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96A6E">
      <w:pPr>
        <w:adjustRightInd/>
        <w:spacing w:line="360" w:lineRule="auto"/>
        <w:jc w:val="center"/>
        <w:rPr>
          <w:rFonts w:hint="eastAsia" w:ascii="楷体_GB2312" w:eastAsia="楷体_GB2312"/>
          <w:b/>
          <w:sz w:val="48"/>
          <w:szCs w:val="48"/>
          <w:lang w:eastAsia="zh-CN"/>
        </w:rPr>
      </w:pPr>
      <w:r>
        <w:rPr>
          <w:rFonts w:hint="eastAsia" w:ascii="楷体_GB2312" w:eastAsia="楷体_GB2312"/>
          <w:b/>
          <w:sz w:val="48"/>
          <w:szCs w:val="48"/>
          <w:lang w:eastAsia="zh-CN"/>
        </w:rPr>
        <w:t>衢州市智能交通公共实训基地</w:t>
      </w:r>
    </w:p>
    <w:p w14:paraId="76ACDD6A">
      <w:pPr>
        <w:adjustRightInd/>
        <w:spacing w:line="360" w:lineRule="auto"/>
        <w:jc w:val="center"/>
        <w:rPr>
          <w:rFonts w:hint="eastAsia" w:ascii="楷体_GB2312" w:eastAsia="楷体_GB2312"/>
          <w:b/>
          <w:sz w:val="52"/>
          <w:szCs w:val="52"/>
          <w:lang w:eastAsia="zh-CN"/>
        </w:rPr>
      </w:pPr>
      <w:r>
        <w:rPr>
          <w:rFonts w:hint="eastAsia" w:ascii="楷体_GB2312" w:eastAsia="楷体_GB2312"/>
          <w:b/>
          <w:sz w:val="48"/>
          <w:szCs w:val="48"/>
          <w:lang w:eastAsia="zh-CN"/>
        </w:rPr>
        <w:t>智能网联汽车实训中心设备采购项目</w:t>
      </w:r>
      <w:r>
        <w:rPr>
          <w:rFonts w:hint="eastAsia" w:ascii="楷体_GB2312" w:eastAsia="楷体_GB2312"/>
          <w:b/>
          <w:sz w:val="52"/>
          <w:szCs w:val="52"/>
          <w:lang w:eastAsia="zh-CN"/>
        </w:rPr>
        <w:t>（标项1-标项4）</w:t>
      </w:r>
    </w:p>
    <w:p w14:paraId="59709470">
      <w:pPr>
        <w:adjustRightInd/>
        <w:spacing w:line="360" w:lineRule="auto"/>
        <w:jc w:val="center"/>
        <w:rPr>
          <w:rFonts w:hint="eastAsia" w:ascii="楷体_GB2312" w:eastAsia="楷体_GB2312"/>
          <w:b/>
          <w:color w:val="auto"/>
          <w:sz w:val="52"/>
          <w:szCs w:val="52"/>
          <w:highlight w:val="none"/>
          <w:lang w:eastAsia="zh-CN"/>
        </w:rPr>
      </w:pPr>
    </w:p>
    <w:p w14:paraId="097ADE0C">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63340A6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5C3E0B9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2FD8801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0247BBDB">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3D47589B">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323041A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1B1F746">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C85E5F2">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ZJXSJ2024129</w:t>
      </w:r>
    </w:p>
    <w:tbl>
      <w:tblPr>
        <w:tblStyle w:val="65"/>
        <w:tblW w:w="7801" w:type="dxa"/>
        <w:jc w:val="center"/>
        <w:tblLayout w:type="fixed"/>
        <w:tblCellMar>
          <w:top w:w="0" w:type="dxa"/>
          <w:left w:w="108" w:type="dxa"/>
          <w:bottom w:w="0" w:type="dxa"/>
          <w:right w:w="108" w:type="dxa"/>
        </w:tblCellMar>
      </w:tblPr>
      <w:tblGrid>
        <w:gridCol w:w="2356"/>
        <w:gridCol w:w="5445"/>
      </w:tblGrid>
      <w:tr w14:paraId="37FE9CDC">
        <w:tblPrEx>
          <w:tblCellMar>
            <w:top w:w="0" w:type="dxa"/>
            <w:left w:w="108" w:type="dxa"/>
            <w:bottom w:w="0" w:type="dxa"/>
            <w:right w:w="108" w:type="dxa"/>
          </w:tblCellMar>
        </w:tblPrEx>
        <w:trPr>
          <w:trHeight w:val="443" w:hRule="atLeast"/>
          <w:jc w:val="center"/>
        </w:trPr>
        <w:tc>
          <w:tcPr>
            <w:tcW w:w="2356" w:type="dxa"/>
          </w:tcPr>
          <w:p w14:paraId="5B020B3B">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5AA7ADC4">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衢州市工程技术学校</w:t>
            </w:r>
          </w:p>
        </w:tc>
      </w:tr>
      <w:tr w14:paraId="22F7EC5B">
        <w:tblPrEx>
          <w:tblCellMar>
            <w:top w:w="0" w:type="dxa"/>
            <w:left w:w="108" w:type="dxa"/>
            <w:bottom w:w="0" w:type="dxa"/>
            <w:right w:w="108" w:type="dxa"/>
          </w:tblCellMar>
        </w:tblPrEx>
        <w:trPr>
          <w:trHeight w:val="494" w:hRule="atLeast"/>
          <w:jc w:val="center"/>
        </w:trPr>
        <w:tc>
          <w:tcPr>
            <w:tcW w:w="2356" w:type="dxa"/>
          </w:tcPr>
          <w:p w14:paraId="19A61043">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72CF3060">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43AD0A56">
        <w:tblPrEx>
          <w:tblCellMar>
            <w:top w:w="0" w:type="dxa"/>
            <w:left w:w="108" w:type="dxa"/>
            <w:bottom w:w="0" w:type="dxa"/>
            <w:right w:w="108" w:type="dxa"/>
          </w:tblCellMar>
        </w:tblPrEx>
        <w:trPr>
          <w:trHeight w:val="333" w:hRule="atLeast"/>
          <w:jc w:val="center"/>
        </w:trPr>
        <w:tc>
          <w:tcPr>
            <w:tcW w:w="7801" w:type="dxa"/>
            <w:gridSpan w:val="2"/>
          </w:tcPr>
          <w:p w14:paraId="786A7C11">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月</w:t>
            </w:r>
          </w:p>
        </w:tc>
      </w:tr>
    </w:tbl>
    <w:p w14:paraId="34D2A403">
      <w:pPr>
        <w:pStyle w:val="638"/>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14:paraId="068F6F8F">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43BD5654">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0DBC551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4E65F134">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34E2BC0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25BF9A9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0CE7146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7A861CD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777A8A9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1A52A8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5A1DBA65">
      <w:pPr>
        <w:spacing w:line="360" w:lineRule="auto"/>
        <w:ind w:firstLine="549" w:firstLineChars="229"/>
        <w:rPr>
          <w:rFonts w:hint="eastAsia" w:ascii="仿宋" w:hAnsi="仿宋" w:eastAsia="仿宋" w:cs="仿宋"/>
          <w:color w:val="auto"/>
          <w:sz w:val="24"/>
          <w:highlight w:val="none"/>
        </w:rPr>
      </w:pPr>
    </w:p>
    <w:p w14:paraId="6DAF9EA8">
      <w:pPr>
        <w:spacing w:line="360" w:lineRule="auto"/>
        <w:ind w:firstLine="549" w:firstLineChars="229"/>
        <w:rPr>
          <w:rFonts w:hint="eastAsia" w:ascii="仿宋" w:hAnsi="仿宋" w:eastAsia="仿宋" w:cs="仿宋"/>
          <w:color w:val="auto"/>
          <w:sz w:val="24"/>
          <w:highlight w:val="none"/>
        </w:rPr>
      </w:pPr>
    </w:p>
    <w:p w14:paraId="5230AC7A">
      <w:pPr>
        <w:spacing w:line="360" w:lineRule="auto"/>
        <w:ind w:firstLine="549" w:firstLineChars="229"/>
        <w:rPr>
          <w:rFonts w:hint="eastAsia" w:ascii="仿宋" w:hAnsi="仿宋" w:eastAsia="仿宋" w:cs="仿宋"/>
          <w:color w:val="auto"/>
          <w:sz w:val="24"/>
          <w:highlight w:val="none"/>
        </w:rPr>
      </w:pPr>
    </w:p>
    <w:p w14:paraId="6EB5BB97">
      <w:pPr>
        <w:spacing w:line="360" w:lineRule="auto"/>
        <w:ind w:firstLine="549" w:firstLineChars="229"/>
        <w:rPr>
          <w:rFonts w:hint="eastAsia" w:ascii="仿宋" w:hAnsi="仿宋" w:eastAsia="仿宋" w:cs="仿宋"/>
          <w:color w:val="auto"/>
          <w:sz w:val="24"/>
          <w:highlight w:val="none"/>
        </w:rPr>
      </w:pPr>
    </w:p>
    <w:p w14:paraId="44BAFDF7">
      <w:pPr>
        <w:spacing w:line="360" w:lineRule="auto"/>
        <w:ind w:firstLine="549" w:firstLineChars="229"/>
        <w:rPr>
          <w:rFonts w:hint="eastAsia" w:ascii="仿宋" w:hAnsi="仿宋" w:eastAsia="仿宋" w:cs="仿宋"/>
          <w:color w:val="auto"/>
          <w:sz w:val="24"/>
          <w:highlight w:val="none"/>
        </w:rPr>
      </w:pPr>
    </w:p>
    <w:p w14:paraId="38E572DA">
      <w:pPr>
        <w:spacing w:line="360" w:lineRule="auto"/>
        <w:ind w:firstLine="549" w:firstLineChars="229"/>
        <w:rPr>
          <w:rFonts w:hint="eastAsia" w:ascii="仿宋" w:hAnsi="仿宋" w:eastAsia="仿宋" w:cs="仿宋"/>
          <w:color w:val="auto"/>
          <w:sz w:val="24"/>
          <w:highlight w:val="none"/>
        </w:rPr>
      </w:pPr>
    </w:p>
    <w:p w14:paraId="4D730BCE">
      <w:pPr>
        <w:spacing w:line="360" w:lineRule="auto"/>
        <w:ind w:firstLine="549" w:firstLineChars="229"/>
        <w:rPr>
          <w:rFonts w:hint="eastAsia" w:ascii="仿宋" w:hAnsi="仿宋" w:eastAsia="仿宋" w:cs="仿宋"/>
          <w:color w:val="auto"/>
          <w:sz w:val="24"/>
          <w:highlight w:val="none"/>
        </w:rPr>
      </w:pPr>
    </w:p>
    <w:p w14:paraId="7366A6BF">
      <w:pPr>
        <w:spacing w:line="360" w:lineRule="auto"/>
        <w:ind w:firstLine="549" w:firstLineChars="229"/>
        <w:rPr>
          <w:rFonts w:hint="eastAsia" w:ascii="仿宋" w:hAnsi="仿宋" w:eastAsia="仿宋" w:cs="仿宋"/>
          <w:color w:val="auto"/>
          <w:sz w:val="24"/>
          <w:highlight w:val="none"/>
        </w:rPr>
      </w:pPr>
    </w:p>
    <w:p w14:paraId="433019BD">
      <w:pPr>
        <w:spacing w:line="360" w:lineRule="auto"/>
        <w:ind w:firstLine="549" w:firstLineChars="229"/>
        <w:rPr>
          <w:rFonts w:hint="eastAsia" w:ascii="仿宋" w:hAnsi="仿宋" w:eastAsia="仿宋" w:cs="仿宋"/>
          <w:color w:val="auto"/>
          <w:sz w:val="24"/>
          <w:highlight w:val="none"/>
        </w:rPr>
      </w:pPr>
    </w:p>
    <w:p w14:paraId="535B71C8">
      <w:pPr>
        <w:spacing w:line="360" w:lineRule="auto"/>
        <w:ind w:firstLine="549" w:firstLineChars="229"/>
        <w:rPr>
          <w:rFonts w:hint="eastAsia" w:ascii="仿宋" w:hAnsi="仿宋" w:eastAsia="仿宋" w:cs="仿宋"/>
          <w:color w:val="auto"/>
          <w:sz w:val="24"/>
          <w:highlight w:val="none"/>
        </w:rPr>
      </w:pPr>
    </w:p>
    <w:p w14:paraId="272F28F3">
      <w:pPr>
        <w:spacing w:line="360" w:lineRule="auto"/>
        <w:ind w:firstLine="549" w:firstLineChars="229"/>
        <w:rPr>
          <w:rFonts w:hint="eastAsia" w:ascii="仿宋" w:hAnsi="仿宋" w:eastAsia="仿宋" w:cs="仿宋"/>
          <w:color w:val="auto"/>
          <w:sz w:val="24"/>
          <w:highlight w:val="none"/>
        </w:rPr>
      </w:pPr>
    </w:p>
    <w:p w14:paraId="14259B2F">
      <w:pPr>
        <w:spacing w:line="360" w:lineRule="auto"/>
        <w:rPr>
          <w:rFonts w:hint="eastAsia" w:ascii="仿宋" w:hAnsi="仿宋" w:eastAsia="仿宋" w:cs="仿宋"/>
          <w:color w:val="auto"/>
          <w:sz w:val="24"/>
          <w:highlight w:val="none"/>
        </w:rPr>
      </w:pPr>
    </w:p>
    <w:bookmarkEnd w:id="1"/>
    <w:p w14:paraId="44FC4A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1F4934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69BA7B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D375CF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0A5EB96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衢州市智能交通公共实训基地智能网联汽车实训中心设备采购项目（标项1-标项4）</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w:t>
      </w:r>
      <w:r>
        <w:rPr>
          <w:rStyle w:val="79"/>
          <w:rFonts w:hint="eastAsia" w:ascii="仿宋" w:hAnsi="仿宋" w:eastAsia="仿宋" w:cs="仿宋"/>
          <w:snapToGrid/>
          <w:color w:val="auto"/>
          <w:kern w:val="2"/>
          <w:sz w:val="24"/>
          <w:szCs w:val="24"/>
          <w:highlight w:val="none"/>
          <w:lang w:eastAsia="zh-CN"/>
        </w:rPr>
        <w:t>2024</w:t>
      </w:r>
      <w:r>
        <w:rPr>
          <w:rStyle w:val="79"/>
          <w:rFonts w:hint="eastAsia" w:ascii="仿宋" w:hAnsi="仿宋" w:eastAsia="仿宋" w:cs="仿宋"/>
          <w:snapToGrid/>
          <w:color w:val="auto"/>
          <w:kern w:val="2"/>
          <w:sz w:val="24"/>
          <w:szCs w:val="24"/>
          <w:highlight w:val="non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16</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w:t>
      </w:r>
      <w:r>
        <w:rPr>
          <w:rStyle w:val="79"/>
          <w:rFonts w:hint="eastAsia" w:ascii="仿宋" w:hAnsi="仿宋" w:eastAsia="仿宋" w:cs="仿宋"/>
          <w:snapToGrid/>
          <w:color w:val="auto"/>
          <w:kern w:val="2"/>
          <w:sz w:val="24"/>
          <w:szCs w:val="24"/>
          <w:highlight w:val="none"/>
        </w:rPr>
        <w:t>分</w:t>
      </w:r>
      <w:r>
        <w:rPr>
          <w:rStyle w:val="79"/>
          <w:rFonts w:hint="eastAsia" w:ascii="仿宋" w:hAnsi="仿宋" w:eastAsia="仿宋" w:cs="仿宋"/>
          <w:bCs/>
          <w:snapToGrid/>
          <w:color w:val="auto"/>
          <w:kern w:val="2"/>
          <w:sz w:val="24"/>
          <w:szCs w:val="24"/>
          <w:highlight w:val="none"/>
          <w:lang w:val="en-US" w:eastAsia="zh-CN"/>
        </w:rPr>
        <w:t>00</w:t>
      </w:r>
      <w:r>
        <w:rPr>
          <w:rStyle w:val="79"/>
          <w:rFonts w:hint="eastAsia" w:ascii="仿宋" w:hAnsi="仿宋" w:eastAsia="仿宋" w:cs="仿宋"/>
          <w:bCs/>
          <w:snapToGrid/>
          <w:color w:val="auto"/>
          <w:kern w:val="2"/>
          <w:sz w:val="24"/>
          <w:szCs w:val="24"/>
          <w:highlight w:val="none"/>
        </w:rPr>
        <w:t>秒</w:t>
      </w:r>
      <w:r>
        <w:rPr>
          <w:rStyle w:val="79"/>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C6621D8">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bookmarkStart w:id="46" w:name="_GoBack"/>
      <w:bookmarkEnd w:id="46"/>
      <w:r>
        <w:rPr>
          <w:rFonts w:hint="eastAsia" w:ascii="仿宋" w:hAnsi="仿宋" w:eastAsia="仿宋" w:cs="仿宋"/>
          <w:b/>
          <w:color w:val="auto"/>
          <w:sz w:val="24"/>
          <w:highlight w:val="none"/>
        </w:rPr>
        <w:t xml:space="preserve">一、项目基本情况                                            </w:t>
      </w:r>
    </w:p>
    <w:p w14:paraId="3CCE828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ZJXSJ2024129</w:t>
      </w:r>
    </w:p>
    <w:p w14:paraId="370DEBF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衢州市智能交通公共实训基地智能网联汽车实训中心设备采购项目（标项1-标项4）</w:t>
      </w:r>
      <w:r>
        <w:rPr>
          <w:rFonts w:hint="eastAsia" w:ascii="仿宋" w:hAnsi="仿宋" w:eastAsia="仿宋" w:cs="仿宋"/>
          <w:color w:val="auto"/>
          <w:sz w:val="24"/>
          <w:highlight w:val="none"/>
          <w:lang w:val="en-US" w:eastAsia="zh-CN"/>
        </w:rPr>
        <w:t xml:space="preserve"> </w:t>
      </w:r>
    </w:p>
    <w:p w14:paraId="50213BDC">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i w:val="0"/>
          <w:iCs w:val="0"/>
          <w:caps w:val="0"/>
          <w:color w:val="auto"/>
          <w:spacing w:val="0"/>
          <w:sz w:val="24"/>
          <w:szCs w:val="24"/>
          <w:highlight w:val="none"/>
          <w:u w:val="none"/>
        </w:rPr>
        <w:t>13814478</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lang w:eastAsia="zh-CN"/>
        </w:rPr>
        <w:t xml:space="preserve"> </w:t>
      </w:r>
    </w:p>
    <w:p w14:paraId="58759271">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i w:val="0"/>
          <w:iCs w:val="0"/>
          <w:caps w:val="0"/>
          <w:color w:val="auto"/>
          <w:spacing w:val="0"/>
          <w:sz w:val="24"/>
          <w:szCs w:val="24"/>
          <w:highlight w:val="none"/>
          <w:u w:val="none"/>
        </w:rPr>
        <w:t>13814478</w:t>
      </w:r>
      <w:r>
        <w:rPr>
          <w:rFonts w:hint="eastAsia" w:ascii="仿宋" w:hAnsi="仿宋" w:eastAsia="仿宋" w:cs="仿宋"/>
          <w:color w:val="auto"/>
          <w:sz w:val="24"/>
          <w:highlight w:val="none"/>
          <w:u w:val="none"/>
          <w:lang w:val="en-US" w:eastAsia="zh-CN"/>
        </w:rPr>
        <w:t xml:space="preserve"> </w:t>
      </w:r>
    </w:p>
    <w:p w14:paraId="7AF928C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629B7951">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标项1：</w:t>
      </w:r>
    </w:p>
    <w:p w14:paraId="14B2DA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衢州市智能交通公共实训基地智能网联汽车实训中心设备采购项目</w:t>
      </w:r>
      <w:r>
        <w:rPr>
          <w:rFonts w:hint="eastAsia" w:ascii="仿宋" w:hAnsi="仿宋" w:eastAsia="仿宋" w:cs="仿宋"/>
          <w:color w:val="auto"/>
          <w:sz w:val="24"/>
          <w:highlight w:val="none"/>
          <w:u w:val="none"/>
          <w:lang w:val="en-US" w:eastAsia="zh-CN"/>
        </w:rPr>
        <w:t>-汽修实训设备采购</w:t>
      </w:r>
      <w:r>
        <w:rPr>
          <w:rFonts w:hint="eastAsia" w:ascii="仿宋" w:hAnsi="仿宋" w:eastAsia="仿宋" w:cs="仿宋"/>
          <w:color w:val="auto"/>
          <w:sz w:val="24"/>
          <w:highlight w:val="none"/>
          <w:u w:val="none"/>
          <w:lang w:eastAsia="zh-CN"/>
        </w:rPr>
        <w:t>（标项1）</w:t>
      </w:r>
    </w:p>
    <w:p w14:paraId="06679BDB">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val="en-US" w:eastAsia="zh-CN"/>
        </w:rPr>
        <w:t>3596890元，最高限价3596890元</w:t>
      </w:r>
      <w:r>
        <w:rPr>
          <w:rFonts w:hint="eastAsia" w:ascii="仿宋" w:hAnsi="仿宋" w:eastAsia="仿宋" w:cs="仿宋"/>
          <w:color w:val="auto"/>
          <w:sz w:val="24"/>
          <w:highlight w:val="none"/>
          <w:u w:val="none"/>
          <w:lang w:eastAsia="zh-CN"/>
        </w:rPr>
        <w:t>；</w:t>
      </w:r>
    </w:p>
    <w:p w14:paraId="3F9E6E4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标项2：</w:t>
      </w:r>
    </w:p>
    <w:p w14:paraId="4ECC1E5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衢州市智能交通公共实训基地智能网联汽车实训中心设备采购项目</w:t>
      </w:r>
      <w:r>
        <w:rPr>
          <w:rFonts w:hint="eastAsia" w:ascii="仿宋" w:hAnsi="仿宋" w:eastAsia="仿宋" w:cs="仿宋"/>
          <w:color w:val="auto"/>
          <w:sz w:val="24"/>
          <w:highlight w:val="none"/>
          <w:u w:val="none"/>
          <w:lang w:val="en-US" w:eastAsia="zh-CN"/>
        </w:rPr>
        <w:t>-智能网联及虚拟仿真实训设备采购</w:t>
      </w:r>
      <w:r>
        <w:rPr>
          <w:rFonts w:hint="eastAsia" w:ascii="仿宋" w:hAnsi="仿宋" w:eastAsia="仿宋" w:cs="仿宋"/>
          <w:color w:val="auto"/>
          <w:sz w:val="24"/>
          <w:highlight w:val="none"/>
          <w:u w:val="none"/>
          <w:lang w:eastAsia="zh-CN"/>
        </w:rPr>
        <w:t>（标项</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p>
    <w:p w14:paraId="6AB2930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val="en-US" w:eastAsia="zh-CN"/>
        </w:rPr>
        <w:t>2896400元，最高限价2896400元</w:t>
      </w:r>
      <w:r>
        <w:rPr>
          <w:rFonts w:hint="eastAsia" w:ascii="仿宋" w:hAnsi="仿宋" w:eastAsia="仿宋" w:cs="仿宋"/>
          <w:color w:val="auto"/>
          <w:sz w:val="24"/>
          <w:highlight w:val="none"/>
          <w:u w:val="none"/>
          <w:lang w:eastAsia="zh-CN"/>
        </w:rPr>
        <w:t>；</w:t>
      </w:r>
    </w:p>
    <w:p w14:paraId="3CF6678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标项3：</w:t>
      </w:r>
    </w:p>
    <w:p w14:paraId="03BE4E8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衢州市智能交通公共实训基地智能网联汽车实训中心设备采购项目</w:t>
      </w:r>
      <w:r>
        <w:rPr>
          <w:rFonts w:hint="eastAsia" w:ascii="仿宋" w:hAnsi="仿宋" w:eastAsia="仿宋" w:cs="仿宋"/>
          <w:color w:val="auto"/>
          <w:sz w:val="24"/>
          <w:highlight w:val="none"/>
          <w:u w:val="none"/>
          <w:lang w:val="en-US" w:eastAsia="zh-CN"/>
        </w:rPr>
        <w:t>-新能源实训设备采购</w:t>
      </w:r>
      <w:r>
        <w:rPr>
          <w:rFonts w:hint="eastAsia" w:ascii="仿宋" w:hAnsi="仿宋" w:eastAsia="仿宋" w:cs="仿宋"/>
          <w:color w:val="auto"/>
          <w:sz w:val="24"/>
          <w:highlight w:val="none"/>
          <w:u w:val="none"/>
          <w:lang w:eastAsia="zh-CN"/>
        </w:rPr>
        <w:t>（标项</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lang w:eastAsia="zh-CN"/>
        </w:rPr>
        <w:t>）</w:t>
      </w:r>
    </w:p>
    <w:p w14:paraId="759B6B7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val="en-US" w:eastAsia="zh-CN"/>
        </w:rPr>
        <w:t>3862335元，最高限价3862335元</w:t>
      </w:r>
      <w:r>
        <w:rPr>
          <w:rFonts w:hint="eastAsia" w:ascii="仿宋" w:hAnsi="仿宋" w:eastAsia="仿宋" w:cs="仿宋"/>
          <w:color w:val="auto"/>
          <w:sz w:val="24"/>
          <w:highlight w:val="none"/>
          <w:u w:val="none"/>
          <w:lang w:eastAsia="zh-CN"/>
        </w:rPr>
        <w:t>；</w:t>
      </w:r>
    </w:p>
    <w:p w14:paraId="2C4B331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标项4：</w:t>
      </w:r>
    </w:p>
    <w:p w14:paraId="67283CC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衢州市智能交通公共实训基地智能网联汽车实训中心设备采购项目</w:t>
      </w:r>
      <w:r>
        <w:rPr>
          <w:rFonts w:hint="eastAsia" w:ascii="仿宋" w:hAnsi="仿宋" w:eastAsia="仿宋" w:cs="仿宋"/>
          <w:color w:val="auto"/>
          <w:sz w:val="24"/>
          <w:highlight w:val="none"/>
          <w:u w:val="none"/>
          <w:lang w:val="en-US" w:eastAsia="zh-CN"/>
        </w:rPr>
        <w:t>-新能源竞赛设备采购</w:t>
      </w:r>
      <w:r>
        <w:rPr>
          <w:rFonts w:hint="eastAsia" w:ascii="仿宋" w:hAnsi="仿宋" w:eastAsia="仿宋" w:cs="仿宋"/>
          <w:color w:val="auto"/>
          <w:sz w:val="24"/>
          <w:highlight w:val="none"/>
          <w:u w:val="none"/>
          <w:lang w:eastAsia="zh-CN"/>
        </w:rPr>
        <w:t>（标项</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lang w:eastAsia="zh-CN"/>
        </w:rPr>
        <w:t>）</w:t>
      </w:r>
    </w:p>
    <w:p w14:paraId="4EB2122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宋体" w:hAnsi="宋体" w:eastAsia="仿宋" w:cs="宋体"/>
          <w:b w:val="0"/>
          <w:bCs/>
          <w:color w:val="auto"/>
          <w:sz w:val="24"/>
          <w:highlight w:val="none"/>
          <w:lang w:eastAsia="zh-CN"/>
        </w:rPr>
        <w:t>3458853</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lang w:val="en-US" w:eastAsia="zh-CN"/>
        </w:rPr>
        <w:t>，最高限价</w:t>
      </w:r>
      <w:r>
        <w:rPr>
          <w:rFonts w:hint="eastAsia" w:ascii="宋体" w:hAnsi="宋体" w:eastAsia="仿宋" w:cs="宋体"/>
          <w:b w:val="0"/>
          <w:bCs/>
          <w:color w:val="auto"/>
          <w:sz w:val="24"/>
          <w:highlight w:val="none"/>
          <w:lang w:eastAsia="zh-CN"/>
        </w:rPr>
        <w:t>3458853</w:t>
      </w:r>
      <w:r>
        <w:rPr>
          <w:rFonts w:hint="eastAsia" w:ascii="仿宋" w:hAnsi="仿宋" w:eastAsia="仿宋" w:cs="仿宋"/>
          <w:color w:val="auto"/>
          <w:sz w:val="24"/>
          <w:highlight w:val="none"/>
          <w:u w:val="none"/>
          <w:lang w:val="en-US" w:eastAsia="zh-CN"/>
        </w:rPr>
        <w:t>元</w:t>
      </w:r>
      <w:r>
        <w:rPr>
          <w:rFonts w:hint="eastAsia" w:ascii="仿宋" w:hAnsi="仿宋" w:eastAsia="仿宋" w:cs="仿宋"/>
          <w:color w:val="auto"/>
          <w:sz w:val="24"/>
          <w:highlight w:val="none"/>
          <w:u w:val="none"/>
          <w:lang w:eastAsia="zh-CN"/>
        </w:rPr>
        <w:t>；</w:t>
      </w:r>
    </w:p>
    <w:p w14:paraId="3729E25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Cs/>
          <w:color w:val="auto"/>
          <w:sz w:val="24"/>
          <w:highlight w:val="none"/>
        </w:rPr>
        <w:t>主要内容：具体以招标文件第三部分采购需求为准，供应商可点击本公告下方“浏览采购文件”查看采购需求</w:t>
      </w:r>
      <w:r>
        <w:rPr>
          <w:rFonts w:hint="eastAsia" w:ascii="仿宋" w:hAnsi="仿宋" w:eastAsia="仿宋" w:cs="仿宋"/>
          <w:b w:val="0"/>
          <w:bCs/>
          <w:color w:val="auto"/>
          <w:sz w:val="24"/>
          <w:highlight w:val="none"/>
        </w:rPr>
        <w:t>。</w:t>
      </w:r>
    </w:p>
    <w:p w14:paraId="137B62F5">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标项1：</w:t>
      </w:r>
      <w:r>
        <w:rPr>
          <w:rFonts w:hint="eastAsia" w:ascii="仿宋" w:hAnsi="仿宋" w:eastAsia="仿宋" w:cs="仿宋"/>
          <w:b w:val="0"/>
          <w:bCs/>
          <w:color w:val="auto"/>
          <w:sz w:val="24"/>
          <w:highlight w:val="none"/>
          <w:u w:val="single"/>
          <w:lang w:val="en-US" w:eastAsia="zh-CN"/>
        </w:rPr>
        <w:t>45日历天；</w:t>
      </w:r>
      <w:r>
        <w:rPr>
          <w:rFonts w:hint="eastAsia" w:ascii="仿宋" w:hAnsi="仿宋" w:eastAsia="仿宋" w:cs="仿宋"/>
          <w:color w:val="auto"/>
          <w:sz w:val="24"/>
          <w:highlight w:val="none"/>
          <w:u w:val="single"/>
          <w:lang w:val="en-US" w:eastAsia="zh-CN"/>
        </w:rPr>
        <w:t>标项2：</w:t>
      </w:r>
      <w:r>
        <w:rPr>
          <w:rFonts w:hint="eastAsia" w:ascii="仿宋" w:hAnsi="仿宋" w:eastAsia="仿宋" w:cs="仿宋"/>
          <w:b w:val="0"/>
          <w:bCs/>
          <w:color w:val="auto"/>
          <w:sz w:val="24"/>
          <w:highlight w:val="none"/>
          <w:u w:val="single"/>
          <w:lang w:val="en-US" w:eastAsia="zh-CN"/>
        </w:rPr>
        <w:t>30日历天；</w:t>
      </w:r>
      <w:r>
        <w:rPr>
          <w:rFonts w:hint="eastAsia" w:ascii="仿宋" w:hAnsi="仿宋" w:eastAsia="仿宋" w:cs="仿宋"/>
          <w:color w:val="auto"/>
          <w:sz w:val="24"/>
          <w:highlight w:val="none"/>
          <w:u w:val="single"/>
          <w:lang w:val="en-US" w:eastAsia="zh-CN"/>
        </w:rPr>
        <w:t>标项3：</w:t>
      </w:r>
      <w:r>
        <w:rPr>
          <w:rFonts w:hint="eastAsia" w:ascii="仿宋" w:hAnsi="仿宋" w:eastAsia="仿宋" w:cs="仿宋"/>
          <w:b w:val="0"/>
          <w:bCs/>
          <w:color w:val="auto"/>
          <w:sz w:val="24"/>
          <w:highlight w:val="none"/>
          <w:u w:val="single"/>
          <w:lang w:val="en-US" w:eastAsia="zh-CN"/>
        </w:rPr>
        <w:t>45日历天；</w:t>
      </w:r>
      <w:r>
        <w:rPr>
          <w:rFonts w:hint="eastAsia" w:ascii="仿宋" w:hAnsi="仿宋" w:eastAsia="仿宋" w:cs="仿宋"/>
          <w:color w:val="auto"/>
          <w:sz w:val="24"/>
          <w:highlight w:val="none"/>
          <w:u w:val="single"/>
          <w:lang w:val="en-US" w:eastAsia="zh-CN"/>
        </w:rPr>
        <w:t>标项4：</w:t>
      </w:r>
      <w:r>
        <w:rPr>
          <w:rFonts w:hint="eastAsia" w:ascii="仿宋" w:hAnsi="仿宋" w:eastAsia="仿宋" w:cs="仿宋"/>
          <w:b w:val="0"/>
          <w:bCs/>
          <w:color w:val="auto"/>
          <w:sz w:val="24"/>
          <w:highlight w:val="none"/>
          <w:u w:val="single"/>
          <w:lang w:val="en-US" w:eastAsia="zh-CN"/>
        </w:rPr>
        <w:t>60日历天。</w:t>
      </w:r>
    </w:p>
    <w:p w14:paraId="1D1E4AE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656D55F1">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C693AD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A540CD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14B255C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color w:val="auto"/>
          <w:kern w:val="0"/>
          <w:sz w:val="24"/>
          <w:highlight w:val="none"/>
          <w:lang w:val="en-US" w:eastAsia="zh-CN"/>
        </w:rPr>
        <w:t>无</w:t>
      </w:r>
      <w:r>
        <w:rPr>
          <w:rFonts w:hint="eastAsia" w:ascii="仿宋" w:hAnsi="仿宋" w:eastAsia="仿宋" w:cs="仿宋"/>
          <w:color w:val="auto"/>
          <w:sz w:val="24"/>
          <w:highlight w:val="none"/>
          <w:lang w:eastAsia="zh-CN"/>
        </w:rPr>
        <w:t>。</w:t>
      </w:r>
    </w:p>
    <w:p w14:paraId="1334837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384F4ADA">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7CAC0488">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549028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4C0101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822A4E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8F28222">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0098BD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10CF0C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16</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75B8CBAA">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D708AE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Style w:val="79"/>
          <w:rFonts w:hint="eastAsia" w:ascii="仿宋" w:hAnsi="仿宋" w:eastAsia="仿宋" w:cs="仿宋"/>
          <w:snapToGrid/>
          <w:color w:val="auto"/>
          <w:kern w:val="2"/>
          <w:sz w:val="24"/>
          <w:szCs w:val="24"/>
          <w:highlight w:val="none"/>
          <w:lang w:val="en-US" w:eastAsia="zh-CN"/>
        </w:rPr>
        <w:t>7</w:t>
      </w:r>
      <w:r>
        <w:rPr>
          <w:rStyle w:val="79"/>
          <w:rFonts w:hint="eastAsia" w:ascii="仿宋" w:hAnsi="仿宋" w:eastAsia="仿宋" w:cs="仿宋"/>
          <w:snapToGrid/>
          <w:color w:val="auto"/>
          <w:kern w:val="2"/>
          <w:sz w:val="24"/>
          <w:szCs w:val="24"/>
          <w:highlight w:val="none"/>
        </w:rPr>
        <w:t>月</w:t>
      </w:r>
      <w:r>
        <w:rPr>
          <w:rStyle w:val="79"/>
          <w:rFonts w:hint="eastAsia" w:ascii="仿宋" w:hAnsi="仿宋" w:eastAsia="仿宋" w:cs="仿宋"/>
          <w:snapToGrid/>
          <w:color w:val="auto"/>
          <w:kern w:val="2"/>
          <w:sz w:val="24"/>
          <w:szCs w:val="24"/>
          <w:highlight w:val="none"/>
          <w:lang w:val="en-US" w:eastAsia="zh-CN"/>
        </w:rPr>
        <w:t>16</w:t>
      </w:r>
      <w:r>
        <w:rPr>
          <w:rStyle w:val="79"/>
          <w:rFonts w:hint="eastAsia" w:ascii="仿宋" w:hAnsi="仿宋" w:eastAsia="仿宋" w:cs="仿宋"/>
          <w:snapToGrid/>
          <w:color w:val="auto"/>
          <w:kern w:val="2"/>
          <w:sz w:val="24"/>
          <w:szCs w:val="24"/>
          <w:highlight w:val="none"/>
        </w:rPr>
        <w:t>日</w:t>
      </w:r>
      <w:r>
        <w:rPr>
          <w:rStyle w:val="79"/>
          <w:rFonts w:hint="eastAsia" w:ascii="仿宋" w:hAnsi="仿宋" w:eastAsia="仿宋" w:cs="仿宋"/>
          <w:snapToGrid/>
          <w:color w:val="auto"/>
          <w:kern w:val="2"/>
          <w:sz w:val="24"/>
          <w:szCs w:val="24"/>
          <w:highlight w:val="none"/>
          <w:lang w:val="en-US" w:eastAsia="zh-CN"/>
        </w:rPr>
        <w:t>9</w:t>
      </w:r>
      <w:r>
        <w:rPr>
          <w:rStyle w:val="79"/>
          <w:rFonts w:hint="eastAsia" w:ascii="仿宋" w:hAnsi="仿宋" w:eastAsia="仿宋" w:cs="仿宋"/>
          <w:snapToGrid/>
          <w:color w:val="auto"/>
          <w:kern w:val="2"/>
          <w:sz w:val="24"/>
          <w:szCs w:val="24"/>
          <w:highlight w:val="none"/>
        </w:rPr>
        <w:t>点</w:t>
      </w:r>
      <w:r>
        <w:rPr>
          <w:rStyle w:val="79"/>
          <w:rFonts w:hint="eastAsia" w:ascii="仿宋" w:hAnsi="仿宋" w:eastAsia="仿宋" w:cs="仿宋"/>
          <w:snapToGrid/>
          <w:color w:val="auto"/>
          <w:kern w:val="2"/>
          <w:sz w:val="24"/>
          <w:szCs w:val="24"/>
          <w:highlight w:val="none"/>
          <w:lang w:val="en-US" w:eastAsia="zh-CN"/>
        </w:rPr>
        <w:t>00</w:t>
      </w:r>
      <w:r>
        <w:rPr>
          <w:rFonts w:hint="eastAsia" w:ascii="仿宋" w:hAnsi="仿宋" w:eastAsia="仿宋" w:cs="仿宋"/>
          <w:color w:val="auto"/>
          <w:sz w:val="24"/>
          <w:highlight w:val="none"/>
          <w:u w:val="single"/>
        </w:rPr>
        <w:t>秒</w:t>
      </w:r>
    </w:p>
    <w:p w14:paraId="153B355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FF216C2">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FE9AC0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81445C5">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B89700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E9C788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6B3A1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73192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企业信用融资及电子保函</w:t>
      </w:r>
    </w:p>
    <w:p w14:paraId="18E544D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投标人若有办理信用融资及电子保函意向的可登陆浙江政府采购网“浙江政采贷”（网址：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"https://jinrong.zcygov.cn"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https://jinrong.zcygov.cn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，政府采购云平台金融服务中心）查看相关政策和服务方案。</w:t>
      </w:r>
    </w:p>
    <w:p w14:paraId="6039BE27">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投标人可登</w:t>
      </w:r>
      <w:r>
        <w:rPr>
          <w:rFonts w:hint="eastAsia" w:ascii="仿宋" w:hAnsi="仿宋" w:eastAsia="仿宋" w:cs="仿宋"/>
          <w:color w:val="auto"/>
          <w:sz w:val="24"/>
          <w:highlight w:val="none"/>
          <w:lang w:val="en-US" w:eastAsia="zh-CN"/>
        </w:rPr>
        <w:t>陆浙江政务服务网（网址：https://www.zjzwfw.gov.cn/）选择“衢州市”，在“特色服务”模块找到“衢融通”平台，选择企业登录，在个人中心里进入“中征融资”-“我要融资—向合作资金方提交融资申请”查看相关政策和服务方案。</w:t>
      </w:r>
    </w:p>
    <w:p w14:paraId="1B6B2F74">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CCD6895">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19"/>
      <w:bookmarkStart w:id="6" w:name="_Toc28359096"/>
      <w:bookmarkStart w:id="7" w:name="_Toc35393637"/>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14EDCB7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衢州市工程技术学校</w:t>
      </w:r>
    </w:p>
    <w:p w14:paraId="5F9C8FE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衢州市钱江大道1号</w:t>
      </w:r>
    </w:p>
    <w:p w14:paraId="092FC0A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项目联系人（询问）：姜老师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66214C9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项目联系方式（询问）：15067022927</w:t>
      </w:r>
      <w:r>
        <w:rPr>
          <w:rFonts w:hint="eastAsia" w:ascii="仿宋" w:hAnsi="仿宋" w:eastAsia="仿宋" w:cs="仿宋"/>
          <w:color w:val="auto"/>
          <w:sz w:val="24"/>
          <w:highlight w:val="none"/>
          <w:lang w:val="en-US" w:eastAsia="zh-CN"/>
        </w:rPr>
        <w:t xml:space="preserve"> </w:t>
      </w:r>
    </w:p>
    <w:p w14:paraId="30EDFE5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郑老师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52523E1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 xml:space="preserve">13757022118 </w:t>
      </w:r>
    </w:p>
    <w:p w14:paraId="14E1AE16">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35393807"/>
      <w:bookmarkStart w:id="10" w:name="_Toc35393638"/>
      <w:bookmarkStart w:id="11" w:name="_Toc28359020"/>
      <w:bookmarkStart w:id="12" w:name="_Toc28359097"/>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0CAFC5C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12F805D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61610660">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28359098"/>
      <w:bookmarkStart w:id="14" w:name="_Toc35393808"/>
      <w:bookmarkStart w:id="15" w:name="_Toc28359021"/>
      <w:bookmarkStart w:id="16" w:name="_Toc35393639"/>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278BD4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507E6CA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68FFD83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7C4BBBF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25F656C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称：衢州市财政局政府采购监管处</w:t>
      </w:r>
    </w:p>
    <w:p w14:paraId="77DBD8D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址：浙江省衢州市柯城区白云街道三江东路28号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58E149D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 xml:space="preserve">黄女士 </w:t>
      </w:r>
    </w:p>
    <w:p w14:paraId="663B09E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监督投诉电话：19957000570   </w:t>
      </w:r>
    </w:p>
    <w:p w14:paraId="249C77D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3DFD82C">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18CD6B3">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D35B0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514D1A1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1B4B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DEE7A9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211F283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D69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024BE5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26E0C4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3D921E8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69EF376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E33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B92061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09C413C5">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3C3D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79BACC4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6B08EA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6D3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6BE5FB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53E3B15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14:paraId="2649D039">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68A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939230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608DF70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1E81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748452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69C13DE9">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03D6BDD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46D37E6">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6AD2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CC976A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79FA36D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600D9F2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A9C9DE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2E206C7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2E20DF4E">
            <w:pP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w:t>
            </w:r>
          </w:p>
          <w:p w14:paraId="2E9ED98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821B97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B8D992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同投标截止时间(邮寄的以到件时间为准)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衢州市柯城区白云北大道509号印象西城8楼浙江新世纪工程咨询有限公司</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28386A3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(6)采购活动结束后，样品</w:t>
            </w:r>
            <w:r>
              <w:rPr>
                <w:rFonts w:hint="eastAsia" w:ascii="仿宋" w:hAnsi="仿宋" w:eastAsia="仿宋" w:cs="仿宋"/>
                <w:color w:val="auto"/>
                <w:sz w:val="24"/>
                <w:highlight w:val="none"/>
                <w:lang w:val="en-US" w:eastAsia="zh-CN"/>
              </w:rPr>
              <w:t>不退还</w:t>
            </w:r>
            <w:r>
              <w:rPr>
                <w:rFonts w:hint="eastAsia" w:ascii="仿宋" w:hAnsi="仿宋" w:eastAsia="仿宋" w:cs="仿宋"/>
                <w:color w:val="auto"/>
                <w:sz w:val="24"/>
                <w:highlight w:val="none"/>
              </w:rPr>
              <w:t>；对于中标人提供的样品，采购人将进行保管、封存，并作为履约验收的参考。</w:t>
            </w:r>
          </w:p>
          <w:p w14:paraId="08D74713">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503A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9082D4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1CC7A160">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52FF7593">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4ECD805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1140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682ABF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42E88BC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2D883C4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0E1E0DD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F0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02260E5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4F86BE91">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6A4056B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p>
          <w:p w14:paraId="5DAB65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标项1：</w:t>
            </w:r>
            <w:r>
              <w:rPr>
                <w:rFonts w:hint="eastAsia" w:ascii="仿宋" w:hAnsi="仿宋" w:eastAsia="仿宋" w:cs="仿宋"/>
                <w:color w:val="auto"/>
                <w:kern w:val="0"/>
                <w:sz w:val="24"/>
                <w:highlight w:val="none"/>
                <w:u w:val="single"/>
                <w:lang w:val="en-US" w:eastAsia="zh-CN"/>
              </w:rPr>
              <w:t xml:space="preserve">  铝车身修复工作站  </w:t>
            </w:r>
            <w:r>
              <w:rPr>
                <w:rFonts w:hint="eastAsia" w:ascii="仿宋" w:hAnsi="仿宋" w:eastAsia="仿宋" w:cs="仿宋"/>
                <w:color w:val="auto"/>
                <w:sz w:val="24"/>
                <w:highlight w:val="none"/>
                <w:lang w:eastAsia="zh-CN"/>
              </w:rPr>
              <w:t>；</w:t>
            </w:r>
          </w:p>
          <w:p w14:paraId="29882DF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标项2：</w:t>
            </w:r>
            <w:r>
              <w:rPr>
                <w:rFonts w:hint="eastAsia" w:ascii="仿宋" w:hAnsi="仿宋" w:eastAsia="仿宋" w:cs="仿宋"/>
                <w:color w:val="auto"/>
                <w:kern w:val="0"/>
                <w:sz w:val="24"/>
                <w:highlight w:val="none"/>
                <w:u w:val="single"/>
                <w:lang w:val="en-US" w:eastAsia="zh-CN"/>
              </w:rPr>
              <w:t xml:space="preserve">  汽车网络营销H5制作教学系统  </w:t>
            </w:r>
            <w:r>
              <w:rPr>
                <w:rFonts w:hint="eastAsia" w:ascii="仿宋" w:hAnsi="仿宋" w:eastAsia="仿宋" w:cs="仿宋"/>
                <w:color w:val="auto"/>
                <w:sz w:val="24"/>
                <w:highlight w:val="none"/>
                <w:lang w:eastAsia="zh-CN"/>
              </w:rPr>
              <w:t>；</w:t>
            </w:r>
          </w:p>
          <w:p w14:paraId="452F1D4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标项3：</w:t>
            </w:r>
            <w:r>
              <w:rPr>
                <w:rFonts w:hint="eastAsia" w:ascii="仿宋" w:hAnsi="仿宋" w:eastAsia="仿宋" w:cs="仿宋"/>
                <w:color w:val="auto"/>
                <w:kern w:val="0"/>
                <w:sz w:val="24"/>
                <w:highlight w:val="none"/>
                <w:u w:val="single"/>
                <w:lang w:val="en-US" w:eastAsia="zh-CN"/>
              </w:rPr>
              <w:t xml:space="preserve"> 整车故障设置平台和故障检测盒（含软硬件）  </w:t>
            </w:r>
            <w:r>
              <w:rPr>
                <w:rFonts w:hint="eastAsia" w:ascii="仿宋" w:hAnsi="仿宋" w:eastAsia="仿宋" w:cs="仿宋"/>
                <w:color w:val="auto"/>
                <w:sz w:val="24"/>
                <w:highlight w:val="none"/>
                <w:lang w:eastAsia="zh-CN"/>
              </w:rPr>
              <w:t>；</w:t>
            </w:r>
          </w:p>
          <w:p w14:paraId="02D710D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标项4：</w:t>
            </w:r>
            <w:r>
              <w:rPr>
                <w:rFonts w:hint="eastAsia" w:ascii="仿宋" w:hAnsi="仿宋" w:eastAsia="仿宋" w:cs="仿宋"/>
                <w:color w:val="auto"/>
                <w:kern w:val="0"/>
                <w:sz w:val="24"/>
                <w:highlight w:val="none"/>
                <w:u w:val="single"/>
                <w:lang w:val="en-US" w:eastAsia="zh-CN"/>
              </w:rPr>
              <w:t xml:space="preserve">   整车故障设置平台   </w:t>
            </w:r>
            <w:r>
              <w:rPr>
                <w:rFonts w:hint="eastAsia" w:ascii="仿宋" w:hAnsi="仿宋" w:eastAsia="仿宋" w:cs="仿宋"/>
                <w:color w:val="auto"/>
                <w:sz w:val="24"/>
                <w:highlight w:val="none"/>
              </w:rPr>
              <w:t>。</w:t>
            </w:r>
          </w:p>
          <w:p w14:paraId="67C26DA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B57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6411FF5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7CC96B4E">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2EBF5211">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eastAsia="zh-CN"/>
              </w:rPr>
              <w:t>衢州市智能交通公共实训基地智能网联汽车实训中心设备采购项目</w:t>
            </w:r>
            <w:r>
              <w:rPr>
                <w:rFonts w:hint="eastAsia" w:ascii="仿宋" w:hAnsi="仿宋" w:eastAsia="仿宋" w:cs="仿宋"/>
                <w:color w:val="auto"/>
                <w:sz w:val="24"/>
                <w:highlight w:val="none"/>
                <w:u w:val="single"/>
                <w:lang w:val="en-US" w:eastAsia="zh-CN"/>
              </w:rPr>
              <w:t>-汽修实训设备采购</w:t>
            </w:r>
            <w:r>
              <w:rPr>
                <w:rFonts w:hint="eastAsia" w:ascii="仿宋" w:hAnsi="仿宋" w:eastAsia="仿宋" w:cs="仿宋"/>
                <w:color w:val="auto"/>
                <w:sz w:val="24"/>
                <w:highlight w:val="none"/>
                <w:u w:val="single"/>
                <w:lang w:eastAsia="zh-CN"/>
              </w:rPr>
              <w:t>（标项1）</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b/>
                <w:bCs/>
                <w:color w:val="auto"/>
                <w:kern w:val="0"/>
                <w:sz w:val="24"/>
                <w:highlight w:val="none"/>
                <w:lang w:val="en-US" w:eastAsia="zh-CN"/>
              </w:rPr>
              <w:t>。</w:t>
            </w:r>
          </w:p>
          <w:p w14:paraId="111D9F9F">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eastAsia="zh-CN"/>
              </w:rPr>
              <w:t>衢州市智能交通公共实训基地智能网联汽车实训中心设备采购项目</w:t>
            </w:r>
            <w:r>
              <w:rPr>
                <w:rFonts w:hint="eastAsia" w:ascii="仿宋" w:hAnsi="仿宋" w:eastAsia="仿宋" w:cs="仿宋"/>
                <w:color w:val="auto"/>
                <w:sz w:val="24"/>
                <w:highlight w:val="none"/>
                <w:u w:val="single"/>
                <w:lang w:val="en-US" w:eastAsia="zh-CN"/>
              </w:rPr>
              <w:t>-智能网联及虚拟仿真实训设备采购</w:t>
            </w:r>
            <w:r>
              <w:rPr>
                <w:rFonts w:hint="eastAsia" w:ascii="仿宋" w:hAnsi="仿宋" w:eastAsia="仿宋" w:cs="仿宋"/>
                <w:color w:val="auto"/>
                <w:sz w:val="24"/>
                <w:highlight w:val="none"/>
                <w:u w:val="single"/>
                <w:lang w:eastAsia="zh-CN"/>
              </w:rPr>
              <w:t>（标项</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软件和信息技术服务业</w:t>
            </w:r>
            <w:r>
              <w:rPr>
                <w:rFonts w:hint="eastAsia" w:ascii="仿宋" w:hAnsi="仿宋" w:eastAsia="仿宋" w:cs="仿宋"/>
                <w:b/>
                <w:bCs/>
                <w:color w:val="auto"/>
                <w:kern w:val="0"/>
                <w:sz w:val="24"/>
                <w:highlight w:val="none"/>
                <w:lang w:val="en-US" w:eastAsia="zh-CN"/>
              </w:rPr>
              <w:t>。</w:t>
            </w:r>
          </w:p>
          <w:p w14:paraId="17C7CA6F">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eastAsia="zh-CN"/>
              </w:rPr>
              <w:t>衢州市智能交通公共实训基地智能网联汽车实训中心设备采购项目</w:t>
            </w:r>
            <w:r>
              <w:rPr>
                <w:rFonts w:hint="eastAsia" w:ascii="仿宋" w:hAnsi="仿宋" w:eastAsia="仿宋" w:cs="仿宋"/>
                <w:color w:val="auto"/>
                <w:sz w:val="24"/>
                <w:highlight w:val="none"/>
                <w:u w:val="single"/>
                <w:lang w:val="en-US" w:eastAsia="zh-CN"/>
              </w:rPr>
              <w:t>-新能源实训设备采购</w:t>
            </w:r>
            <w:r>
              <w:rPr>
                <w:rFonts w:hint="eastAsia" w:ascii="仿宋" w:hAnsi="仿宋" w:eastAsia="仿宋" w:cs="仿宋"/>
                <w:color w:val="auto"/>
                <w:sz w:val="24"/>
                <w:highlight w:val="none"/>
                <w:u w:val="single"/>
                <w:lang w:eastAsia="zh-CN"/>
              </w:rPr>
              <w:t>（标项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b/>
                <w:bCs/>
                <w:color w:val="auto"/>
                <w:kern w:val="0"/>
                <w:sz w:val="24"/>
                <w:highlight w:val="none"/>
                <w:lang w:val="en-US" w:eastAsia="zh-CN"/>
              </w:rPr>
              <w:t>。</w:t>
            </w:r>
          </w:p>
          <w:p w14:paraId="64C74482">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eastAsia="zh-CN"/>
              </w:rPr>
              <w:t>衢州市智能交通公共实训基地智能网联汽车实训中心设备采购项目</w:t>
            </w:r>
            <w:r>
              <w:rPr>
                <w:rFonts w:hint="eastAsia" w:ascii="仿宋" w:hAnsi="仿宋" w:eastAsia="仿宋" w:cs="仿宋"/>
                <w:color w:val="auto"/>
                <w:sz w:val="24"/>
                <w:highlight w:val="none"/>
                <w:u w:val="single"/>
                <w:lang w:val="en-US" w:eastAsia="zh-CN"/>
              </w:rPr>
              <w:t>-新能源竞赛设备采购</w:t>
            </w:r>
            <w:r>
              <w:rPr>
                <w:rFonts w:hint="eastAsia" w:ascii="仿宋" w:hAnsi="仿宋" w:eastAsia="仿宋" w:cs="仿宋"/>
                <w:color w:val="auto"/>
                <w:sz w:val="24"/>
                <w:highlight w:val="none"/>
                <w:u w:val="single"/>
                <w:lang w:eastAsia="zh-CN"/>
              </w:rPr>
              <w:t>（标项</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p>
          <w:p w14:paraId="0FF3054E">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val="en-US" w:eastAsia="zh-CN"/>
              </w:rPr>
              <w:t>相关文件：工信部联企业〔2011〕300号。</w:t>
            </w:r>
          </w:p>
        </w:tc>
      </w:tr>
      <w:tr w14:paraId="2167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B924BF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04A515C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27F3CE6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89F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F14498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024E3BB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2087978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3A76CA1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A1C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213013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2C3A841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F9B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D9878F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p>
        </w:tc>
        <w:tc>
          <w:tcPr>
            <w:tcW w:w="8370" w:type="dxa"/>
            <w:gridSpan w:val="2"/>
            <w:vAlign w:val="center"/>
          </w:tcPr>
          <w:p w14:paraId="53A5DE9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60F61DB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11568C3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02C4C1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0F60EBD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373968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6DD374B4">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2CC26FE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2E1A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14:paraId="4072CCD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p>
        </w:tc>
        <w:tc>
          <w:tcPr>
            <w:tcW w:w="8370" w:type="dxa"/>
            <w:gridSpan w:val="2"/>
            <w:vAlign w:val="center"/>
          </w:tcPr>
          <w:p w14:paraId="57C31A3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13DF9A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519B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1FCB81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105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BEF8B1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5F2EABF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_Toc164416483"/>
      <w:bookmarkStart w:id="18" w:name="第三部分"/>
    </w:p>
    <w:p w14:paraId="0FA1FC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349A52CF">
      <w:pPr>
        <w:pStyle w:val="63"/>
        <w:rPr>
          <w:rFonts w:hint="eastAsia" w:ascii="仿宋" w:hAnsi="仿宋" w:eastAsia="仿宋" w:cs="仿宋"/>
          <w:b/>
          <w:color w:val="auto"/>
          <w:sz w:val="32"/>
          <w:szCs w:val="32"/>
          <w:highlight w:val="none"/>
        </w:rPr>
      </w:pPr>
    </w:p>
    <w:p w14:paraId="7A54A7E6">
      <w:pPr>
        <w:rPr>
          <w:rFonts w:hint="eastAsia" w:ascii="仿宋" w:hAnsi="仿宋" w:eastAsia="仿宋" w:cs="仿宋"/>
          <w:b/>
          <w:color w:val="auto"/>
          <w:sz w:val="32"/>
          <w:szCs w:val="32"/>
          <w:highlight w:val="none"/>
        </w:rPr>
      </w:pPr>
    </w:p>
    <w:p w14:paraId="59774E94">
      <w:pPr>
        <w:pStyle w:val="63"/>
        <w:rPr>
          <w:rFonts w:hint="eastAsia" w:ascii="仿宋" w:hAnsi="仿宋" w:eastAsia="仿宋" w:cs="仿宋"/>
          <w:b/>
          <w:color w:val="auto"/>
          <w:sz w:val="32"/>
          <w:szCs w:val="32"/>
          <w:highlight w:val="none"/>
        </w:rPr>
      </w:pPr>
    </w:p>
    <w:p w14:paraId="5D6DF793">
      <w:pPr>
        <w:rPr>
          <w:rFonts w:hint="eastAsia" w:ascii="仿宋" w:hAnsi="仿宋" w:eastAsia="仿宋" w:cs="仿宋"/>
          <w:b/>
          <w:color w:val="auto"/>
          <w:sz w:val="32"/>
          <w:szCs w:val="32"/>
          <w:highlight w:val="none"/>
        </w:rPr>
      </w:pPr>
    </w:p>
    <w:p w14:paraId="3A847303">
      <w:pPr>
        <w:pStyle w:val="63"/>
        <w:rPr>
          <w:rFonts w:hint="eastAsia" w:ascii="仿宋" w:hAnsi="仿宋" w:eastAsia="仿宋" w:cs="仿宋"/>
          <w:b/>
          <w:color w:val="auto"/>
          <w:sz w:val="32"/>
          <w:szCs w:val="32"/>
          <w:highlight w:val="none"/>
        </w:rPr>
      </w:pPr>
    </w:p>
    <w:p w14:paraId="67EBDDF5">
      <w:pPr>
        <w:rPr>
          <w:rFonts w:hint="eastAsia" w:ascii="仿宋" w:hAnsi="仿宋" w:eastAsia="仿宋" w:cs="仿宋"/>
          <w:b/>
          <w:color w:val="auto"/>
          <w:sz w:val="32"/>
          <w:szCs w:val="32"/>
          <w:highlight w:val="none"/>
        </w:rPr>
      </w:pPr>
    </w:p>
    <w:p w14:paraId="2C663889">
      <w:pPr>
        <w:pStyle w:val="63"/>
        <w:rPr>
          <w:rFonts w:hint="eastAsia" w:ascii="仿宋" w:hAnsi="仿宋" w:eastAsia="仿宋" w:cs="仿宋"/>
          <w:b/>
          <w:color w:val="auto"/>
          <w:sz w:val="32"/>
          <w:szCs w:val="32"/>
          <w:highlight w:val="none"/>
        </w:rPr>
      </w:pPr>
    </w:p>
    <w:p w14:paraId="127820D5">
      <w:pPr>
        <w:pStyle w:val="63"/>
        <w:rPr>
          <w:rFonts w:hint="eastAsia" w:ascii="仿宋" w:hAnsi="仿宋" w:eastAsia="仿宋" w:cs="仿宋"/>
          <w:b/>
          <w:color w:val="auto"/>
          <w:sz w:val="32"/>
          <w:szCs w:val="32"/>
          <w:highlight w:val="none"/>
        </w:rPr>
      </w:pPr>
    </w:p>
    <w:p w14:paraId="0E68E5F7">
      <w:pPr>
        <w:pStyle w:val="63"/>
        <w:rPr>
          <w:rFonts w:hint="eastAsia" w:ascii="仿宋" w:hAnsi="仿宋" w:eastAsia="仿宋" w:cs="仿宋"/>
          <w:b/>
          <w:color w:val="auto"/>
          <w:sz w:val="32"/>
          <w:szCs w:val="32"/>
          <w:highlight w:val="none"/>
        </w:rPr>
      </w:pPr>
    </w:p>
    <w:p w14:paraId="4A4AAEF1">
      <w:pPr>
        <w:pStyle w:val="63"/>
        <w:rPr>
          <w:rFonts w:hint="eastAsia" w:ascii="仿宋" w:hAnsi="仿宋" w:eastAsia="仿宋" w:cs="仿宋"/>
          <w:b/>
          <w:color w:val="auto"/>
          <w:sz w:val="32"/>
          <w:szCs w:val="32"/>
          <w:highlight w:val="none"/>
        </w:rPr>
      </w:pPr>
    </w:p>
    <w:p w14:paraId="4968563F">
      <w:pPr>
        <w:pStyle w:val="63"/>
        <w:rPr>
          <w:rFonts w:hint="eastAsia" w:ascii="仿宋" w:hAnsi="仿宋" w:eastAsia="仿宋" w:cs="仿宋"/>
          <w:b/>
          <w:color w:val="auto"/>
          <w:sz w:val="32"/>
          <w:szCs w:val="32"/>
          <w:highlight w:val="none"/>
        </w:rPr>
      </w:pPr>
    </w:p>
    <w:p w14:paraId="0E04970D">
      <w:pPr>
        <w:pStyle w:val="63"/>
        <w:rPr>
          <w:rFonts w:hint="eastAsia" w:ascii="仿宋" w:hAnsi="仿宋" w:eastAsia="仿宋" w:cs="仿宋"/>
          <w:b/>
          <w:color w:val="auto"/>
          <w:sz w:val="32"/>
          <w:szCs w:val="32"/>
          <w:highlight w:val="none"/>
        </w:rPr>
      </w:pPr>
    </w:p>
    <w:p w14:paraId="0FD963DE">
      <w:pPr>
        <w:rPr>
          <w:rFonts w:hint="eastAsia" w:ascii="仿宋" w:hAnsi="仿宋" w:eastAsia="仿宋" w:cs="仿宋"/>
          <w:b/>
          <w:color w:val="auto"/>
          <w:sz w:val="32"/>
          <w:szCs w:val="32"/>
          <w:highlight w:val="none"/>
        </w:rPr>
      </w:pPr>
    </w:p>
    <w:p w14:paraId="7519C4F9">
      <w:pPr>
        <w:pStyle w:val="82"/>
        <w:rPr>
          <w:rFonts w:hint="eastAsia" w:ascii="仿宋" w:hAnsi="仿宋" w:eastAsia="仿宋" w:cs="仿宋"/>
          <w:b/>
          <w:color w:val="auto"/>
          <w:sz w:val="32"/>
          <w:szCs w:val="32"/>
          <w:highlight w:val="none"/>
        </w:rPr>
      </w:pPr>
    </w:p>
    <w:p w14:paraId="1ADF7F42">
      <w:pPr>
        <w:pStyle w:val="82"/>
        <w:rPr>
          <w:rFonts w:hint="eastAsia" w:ascii="仿宋" w:hAnsi="仿宋" w:eastAsia="仿宋" w:cs="仿宋"/>
          <w:b/>
          <w:color w:val="auto"/>
          <w:sz w:val="32"/>
          <w:szCs w:val="32"/>
          <w:highlight w:val="none"/>
        </w:rPr>
      </w:pPr>
    </w:p>
    <w:p w14:paraId="139E5F45">
      <w:pPr>
        <w:pStyle w:val="82"/>
        <w:rPr>
          <w:rFonts w:hint="eastAsia" w:ascii="仿宋" w:hAnsi="仿宋" w:eastAsia="仿宋" w:cs="仿宋"/>
          <w:b/>
          <w:color w:val="auto"/>
          <w:sz w:val="32"/>
          <w:szCs w:val="32"/>
          <w:highlight w:val="none"/>
        </w:rPr>
      </w:pPr>
    </w:p>
    <w:p w14:paraId="2868384F">
      <w:pPr>
        <w:pStyle w:val="82"/>
        <w:rPr>
          <w:rFonts w:hint="eastAsia" w:ascii="仿宋" w:hAnsi="仿宋" w:eastAsia="仿宋" w:cs="仿宋"/>
          <w:b/>
          <w:color w:val="auto"/>
          <w:sz w:val="32"/>
          <w:szCs w:val="32"/>
          <w:highlight w:val="none"/>
        </w:rPr>
      </w:pPr>
    </w:p>
    <w:p w14:paraId="0DFEB201">
      <w:pPr>
        <w:pStyle w:val="82"/>
        <w:rPr>
          <w:rFonts w:hint="eastAsia" w:ascii="仿宋" w:hAnsi="仿宋" w:eastAsia="仿宋" w:cs="仿宋"/>
          <w:b/>
          <w:color w:val="auto"/>
          <w:sz w:val="32"/>
          <w:szCs w:val="32"/>
          <w:highlight w:val="none"/>
        </w:rPr>
      </w:pPr>
    </w:p>
    <w:p w14:paraId="761F5260">
      <w:pPr>
        <w:pStyle w:val="82"/>
        <w:rPr>
          <w:rFonts w:hint="eastAsia" w:ascii="仿宋" w:hAnsi="仿宋" w:eastAsia="仿宋" w:cs="仿宋"/>
          <w:b/>
          <w:color w:val="auto"/>
          <w:sz w:val="32"/>
          <w:szCs w:val="32"/>
          <w:highlight w:val="none"/>
        </w:rPr>
      </w:pPr>
    </w:p>
    <w:p w14:paraId="10082C28">
      <w:pPr>
        <w:pStyle w:val="63"/>
        <w:rPr>
          <w:rFonts w:hint="eastAsia" w:ascii="仿宋" w:hAnsi="仿宋" w:eastAsia="仿宋" w:cs="仿宋"/>
          <w:b/>
          <w:color w:val="auto"/>
          <w:sz w:val="32"/>
          <w:szCs w:val="32"/>
          <w:highlight w:val="none"/>
        </w:rPr>
      </w:pPr>
    </w:p>
    <w:p w14:paraId="09D4C08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1561C3D1">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047D337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A6A1427">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D04F93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8D52AC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631F50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311191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006465D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06DAF7A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503AEA8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08BB93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075C0EF6">
      <w:pPr>
        <w:spacing w:line="440" w:lineRule="exact"/>
        <w:rPr>
          <w:rFonts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14:paraId="775614FA">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A22C038">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2</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158A6C31">
      <w:pPr>
        <w:spacing w:line="440" w:lineRule="exact"/>
        <w:rPr>
          <w:rFonts w:ascii="仿宋_GB2312" w:hAnsi="仿宋" w:eastAsia="仿宋_GB2312"/>
          <w:bCs/>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4FFB5596">
      <w:pPr>
        <w:spacing w:line="440" w:lineRule="exact"/>
        <w:ind w:firstLine="480" w:firstLineChars="200"/>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440C00A9">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097F43DB">
      <w:pPr>
        <w:spacing w:line="440" w:lineRule="exact"/>
        <w:rPr>
          <w:rFonts w:ascii="仿宋_GB2312" w:hAnsi="仿宋" w:eastAsia="仿宋_GB2312"/>
          <w:bCs/>
          <w:color w:val="auto"/>
          <w:sz w:val="24"/>
          <w:highlight w:val="none"/>
        </w:rPr>
      </w:pPr>
      <w:r>
        <w:rPr>
          <w:rFonts w:hint="eastAsia" w:ascii="仿宋_GB2312" w:hAnsi="仿宋" w:eastAsia="仿宋_GB2312"/>
          <w:bCs/>
          <w:color w:val="auto"/>
          <w:sz w:val="24"/>
          <w:highlight w:val="none"/>
          <w:lang w:eastAsia="zh-CN"/>
        </w:rPr>
        <w:t>3.2</w:t>
      </w:r>
      <w:r>
        <w:rPr>
          <w:rFonts w:hint="eastAsia" w:ascii="仿宋_GB2312" w:hAnsi="仿宋" w:eastAsia="仿宋_GB2312"/>
          <w:bCs/>
          <w:color w:val="auto"/>
          <w:sz w:val="24"/>
          <w:highlight w:val="none"/>
        </w:rPr>
        <w:t>.3在服务采购项目中，服务由小微企业承接，即提供服务的人员为小微企业依照《中华人民共和国劳动合同法》订立劳动合同的从业人员。</w:t>
      </w:r>
    </w:p>
    <w:p w14:paraId="1A189197">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.4小微企业应按照招标文件格式要求提供《中小企业声明函》。</w:t>
      </w:r>
    </w:p>
    <w:p w14:paraId="04A0406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w:t>
      </w:r>
    </w:p>
    <w:p w14:paraId="0821EDC6">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_GB2312" w:hAnsi="仿宋" w:eastAsia="仿宋_GB2312"/>
          <w:color w:val="auto"/>
          <w:sz w:val="24"/>
          <w:highlight w:val="none"/>
          <w:lang w:val="en-US" w:eastAsia="zh-CN"/>
        </w:rPr>
        <w:t>%</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67DAE7E9">
      <w:pPr>
        <w:spacing w:line="440" w:lineRule="exact"/>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以联合体形式参加政府采购活动，联合体各方均为中小企业的，联合体视同中小企业。其中，联合体各方均为小微企业的，联合体视同小微企业。</w:t>
      </w:r>
    </w:p>
    <w:p w14:paraId="62BF0059">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.7符合《关于促进残疾人就业政府采购政策的通知》（财库〔2017〕141号）规定的条件并提供《残疾人福利性单位声明函》的残疾人福利性单位视同小微企业；</w:t>
      </w:r>
    </w:p>
    <w:p w14:paraId="02AE917D">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lang w:eastAsia="zh-CN"/>
        </w:rPr>
        <w:t>3.2</w:t>
      </w:r>
      <w:r>
        <w:rPr>
          <w:rFonts w:hint="eastAsia" w:ascii="仿宋_GB2312" w:hAnsi="仿宋" w:eastAsia="仿宋_GB2312"/>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51EDB23B">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4.特别说明：</w:t>
      </w:r>
    </w:p>
    <w:p w14:paraId="60A17762">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4.1供应商投标所使用的资格、信誉、荣誉、业绩与企业认证必须为投标单位所拥有。供应商投标所使用的采购项目实施人员必须为投标单位正式员工。</w:t>
      </w:r>
    </w:p>
    <w:p w14:paraId="3635CF4F">
      <w:p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70747460">
      <w:pPr>
        <w:spacing w:line="440" w:lineRule="exact"/>
        <w:rPr>
          <w:rFonts w:hint="eastAsia"/>
          <w:color w:val="auto"/>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482FD69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23390F09">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017A973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4D1B1BE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00437AF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791521B8">
      <w:pPr>
        <w:pStyle w:val="27"/>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2452684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2E7804F1">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0EAE1FE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700BAA08">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val="0"/>
          <w:color w:val="auto"/>
          <w:sz w:val="24"/>
          <w:highlight w:val="none"/>
          <w:lang w:val="en-US" w:eastAsia="zh-CN"/>
        </w:rPr>
        <w:t xml:space="preserve">  本项目招标相关服务费由中标方在领取中标通知书时支付，报价时综合考虑。</w:t>
      </w:r>
    </w:p>
    <w:p w14:paraId="6A2EA677">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33342CD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13DFCF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5DFF0EB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44C945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37580C9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2F9D2B6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0D87749">
      <w:pPr>
        <w:pStyle w:val="26"/>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6619E1F5">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1E5F80B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7E64B6B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4CB13E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3E7D98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3EB88C4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0C23AC68">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79622502">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2AFFC9B1">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0FCF4F51">
      <w:pPr>
        <w:pStyle w:val="35"/>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6A086FCE">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0CB8E60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2F7FD1E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721DEAA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531F6BB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7CC4EB94">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0BCF8F33">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0170CFA4">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1A4A0E59">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21D44AC8">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30DB87B0">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35C9A1E8">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128EA7C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528B6136">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41DCFAA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00E0AAD5">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414C394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14:paraId="459418BA">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2.3.5</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720B6D49">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6A843154">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4057BC2E">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0AB52501">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66D46B8C">
      <w:pPr>
        <w:pStyle w:val="63"/>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4D50D2C4">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84B84F">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687332BB">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1320509D">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515D2A5D">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EBEB2B6">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1BDF40B7">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72A7F39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801564">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74F0076C">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5825A6C8">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196559ED">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401D453F">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3134947E">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364303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778CCE1F">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007BB8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21BCEED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08C9FB5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637D268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2475212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184D6B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1.6评标委员会对投标文件报价文件资料进行评审，核准投标报价及计算价格分，汇总商务技术分、价格分，根据得分排序确定中标候选人（每个标项1名）。</w:t>
      </w:r>
    </w:p>
    <w:p w14:paraId="2E8E1FF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7B53111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1B30FB1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47369F3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0A4920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7B51AF7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0596A7B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11029A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6ABADA5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3C9E81B">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1C59797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56E4DA3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3.2评标委员会由采购人代表和有关方面的专家组成，成员人数为七人或以上单数。</w:t>
      </w:r>
    </w:p>
    <w:p w14:paraId="6B11D90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7F6ADD8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3902E4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6F722D7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44B72A9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17D6057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1C5871B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56562EDD">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2DE46D0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67D4B44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3C4696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1E4149A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4E545DE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3517C289">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01FA197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4FA2500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225266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46897B5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33FFB52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373703D">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018180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2477D6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B5F79C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77A598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157064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53C90B6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1B66FF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09038A1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10840F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7923E0C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6A64D92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6.8评标委员会依据招标文件规定的评标标准和方法，对投标文件进行评审和比较后，向采购人或其委托的采购代理机构提供书面评标报告，并按得分高低排序推荐中标候选供应商（每个标项1名）。</w:t>
      </w:r>
    </w:p>
    <w:p w14:paraId="49FE4D30">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400114A8">
      <w:pPr>
        <w:pStyle w:val="17"/>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12F42C2C">
      <w:pPr>
        <w:pStyle w:val="35"/>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B69F801">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9503C2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7B660B6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614F30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135C86E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436CC60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5ACCF76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7259AB3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2DE3B5E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635D63A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227B0DE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24D0EDC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64C3AC2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6F46688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0947432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69112A0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7BCCFB5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5862AEA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53AF35D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38F20E6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23C72B7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3C0C697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50E522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0A5F414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74CEA1D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208B053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340D88F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3B4B960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04C04FD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7662D98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7A06810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42AC2C9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1DEE6EC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41BD3C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0A17C6A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2FF528A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0744C3E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0BB2A40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32743DD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2337546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5BA7CF3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4F8ABEA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237CFA5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3F7AC7D4">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1646C15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326167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4B4760D9">
      <w:pPr>
        <w:pStyle w:val="35"/>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74714665"/>
      <w:bookmarkEnd w:id="20"/>
      <w:bookmarkStart w:id="21" w:name="_Hlt68072990"/>
      <w:bookmarkEnd w:id="21"/>
      <w:bookmarkStart w:id="22" w:name="_Hlt75236101"/>
      <w:bookmarkEnd w:id="22"/>
      <w:bookmarkStart w:id="23" w:name="_Hlt75236011"/>
      <w:bookmarkEnd w:id="23"/>
      <w:bookmarkStart w:id="24" w:name="_Hlt68057669"/>
      <w:bookmarkEnd w:id="24"/>
      <w:bookmarkStart w:id="25" w:name="_Hlt68403820"/>
      <w:bookmarkEnd w:id="25"/>
      <w:bookmarkStart w:id="26" w:name="_Hlt75236290"/>
      <w:bookmarkEnd w:id="26"/>
      <w:bookmarkStart w:id="27" w:name="_Hlt74707468"/>
      <w:bookmarkEnd w:id="27"/>
      <w:bookmarkStart w:id="28" w:name="_Hlt68072998"/>
      <w:bookmarkEnd w:id="28"/>
      <w:bookmarkStart w:id="29" w:name="_Hlt74730295"/>
      <w:bookmarkEnd w:id="29"/>
      <w:bookmarkStart w:id="30" w:name="_Hlt68073093"/>
      <w:bookmarkEnd w:id="30"/>
      <w:bookmarkStart w:id="31" w:name="_Hlt74729768"/>
      <w:bookmarkEnd w:id="31"/>
      <w:bookmarkStart w:id="32" w:name="_Toc84325929"/>
      <w:bookmarkStart w:id="33" w:name="_Toc81372776"/>
      <w:bookmarkStart w:id="34" w:name="_Toc81372953"/>
      <w:r>
        <w:rPr>
          <w:rFonts w:hint="eastAsia" w:ascii="仿宋" w:hAnsi="仿宋" w:eastAsia="仿宋" w:cs="仿宋"/>
          <w:b/>
          <w:color w:val="auto"/>
          <w:sz w:val="32"/>
          <w:szCs w:val="32"/>
          <w:highlight w:val="none"/>
        </w:rPr>
        <w:t>五、授予合同</w:t>
      </w:r>
    </w:p>
    <w:bookmarkEnd w:id="32"/>
    <w:bookmarkEnd w:id="33"/>
    <w:bookmarkEnd w:id="34"/>
    <w:p w14:paraId="51188B71">
      <w:pPr>
        <w:pStyle w:val="17"/>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6B414F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17B14B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2119A6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779BD0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69A7D5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71B7F5AB">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34B0D6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48ABBF0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1DE57F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3C1D316A">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7B5C43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0410E4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2AA5C6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00D105A0">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691149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3C39BA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482CA7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35A1812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0EAF7216">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33272F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1B055C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0F16064D">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7E6BD2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DB2E1F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5F7911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7950013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588518F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32E49323">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4D3252D1">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5224548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898583">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7103579A">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8D3D6BD">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6D6E0E6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6344D64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51DA563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C2DED8E">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7E5C764A">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109C6F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E9908C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5761163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0266880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83DB43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39B4B9B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678A99C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34B737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4721650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1C89B80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627BC43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0440EB10">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4FF7D5B8">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0131FF6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5CA5565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19382278">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48901E7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55055A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717A47AC">
      <w:pPr>
        <w:pStyle w:val="26"/>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color w:val="auto"/>
          <w:highlight w:val="none"/>
        </w:rPr>
        <w:sectPr>
          <w:footerReference r:id="rId5" w:type="default"/>
          <w:pgSz w:w="11906" w:h="16838"/>
          <w:pgMar w:top="1474" w:right="1814" w:bottom="1474" w:left="1814" w:header="851" w:footer="992" w:gutter="0"/>
          <w:pgNumType w:fmt="decimal" w:start="1"/>
          <w:cols w:space="720" w:num="1"/>
          <w:docGrid w:linePitch="312" w:charSpace="0"/>
        </w:sectPr>
      </w:pPr>
    </w:p>
    <w:bookmarkEnd w:id="17"/>
    <w:bookmarkEnd w:id="18"/>
    <w:p w14:paraId="2C3EE9F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bookmarkEnd w:id="35"/>
    <w:p w14:paraId="7B682B74">
      <w:pPr>
        <w:pStyle w:val="60"/>
        <w:keepNext/>
        <w:keepLines/>
        <w:widowControl w:val="0"/>
        <w:numPr>
          <w:ilvl w:val="0"/>
          <w:numId w:val="0"/>
        </w:numPr>
        <w:spacing w:before="0" w:beforeAutospacing="0" w:after="0" w:afterAutospacing="0" w:line="360" w:lineRule="auto"/>
        <w:ind w:firstLine="482" w:firstLineChars="200"/>
        <w:rPr>
          <w:rStyle w:val="73"/>
          <w:rFonts w:hint="eastAsia" w:ascii="仿宋" w:hAnsi="仿宋" w:eastAsia="仿宋" w:cs="仿宋"/>
          <w:bCs w:val="0"/>
          <w:color w:val="auto"/>
          <w:sz w:val="24"/>
          <w:szCs w:val="24"/>
          <w:highlight w:val="none"/>
        </w:rPr>
      </w:pPr>
      <w:bookmarkStart w:id="36" w:name="_Toc126410403"/>
      <w:bookmarkStart w:id="37" w:name="_Toc158027929"/>
      <w:bookmarkStart w:id="38" w:name="_Toc355959986"/>
      <w:bookmarkStart w:id="39" w:name="第五部分"/>
      <w:bookmarkStart w:id="40" w:name="_Toc86217003"/>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val="zh-CN"/>
        </w:rPr>
        <w:t>、</w:t>
      </w:r>
      <w:r>
        <w:rPr>
          <w:rFonts w:hint="eastAsia" w:ascii="仿宋" w:hAnsi="仿宋" w:eastAsia="仿宋" w:cs="仿宋"/>
          <w:b/>
          <w:color w:val="auto"/>
          <w:kern w:val="2"/>
          <w:sz w:val="24"/>
          <w:szCs w:val="24"/>
          <w:highlight w:val="none"/>
          <w:lang w:eastAsia="zh-CN"/>
        </w:rPr>
        <w:t>采购内容及要求（</w:t>
      </w:r>
      <w:r>
        <w:rPr>
          <w:rFonts w:hint="eastAsia"/>
          <w:b/>
          <w:color w:val="auto"/>
          <w:highlight w:val="none"/>
        </w:rPr>
        <w:t>▲</w:t>
      </w:r>
      <w:r>
        <w:rPr>
          <w:rFonts w:hint="eastAsia" w:ascii="仿宋" w:hAnsi="仿宋" w:eastAsia="仿宋" w:cs="宋体"/>
          <w:b/>
          <w:color w:val="auto"/>
          <w:highlight w:val="none"/>
        </w:rPr>
        <w:t>本项目为包工包料交钥匙工程，中标人需提供完成本项目所需的所有设备、材料、配件、附件、备品备件等并完成所有设备的安装调试等，如有需要各投标人可在联系采购人并征得同意后前往踏勘现场，报价时综合考虑。以下清单中如涉及品牌或进口的不作要求，仅供参考</w:t>
      </w:r>
      <w:r>
        <w:rPr>
          <w:rFonts w:hint="eastAsia" w:ascii="仿宋" w:hAnsi="仿宋" w:eastAsia="仿宋" w:cs="仿宋"/>
          <w:b/>
          <w:color w:val="auto"/>
          <w:kern w:val="2"/>
          <w:sz w:val="24"/>
          <w:szCs w:val="24"/>
          <w:highlight w:val="none"/>
          <w:lang w:eastAsia="zh-CN"/>
        </w:rPr>
        <w:t>）。</w:t>
      </w:r>
    </w:p>
    <w:bookmarkEnd w:id="36"/>
    <w:bookmarkEnd w:id="37"/>
    <w:bookmarkEnd w:id="38"/>
    <w:p w14:paraId="0829794B">
      <w:pPr>
        <w:ind w:firstLine="442" w:firstLine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标项1：</w:t>
      </w:r>
    </w:p>
    <w:p w14:paraId="6DFDF2B2">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（一）采购清单</w:t>
      </w:r>
    </w:p>
    <w:tbl>
      <w:tblPr>
        <w:tblStyle w:val="65"/>
        <w:tblW w:w="4940" w:type="pct"/>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1"/>
        <w:gridCol w:w="2259"/>
        <w:gridCol w:w="1887"/>
        <w:gridCol w:w="2130"/>
        <w:gridCol w:w="876"/>
        <w:gridCol w:w="662"/>
      </w:tblGrid>
      <w:tr w14:paraId="5F0D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FEB4A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37" w:type="pct"/>
            <w:tcBorders>
              <w:top w:val="single" w:color="000000" w:sz="4" w:space="0"/>
              <w:left w:val="single" w:color="000000" w:sz="4" w:space="0"/>
              <w:bottom w:val="single" w:color="000000" w:sz="4" w:space="0"/>
              <w:right w:val="single" w:color="000000" w:sz="4" w:space="0"/>
            </w:tcBorders>
            <w:noWrap w:val="0"/>
            <w:vAlign w:val="center"/>
          </w:tcPr>
          <w:p w14:paraId="0C65C3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实训室名称</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67D0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采购设备名称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2C008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建设内容</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C789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775D3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0FA9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80698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42A740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发动机拆装实训室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6A36EE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5EEB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B7376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C97B0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4FBC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6FA64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E3E3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294DA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发动机拆装摆放台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CB17B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发动机拆装摆放台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C663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CCBD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3ED0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77456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3683DF">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F1CF9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发动机拆装零件存放架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762B6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发动机拆装零件存放架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BA55C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AD510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0CEE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14:paraId="1E5C70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87BDAB">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6A521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实训用发电机、起动机总成</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547E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83E49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B9C03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28BA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45350">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7EC57E">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D53C5E">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151A1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81BEC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EB80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3687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48408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914C63">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2D7D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813B1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CA625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5C2C3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60FC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8F723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0343A">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7EAE2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121件6.3+10+12.5MM系列套筒组套</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80E6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121件6.3+10+12.5MM系列套筒组套</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F4F09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43C15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5CF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A0FFE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09276B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整车实训室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4D10D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实训用超薄小剪举升机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61E96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实训用超薄小剪举升机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ECCAA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E0650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0978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72F4E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E2680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47EF6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实训车用解码器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EFF24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实训车用解码器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9B83D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BC286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4AE6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14:paraId="44C0F6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16D14">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436D14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整车实训台架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D53E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整车台架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D9752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960D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28B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F1FC8">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E5500B">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59390">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4B0DD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整车各系统检测实训平台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689CE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058C8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ECF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BB9087">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47BE9F">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FA75CA">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64A2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车辆综合性能动态数据分析检测教学平台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D15A3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BE395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162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F6A95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7F64C0">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753B2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208接线盒</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5AEA9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208接线盒</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DA2CB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11E92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4A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D599C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280D2F">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69639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实训解码器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D33E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实训解码器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27773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4142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2B29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3D9E2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0F3A0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73AEE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实训汽车专用万用表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F98A9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实训汽车专用万用表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7700D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C9BC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594D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32EEB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694DE2">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24020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实训用变速箱油加注机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D5E0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实训用变速箱油加注机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4CA8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4D16A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647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065B3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3226EA">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CD3A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常用工具</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770AA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常用工具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13DB2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5BDCB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918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1FC91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460516">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7EE15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实训用刹车油更换机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6DD5D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实训用刹车油更换机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D8A8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3BD17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CD5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07366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EDAE95">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32E3A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实训用扒胎机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F959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实训用扒胎机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1026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09F5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452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B8C5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0858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29A93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实训用汽车灯光检测设备</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8B95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实训用汽车灯光检测设备</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70B1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3B915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E9A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14066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88414C">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9389A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实训用动平衡机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302C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实训用动平衡机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D51B4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0F417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8B5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6DE1B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2AC72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76B114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实训用四轮定位仪</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C878D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实训用四轮定位仪</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2BA3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4D79F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A06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1C481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8144ED">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24930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尾气抽排系统</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C5FD1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尾气抽排系统</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6645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49632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0C3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9BECA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99002E">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705542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尾气分析仪</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9B2D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尾气分析仪</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9217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EBCC8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244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14:paraId="4659D2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C81D9E">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680DB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整体实训室气管路（含气泵房1套螺杆机系统）</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C7C97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Hans"/>
              </w:rPr>
            </w:pPr>
            <w:r>
              <w:rPr>
                <w:rFonts w:hint="eastAsia" w:ascii="宋体" w:hAnsi="宋体" w:eastAsia="宋体" w:cs="宋体"/>
                <w:i w:val="0"/>
                <w:iCs w:val="0"/>
                <w:color w:val="auto"/>
                <w:kern w:val="0"/>
                <w:sz w:val="20"/>
                <w:szCs w:val="20"/>
                <w:highlight w:val="none"/>
                <w:u w:val="none"/>
                <w:lang w:val="en-US" w:eastAsia="zh-CN" w:bidi="ar"/>
              </w:rPr>
              <w:t>整体实训室气管路</w:t>
            </w:r>
            <w:r>
              <w:rPr>
                <w:rFonts w:hint="eastAsia" w:ascii="宋体" w:hAnsi="宋体" w:eastAsia="宋体" w:cs="宋体"/>
                <w:i w:val="0"/>
                <w:iCs w:val="0"/>
                <w:color w:val="auto"/>
                <w:kern w:val="0"/>
                <w:sz w:val="20"/>
                <w:szCs w:val="20"/>
                <w:highlight w:val="none"/>
                <w:u w:val="none"/>
                <w:lang w:val="en-US" w:eastAsia="zh-Hans" w:bidi="ar"/>
              </w:rPr>
              <w:t>（详细报价明细见附件）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C8802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99C0A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E85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E0249">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1069FA">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155F7F">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60DD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二合一组合鼓</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6679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D3D57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0563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328C5B">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DD9787">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79BBB6">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ABDA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螺杆机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9B73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D5DC5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F08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40653E">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017029">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80A0E">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F36F9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储气罐</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8C304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DBA23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B0C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FF5D6F">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84F8DF">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334F91">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72C8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冷干机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0BEA3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5D171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BBB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31DC8F">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F382B1">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DDFB1">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D62B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精密过滤器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FD73D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72BC1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F1AF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2BB676">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854091">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817509">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8FD1F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自动排水器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00B89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35DBB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9BA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B2C77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C07242">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A2AFB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汽车专用万用表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AE19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汽车专用万用表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7C99E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44CE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9F0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E40FD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2E4876">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130D85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整车教学平台</w:t>
            </w:r>
          </w:p>
        </w:tc>
        <w:tc>
          <w:tcPr>
            <w:tcW w:w="1166" w:type="pct"/>
            <w:vMerge w:val="restart"/>
            <w:tcBorders>
              <w:top w:val="single" w:color="000000" w:sz="4" w:space="0"/>
              <w:left w:val="single" w:color="000000" w:sz="4" w:space="0"/>
              <w:bottom w:val="single" w:color="000000" w:sz="4" w:space="0"/>
              <w:right w:val="single" w:color="000000" w:sz="4" w:space="0"/>
            </w:tcBorders>
            <w:noWrap/>
            <w:vAlign w:val="center"/>
          </w:tcPr>
          <w:p w14:paraId="20C26C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整车教学平台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F9615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4A58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386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E9B0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21BE2">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0A327">
            <w:pPr>
              <w:jc w:val="center"/>
              <w:rPr>
                <w:rFonts w:hint="eastAsia" w:ascii="宋体" w:hAnsi="宋体" w:eastAsia="宋体" w:cs="宋体"/>
                <w:i w:val="0"/>
                <w:iCs w:val="0"/>
                <w:color w:val="auto"/>
                <w:sz w:val="20"/>
                <w:szCs w:val="20"/>
                <w:highlight w:val="none"/>
                <w:u w:val="none"/>
              </w:rPr>
            </w:pPr>
          </w:p>
        </w:tc>
        <w:tc>
          <w:tcPr>
            <w:tcW w:w="1166" w:type="pct"/>
            <w:vMerge w:val="continue"/>
            <w:tcBorders>
              <w:top w:val="single" w:color="000000" w:sz="4" w:space="0"/>
              <w:left w:val="single" w:color="000000" w:sz="4" w:space="0"/>
              <w:bottom w:val="single" w:color="000000" w:sz="4" w:space="0"/>
              <w:right w:val="single" w:color="000000" w:sz="4" w:space="0"/>
            </w:tcBorders>
            <w:noWrap/>
            <w:vAlign w:val="center"/>
          </w:tcPr>
          <w:p w14:paraId="5D273B0A">
            <w:pPr>
              <w:jc w:val="center"/>
              <w:rPr>
                <w:rFonts w:hint="eastAsia" w:ascii="宋体" w:hAnsi="宋体" w:eastAsia="宋体" w:cs="宋体"/>
                <w:i w:val="0"/>
                <w:iCs w:val="0"/>
                <w:color w:val="auto"/>
                <w:sz w:val="20"/>
                <w:szCs w:val="20"/>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1645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7639D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EEE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C0327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73B011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钣金实训室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D97C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钣金工作站</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85EA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钣金工作站</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BA02F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6548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2E4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BC37E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140C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CFB7E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车身非结构件修复工具组套</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2797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车身非结构件修复工具组套</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ED960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1FA42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9D1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009C9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EE070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61D8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车身校正工具组套</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FE0F7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车身校正工具组套</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7AF61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2471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D23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8F919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61D6D5">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D10C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门板支架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B129D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门板支架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383E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9E29C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6B7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0CF756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884D8E">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0D322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电阻点焊机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6CE0F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电阻点焊机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2C538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355CC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3AB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D49B7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A1056">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42839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胶粘铆枪</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B614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胶粘铆枪</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74A3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6ADDE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6AB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A003A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C26BB5">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E5E27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铝车身修复工作站</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CEE2B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铝车身修复工作站</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7D08A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3D42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59A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1440A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CB40A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20E7E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模拟车身结构件工具组套</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77A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模拟车身结构件工具组套</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D4B35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4D5AF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C97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937DE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A9FF68">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714FF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气体保护焊机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042F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气体保护焊机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174CA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FAA1C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AF1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7CF06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5153D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F2D1C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汽车外型修复机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B79F7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汽车外型修复机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0AB4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542F6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A77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05413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AFEBB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6DC37D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铁桌</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C823E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铁桌</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0DAE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B8755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033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59CC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441A98">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A8477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外形修复机手推车</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12C4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外形修复机手推车</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E2C30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1C4CE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AF6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1311A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A6D13C">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268AF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压模架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740D2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压模架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49E4F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9C7C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A55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99F6A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6A028E">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CE16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移动式焊接烟雾抽排系统</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87A35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移动式焊接烟雾抽排系统</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C3B56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BE069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D40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FCE10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0626CC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喷漆实训室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6D09E2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r>
              <w:rPr>
                <w:rStyle w:val="267"/>
                <w:color w:val="auto"/>
                <w:highlight w:val="none"/>
                <w:lang w:val="en-US" w:eastAsia="zh-CN" w:bidi="ar"/>
              </w:rPr>
              <w:t>压缩空气质量测试板</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A9D6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r>
              <w:rPr>
                <w:rStyle w:val="267"/>
                <w:color w:val="auto"/>
                <w:highlight w:val="none"/>
                <w:lang w:val="en-US" w:eastAsia="zh-CN" w:bidi="ar"/>
              </w:rPr>
              <w:t>压缩空气质量测试板</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049A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8F9E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A89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06964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D19BF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D9C20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 双节油水分离器（标准型）</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06FEF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 双节油水分离器（标准型）</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FBFFC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07EDB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A1F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D15C8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14EA02">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B748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不锈钢喷幅测试支架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CCA3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不锈钢喷幅测试支架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9779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37445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4243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30D18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5EF246">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F0FC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调漆工作台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11734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调漆工作台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C1DEF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D13C3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FFA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9CBA1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901A6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F679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DBA2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AF38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00ACD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8F6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D2F31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7BEAE2">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AF45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多功能喷漆柜</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ACE4D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多功能喷漆柜</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0715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BB921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0B3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6939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78941F">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35D51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防爆柜</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E769D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防爆柜</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4A1F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8F95B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31C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A75D5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BFCF1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4E8A9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37442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9E021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7572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17C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61258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7B1A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20354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 数字型</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21F01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 数字型</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1518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2AD3B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A43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00429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60C2D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11B5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喷枪快速清洗机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BE711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喷枪快速清洗机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B5DC6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FD099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160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4973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AC8AB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2B45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喷枪清洗盆</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8C962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喷枪清洗盆</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915CE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CD21C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11E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D6554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74D7DC">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93BD9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全面式供气面罩（含腰带调节阀）</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620CE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全面式供气面罩（含腰带调节阀）</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2B3C2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47C87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570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25325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D0AB4">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E74A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三节油水分离器（专业型）</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B14B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三节油水分离器（专业型）</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4AB6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8191A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ECD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18433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53606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0E12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906FB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6F89F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529E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70B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5D7918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75D696">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B3F56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 数字型</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4F59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 数字型</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40DD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16E14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1FD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87486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84D963">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AFE9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水性保温柜</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07343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水性保温柜</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9F25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AB9D3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747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2FDE9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6958F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汽车营销实训室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FD426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车型参数牌</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FF9FB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车型参数牌</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3580C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D57E7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AFA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4BC30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586743">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79BEE9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车型资料架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54FF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车型资料架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87BC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69A7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797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4FB01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4A91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6FC9F0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实训用工作台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BBB18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实训用工作台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B0A0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A781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0D0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2E423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6944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4F720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实训用计时器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A567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实训用计时器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754F6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FAD0C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EC3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C8B7C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A3A61F">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6FE0A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实训用迎宾台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EFFE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实训用迎宾台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FE9E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A18C6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038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3D816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08D35">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A614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F2EF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38E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707B0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D76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4B2B2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272D5">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2D898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打价器</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71A2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打价器</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FC454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483F0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026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CE40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6C037E">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12F6A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大型组合货架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6F8B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大型组合货架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346DA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DBC4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90F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F83DD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A5C22">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FFD44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配件货架A（国赛版）</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E984F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配件货架A（国赛版）</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33A57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0FB2F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CB3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2DEA1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6D20E">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8B3AC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配件货架B（国赛版）</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DAC84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配件货架B（国赛版）</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01BC3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AFAF5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F1F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2387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7CB9A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BF56F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三层配件手推车</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91492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三层配件手推车</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C073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辆</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5C79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C8B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35E5E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B9DB05">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B962A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营销配件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536D7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营销配件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FEA3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AB75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987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261456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4A957F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底盘实训室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0CB64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7抽屉工具车</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5C7BB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7抽屉工具车</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A6B86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858A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40A0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F7B65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46CB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574FBF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拆装工具组套（拉马、卡簧钳等）</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1377E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拆装工具组套（拉马、卡簧钳等）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A335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1E62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3546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A55A0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1220B7">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56872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实训用底盘整车总成（轻型货车）</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1652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实训用底盘整车总成（轻型货车）</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B8B1E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DF593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4560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687E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0E7F59">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47EDC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实训用手动变速器拆装翻转台架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6720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实训用手动变速器拆装翻转台架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FE2F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9E629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93C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48CFA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D097D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F133E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手动变速器解剖运行台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30E7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手动变速器解剖运行台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B54FD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2947D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DD4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1FF6A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A9B448">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9800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1CAE0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66E6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4B092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E24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EE516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FE28AB">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B36C3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实训用转向器总成（齿轮齿条、循环球各10）</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CF6F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实训用转向器总成（齿轮齿条、循环球各10）</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CF850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55BB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0081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62494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DD1436">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66099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1166" w:type="pct"/>
            <w:vMerge w:val="restart"/>
            <w:tcBorders>
              <w:top w:val="single" w:color="000000" w:sz="4" w:space="0"/>
              <w:left w:val="single" w:color="000000" w:sz="4" w:space="0"/>
              <w:bottom w:val="single" w:color="000000" w:sz="4" w:space="0"/>
              <w:right w:val="single" w:color="000000" w:sz="4" w:space="0"/>
            </w:tcBorders>
            <w:noWrap/>
            <w:vAlign w:val="center"/>
          </w:tcPr>
          <w:p w14:paraId="7FAEE3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66A24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0E7C1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BD5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D8577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5B08F">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970FA">
            <w:pPr>
              <w:jc w:val="center"/>
              <w:rPr>
                <w:rFonts w:hint="eastAsia" w:ascii="宋体" w:hAnsi="宋体" w:eastAsia="宋体" w:cs="宋体"/>
                <w:i w:val="0"/>
                <w:iCs w:val="0"/>
                <w:color w:val="auto"/>
                <w:sz w:val="20"/>
                <w:szCs w:val="20"/>
                <w:highlight w:val="none"/>
                <w:u w:val="none"/>
              </w:rPr>
            </w:pPr>
          </w:p>
        </w:tc>
        <w:tc>
          <w:tcPr>
            <w:tcW w:w="1166" w:type="pct"/>
            <w:vMerge w:val="continue"/>
            <w:tcBorders>
              <w:top w:val="single" w:color="000000" w:sz="4" w:space="0"/>
              <w:left w:val="single" w:color="000000" w:sz="4" w:space="0"/>
              <w:bottom w:val="single" w:color="000000" w:sz="4" w:space="0"/>
              <w:right w:val="single" w:color="000000" w:sz="4" w:space="0"/>
            </w:tcBorders>
            <w:noWrap/>
            <w:vAlign w:val="center"/>
          </w:tcPr>
          <w:p w14:paraId="6CBCE373">
            <w:pPr>
              <w:jc w:val="center"/>
              <w:rPr>
                <w:rFonts w:hint="eastAsia" w:ascii="宋体" w:hAnsi="宋体" w:eastAsia="宋体" w:cs="宋体"/>
                <w:i w:val="0"/>
                <w:iCs w:val="0"/>
                <w:color w:val="auto"/>
                <w:sz w:val="20"/>
                <w:szCs w:val="20"/>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D568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65D5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1E31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7D9D9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2C81A3">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57B051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1166" w:type="pct"/>
            <w:vMerge w:val="restart"/>
            <w:tcBorders>
              <w:top w:val="single" w:color="000000" w:sz="4" w:space="0"/>
              <w:left w:val="single" w:color="000000" w:sz="4" w:space="0"/>
              <w:bottom w:val="single" w:color="000000" w:sz="4" w:space="0"/>
              <w:right w:val="single" w:color="000000" w:sz="4" w:space="0"/>
            </w:tcBorders>
            <w:noWrap/>
            <w:vAlign w:val="center"/>
          </w:tcPr>
          <w:p w14:paraId="428F1E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82150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B94C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791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5D0FC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0BD363">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3D1404">
            <w:pPr>
              <w:jc w:val="center"/>
              <w:rPr>
                <w:rFonts w:hint="eastAsia" w:ascii="宋体" w:hAnsi="宋体" w:eastAsia="宋体" w:cs="宋体"/>
                <w:i w:val="0"/>
                <w:iCs w:val="0"/>
                <w:color w:val="auto"/>
                <w:sz w:val="20"/>
                <w:szCs w:val="20"/>
                <w:highlight w:val="none"/>
                <w:u w:val="none"/>
              </w:rPr>
            </w:pPr>
          </w:p>
        </w:tc>
        <w:tc>
          <w:tcPr>
            <w:tcW w:w="1166" w:type="pct"/>
            <w:vMerge w:val="continue"/>
            <w:tcBorders>
              <w:top w:val="single" w:color="000000" w:sz="4" w:space="0"/>
              <w:left w:val="single" w:color="000000" w:sz="4" w:space="0"/>
              <w:bottom w:val="single" w:color="000000" w:sz="4" w:space="0"/>
              <w:right w:val="single" w:color="000000" w:sz="4" w:space="0"/>
            </w:tcBorders>
            <w:noWrap/>
            <w:vAlign w:val="center"/>
          </w:tcPr>
          <w:p w14:paraId="229C8A90">
            <w:pPr>
              <w:jc w:val="center"/>
              <w:rPr>
                <w:rFonts w:hint="eastAsia" w:ascii="宋体" w:hAnsi="宋体" w:eastAsia="宋体" w:cs="宋体"/>
                <w:i w:val="0"/>
                <w:iCs w:val="0"/>
                <w:color w:val="auto"/>
                <w:sz w:val="20"/>
                <w:szCs w:val="20"/>
                <w:highlight w:val="none"/>
                <w:u w:val="none"/>
              </w:rPr>
            </w:pP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40495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BA2A0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E03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3E5EC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04084C">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52A9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68A1E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2EA5D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415F7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BDD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19E782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7CF9A1">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83E04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9FF7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FE21A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81AF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0FF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0E9726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116057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电子电工实训室</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D4053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电子电工实训箱</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EAE95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电子电工实训箱</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38B1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0084CA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68FE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7D16A2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9931FF">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1FDA43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电子电工实训台</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85131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41B61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BB53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15BC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C2F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A1738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钳工实训室</w:t>
            </w: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4915ED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测量工具套装</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E2CD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外径千分尺0-25mm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A8009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E85BE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1B9C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410F85">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623B0D">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B65097">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9E383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外径千分尺25-50mm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1CB3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4CAE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662D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B06472">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327A7">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C6D84">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A6BE8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外径千分尺50-75mm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38E1C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BD89C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701C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C3FC25">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D8FF6B">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AE2C70">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F427A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外径千分尺75-100mm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74FF7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40B3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D7A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381F06">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A00503">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C7E050">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6CC21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深度游标卡尺0mm-200mm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47E9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FD4A6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2659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575713">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8E63AB">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AA93FE">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38FFB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内径百分表50-160mm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4519E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90D6E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28D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859DE8">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919034">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859FBC">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E5ECB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游标卡尺 0-150mm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764BD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ADD7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2762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8198A0">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090DD5">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B650CB">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02EFD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杠杆百分表0-0.8mm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ABA0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676FF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53B3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24B0AC">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4654A9">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A4D617">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674ECC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百分表 0-5MM</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9BAEC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0A7E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335A8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2A8DEA">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1486D1">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0AE9B0">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72DA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磁力表座及支架组套 CZ-6A</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1D88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D700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42C2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43DFC">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63E291">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0C7AD6">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B9F4C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千分尺座</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56118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C2B6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550ED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7ACF62">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7D71CD">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D6D2AC">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FF02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角度尺 320°</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CDAA6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4A54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4E7B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B23F9F">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6A6AD8">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C8C15">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96AC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钢直尺500mm </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D824E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FDEA4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7D23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26D4E8">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04B62">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57192">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A5C3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划针</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F46D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E8D4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D3E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14:paraId="038502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46FB97">
            <w:pPr>
              <w:jc w:val="center"/>
              <w:rPr>
                <w:rFonts w:hint="eastAsia" w:ascii="宋体" w:hAnsi="宋体" w:eastAsia="宋体" w:cs="宋体"/>
                <w:i w:val="0"/>
                <w:iCs w:val="0"/>
                <w:color w:val="auto"/>
                <w:sz w:val="22"/>
                <w:szCs w:val="22"/>
                <w:highlight w:val="none"/>
                <w:u w:val="none"/>
              </w:rPr>
            </w:pP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14319F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打磨切割工具套装</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9E72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6寸平板锉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371EF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2484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2704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80608F">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923765">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3F1ECB">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37806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8寸平板锉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E22E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EA78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7B16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A26E7C">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952E5E">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27F69">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2C5B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10寸平板锉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9D90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32DE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348F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32EB78">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01320">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0C43CF">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2A72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12寸平板锉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EF4D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6673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70B8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A6CE5E">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A1EF63">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DE5AD">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15A0C2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DE10F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8330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1F01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AFB870">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A23162">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34A857">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96179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半圆锉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76926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5C293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2C69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D53E81">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1919D6">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5DCBC2">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8EF4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1945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842D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5B6E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74AC7A">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37149C">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073208">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DB9DA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什锦锉</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6C3CD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502C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B06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A3779E">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F81F3E">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B74D6C">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DE989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麻花钻</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6D92B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3240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998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91F4B">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6943CB">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99B79D">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539A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40件高速钢丝锥板牙组套</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071815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13E0F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184C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C55A6">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D9AC28">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E5BAC5">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25006E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手锤</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470B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B9AB5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67C0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90F558">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E1C79E">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80B59B">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D5A5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钳工锤</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3C87F2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25E9D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7660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1134AE">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8D9657">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9E3A32">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0537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样冲</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894D1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0259D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A15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7624CE">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6FFA01">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424A9F">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D7002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锯弓</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9C281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4148E8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968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33731A">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E22218">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A6C61A">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EACCE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锯条</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117A6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D3017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1DDC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61F1EB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8DECA">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69689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六方位钳工桌</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854EE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六方位钳工桌</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4392BA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DD479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65B4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0CD99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356051">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34E138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砂轮机</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73D58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砂轮机</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7C5D3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75FEFB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1A6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48A975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2880C">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7A233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2D00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3CB1F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6D3D7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01D7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tcBorders>
              <w:top w:val="single" w:color="000000" w:sz="4" w:space="0"/>
              <w:left w:val="single" w:color="000000" w:sz="4" w:space="0"/>
              <w:bottom w:val="single" w:color="000000" w:sz="4" w:space="0"/>
              <w:right w:val="single" w:color="000000" w:sz="4" w:space="0"/>
            </w:tcBorders>
            <w:noWrap w:val="0"/>
            <w:vAlign w:val="center"/>
          </w:tcPr>
          <w:p w14:paraId="30BE21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58AAE">
            <w:pPr>
              <w:jc w:val="center"/>
              <w:rPr>
                <w:rFonts w:hint="eastAsia" w:ascii="宋体" w:hAnsi="宋体" w:eastAsia="宋体" w:cs="宋体"/>
                <w:i w:val="0"/>
                <w:iCs w:val="0"/>
                <w:color w:val="auto"/>
                <w:sz w:val="22"/>
                <w:szCs w:val="22"/>
                <w:highlight w:val="none"/>
                <w:u w:val="none"/>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14:paraId="2B2BB0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台钻</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0A6646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台钻</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F1E8A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E3325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137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restart"/>
            <w:tcBorders>
              <w:top w:val="single" w:color="000000" w:sz="4" w:space="0"/>
              <w:left w:val="single" w:color="000000" w:sz="4" w:space="0"/>
              <w:bottom w:val="single" w:color="000000" w:sz="4" w:space="0"/>
              <w:right w:val="single" w:color="000000" w:sz="4" w:space="0"/>
            </w:tcBorders>
            <w:noWrap w:val="0"/>
            <w:vAlign w:val="center"/>
          </w:tcPr>
          <w:p w14:paraId="0371A4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237" w:type="pct"/>
            <w:vMerge w:val="restart"/>
            <w:tcBorders>
              <w:top w:val="single" w:color="000000" w:sz="4" w:space="0"/>
              <w:left w:val="single" w:color="000000" w:sz="4" w:space="0"/>
              <w:bottom w:val="single" w:color="000000" w:sz="4" w:space="0"/>
              <w:right w:val="single" w:color="000000" w:sz="4" w:space="0"/>
            </w:tcBorders>
            <w:noWrap w:val="0"/>
            <w:vAlign w:val="center"/>
          </w:tcPr>
          <w:p w14:paraId="1E6EE1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高考测量实训室</w:t>
            </w:r>
          </w:p>
        </w:tc>
        <w:tc>
          <w:tcPr>
            <w:tcW w:w="1033" w:type="pct"/>
            <w:vMerge w:val="restart"/>
            <w:tcBorders>
              <w:top w:val="single" w:color="000000" w:sz="4" w:space="0"/>
              <w:left w:val="single" w:color="000000" w:sz="4" w:space="0"/>
              <w:bottom w:val="single" w:color="000000" w:sz="4" w:space="0"/>
              <w:right w:val="single" w:color="000000" w:sz="4" w:space="0"/>
            </w:tcBorders>
            <w:noWrap w:val="0"/>
            <w:vAlign w:val="center"/>
          </w:tcPr>
          <w:p w14:paraId="779C9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零部件测量台架</w:t>
            </w: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4F2EF0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刹车盘、刹车片测量平台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9656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316C2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1558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C7913B">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D1640A">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C92581">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393A23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发动机缸体检测平台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59C12E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14BF7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4B32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E61421">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47F48">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4C23B">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72FE8A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发动机曲轴测量平台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A590F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52E20A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r w14:paraId="2450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05EED0">
            <w:pPr>
              <w:jc w:val="center"/>
              <w:rPr>
                <w:rFonts w:hint="eastAsia" w:ascii="宋体" w:hAnsi="宋体" w:eastAsia="宋体" w:cs="宋体"/>
                <w:i w:val="0"/>
                <w:iCs w:val="0"/>
                <w:color w:val="auto"/>
                <w:sz w:val="22"/>
                <w:szCs w:val="22"/>
                <w:highlight w:val="none"/>
                <w:u w:val="none"/>
              </w:rPr>
            </w:pPr>
          </w:p>
        </w:tc>
        <w:tc>
          <w:tcPr>
            <w:tcW w:w="12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22B333">
            <w:pPr>
              <w:jc w:val="center"/>
              <w:rPr>
                <w:rFonts w:hint="eastAsia" w:ascii="宋体" w:hAnsi="宋体" w:eastAsia="宋体" w:cs="宋体"/>
                <w:i w:val="0"/>
                <w:iCs w:val="0"/>
                <w:color w:val="auto"/>
                <w:sz w:val="22"/>
                <w:szCs w:val="22"/>
                <w:highlight w:val="none"/>
                <w:u w:val="none"/>
              </w:rPr>
            </w:pPr>
          </w:p>
        </w:tc>
        <w:tc>
          <w:tcPr>
            <w:tcW w:w="10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47297D">
            <w:pPr>
              <w:jc w:val="center"/>
              <w:rPr>
                <w:rFonts w:hint="eastAsia" w:ascii="宋体" w:hAnsi="宋体" w:eastAsia="宋体" w:cs="宋体"/>
                <w:i w:val="0"/>
                <w:iCs w:val="0"/>
                <w:color w:val="auto"/>
                <w:sz w:val="20"/>
                <w:szCs w:val="20"/>
                <w:highlight w:val="none"/>
                <w:u w:val="none"/>
              </w:rPr>
            </w:pPr>
          </w:p>
        </w:tc>
        <w:tc>
          <w:tcPr>
            <w:tcW w:w="1166" w:type="pct"/>
            <w:tcBorders>
              <w:top w:val="single" w:color="000000" w:sz="4" w:space="0"/>
              <w:left w:val="single" w:color="000000" w:sz="4" w:space="0"/>
              <w:bottom w:val="single" w:color="000000" w:sz="4" w:space="0"/>
              <w:right w:val="single" w:color="000000" w:sz="4" w:space="0"/>
            </w:tcBorders>
            <w:noWrap/>
            <w:vAlign w:val="center"/>
          </w:tcPr>
          <w:p w14:paraId="500122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活塞及环检测平台</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72307D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2E1432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r>
    </w:tbl>
    <w:p w14:paraId="57EB4BB3">
      <w:pPr>
        <w:pStyle w:val="46"/>
        <w:ind w:firstLine="442"/>
        <w:rPr>
          <w:rFonts w:hint="eastAsia"/>
          <w:color w:val="auto"/>
          <w:highlight w:val="none"/>
        </w:rPr>
      </w:pPr>
    </w:p>
    <w:p w14:paraId="2430BB83">
      <w:pPr>
        <w:pStyle w:val="2"/>
        <w:rPr>
          <w:rFonts w:hint="eastAsia" w:ascii="仿宋_GB2312" w:hAnsi="Calibri" w:eastAsia="仿宋_GB2312" w:cs="Times New Roman"/>
          <w:color w:val="auto"/>
          <w:kern w:val="2"/>
          <w:sz w:val="28"/>
          <w:szCs w:val="28"/>
          <w:highlight w:val="none"/>
          <w:lang w:val="en-US" w:eastAsia="zh-Hans"/>
        </w:rPr>
      </w:pPr>
      <w:r>
        <w:rPr>
          <w:rFonts w:hint="eastAsia" w:ascii="仿宋_GB2312" w:hAnsi="Calibri" w:eastAsia="仿宋_GB2312" w:cs="Times New Roman"/>
          <w:color w:val="auto"/>
          <w:kern w:val="2"/>
          <w:sz w:val="28"/>
          <w:szCs w:val="28"/>
          <w:highlight w:val="none"/>
          <w:lang w:val="en-US" w:eastAsia="zh-Hans"/>
        </w:rPr>
        <w:t>附件：整体实训室气管路清单</w:t>
      </w:r>
    </w:p>
    <w:tbl>
      <w:tblPr>
        <w:tblStyle w:val="65"/>
        <w:tblW w:w="9359"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3"/>
        <w:gridCol w:w="1253"/>
        <w:gridCol w:w="1253"/>
      </w:tblGrid>
      <w:tr w14:paraId="595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BD84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1)设计供气主管道总长(Ø32)（含连接件和耗材）</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8801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3498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681D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03F247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ABDBC4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数量</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BF4BD5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单位</w:t>
            </w:r>
          </w:p>
        </w:tc>
      </w:tr>
      <w:tr w14:paraId="78D9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407AB8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DN32((1-1/4〞×1.0)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781B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764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B7B43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E12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45DA07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DN16(1/2〞×0.8)</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14B5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498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D2C75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EEC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0B9E86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等径正三通 (1-1/4〞×1-1/4〞×1-1/4〞)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B5DD6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6874C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7A3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51964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等径正三通 </w:t>
            </w:r>
            <w:r>
              <w:rPr>
                <w:rFonts w:hint="default" w:ascii="Times New Roman" w:hAnsi="Times New Roman" w:eastAsia="宋体" w:cs="Times New Roman"/>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w:t>
            </w:r>
            <w:r>
              <w:rPr>
                <w:rFonts w:hint="default" w:ascii="Times New Roman" w:hAnsi="Times New Roman" w:eastAsia="宋体" w:cs="Times New Roman"/>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w:t>
            </w:r>
            <w:r>
              <w:rPr>
                <w:rFonts w:hint="default" w:ascii="Times New Roman" w:hAnsi="Times New Roman" w:eastAsia="宋体" w:cs="Times New Roman"/>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2〞</w:t>
            </w:r>
            <w:r>
              <w:rPr>
                <w:rFonts w:hint="default" w:ascii="Times New Roman" w:hAnsi="Times New Roman" w:eastAsia="宋体" w:cs="Times New Roman"/>
                <w:i w:val="0"/>
                <w:iCs w:val="0"/>
                <w:color w:val="auto"/>
                <w:kern w:val="0"/>
                <w:sz w:val="20"/>
                <w:szCs w:val="20"/>
                <w:highlight w:val="none"/>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1F309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44043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965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6E9BF9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(1-1/4〞×1-1/4〞)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9FE8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C68E2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869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58600F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(1/2〞×1/2〞)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9320C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54D72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A6C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306E85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等径直通 (1-1/4〞×1-1/4〞)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EAC3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BCD46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18B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E9D375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等径直通(1/2〞×1/2〞)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DCF08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F2453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B6E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7DB0C7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(Ø32mm)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EEEEF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9F14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979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1F7406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等径外牙直通( Ø32×1-1/4〞M)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1FAA5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2532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90E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AF1055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不锈钢堵头1/2〞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05F9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8527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F0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1F3456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不锈钢堵头1-1/4〞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80CF1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2E5C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99B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24BCB6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(Ø32mm)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ADDF2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599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1DA12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194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1CAB0B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三角支架</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339D7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599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66C29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A5E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D6ABD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生胶带</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4D680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B6D5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666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43B94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膨胀螺丝 Ø6mm×10mm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D3968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1048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20B8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6A4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EEE4F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塑料膨胀卡 Ø8mm×35mm×100个</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EFED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29593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CA9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B0E24D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不锈钢补芯 (外牙2〞×内牙1〞)</w:t>
            </w:r>
          </w:p>
        </w:tc>
        <w:tc>
          <w:tcPr>
            <w:tcW w:w="1253" w:type="dxa"/>
            <w:tcBorders>
              <w:top w:val="single" w:color="000000" w:sz="4" w:space="0"/>
              <w:left w:val="single" w:color="000000" w:sz="4" w:space="0"/>
              <w:bottom w:val="single" w:color="000000" w:sz="4" w:space="0"/>
              <w:right w:val="nil"/>
            </w:tcBorders>
            <w:noWrap w:val="0"/>
            <w:vAlign w:val="center"/>
          </w:tcPr>
          <w:p w14:paraId="52D6CE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DC592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75C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F23A6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液态生胶带</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274D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DCACD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E3C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auto" w:sz="4" w:space="0"/>
              <w:right w:val="single" w:color="000000" w:sz="4" w:space="0"/>
            </w:tcBorders>
            <w:noWrap w:val="0"/>
            <w:vAlign w:val="center"/>
          </w:tcPr>
          <w:p w14:paraId="4ADA24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自拱螺丝 Ø3mm×40mm/1kg</w:t>
            </w:r>
          </w:p>
        </w:tc>
        <w:tc>
          <w:tcPr>
            <w:tcW w:w="1253" w:type="dxa"/>
            <w:tcBorders>
              <w:top w:val="single" w:color="000000" w:sz="4" w:space="0"/>
              <w:left w:val="single" w:color="000000" w:sz="4" w:space="0"/>
              <w:bottom w:val="single" w:color="auto" w:sz="4" w:space="0"/>
              <w:right w:val="single" w:color="000000" w:sz="4" w:space="0"/>
            </w:tcBorders>
            <w:noWrap w:val="0"/>
            <w:vAlign w:val="center"/>
          </w:tcPr>
          <w:p w14:paraId="3A9C7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253" w:type="dxa"/>
            <w:tcBorders>
              <w:top w:val="single" w:color="000000" w:sz="4" w:space="0"/>
              <w:left w:val="single" w:color="000000" w:sz="4" w:space="0"/>
              <w:bottom w:val="single" w:color="auto" w:sz="4" w:space="0"/>
              <w:right w:val="single" w:color="000000" w:sz="4" w:space="0"/>
            </w:tcBorders>
            <w:noWrap w:val="0"/>
            <w:vAlign w:val="center"/>
          </w:tcPr>
          <w:p w14:paraId="1F43E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7AD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49F6BD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变三通（1-1/4〞×1/2〞×1-1/4〞）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DB001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83FCF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7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EF7B95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304不锈钢鹅颈管（Ø16）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F2BE0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39AC3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DEF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202CCE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45度转角等径弯头(1/2〞×1/2〞)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868C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CC5C4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718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953E39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Ø16mm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3BA56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B6C9E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9C8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40509D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不锈钢外牙直通（Ø16×1/2〞F）</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12E9B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C0E87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EC6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72988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双头公（外牙1/2〞×1/2〞）</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5F885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B7FCF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E37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7D0ACF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快速接头座，铝合金材质（侧面开孔）</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823B6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12E0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D8F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4370E4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快速接头SM/1/4"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6142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3DA85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EA8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B6D494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(Ø16mm)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80194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FE09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81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0766C7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变三通（1-1/4〞×1/2〞×1-1/4〞）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00BC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76B46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29E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C551B0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Ø16mm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41B8F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777C3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928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B80B8B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(1/2〞×1/2〞)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E5D4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790A1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CBC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345EFD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不锈钢外牙直通（Ø16×1/2〞F）</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5ABB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43A3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B92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DD322D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变双头公（外牙1/2〞×1/4〞）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0621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7F3B5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223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FD9CF3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纯铜三通</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8A52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9D9C0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AC4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0821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补心（外牙1/2〞×内牙1/4〞）</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0D85F1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82C51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6F3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A257E7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快速接头SM/1/4"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5F2F1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E91E3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5FF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1E581D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(Ø16mm)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395FD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8983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292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D60360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变三通（1-1/4〞×1/2〞×1-1/4〞）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44404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A497C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9A7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7B48E2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Ø16mm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3D39D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A3DD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502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9F3713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DN16(1/2〞×0.8)</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F7CC4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54D7C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Hans"/>
              </w:rPr>
            </w:pPr>
            <w:r>
              <w:rPr>
                <w:rFonts w:hint="eastAsia" w:ascii="宋体" w:hAnsi="宋体" w:eastAsia="宋体" w:cs="宋体"/>
                <w:i w:val="0"/>
                <w:iCs w:val="0"/>
                <w:color w:val="auto"/>
                <w:kern w:val="0"/>
                <w:sz w:val="20"/>
                <w:szCs w:val="20"/>
                <w:highlight w:val="none"/>
                <w:u w:val="none"/>
                <w:lang w:val="en-US" w:eastAsia="zh-Hans" w:bidi="ar"/>
              </w:rPr>
              <w:t>米</w:t>
            </w:r>
          </w:p>
        </w:tc>
      </w:tr>
      <w:tr w14:paraId="350B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0249D1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不锈钢外牙直通（Ø16×1/2〞F）</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CF7D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7AED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784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0CB194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(Ø16mm)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CD73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D3F8F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A3A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A5BCB0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DN32((1-1/4〞×1.0)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BDED6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8D88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Hans"/>
              </w:rPr>
            </w:pPr>
            <w:r>
              <w:rPr>
                <w:rFonts w:hint="eastAsia" w:ascii="宋体" w:hAnsi="宋体" w:eastAsia="宋体" w:cs="宋体"/>
                <w:i w:val="0"/>
                <w:iCs w:val="0"/>
                <w:color w:val="auto"/>
                <w:kern w:val="0"/>
                <w:sz w:val="20"/>
                <w:szCs w:val="20"/>
                <w:highlight w:val="none"/>
                <w:u w:val="none"/>
                <w:lang w:val="en-US" w:eastAsia="zh-Hans" w:bidi="ar"/>
              </w:rPr>
              <w:t>米</w:t>
            </w:r>
          </w:p>
        </w:tc>
      </w:tr>
      <w:tr w14:paraId="35CD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0F0C6D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高压管（钢丝内寸，1-1/4*1.5米）</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17F3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60E920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Hans"/>
              </w:rPr>
            </w:pPr>
            <w:r>
              <w:rPr>
                <w:rFonts w:hint="eastAsia" w:ascii="宋体" w:hAnsi="宋体" w:eastAsia="宋体" w:cs="宋体"/>
                <w:i w:val="0"/>
                <w:iCs w:val="0"/>
                <w:color w:val="auto"/>
                <w:sz w:val="20"/>
                <w:szCs w:val="20"/>
                <w:highlight w:val="none"/>
                <w:u w:val="none"/>
                <w:lang w:val="en-US" w:eastAsia="zh-Hans"/>
              </w:rPr>
              <w:t>根</w:t>
            </w:r>
          </w:p>
        </w:tc>
      </w:tr>
      <w:tr w14:paraId="4E3D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7A8A87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等径外牙直通( Ø32×1-1/4〞M)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AA600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BC1D4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682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C39B53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等径正三通 (1-1/4〞×1-1/4〞×1-1/4〞)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BFDEE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4BE44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3D8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A55CC9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(Ø32mm)</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D3F6F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2117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C70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EEDA81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(1-1/4〞×1-1/4〞)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750E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557D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F16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3F3768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高压锥度外牙直接(1〞×1-1/4〞)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33D2B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68AE0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74B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73AA38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高压锥度外牙直接(1-1/4〞×1-1/4〞)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CFA0D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08CA5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77F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3E48BD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不锈钢转换接头(1/2转3/4补锌）</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FB8A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FD3D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662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A6C23D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不锈钢转换接头(1/2，3/4，1，2)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0385A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DE3CA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EF1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7CD1BD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空压机房排水附件的安装</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61779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76DE9A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0D5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E1E107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安装辅助耗材及运费</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3EE47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1E71C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bl>
    <w:p w14:paraId="78A80D23">
      <w:pPr>
        <w:numPr>
          <w:ilvl w:val="0"/>
          <w:numId w:val="1"/>
        </w:numPr>
        <w:rPr>
          <w:rFonts w:hint="default"/>
          <w:color w:val="auto"/>
          <w:highlight w:val="none"/>
          <w:lang w:val="en-US" w:eastAsia="zh-CN"/>
        </w:rPr>
      </w:pPr>
      <w:r>
        <w:rPr>
          <w:rFonts w:hint="eastAsia" w:ascii="宋体" w:hAnsi="宋体" w:eastAsia="宋体" w:cs="宋体"/>
          <w:b/>
          <w:bCs/>
          <w:color w:val="auto"/>
          <w:sz w:val="22"/>
          <w:szCs w:val="22"/>
          <w:highlight w:val="none"/>
          <w:lang w:val="en-US" w:eastAsia="zh-CN"/>
        </w:rPr>
        <w:t>技术参数</w:t>
      </w:r>
    </w:p>
    <w:tbl>
      <w:tblPr>
        <w:tblStyle w:val="6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409"/>
        <w:gridCol w:w="1030"/>
        <w:gridCol w:w="966"/>
        <w:gridCol w:w="6722"/>
      </w:tblGrid>
      <w:tr w14:paraId="4A95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81" w:type="dxa"/>
            <w:noWrap w:val="0"/>
            <w:vAlign w:val="center"/>
          </w:tcPr>
          <w:p w14:paraId="48E2D2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409" w:type="dxa"/>
            <w:noWrap w:val="0"/>
            <w:vAlign w:val="center"/>
          </w:tcPr>
          <w:p w14:paraId="34488F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实训室名称</w:t>
            </w:r>
          </w:p>
        </w:tc>
        <w:tc>
          <w:tcPr>
            <w:tcW w:w="1030" w:type="dxa"/>
            <w:noWrap w:val="0"/>
            <w:vAlign w:val="center"/>
          </w:tcPr>
          <w:p w14:paraId="3543D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采购设备名称</w:t>
            </w:r>
          </w:p>
        </w:tc>
        <w:tc>
          <w:tcPr>
            <w:tcW w:w="966" w:type="dxa"/>
            <w:noWrap/>
            <w:vAlign w:val="center"/>
          </w:tcPr>
          <w:p w14:paraId="7EFD7B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建设内容</w:t>
            </w:r>
          </w:p>
        </w:tc>
        <w:tc>
          <w:tcPr>
            <w:tcW w:w="6722" w:type="dxa"/>
            <w:noWrap/>
            <w:vAlign w:val="center"/>
          </w:tcPr>
          <w:p w14:paraId="4D6DA8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详细技术参数</w:t>
            </w:r>
          </w:p>
        </w:tc>
      </w:tr>
      <w:tr w14:paraId="36B8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C62AE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09" w:type="dxa"/>
            <w:vMerge w:val="restart"/>
            <w:noWrap w:val="0"/>
            <w:vAlign w:val="center"/>
          </w:tcPr>
          <w:p w14:paraId="358F1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发动机拆装实训室</w:t>
            </w:r>
          </w:p>
        </w:tc>
        <w:tc>
          <w:tcPr>
            <w:tcW w:w="1030" w:type="dxa"/>
            <w:noWrap w:val="0"/>
            <w:vAlign w:val="center"/>
          </w:tcPr>
          <w:p w14:paraId="0C8A93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966" w:type="dxa"/>
            <w:noWrap/>
            <w:vAlign w:val="center"/>
          </w:tcPr>
          <w:p w14:paraId="019CFA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6722" w:type="dxa"/>
            <w:noWrap w:val="0"/>
            <w:vAlign w:val="center"/>
          </w:tcPr>
          <w:p w14:paraId="7D15D6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一、产品规格：</w:t>
            </w:r>
          </w:p>
          <w:p w14:paraId="09278B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1、长宽高：≥950x700x900（mm）；</w:t>
            </w:r>
          </w:p>
          <w:p w14:paraId="1849AE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2、工作温度：-20℃～40℃。</w:t>
            </w:r>
          </w:p>
          <w:p w14:paraId="6722A8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二、产品组成</w:t>
            </w:r>
          </w:p>
          <w:p w14:paraId="04422B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1、采用大众EA888发动机总成；</w:t>
            </w:r>
          </w:p>
          <w:p w14:paraId="1ABB70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2、整体台架采用国际标准高强度40*40mm的钢结构规格方管、角铁进行无缝式焊接，表面采用环保静电喷涂高温烘烤工艺制作，附着力好，喷涂表面抗磨、防滑、耐腐蚀；</w:t>
            </w:r>
          </w:p>
          <w:p w14:paraId="5C9696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3、涡轮蜗杆转动手柄、支架；</w:t>
            </w:r>
          </w:p>
          <w:p w14:paraId="3AAA72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4、安全保护装置：360度旋转；</w:t>
            </w:r>
          </w:p>
          <w:p w14:paraId="5FD057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5、台架形式：涡轮蜗杆转动翻转架、专用支架、接油盘、承重式锁止万向移动脚轮。</w:t>
            </w:r>
          </w:p>
        </w:tc>
      </w:tr>
      <w:tr w14:paraId="735E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32808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09" w:type="dxa"/>
            <w:vMerge w:val="continue"/>
            <w:noWrap w:val="0"/>
            <w:vAlign w:val="center"/>
          </w:tcPr>
          <w:p w14:paraId="47944270">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C8F28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发动机拆装摆放台</w:t>
            </w:r>
          </w:p>
        </w:tc>
        <w:tc>
          <w:tcPr>
            <w:tcW w:w="966" w:type="dxa"/>
            <w:noWrap/>
            <w:vAlign w:val="center"/>
          </w:tcPr>
          <w:p w14:paraId="45568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发动机拆装摆放台</w:t>
            </w:r>
          </w:p>
        </w:tc>
        <w:tc>
          <w:tcPr>
            <w:tcW w:w="6722" w:type="dxa"/>
            <w:noWrap w:val="0"/>
            <w:vAlign w:val="center"/>
          </w:tcPr>
          <w:p w14:paraId="080F4F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1、板面采用≥1.5mm不锈钢台面设计，并设计有收纳油槽；</w:t>
            </w:r>
          </w:p>
          <w:p w14:paraId="52EA0D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2、工作台带有高密度黑色脚垫，并配置5寸台虎钳；</w:t>
            </w:r>
          </w:p>
          <w:p w14:paraId="796DA8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3、外形尺寸：≥1500*800*800mm；</w:t>
            </w:r>
          </w:p>
          <w:p w14:paraId="372C13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4、整体承载≥450KG。　</w:t>
            </w:r>
          </w:p>
        </w:tc>
      </w:tr>
      <w:tr w14:paraId="45EC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26465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09" w:type="dxa"/>
            <w:vMerge w:val="continue"/>
            <w:noWrap w:val="0"/>
            <w:vAlign w:val="center"/>
          </w:tcPr>
          <w:p w14:paraId="11CEB1B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85EF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发动机拆装零件存放架</w:t>
            </w:r>
          </w:p>
        </w:tc>
        <w:tc>
          <w:tcPr>
            <w:tcW w:w="966" w:type="dxa"/>
            <w:noWrap/>
            <w:vAlign w:val="center"/>
          </w:tcPr>
          <w:p w14:paraId="34146A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发动机拆装零件存放架</w:t>
            </w:r>
          </w:p>
        </w:tc>
        <w:tc>
          <w:tcPr>
            <w:tcW w:w="6722" w:type="dxa"/>
            <w:noWrap w:val="0"/>
            <w:vAlign w:val="center"/>
          </w:tcPr>
          <w:p w14:paraId="3F8120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一、工艺要求</w:t>
            </w:r>
          </w:p>
          <w:p w14:paraId="1A2901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1、外观尺寸：≥1600*700*1470mm</w:t>
            </w:r>
          </w:p>
          <w:p w14:paraId="07CFB0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2、整体采用国际40*40mm铝型材设计，牢固耐用。</w:t>
            </w:r>
          </w:p>
          <w:p w14:paraId="605F14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二、功能要求</w:t>
            </w:r>
          </w:p>
          <w:p w14:paraId="03832F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1、可实现发动机拆解件的分层摆放，便于对发动机拆装顺序的考核需要；</w:t>
            </w:r>
          </w:p>
          <w:p w14:paraId="5BD136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2、台面设有凸轮轴存放架，便于发动机拆卸的凸轮轴摆放；</w:t>
            </w:r>
          </w:p>
          <w:p w14:paraId="2A6828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3、能够满足发动机拆卸的零部件摆放，结构设计合理。</w:t>
            </w:r>
          </w:p>
          <w:p w14:paraId="335841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4、零件存放架底部采用万向脚轮（带自锁脚轮装置），安全且便于移动；</w:t>
            </w:r>
          </w:p>
        </w:tc>
      </w:tr>
      <w:tr w14:paraId="7A0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noWrap w:val="0"/>
            <w:vAlign w:val="center"/>
          </w:tcPr>
          <w:p w14:paraId="27137C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09" w:type="dxa"/>
            <w:vMerge w:val="continue"/>
            <w:noWrap w:val="0"/>
            <w:vAlign w:val="center"/>
          </w:tcPr>
          <w:p w14:paraId="12867764">
            <w:pPr>
              <w:jc w:val="center"/>
              <w:rPr>
                <w:rFonts w:hint="eastAsia" w:ascii="宋体" w:hAnsi="宋体" w:eastAsia="宋体" w:cs="宋体"/>
                <w:i w:val="0"/>
                <w:iCs w:val="0"/>
                <w:color w:val="auto"/>
                <w:sz w:val="20"/>
                <w:szCs w:val="20"/>
                <w:highlight w:val="none"/>
                <w:u w:val="none"/>
              </w:rPr>
            </w:pPr>
          </w:p>
        </w:tc>
        <w:tc>
          <w:tcPr>
            <w:tcW w:w="1030" w:type="dxa"/>
            <w:vMerge w:val="restart"/>
            <w:noWrap w:val="0"/>
            <w:vAlign w:val="center"/>
          </w:tcPr>
          <w:p w14:paraId="5EA1C4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实训用发电机、起动机总成</w:t>
            </w:r>
          </w:p>
        </w:tc>
        <w:tc>
          <w:tcPr>
            <w:tcW w:w="966" w:type="dxa"/>
            <w:noWrap/>
            <w:vAlign w:val="center"/>
          </w:tcPr>
          <w:p w14:paraId="0CA4F4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6722" w:type="dxa"/>
            <w:noWrap w:val="0"/>
            <w:vAlign w:val="center"/>
          </w:tcPr>
          <w:p w14:paraId="4229DC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发电机：采用全新日系、德系、美系三种不同车系的发电机，便于学生认知教学</w:t>
            </w:r>
          </w:p>
        </w:tc>
      </w:tr>
      <w:tr w14:paraId="40E5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49E56BCB">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67A48578">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D09D14C">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25D7E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6722" w:type="dxa"/>
            <w:noWrap w:val="0"/>
            <w:vAlign w:val="center"/>
          </w:tcPr>
          <w:p w14:paraId="51C04A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起动机：采用全新日系、德系、美系三种不同车系的起动机，便于学生认知教学</w:t>
            </w:r>
          </w:p>
        </w:tc>
      </w:tr>
      <w:tr w14:paraId="1B44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D29AF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09" w:type="dxa"/>
            <w:vMerge w:val="continue"/>
            <w:noWrap w:val="0"/>
            <w:vAlign w:val="center"/>
          </w:tcPr>
          <w:p w14:paraId="1C49E5CE">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F36C9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966" w:type="dxa"/>
            <w:noWrap w:val="0"/>
            <w:vAlign w:val="center"/>
          </w:tcPr>
          <w:p w14:paraId="3E8FF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拆装实训发动机支架(含发动机)</w:t>
            </w:r>
          </w:p>
        </w:tc>
        <w:tc>
          <w:tcPr>
            <w:tcW w:w="6722" w:type="dxa"/>
            <w:noWrap w:val="0"/>
            <w:vAlign w:val="center"/>
          </w:tcPr>
          <w:p w14:paraId="6EF752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一、产品规格</w:t>
            </w:r>
          </w:p>
          <w:p w14:paraId="7FCA35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1、长宽高：950x700x900（mm）；</w:t>
            </w:r>
          </w:p>
          <w:p w14:paraId="640C70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2、工作温度：-20℃～40℃。</w:t>
            </w:r>
          </w:p>
          <w:p w14:paraId="22DB8C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二、产品组成</w:t>
            </w:r>
          </w:p>
          <w:p w14:paraId="6CA64D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1、采用丰田卡罗拉2ZR发动机总成；</w:t>
            </w:r>
          </w:p>
          <w:p w14:paraId="4B4D69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2、整体台架采用国际标准高强度40*40mm的钢结构规格方管、角铁进行无缝式焊接，表面采用环保静电喷涂高温烘烤工艺制作，附着力好，喷涂表面抗磨、防滑、耐腐蚀。；</w:t>
            </w:r>
          </w:p>
          <w:p w14:paraId="7FD2F4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3、涡轮蜗杆转动手柄、支架；</w:t>
            </w:r>
          </w:p>
          <w:p w14:paraId="2C2FD8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4、安全保护装置：360度旋转；</w:t>
            </w:r>
          </w:p>
          <w:p w14:paraId="3402E1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5、台架形式：涡轮蜗杆转动翻转架、专用支架、接油盘、承重式锁止万向移动脚轮。</w:t>
            </w:r>
          </w:p>
        </w:tc>
      </w:tr>
      <w:tr w14:paraId="17F3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B9D2E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09" w:type="dxa"/>
            <w:vMerge w:val="continue"/>
            <w:noWrap w:val="0"/>
            <w:vAlign w:val="center"/>
          </w:tcPr>
          <w:p w14:paraId="7FFB9199">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2D5B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121件6.3+10+12.5MM系列套筒组套</w:t>
            </w:r>
          </w:p>
        </w:tc>
        <w:tc>
          <w:tcPr>
            <w:tcW w:w="966" w:type="dxa"/>
            <w:noWrap w:val="0"/>
            <w:vAlign w:val="center"/>
          </w:tcPr>
          <w:p w14:paraId="67C1EF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121件6.3+10+12.5MM系列套筒组套</w:t>
            </w:r>
          </w:p>
        </w:tc>
        <w:tc>
          <w:tcPr>
            <w:tcW w:w="6722" w:type="dxa"/>
            <w:noWrap w:val="0"/>
            <w:vAlign w:val="center"/>
          </w:tcPr>
          <w:p w14:paraId="1743CD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1、14件10MM系列内六角旋具头；</w:t>
            </w:r>
          </w:p>
          <w:p w14:paraId="0CF0F0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2、14件10MM系列花型旋具头；</w:t>
            </w:r>
          </w:p>
          <w:p w14:paraId="1E8AF8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3、10件10MM系列12角旋具头；</w:t>
            </w:r>
          </w:p>
          <w:p w14:paraId="4C0F0F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4、2件10MM系列旋具接头；</w:t>
            </w:r>
          </w:p>
          <w:p w14:paraId="48B9CC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5、12件6.3MM系列套筒；</w:t>
            </w:r>
          </w:p>
          <w:p w14:paraId="6FC595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6、4件6.3MM系列长套筒，</w:t>
            </w:r>
          </w:p>
          <w:p w14:paraId="1A0C97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7、16件6.3MM系列旋具套筒；</w:t>
            </w:r>
          </w:p>
          <w:p w14:paraId="661D31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8、1件6.3MM系列72齿快速脱落棘轮扳手；</w:t>
            </w:r>
          </w:p>
          <w:p w14:paraId="1EE154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9、2件6.3MM长接杆；</w:t>
            </w:r>
          </w:p>
          <w:p w14:paraId="33BC37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10、1件转接头1/4""(M)×3/8""(F),</w:t>
            </w:r>
          </w:p>
          <w:p w14:paraId="00A5FE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11、1件6.3MM系列万向转接头；</w:t>
            </w:r>
          </w:p>
          <w:p w14:paraId="7B4670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12、1件6.3MM系列旋柄；</w:t>
            </w:r>
          </w:p>
          <w:p w14:paraId="6F48C7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13、8件10MM系列套筒；</w:t>
            </w:r>
          </w:p>
          <w:p w14:paraId="2C93D6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14、3件10MM系列长套筒；</w:t>
            </w:r>
          </w:p>
          <w:p w14:paraId="0C409B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15、1件10MM系列72齿快速脱落棘轮扳手；</w:t>
            </w:r>
          </w:p>
          <w:p w14:paraId="595BCB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16、2件10MM系列火花塞套筒；</w:t>
            </w:r>
          </w:p>
          <w:p w14:paraId="237C6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17、1件10MM系列万向接头；</w:t>
            </w:r>
          </w:p>
          <w:p w14:paraId="002CF6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18、1件转接头3/8""(M)×1/2""(F)；</w:t>
            </w:r>
          </w:p>
          <w:p w14:paraId="0029F3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19、1件10MM系列接杆，18件12.5MM系列套筒；</w:t>
            </w:r>
          </w:p>
          <w:p w14:paraId="2C240F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20、2件12.5MM系列火花塞套筒；</w:t>
            </w:r>
          </w:p>
          <w:p w14:paraId="7DE77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21、2件12.5MM系列接杆；</w:t>
            </w:r>
          </w:p>
          <w:p w14:paraId="4ADB5F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22、1件12.5MM系列滑杆；</w:t>
            </w:r>
          </w:p>
          <w:p w14:paraId="7C89D3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23、1件12.5MM系列万向接头；</w:t>
            </w:r>
          </w:p>
          <w:p w14:paraId="7FADDF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24、1件12.5MM系列72齿快速脱落棘轮扳手；</w:t>
            </w:r>
          </w:p>
        </w:tc>
      </w:tr>
      <w:tr w14:paraId="16F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3F3B8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409" w:type="dxa"/>
            <w:vMerge w:val="restart"/>
            <w:noWrap w:val="0"/>
            <w:vAlign w:val="center"/>
          </w:tcPr>
          <w:p w14:paraId="1C94D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整车实训室</w:t>
            </w:r>
          </w:p>
        </w:tc>
        <w:tc>
          <w:tcPr>
            <w:tcW w:w="1030" w:type="dxa"/>
            <w:noWrap w:val="0"/>
            <w:vAlign w:val="center"/>
          </w:tcPr>
          <w:p w14:paraId="78847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实训用超薄小剪举升机</w:t>
            </w:r>
          </w:p>
        </w:tc>
        <w:tc>
          <w:tcPr>
            <w:tcW w:w="966" w:type="dxa"/>
            <w:noWrap w:val="0"/>
            <w:vAlign w:val="center"/>
          </w:tcPr>
          <w:p w14:paraId="28F1FF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实训用超薄小剪举升机</w:t>
            </w:r>
          </w:p>
        </w:tc>
        <w:tc>
          <w:tcPr>
            <w:tcW w:w="6722" w:type="dxa"/>
            <w:noWrap w:val="0"/>
            <w:vAlign w:val="center"/>
          </w:tcPr>
          <w:p w14:paraId="4C6689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一、产品技术参数</w:t>
            </w:r>
          </w:p>
          <w:p w14:paraId="35A493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1、举升重量 ≥3000 kg；</w:t>
            </w:r>
          </w:p>
          <w:p w14:paraId="3522BB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2、举升高度 ≥1850 mm；</w:t>
            </w:r>
          </w:p>
          <w:p w14:paraId="0E6ADC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3、平台高度 ≤105 mm；</w:t>
            </w:r>
          </w:p>
          <w:p w14:paraId="28B258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4、平台长度 ≥1450 mm / 1450-2050 mm；</w:t>
            </w:r>
          </w:p>
          <w:p w14:paraId="77B759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5、平台宽度 1450 mm / 1450-2050 mm635 mm / 660 mm；</w:t>
            </w:r>
          </w:p>
          <w:p w14:paraId="3CD97D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6、上升时间 ≤55 s；</w:t>
            </w:r>
          </w:p>
          <w:p w14:paraId="37DE04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7、下降时间 ≤55 s；</w:t>
            </w:r>
          </w:p>
          <w:p w14:paraId="378437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8、整机长度 ≥2020 mm；</w:t>
            </w:r>
          </w:p>
          <w:p w14:paraId="0EB5A6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9、整机宽度 ≥2020 mm / 2045 mm；</w:t>
            </w:r>
          </w:p>
          <w:p w14:paraId="654091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10、电机功率 ≥2.2kw；</w:t>
            </w:r>
          </w:p>
          <w:p w14:paraId="742072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11、电源电压 380V；</w:t>
            </w:r>
          </w:p>
          <w:p w14:paraId="2C1C9D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12、机器噪音 ＜70dB；</w:t>
            </w:r>
          </w:p>
          <w:p w14:paraId="622AAA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13、气源压力 6-8kg/cm²；</w:t>
            </w:r>
          </w:p>
          <w:p w14:paraId="302529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二、产品功能</w:t>
            </w:r>
          </w:p>
          <w:p w14:paraId="454987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1、剪形隐藏式超薄结构，占用空间小，无需施工地坑基础。</w:t>
            </w:r>
          </w:p>
          <w:p w14:paraId="789B7C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2、关键部分采用进口优质液压、电气元器件。</w:t>
            </w:r>
          </w:p>
        </w:tc>
      </w:tr>
      <w:tr w14:paraId="4839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CFE89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409" w:type="dxa"/>
            <w:vMerge w:val="continue"/>
            <w:noWrap w:val="0"/>
            <w:vAlign w:val="center"/>
          </w:tcPr>
          <w:p w14:paraId="216A2063">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AE49E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实训车用解码器</w:t>
            </w:r>
          </w:p>
        </w:tc>
        <w:tc>
          <w:tcPr>
            <w:tcW w:w="966" w:type="dxa"/>
            <w:noWrap w:val="0"/>
            <w:vAlign w:val="center"/>
          </w:tcPr>
          <w:p w14:paraId="0DA8A9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实训车用解码器</w:t>
            </w:r>
          </w:p>
        </w:tc>
        <w:tc>
          <w:tcPr>
            <w:tcW w:w="6722" w:type="dxa"/>
            <w:noWrap w:val="0"/>
            <w:vAlign w:val="center"/>
          </w:tcPr>
          <w:p w14:paraId="1B12F1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一、产品技术参数</w:t>
            </w:r>
          </w:p>
          <w:p w14:paraId="4ECA31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1、CPU：高于高通2.0GHZ八核；</w:t>
            </w:r>
          </w:p>
          <w:p w14:paraId="4A8FED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2、操作系统：高于安卓7.1</w:t>
            </w:r>
          </w:p>
          <w:p w14:paraId="29C8AF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3、内存≥4G；</w:t>
            </w:r>
          </w:p>
          <w:p w14:paraId="4A2094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4、存储≥64G，支持128G扩展；</w:t>
            </w:r>
          </w:p>
          <w:p w14:paraId="55365F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5、显示屏≥10.1英寸，全贴合，阳光可读屏（大猩猩玻璃）；</w:t>
            </w:r>
          </w:p>
          <w:p w14:paraId="223317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6、分辦率≥1920x1200</w:t>
            </w:r>
          </w:p>
          <w:p w14:paraId="0AC257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7、摄像头≥前置800万像素，后置1300万像素；</w:t>
            </w:r>
          </w:p>
          <w:p w14:paraId="6587F4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8、蜂窝网络  全网通TD-LTE/FDD-LTE/TD-SCDMA/CDMA (CDMA2000/CDMA1x)/WCDMA/GSM(GPRS)；</w:t>
            </w:r>
          </w:p>
          <w:p w14:paraId="0C86B8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9、Wi-Fi：2.4G/5GHz双频x2</w:t>
            </w:r>
          </w:p>
          <w:p w14:paraId="7DA298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10、接口：USB Type Cx1/USB Type Axl/Micro；</w:t>
            </w:r>
          </w:p>
          <w:p w14:paraId="6A2A3A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11、传感器 ：-SIM slot/LTE version)G-sensor，光线感应器；</w:t>
            </w:r>
          </w:p>
          <w:p w14:paraId="69F980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二、产品特点</w:t>
            </w:r>
          </w:p>
          <w:p w14:paraId="563F10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1、创新双诊断模式，既支持本地诊断又支持SmartLink远程诊断。</w:t>
            </w:r>
          </w:p>
          <w:p w14:paraId="3EE24F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2、车型覆盖广、诊断功能强（支持智能诊断、远程诊断、在线编程、智能维修生态服务系统）、诊断数据准确、特殊功能多。</w:t>
            </w:r>
          </w:p>
          <w:p w14:paraId="382C11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3、支持扩展模块：示波器、传感器、电瓶检测、内窥镜、Wi-Fi打印机。</w:t>
            </w:r>
          </w:p>
        </w:tc>
      </w:tr>
      <w:tr w14:paraId="4922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noWrap w:val="0"/>
            <w:vAlign w:val="center"/>
          </w:tcPr>
          <w:p w14:paraId="78F940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409" w:type="dxa"/>
            <w:vMerge w:val="continue"/>
            <w:noWrap w:val="0"/>
            <w:vAlign w:val="center"/>
          </w:tcPr>
          <w:p w14:paraId="15CFB1DC">
            <w:pPr>
              <w:jc w:val="center"/>
              <w:rPr>
                <w:rFonts w:hint="eastAsia" w:ascii="宋体" w:hAnsi="宋体" w:eastAsia="宋体" w:cs="宋体"/>
                <w:i w:val="0"/>
                <w:iCs w:val="0"/>
                <w:color w:val="auto"/>
                <w:sz w:val="20"/>
                <w:szCs w:val="20"/>
                <w:highlight w:val="none"/>
                <w:u w:val="none"/>
              </w:rPr>
            </w:pPr>
          </w:p>
        </w:tc>
        <w:tc>
          <w:tcPr>
            <w:tcW w:w="1030" w:type="dxa"/>
            <w:vMerge w:val="restart"/>
            <w:noWrap w:val="0"/>
            <w:vAlign w:val="center"/>
          </w:tcPr>
          <w:p w14:paraId="08A358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整车实训台架</w:t>
            </w:r>
          </w:p>
        </w:tc>
        <w:tc>
          <w:tcPr>
            <w:tcW w:w="966" w:type="dxa"/>
            <w:noWrap/>
            <w:vAlign w:val="center"/>
          </w:tcPr>
          <w:p w14:paraId="68173A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整车台架</w:t>
            </w:r>
          </w:p>
        </w:tc>
        <w:tc>
          <w:tcPr>
            <w:tcW w:w="6722" w:type="dxa"/>
            <w:noWrap w:val="0"/>
            <w:vAlign w:val="center"/>
          </w:tcPr>
          <w:p w14:paraId="5C3DA6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一、整车参数</w:t>
            </w:r>
          </w:p>
          <w:p w14:paraId="4E1658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1、能源类型：汽油；</w:t>
            </w:r>
          </w:p>
          <w:p w14:paraId="7D5768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2、环保标准：国V；</w:t>
            </w:r>
          </w:p>
          <w:p w14:paraId="4E8C06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3、发动机：2.0T220马力L4、</w:t>
            </w:r>
          </w:p>
          <w:p w14:paraId="3B2D3A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4、长*宽*高（mm）≥4566*≥1832*≥1464；</w:t>
            </w:r>
          </w:p>
          <w:p w14:paraId="17073E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5、上市时间不早于2017年9月；</w:t>
            </w:r>
          </w:p>
          <w:p w14:paraId="1E4AC4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6、进气形式涡轮增压；</w:t>
            </w:r>
          </w:p>
          <w:p w14:paraId="6AF96B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7、发动机最大功率≥162KW；</w:t>
            </w:r>
          </w:p>
        </w:tc>
      </w:tr>
      <w:tr w14:paraId="6231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4B5549F1">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650066C3">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79F47013">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2C820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整车各系统检测实训平台</w:t>
            </w:r>
          </w:p>
        </w:tc>
        <w:tc>
          <w:tcPr>
            <w:tcW w:w="6722" w:type="dxa"/>
            <w:noWrap w:val="0"/>
            <w:vAlign w:val="center"/>
          </w:tcPr>
          <w:p w14:paraId="454C6A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控制模块、各灯光系统、舒适系统、进入及启动许可系统J965、网关J53控制模块传感器、执行器、静动态信号参数。适用于对整车理论和维修实训的教学需要。具有实物展示功能和动态实训功能。使老师讲授和组织实训教学更方便，提高学生分析和解决动手实际问题的能力。</w:t>
            </w:r>
          </w:p>
          <w:p w14:paraId="73E1CA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1、功能特点</w:t>
            </w:r>
          </w:p>
          <w:p w14:paraId="7BD1DB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1.1通过航空插头和连接电缆与整车连接，方便与教学检测实训平台快速连接。保持原车所有功能。可拆除实训台，确保连接断开后整车功能完整，整车可正常行驶。</w:t>
            </w:r>
          </w:p>
          <w:p w14:paraId="0B9F94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1.2可通过原车仪表显示整车动、静态信号参数(如：能量监视器画面、车速、档位显示与各工况指示灯等)。</w:t>
            </w:r>
          </w:p>
          <w:p w14:paraId="734F05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1.3配套有与原车系统相对应的彩色喷绘电路图，用于学生检测整车系统。学员可通过整车与实训台结合，认识和分析检测整车系统的组成结构与工作原理。</w:t>
            </w:r>
          </w:p>
          <w:p w14:paraId="38AED1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1.4平台面板上安装有检测端子，可直接在面板上进行整车系统、传感器、执行器与自动空调控制单元等的检测实训。</w:t>
            </w:r>
          </w:p>
          <w:p w14:paraId="392EDC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机械故障设置终端通过更换面板上不同功能的插件和短路跨接线实现断路、线路虚接、对地短路、对正极短路故障设置，在机械故障设置终端不变的情况下更换不同的连接线束和检测面板可实现不同系统的实训操作；</w:t>
            </w:r>
          </w:p>
          <w:p w14:paraId="39E9EC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1.6配备使用说明书、维修资料、实训指导书</w:t>
            </w:r>
          </w:p>
          <w:p w14:paraId="59BB39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1.7整体台架采用环保出口型镁铝合金制作，可防腐蚀抗老化，不褪色；采用专用T型螺栓内部链接方式拼接，机械强度高坚固耐用，安全美观，经久耐用。</w:t>
            </w:r>
          </w:p>
          <w:p w14:paraId="1737FB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1.8万向脚轮移动装置，移动灵活，安全可靠，便于教学。</w:t>
            </w:r>
          </w:p>
        </w:tc>
      </w:tr>
      <w:tr w14:paraId="7021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184BDC98">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F03B1C9">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5A33D7E7">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09D53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车辆综合性能动态数据分析检测教学平台</w:t>
            </w:r>
          </w:p>
        </w:tc>
        <w:tc>
          <w:tcPr>
            <w:tcW w:w="6722" w:type="dxa"/>
            <w:noWrap w:val="0"/>
            <w:vAlign w:val="center"/>
          </w:tcPr>
          <w:p w14:paraId="296988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辆综合性能动态数据分析检测教学平台配套相关联结构的航空插头和连接线若干等组成使用。通过与整车各系统检测实训平台连接，可实时检测与诊断汽车控制系统、传感器、执行器、静动态信号参数。适用于对整车理论和维修实训的教学需要。具有实物展示功能和动态实训功能。使老师讲授和组织实训教学更方便，提高学生分析和解决动手实际问题的能力。</w:t>
            </w:r>
          </w:p>
          <w:p w14:paraId="191C99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1、主要功能</w:t>
            </w:r>
          </w:p>
          <w:p w14:paraId="470C55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 车辆综合性能动态数据分析检测教学平台是基于B/S（浏览器和服务器）架构模式，采用先进实时操作系统，系统对模拟信号采集部分与开关量的通道数量较多，同时采样率高，通讯速率快，RTOS实时操作系统可以对线性方程的并发任务处理，模块化与重复性性能设计提升，同时解决系统实时性能不足的特点。同时产品通过软件ID与通讯方式（软件协议加密）的可扩展性实现了产品之间的互联，使得产品可以做到无限扩展。</w:t>
            </w:r>
          </w:p>
          <w:p w14:paraId="5A637E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通过操作该检测教学平台，可实现对智能设备终端设置教学模块、学习模块、用户管理模块、检测模块模块等任务；可实现院校专业资源建设的一体化。可进行汽车故障诊断排除、故障设置、信号采集、波型显示等功能。配合整车实训教板、手持移动终端使用，用于职业院校车辆一体化教学实训。</w:t>
            </w:r>
          </w:p>
          <w:p w14:paraId="6E5295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 实训教师通过操作检测教学平台对一体化实训室网络内安装数据采集模拟检测模块的实训台进行管理，可实现对数据采集模拟检测模块的32路开关量控制和64路采集实时信号上的各检测点进行更改调整，更改后发布至教学模式，并生成相应的二维码，学员可通过手持移动终端（选配）扫描二维码接入检测教学平台（同时在线不少于20人），通过检测教学平台以波形、电压的形式同时在手持移动终端上进行实时显示，也可以将采集到的信号保存到平台，在教学模式下学员可实现各系统单元的模块化教学。</w:t>
            </w:r>
          </w:p>
          <w:p w14:paraId="33CB75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2、数据采集模拟检测模块</w:t>
            </w:r>
          </w:p>
          <w:p w14:paraId="6857AC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数据采集模拟检测模块通过先进的多节点WIFI通信方式传输的数据后进行解析显示，同时可以通过动态数据分析检测平台进行故障设置。数据采集模拟检测模块采用工业先进的STM32微控制器作为主控制器，模拟量采集单元采用高速ADC与模拟开关实现，严格地按照波道表设计时间片的划分进行模拟采集的规划，采集完成后软件编帧发送。开关量则采用可靠的大功率继电器，通过三极管的放大状态用微控制器的IO控制12V来达到多路继电器开关的目的。系统集成三部分功能：开关量控制、传感器信号调理采集与主控制通信部分。</w:t>
            </w:r>
          </w:p>
          <w:p w14:paraId="79F21A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 开关量控制电路部分采用大功率可靠性高的继电器模块，该系统最多可容纳32路开关量，且每路可通过高达20A电流</w:t>
            </w:r>
          </w:p>
          <w:p w14:paraId="0DC97E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 传感器模拟信号调理部分采用高精度低温漂的运放进行信号处理后由高分辨率ADC进行采集，该系统最多可同时高速采集64路传感器信号，这个是一般的数模采集系统难以企及的模式。</w:t>
            </w:r>
          </w:p>
          <w:p w14:paraId="5138E5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 主控制通信部分集成了电源、控制与通信功能，电源为板载12V输入电源，经过DC/DC电路后转化为5V电路，再经过LDO控制后转化为3.3V。通信部分采用了多种兼容式接口，蓝牙接口、无线射频接口，以及有线RS232通信接口。主控制部分采用了STM32F103控制芯片。STM32是自动控制领域广泛使用的一种微处理芯片，其内部集成有32位Cortex-M3处理器内核、12位模拟数字转换器（ADC）、直接内存访问控制器（DMA）、片内闪存（FLASH）、通用非同步收发传输器（UART）等元器件。可以最大限度的满足了使用者的要求。</w:t>
            </w:r>
          </w:p>
          <w:p w14:paraId="437AE1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3、虚拟诊断：</w:t>
            </w:r>
          </w:p>
          <w:p w14:paraId="38BA71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 虚拟诊断采用图形化设计，标准电路图与实训台相耦合，电路图简洁明了，图形符合标准化设计。</w:t>
            </w:r>
          </w:p>
          <w:p w14:paraId="24C400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 工具栏有万用表、测试灯等工具，使用万用表测量实时电压数据，使用测试灯检测电源线。</w:t>
            </w:r>
          </w:p>
          <w:p w14:paraId="7D5DAB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3.3电路图上分布有检测点，与实训台标准检测点一一对应，设备准备就绪后可使用万用表，测试灯等仪器测量检测点的实时数据。</w:t>
            </w:r>
          </w:p>
          <w:p w14:paraId="1DFC27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4、故障系统：</w:t>
            </w:r>
          </w:p>
          <w:p w14:paraId="3A61AF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 终端可智能识别相对应的实训台,并与之配对.</w:t>
            </w:r>
          </w:p>
          <w:p w14:paraId="5D9DCB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 终端设置故障：教师可通过点击电控原理图中的线路进入故障设置区，点击传感器或执行器不同的引脚线可设置不同故障，设置故障命令通过wifi的传递到实训台，并使实训台产生相应的故障。</w:t>
            </w:r>
          </w:p>
          <w:p w14:paraId="0B5441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终端故障诊断：故障诊断页面分布有工具栏，工具栏中的虚拟万用表可对传感器或执行器线路中的检测点进行实时测量，测量数据与实训台同步。</w:t>
            </w:r>
          </w:p>
          <w:p w14:paraId="419843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 故障系统采用图形化故障设置的方式，配置标准电路图，教师可通过电路图直接设置或清除故障。具有直观操作，隐蔽设故等特点。</w:t>
            </w:r>
          </w:p>
          <w:p w14:paraId="33D208B7">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highlight w:val="none"/>
              </w:rPr>
            </w:pPr>
            <w:r>
              <w:rPr>
                <w:rFonts w:hint="eastAsia" w:ascii="宋体" w:hAnsi="宋体" w:eastAsia="宋体" w:cs="宋体"/>
                <w:i w:val="0"/>
                <w:iCs w:val="0"/>
                <w:color w:val="auto"/>
                <w:kern w:val="0"/>
                <w:sz w:val="20"/>
                <w:szCs w:val="20"/>
                <w:highlight w:val="none"/>
                <w:u w:val="none"/>
                <w:lang w:val="en-US" w:eastAsia="zh-CN" w:bidi="ar"/>
              </w:rPr>
              <w:t>4.5 教师可通过单点设故、组合设故、考核设故等多种方式进行故障设置，通过wifi的方式远程向实训设备发送设故指令。</w:t>
            </w:r>
          </w:p>
        </w:tc>
      </w:tr>
      <w:tr w14:paraId="32BE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D358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409" w:type="dxa"/>
            <w:vMerge w:val="continue"/>
            <w:noWrap w:val="0"/>
            <w:vAlign w:val="center"/>
          </w:tcPr>
          <w:p w14:paraId="2471369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DC5EF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208接线盒</w:t>
            </w:r>
          </w:p>
        </w:tc>
        <w:tc>
          <w:tcPr>
            <w:tcW w:w="966" w:type="dxa"/>
            <w:noWrap w:val="0"/>
            <w:vAlign w:val="center"/>
          </w:tcPr>
          <w:p w14:paraId="4205B1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208接线盒</w:t>
            </w:r>
          </w:p>
        </w:tc>
        <w:tc>
          <w:tcPr>
            <w:tcW w:w="6722" w:type="dxa"/>
            <w:noWrap w:val="0"/>
            <w:vAlign w:val="center"/>
          </w:tcPr>
          <w:p w14:paraId="606787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汽车电路与其他家用以及工业电器电路有很大的不同，由于汽车车内空间有限、以及整洁、防水防污、防电磁干扰、防连接错误等要求的原 因，汽车线束以及电器连接件、线束走向都不能一目了然，接插件大小形状也是各不相同，导致我们在维修汽车电路尤其是进行测量时很不方 便。例如：我们需要引出曲轴位置传感器信号进行测量时，由于安装位置的原因，使用万用表表笔以及示波器探头去测量其电气特性或者拾取 信号很困难，208接线盒里可以找到合适的引线将信号引出，方便与测量设备连接，方便操作。有多种型号的探針、接头以及楼线，宽窄厚薄不一的片状、圆形接头或探针以及凸凹配对的连接器，</w:t>
            </w:r>
          </w:p>
          <w:p w14:paraId="701604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可以满足各型汽车接插头。</w:t>
            </w:r>
          </w:p>
        </w:tc>
      </w:tr>
      <w:tr w14:paraId="55A8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793AE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409" w:type="dxa"/>
            <w:vMerge w:val="continue"/>
            <w:noWrap w:val="0"/>
            <w:vAlign w:val="center"/>
          </w:tcPr>
          <w:p w14:paraId="144A07D2">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781DA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实训解码器</w:t>
            </w:r>
          </w:p>
        </w:tc>
        <w:tc>
          <w:tcPr>
            <w:tcW w:w="966" w:type="dxa"/>
            <w:noWrap w:val="0"/>
            <w:vAlign w:val="center"/>
          </w:tcPr>
          <w:p w14:paraId="18BCB8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实训解码器</w:t>
            </w:r>
          </w:p>
        </w:tc>
        <w:tc>
          <w:tcPr>
            <w:tcW w:w="6722" w:type="dxa"/>
            <w:noWrap w:val="0"/>
            <w:vAlign w:val="center"/>
          </w:tcPr>
          <w:p w14:paraId="101617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一、主机参数</w:t>
            </w:r>
          </w:p>
          <w:p w14:paraId="2157B2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1、处理器 ≥4核2.0GHz；</w:t>
            </w:r>
          </w:p>
          <w:p w14:paraId="66F382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2、操作系统 ≥安卓10.0；</w:t>
            </w:r>
          </w:p>
          <w:p w14:paraId="1DAA5C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3、内存≥4GB；</w:t>
            </w:r>
          </w:p>
          <w:p w14:paraId="4E5D4F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4、存储≥64GB；</w:t>
            </w:r>
          </w:p>
          <w:p w14:paraId="48E132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5、显示屏≥10.1英寸；</w:t>
            </w:r>
          </w:p>
          <w:p w14:paraId="2D5B2A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6、分辨率≥1280×800；</w:t>
            </w:r>
          </w:p>
          <w:p w14:paraId="0E3B80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7、摄像头后置≥800万像素；</w:t>
            </w:r>
          </w:p>
          <w:p w14:paraId="05A2F8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8、Wi-F i2.4GHz/5GHz（双频）；</w:t>
            </w:r>
          </w:p>
          <w:p w14:paraId="1CBB29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9、接口TYPEA&amp;TYPE C；</w:t>
            </w:r>
          </w:p>
          <w:p w14:paraId="3FD658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10、工作温度0~50°C；</w:t>
            </w:r>
          </w:p>
          <w:p w14:paraId="2A3490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11、尺寸274×190.5x40.5(mm)；</w:t>
            </w:r>
          </w:p>
          <w:p w14:paraId="51F93A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二、诊断接头参数</w:t>
            </w:r>
          </w:p>
          <w:p w14:paraId="296E59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1、工作电压DC 9~18V；</w:t>
            </w:r>
          </w:p>
          <w:p w14:paraId="7862D1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2、通讯方式蓝牙</w:t>
            </w:r>
          </w:p>
          <w:p w14:paraId="078BDE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3、工作温度0~50°С；</w:t>
            </w:r>
          </w:p>
          <w:p w14:paraId="22847E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4、尺寸 118.3×69.5×32 (mm)</w:t>
            </w:r>
          </w:p>
          <w:p w14:paraId="00EDBE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5、三、产品特点</w:t>
            </w:r>
          </w:p>
          <w:p w14:paraId="2BAFE6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6、接头升级：全新DBScarVII接头，支持CANFD，搭配DOIP转接线可支持DOIP；2、诊断协议 内存增加：升级至4GB内存+64GB存储。</w:t>
            </w:r>
          </w:p>
          <w:p w14:paraId="188D2E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7、续航提升：主机电池容量升级为47.88Wh(7.6V,6300mAH)。</w:t>
            </w:r>
          </w:p>
          <w:p w14:paraId="167463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8、扩展性增强：主机增加Type A接口，可连接示波器、传感器、U盘等。</w:t>
            </w:r>
          </w:p>
          <w:p w14:paraId="2B2FB8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9、功能丰富：搭配ADAS PRO或ADAS Mobile设备，可实现ADAS校准功能。</w:t>
            </w:r>
          </w:p>
          <w:p w14:paraId="1CE42C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10、屏幕更新：10.1英寸大猩猩屏，阳光下清晰可读。</w:t>
            </w:r>
          </w:p>
        </w:tc>
      </w:tr>
      <w:tr w14:paraId="2311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DB69B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09" w:type="dxa"/>
            <w:vMerge w:val="continue"/>
            <w:noWrap w:val="0"/>
            <w:vAlign w:val="center"/>
          </w:tcPr>
          <w:p w14:paraId="2076D8AC">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0586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实训汽车专用万用表</w:t>
            </w:r>
          </w:p>
        </w:tc>
        <w:tc>
          <w:tcPr>
            <w:tcW w:w="966" w:type="dxa"/>
            <w:noWrap w:val="0"/>
            <w:vAlign w:val="center"/>
          </w:tcPr>
          <w:p w14:paraId="31AAA5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实训汽车专用万用表</w:t>
            </w:r>
          </w:p>
        </w:tc>
        <w:tc>
          <w:tcPr>
            <w:tcW w:w="6722" w:type="dxa"/>
            <w:noWrap w:val="0"/>
            <w:vAlign w:val="center"/>
          </w:tcPr>
          <w:p w14:paraId="1420A1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一、基本功能 参数指标 精度</w:t>
            </w:r>
          </w:p>
          <w:p w14:paraId="4C06E9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1、直流电压 600mV/6V/60V/600V/1000V ±(0.5%＋2)；</w:t>
            </w:r>
          </w:p>
          <w:p w14:paraId="0BBFFE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2、交流电压 6V/60V/600V/1000V ±(0.8%＋5)；</w:t>
            </w:r>
          </w:p>
          <w:p w14:paraId="0821A4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3、直流电流 600uA/6mA/60mA/600mA//20A ±(0.8%+8)；</w:t>
            </w:r>
          </w:p>
          <w:p w14:paraId="149324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4、交流电流 60mA/600mA//20A ±(1.0%+12)；</w:t>
            </w:r>
          </w:p>
          <w:p w14:paraId="1A07B1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5、电阻 600Ω/6kΩ/60kΩ/600kΩ/6MΩ/60MΩ ±(0.8％+3）；</w:t>
            </w:r>
          </w:p>
          <w:p w14:paraId="7E2857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6、电容 6nF/60nF/600nF/6μF/60μF/600μF/6mF/60mF/100mF </w:t>
            </w:r>
          </w:p>
          <w:p w14:paraId="517BEB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±(2.5%+20)；</w:t>
            </w:r>
          </w:p>
          <w:p w14:paraId="6F15B8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7、频率 10Hz—10MHz ±(0.1%+4)；</w:t>
            </w:r>
          </w:p>
          <w:p w14:paraId="7D1C56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8、显示位数 6000；</w:t>
            </w:r>
          </w:p>
          <w:p w14:paraId="5A850A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二、专业NCV检测功能；</w:t>
            </w:r>
          </w:p>
          <w:p w14:paraId="6EE3A0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1、真有效值电压电流检测（电压最高1000V，电流最大20A）；</w:t>
            </w:r>
          </w:p>
          <w:p w14:paraId="082C22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2、100mF大电容快速充电测量；</w:t>
            </w:r>
          </w:p>
          <w:p w14:paraId="4C5748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3、hFE三极管测量功能，可对三极管的电流放大倍数进行检测；</w:t>
            </w:r>
          </w:p>
          <w:p w14:paraId="094E7F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4、温度测量、LED测试；</w:t>
            </w:r>
          </w:p>
          <w:p w14:paraId="176025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5、设有手电筒及屏幕自动背光，方便用户在阴暗的环境下作业；</w:t>
            </w:r>
          </w:p>
        </w:tc>
      </w:tr>
      <w:tr w14:paraId="0EB6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BDFA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409" w:type="dxa"/>
            <w:vMerge w:val="continue"/>
            <w:noWrap w:val="0"/>
            <w:vAlign w:val="center"/>
          </w:tcPr>
          <w:p w14:paraId="51BA63BC">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AB995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实训用变速箱油加注机</w:t>
            </w:r>
          </w:p>
        </w:tc>
        <w:tc>
          <w:tcPr>
            <w:tcW w:w="966" w:type="dxa"/>
            <w:noWrap w:val="0"/>
            <w:vAlign w:val="center"/>
          </w:tcPr>
          <w:p w14:paraId="02A77E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实训用变速箱油加注机</w:t>
            </w:r>
          </w:p>
        </w:tc>
        <w:tc>
          <w:tcPr>
            <w:tcW w:w="6722" w:type="dxa"/>
            <w:noWrap w:val="0"/>
            <w:vAlign w:val="center"/>
          </w:tcPr>
          <w:p w14:paraId="63ABA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一、产品参数：                                             </w:t>
            </w:r>
          </w:p>
          <w:p w14:paraId="4F2D67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1、环境温度：-10~+40℃ ；        </w:t>
            </w:r>
          </w:p>
          <w:p w14:paraId="438240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2、等量交换误差：±150-200ml；</w:t>
            </w:r>
          </w:p>
          <w:p w14:paraId="03A94E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3、相对湿度：＜85%  ；                </w:t>
            </w:r>
          </w:p>
          <w:p w14:paraId="5734A7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     压：DC12V；</w:t>
            </w:r>
          </w:p>
          <w:p w14:paraId="5CD12E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5、最大功率：≥120W ；                  </w:t>
            </w:r>
          </w:p>
          <w:p w14:paraId="21D33E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6、压力表：0~150psi；</w:t>
            </w:r>
          </w:p>
          <w:p w14:paraId="48330A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7、触摸屏尺寸：≥10寸 ；               </w:t>
            </w:r>
          </w:p>
          <w:p w14:paraId="54E929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8、滤油器精度：5μm；</w:t>
            </w:r>
          </w:p>
          <w:p w14:paraId="01EBD3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9、出油管：2.25m ；                          </w:t>
            </w:r>
          </w:p>
          <w:p w14:paraId="012E8D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10、回油管：2.25m；</w:t>
            </w:r>
          </w:p>
          <w:p w14:paraId="530FDD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11、排油管：1.5m ；                         </w:t>
            </w:r>
          </w:p>
          <w:p w14:paraId="050191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12、油箱：20L；</w:t>
            </w:r>
          </w:p>
          <w:p w14:paraId="2F49A5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13、噪音：＜70db ；                         </w:t>
            </w:r>
          </w:p>
          <w:p w14:paraId="5A196D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14、净量：60kg 正负 1KG；</w:t>
            </w:r>
          </w:p>
          <w:p w14:paraId="11A62C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二、产品性能                          </w:t>
            </w:r>
          </w:p>
          <w:p w14:paraId="4D70CB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1、自带车型油量数据库；       </w:t>
            </w:r>
          </w:p>
          <w:p w14:paraId="3F354C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2、自动变速箱常规保养；       </w:t>
            </w:r>
          </w:p>
          <w:p w14:paraId="5463C8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3、设备自带数据打印功能；     </w:t>
            </w:r>
          </w:p>
          <w:p w14:paraId="19B8B0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4、电子秤一键归零功能； </w:t>
            </w:r>
          </w:p>
          <w:p w14:paraId="5A57A1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5、全自动车型换油引导功能；</w:t>
            </w:r>
          </w:p>
          <w:p w14:paraId="62BEE2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6、自动变速箱循环清洗功能；  </w:t>
            </w:r>
          </w:p>
          <w:p w14:paraId="71407C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7、自动加注自动变速箱油功能；</w:t>
            </w:r>
          </w:p>
          <w:p w14:paraId="52751C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8、自动减少自动变速器油功能；</w:t>
            </w:r>
          </w:p>
          <w:p w14:paraId="51AEF5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9、自动变速箱散热器油压直观显示；</w:t>
            </w:r>
          </w:p>
          <w:p w14:paraId="54A3E1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10、全自动完成变速箱新旧油更换功能；</w:t>
            </w:r>
          </w:p>
          <w:p w14:paraId="1B7FE6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11、10.1寸大触摸屏显示，人性化，方便实用；</w:t>
            </w:r>
          </w:p>
          <w:p w14:paraId="33672E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12、全自动智能电子控制新、旧油高精度等量交换；</w:t>
            </w:r>
          </w:p>
          <w:p w14:paraId="283FC0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13、全自动识别进出油方向/智能转换自动变速箱子进出油方向；</w:t>
            </w:r>
          </w:p>
        </w:tc>
      </w:tr>
      <w:tr w14:paraId="28D6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570A5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409" w:type="dxa"/>
            <w:vMerge w:val="continue"/>
            <w:noWrap w:val="0"/>
            <w:vAlign w:val="center"/>
          </w:tcPr>
          <w:p w14:paraId="3C249F95">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FF274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常用工具</w:t>
            </w:r>
          </w:p>
        </w:tc>
        <w:tc>
          <w:tcPr>
            <w:tcW w:w="966" w:type="dxa"/>
            <w:noWrap w:val="0"/>
            <w:vAlign w:val="center"/>
          </w:tcPr>
          <w:p w14:paraId="424A3F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常用工具</w:t>
            </w:r>
          </w:p>
        </w:tc>
        <w:tc>
          <w:tcPr>
            <w:tcW w:w="6722" w:type="dxa"/>
            <w:noWrap w:val="0"/>
            <w:vAlign w:val="center"/>
          </w:tcPr>
          <w:p w14:paraId="5D93FE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1、10件6.3MM系列6角套筒(4,5,6,7,8,9,10,11,12,13) ；</w:t>
            </w:r>
          </w:p>
          <w:p w14:paraId="5D29EE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2、4件6.3MM系列6角长套筒(8,9,10,12)； </w:t>
            </w:r>
          </w:p>
          <w:p w14:paraId="0E3F59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3、9件10MM系列6角套筒(11,12,13,14,15,16,17,18,19) ；</w:t>
            </w:r>
          </w:p>
          <w:p w14:paraId="24E182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4、4件10MM系列6角长套筒(13,14,15,17) ；</w:t>
            </w:r>
          </w:p>
          <w:p w14:paraId="3B53AC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5、8件10MM系列6角花形套筒(E8,E10,E11,E12,E14,E16,E18,E20)； </w:t>
            </w:r>
          </w:p>
          <w:p w14:paraId="142A0B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6、2件10MM系列火花塞套筒(16,21)； </w:t>
            </w:r>
          </w:p>
          <w:p w14:paraId="5DEAB7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7、7件12.5MM系列6角套筒(20,21,22,24,27,30,32) ；</w:t>
            </w:r>
          </w:p>
          <w:p w14:paraId="7D44CC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8、17件10MM系列旋具套筒； </w:t>
            </w:r>
          </w:p>
          <w:p w14:paraId="3665A6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9、P 花形(T20,T30,T40,T45,T50,T55,T60) ；</w:t>
            </w:r>
          </w:p>
          <w:p w14:paraId="6CAF78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10、P 六角(3,4,5,6) ；</w:t>
            </w:r>
          </w:p>
          <w:p w14:paraId="19AE7C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11、P 米字形(#1,#2)；</w:t>
            </w:r>
          </w:p>
          <w:p w14:paraId="49CDF5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12、P 十字形(#1,#2)； </w:t>
            </w:r>
          </w:p>
          <w:p w14:paraId="29D96A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13、P 一字形(5.5,6.5) ；</w:t>
            </w:r>
          </w:p>
          <w:p w14:paraId="4CB81D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14、3件专业快速脱落棘轮扳手(6.3MM系列5",10MM系列8",12.5MM系列10")； </w:t>
            </w:r>
          </w:p>
          <w:p w14:paraId="58E232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15、3件万向接头(6.3MM,10MM,12.5MM)； </w:t>
            </w:r>
          </w:p>
          <w:p w14:paraId="740B20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16、2件10MM转接头(3/8"方孔×1/4"方头,3/8"方孔×1/2"方头)； </w:t>
            </w:r>
          </w:p>
          <w:p w14:paraId="32EF01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17、5件转向接杆(6.3MM系列 2",10MM系列 3",10MM系列 6",12.5MM系列5",12.5MM系列10") ；</w:t>
            </w:r>
          </w:p>
          <w:p w14:paraId="213CE4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18、1件6.3MM系列旋柄 ；</w:t>
            </w:r>
          </w:p>
          <w:p w14:paraId="32F9A4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19、1件6.3MM系列旋具头接头(6.3MM旋具头插孔)； </w:t>
            </w:r>
          </w:p>
          <w:p w14:paraId="398349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20、9件6.3MM系列旋具头 ；</w:t>
            </w:r>
          </w:p>
          <w:p w14:paraId="7288C1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21、P 一字(4,5,6.5)； </w:t>
            </w:r>
          </w:p>
          <w:p w14:paraId="368197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22、P 十字(#1,#3)； </w:t>
            </w:r>
          </w:p>
          <w:p w14:paraId="52882A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23、P 六角(3,4,5,6)； </w:t>
            </w:r>
          </w:p>
          <w:p w14:paraId="3AD932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24、12件全抛光两用扳手(8,9,10,11,12,13,14,15,16,17,18,19)； </w:t>
            </w:r>
          </w:p>
          <w:p w14:paraId="2697CA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25、2件A系列一字形穿心螺丝批(6×100MM,#2×100MM)； </w:t>
            </w:r>
          </w:p>
          <w:p w14:paraId="0BCEE7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26、1件T52发动机缸盖螺丝专用旋具套筒； </w:t>
            </w:r>
          </w:p>
          <w:p w14:paraId="653753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27、1件两用滤清器扳手63-102MM ；</w:t>
            </w:r>
          </w:p>
          <w:p w14:paraId="3E712B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28、1件汽车测电笔6V/12V/24V ；</w:t>
            </w:r>
          </w:p>
          <w:p w14:paraId="7CA872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29、1件M16油底壳放油套筒旋具头(带孔)； </w:t>
            </w:r>
          </w:p>
          <w:p w14:paraId="17ECAB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30、1件H17油底壳套筒旋具头； </w:t>
            </w:r>
          </w:p>
          <w:p w14:paraId="525454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31、1件10MM系列12角薄壁火花塞套筒14MM ；</w:t>
            </w:r>
          </w:p>
          <w:p w14:paraId="30D5FA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32、10件加长内六角扳手组套； </w:t>
            </w:r>
          </w:p>
          <w:p w14:paraId="4CADD3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33、9件加长中孔花形扳手组套； </w:t>
            </w:r>
          </w:p>
          <w:p w14:paraId="1E3A1A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34、1件12.5MM系列三用接头(1/2"方孔×3/8"方头) ；</w:t>
            </w:r>
          </w:p>
          <w:p w14:paraId="72E7A6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35、3件加长型X柄两用快扳10MM, 13MM, 17MM ；                                                                                                                                                                        36、1件减振器拆除专用套筒；</w:t>
            </w:r>
          </w:p>
        </w:tc>
      </w:tr>
      <w:tr w14:paraId="43BD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3DBE2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409" w:type="dxa"/>
            <w:vMerge w:val="continue"/>
            <w:noWrap w:val="0"/>
            <w:vAlign w:val="center"/>
          </w:tcPr>
          <w:p w14:paraId="7C8AC385">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5B5FC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实训用刹车油更换机</w:t>
            </w:r>
          </w:p>
        </w:tc>
        <w:tc>
          <w:tcPr>
            <w:tcW w:w="966" w:type="dxa"/>
            <w:noWrap w:val="0"/>
            <w:vAlign w:val="center"/>
          </w:tcPr>
          <w:p w14:paraId="6C6430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实训用刹车油更换机</w:t>
            </w:r>
          </w:p>
        </w:tc>
        <w:tc>
          <w:tcPr>
            <w:tcW w:w="6722" w:type="dxa"/>
            <w:noWrap w:val="0"/>
            <w:vAlign w:val="center"/>
          </w:tcPr>
          <w:p w14:paraId="4E6E4E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1、最大刹车油容器容积：≥5L；  </w:t>
            </w:r>
          </w:p>
          <w:p w14:paraId="629D2B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2、工作压力：0.5-3.5Bar可调 ；</w:t>
            </w:r>
          </w:p>
          <w:p w14:paraId="1D3A87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3、使用电源：230V/50Hz ；</w:t>
            </w:r>
          </w:p>
          <w:p w14:paraId="22E535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4、加注管长度：≥3.5m；</w:t>
            </w:r>
          </w:p>
          <w:p w14:paraId="703264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5、外形尺寸（mm）：≥400x200x300；</w:t>
            </w:r>
          </w:p>
          <w:p w14:paraId="21427D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6、重量：≥7KG ； </w:t>
            </w:r>
          </w:p>
        </w:tc>
      </w:tr>
      <w:tr w14:paraId="3DD2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3B9BFF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09" w:type="dxa"/>
            <w:vMerge w:val="continue"/>
            <w:noWrap w:val="0"/>
            <w:vAlign w:val="center"/>
          </w:tcPr>
          <w:p w14:paraId="7CE8DD0D">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B738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实训用扒胎机</w:t>
            </w:r>
          </w:p>
        </w:tc>
        <w:tc>
          <w:tcPr>
            <w:tcW w:w="966" w:type="dxa"/>
            <w:noWrap w:val="0"/>
            <w:vAlign w:val="center"/>
          </w:tcPr>
          <w:p w14:paraId="6EEB3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实训用扒胎机</w:t>
            </w:r>
          </w:p>
        </w:tc>
        <w:tc>
          <w:tcPr>
            <w:tcW w:w="6722" w:type="dxa"/>
            <w:noWrap w:val="0"/>
            <w:vAlign w:val="center"/>
          </w:tcPr>
          <w:p w14:paraId="09223E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一、产品参数</w:t>
            </w:r>
          </w:p>
          <w:p w14:paraId="0A2FF8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1、最大轮胎直径:≥1100mm(43")；</w:t>
            </w:r>
          </w:p>
          <w:p w14:paraId="44CACE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2、内撑钢圈尺寸:≥12-24"；</w:t>
            </w:r>
          </w:p>
          <w:p w14:paraId="675D80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3、外夹钢圈尺寸:≥10-22'；</w:t>
            </w:r>
          </w:p>
          <w:p w14:paraId="7F8250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4、最大轮胎宽度:≥13"；</w:t>
            </w:r>
          </w:p>
          <w:p w14:paraId="760CF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5、毛重/净重:255Kg/230Kg(约)；</w:t>
            </w:r>
          </w:p>
          <w:p w14:paraId="57F20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6、气源压力: 8-10bar ；</w:t>
            </w:r>
          </w:p>
          <w:p w14:paraId="039670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7、噪音 : ≤70dB ；</w:t>
            </w:r>
          </w:p>
          <w:p w14:paraId="3736C4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8、工作盘转速 : ≥6.8rpm ；</w:t>
            </w:r>
          </w:p>
          <w:p w14:paraId="253789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9、电机功率: ≥220V:1.1kw / 380V:0.75kw ；</w:t>
            </w:r>
          </w:p>
          <w:p w14:paraId="6154A9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10、包装尺寸: 1150x950x980(mm)；</w:t>
            </w:r>
          </w:p>
          <w:p w14:paraId="0ED297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二、产品概述</w:t>
            </w:r>
          </w:p>
          <w:p w14:paraId="11A307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1、双层加强式箱体，增加稳固性；</w:t>
            </w:r>
          </w:p>
          <w:p w14:paraId="3EB9B1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2、不锈钢拆装头，采用国际机械不锈钢标准；</w:t>
            </w:r>
          </w:p>
          <w:p w14:paraId="7433F0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3、合金钢卡爪，尖部淬火处理；</w:t>
            </w:r>
          </w:p>
          <w:p w14:paraId="712229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4、配备双向进气大气缸，双排气系统；</w:t>
            </w:r>
          </w:p>
          <w:p w14:paraId="08C4AE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5、配备中心辅助上胎装置，方便疑难轮胎拆装；</w:t>
            </w:r>
          </w:p>
        </w:tc>
      </w:tr>
      <w:tr w14:paraId="6774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9CCD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409" w:type="dxa"/>
            <w:vMerge w:val="continue"/>
            <w:noWrap w:val="0"/>
            <w:vAlign w:val="center"/>
          </w:tcPr>
          <w:p w14:paraId="134A667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D090F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实训用汽车灯光检测设备</w:t>
            </w:r>
          </w:p>
        </w:tc>
        <w:tc>
          <w:tcPr>
            <w:tcW w:w="966" w:type="dxa"/>
            <w:noWrap w:val="0"/>
            <w:vAlign w:val="center"/>
          </w:tcPr>
          <w:p w14:paraId="12A65F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实训用汽车灯光检测设备</w:t>
            </w:r>
          </w:p>
        </w:tc>
        <w:tc>
          <w:tcPr>
            <w:tcW w:w="6722" w:type="dxa"/>
            <w:noWrap w:val="0"/>
            <w:vAlign w:val="center"/>
          </w:tcPr>
          <w:p w14:paraId="2F7530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一、技术参数</w:t>
            </w:r>
          </w:p>
          <w:p w14:paraId="292B50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w:t>
            </w:r>
          </w:p>
          <w:p w14:paraId="6DAD93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1.1前照灯中心高：≥50 - 130cm</w:t>
            </w:r>
          </w:p>
          <w:p w14:paraId="2F771E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1.2远光发光强度：≥0~60,000cd (100,000cd) 远光、近光1.3光轴偏移量：</w:t>
            </w:r>
          </w:p>
          <w:p w14:paraId="59391A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上1° 30' ~ 下2° 30'</w:t>
            </w:r>
          </w:p>
          <w:p w14:paraId="6FE160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(上20cm/10m ~ 下40cm/10m) 左2° 30'-右2° 30'</w:t>
            </w:r>
          </w:p>
          <w:p w14:paraId="6523C4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（左40cm/10m ~ 右40cm/10m）</w:t>
            </w:r>
          </w:p>
          <w:p w14:paraId="61C98A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2、示值误差</w:t>
            </w:r>
          </w:p>
          <w:p w14:paraId="3E4BC2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远光发光强度示值误差：±12%</w:t>
            </w:r>
          </w:p>
          <w:p w14:paraId="3D85EB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3、检测距离：≥50cm</w:t>
            </w:r>
          </w:p>
          <w:p w14:paraId="1E646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 源：</w:t>
            </w:r>
          </w:p>
          <w:p w14:paraId="7E6A47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DC12V电源(可由汽车点烟器或蓄电池提供)</w:t>
            </w:r>
          </w:p>
          <w:p w14:paraId="309F50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0"/>
                <w:szCs w:val="20"/>
                <w:highlight w:val="none"/>
                <w:u w:val="none"/>
                <w:lang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箱体激光器电源：四节7号DC1.5V电池</w:t>
            </w:r>
          </w:p>
          <w:p w14:paraId="4CCADC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5、消耗功率：整机＜1W</w:t>
            </w:r>
          </w:p>
          <w:p w14:paraId="13A2AA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6、重 量：约30kg</w:t>
            </w:r>
          </w:p>
          <w:p w14:paraId="1088CD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三、产品介绍</w:t>
            </w:r>
          </w:p>
          <w:p w14:paraId="41EB2F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1、采用手动移动的方式和光电转化的原理，测量机动车前照灯发光强度与光轴偏移量；</w:t>
            </w:r>
          </w:p>
          <w:p w14:paraId="1CB8D4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2、适用于机动车维修部门对机动车维修保养检测，移动检测站检测。</w:t>
            </w:r>
          </w:p>
          <w:p w14:paraId="50CB6A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3、无需导轨，使用方便；</w:t>
            </w:r>
          </w:p>
          <w:p w14:paraId="120B09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4、中箱线激光水平方向对准，点激光对准测量距离、车灯高度；</w:t>
            </w:r>
          </w:p>
          <w:p w14:paraId="05D806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5、符合国标GB38900-2020;</w:t>
            </w:r>
          </w:p>
        </w:tc>
      </w:tr>
      <w:tr w14:paraId="3933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D9B2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409" w:type="dxa"/>
            <w:vMerge w:val="continue"/>
            <w:noWrap w:val="0"/>
            <w:vAlign w:val="center"/>
          </w:tcPr>
          <w:p w14:paraId="3B35259F">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9F9FD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实训用动平衡机</w:t>
            </w:r>
          </w:p>
        </w:tc>
        <w:tc>
          <w:tcPr>
            <w:tcW w:w="966" w:type="dxa"/>
            <w:noWrap w:val="0"/>
            <w:vAlign w:val="center"/>
          </w:tcPr>
          <w:p w14:paraId="319264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实训用动平衡机</w:t>
            </w:r>
          </w:p>
        </w:tc>
        <w:tc>
          <w:tcPr>
            <w:tcW w:w="6722" w:type="dxa"/>
            <w:noWrap w:val="0"/>
            <w:vAlign w:val="center"/>
          </w:tcPr>
          <w:p w14:paraId="190688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一、产品参数</w:t>
            </w:r>
          </w:p>
          <w:p w14:paraId="5D2688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1、最大车轮重量: ≥65kg ；</w:t>
            </w:r>
          </w:p>
          <w:p w14:paraId="34F0D8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2、电压及电机功率: 220V  50HZ  1PH,0.25kw；</w:t>
            </w:r>
          </w:p>
          <w:p w14:paraId="790DBB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3、精度 : ±1g ；</w:t>
            </w:r>
          </w:p>
          <w:p w14:paraId="00EDE3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4、平衡转速 : 约 260r/min； </w:t>
            </w:r>
          </w:p>
          <w:p w14:paraId="16F95B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5、位置精度: 1.5° ；</w:t>
            </w:r>
          </w:p>
          <w:p w14:paraId="1D5D7F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6、平衡周期: 约 7s ；</w:t>
            </w:r>
          </w:p>
          <w:p w14:paraId="500CB5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7、轮辋直径 : ≥10"~26"(256mm~660mm) ；</w:t>
            </w:r>
          </w:p>
          <w:p w14:paraId="1B29DB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8、最大轮胎宽度: ≥20" ；</w:t>
            </w:r>
          </w:p>
          <w:p w14:paraId="2C9761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9、最大轮胎直径: ≥1050mm ；</w:t>
            </w:r>
          </w:p>
          <w:p w14:paraId="68BB44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10、噪声: ＜ 70db ；</w:t>
            </w:r>
          </w:p>
          <w:p w14:paraId="088DC4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11、毛重/净重: 约133Kg/110Kg ；</w:t>
            </w:r>
          </w:p>
          <w:p w14:paraId="018B5C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12、包装尺寸: 850X750X1160(mm)；</w:t>
            </w:r>
          </w:p>
          <w:p w14:paraId="37147E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二、产品概述</w:t>
            </w:r>
          </w:p>
          <w:p w14:paraId="6DD7C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1、拥有自主知识产权；</w:t>
            </w:r>
          </w:p>
          <w:p w14:paraId="1585BD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2、由新型 ARM 微处理器等大规模集成电路；</w:t>
            </w:r>
          </w:p>
          <w:p w14:paraId="36E94C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3、数码管显示及键盘构成的微机系统；</w:t>
            </w:r>
          </w:p>
          <w:p w14:paraId="24500B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4、由光电耦合器及齿盘构成的测速及定位系统；</w:t>
            </w:r>
          </w:p>
          <w:p w14:paraId="255DE7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5、维护方便，维修成本更低；</w:t>
            </w:r>
          </w:p>
          <w:p w14:paraId="385FB8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6、静平衡和动平衡操作程序；</w:t>
            </w:r>
          </w:p>
          <w:p w14:paraId="01245D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7、多种 ALU 平衡模式</w:t>
            </w:r>
          </w:p>
          <w:p w14:paraId="7BB640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8、选配加装轮胎保护罩，操作更加安全可靠；</w:t>
            </w:r>
          </w:p>
          <w:p w14:paraId="0B97BD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9、40 加粗加长主轴，可平衡超宽轮辋；</w:t>
            </w:r>
          </w:p>
          <w:p w14:paraId="7F7F8A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10、电脑板具有自检功能；</w:t>
            </w:r>
          </w:p>
        </w:tc>
      </w:tr>
      <w:tr w14:paraId="7BBE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04C07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409" w:type="dxa"/>
            <w:vMerge w:val="continue"/>
            <w:noWrap w:val="0"/>
            <w:vAlign w:val="center"/>
          </w:tcPr>
          <w:p w14:paraId="4B04815D">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206D2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实训用四轮定位仪</w:t>
            </w:r>
          </w:p>
        </w:tc>
        <w:tc>
          <w:tcPr>
            <w:tcW w:w="966" w:type="dxa"/>
            <w:noWrap w:val="0"/>
            <w:vAlign w:val="center"/>
          </w:tcPr>
          <w:p w14:paraId="7BC917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实训用四轮定位仪</w:t>
            </w:r>
          </w:p>
        </w:tc>
        <w:tc>
          <w:tcPr>
            <w:tcW w:w="6722" w:type="dxa"/>
            <w:noWrap w:val="0"/>
            <w:vAlign w:val="center"/>
          </w:tcPr>
          <w:p w14:paraId="735E66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一、技术参数</w:t>
            </w:r>
          </w:p>
          <w:p w14:paraId="411766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1、电源：200-240V(AC) ；</w:t>
            </w:r>
          </w:p>
          <w:p w14:paraId="4EBC44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2、总前束角测量范围:±40°；</w:t>
            </w:r>
          </w:p>
          <w:p w14:paraId="236DAA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3、前束角测量精度:±1' ；</w:t>
            </w:r>
          </w:p>
          <w:p w14:paraId="031110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4、车轮外倾角测量范围:±30°；  </w:t>
            </w:r>
          </w:p>
          <w:p w14:paraId="1C1D43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5、车轮外倾角测量精度:±2' ；</w:t>
            </w:r>
          </w:p>
          <w:p w14:paraId="705E54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6、主销后倾角测量范围: ±30°； </w:t>
            </w:r>
          </w:p>
          <w:p w14:paraId="480D5B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7、主销后倾角测量精度:±5'； </w:t>
            </w:r>
          </w:p>
          <w:p w14:paraId="3FCFC7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8、主销内倾角测量范围:±15°； </w:t>
            </w:r>
          </w:p>
          <w:p w14:paraId="4F966D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9、推力角测量范围:±15°；</w:t>
            </w:r>
          </w:p>
          <w:p w14:paraId="417C41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10、推力角测量精度:±2'； </w:t>
            </w:r>
          </w:p>
          <w:p w14:paraId="32868B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11、轴偏角测量范围:±2°； </w:t>
            </w:r>
          </w:p>
          <w:p w14:paraId="008AB0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12、轴偏角测量精度:±5' ；</w:t>
            </w:r>
          </w:p>
          <w:p w14:paraId="55E2B2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13、示值分辨率（角度分辨率）:1'；</w:t>
            </w:r>
          </w:p>
          <w:p w14:paraId="6900E9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14、零位漂移:≤1' ；</w:t>
            </w:r>
          </w:p>
          <w:p w14:paraId="38A2CF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15、示值误差稳定性:±1'；      </w:t>
            </w:r>
          </w:p>
          <w:p w14:paraId="77FF02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二、产品功能：</w:t>
            </w:r>
          </w:p>
          <w:p w14:paraId="4CA19A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1、镜头采用铝合金外壳多片式玻璃镜片组，可长期稳定使用且保持高精度；                                                                                2、测量指标优于GB∕T 33570-2017标准。</w:t>
            </w:r>
          </w:p>
          <w:p w14:paraId="703446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3、.四轮定位仪软件包含智能工具取用、提示、实车调整图片，大幅度节省四轮定位调整时间，提高作业效率，对“0”门槛的学员有指导作用。                                                       </w:t>
            </w:r>
          </w:p>
          <w:p w14:paraId="1E81B6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4、具备车辆底盘角度调整动画指导，前轮前束动画不少于339条，前轮外倾动画不少于44条，后轮前束动画不少于57条，后轮外倾动画不少于22条。</w:t>
            </w:r>
          </w:p>
          <w:p w14:paraId="25546B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5、软件内置实车调整图片，降低对调整技师的经验要求，避免反复摸索式调整，实车工具调整前轮前束照片不少于332条，前轮外倾照片不少于59条，后轮前束照片不少于114条，后轮外倾照片不少于50条。</w:t>
            </w:r>
          </w:p>
          <w:p w14:paraId="4FF3A2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6、随机配备四层与四轮定位同一品牌的调整专用工具组套（包含在设备机柜内)。</w:t>
            </w:r>
          </w:p>
          <w:p w14:paraId="0794EC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7、配备改装车调整功能,适用场合大。</w:t>
            </w:r>
          </w:p>
          <w:p w14:paraId="401C62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8、具有发动机托架调整功能，发动机位置定位。</w:t>
            </w:r>
          </w:p>
          <w:p w14:paraId="5B9899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9、调车界面数据双击放大，方便观察数据。</w:t>
            </w:r>
          </w:p>
          <w:p w14:paraId="4F504B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10、具有推车辅助指示灯及语音指导，方便推车操作。</w:t>
            </w:r>
          </w:p>
          <w:p w14:paraId="540BB4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11、可以轴距轮距轮胎直径自动测量，方便判别调车数据。</w:t>
            </w:r>
          </w:p>
          <w:p w14:paraId="642EE7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12、具有三维测量技术计算模式，测量结果更精准更稳定。</w:t>
            </w:r>
          </w:p>
          <w:p w14:paraId="6C0BC9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13、四个靶板可互换设计，使用方便维护简单。                                                                                                                                                                                                                  </w:t>
            </w:r>
          </w:p>
          <w:p w14:paraId="0380F2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14、具备举升平台防倾斜主动安全保护（定位仪测量）。  </w:t>
            </w:r>
          </w:p>
          <w:p w14:paraId="1499C0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15、鼠标一键操作世达举升机，提供对举升机额外的主动安全保护。                                                                                                                                                     </w:t>
            </w:r>
          </w:p>
          <w:p w14:paraId="114472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16、具备其他世达汽保设备智能化管理功能：可对设备进行寿命检测，汇总设备使用次数情况日报表，月报表及年报表。</w:t>
            </w:r>
          </w:p>
          <w:p w14:paraId="18E7BC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17、该设备须符合中华人民共和国第一届职业技能大赛精选项目汽车维修赛项的技术要求。                                                                    </w:t>
            </w:r>
          </w:p>
          <w:p w14:paraId="149009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18、为保证教学质量，投标供应商需提供与所投产品相配套的教学资源视频一套。</w:t>
            </w:r>
          </w:p>
        </w:tc>
      </w:tr>
      <w:tr w14:paraId="5925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32E3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409" w:type="dxa"/>
            <w:vMerge w:val="continue"/>
            <w:noWrap w:val="0"/>
            <w:vAlign w:val="center"/>
          </w:tcPr>
          <w:p w14:paraId="4E96DEC8">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0738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尾气抽排系统</w:t>
            </w:r>
          </w:p>
        </w:tc>
        <w:tc>
          <w:tcPr>
            <w:tcW w:w="966" w:type="dxa"/>
            <w:noWrap w:val="0"/>
            <w:vAlign w:val="center"/>
          </w:tcPr>
          <w:p w14:paraId="10CD06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尾气抽排系统</w:t>
            </w:r>
          </w:p>
        </w:tc>
        <w:tc>
          <w:tcPr>
            <w:tcW w:w="6722" w:type="dxa"/>
            <w:noWrap w:val="0"/>
            <w:vAlign w:val="center"/>
          </w:tcPr>
          <w:p w14:paraId="729A5B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1、电动滚筒 11个</w:t>
            </w:r>
          </w:p>
          <w:p w14:paraId="5EBEE0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本系统适用于小型车及客车修理工位。每套系统供两个工位使用，每套棘轮固定回旋式包括如下：</w:t>
            </w:r>
          </w:p>
          <w:p w14:paraId="4566C9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 卷筒一个，可供高温胶管伸缩回旋；</w:t>
            </w:r>
          </w:p>
          <w:p w14:paraId="445A32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尼龙骨架高温软管一条。直径75mm，长度8000mm，耐温250度。接头部位30CM加厚处理，增强抗腐蚀性能、延长使用寿命。</w:t>
            </w:r>
          </w:p>
          <w:p w14:paraId="073060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 橡胶吸嘴一件。硅胶制作耐温250度。</w:t>
            </w:r>
          </w:p>
          <w:p w14:paraId="62321C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 配置0.25KW升降马达"</w:t>
            </w:r>
          </w:p>
          <w:p w14:paraId="2FA64B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2、滚筒罩壳 11个</w:t>
            </w:r>
          </w:p>
          <w:p w14:paraId="3F4408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卷鼓外罩壳体，炭钢表面喷塑，对滚筒形成整体包围保护，整齐美观。</w:t>
            </w:r>
          </w:p>
          <w:p w14:paraId="143790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3、铝风机  2台 </w:t>
            </w:r>
          </w:p>
          <w:p w14:paraId="5B988F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铝壳风机：铝制外壳风机，叶轮采用铝合金制造，快速卡具设计，具备重量轻、风量大、低噪音等特点，功率：≥2.2KW 电压：380V 转速：≥2800rpm 风量：≥3200立方米/小时，低燥音。</w:t>
            </w:r>
          </w:p>
          <w:p w14:paraId="7CE9EA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4、终端处理器 2台 </w:t>
            </w:r>
          </w:p>
          <w:p w14:paraId="32CF60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终端过滤器：配套高功率风机使用，三重过滤系统分别为：火花阻隔器、初效过滤器、活性碳过滤有效降低排放污染。</w:t>
            </w:r>
          </w:p>
          <w:p w14:paraId="2357FD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5、遥控控制盒 2套</w:t>
            </w:r>
          </w:p>
          <w:p w14:paraId="59534F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风机电源开关，带停止及启动按钮，可远距离摇控风机启动及停止。</w:t>
            </w:r>
          </w:p>
          <w:p w14:paraId="5B3727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6、安装材料 1批 </w:t>
            </w:r>
          </w:p>
          <w:p w14:paraId="72C302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含PVC排风管16米，直径200mm,厚度1.0mm.以及各种安装支架、专用加固夹具接头等安装辅材</w:t>
            </w:r>
          </w:p>
          <w:p w14:paraId="74A56A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7、PVC排风管 80米</w:t>
            </w:r>
          </w:p>
          <w:p w14:paraId="3FD50B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尾气排放管道，PVC风管，DN200/DN11；</w:t>
            </w:r>
          </w:p>
        </w:tc>
      </w:tr>
      <w:tr w14:paraId="4350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8FF46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409" w:type="dxa"/>
            <w:vMerge w:val="continue"/>
            <w:noWrap w:val="0"/>
            <w:vAlign w:val="center"/>
          </w:tcPr>
          <w:p w14:paraId="5A7B6A5A">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5E09C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尾气分析仪</w:t>
            </w:r>
          </w:p>
        </w:tc>
        <w:tc>
          <w:tcPr>
            <w:tcW w:w="966" w:type="dxa"/>
            <w:noWrap w:val="0"/>
            <w:vAlign w:val="center"/>
          </w:tcPr>
          <w:p w14:paraId="242437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尾气分析仪</w:t>
            </w:r>
          </w:p>
        </w:tc>
        <w:tc>
          <w:tcPr>
            <w:tcW w:w="6722" w:type="dxa"/>
            <w:noWrap w:val="0"/>
            <w:vAlign w:val="center"/>
          </w:tcPr>
          <w:p w14:paraId="4F79EF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w:t>
            </w:r>
          </w:p>
          <w:p w14:paraId="6D5772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HC：≥0 ~ 9,999 ×10-6 (正己烷当量) </w:t>
            </w:r>
          </w:p>
          <w:p w14:paraId="2C3A2F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CO：≥0 ~ 10      ×10-2  (%) </w:t>
            </w:r>
          </w:p>
          <w:p w14:paraId="47E965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CO2：≥0 ~ 18    ×10-2 (%) </w:t>
            </w:r>
          </w:p>
          <w:p w14:paraId="6E3442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O2：≥0 ~ 25       ×10-2  (%) </w:t>
            </w:r>
          </w:p>
          <w:p w14:paraId="4F1FA8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NO：≥0～5,000 ×10-6 （NHA-406型不支持）</w:t>
            </w:r>
          </w:p>
          <w:p w14:paraId="4B6151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2、示值误差：</w:t>
            </w:r>
          </w:p>
          <w:p w14:paraId="09EBC8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HC：  ±12 ×10-6(绝对) 0 ~ 2,000   ×10-6</w:t>
            </w:r>
          </w:p>
          <w:p w14:paraId="7753F6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 5×10-2(相对)  0 ~ 2,000   ×10-6   (取误差值较大者)</w:t>
            </w:r>
          </w:p>
          <w:p w14:paraId="7A7C6B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±10×10-2(相对) 2,000 ~ 9,999   ×10-6</w:t>
            </w:r>
          </w:p>
          <w:p w14:paraId="7C8CAD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CO： ±0.06  ×10-2(%)(绝对)</w:t>
            </w:r>
          </w:p>
          <w:p w14:paraId="7DD311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 5×10-2(%)(相对)(取误差值较大者)</w:t>
            </w:r>
          </w:p>
          <w:p w14:paraId="684741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CO2：±0.5    ×10-2(%)(绝对)</w:t>
            </w:r>
          </w:p>
          <w:p w14:paraId="777D0E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 5  ×10-2(%)(相对)(取误差值较大者)</w:t>
            </w:r>
          </w:p>
          <w:p w14:paraId="46C31E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O2： ±0.1    ×10-2(%)(绝对)</w:t>
            </w:r>
          </w:p>
          <w:p w14:paraId="1685D1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 5 ×10-2(%)(相对)(取误差值较大者)</w:t>
            </w:r>
          </w:p>
          <w:p w14:paraId="688E3C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NO：±25 ×10-6 ±4%（NHA-406型不支持） </w:t>
            </w:r>
          </w:p>
          <w:p w14:paraId="494589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3、响应时间：不大于10s,O2不大于12s</w:t>
            </w:r>
          </w:p>
          <w:p w14:paraId="1E9554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4、预热时间：10分钟(环境温度不低于20℃时)</w:t>
            </w:r>
          </w:p>
          <w:p w14:paraId="714938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5、电　  源：AC220V±10%   50Hz±1Hz 或DC12V(可选配汽车电源逆变器)</w:t>
            </w:r>
          </w:p>
          <w:p w14:paraId="785C62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6、重　  量：≥6.0kg</w:t>
            </w:r>
          </w:p>
          <w:p w14:paraId="1FAF29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7、外形尺寸: ≥260mm(宽) × 180mm(高) × 450mm(深)</w:t>
            </w:r>
          </w:p>
        </w:tc>
      </w:tr>
      <w:tr w14:paraId="0DB2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noWrap w:val="0"/>
            <w:vAlign w:val="center"/>
          </w:tcPr>
          <w:p w14:paraId="4E9C29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409" w:type="dxa"/>
            <w:vMerge w:val="continue"/>
            <w:noWrap w:val="0"/>
            <w:vAlign w:val="center"/>
          </w:tcPr>
          <w:p w14:paraId="5644EA09">
            <w:pPr>
              <w:jc w:val="center"/>
              <w:rPr>
                <w:rFonts w:hint="eastAsia" w:ascii="宋体" w:hAnsi="宋体" w:eastAsia="宋体" w:cs="宋体"/>
                <w:i w:val="0"/>
                <w:iCs w:val="0"/>
                <w:color w:val="auto"/>
                <w:sz w:val="20"/>
                <w:szCs w:val="20"/>
                <w:highlight w:val="none"/>
                <w:u w:val="none"/>
              </w:rPr>
            </w:pPr>
          </w:p>
        </w:tc>
        <w:tc>
          <w:tcPr>
            <w:tcW w:w="1030" w:type="dxa"/>
            <w:vMerge w:val="restart"/>
            <w:noWrap w:val="0"/>
            <w:vAlign w:val="center"/>
          </w:tcPr>
          <w:p w14:paraId="004E4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整体实训室气管路（含气泵房1套螺杆机系统）</w:t>
            </w:r>
          </w:p>
        </w:tc>
        <w:tc>
          <w:tcPr>
            <w:tcW w:w="966" w:type="dxa"/>
            <w:noWrap w:val="0"/>
            <w:vAlign w:val="center"/>
          </w:tcPr>
          <w:p w14:paraId="72339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整体实训室气管路</w:t>
            </w:r>
          </w:p>
        </w:tc>
        <w:tc>
          <w:tcPr>
            <w:tcW w:w="6722" w:type="dxa"/>
            <w:noWrap w:val="0"/>
            <w:vAlign w:val="center"/>
          </w:tcPr>
          <w:p w14:paraId="626DC05C">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管路要求</w:t>
            </w:r>
          </w:p>
          <w:p w14:paraId="234A88C4">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1、采用专为压缩空气使用的304不锈钢管材,能承受110公斤的压力，主管直径DN50，壁厚1.6mm，所有管材外表抛光，内壁磷化处理。所有的挤压密封环为紫铜材料。并进行了拉伸试验，硬度，抗氧化抗酸等测试认证。</w:t>
            </w:r>
          </w:p>
          <w:p w14:paraId="6DC44B24">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2、所有接头采用凸环螺纹连接，凸环高度不得超过0.5mm,既能无限制的重复使用，又不会破坏材料的结构。</w:t>
            </w:r>
          </w:p>
          <w:p w14:paraId="442D8A04">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 整个压缩空气主管路设计成全封闭环形，以保证各供气点气压的平衡。并对主管路实行分区分段控制，可在不停产的情况下进行检测及维护工作。 </w:t>
            </w:r>
          </w:p>
          <w:p w14:paraId="167E5CAF">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4、链接方式</w:t>
            </w:r>
          </w:p>
          <w:p w14:paraId="5FDDE430">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 所有接头采用凸环螺纹连接，凸环高度不得超过0.8mm,使用铜环和密封圈双重保护使用；</w:t>
            </w:r>
          </w:p>
          <w:p w14:paraId="486BBF04">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 鹅颈管：有利于水份和气体的分流，减少水分对工作岗及工具的影响。</w:t>
            </w:r>
          </w:p>
          <w:p w14:paraId="0EA729B0">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4.3 阀门：304不锈钢阀门，具有耐用，耐寒耐高温等特点。 </w:t>
            </w:r>
          </w:p>
          <w:p w14:paraId="27AF1877">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4.4过滤器：过滤水份及杂质，保证工具的正常使用，延长工具使用寿命。提高工作效率，保证产品品质。具有高效率、高流量、低压降等优点。</w:t>
            </w:r>
          </w:p>
          <w:p w14:paraId="55AF88C4">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4.5 接头座：使用铝合金的接头座，造型美观、规范，操作方便，并提供两个用气点，可供两人同时工作，还能起排水作用。</w:t>
            </w:r>
          </w:p>
          <w:p w14:paraId="0F0F4429">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4.6 速接头：全部接头均采用同一品牌，具有抗压、抗摔、不漏气，重量轻、易插拔，安全及耐用等优点。十万次拔插不漏气。寿命不低于6年。</w:t>
            </w:r>
          </w:p>
          <w:p w14:paraId="517255A4">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4.7 外表抛光处理，内壁磷化光滑，压降最小。</w:t>
            </w:r>
          </w:p>
          <w:p w14:paraId="2C4ABD39">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 管路长度：约1200M(具体安装方案根据实际工位需求进行施工)</w:t>
            </w:r>
          </w:p>
          <w:p w14:paraId="785F5FA6">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4.9 工位：约120个(具体安装方案根据实际工位需求进行施工)</w:t>
            </w:r>
          </w:p>
          <w:p w14:paraId="429AD082">
            <w:pPr>
              <w:pStyle w:val="26"/>
              <w:numPr>
                <w:ilvl w:val="0"/>
                <w:numId w:val="0"/>
              </w:numPr>
              <w:rPr>
                <w:rFonts w:hint="eastAsia" w:ascii="宋体" w:hAnsi="宋体" w:eastAsia="宋体" w:cs="宋体"/>
                <w:color w:val="auto"/>
                <w:sz w:val="20"/>
                <w:szCs w:val="20"/>
                <w:highlight w:val="none"/>
                <w:lang w:val="en-US" w:eastAsia="zh-Hans"/>
              </w:rPr>
            </w:pPr>
            <w:r>
              <w:rPr>
                <w:rFonts w:hint="eastAsia" w:ascii="宋体" w:hAnsi="宋体" w:eastAsia="宋体" w:cs="宋体"/>
                <w:color w:val="auto"/>
                <w:sz w:val="20"/>
                <w:szCs w:val="20"/>
                <w:highlight w:val="none"/>
                <w:lang w:val="en-US" w:eastAsia="zh-Hans"/>
              </w:rPr>
              <w:t>附详细配件清单</w:t>
            </w:r>
          </w:p>
          <w:tbl>
            <w:tblPr>
              <w:tblStyle w:val="65"/>
              <w:tblW w:w="456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990"/>
              <w:gridCol w:w="752"/>
            </w:tblGrid>
            <w:tr w14:paraId="1E09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68" w:type="dxa"/>
                  <w:gridSpan w:val="3"/>
                  <w:tcBorders>
                    <w:top w:val="single" w:color="000000" w:sz="4" w:space="0"/>
                    <w:left w:val="single" w:color="000000" w:sz="4" w:space="0"/>
                    <w:bottom w:val="single" w:color="000000" w:sz="4" w:space="0"/>
                    <w:right w:val="single" w:color="000000" w:sz="4" w:space="0"/>
                  </w:tcBorders>
                  <w:noWrap/>
                  <w:vAlign w:val="center"/>
                </w:tcPr>
                <w:p w14:paraId="56E90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1)设计供气主管道总长(Ø32)（含连接件和耗材）</w:t>
                  </w:r>
                </w:p>
              </w:tc>
            </w:tr>
            <w:tr w14:paraId="63AC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40691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D53B2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CA8A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14:paraId="30A9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F2D625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DN32((1-1/4〞×1.0)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AAD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764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C7FAB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5AB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753FAC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DN16(1/2〞×0.8)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B5B2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498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D3D30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09DC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F151A5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等径正三通 (1-1/4〞×1-1/4〞×1-1/4〞)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80A8F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17CF4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4AF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0142E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等径正三通 (1/</w:t>
                  </w:r>
                  <w:r>
                    <w:rPr>
                      <w:rStyle w:val="332"/>
                      <w:rFonts w:hint="eastAsia" w:ascii="宋体" w:hAnsi="宋体" w:eastAsia="宋体" w:cs="宋体"/>
                      <w:color w:val="auto"/>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1/</w:t>
                  </w:r>
                  <w:r>
                    <w:rPr>
                      <w:rStyle w:val="332"/>
                      <w:rFonts w:hint="eastAsia" w:ascii="宋体" w:hAnsi="宋体" w:eastAsia="宋体" w:cs="宋体"/>
                      <w:color w:val="auto"/>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1/</w:t>
                  </w:r>
                  <w:r>
                    <w:rPr>
                      <w:rStyle w:val="332"/>
                      <w:rFonts w:hint="eastAsia" w:ascii="宋体" w:hAnsi="宋体" w:eastAsia="宋体" w:cs="宋体"/>
                      <w:color w:val="auto"/>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A723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BDD7B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2E5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99FEDE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(1-1/4〞×1-1/4〞)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262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9FA80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865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23AFD5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(1/2〞×1/2〞)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8B4C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9DE9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56E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B045F1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等径直通 (1-1/4〞×1-1/4〞)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0EF08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915D6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0DB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63DAA2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等径直通(1/2〞×1/2〞)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7F9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BC04F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E97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F652E7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(Ø32mm)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5459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7ABE6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8F6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617737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等径外牙直通( Ø32×1-1/4〞M)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1E182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BE51F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11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17D639B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不锈钢堵头1/2〞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5B23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E4F0E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C03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12779D2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不锈钢堵头1-1/4〞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59BD8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7A407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C8F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6E9024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(Ø32mm)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20F1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599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9050D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2E2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DA6102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三角支架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9A5F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599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1B92F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763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39997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生胶带</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2DA6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E0F49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C33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BE138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膨胀螺丝 Ø6mm×10mm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B0E9C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1048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8B4A0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657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E779E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塑料膨胀卡 Ø8mm×35mm×100个</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206D8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D4A6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2A0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3AB437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不锈钢补芯 (外牙2〞×内牙1〞)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2ABCC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AEC5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1A6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7C95B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液态生胶带</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495CE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3CF3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FE4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76442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自拱螺丝 Ø3mm×40mm/1kg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31432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E9499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854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68" w:type="dxa"/>
                  <w:gridSpan w:val="3"/>
                  <w:tcBorders>
                    <w:top w:val="single" w:color="000000" w:sz="4" w:space="0"/>
                    <w:left w:val="single" w:color="000000" w:sz="4" w:space="0"/>
                    <w:bottom w:val="single" w:color="000000" w:sz="4" w:space="0"/>
                    <w:right w:val="single" w:color="000000" w:sz="4" w:space="0"/>
                  </w:tcBorders>
                  <w:noWrap/>
                  <w:vAlign w:val="center"/>
                </w:tcPr>
                <w:p w14:paraId="3053D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2)设计通用供气工位（Ø16）（两个快速接头）</w:t>
                  </w:r>
                </w:p>
              </w:tc>
            </w:tr>
            <w:tr w14:paraId="4093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1FF949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CE9C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E0360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14:paraId="76EC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F5793EA">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变三通（1-1/4〞×1/2〞×1-1/4〞）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3253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FA670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EA5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789653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304不锈钢鹅颈管（Ø16）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26F7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C1A16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ED2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580E45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45度转角等径弯头(1/2〞×1/2〞)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BA7E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91BC6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E63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C41A26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Ø16mm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3EBB5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678EF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1AB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35C26D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不锈钢外牙直通（Ø16×1/2〞F）</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B873B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D518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46C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5F4E4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双头公（外牙1/2〞×1/2〞）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4B350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E1A76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309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419787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快速接头座，铝合金材质（侧面开孔）</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9B25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58BF4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E5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51F109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快速接头SM/1/4"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9A20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0CBA5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7AA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AB0EB9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(Ø16mm)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4C34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9CF36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48E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68" w:type="dxa"/>
                  <w:gridSpan w:val="3"/>
                  <w:tcBorders>
                    <w:top w:val="single" w:color="000000" w:sz="4" w:space="0"/>
                    <w:left w:val="single" w:color="000000" w:sz="4" w:space="0"/>
                    <w:bottom w:val="single" w:color="000000" w:sz="4" w:space="0"/>
                    <w:right w:val="single" w:color="000000" w:sz="4" w:space="0"/>
                  </w:tcBorders>
                  <w:noWrap/>
                  <w:vAlign w:val="center"/>
                </w:tcPr>
                <w:p w14:paraId="455832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3)组合绕线器供气工位（二个接气点）</w:t>
                  </w:r>
                </w:p>
              </w:tc>
            </w:tr>
            <w:tr w14:paraId="06B7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A7F5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2D09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BF41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14:paraId="48F2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88552D3">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变三通（1-1/4〞×1/2〞×1-1/4〞）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555DC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15EB1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8A3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BB4FCB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Ø16mm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6E4D1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A0DDE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02C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59D746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(1/2〞×1/2〞)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C4CE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F7FE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BF9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A86E596">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不锈钢外牙直通（Ø16×1/2〞F）</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B1D2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2849A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444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79831C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变双头公（外牙1/2〞×1/4〞）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C8BE8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48266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4768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4DBF20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纯铜三通</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D7EC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268B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EC9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08B69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补心（外牙1/2〞×内牙1/4〞）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2651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B1362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818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48184F8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快速接头SM/1/4"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BFDA4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61067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0BC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1B9D294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(Ø16mm)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1238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1A0A7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4DA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68" w:type="dxa"/>
                  <w:gridSpan w:val="3"/>
                  <w:tcBorders>
                    <w:top w:val="single" w:color="000000" w:sz="4" w:space="0"/>
                    <w:left w:val="single" w:color="000000" w:sz="4" w:space="0"/>
                    <w:bottom w:val="single" w:color="000000" w:sz="4" w:space="0"/>
                    <w:right w:val="single" w:color="000000" w:sz="4" w:space="0"/>
                  </w:tcBorders>
                  <w:noWrap/>
                  <w:vAlign w:val="center"/>
                </w:tcPr>
                <w:p w14:paraId="32CDD3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4)设计主管路排水工位（Ø16）</w:t>
                  </w:r>
                </w:p>
              </w:tc>
            </w:tr>
            <w:tr w14:paraId="3B43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B8ACD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15DF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B31F3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14:paraId="003D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7B4B0D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变三通（1-1/4〞×1/2〞×1-1/4〞）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77E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8D50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0A0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3CF6FD5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Ø16mm )</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94189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BB714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F85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33E6CD1">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DN16(1/2〞×0.8)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824C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DD9E3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Hans"/>
                    </w:rPr>
                  </w:pPr>
                  <w:r>
                    <w:rPr>
                      <w:rFonts w:hint="eastAsia" w:ascii="宋体" w:hAnsi="宋体" w:eastAsia="宋体" w:cs="宋体"/>
                      <w:i w:val="0"/>
                      <w:iCs w:val="0"/>
                      <w:color w:val="auto"/>
                      <w:kern w:val="0"/>
                      <w:sz w:val="20"/>
                      <w:szCs w:val="20"/>
                      <w:highlight w:val="none"/>
                      <w:u w:val="none"/>
                      <w:lang w:val="en-US" w:eastAsia="zh-Hans" w:bidi="ar"/>
                    </w:rPr>
                    <w:t>米</w:t>
                  </w:r>
                </w:p>
              </w:tc>
            </w:tr>
            <w:tr w14:paraId="6FFB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54CC10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不锈钢外牙直通（Ø16×1/2〞F）</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0838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3285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D92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806119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离墙管卡 (Ø16mm)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ACD0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2A24E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F81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68" w:type="dxa"/>
                  <w:gridSpan w:val="3"/>
                  <w:tcBorders>
                    <w:top w:val="single" w:color="000000" w:sz="4" w:space="0"/>
                    <w:left w:val="single" w:color="000000" w:sz="4" w:space="0"/>
                    <w:bottom w:val="single" w:color="000000" w:sz="4" w:space="0"/>
                    <w:right w:val="single" w:color="000000" w:sz="4" w:space="0"/>
                  </w:tcBorders>
                  <w:noWrap/>
                  <w:vAlign w:val="center"/>
                </w:tcPr>
                <w:p w14:paraId="4A2E16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5)空压机 冷干机 储气罐 过滤器(四大件及全套连接材料)（ Ø32 ）</w:t>
                  </w:r>
                </w:p>
              </w:tc>
            </w:tr>
            <w:tr w14:paraId="0562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6A5D6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8C9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F3E1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14:paraId="6D12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7D482A8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304管材 DN32((1-1/4〞×1.0)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5C070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6ACD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Hans"/>
                    </w:rPr>
                  </w:pPr>
                  <w:r>
                    <w:rPr>
                      <w:rFonts w:hint="eastAsia" w:ascii="宋体" w:hAnsi="宋体" w:eastAsia="宋体" w:cs="宋体"/>
                      <w:i w:val="0"/>
                      <w:iCs w:val="0"/>
                      <w:color w:val="auto"/>
                      <w:kern w:val="0"/>
                      <w:sz w:val="20"/>
                      <w:szCs w:val="20"/>
                      <w:highlight w:val="none"/>
                      <w:u w:val="none"/>
                      <w:lang w:val="en-US" w:eastAsia="zh-Hans" w:bidi="ar"/>
                    </w:rPr>
                    <w:t>米</w:t>
                  </w:r>
                </w:p>
              </w:tc>
            </w:tr>
            <w:tr w14:paraId="4405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138D908B">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高压管（钢丝内寸，1-1/4*1.5米）</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6AE1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BA46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eastAsia="zh-Hans"/>
                    </w:rPr>
                  </w:pPr>
                  <w:r>
                    <w:rPr>
                      <w:rFonts w:hint="eastAsia" w:ascii="宋体" w:hAnsi="宋体" w:eastAsia="宋体" w:cs="宋体"/>
                      <w:i w:val="0"/>
                      <w:iCs w:val="0"/>
                      <w:color w:val="auto"/>
                      <w:kern w:val="0"/>
                      <w:sz w:val="20"/>
                      <w:szCs w:val="20"/>
                      <w:highlight w:val="none"/>
                      <w:u w:val="none"/>
                      <w:lang w:val="en-US" w:eastAsia="zh-Hans" w:bidi="ar"/>
                    </w:rPr>
                    <w:t>根</w:t>
                  </w:r>
                </w:p>
              </w:tc>
            </w:tr>
            <w:tr w14:paraId="22A0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10BF9AC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等径外牙直通( Ø32×1-1/4〞M)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32FE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56CB2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EFA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1ABED8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等径正三通 (1-1/4〞×1-1/4〞×1-1/4〞)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9A666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3713F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4A8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9E50789">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不锈钢阀门 (Ø32mm)</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D35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E7FB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F4F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0A611B2">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等径90°弯头 (1-1/4〞×1-1/4〞)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5550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08932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6FE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D31C4BC">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高压锥度外牙直接(1〞×1-1/4〞)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FA06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5553EF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758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C59AF4E">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高压锥度外牙直接(1-1/4〞×1-1/4〞)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374F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66E4BC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79F5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2E009A9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不锈钢转换接头(1/2转3/4补锌）</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BA8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15343A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1F3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07F2906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不锈钢转换接头(1/2，3/4，1，2)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B5BE5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01720E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68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60EFA2CD">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空压机房排水附件的安装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271D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6318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5BF7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085692F">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安装辅助耗材及运费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CFF8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2726ED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36F8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4568" w:type="dxa"/>
                  <w:gridSpan w:val="3"/>
                  <w:tcBorders>
                    <w:top w:val="single" w:color="000000" w:sz="4" w:space="0"/>
                    <w:left w:val="single" w:color="000000" w:sz="4" w:space="0"/>
                    <w:bottom w:val="single" w:color="000000" w:sz="4" w:space="0"/>
                    <w:right w:val="single" w:color="000000" w:sz="4" w:space="0"/>
                  </w:tcBorders>
                  <w:noWrap/>
                  <w:vAlign w:val="center"/>
                </w:tcPr>
                <w:p w14:paraId="7F9D6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安装费用</w:t>
                  </w:r>
                </w:p>
              </w:tc>
            </w:tr>
            <w:tr w14:paraId="1B6E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826" w:type="dxa"/>
                  <w:tcBorders>
                    <w:top w:val="single" w:color="000000" w:sz="4" w:space="0"/>
                    <w:left w:val="single" w:color="000000" w:sz="4" w:space="0"/>
                    <w:bottom w:val="single" w:color="000000" w:sz="4" w:space="0"/>
                    <w:right w:val="single" w:color="000000" w:sz="4" w:space="0"/>
                  </w:tcBorders>
                  <w:noWrap w:val="0"/>
                  <w:vAlign w:val="center"/>
                </w:tcPr>
                <w:p w14:paraId="5C03DD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    品    名    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4B9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14:paraId="75731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r>
            <w:tr w14:paraId="1DC4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826" w:type="dxa"/>
                  <w:tcBorders>
                    <w:top w:val="single" w:color="000000" w:sz="4" w:space="0"/>
                    <w:left w:val="single" w:color="000000" w:sz="4" w:space="0"/>
                    <w:bottom w:val="single" w:color="000000" w:sz="4" w:space="0"/>
                    <w:right w:val="single" w:color="000000" w:sz="4" w:space="0"/>
                  </w:tcBorders>
                  <w:noWrap/>
                  <w:vAlign w:val="center"/>
                </w:tcPr>
                <w:p w14:paraId="7E3EAF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管道工程安装费</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0889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noWrap/>
                  <w:vAlign w:val="center"/>
                </w:tcPr>
                <w:p w14:paraId="2E07F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bl>
          <w:p w14:paraId="710767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r>
      <w:tr w14:paraId="029E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5E78850B">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257C7964">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961570B">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7EAEB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二合一组合鼓</w:t>
            </w:r>
          </w:p>
        </w:tc>
        <w:tc>
          <w:tcPr>
            <w:tcW w:w="6722" w:type="dxa"/>
            <w:noWrap w:val="0"/>
            <w:vAlign w:val="center"/>
          </w:tcPr>
          <w:p w14:paraId="6DE6B8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侧板为进口粒子注塑而成、永不生锈。内含1台空气鼓（内径6.5mm，外径:10mm长度:进气1米，出气14米，工作力:1.4Mpa）；内含1台电鼓（AC220V  6A 长度:进线80厘米，出线15米 )；</w:t>
            </w:r>
          </w:p>
        </w:tc>
      </w:tr>
      <w:tr w14:paraId="0A1C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68D11C40">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586133A1">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7FC0119C">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52E4C4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螺杆机</w:t>
            </w:r>
          </w:p>
        </w:tc>
        <w:tc>
          <w:tcPr>
            <w:tcW w:w="6722" w:type="dxa"/>
            <w:noWrap w:val="0"/>
            <w:vAlign w:val="center"/>
          </w:tcPr>
          <w:p w14:paraId="6669B0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1、性能优势：</w:t>
            </w:r>
          </w:p>
          <w:p w14:paraId="6FD0DF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 整机隔音式设计：确保工作环境安全舒适,隔音箱体与主机独立单元设计,可整体拆卸,也可分体拆卸,不影响主机正常工作,方便维护保养。 </w:t>
            </w:r>
          </w:p>
          <w:p w14:paraId="48238A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 高效集成化设计：把油系统、空气系统、控制系统设计成模块化、标准化，大大增加了系统的可靠性，简便的、极少的维护工作量。 </w:t>
            </w:r>
          </w:p>
          <w:p w14:paraId="17AB2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 整个机组运行状态包括保养指示、失效报警和安全停机都在一个界面显示；可以进行多台机的联控和多种通讯控制系统集成（现场总线系统），可使多台压缩机协调控制并处于一节能状态。 </w:t>
            </w:r>
          </w:p>
          <w:p w14:paraId="3DD084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 采用德国企业GHH主机。高效率、低能耗、高气量，适应载荷不断变化，坚固的SKF的径向和轴向轴承，保证变工况下的高稳定性，增加转子的使用寿命。 </w:t>
            </w:r>
          </w:p>
          <w:p w14:paraId="13EDAA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 全封闭的YKK系列高压三相异步电动机性能达到国外先进水平，符合IEC标准和国家标准，采用高导磁低损耗冷轧无取向硅钢片，损耗低、效率高、节能、低振动、低噪声、性能可靠，在电机轴承及绕组中安装了8组PT100铂电阻温度传感器，可随时检测和保护电机。 </w:t>
            </w:r>
          </w:p>
          <w:p w14:paraId="2084DC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 特大容积的油气桶，三重油气分离系统（离心、重力、过滤），油气分离效果好、寿命长。 </w:t>
            </w:r>
          </w:p>
          <w:p w14:paraId="150635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 采用大容量壳管式冷却器，水走管内，冷却效果好适合高温环境；直通管设计，清洁方便。 </w:t>
            </w:r>
          </w:p>
          <w:p w14:paraId="01A142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 保证电机和主机的同轴度，将电机、联轴器、主机通过法兰结构结合为一体，连接可靠，安装和运行时主机和电机永久对中。 </w:t>
            </w:r>
          </w:p>
          <w:p w14:paraId="691B10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1.9使运行时无振动，运输、安装时无变形，保证了设备的安全可靠性。 </w:t>
            </w:r>
          </w:p>
          <w:p w14:paraId="021E4D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1.10 吸气口采用欧洲最新的研究成果，双吸气口阻力极小，大大降低了能耗。 </w:t>
            </w:r>
          </w:p>
          <w:p w14:paraId="0656EE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1.11 机组中安装有靶式流量控制器，感受冷却水流量的变化，起到断流保护作用。 </w:t>
            </w:r>
          </w:p>
          <w:p w14:paraId="0DB7D5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1.12 管路采用法兰连接，O形圈密封，绝无渗漏，软管采用航天工业部生产的金属软管，品质国内领先，排除因使用胶管老化的问题，整个管系简洁、美观、可靠、阻力小。 </w:t>
            </w:r>
          </w:p>
          <w:p w14:paraId="7215A6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1.14 德国曼胡默尔的空气过滤器、油过滤器和油气分离芯，有着独特的高可靠性、长寿命、很高的机械稳定性；高污垢阻隔能力、抗静电、抗腐蚀。 </w:t>
            </w:r>
          </w:p>
          <w:p w14:paraId="536C5F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1.15 设计融入新的先进技术，采用船舶行业的混流工作原理，使出口油温准确的控制在设定值，坚实、强壮的英国AMOTO温控阀提供了可靠的保证。</w:t>
            </w:r>
          </w:p>
          <w:p w14:paraId="1D7BD8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1.16 使用世界联轴器行业的领头羊德国KTR梅花形弹性联轴器，传递扭矩高，运行质量稳定，能承受大负荷，工作温度范围广，弹性体耐磨、抗油、抗老化，具有良好的内部缓冲，能保护传动不受过载的影响。</w:t>
            </w:r>
          </w:p>
          <w:p w14:paraId="5CB90F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1.17 功率：≥22KW；</w:t>
            </w:r>
          </w:p>
          <w:p w14:paraId="22482E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1.18 电机类型：永磁变频；</w:t>
            </w:r>
          </w:p>
          <w:p w14:paraId="0B173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1.19 排气量：≥6.45-8.2 m3/min；</w:t>
            </w:r>
          </w:p>
          <w:p w14:paraId="46B032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 排气压力：0.8MPa；</w:t>
            </w:r>
          </w:p>
          <w:p w14:paraId="47F610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1.21 润滑方式  机油润滑；</w:t>
            </w:r>
          </w:p>
          <w:p w14:paraId="6BFE86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 工作原理 螺杆式；</w:t>
            </w:r>
          </w:p>
        </w:tc>
      </w:tr>
      <w:tr w14:paraId="132D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672D9AB0">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3C35B4B2">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4CA98A4B">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743C8D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储气罐</w:t>
            </w:r>
          </w:p>
        </w:tc>
        <w:tc>
          <w:tcPr>
            <w:tcW w:w="6722" w:type="dxa"/>
            <w:noWrap w:val="0"/>
            <w:vAlign w:val="center"/>
          </w:tcPr>
          <w:p w14:paraId="60D257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1、设计压力：≥0.8MPA </w:t>
            </w:r>
          </w:p>
          <w:p w14:paraId="50236A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2、耐压试验压力≥1.26MPA</w:t>
            </w:r>
          </w:p>
          <w:p w14:paraId="65D1B1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3、设计温度≥150℃</w:t>
            </w:r>
          </w:p>
          <w:p w14:paraId="2BC0A7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4、容积：1m³ </w:t>
            </w:r>
          </w:p>
          <w:p w14:paraId="6F636D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5、工作介质：空气</w:t>
            </w:r>
          </w:p>
          <w:p w14:paraId="1522E2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6、产品标准：NB/T47052</w:t>
            </w:r>
          </w:p>
          <w:p w14:paraId="54143F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7、使用寿命：10年</w:t>
            </w:r>
          </w:p>
          <w:p w14:paraId="1C183F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8、中标供应商提供设备时需提供原厂商的质量保证书。</w:t>
            </w:r>
          </w:p>
        </w:tc>
      </w:tr>
      <w:tr w14:paraId="1741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724D7F5A">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00D43CF0">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7847FDC7">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90BA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冷干机</w:t>
            </w:r>
          </w:p>
        </w:tc>
        <w:tc>
          <w:tcPr>
            <w:tcW w:w="6722" w:type="dxa"/>
            <w:noWrap w:val="0"/>
            <w:vAlign w:val="center"/>
          </w:tcPr>
          <w:p w14:paraId="10984D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1、额定处理量≥ 3.5Nm3/min</w:t>
            </w:r>
          </w:p>
          <w:p w14:paraId="1D2044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2、进气压力 0.2-1.0MPa</w:t>
            </w:r>
          </w:p>
          <w:p w14:paraId="1D1425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3、进气温度 ≤45 ℃</w:t>
            </w:r>
          </w:p>
          <w:p w14:paraId="005D5A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4、冷却方式 风冷</w:t>
            </w:r>
          </w:p>
          <w:p w14:paraId="6AECE9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5、压力损耗： ≤0.02 MPa</w:t>
            </w:r>
          </w:p>
          <w:p w14:paraId="03C6BE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6、出口空气压力露点 2-10℃</w:t>
            </w:r>
          </w:p>
          <w:p w14:paraId="5B8F28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7、制冷剂 R22</w:t>
            </w:r>
          </w:p>
          <w:p w14:paraId="7D2490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8、制冷量≥ 0.9KW</w:t>
            </w:r>
          </w:p>
          <w:p w14:paraId="0A6192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9、电源 220V / 50HZ / 1φ</w:t>
            </w:r>
          </w:p>
        </w:tc>
      </w:tr>
      <w:tr w14:paraId="37FB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547A6D7F">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0F764CF0">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6E4C522">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F5A96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精密过滤器</w:t>
            </w:r>
          </w:p>
        </w:tc>
        <w:tc>
          <w:tcPr>
            <w:tcW w:w="6722" w:type="dxa"/>
            <w:noWrap w:val="0"/>
            <w:vAlign w:val="center"/>
          </w:tcPr>
          <w:p w14:paraId="16ABA9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一、C级过滤器：</w:t>
            </w:r>
          </w:p>
          <w:p w14:paraId="672B08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1、分两段过滤：</w:t>
            </w:r>
          </w:p>
          <w:p w14:paraId="0B99E0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第一段由可拆洗的不锈钢网壮核心，利用离心力分离10µ或更大的固态粒子。</w:t>
            </w:r>
          </w:p>
          <w:p w14:paraId="2BE800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第二段由可替换的玻璃纤维制成，可完全过滤3µ或更大的固态粒子，重力作用将水份带到过滤器底部排出。</w:t>
            </w:r>
          </w:p>
          <w:p w14:paraId="221F23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2、上游气体水份负载允许达25000PPm</w:t>
            </w:r>
          </w:p>
          <w:p w14:paraId="727C8C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3、去除99%水份，40%油雾。</w:t>
            </w:r>
          </w:p>
          <w:p w14:paraId="2521B5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二、T级主管路</w:t>
            </w:r>
          </w:p>
          <w:p w14:paraId="751F48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1、过滤器 内部支撑螺钉保持滤芯稳定不受震荡。多层玻璃纤维完全过滤1µ或更大的固态粒子。</w:t>
            </w:r>
          </w:p>
          <w:p w14:paraId="225A7A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多孔式外部圆筒使过滤后的空气迅速排至过滤器出口。</w:t>
            </w:r>
          </w:p>
          <w:p w14:paraId="0A3F20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2、上游气体水份负载允许达2000PPm。</w:t>
            </w:r>
          </w:p>
          <w:p w14:paraId="602F33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3、去除100%液体水，70%油雾。</w:t>
            </w:r>
          </w:p>
          <w:p w14:paraId="4FD3D1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三、A级微油雾</w:t>
            </w:r>
          </w:p>
          <w:p w14:paraId="6DFD50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1、过滤器 内部支撑螺钉保持滤芯稳定不受震荡。</w:t>
            </w:r>
          </w:p>
          <w:p w14:paraId="1E6060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内部弹性海棉层具有前置过滤能力。</w:t>
            </w:r>
          </w:p>
          <w:p w14:paraId="347979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微玻璃纤维经特殊设计的密度、直径及表面处理，2、可过滤0.01µ的固态粒子。</w:t>
            </w:r>
          </w:p>
          <w:p w14:paraId="69FE7F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3、外部海棉层吸收并排出油雾。</w:t>
            </w:r>
          </w:p>
          <w:p w14:paraId="4D8F90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4、去除99.99%油雾。</w:t>
            </w:r>
          </w:p>
          <w:p w14:paraId="0ABDAC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一套螺杆机配套一套ACT过滤器</w:t>
            </w:r>
          </w:p>
        </w:tc>
      </w:tr>
      <w:tr w14:paraId="6447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7DC39C82">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5952D7CD">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1F886312">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7A079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自动排水器</w:t>
            </w:r>
          </w:p>
        </w:tc>
        <w:tc>
          <w:tcPr>
            <w:tcW w:w="6722" w:type="dxa"/>
            <w:noWrap w:val="0"/>
            <w:vAlign w:val="center"/>
          </w:tcPr>
          <w:p w14:paraId="3D1A85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1、保证耐压力：≥1.5MPA</w:t>
            </w:r>
          </w:p>
          <w:p w14:paraId="541C73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2、使用压力：≥1.0Mpa</w:t>
            </w:r>
          </w:p>
          <w:p w14:paraId="7191ED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3、动作压力范围：≥0.15-1.0MPa</w:t>
            </w:r>
          </w:p>
          <w:p w14:paraId="13C798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4、环境流体温度：-5-60℃</w:t>
            </w:r>
          </w:p>
          <w:p w14:paraId="4429E9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5、接管口：1/2</w:t>
            </w:r>
          </w:p>
          <w:p w14:paraId="7486F7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6、排水口：3/8</w:t>
            </w:r>
          </w:p>
        </w:tc>
      </w:tr>
      <w:tr w14:paraId="75E0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A9FC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409" w:type="dxa"/>
            <w:vMerge w:val="continue"/>
            <w:noWrap w:val="0"/>
            <w:vAlign w:val="center"/>
          </w:tcPr>
          <w:p w14:paraId="616E07A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C370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汽车专用万用表</w:t>
            </w:r>
          </w:p>
        </w:tc>
        <w:tc>
          <w:tcPr>
            <w:tcW w:w="966" w:type="dxa"/>
            <w:noWrap w:val="0"/>
            <w:vAlign w:val="center"/>
          </w:tcPr>
          <w:p w14:paraId="4BE854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汽车专用万用表</w:t>
            </w:r>
          </w:p>
        </w:tc>
        <w:tc>
          <w:tcPr>
            <w:tcW w:w="6722" w:type="dxa"/>
            <w:noWrap w:val="0"/>
            <w:vAlign w:val="center"/>
          </w:tcPr>
          <w:p w14:paraId="29CF82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1、该测试仪符合: IEC 1010-1 EN61010-1。</w:t>
            </w:r>
          </w:p>
          <w:p w14:paraId="723067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2、绝缘层:2级,双结缘层。</w:t>
            </w:r>
          </w:p>
          <w:p w14:paraId="374A15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3、超电压类别:CATIII1000V/CATIV600V;</w:t>
            </w:r>
          </w:p>
          <w:p w14:paraId="3E467E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4、显示:4000 计数带显示功能的 LCD 显示屏。</w:t>
            </w:r>
          </w:p>
          <w:p w14:paraId="09227E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5、极性:自动(-) 负极指示。</w:t>
            </w:r>
          </w:p>
          <w:p w14:paraId="3D965C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6、超量程:显示“OL”标志。</w:t>
            </w:r>
          </w:p>
          <w:p w14:paraId="637D5C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7、低电量指示:当电池电压低于工作电压时,屏幕则会显示“BAT”标志。</w:t>
            </w:r>
          </w:p>
          <w:p w14:paraId="5C4C6E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8、测量速率:每秒2次。</w:t>
            </w:r>
          </w:p>
          <w:p w14:paraId="535559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9、自动关机:如30秒内无任何操作,测试仪会自动关机。</w:t>
            </w:r>
          </w:p>
          <w:p w14:paraId="762B53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10、操作环境:在相对湿度&lt; 70 %的情况下, 0 oC 至 50 oC (32 oF 至 122 oF)。</w:t>
            </w:r>
          </w:p>
          <w:p w14:paraId="4C6F4D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11、存储温度:在相对湿度&lt; 80 %的情况下-20 oC 至 60 oC (-4 oF 至 140 oF)。</w:t>
            </w:r>
          </w:p>
          <w:p w14:paraId="695256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12、工作海拔高度:2000m。</w:t>
            </w:r>
          </w:p>
          <w:p w14:paraId="28B5D0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13、污染等级:2。</w:t>
            </w:r>
          </w:p>
          <w:p w14:paraId="65933C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14、电池:一节9V电池, NEDA 1604, IEC 6F22。</w:t>
            </w:r>
          </w:p>
          <w:p w14:paraId="2EE3C3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15、尺寸:182 (长) x 82 (宽) x55 (高) mm。</w:t>
            </w:r>
          </w:p>
          <w:p w14:paraId="7A5665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16、重量: 375g。</w:t>
            </w:r>
          </w:p>
        </w:tc>
      </w:tr>
      <w:tr w14:paraId="6DE0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55FB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409" w:type="dxa"/>
            <w:vMerge w:val="continue"/>
            <w:noWrap w:val="0"/>
            <w:vAlign w:val="center"/>
          </w:tcPr>
          <w:p w14:paraId="126CD912">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68248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整车教学平台</w:t>
            </w:r>
          </w:p>
        </w:tc>
        <w:tc>
          <w:tcPr>
            <w:tcW w:w="966" w:type="dxa"/>
            <w:noWrap w:val="0"/>
            <w:vAlign w:val="center"/>
          </w:tcPr>
          <w:p w14:paraId="3F9C8E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整车教学平台</w:t>
            </w:r>
          </w:p>
        </w:tc>
        <w:tc>
          <w:tcPr>
            <w:tcW w:w="6722" w:type="dxa"/>
            <w:noWrap w:val="0"/>
            <w:vAlign w:val="center"/>
          </w:tcPr>
          <w:p w14:paraId="0292BA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1、动力类型： 汽油机；</w:t>
            </w:r>
          </w:p>
          <w:p w14:paraId="0A5DD9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2、变速箱： 7挡双离合；</w:t>
            </w:r>
          </w:p>
          <w:p w14:paraId="3EF39C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3、长×宽×高(mm)： </w:t>
            </w:r>
            <w:r>
              <w:rPr>
                <w:rFonts w:hint="eastAsia" w:ascii="宋体" w:hAnsi="宋体" w:eastAsia="宋体" w:cs="宋体"/>
                <w:i w:val="0"/>
                <w:iCs w:val="0"/>
                <w:color w:val="auto"/>
                <w:kern w:val="0"/>
                <w:sz w:val="20"/>
                <w:szCs w:val="20"/>
                <w:highlight w:val="none"/>
                <w:u w:val="none"/>
                <w:lang w:val="en-US" w:eastAsia="zh-Hans" w:bidi="ar"/>
              </w:rPr>
              <w:t>≥</w:t>
            </w:r>
            <w:r>
              <w:rPr>
                <w:rFonts w:hint="eastAsia" w:ascii="宋体" w:hAnsi="宋体" w:eastAsia="宋体" w:cs="宋体"/>
                <w:i w:val="0"/>
                <w:iCs w:val="0"/>
                <w:color w:val="auto"/>
                <w:kern w:val="0"/>
                <w:sz w:val="20"/>
                <w:szCs w:val="20"/>
                <w:highlight w:val="none"/>
                <w:u w:val="none"/>
                <w:lang w:val="en-US" w:eastAsia="zh-CN" w:bidi="ar"/>
              </w:rPr>
              <w:t>4664×1830×1729；</w:t>
            </w:r>
          </w:p>
          <w:p w14:paraId="505B19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4、车身结构： 5门 5座 SUV；</w:t>
            </w:r>
          </w:p>
          <w:p w14:paraId="7687DE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5、工信部油耗(L/100km)： 6.9；</w:t>
            </w:r>
          </w:p>
          <w:p w14:paraId="02B7BA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6、整车质保政策： 3年或10万公里；</w:t>
            </w:r>
          </w:p>
          <w:p w14:paraId="284C4E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7、发动机型号： GW4G15F；</w:t>
            </w:r>
          </w:p>
          <w:p w14:paraId="6F3BAD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eastAsia="zh-CN" w:bidi="ar"/>
              </w:rPr>
              <w:t>8</w:t>
            </w:r>
            <w:r>
              <w:rPr>
                <w:rFonts w:hint="eastAsia" w:ascii="宋体" w:hAnsi="宋体" w:eastAsia="宋体" w:cs="宋体"/>
                <w:i w:val="0"/>
                <w:iCs w:val="0"/>
                <w:color w:val="auto"/>
                <w:kern w:val="0"/>
                <w:sz w:val="20"/>
                <w:szCs w:val="20"/>
                <w:highlight w:val="none"/>
                <w:u w:val="none"/>
                <w:lang w:val="en-US" w:eastAsia="zh-CN" w:bidi="ar"/>
              </w:rPr>
              <w:t>、排量(mL)： 1497；</w:t>
            </w:r>
          </w:p>
          <w:p w14:paraId="184EBB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eastAsia="zh-CN" w:bidi="ar"/>
              </w:rPr>
              <w:t>9</w:t>
            </w:r>
            <w:r>
              <w:rPr>
                <w:rFonts w:hint="eastAsia" w:ascii="宋体" w:hAnsi="宋体" w:eastAsia="宋体" w:cs="宋体"/>
                <w:i w:val="0"/>
                <w:iCs w:val="0"/>
                <w:color w:val="auto"/>
                <w:kern w:val="0"/>
                <w:sz w:val="20"/>
                <w:szCs w:val="20"/>
                <w:highlight w:val="none"/>
                <w:u w:val="none"/>
                <w:lang w:val="en-US" w:eastAsia="zh-CN" w:bidi="ar"/>
              </w:rPr>
              <w:t>、进气形式： 涡轮增压；</w:t>
            </w:r>
          </w:p>
          <w:p w14:paraId="661C3B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eastAsia="zh-CN" w:bidi="ar"/>
              </w:rPr>
              <w:t>0</w:t>
            </w:r>
            <w:r>
              <w:rPr>
                <w:rFonts w:hint="eastAsia" w:ascii="宋体" w:hAnsi="宋体" w:eastAsia="宋体" w:cs="宋体"/>
                <w:i w:val="0"/>
                <w:iCs w:val="0"/>
                <w:color w:val="auto"/>
                <w:kern w:val="0"/>
                <w:sz w:val="20"/>
                <w:szCs w:val="20"/>
                <w:highlight w:val="none"/>
                <w:u w:val="none"/>
                <w:lang w:val="en-US" w:eastAsia="zh-CN" w:bidi="ar"/>
              </w:rPr>
              <w:t>、气缸排列形式： 直列（L型）；</w:t>
            </w:r>
          </w:p>
          <w:p w14:paraId="6EEE16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eastAsia="zh-CN" w:bidi="ar"/>
              </w:rPr>
              <w:t>1</w:t>
            </w:r>
            <w:r>
              <w:rPr>
                <w:rFonts w:hint="eastAsia" w:ascii="宋体" w:hAnsi="宋体" w:eastAsia="宋体" w:cs="宋体"/>
                <w:i w:val="0"/>
                <w:iCs w:val="0"/>
                <w:color w:val="auto"/>
                <w:kern w:val="0"/>
                <w:sz w:val="20"/>
                <w:szCs w:val="20"/>
                <w:highlight w:val="none"/>
                <w:u w:val="none"/>
                <w:lang w:val="en-US" w:eastAsia="zh-CN" w:bidi="ar"/>
              </w:rPr>
              <w:t>、汽缸数： 4；                                                                                                                                                                                                     1</w:t>
            </w:r>
            <w:r>
              <w:rPr>
                <w:rFonts w:hint="eastAsia" w:ascii="宋体" w:hAnsi="宋体" w:eastAsia="宋体" w:cs="宋体"/>
                <w:i w:val="0"/>
                <w:iCs w:val="0"/>
                <w:color w:val="auto"/>
                <w:kern w:val="0"/>
                <w:sz w:val="20"/>
                <w:szCs w:val="20"/>
                <w:highlight w:val="none"/>
                <w:u w:val="none"/>
                <w:lang w:eastAsia="zh-CN" w:bidi="ar"/>
              </w:rPr>
              <w:t>2</w:t>
            </w:r>
            <w:r>
              <w:rPr>
                <w:rFonts w:hint="eastAsia" w:ascii="宋体" w:hAnsi="宋体" w:eastAsia="宋体" w:cs="宋体"/>
                <w:i w:val="0"/>
                <w:iCs w:val="0"/>
                <w:color w:val="auto"/>
                <w:kern w:val="0"/>
                <w:sz w:val="20"/>
                <w:szCs w:val="20"/>
                <w:highlight w:val="none"/>
                <w:u w:val="none"/>
                <w:lang w:val="en-US" w:eastAsia="zh-CN" w:bidi="ar"/>
              </w:rPr>
              <w:t>、原厂全新、无事故、无泡水；</w:t>
            </w:r>
          </w:p>
          <w:p w14:paraId="1D0731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eastAsia="zh-CN" w:bidi="ar"/>
              </w:rPr>
              <w:t>3</w:t>
            </w:r>
            <w:r>
              <w:rPr>
                <w:rFonts w:hint="eastAsia" w:ascii="宋体" w:hAnsi="宋体" w:eastAsia="宋体" w:cs="宋体"/>
                <w:i w:val="0"/>
                <w:iCs w:val="0"/>
                <w:color w:val="auto"/>
                <w:kern w:val="0"/>
                <w:sz w:val="20"/>
                <w:szCs w:val="20"/>
                <w:highlight w:val="none"/>
                <w:u w:val="none"/>
                <w:lang w:val="en-US" w:eastAsia="zh-CN" w:bidi="ar"/>
              </w:rPr>
              <w:t>、具备自动驻车、上坡辅助、陡坡缓降等功能</w:t>
            </w:r>
          </w:p>
        </w:tc>
      </w:tr>
      <w:tr w14:paraId="397E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9C243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409" w:type="dxa"/>
            <w:vMerge w:val="continue"/>
            <w:noWrap w:val="0"/>
            <w:vAlign w:val="center"/>
          </w:tcPr>
          <w:p w14:paraId="45D3CEA4">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477B3B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整车教学平台</w:t>
            </w:r>
          </w:p>
        </w:tc>
        <w:tc>
          <w:tcPr>
            <w:tcW w:w="966" w:type="dxa"/>
            <w:noWrap w:val="0"/>
            <w:vAlign w:val="center"/>
          </w:tcPr>
          <w:p w14:paraId="02E04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整车教学平台</w:t>
            </w:r>
          </w:p>
        </w:tc>
        <w:tc>
          <w:tcPr>
            <w:tcW w:w="6722" w:type="dxa"/>
            <w:noWrap w:val="0"/>
            <w:vAlign w:val="center"/>
          </w:tcPr>
          <w:p w14:paraId="317A11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一、【车辆配置要求】</w:t>
            </w:r>
          </w:p>
          <w:p w14:paraId="50860F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车身尺寸：≥4718*1802*1466</w:t>
            </w:r>
          </w:p>
          <w:p w14:paraId="0B9AA4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发动机：≥1.5L 118马力 L4</w:t>
            </w:r>
          </w:p>
          <w:p w14:paraId="212EA4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车身结构：4门5座三厢车</w:t>
            </w:r>
          </w:p>
          <w:p w14:paraId="4205B0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排量（ML）：≥1490</w:t>
            </w:r>
          </w:p>
          <w:p w14:paraId="319F72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供油方式：直喷</w:t>
            </w:r>
          </w:p>
          <w:p w14:paraId="05AA91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油箱容积（L):≥52</w:t>
            </w:r>
          </w:p>
          <w:p w14:paraId="7A1985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助力类型：电动助力</w:t>
            </w:r>
          </w:p>
          <w:p w14:paraId="361652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环保标准： 国V </w:t>
            </w:r>
          </w:p>
          <w:p w14:paraId="25CAC1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最大扭矩≥146</w:t>
            </w:r>
          </w:p>
          <w:p w14:paraId="4FD92F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最大功率≥87</w:t>
            </w:r>
          </w:p>
          <w:p w14:paraId="690D69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二、【主要功能】</w:t>
            </w:r>
          </w:p>
          <w:p w14:paraId="2E223F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 该系统通过原车的电脑和线束的对接，可以轻松地将汽车整车和实际教学过程有机的结合起来，对于整车没有任何的损伤，真正的进行无损坏的汽车整车故障诊断，制作完成后整车可以正常行驶，车上所有的功能可以正常运行； </w:t>
            </w:r>
          </w:p>
          <w:p w14:paraId="0F230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以汽车整车实物为基础，可对汽车各系统进行原理与结构展示。可以清楚观察到汽车内部结构及连接关系； </w:t>
            </w:r>
          </w:p>
          <w:p w14:paraId="3D3388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3.通过对整车线束进行无损改装处理，通过铜线外引至整车前端，车身上配置多个航空插头，方便与各系统教学实训检测平台快速连接；  </w:t>
            </w:r>
          </w:p>
          <w:p w14:paraId="412658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三、【教学实训项目】</w:t>
            </w:r>
          </w:p>
          <w:p w14:paraId="2A6594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1、汽车整车故障诊断与排除</w:t>
            </w:r>
          </w:p>
          <w:p w14:paraId="058CE5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2、汽车整车的维护与保养</w:t>
            </w:r>
          </w:p>
          <w:p w14:paraId="738DFC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3、汽车整车各系统的故障诊断与排除</w:t>
            </w:r>
          </w:p>
          <w:p w14:paraId="2D514A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5、汽车整车的实训教学和技能训练</w:t>
            </w:r>
          </w:p>
          <w:p w14:paraId="3D0BE2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四、【整车检测实训平台】</w:t>
            </w:r>
          </w:p>
          <w:p w14:paraId="43A9EA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整车各模块检测实训平台应与车辆综合性能动态数据分析检测教学平台配合使用。通过与整车装置连接，可实时检测与诊断汽车整车电控发动机控制系统、电控自动变速器控制系统、ABS系统、空调系统、车身电器系统的传感器、执行器、静动态信号参数。适用于对整车理论和维修实训的教学需要。具有实物展示功能和动态实训功能。使老师讲授和组织实训教学更方便，提高学生分析和解决动手实际问题的能力。</w:t>
            </w:r>
          </w:p>
          <w:p w14:paraId="72ACB8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功能特点:</w:t>
            </w:r>
          </w:p>
          <w:p w14:paraId="254895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1.通过航空插头和连接电缆与整车连接，方便与教学检测实训平台快速连接。保持原车所有功能。可拆除实训台，确保连接断开后整车功能完整，整车可正常行驶。</w:t>
            </w:r>
          </w:p>
          <w:p w14:paraId="72F423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2.可通过原车仪表显示整车动、静态信号参数(如：能量监视器画面、车速、档位显示与各工况指示灯等)。</w:t>
            </w:r>
          </w:p>
          <w:p w14:paraId="3384DE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3.配套有与原车系统相对应的彩色喷绘电路图，用于学生检测整车系统。学员可通过整车与实训台结合，认识和分析检测整车系统的组成结构与工作原理。</w:t>
            </w:r>
          </w:p>
          <w:p w14:paraId="17B124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4.平台面板上安装有检测端子，可直接在面板上进行整车系统、传感器、执行器与自动空调控制单元等的检测实训。</w:t>
            </w:r>
          </w:p>
          <w:p w14:paraId="68F4B2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5.实训平台配套有OBD-Ⅱ标准接口，可连接标准的OBD检测设备，每个检测终端均可使用通用或专用解码器进行数据流读取、故障码读取等功能操作。</w:t>
            </w:r>
          </w:p>
          <w:p w14:paraId="3C8224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6.整体台架采用环保出口型镁铝合金制作，可防腐蚀抗老化，不褪色；采用专用T型螺栓内部链接方式拼接，机械强度高坚固耐用，安全美观，经久耐用。</w:t>
            </w:r>
          </w:p>
          <w:p w14:paraId="2D469A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7.万向脚轮移动装置，移动灵活，安全可靠，便于教学。</w:t>
            </w:r>
          </w:p>
        </w:tc>
      </w:tr>
      <w:tr w14:paraId="0128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1F29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409" w:type="dxa"/>
            <w:vMerge w:val="restart"/>
            <w:noWrap w:val="0"/>
            <w:vAlign w:val="center"/>
          </w:tcPr>
          <w:p w14:paraId="1D1E7A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钣金实训室</w:t>
            </w:r>
          </w:p>
        </w:tc>
        <w:tc>
          <w:tcPr>
            <w:tcW w:w="1030" w:type="dxa"/>
            <w:noWrap w:val="0"/>
            <w:vAlign w:val="center"/>
          </w:tcPr>
          <w:p w14:paraId="563EC3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钣金工作站</w:t>
            </w:r>
          </w:p>
        </w:tc>
        <w:tc>
          <w:tcPr>
            <w:tcW w:w="966" w:type="dxa"/>
            <w:noWrap w:val="0"/>
            <w:vAlign w:val="center"/>
          </w:tcPr>
          <w:p w14:paraId="1F42E3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钣金工作站</w:t>
            </w:r>
          </w:p>
        </w:tc>
        <w:tc>
          <w:tcPr>
            <w:tcW w:w="6722" w:type="dxa"/>
            <w:noWrap w:val="0"/>
            <w:vAlign w:val="center"/>
          </w:tcPr>
          <w:p w14:paraId="4A9894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1、组成：短杆修正拉力器组件、长杆修正拉力器组件、杠杆式修正组件、手动拉拔修正组件、定位器、牵引杆组、挂板工具柜；</w:t>
            </w:r>
          </w:p>
          <w:p w14:paraId="014303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2、特点：维修效率高、铸铝材质，高效便捷 ；                                        </w:t>
            </w:r>
          </w:p>
          <w:p w14:paraId="5980AD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3、3、B3000-外形修复机；</w:t>
            </w:r>
          </w:p>
          <w:p w14:paraId="53A0DA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4、执行标准：GB15578-2008  ；    </w:t>
            </w:r>
          </w:p>
          <w:p w14:paraId="301446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5、输出频率：~50Hz；</w:t>
            </w:r>
          </w:p>
          <w:p w14:paraId="6C85E6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6、额定输入电压：380V  ；        </w:t>
            </w:r>
          </w:p>
          <w:p w14:paraId="047144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7、最大短路电流：≥2.3kA；</w:t>
            </w:r>
          </w:p>
          <w:p w14:paraId="6176BB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8、100%连续功率：≥1.6kVA；        </w:t>
            </w:r>
          </w:p>
          <w:p w14:paraId="305C57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9、外壳防护等级：≥IP20；</w:t>
            </w:r>
          </w:p>
          <w:p w14:paraId="4F79AC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10、重量：≥26kg；</w:t>
            </w:r>
          </w:p>
          <w:p w14:paraId="57C963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11、PAD上安装ALLVIS电子测量系统。</w:t>
            </w:r>
          </w:p>
          <w:p w14:paraId="54DCAD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pad参数：</w:t>
            </w:r>
          </w:p>
          <w:p w14:paraId="5BA0FA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内存：≥2GB；</w:t>
            </w:r>
          </w:p>
          <w:p w14:paraId="0AD62E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分辨率：≥</w:t>
            </w:r>
            <w:r>
              <w:rPr>
                <w:rFonts w:hint="eastAsia" w:ascii="宋体" w:hAnsi="宋体" w:eastAsia="宋体" w:cs="宋体"/>
                <w:i w:val="0"/>
                <w:iCs w:val="0"/>
                <w:color w:val="auto"/>
                <w:kern w:val="0"/>
                <w:sz w:val="20"/>
                <w:szCs w:val="20"/>
                <w:highlight w:val="none"/>
                <w:u w:val="none"/>
                <w:lang w:eastAsia="zh-CN" w:bidi="ar"/>
              </w:rPr>
              <w:t>1920×1080</w:t>
            </w:r>
            <w:r>
              <w:rPr>
                <w:rFonts w:hint="eastAsia" w:ascii="宋体" w:hAnsi="宋体" w:eastAsia="宋体" w:cs="宋体"/>
                <w:i w:val="0"/>
                <w:iCs w:val="0"/>
                <w:color w:val="auto"/>
                <w:kern w:val="0"/>
                <w:sz w:val="20"/>
                <w:szCs w:val="20"/>
                <w:highlight w:val="none"/>
                <w:u w:val="none"/>
                <w:lang w:val="en-US" w:eastAsia="zh-CN" w:bidi="ar"/>
              </w:rPr>
              <w:t>；</w:t>
            </w:r>
          </w:p>
          <w:p w14:paraId="509698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屏幕尺寸：≥7英寸；</w:t>
            </w:r>
          </w:p>
          <w:p w14:paraId="01DAF0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储存容量：≥16GB</w:t>
            </w:r>
          </w:p>
          <w:p w14:paraId="0073A4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12、工单管理模块：采用了多文档的用户界面，帮助用户管理工单信息、客户资料、维修技师等信息，提供方便的查询、添加、修改、删除功能。</w:t>
            </w:r>
          </w:p>
          <w:p w14:paraId="26033F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13、车辆测量模块：具备辅助车辆维修的功能，通过调用标准的车型数据，将车型以图形化显示在屏幕上。</w:t>
            </w:r>
          </w:p>
          <w:p w14:paraId="1392F6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14、车型下载模块：车型数据中心提供最新的车型数据，供BANTAM—ALLVIS用户下载。通过模块登录到远程服务器，验证正确后返回车型的目录信息，用户可以选择车型下载到本地，以便在维修测量中使用。</w:t>
            </w:r>
          </w:p>
          <w:p w14:paraId="67A72F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15、全国中职汽车运用与维修技能大赛车身修复比赛设备。</w:t>
            </w:r>
          </w:p>
        </w:tc>
      </w:tr>
      <w:tr w14:paraId="4ED2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5680E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409" w:type="dxa"/>
            <w:vMerge w:val="continue"/>
            <w:noWrap w:val="0"/>
            <w:vAlign w:val="center"/>
          </w:tcPr>
          <w:p w14:paraId="13A015C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7F656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车身非结构件修复工具组套</w:t>
            </w:r>
          </w:p>
        </w:tc>
        <w:tc>
          <w:tcPr>
            <w:tcW w:w="966" w:type="dxa"/>
            <w:noWrap w:val="0"/>
            <w:vAlign w:val="center"/>
          </w:tcPr>
          <w:p w14:paraId="7E9413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车身非结构件修复工具组套</w:t>
            </w:r>
          </w:p>
        </w:tc>
        <w:tc>
          <w:tcPr>
            <w:tcW w:w="6722" w:type="dxa"/>
            <w:noWrap w:val="0"/>
            <w:vAlign w:val="center"/>
          </w:tcPr>
          <w:p w14:paraId="7CE4E5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1、五抽工具车/附可置物面板 C-5DW2 ；</w:t>
            </w:r>
          </w:p>
          <w:p w14:paraId="05BE9F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 箱体尺寸  ≥670×460×813；</w:t>
            </w:r>
          </w:p>
          <w:p w14:paraId="07DAB0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钢板厚度  上下盖≥1.2mm  车身、抽屉≥1.0mm；</w:t>
            </w:r>
          </w:p>
          <w:p w14:paraId="00CA0F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 箱体一体成型，工具车内设有5支加强柱，表面粉末烤漆处理，抽屉可完全打开，每层可承载≥50Kg，抽屉内附有≥2mm保护内衬；</w:t>
            </w:r>
          </w:p>
          <w:p w14:paraId="15B005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 5"×2〞重型脚轮，两个定向轮，两个万向轮；</w:t>
            </w:r>
          </w:p>
          <w:p w14:paraId="2D5E66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 配有可置物面板，可放置多种手工具台</w:t>
            </w:r>
          </w:p>
          <w:p w14:paraId="24B2A5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2、复合材料轨道偏心式打磨机 JAS-1020-5HE；</w:t>
            </w:r>
          </w:p>
          <w:p w14:paraId="55FE5A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  盘垫直径≥5"，偏转直径≥5MM，吸尘形式自吸磨盘形式粘扣式，无负荷转速≥12000转；</w:t>
            </w:r>
          </w:p>
          <w:p w14:paraId="4B2FEA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 平均耗气量≥6CFM；</w:t>
            </w:r>
          </w:p>
          <w:p w14:paraId="4B79BD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 重量0.96Kgs  ；</w:t>
            </w:r>
          </w:p>
          <w:p w14:paraId="3FB5DE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3、气动环带打磨机 JAS-0451 ；</w:t>
            </w:r>
          </w:p>
          <w:p w14:paraId="47D46A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 空转转速≥16000RPM；</w:t>
            </w:r>
          </w:p>
          <w:p w14:paraId="20F168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3.2砂带尺寸≥10×330MM</w:t>
            </w:r>
          </w:p>
          <w:p w14:paraId="42D055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 平均耗气量≥4CFM；</w:t>
            </w:r>
          </w:p>
          <w:p w14:paraId="253C00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 进气口接头1/4",气管管径≥10MM；</w:t>
            </w:r>
          </w:p>
          <w:p w14:paraId="654165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 工作气压≥90PSI，振动值≥1.64M/S²，噪音值94dBA；</w:t>
            </w:r>
          </w:p>
          <w:p w14:paraId="6ED2EC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3.6长度320MM，重量0.95Kg ；</w:t>
            </w:r>
          </w:p>
          <w:p w14:paraId="585839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4、气动角磨机 JAG-1005 ；</w:t>
            </w:r>
          </w:p>
          <w:p w14:paraId="44211A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 空转转速≥11000RPM，马达功率≥0.8HP；</w:t>
            </w:r>
          </w:p>
          <w:p w14:paraId="0CF5E8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 芯轴规格≥ 5/8"(11MM)，沙轮盘径≥5"×1/4"；</w:t>
            </w:r>
          </w:p>
          <w:p w14:paraId="5D2035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进气口尺寸1/4" ,气管管径3/8"；</w:t>
            </w:r>
          </w:p>
          <w:p w14:paraId="731B95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 工作气压90PSI，平均耗气量6CFM；</w:t>
            </w:r>
          </w:p>
          <w:p w14:paraId="7366D0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4.5 重量1.4Kgs，长度231MM  ；</w:t>
            </w:r>
          </w:p>
          <w:p w14:paraId="76ADD4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5、吹尘枪 JAT-6958E ；</w:t>
            </w:r>
          </w:p>
          <w:p w14:paraId="47F48A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 本体为玻璃纤维材质；</w:t>
            </w:r>
          </w:p>
          <w:p w14:paraId="383428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 喷嘴为金属材质；</w:t>
            </w:r>
          </w:p>
          <w:p w14:paraId="1743D0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 工作压力75—1020PSI；</w:t>
            </w:r>
          </w:p>
          <w:p w14:paraId="10067B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5.4 最大耐压≥220PSI；</w:t>
            </w:r>
          </w:p>
          <w:p w14:paraId="346D49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5.5铜质内孔牙规1/4"NPT；</w:t>
            </w:r>
          </w:p>
          <w:p w14:paraId="0691A6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5.6 适用温度-40~140°F  ；</w:t>
            </w:r>
          </w:p>
          <w:p w14:paraId="7C04A0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6、气动工具公接头 PM-20 </w:t>
            </w:r>
          </w:p>
          <w:p w14:paraId="160820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 技术数据：PM-20;螺纹尺寸：PT1/4"  ；</w:t>
            </w:r>
          </w:p>
          <w:p w14:paraId="45E623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7、6件套汽车钣金工具组 AG010030A </w:t>
            </w:r>
          </w:p>
          <w:p w14:paraId="378E8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 备有4个合金钣金顶铁；</w:t>
            </w:r>
          </w:p>
          <w:p w14:paraId="773C14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 1支锥型钣金锤；</w:t>
            </w:r>
          </w:p>
          <w:p w14:paraId="3A0076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7.3 一支突齿去应力钣金锤 ；</w:t>
            </w:r>
          </w:p>
          <w:p w14:paraId="34A1DC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8、圆口大力钳 P32M10A </w:t>
            </w:r>
          </w:p>
          <w:p w14:paraId="75759C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8.1 规格10"，重量≥560g； </w:t>
            </w:r>
          </w:p>
          <w:p w14:paraId="42B15B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8.2 超强张力，铬钼钢材质 ； </w:t>
            </w:r>
          </w:p>
          <w:p w14:paraId="64AC0D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9、车身撬杆 AB030094 ；</w:t>
            </w:r>
          </w:p>
          <w:p w14:paraId="33F1FC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10、27件扳手&amp;鈑金綜合组套 W25127SV ；</w:t>
            </w:r>
          </w:p>
        </w:tc>
      </w:tr>
      <w:tr w14:paraId="2460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7692B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409" w:type="dxa"/>
            <w:vMerge w:val="continue"/>
            <w:noWrap w:val="0"/>
            <w:vAlign w:val="center"/>
          </w:tcPr>
          <w:p w14:paraId="2820AD2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C27F1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车身校正工具组套</w:t>
            </w:r>
          </w:p>
        </w:tc>
        <w:tc>
          <w:tcPr>
            <w:tcW w:w="966" w:type="dxa"/>
            <w:noWrap w:val="0"/>
            <w:vAlign w:val="center"/>
          </w:tcPr>
          <w:p w14:paraId="07109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车身校正工具组套</w:t>
            </w:r>
          </w:p>
        </w:tc>
        <w:tc>
          <w:tcPr>
            <w:tcW w:w="6722" w:type="dxa"/>
            <w:noWrap w:val="0"/>
            <w:vAlign w:val="center"/>
          </w:tcPr>
          <w:p w14:paraId="362B2B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1、三层工具车 C-T12 </w:t>
            </w:r>
          </w:p>
          <w:p w14:paraId="2EB422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箱体尺寸 ≥716×410×752MM；</w:t>
            </w:r>
          </w:p>
          <w:p w14:paraId="25293F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含轮尺寸 ≥716×410×880MM；</w:t>
            </w:r>
          </w:p>
          <w:p w14:paraId="6D6992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重量 ： 20.2Kg ；</w:t>
            </w:r>
          </w:p>
          <w:p w14:paraId="604598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1/2"强力性气动冲击扳手 JAI-1054 </w:t>
            </w:r>
          </w:p>
          <w:p w14:paraId="30F068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方头尺寸：1/2"；</w:t>
            </w:r>
          </w:p>
          <w:p w14:paraId="3CE394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空转转速（R.P.M）≥8000；                                                                  </w:t>
            </w:r>
          </w:p>
          <w:p w14:paraId="478ABC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工作扭力：≥780N.M；</w:t>
            </w:r>
          </w:p>
          <w:p w14:paraId="30A01D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最大扭力：≥920N.M；</w:t>
            </w:r>
          </w:p>
          <w:p w14:paraId="74F5FF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长：≥186mm ‘’                                         </w:t>
            </w:r>
          </w:p>
          <w:p w14:paraId="0ABF64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进气口尺寸：1/4"；</w:t>
            </w:r>
          </w:p>
          <w:p w14:paraId="58E056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管管径：3/8"；</w:t>
            </w:r>
          </w:p>
          <w:p w14:paraId="6DAB5A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平均耗气量：≥119L/MIN;                               </w:t>
            </w:r>
          </w:p>
          <w:p w14:paraId="270F75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净重：2.56kgs；</w:t>
            </w:r>
          </w:p>
          <w:p w14:paraId="5C512C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噪音值：90db；</w:t>
            </w:r>
          </w:p>
          <w:p w14:paraId="0AC4FC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打击结构：双锤结构；</w:t>
            </w:r>
          </w:p>
          <w:p w14:paraId="49F1A6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排气方式：下排气 ；</w:t>
            </w:r>
          </w:p>
          <w:p w14:paraId="03BEC5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3、1/2"11件套12.5MM系列六角公制风动套筒组套 S03AD4111S </w:t>
            </w:r>
          </w:p>
          <w:p w14:paraId="4B175D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符合DIN3129标准；                                                                                                                 </w:t>
            </w:r>
          </w:p>
          <w:p w14:paraId="404BD5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磷酸锰表面处理；                                                                                                                </w:t>
            </w:r>
          </w:p>
          <w:p w14:paraId="502AEE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铬钼钢材质；                                                                                                                           </w:t>
            </w:r>
          </w:p>
          <w:p w14:paraId="54CD1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11件规格：10MM,11MM,12MM,13MM,14MM,16MM,17MM,19MM,21MM,22MM,24MM；  </w:t>
            </w:r>
          </w:p>
          <w:p w14:paraId="0D3633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4、9件套公制长内六角扳手 H02SA109S </w:t>
            </w:r>
          </w:p>
          <w:p w14:paraId="5758E5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S2材质；镀铬表面处理；                                                  </w:t>
            </w:r>
          </w:p>
          <w:p w14:paraId="70E5FA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9件：1.5，2，2.5，3，4，5，6，8，10MM ；</w:t>
            </w:r>
          </w:p>
          <w:p w14:paraId="402456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 、气动工具公接头 PM-20 </w:t>
            </w:r>
          </w:p>
          <w:p w14:paraId="290406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技术数据：PM-20；</w:t>
            </w:r>
          </w:p>
          <w:p w14:paraId="4489BF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螺纹尺寸：PT1/4" ； </w:t>
            </w:r>
          </w:p>
        </w:tc>
      </w:tr>
      <w:tr w14:paraId="3584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4034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409" w:type="dxa"/>
            <w:vMerge w:val="continue"/>
            <w:noWrap w:val="0"/>
            <w:vAlign w:val="center"/>
          </w:tcPr>
          <w:p w14:paraId="415C7E8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D5D6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门板支架</w:t>
            </w:r>
          </w:p>
        </w:tc>
        <w:tc>
          <w:tcPr>
            <w:tcW w:w="966" w:type="dxa"/>
            <w:noWrap w:val="0"/>
            <w:vAlign w:val="center"/>
          </w:tcPr>
          <w:p w14:paraId="441497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门板支架</w:t>
            </w:r>
          </w:p>
        </w:tc>
        <w:tc>
          <w:tcPr>
            <w:tcW w:w="6722" w:type="dxa"/>
            <w:noWrap w:val="0"/>
            <w:vAlign w:val="center"/>
          </w:tcPr>
          <w:p w14:paraId="55B5F1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1、用于车门、翼子板的安装，可进行面板修复实操训练；                               </w:t>
            </w:r>
          </w:p>
          <w:p w14:paraId="54D36E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2、尺寸：≥1180*800*1000；                                                                                   </w:t>
            </w:r>
          </w:p>
          <w:p w14:paraId="422D96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3、主要部件材质：钢质方管；                                                                          </w:t>
            </w:r>
          </w:p>
          <w:p w14:paraId="65B255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4、主要连接方式：焊接、螺栓连接；                                                               </w:t>
            </w:r>
          </w:p>
          <w:p w14:paraId="1FC56F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5、表面处理：抛丸处理、静电喷涂。</w:t>
            </w:r>
          </w:p>
        </w:tc>
      </w:tr>
      <w:tr w14:paraId="044B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A91C8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409" w:type="dxa"/>
            <w:vMerge w:val="continue"/>
            <w:noWrap w:val="0"/>
            <w:vAlign w:val="center"/>
          </w:tcPr>
          <w:p w14:paraId="7AE4142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ED465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电阻点焊机</w:t>
            </w:r>
          </w:p>
        </w:tc>
        <w:tc>
          <w:tcPr>
            <w:tcW w:w="966" w:type="dxa"/>
            <w:noWrap w:val="0"/>
            <w:vAlign w:val="center"/>
          </w:tcPr>
          <w:p w14:paraId="5620D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电阻点焊机</w:t>
            </w:r>
          </w:p>
        </w:tc>
        <w:tc>
          <w:tcPr>
            <w:tcW w:w="6722" w:type="dxa"/>
            <w:noWrap w:val="0"/>
            <w:vAlign w:val="center"/>
          </w:tcPr>
          <w:p w14:paraId="5CFF42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一、技术参数</w:t>
            </w:r>
          </w:p>
          <w:p w14:paraId="01DEFA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1、输入电压：400V  3相 ；   </w:t>
            </w:r>
          </w:p>
          <w:p w14:paraId="1FFE27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2、主频：50/60HZ；</w:t>
            </w:r>
          </w:p>
          <w:p w14:paraId="36FDEC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3、最大变频：≥8000HZ  ；   </w:t>
            </w:r>
          </w:p>
          <w:p w14:paraId="76A552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4、焊接最大功率： ≥68KVA；</w:t>
            </w:r>
          </w:p>
          <w:p w14:paraId="14489A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5、最大焊接电流：≥15000A/14KA  ；                                                   </w:t>
            </w:r>
          </w:p>
          <w:p w14:paraId="1B3506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6、双层钢板焊接厚度：≥3mm+3mm； </w:t>
            </w:r>
          </w:p>
          <w:p w14:paraId="0F1A5C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7、设备尺寸：800*520*1150mm ；                                                      </w:t>
            </w:r>
          </w:p>
          <w:p w14:paraId="67637E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8、设备重量：100kg；     </w:t>
            </w:r>
          </w:p>
          <w:p w14:paraId="0A7391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二、性能特点</w:t>
            </w:r>
          </w:p>
          <w:p w14:paraId="44FD8A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1、变频，直流（MFDC）逆变技术，微机智能控制焊机。</w:t>
            </w:r>
          </w:p>
          <w:p w14:paraId="602FFB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2、最大焊接电流可达15000安。</w:t>
            </w:r>
          </w:p>
          <w:p w14:paraId="0F4D53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3、全机自动水循环冷却控制，保证长时间焊接操作，延长电极使用寿命。</w:t>
            </w:r>
          </w:p>
          <w:p w14:paraId="1EF193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4、焊枪使用更轻、更长（5米）的电缆与主机连接，保证更广泛的操作范围，同时可有效降低电缆周围的磁场效应。</w:t>
            </w:r>
          </w:p>
          <w:p w14:paraId="2AFA15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5、自动压力监测装置可确保焊接时焊枪电极间的压力满足焊接强度的要求。</w:t>
            </w:r>
          </w:p>
          <w:p w14:paraId="73F503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6、创新的智能设置技术，可自动识别钢材类型和钢板厚度，无需设置焊接时间，可保证最佳焊接效果。</w:t>
            </w:r>
          </w:p>
          <w:p w14:paraId="5CC8C0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7、可实现对高强度钢板和镀锌钢板进行预热和后加热。</w:t>
            </w:r>
          </w:p>
          <w:p w14:paraId="6AD19C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8、Wave技术有助于与机器交互，并跟踪所有操作参数以进行处理和报告。</w:t>
            </w:r>
          </w:p>
          <w:p w14:paraId="51CBFD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9、多功能数字面板可用于选择自动智能设置模式以及手动模式；生成的程序和报告可传输到USB笔驱动器。</w:t>
            </w:r>
          </w:p>
          <w:p w14:paraId="7E3AFD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10、全国中职汽车运用与维修技能大赛车身修复比赛设备。</w:t>
            </w:r>
          </w:p>
          <w:p w14:paraId="3D8EBA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三、配套钣金教学系统软件。</w:t>
            </w:r>
          </w:p>
          <w:p w14:paraId="79A4B7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1、本软件采用3dsmax三维建模；采用unity3d技术开发。</w:t>
            </w:r>
          </w:p>
          <w:p w14:paraId="010F1E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2、本软件遵照车身修复技术规范和全国职业院校技能大赛（中职组）要求，按照实际修复工艺，将操作过程中语音、图片和录像无法展现的技术关键点进行三维立体呈现。</w:t>
            </w:r>
          </w:p>
          <w:p w14:paraId="39D4E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3、本软件分为七大项目，每一项目下根据所使用的设备和操作方法的不同，各分几大任务，每一任务分为工具准备、操作过程和考核标准三项。</w:t>
            </w:r>
          </w:p>
          <w:p w14:paraId="521F84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3.1工具准备：展示每个任务所有用到的工具外观，并标注工具名称，能够从视觉方面让学员对于采用的工具进行熟悉和理解。</w:t>
            </w:r>
          </w:p>
          <w:p w14:paraId="0C2476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 操作过程：通过三维动画方式按照任务要求，通过学习目标和任务实施两大模块，针对每个任务操作过程，进行三维可视化展示。</w:t>
            </w:r>
          </w:p>
          <w:p w14:paraId="574B5B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 考核标准：针对每个任务，将考核标准通过三维动画方式进行展示，学员可以通过标准，对于自己的操作进行参考打分。</w:t>
            </w:r>
          </w:p>
          <w:p w14:paraId="1994FA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4、七大项目分别为:</w:t>
            </w:r>
          </w:p>
          <w:p w14:paraId="3DDAE9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4.1汽车车身典型部件拆装与调整；模拟了前保险杠总成的拆装与及调整、前翼子板的拆装及调整、发动机盖的拆装及调整、车门的拆装及调整、行李箱盖的拆装与调整等几大模块。</w:t>
            </w:r>
          </w:p>
          <w:p w14:paraId="0D37C0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4.2汽车车身钢制面板整形与修复；模拟了钣金锤与顶铁配合敲击法修复面板、外形修复机焊接介子单点拉伸法修复面板、钣金快修工具整体拉伸法修复面板、车门板综合修复训练等几大模块。</w:t>
            </w:r>
          </w:p>
          <w:p w14:paraId="5DD729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4.3汽车车身钢制板件焊接；模拟了电阻点焊操作和惰性气体保护焊操作等内容。</w:t>
            </w:r>
          </w:p>
          <w:p w14:paraId="54D9AA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4.4汽车车身模拟结构件更换；模拟了中立柱模拟板件更换及前纵梁模拟板件更换两大内容。</w:t>
            </w:r>
          </w:p>
          <w:p w14:paraId="31A317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4.5汽车车身非结构板件更换；模拟了汽车翼子板局部更换。</w:t>
            </w:r>
          </w:p>
          <w:p w14:paraId="316511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4.6汽车车身测量与校正；模拟了超声波车身电子测量与校正和激光车身电子测量与校正。</w:t>
            </w:r>
          </w:p>
          <w:p w14:paraId="0056A0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4.7铝车身修复；模拟了铝车身面板整形修复（手工具/修复机）、铝合金面板焊接及铝合金板件胶粘铆接等模块。</w:t>
            </w:r>
          </w:p>
          <w:p w14:paraId="4874D6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5、本软件与全国职业院校技能大赛（中职组）车身修复项目比赛紧密结合，其中展现的焊机、电子测量等设备以及工具组套与大赛中所使用的设备一致，并提供三维动画设备展示和文字说明。</w:t>
            </w:r>
          </w:p>
          <w:p w14:paraId="1D2F37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6、本软件在演示操作过程中提供操作字幕，使得学生能够更快的学习理解。</w:t>
            </w:r>
          </w:p>
          <w:p w14:paraId="37BFCB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7、项目中的所有视频包括两部分，一部分是操作过程三维动画视频，包括20个总计149分2秒；考核标准三维动画视频包括20个，总时长45分58秒。</w:t>
            </w:r>
          </w:p>
          <w:p w14:paraId="1A750B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8、配制电脑：内存：8G及以上，i5-12400处理器，独立显卡，1060显卡显存6G及以上。</w:t>
            </w:r>
          </w:p>
          <w:p w14:paraId="3DC7CD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9、本软件需通过加密狗来实现演示,一机一密，能够满足不同人数的教学要求。</w:t>
            </w:r>
          </w:p>
        </w:tc>
      </w:tr>
      <w:tr w14:paraId="6443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2F85F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409" w:type="dxa"/>
            <w:vMerge w:val="continue"/>
            <w:noWrap w:val="0"/>
            <w:vAlign w:val="center"/>
          </w:tcPr>
          <w:p w14:paraId="4C7B478C">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FFD70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胶粘铆枪</w:t>
            </w:r>
          </w:p>
        </w:tc>
        <w:tc>
          <w:tcPr>
            <w:tcW w:w="966" w:type="dxa"/>
            <w:noWrap w:val="0"/>
            <w:vAlign w:val="center"/>
          </w:tcPr>
          <w:p w14:paraId="765F63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胶粘铆枪</w:t>
            </w:r>
          </w:p>
        </w:tc>
        <w:tc>
          <w:tcPr>
            <w:tcW w:w="6722" w:type="dxa"/>
            <w:noWrap w:val="0"/>
            <w:vAlign w:val="center"/>
          </w:tcPr>
          <w:p w14:paraId="21825C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1、输入电源：220V；</w:t>
            </w:r>
          </w:p>
          <w:p w14:paraId="4203AB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2、额定输入功率：≥600VA；</w:t>
            </w:r>
          </w:p>
          <w:p w14:paraId="00FBEB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3、防护等级：≥IP32；</w:t>
            </w:r>
          </w:p>
          <w:p w14:paraId="0B2462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4、最大输出压力：≥70MPA；</w:t>
            </w:r>
          </w:p>
          <w:p w14:paraId="7A2310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5、液压循环间隔时间：从铆接开始到重新开始&gt;4s；</w:t>
            </w:r>
          </w:p>
          <w:p w14:paraId="22D608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6、冷却方式：自然冷却；</w:t>
            </w:r>
          </w:p>
          <w:p w14:paraId="19D15A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7、手持重量：约10kg；</w:t>
            </w:r>
          </w:p>
          <w:p w14:paraId="63477F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8、外形尺寸：680*420*810mm；</w:t>
            </w:r>
          </w:p>
          <w:p w14:paraId="1FB7C9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9、噪音等级：70分贝；</w:t>
            </w:r>
          </w:p>
          <w:p w14:paraId="046ABB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用于车身板件的冲铆、除铆等铆接作业</w:t>
            </w:r>
          </w:p>
        </w:tc>
      </w:tr>
      <w:tr w14:paraId="0C54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0DCAC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409" w:type="dxa"/>
            <w:vMerge w:val="continue"/>
            <w:noWrap w:val="0"/>
            <w:vAlign w:val="center"/>
          </w:tcPr>
          <w:p w14:paraId="22153F03">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2133E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铝车身修复工作站</w:t>
            </w:r>
          </w:p>
        </w:tc>
        <w:tc>
          <w:tcPr>
            <w:tcW w:w="966" w:type="dxa"/>
            <w:noWrap w:val="0"/>
            <w:vAlign w:val="center"/>
          </w:tcPr>
          <w:p w14:paraId="4079D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铝车身修复工作站</w:t>
            </w:r>
          </w:p>
        </w:tc>
        <w:tc>
          <w:tcPr>
            <w:tcW w:w="6722" w:type="dxa"/>
            <w:noWrap w:val="0"/>
            <w:vAlign w:val="center"/>
          </w:tcPr>
          <w:p w14:paraId="6ABF74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一、技术参数</w:t>
            </w:r>
          </w:p>
          <w:p w14:paraId="5C445F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1、输入电源 AC220V 50Hz(60Hz)单相；</w:t>
            </w:r>
          </w:p>
          <w:p w14:paraId="526144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2、输出额定功率 ≥ 4KVA；</w:t>
            </w:r>
          </w:p>
          <w:p w14:paraId="7C4E2E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3、空载电压 ≥ 70V；</w:t>
            </w:r>
          </w:p>
          <w:p w14:paraId="2032E4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4、输出电流电压 ≥150A/21.5v；</w:t>
            </w:r>
          </w:p>
          <w:p w14:paraId="56F634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5、绝缘等级 F；</w:t>
            </w:r>
          </w:p>
          <w:p w14:paraId="3D5479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6、静外特性  恒流特性；</w:t>
            </w:r>
          </w:p>
          <w:p w14:paraId="04C27A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7、防护等级  ≥IP23；</w:t>
            </w:r>
          </w:p>
          <w:p w14:paraId="378590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8、冷却方式  风冷；</w:t>
            </w:r>
          </w:p>
          <w:p w14:paraId="1A2B4D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9、重量    30KG；</w:t>
            </w:r>
          </w:p>
          <w:p w14:paraId="798D89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10、执行标准   GB15579.1；</w:t>
            </w:r>
          </w:p>
          <w:p w14:paraId="4B20C3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11、外形尺寸485.7mm*246mm*485.7mm；</w:t>
            </w:r>
          </w:p>
          <w:p w14:paraId="470CC0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12、短杆修正拉力器组件：手柄式                                  </w:t>
            </w:r>
          </w:p>
          <w:p w14:paraId="293093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11、长杆修正拉力器组件：手柄式和盘式                                                                     </w:t>
            </w:r>
          </w:p>
          <w:p w14:paraId="003ECB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12、杠杆式修正组件：最大压力150kg</w:t>
            </w:r>
          </w:p>
          <w:p w14:paraId="3D08AC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13、手动拉拔修正组件：含方钩和弯钩</w:t>
            </w:r>
          </w:p>
          <w:p w14:paraId="7C283A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14、定位器</w:t>
            </w:r>
          </w:p>
          <w:p w14:paraId="233062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15、牵引杆组：3种规格</w:t>
            </w:r>
          </w:p>
          <w:p w14:paraId="3C20B5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16、挂板工具柜                                                                                                 </w:t>
            </w:r>
          </w:p>
          <w:p w14:paraId="1981A1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二、性能要求</w:t>
            </w:r>
          </w:p>
          <w:p w14:paraId="61CFC9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1、此设备可对铝、铝合金、铁、铜等多种材质的车身进行焊接修复，</w:t>
            </w:r>
          </w:p>
          <w:p w14:paraId="0CE522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2、采用逆变技术，数字控制，从而达到高效节能的目的，性能稳定可靠，故障率大大降低。"</w:t>
            </w:r>
          </w:p>
          <w:p w14:paraId="5DDFD9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3、铝钣金锤垫块9件套:</w:t>
            </w:r>
          </w:p>
          <w:p w14:paraId="4D5C71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3.1 方面尖头锤         1把      </w:t>
            </w:r>
          </w:p>
          <w:p w14:paraId="5959EC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3.2 匙形铝             1块 </w:t>
            </w:r>
          </w:p>
          <w:p w14:paraId="7344A5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3.3 横向锤             1把      </w:t>
            </w:r>
          </w:p>
          <w:p w14:paraId="0947EF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3.4 逗号垫块（铝）     1块</w:t>
            </w:r>
          </w:p>
          <w:p w14:paraId="3B671A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3.5 纵向锤             1把      </w:t>
            </w:r>
          </w:p>
          <w:p w14:paraId="51C277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3.6 通用型垫块（铝）   1块 </w:t>
            </w:r>
          </w:p>
          <w:p w14:paraId="550A30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3.7 锥型锤（大）       1把      </w:t>
            </w:r>
          </w:p>
          <w:p w14:paraId="329CB1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3.8 足跟式垫块（铝）   1块</w:t>
            </w:r>
          </w:p>
          <w:p w14:paraId="7FE6B3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3.9 锥型锤（小）       1把   </w:t>
            </w:r>
          </w:p>
          <w:p w14:paraId="3F20FB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3.10 锤柄做网格式防滑处理，锤柄长度：260mm  ；</w:t>
            </w:r>
          </w:p>
          <w:p w14:paraId="650694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 材质为铝合金，</w:t>
            </w:r>
          </w:p>
        </w:tc>
      </w:tr>
      <w:tr w14:paraId="62F1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B8FF0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409" w:type="dxa"/>
            <w:vMerge w:val="continue"/>
            <w:noWrap w:val="0"/>
            <w:vAlign w:val="center"/>
          </w:tcPr>
          <w:p w14:paraId="7D7610C9">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2CD6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模拟车身结构件工具组套</w:t>
            </w:r>
          </w:p>
        </w:tc>
        <w:tc>
          <w:tcPr>
            <w:tcW w:w="966" w:type="dxa"/>
            <w:noWrap w:val="0"/>
            <w:vAlign w:val="center"/>
          </w:tcPr>
          <w:p w14:paraId="3C50C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模拟车身结构件工具组套</w:t>
            </w:r>
          </w:p>
        </w:tc>
        <w:tc>
          <w:tcPr>
            <w:tcW w:w="6722" w:type="dxa"/>
            <w:noWrap w:val="0"/>
            <w:vAlign w:val="center"/>
          </w:tcPr>
          <w:p w14:paraId="085AA2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1、7抽工具车 C-7DA2 </w:t>
            </w:r>
          </w:p>
          <w:p w14:paraId="5D5574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箱体尺寸 ≥ 670×460×813；钢板厚度  上下盖≥1.2mm  车身、抽屉≥1.0mm；</w:t>
            </w:r>
          </w:p>
          <w:p w14:paraId="62F7AF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箱体一体成型，工具车内设有5根加强柱，表面粉末烤漆处理；</w:t>
            </w:r>
          </w:p>
          <w:p w14:paraId="0CC84A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抽屉可完全打开，每层可承载≥50Kg，抽屉内附有≥2mm保护内衬；</w:t>
            </w:r>
          </w:p>
          <w:p w14:paraId="5CB909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5"×2〞重型脚轮，两个定向轮，两个万向轮；</w:t>
            </w:r>
          </w:p>
          <w:p w14:paraId="58D7AE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配有敲击板，可做工具桌使用，侧边置物架，可放置临时小工具或工件物品等；</w:t>
            </w:r>
          </w:p>
          <w:p w14:paraId="298A00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2、工具车钳工台 C-A9 </w:t>
            </w:r>
          </w:p>
          <w:p w14:paraId="43D25C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可与工具车结合成钳工台，不使用时可向下收起，节省空间；</w:t>
            </w:r>
          </w:p>
          <w:p w14:paraId="4DE23E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可使用3"/4"台虎钳； </w:t>
            </w:r>
          </w:p>
          <w:p w14:paraId="1E1C39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3、台虎钳 C-A8 4"台虎钳(7.5公斤）；  </w:t>
            </w:r>
          </w:p>
          <w:p w14:paraId="1F06D8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4、气动环带打磨机 JAS-0451 </w:t>
            </w:r>
          </w:p>
          <w:p w14:paraId="2C5108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空转转速≥16000RPM；砂带尺寸≥10×330MM；平均耗气量≥4CFM；进气口接头≥1/4"；</w:t>
            </w:r>
          </w:p>
          <w:p w14:paraId="3195C0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气管管径≥10MM；工作气压≥90PSI，振动值≥1.64M/S²，噪音值≤94dBA</w:t>
            </w:r>
          </w:p>
          <w:p w14:paraId="535904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长度320MM，重量0.95Kg </w:t>
            </w:r>
          </w:p>
          <w:p w14:paraId="398579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5、气动打孔器（小孔） JAT-6943</w:t>
            </w:r>
          </w:p>
          <w:p w14:paraId="6517C9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打孔最厚板厚：≥1.6MM；打孔直径：≥5MM；进气口接头1/4"；长度248MM，重量1.3Kgs ；</w:t>
            </w:r>
          </w:p>
          <w:p w14:paraId="730FB2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6、气动打孔器（大孔） JAT-6943A</w:t>
            </w:r>
          </w:p>
          <w:p w14:paraId="254764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打孔最厚板厚：≥1.4MM；打孔直径：≥8MM；                                                                       </w:t>
            </w:r>
          </w:p>
          <w:p w14:paraId="1C42BA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进气口接头1/4"；                                                                                                         </w:t>
            </w:r>
          </w:p>
          <w:p w14:paraId="3CEEB4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长度248MM，重量1.4Kgs 把 1 </w:t>
            </w:r>
          </w:p>
          <w:p w14:paraId="5AE434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7、气动角磨机 JAG-1005 </w:t>
            </w:r>
          </w:p>
          <w:p w14:paraId="23A68C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空转转速≥11000RPM；马达功率≥0.8HP；芯轴规格≥ 5/8"(11MM)；沙轮盘径≥5"×1/4"；进气口尺寸1/4" ,气管管径3/8"；</w:t>
            </w:r>
          </w:p>
          <w:p w14:paraId="3FD39E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工作气压≥90PSI，平均耗气量6CFM；重量1.4Kgs，长度231MM ；</w:t>
            </w:r>
          </w:p>
          <w:p w14:paraId="30D7FB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 、3"气动切割工具 JAT-1045 </w:t>
            </w:r>
          </w:p>
          <w:p w14:paraId="41556F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空转转速≥15000RPM；切割片尺寸≥3"；平均耗气量4CFM；</w:t>
            </w:r>
          </w:p>
          <w:p w14:paraId="0C5EAF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进气口接头1/4",气管管径10MM；</w:t>
            </w:r>
          </w:p>
          <w:p w14:paraId="34A5F7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工作气压90PSI，振动值≥1.64M/S²，噪音值≤94dBA</w:t>
            </w:r>
          </w:p>
          <w:p w14:paraId="0D43AF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长度≥210MM，重量0.93Kg 把 1 </w:t>
            </w:r>
          </w:p>
          <w:p w14:paraId="184325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9、1/4"自动吸钉式拉钉机 JAT-0107V </w:t>
            </w:r>
          </w:p>
          <w:p w14:paraId="019B8E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适用型号（拉断材质）：≥6.4MM（不锈钢/所有）；                                                   </w:t>
            </w:r>
          </w:p>
          <w:p w14:paraId="7669C0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拉力≥90PSI：3960Lbf(1800KgF)；                                                                           </w:t>
            </w:r>
          </w:p>
          <w:p w14:paraId="48D6C7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行程长度：19MM（3/4"）；                                                                                             </w:t>
            </w:r>
          </w:p>
          <w:p w14:paraId="7F6254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平均耗气量：1.8L/Cycle；                                                                                                                                         </w:t>
            </w:r>
          </w:p>
          <w:p w14:paraId="02CD50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铆钉尺寸（内附）4.8MM(3/16"）6.4MM（1/4"）；                                                             </w:t>
            </w:r>
          </w:p>
          <w:p w14:paraId="38D27E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重量：2.6KGS(5.72LBS) 台 1 </w:t>
            </w:r>
          </w:p>
          <w:p w14:paraId="42F830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10、气动工具公接头 PM-20 技术数据：PM-20;螺纹尺寸：PT1/4"； </w:t>
            </w:r>
          </w:p>
          <w:p w14:paraId="6DBE34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11、可互换钣金修护快拆组 AG010141 </w:t>
            </w:r>
          </w:p>
          <w:p w14:paraId="154B0E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用来敲打车身的小锤子；可以更换的去凿穿孔垂头组套11件；</w:t>
            </w:r>
          </w:p>
          <w:p w14:paraId="22DEA5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、鍍鋁鈦钻头 Φ8.0 JAZ-7206T1 气动焊点去除钻/JAD-1015的配件，钻头 Φ8.0，每盒5支；</w:t>
            </w:r>
          </w:p>
          <w:p w14:paraId="2ECD3F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13、5件24齿锯片 JAT-10T24 24齿，用于切割锯； </w:t>
            </w:r>
          </w:p>
          <w:p w14:paraId="63E268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14、25件车身鈑金组套 H02SA025SV ；</w:t>
            </w:r>
          </w:p>
          <w:p w14:paraId="6605AC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15、6件C型大力鉗组套 P37M06SV； </w:t>
            </w:r>
          </w:p>
          <w:p w14:paraId="364D6F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16、8件焊接大力鉗&amp;气动鈑金綜合组套 P38M08SV ；</w:t>
            </w:r>
          </w:p>
        </w:tc>
      </w:tr>
      <w:tr w14:paraId="45B6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54C3A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409" w:type="dxa"/>
            <w:vMerge w:val="continue"/>
            <w:noWrap w:val="0"/>
            <w:vAlign w:val="center"/>
          </w:tcPr>
          <w:p w14:paraId="3721747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AF34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气体保护焊机</w:t>
            </w:r>
          </w:p>
        </w:tc>
        <w:tc>
          <w:tcPr>
            <w:tcW w:w="966" w:type="dxa"/>
            <w:noWrap w:val="0"/>
            <w:vAlign w:val="center"/>
          </w:tcPr>
          <w:p w14:paraId="4A983D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气体保护焊机</w:t>
            </w:r>
          </w:p>
        </w:tc>
        <w:tc>
          <w:tcPr>
            <w:tcW w:w="6722" w:type="dxa"/>
            <w:noWrap w:val="0"/>
            <w:vAlign w:val="center"/>
          </w:tcPr>
          <w:p w14:paraId="4A25D5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一、技术参数</w:t>
            </w:r>
          </w:p>
          <w:p w14:paraId="783C0C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1、电源电压范围 120-230 V   -20/+15%；</w:t>
            </w:r>
          </w:p>
          <w:p w14:paraId="531CE0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2、工作周期 210 A / 30%  180 A / 60% 160 A / 100%；</w:t>
            </w:r>
          </w:p>
          <w:p w14:paraId="5B2961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3、焊接电流范围 MIG / MAG 10 - 210 A  MMA 10-180A   TIG  10-230A；</w:t>
            </w:r>
          </w:p>
          <w:p w14:paraId="495D11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4、工作电压范围 MIG / MAG  14.5 - 24 V   MMA 20.4 - 27.2 V   TIG 10.4 - 19.2 V；</w:t>
            </w:r>
          </w:p>
          <w:p w14:paraId="2DBC16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5、开路电压最大值 ≥90 V    送丝速度≥ 1 - 18m/min；</w:t>
            </w:r>
          </w:p>
          <w:p w14:paraId="69A271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6、防护等级≥ IP 23 ；    </w:t>
            </w:r>
          </w:p>
          <w:p w14:paraId="4A96A3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7、外形尺寸长/宽/高mm 560/215/370；</w:t>
            </w:r>
          </w:p>
          <w:p w14:paraId="01BB16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8、重量（不含小推车） 15.2 k；</w:t>
            </w:r>
          </w:p>
          <w:p w14:paraId="694433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二、性能要求</w:t>
            </w:r>
          </w:p>
          <w:p w14:paraId="4B8DE6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1、可焊接多种材料：钢、不锈钢；多种焊丝可供选择；</w:t>
            </w:r>
          </w:p>
          <w:p w14:paraId="175438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2、汽车车身专用焊机；人性化设计界面，轻松调节电流脉宽、电流脉宽间隔、电流大小、送丝速度，特别适合教学演示操作；</w:t>
            </w:r>
          </w:p>
          <w:p w14:paraId="14A4B9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配有20升/分钟的气体流量调节表,调节惰性气体的流量；</w:t>
            </w:r>
          </w:p>
          <w:p w14:paraId="15C36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4、轻松设置焊接时间及脉冲点焊时间,保证最佳焊接质量；</w:t>
            </w:r>
          </w:p>
          <w:p w14:paraId="63DF76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5、多种程序化模式、适合各种焊接条件；</w:t>
            </w:r>
          </w:p>
          <w:p w14:paraId="31FFAB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6、全国中职汽车运用与维修技能大赛车身修复比赛设备。</w:t>
            </w:r>
          </w:p>
        </w:tc>
      </w:tr>
      <w:tr w14:paraId="117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E6636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409" w:type="dxa"/>
            <w:vMerge w:val="continue"/>
            <w:noWrap w:val="0"/>
            <w:vAlign w:val="center"/>
          </w:tcPr>
          <w:p w14:paraId="11FFA035">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F7BD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汽车外型修复机</w:t>
            </w:r>
          </w:p>
        </w:tc>
        <w:tc>
          <w:tcPr>
            <w:tcW w:w="966" w:type="dxa"/>
            <w:noWrap w:val="0"/>
            <w:vAlign w:val="center"/>
          </w:tcPr>
          <w:p w14:paraId="291B4F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汽车外型修复机</w:t>
            </w:r>
          </w:p>
        </w:tc>
        <w:tc>
          <w:tcPr>
            <w:tcW w:w="6722" w:type="dxa"/>
            <w:noWrap w:val="0"/>
            <w:vAlign w:val="center"/>
          </w:tcPr>
          <w:p w14:paraId="62B947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1、采用高性能变压器，确保焊接可靠；</w:t>
            </w:r>
          </w:p>
          <w:p w14:paraId="6AA1FB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2、配备多功能焊枪及附件；</w:t>
            </w:r>
          </w:p>
          <w:p w14:paraId="6D5649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4、满足各种变形的修复；</w:t>
            </w:r>
          </w:p>
          <w:p w14:paraId="0E7B36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5、各种功能转换方便、快捷；</w:t>
            </w:r>
          </w:p>
          <w:p w14:paraId="2EE5B1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6、适合车身各种薄板件的变形修复</w:t>
            </w:r>
          </w:p>
          <w:p w14:paraId="747BD2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7、电源 230V/50HZ 主电源保险 16 A</w:t>
            </w:r>
          </w:p>
          <w:p w14:paraId="4BF186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8、最大焊接电流 2500 A 最大焊接功率 15 kVA</w:t>
            </w:r>
          </w:p>
          <w:p w14:paraId="4EC919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9、空载电压 10 V 绝缘等级 F</w:t>
            </w:r>
          </w:p>
          <w:p w14:paraId="0E3C2D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10、保护等级 IP 21 冷却 AF</w:t>
            </w:r>
          </w:p>
          <w:p w14:paraId="13202A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11、重量 12 kg </w:t>
            </w:r>
          </w:p>
        </w:tc>
      </w:tr>
      <w:tr w14:paraId="13F8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9430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409" w:type="dxa"/>
            <w:vMerge w:val="continue"/>
            <w:noWrap w:val="0"/>
            <w:vAlign w:val="center"/>
          </w:tcPr>
          <w:p w14:paraId="01DE9D5B">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7E0B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铁桌</w:t>
            </w:r>
          </w:p>
        </w:tc>
        <w:tc>
          <w:tcPr>
            <w:tcW w:w="966" w:type="dxa"/>
            <w:noWrap w:val="0"/>
            <w:vAlign w:val="center"/>
          </w:tcPr>
          <w:p w14:paraId="571A45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铁桌</w:t>
            </w:r>
          </w:p>
        </w:tc>
        <w:tc>
          <w:tcPr>
            <w:tcW w:w="6722" w:type="dxa"/>
            <w:noWrap w:val="0"/>
            <w:vAlign w:val="center"/>
          </w:tcPr>
          <w:p w14:paraId="59B9D5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1、采用≥3mm的钢板，支撑柱为≥40*40的方管，金属漆；</w:t>
            </w:r>
          </w:p>
          <w:p w14:paraId="38F229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尺寸：≥60*90*75cm</w:t>
            </w:r>
          </w:p>
        </w:tc>
      </w:tr>
      <w:tr w14:paraId="0C6F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210B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409" w:type="dxa"/>
            <w:vMerge w:val="continue"/>
            <w:noWrap w:val="0"/>
            <w:vAlign w:val="center"/>
          </w:tcPr>
          <w:p w14:paraId="40259EBF">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1C53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外形修复机手推车</w:t>
            </w:r>
          </w:p>
        </w:tc>
        <w:tc>
          <w:tcPr>
            <w:tcW w:w="966" w:type="dxa"/>
            <w:noWrap w:val="0"/>
            <w:vAlign w:val="center"/>
          </w:tcPr>
          <w:p w14:paraId="769070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外形修复机手推车</w:t>
            </w:r>
          </w:p>
        </w:tc>
        <w:tc>
          <w:tcPr>
            <w:tcW w:w="6722" w:type="dxa"/>
            <w:noWrap w:val="0"/>
            <w:vAlign w:val="center"/>
          </w:tcPr>
          <w:p w14:paraId="4C3602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1、材质：冷轧板；</w:t>
            </w:r>
          </w:p>
          <w:p w14:paraId="36388D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2、工艺：采用激光切割、数控折弯、螺栓连接而成；</w:t>
            </w:r>
          </w:p>
          <w:p w14:paraId="4FDF5E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3、颜色：红色、黑色；</w:t>
            </w:r>
          </w:p>
          <w:p w14:paraId="4C5E7E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配外形修复机使用</w:t>
            </w:r>
          </w:p>
        </w:tc>
      </w:tr>
      <w:tr w14:paraId="0E29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3F20D7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409" w:type="dxa"/>
            <w:vMerge w:val="continue"/>
            <w:noWrap w:val="0"/>
            <w:vAlign w:val="center"/>
          </w:tcPr>
          <w:p w14:paraId="633C966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B15ED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压模架</w:t>
            </w:r>
          </w:p>
        </w:tc>
        <w:tc>
          <w:tcPr>
            <w:tcW w:w="966" w:type="dxa"/>
            <w:noWrap w:val="0"/>
            <w:vAlign w:val="center"/>
          </w:tcPr>
          <w:p w14:paraId="1E938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压模架</w:t>
            </w:r>
          </w:p>
        </w:tc>
        <w:tc>
          <w:tcPr>
            <w:tcW w:w="6722" w:type="dxa"/>
            <w:noWrap w:val="0"/>
            <w:vAlign w:val="center"/>
          </w:tcPr>
          <w:p w14:paraId="3C4B15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一、技术参数：                                                                                                                                 </w:t>
            </w:r>
          </w:p>
          <w:p w14:paraId="3F4812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1、用于车门表面的损伤制作，可进行面板修复实操训练；                                                                                                                                                                  2、尺寸：≥900*800*600；                                                                                   </w:t>
            </w:r>
          </w:p>
          <w:p w14:paraId="537918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3、主要部件材质：钢质方管、国标t4；                                                                                                                                                                                            4、表面处理：抛丸处理、静电喷涂；                                                                                                                                                                                           5、中部V形压模块、下部钢质V形槽可左右滑动调节；                                                                                                                                                                              6、下部钢质V形槽距离地面250mm，门板损伤制作时更方便操作； </w:t>
            </w:r>
          </w:p>
        </w:tc>
      </w:tr>
      <w:tr w14:paraId="7B67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65E11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409" w:type="dxa"/>
            <w:vMerge w:val="continue"/>
            <w:noWrap w:val="0"/>
            <w:vAlign w:val="center"/>
          </w:tcPr>
          <w:p w14:paraId="67413A5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11507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移动式焊接烟雾抽排系统</w:t>
            </w:r>
          </w:p>
        </w:tc>
        <w:tc>
          <w:tcPr>
            <w:tcW w:w="966" w:type="dxa"/>
            <w:noWrap w:val="0"/>
            <w:vAlign w:val="center"/>
          </w:tcPr>
          <w:p w14:paraId="7951B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移动式焊接烟雾抽排系统</w:t>
            </w:r>
          </w:p>
        </w:tc>
        <w:tc>
          <w:tcPr>
            <w:tcW w:w="6722" w:type="dxa"/>
            <w:noWrap w:val="0"/>
            <w:vAlign w:val="center"/>
          </w:tcPr>
          <w:p w14:paraId="0E32F9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1、吸气臂任意360度旋转，并可固定；处理风量大；先进的风机设计，风量大、耗电低；</w:t>
            </w:r>
          </w:p>
          <w:p w14:paraId="790741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2、高效过滤筒表面为热敷聚四氟乙烯薄膜(PTFE)，与众不同。过滤精度高达0.3um；净化器过滤效率达99.9%；</w:t>
            </w:r>
          </w:p>
          <w:p w14:paraId="0E3E29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3、采用防止电机过流过载保护装置，安全性高；标准吸气臂长度为3.0m，功率1.5kw，220v直流电供电；风量1800m³/h。</w:t>
            </w:r>
          </w:p>
        </w:tc>
      </w:tr>
      <w:tr w14:paraId="2326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1B044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409" w:type="dxa"/>
            <w:vMerge w:val="restart"/>
            <w:noWrap w:val="0"/>
            <w:vAlign w:val="center"/>
          </w:tcPr>
          <w:p w14:paraId="063DDB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喷漆实训室</w:t>
            </w:r>
          </w:p>
        </w:tc>
        <w:tc>
          <w:tcPr>
            <w:tcW w:w="1030" w:type="dxa"/>
            <w:noWrap w:val="0"/>
            <w:vAlign w:val="center"/>
          </w:tcPr>
          <w:p w14:paraId="7DC9C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压缩空气质量测试板</w:t>
            </w:r>
          </w:p>
        </w:tc>
        <w:tc>
          <w:tcPr>
            <w:tcW w:w="966" w:type="dxa"/>
            <w:noWrap w:val="0"/>
            <w:vAlign w:val="center"/>
          </w:tcPr>
          <w:p w14:paraId="74FD2C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压缩空气质量测试板</w:t>
            </w:r>
          </w:p>
        </w:tc>
        <w:tc>
          <w:tcPr>
            <w:tcW w:w="6722" w:type="dxa"/>
            <w:noWrap/>
            <w:vAlign w:val="center"/>
          </w:tcPr>
          <w:p w14:paraId="1FD574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压缩空气质量测试板，用于喷漆签的压缩空气测试</w:t>
            </w:r>
          </w:p>
        </w:tc>
      </w:tr>
      <w:tr w14:paraId="0D4D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6BD2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409" w:type="dxa"/>
            <w:vMerge w:val="continue"/>
            <w:noWrap w:val="0"/>
            <w:vAlign w:val="center"/>
          </w:tcPr>
          <w:p w14:paraId="73590C5D">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AB38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 双节油水分离器（标准型）</w:t>
            </w:r>
          </w:p>
        </w:tc>
        <w:tc>
          <w:tcPr>
            <w:tcW w:w="966" w:type="dxa"/>
            <w:noWrap w:val="0"/>
            <w:vAlign w:val="center"/>
          </w:tcPr>
          <w:p w14:paraId="48493C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 双节油水分离器（标准型）</w:t>
            </w:r>
          </w:p>
        </w:tc>
        <w:tc>
          <w:tcPr>
            <w:tcW w:w="6722" w:type="dxa"/>
            <w:noWrap w:val="0"/>
            <w:vAlign w:val="center"/>
          </w:tcPr>
          <w:p w14:paraId="169CD9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1、安全可靠，助您避免因喷涂瑕疵而返修；</w:t>
            </w:r>
          </w:p>
          <w:p w14:paraId="6336EE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2、过滤颗粒 ＞0.01微米；</w:t>
            </w:r>
          </w:p>
          <w:p w14:paraId="79E831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3、使用便捷，维护简易，全自动排泄冷凝水；</w:t>
            </w:r>
          </w:p>
          <w:p w14:paraId="36DACD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4、安装简单、快速；</w:t>
            </w:r>
          </w:p>
          <w:p w14:paraId="3C1FFE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5、空气流量高，通气量≥2000升/分钟(6巴)；</w:t>
            </w:r>
          </w:p>
          <w:p w14:paraId="6C95AF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6、坚固耐用的金属外壳；</w:t>
            </w:r>
          </w:p>
          <w:p w14:paraId="5E8615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7、可通过 SATA flter timer滤芯计时器，轻松掌握滤芯更换时间；</w:t>
            </w:r>
          </w:p>
          <w:p w14:paraId="43036D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8、过滤精度   分离颗粒＞ 0.01 um；</w:t>
            </w:r>
          </w:p>
          <w:p w14:paraId="6613B3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9、空气流通量  ≥2000升/分钟（6巴）；</w:t>
            </w:r>
          </w:p>
          <w:p w14:paraId="4C2F28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10、耐温度 ≥ 120°C；</w:t>
            </w:r>
          </w:p>
          <w:p w14:paraId="66DDBB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11、进气接口  ½英寸内螺纹，左边或右边均可安装；</w:t>
            </w:r>
          </w:p>
          <w:p w14:paraId="11D6B2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12、出气接口  2个 ¼英寸外螺纹;1个 ½英寸内螺纹；</w:t>
            </w:r>
          </w:p>
        </w:tc>
      </w:tr>
      <w:tr w14:paraId="6A87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20B1E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409" w:type="dxa"/>
            <w:vMerge w:val="continue"/>
            <w:noWrap w:val="0"/>
            <w:vAlign w:val="center"/>
          </w:tcPr>
          <w:p w14:paraId="45784AF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41842E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不锈钢喷幅测试支架</w:t>
            </w:r>
          </w:p>
        </w:tc>
        <w:tc>
          <w:tcPr>
            <w:tcW w:w="966" w:type="dxa"/>
            <w:noWrap w:val="0"/>
            <w:vAlign w:val="center"/>
          </w:tcPr>
          <w:p w14:paraId="54FB7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不锈钢喷幅测试支架</w:t>
            </w:r>
          </w:p>
        </w:tc>
        <w:tc>
          <w:tcPr>
            <w:tcW w:w="6722" w:type="dxa"/>
            <w:noWrap/>
            <w:vAlign w:val="center"/>
          </w:tcPr>
          <w:p w14:paraId="5CF5D4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活页夹，1把喷涂距离标记尺，一叠25张喷幅测试纸</w:t>
            </w:r>
          </w:p>
        </w:tc>
      </w:tr>
      <w:tr w14:paraId="0BF9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564C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409" w:type="dxa"/>
            <w:vMerge w:val="continue"/>
            <w:noWrap w:val="0"/>
            <w:vAlign w:val="center"/>
          </w:tcPr>
          <w:p w14:paraId="29EF719D">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B35E4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调漆工作台</w:t>
            </w:r>
          </w:p>
        </w:tc>
        <w:tc>
          <w:tcPr>
            <w:tcW w:w="966" w:type="dxa"/>
            <w:noWrap w:val="0"/>
            <w:vAlign w:val="center"/>
          </w:tcPr>
          <w:p w14:paraId="1165E5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调漆工作台</w:t>
            </w:r>
          </w:p>
        </w:tc>
        <w:tc>
          <w:tcPr>
            <w:tcW w:w="6722" w:type="dxa"/>
            <w:noWrap w:val="0"/>
            <w:vAlign w:val="center"/>
          </w:tcPr>
          <w:p w14:paraId="075B9E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一、产品特点：</w:t>
            </w:r>
          </w:p>
          <w:p w14:paraId="12C7D3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台采用优质不锈钢、SPCC冷轧薄板与Q235钢材制作而成，设计有收纳存储空间，可收纳存储油漆及其辅料保持调漆间的整洁；设计有LED/D65照明装置，补光而不炫眼满足调漆照明要求、设计有抽风装置，可以将调漆时散发的气味抽排出调漆间减少油漆对室内空气的污染。</w:t>
            </w:r>
          </w:p>
          <w:p w14:paraId="7FA9AC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二、技术参数：</w:t>
            </w:r>
          </w:p>
          <w:p w14:paraId="54BF34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1、电源电压/频率: 220V 50Hz ；</w:t>
            </w:r>
          </w:p>
          <w:p w14:paraId="1D76E7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2、功率: 80W；</w:t>
            </w:r>
          </w:p>
          <w:p w14:paraId="24F628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3、尺寸:≥ 1500*650*1260mm（可定制）；</w:t>
            </w:r>
          </w:p>
          <w:p w14:paraId="7A5954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4、出风口尺寸：≥ 160mm ；            </w:t>
            </w:r>
          </w:p>
          <w:p w14:paraId="4B803B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5、材质： 不锈钢（台面）+钢材；</w:t>
            </w:r>
          </w:p>
          <w:p w14:paraId="0F2988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6、风机风量:≥ 1080m³/h ；            </w:t>
            </w:r>
          </w:p>
          <w:p w14:paraId="620379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7、风机转速：≥ 2600r/min；</w:t>
            </w:r>
          </w:p>
          <w:p w14:paraId="7C4C4F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桌面照明： LED照明/D65；</w:t>
            </w:r>
          </w:p>
        </w:tc>
      </w:tr>
      <w:tr w14:paraId="0879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3EF2B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409" w:type="dxa"/>
            <w:vMerge w:val="continue"/>
            <w:noWrap w:val="0"/>
            <w:vAlign w:val="center"/>
          </w:tcPr>
          <w:p w14:paraId="64C51DAD">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83C3E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调漆机</w:t>
            </w:r>
          </w:p>
        </w:tc>
        <w:tc>
          <w:tcPr>
            <w:tcW w:w="966" w:type="dxa"/>
            <w:noWrap w:val="0"/>
            <w:vAlign w:val="center"/>
          </w:tcPr>
          <w:p w14:paraId="4B6AD1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调漆机</w:t>
            </w:r>
          </w:p>
        </w:tc>
        <w:tc>
          <w:tcPr>
            <w:tcW w:w="6722" w:type="dxa"/>
            <w:noWrap w:val="0"/>
            <w:vAlign w:val="center"/>
          </w:tcPr>
          <w:p w14:paraId="6E55C3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1、灵活性强：层高曾款桶位数量均可根据需要自由搭配；</w:t>
            </w:r>
          </w:p>
          <w:p w14:paraId="4E93C2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2、2、简便安装：一个人三步骤半小时；</w:t>
            </w:r>
          </w:p>
          <w:p w14:paraId="1E4DC9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3、3、整体包装：即方便库存管理，又确保运输安全；</w:t>
            </w:r>
          </w:p>
          <w:p w14:paraId="32E4B5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4、4、易于扩展：可直接扩展为保温柜加热搅拌机等；</w:t>
            </w:r>
          </w:p>
          <w:p w14:paraId="65DD27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5、搅拌时间：≥0-15分钟/次；</w:t>
            </w:r>
          </w:p>
          <w:p w14:paraId="1556D2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6、搅拌速度：≥72转/分钟；</w:t>
            </w:r>
          </w:p>
          <w:p w14:paraId="586D6D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7、功率：≥750W；</w:t>
            </w:r>
          </w:p>
          <w:p w14:paraId="15FCF2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8、型号：PA12；</w:t>
            </w:r>
          </w:p>
          <w:p w14:paraId="31DBB8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9、设备尺寸：2440*630*2077mm；</w:t>
            </w:r>
          </w:p>
        </w:tc>
      </w:tr>
      <w:tr w14:paraId="5945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0F32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409" w:type="dxa"/>
            <w:vMerge w:val="continue"/>
            <w:noWrap w:val="0"/>
            <w:vAlign w:val="center"/>
          </w:tcPr>
          <w:p w14:paraId="250E4C1E">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CD50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多功能喷漆柜</w:t>
            </w:r>
          </w:p>
        </w:tc>
        <w:tc>
          <w:tcPr>
            <w:tcW w:w="966" w:type="dxa"/>
            <w:noWrap w:val="0"/>
            <w:vAlign w:val="center"/>
          </w:tcPr>
          <w:p w14:paraId="25EEA6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多功能喷漆柜</w:t>
            </w:r>
          </w:p>
        </w:tc>
        <w:tc>
          <w:tcPr>
            <w:tcW w:w="6722" w:type="dxa"/>
            <w:noWrap w:val="0"/>
            <w:vAlign w:val="center"/>
          </w:tcPr>
          <w:p w14:paraId="2B056F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一、技术参数 ：</w:t>
            </w:r>
          </w:p>
          <w:p w14:paraId="03C70E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1、规格：≥1100X700X1700mm（不含喷枪架）；        </w:t>
            </w:r>
          </w:p>
          <w:p w14:paraId="66CFDC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5、电压：220V；</w:t>
            </w:r>
          </w:p>
          <w:p w14:paraId="112DCB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6、材质：碳钢 、不锈钢；                       </w:t>
            </w:r>
          </w:p>
          <w:p w14:paraId="0F1558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7、功率：≥1.5kw；</w:t>
            </w:r>
          </w:p>
          <w:p w14:paraId="03040D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8、配置：≥3个不锈钢过滤架，≥1个工件架，≥1个上下壶喷枪放置架。                                                                                                                                                           二、产品描述：</w:t>
            </w:r>
          </w:p>
          <w:p w14:paraId="6CC369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1、侧翼环吸式有效捕捉离散漆雾，改善作业环境条件；</w:t>
            </w:r>
          </w:p>
          <w:p w14:paraId="44F020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2、箱体内吸风受力均匀，确保喷涂质量；</w:t>
            </w:r>
          </w:p>
          <w:p w14:paraId="407ED7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3、多面体流道结构设计，避免风力过大，容易吸走工件喷涂；风力过小，漆雾无法吸走的情况；</w:t>
            </w:r>
          </w:p>
          <w:p w14:paraId="59ED97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4、采用立面受漆，能减少油漆直接喷洒到风机内部，造成风机损坏，提高产品使用寿命；</w:t>
            </w:r>
          </w:p>
          <w:p w14:paraId="395B0D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5、过滤纸架嵌套式，便于清理维护和检修；</w:t>
            </w:r>
          </w:p>
          <w:p w14:paraId="203703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6、采用独立电力控制箱，便于维修保养和用电安全；</w:t>
            </w:r>
          </w:p>
          <w:p w14:paraId="11A6BA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7、箱体底部排风管封头设计便于空载运行检验和垃圾清除；</w:t>
            </w:r>
          </w:p>
          <w:p w14:paraId="36C29A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8、四门前后开结构便于内部检修。</w:t>
            </w:r>
          </w:p>
        </w:tc>
      </w:tr>
      <w:tr w14:paraId="1DD1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3EFAD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409" w:type="dxa"/>
            <w:vMerge w:val="continue"/>
            <w:noWrap w:val="0"/>
            <w:vAlign w:val="center"/>
          </w:tcPr>
          <w:p w14:paraId="034F5AF6">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52F2C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防爆柜</w:t>
            </w:r>
          </w:p>
        </w:tc>
        <w:tc>
          <w:tcPr>
            <w:tcW w:w="966" w:type="dxa"/>
            <w:noWrap w:val="0"/>
            <w:vAlign w:val="center"/>
          </w:tcPr>
          <w:p w14:paraId="34A496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防爆柜</w:t>
            </w:r>
          </w:p>
        </w:tc>
        <w:tc>
          <w:tcPr>
            <w:tcW w:w="6722" w:type="dxa"/>
            <w:noWrap w:val="0"/>
            <w:vAlign w:val="center"/>
          </w:tcPr>
          <w:p w14:paraId="55A729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1、多层钢板、防漏设计、通风透气、双锁柜门、防腐涂料、具有CANS认证、有质量认证报告、防爆测试报告；</w:t>
            </w:r>
          </w:p>
          <w:p w14:paraId="614C43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2、柜体采用双层冷轧钢板制成，两层钢板之间有间隔，防火性更好，使用寿命更久；</w:t>
            </w:r>
          </w:p>
          <w:p w14:paraId="147F68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3、3、承重层板、防漏液曹；</w:t>
            </w:r>
          </w:p>
          <w:p w14:paraId="7E1281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4、可调通风防火口；</w:t>
            </w:r>
          </w:p>
          <w:p w14:paraId="2286B1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5、容量：≥90加仑防爆油漆柜。</w:t>
            </w:r>
          </w:p>
        </w:tc>
      </w:tr>
      <w:tr w14:paraId="2577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2D25E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409" w:type="dxa"/>
            <w:vMerge w:val="continue"/>
            <w:noWrap w:val="0"/>
            <w:vAlign w:val="center"/>
          </w:tcPr>
          <w:p w14:paraId="52F7AA82">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ACE5D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w:t>
            </w:r>
          </w:p>
        </w:tc>
        <w:tc>
          <w:tcPr>
            <w:tcW w:w="966" w:type="dxa"/>
            <w:noWrap w:val="0"/>
            <w:vAlign w:val="center"/>
          </w:tcPr>
          <w:p w14:paraId="3DD3A6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w:t>
            </w:r>
          </w:p>
        </w:tc>
        <w:tc>
          <w:tcPr>
            <w:tcW w:w="6722" w:type="dxa"/>
            <w:noWrap w:val="0"/>
            <w:vAlign w:val="center"/>
          </w:tcPr>
          <w:p w14:paraId="373A26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1、满足各种汽车修补漆的喷涂要求而设计：水性色漆、溶剂色漆和清漆；</w:t>
            </w:r>
          </w:p>
          <w:p w14:paraId="4FE938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2、精细的雾化效果，大小合适而且均匀的喷幅；</w:t>
            </w:r>
          </w:p>
          <w:p w14:paraId="3B76C8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3、更低的喷涂气压，更节省油漆；</w:t>
            </w:r>
          </w:p>
          <w:p w14:paraId="61DB3E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4、喷涂气压兼容度高，从0.5 巴到2.4巴都可以；</w:t>
            </w:r>
          </w:p>
          <w:p w14:paraId="003B7E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5、光滑的阳极电镀处理，富时尚感的蓝黑双色设计；</w:t>
            </w:r>
          </w:p>
          <w:p w14:paraId="2EAF2B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6、可应用喷涂气压0.5-2.4巴；</w:t>
            </w:r>
          </w:p>
          <w:p w14:paraId="4B8A37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7、建议喷涂气压  1.8巴；</w:t>
            </w:r>
          </w:p>
          <w:p w14:paraId="650640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8、可应用喷涂距离10-21厘米；</w:t>
            </w:r>
          </w:p>
          <w:p w14:paraId="07FABC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9、建议喷涂距离17-15厘米；</w:t>
            </w:r>
          </w:p>
          <w:p w14:paraId="7AE797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10、喷嘴口径1.3；</w:t>
            </w:r>
          </w:p>
        </w:tc>
      </w:tr>
      <w:tr w14:paraId="52F4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919E2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409" w:type="dxa"/>
            <w:vMerge w:val="continue"/>
            <w:noWrap w:val="0"/>
            <w:vAlign w:val="center"/>
          </w:tcPr>
          <w:p w14:paraId="481C6A0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FF4BB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 数字型</w:t>
            </w:r>
          </w:p>
        </w:tc>
        <w:tc>
          <w:tcPr>
            <w:tcW w:w="966" w:type="dxa"/>
            <w:noWrap w:val="0"/>
            <w:vAlign w:val="center"/>
          </w:tcPr>
          <w:p w14:paraId="58739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环保省漆面漆喷枪 数字型</w:t>
            </w:r>
          </w:p>
        </w:tc>
        <w:tc>
          <w:tcPr>
            <w:tcW w:w="6722" w:type="dxa"/>
            <w:noWrap w:val="0"/>
            <w:vAlign w:val="center"/>
          </w:tcPr>
          <w:p w14:paraId="70DAD6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1、创新性：X-喷嘴将雾化效果提升；</w:t>
            </w:r>
          </w:p>
          <w:p w14:paraId="53FFD0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2、低噪音：优化气流几何分布的 Whispering nozzle™低噪音喷嘴；</w:t>
            </w:r>
          </w:p>
          <w:p w14:paraId="686F30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3、个人化：满足不同的喷涂需求和习惯；</w:t>
            </w:r>
          </w:p>
          <w:p w14:paraId="65527F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4、精确性：经优化的涂料分布；</w:t>
            </w:r>
          </w:p>
          <w:p w14:paraId="2E9251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5、低维护：清洗方便快捷；</w:t>
            </w:r>
          </w:p>
          <w:p w14:paraId="59E134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6、一致性：所有喷嘴口径的喷幅扇面大小一致；</w:t>
            </w:r>
          </w:p>
          <w:p w14:paraId="693987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7、高效益：进一步的涂料节省；</w:t>
            </w:r>
          </w:p>
          <w:p w14:paraId="46F1D6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8、可应用喷涂气压   0.5-2.4巴；</w:t>
            </w:r>
          </w:p>
          <w:p w14:paraId="384D2D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9、建议喷涂气压  2巴；</w:t>
            </w:r>
          </w:p>
          <w:p w14:paraId="20AFD5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10、可应用喷涂距离  10-21厘米；</w:t>
            </w:r>
          </w:p>
          <w:p w14:paraId="71D710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11、建议喷涂距离    10-15厘米；</w:t>
            </w:r>
          </w:p>
          <w:p w14:paraId="7C255C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12、喷幅大小  约29厘米；</w:t>
            </w:r>
          </w:p>
          <w:p w14:paraId="4579A8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13、喷嘴口径 1.3I；</w:t>
            </w:r>
          </w:p>
        </w:tc>
      </w:tr>
      <w:tr w14:paraId="1030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88E1B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409" w:type="dxa"/>
            <w:vMerge w:val="continue"/>
            <w:noWrap w:val="0"/>
            <w:vAlign w:val="center"/>
          </w:tcPr>
          <w:p w14:paraId="659FF925">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00CF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喷枪快速清洗机</w:t>
            </w:r>
          </w:p>
        </w:tc>
        <w:tc>
          <w:tcPr>
            <w:tcW w:w="966" w:type="dxa"/>
            <w:noWrap w:val="0"/>
            <w:vAlign w:val="center"/>
          </w:tcPr>
          <w:p w14:paraId="452D70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喷枪快速清洗机</w:t>
            </w:r>
          </w:p>
        </w:tc>
        <w:tc>
          <w:tcPr>
            <w:tcW w:w="6722" w:type="dxa"/>
            <w:noWrap w:val="0"/>
            <w:vAlign w:val="center"/>
          </w:tcPr>
          <w:p w14:paraId="228A29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一、产品特点：</w:t>
            </w:r>
          </w:p>
          <w:p w14:paraId="6CAC9F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1、可装在喷漆房或准备间；</w:t>
            </w:r>
          </w:p>
          <w:p w14:paraId="1CF4D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2、水性涂料和溶剂性涂料系统都适用；</w:t>
            </w:r>
          </w:p>
          <w:p w14:paraId="279F30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3、高度清洁能力，SATA clean RCS清除涂料通道和喷嘴里的残余物质；</w:t>
            </w:r>
          </w:p>
          <w:p w14:paraId="747F8A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4、收集使用过的清洗液体，避免了对喷漆房的污染，从而使过滤棉寿命增长，提高了效益，节省了成本；</w:t>
            </w:r>
          </w:p>
          <w:p w14:paraId="27D23E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5、无须调节喷枪进气气压，无须断开气管，“喷涂”和“清洗”之间转换时可自动调节清洗压力；</w:t>
            </w:r>
          </w:p>
          <w:p w14:paraId="47138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6、提高了喷涂工作的频率和喷漆房的使用负荷；</w:t>
            </w:r>
          </w:p>
        </w:tc>
      </w:tr>
      <w:tr w14:paraId="130F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7ECC3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409" w:type="dxa"/>
            <w:vMerge w:val="continue"/>
            <w:noWrap w:val="0"/>
            <w:vAlign w:val="center"/>
          </w:tcPr>
          <w:p w14:paraId="14E79913">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64D65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喷枪清洗盆</w:t>
            </w:r>
          </w:p>
        </w:tc>
        <w:tc>
          <w:tcPr>
            <w:tcW w:w="966" w:type="dxa"/>
            <w:noWrap w:val="0"/>
            <w:vAlign w:val="center"/>
          </w:tcPr>
          <w:p w14:paraId="5702C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喷枪清洗盆</w:t>
            </w:r>
          </w:p>
        </w:tc>
        <w:tc>
          <w:tcPr>
            <w:tcW w:w="6722" w:type="dxa"/>
            <w:noWrap/>
            <w:vAlign w:val="center"/>
          </w:tcPr>
          <w:p w14:paraId="5C52DA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不锈钢喷枪清洗喷，尺寸：120*60*80cm 双盆</w:t>
            </w:r>
          </w:p>
        </w:tc>
      </w:tr>
      <w:tr w14:paraId="71FF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B8911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409" w:type="dxa"/>
            <w:vMerge w:val="continue"/>
            <w:noWrap w:val="0"/>
            <w:vAlign w:val="center"/>
          </w:tcPr>
          <w:p w14:paraId="3BB77448">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429D06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全面式供气面罩（含腰带调节阀）</w:t>
            </w:r>
          </w:p>
        </w:tc>
        <w:tc>
          <w:tcPr>
            <w:tcW w:w="966" w:type="dxa"/>
            <w:noWrap w:val="0"/>
            <w:vAlign w:val="center"/>
          </w:tcPr>
          <w:p w14:paraId="547178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全面式供气面罩（含腰带调节阀）</w:t>
            </w:r>
          </w:p>
        </w:tc>
        <w:tc>
          <w:tcPr>
            <w:tcW w:w="6722" w:type="dxa"/>
            <w:noWrap w:val="0"/>
            <w:vAlign w:val="center"/>
          </w:tcPr>
          <w:p w14:paraId="0AD625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一、产品特点：</w:t>
            </w:r>
          </w:p>
          <w:p w14:paraId="0BBF19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1、新颖且符合人体工程学的面罩设计，满足不同个体的多种调节需求，大幅度提升佩戴舒适度；</w:t>
            </w:r>
          </w:p>
          <w:p w14:paraId="1503B3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4、坚硬的头部护具让工作更为安全；</w:t>
            </w:r>
          </w:p>
          <w:p w14:paraId="0F1CC9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5、优化的空气分配，避免引起不适的气流产生；</w:t>
            </w:r>
          </w:p>
          <w:p w14:paraId="6A2098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6、降低噪音：64分贝（相当于距离1米的谈话）；</w:t>
            </w:r>
          </w:p>
          <w:p w14:paraId="7B86C8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7、视野广阔：视野最大角度达到220度，可视面积达到297平方厘米；</w:t>
            </w:r>
          </w:p>
          <w:p w14:paraId="138706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8、腰带设计，带大缓冲垫，提升佩戴舒适度；</w:t>
            </w:r>
          </w:p>
          <w:p w14:paraId="311C01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9、带喷枪时所需的操作气压(与1.2米喷枪空气软管连接）4.0-6.0巴；</w:t>
            </w:r>
          </w:p>
          <w:p w14:paraId="272D4A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10、所霱的最低空气流量   ≥ 150公升/分钟；</w:t>
            </w:r>
          </w:p>
          <w:p w14:paraId="57BA4F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11、最大空气流量（6巴，空气调节器全开 ）  ≥740公升/分钟 ；</w:t>
            </w:r>
          </w:p>
          <w:p w14:paraId="240A27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12、2.5巴时噪音水准(空气调节器全关）   64分贝；</w:t>
            </w:r>
          </w:p>
          <w:p w14:paraId="79F48D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13、供气式面罩的重量  约975g；</w:t>
            </w:r>
          </w:p>
        </w:tc>
      </w:tr>
      <w:tr w14:paraId="7099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2B2D2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409" w:type="dxa"/>
            <w:vMerge w:val="continue"/>
            <w:noWrap w:val="0"/>
            <w:vAlign w:val="center"/>
          </w:tcPr>
          <w:p w14:paraId="3516C532">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89557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三节油水分离器（专业型）</w:t>
            </w:r>
          </w:p>
        </w:tc>
        <w:tc>
          <w:tcPr>
            <w:tcW w:w="966" w:type="dxa"/>
            <w:noWrap w:val="0"/>
            <w:vAlign w:val="center"/>
          </w:tcPr>
          <w:p w14:paraId="3E32E4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三节油水分离器（专业型）</w:t>
            </w:r>
          </w:p>
        </w:tc>
        <w:tc>
          <w:tcPr>
            <w:tcW w:w="6722" w:type="dxa"/>
            <w:noWrap w:val="0"/>
            <w:vAlign w:val="center"/>
          </w:tcPr>
          <w:p w14:paraId="4EE157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1、过滤颗粒 ＜0.01微米，可有效吸附水蒸汽、油蒸汽；</w:t>
            </w:r>
          </w:p>
          <w:p w14:paraId="04E8762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2、使用便捷，维护简易，全自动排泄冷凝水；</w:t>
            </w:r>
          </w:p>
          <w:p w14:paraId="571689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3、空气流量高，≥2000 升/分钟（6巴）；</w:t>
            </w:r>
          </w:p>
          <w:p w14:paraId="17D5A5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4、可通过 SATA flter timer 滤芯计时器，轻松掌握滤芯更换时间；</w:t>
            </w:r>
          </w:p>
          <w:p w14:paraId="3B181E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 三节油水分离器可供水性漆喷涂及供气面罩使用；</w:t>
            </w:r>
          </w:p>
          <w:p w14:paraId="72726F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6、过滤精度 分离颗粒 ＜ 0.01wm；</w:t>
            </w:r>
          </w:p>
          <w:p w14:paraId="2F63CD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7、空气流通量 ≥ 2000升/分钟（6巴）；</w:t>
            </w:r>
          </w:p>
          <w:p w14:paraId="090FE5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8、耐温度   60°C；</w:t>
            </w:r>
          </w:p>
        </w:tc>
      </w:tr>
      <w:tr w14:paraId="756F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5C57E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409" w:type="dxa"/>
            <w:vMerge w:val="continue"/>
            <w:noWrap w:val="0"/>
            <w:vAlign w:val="center"/>
          </w:tcPr>
          <w:p w14:paraId="7820E89B">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0D22F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w:t>
            </w:r>
          </w:p>
        </w:tc>
        <w:tc>
          <w:tcPr>
            <w:tcW w:w="966" w:type="dxa"/>
            <w:noWrap w:val="0"/>
            <w:vAlign w:val="center"/>
          </w:tcPr>
          <w:p w14:paraId="41A26E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w:t>
            </w:r>
          </w:p>
        </w:tc>
        <w:tc>
          <w:tcPr>
            <w:tcW w:w="6722" w:type="dxa"/>
            <w:noWrap w:val="0"/>
            <w:vAlign w:val="center"/>
          </w:tcPr>
          <w:p w14:paraId="5E82C0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1、满足各种汽车修补漆的喷涂要求而设计：水性色漆、溶剂色漆和清漆；</w:t>
            </w:r>
          </w:p>
          <w:p w14:paraId="48B32C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2、精细的雾化效果，大小合适而且均匀的喷幅；</w:t>
            </w:r>
          </w:p>
          <w:p w14:paraId="6C51EE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3、更低的喷涂气压，更节省油漆；</w:t>
            </w:r>
          </w:p>
          <w:p w14:paraId="0B2436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4、喷涂气压兼容度高，从0.5 巴到2.4巴都可以；</w:t>
            </w:r>
          </w:p>
          <w:p w14:paraId="6E7F3A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5、光滑的阳极电镀处理，富时尚感的蓝黑双色设计；</w:t>
            </w:r>
          </w:p>
          <w:p w14:paraId="3DDCFF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6、可应用喷涂气压0.5-2.40；</w:t>
            </w:r>
          </w:p>
          <w:p w14:paraId="63C389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7、建议喷涂气压  1.8G；</w:t>
            </w:r>
          </w:p>
          <w:p w14:paraId="42818D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8、可应用喷涂距离10-21厘米；</w:t>
            </w:r>
          </w:p>
          <w:p w14:paraId="1AC382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9、建议喷涂距离17-21厘米；</w:t>
            </w:r>
          </w:p>
          <w:p w14:paraId="199860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10、耗气量  约290升/分钟（1.8巴时）；</w:t>
            </w:r>
          </w:p>
          <w:p w14:paraId="0F3E8E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11、喷嘴口径1.3；</w:t>
            </w:r>
          </w:p>
        </w:tc>
      </w:tr>
      <w:tr w14:paraId="7B07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6EE6A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409" w:type="dxa"/>
            <w:vMerge w:val="continue"/>
            <w:noWrap w:val="0"/>
            <w:vAlign w:val="center"/>
          </w:tcPr>
          <w:p w14:paraId="3D7CEFFE">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C9065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 数字型</w:t>
            </w:r>
          </w:p>
        </w:tc>
        <w:tc>
          <w:tcPr>
            <w:tcW w:w="966" w:type="dxa"/>
            <w:noWrap w:val="0"/>
            <w:vAlign w:val="center"/>
          </w:tcPr>
          <w:p w14:paraId="4899A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省漆高效面漆喷枪 数字型</w:t>
            </w:r>
          </w:p>
        </w:tc>
        <w:tc>
          <w:tcPr>
            <w:tcW w:w="6722" w:type="dxa"/>
            <w:noWrap w:val="0"/>
            <w:vAlign w:val="center"/>
          </w:tcPr>
          <w:p w14:paraId="369EE0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1、低噪音：优化气流几何分布的 Whispering nozzle™低噪音喷嘴；</w:t>
            </w:r>
          </w:p>
          <w:p w14:paraId="4A76B0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2、个人化：满足不同的喷涂需求和习惯；</w:t>
            </w:r>
          </w:p>
          <w:p w14:paraId="72B688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3、精确性：经优化的涂料分布；</w:t>
            </w:r>
          </w:p>
          <w:p w14:paraId="4509FD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4、低维护：清洗方便快捷；</w:t>
            </w:r>
          </w:p>
          <w:p w14:paraId="2FBC74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5、一致性：所有喷嘴口径的喷幅扇面大小一致；</w:t>
            </w:r>
          </w:p>
          <w:p w14:paraId="585EF9B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6、高效益：进一步的涂料节省；</w:t>
            </w:r>
          </w:p>
          <w:p w14:paraId="4475C6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7、可应用喷涂气压   0.5-2.40；</w:t>
            </w:r>
          </w:p>
          <w:p w14:paraId="397469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8、建议喷涂气压  2巴；</w:t>
            </w:r>
          </w:p>
          <w:p w14:paraId="29E2F2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9、可应用喷涂距离  10-21厘米；</w:t>
            </w:r>
          </w:p>
          <w:p w14:paraId="70CB44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10、建议喷涂距离    10-15厘米；</w:t>
            </w:r>
          </w:p>
          <w:p w14:paraId="36D650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11、耗气量   约430升/分钟（2巴时）；</w:t>
            </w:r>
          </w:p>
          <w:p w14:paraId="2B893D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12、喷幅大小   约29厘米；</w:t>
            </w:r>
          </w:p>
          <w:p w14:paraId="721620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13、喷嘴口径 1.3O；            </w:t>
            </w:r>
          </w:p>
        </w:tc>
      </w:tr>
      <w:tr w14:paraId="72FE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94D8D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409" w:type="dxa"/>
            <w:vMerge w:val="continue"/>
            <w:noWrap w:val="0"/>
            <w:vAlign w:val="center"/>
          </w:tcPr>
          <w:p w14:paraId="3D588800">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DAC91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水性保温柜</w:t>
            </w:r>
          </w:p>
        </w:tc>
        <w:tc>
          <w:tcPr>
            <w:tcW w:w="966" w:type="dxa"/>
            <w:noWrap w:val="0"/>
            <w:vAlign w:val="center"/>
          </w:tcPr>
          <w:p w14:paraId="5A4E0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水性保温柜</w:t>
            </w:r>
          </w:p>
        </w:tc>
        <w:tc>
          <w:tcPr>
            <w:tcW w:w="6722" w:type="dxa"/>
            <w:noWrap w:val="0"/>
            <w:vAlign w:val="center"/>
          </w:tcPr>
          <w:p w14:paraId="592AFA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一、性能要求：</w:t>
            </w:r>
          </w:p>
          <w:p w14:paraId="613717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1、每一层恒温加热带，保证内部温度恒定；</w:t>
            </w:r>
          </w:p>
          <w:p w14:paraId="72F311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2、上下两组模块，透视活动门；</w:t>
            </w:r>
          </w:p>
          <w:p w14:paraId="4E2AB8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3、自助加热，低于8℃开始加热，高于16℃停止加热；</w:t>
            </w:r>
          </w:p>
          <w:p w14:paraId="5AE984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4、实时显示内部温度；</w:t>
            </w:r>
          </w:p>
          <w:p w14:paraId="2A4468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5、简便安装仅需10分钟；</w:t>
            </w:r>
          </w:p>
          <w:p w14:paraId="56E8E7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6、设备尺寸：长宽高：≥1500*600*2155mm；</w:t>
            </w:r>
          </w:p>
        </w:tc>
      </w:tr>
      <w:tr w14:paraId="5BEE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759DB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409" w:type="dxa"/>
            <w:vMerge w:val="restart"/>
            <w:noWrap w:val="0"/>
            <w:vAlign w:val="center"/>
          </w:tcPr>
          <w:p w14:paraId="588B0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汽车营销实训室</w:t>
            </w:r>
          </w:p>
        </w:tc>
        <w:tc>
          <w:tcPr>
            <w:tcW w:w="1030" w:type="dxa"/>
            <w:noWrap w:val="0"/>
            <w:vAlign w:val="center"/>
          </w:tcPr>
          <w:p w14:paraId="413934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车型参数牌</w:t>
            </w:r>
          </w:p>
        </w:tc>
        <w:tc>
          <w:tcPr>
            <w:tcW w:w="966" w:type="dxa"/>
            <w:noWrap w:val="0"/>
            <w:vAlign w:val="center"/>
          </w:tcPr>
          <w:p w14:paraId="4BB199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车型参数牌</w:t>
            </w:r>
          </w:p>
        </w:tc>
        <w:tc>
          <w:tcPr>
            <w:tcW w:w="6722" w:type="dxa"/>
            <w:noWrap w:val="0"/>
            <w:vAlign w:val="center"/>
          </w:tcPr>
          <w:p w14:paraId="11169C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1、采用材质：不锈钢钢板；</w:t>
            </w:r>
          </w:p>
          <w:p w14:paraId="7DA0C7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2、面板：亚克力面板；</w:t>
            </w:r>
          </w:p>
          <w:p w14:paraId="7DB4EC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3、颜色：黑色；</w:t>
            </w:r>
          </w:p>
          <w:p w14:paraId="1E5779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4、画面尺寸：≥21cm*29.7cm；</w:t>
            </w:r>
          </w:p>
          <w:p w14:paraId="6A22CE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整体尺寸：≥24*34*102cm；</w:t>
            </w:r>
          </w:p>
        </w:tc>
      </w:tr>
      <w:tr w14:paraId="52F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B92F1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409" w:type="dxa"/>
            <w:vMerge w:val="continue"/>
            <w:noWrap w:val="0"/>
            <w:vAlign w:val="center"/>
          </w:tcPr>
          <w:p w14:paraId="407EE656">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A50B8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车型资料架</w:t>
            </w:r>
          </w:p>
        </w:tc>
        <w:tc>
          <w:tcPr>
            <w:tcW w:w="966" w:type="dxa"/>
            <w:noWrap w:val="0"/>
            <w:vAlign w:val="center"/>
          </w:tcPr>
          <w:p w14:paraId="2AADDB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车型资料架</w:t>
            </w:r>
          </w:p>
        </w:tc>
        <w:tc>
          <w:tcPr>
            <w:tcW w:w="6722" w:type="dxa"/>
            <w:noWrap w:val="0"/>
            <w:vAlign w:val="center"/>
          </w:tcPr>
          <w:p w14:paraId="0343F0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1、黑色，三隔，四层（≥400*300*1500）；</w:t>
            </w:r>
          </w:p>
          <w:p w14:paraId="3BDF69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2、带滑轮材质:钢管+铝合金+塑料；</w:t>
            </w:r>
          </w:p>
          <w:p w14:paraId="0B8708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3、3、韧性好，承重强，不易氧化生锈，密实性高，质地均匀；</w:t>
            </w:r>
          </w:p>
          <w:p w14:paraId="54E4CB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4、4、采用8道高温聚酯烤漆工艺,高密度蜂巢网可搭载≥15公斤重量；</w:t>
            </w:r>
          </w:p>
          <w:p w14:paraId="7F706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5、万向滑轮360°旋转；</w:t>
            </w:r>
          </w:p>
        </w:tc>
      </w:tr>
      <w:tr w14:paraId="1A36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7C1CB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409" w:type="dxa"/>
            <w:vMerge w:val="continue"/>
            <w:noWrap w:val="0"/>
            <w:vAlign w:val="center"/>
          </w:tcPr>
          <w:p w14:paraId="3D20236F">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489B5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实训用工作台</w:t>
            </w:r>
          </w:p>
        </w:tc>
        <w:tc>
          <w:tcPr>
            <w:tcW w:w="966" w:type="dxa"/>
            <w:noWrap w:val="0"/>
            <w:vAlign w:val="center"/>
          </w:tcPr>
          <w:p w14:paraId="226E67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实训用工作台</w:t>
            </w:r>
          </w:p>
        </w:tc>
        <w:tc>
          <w:tcPr>
            <w:tcW w:w="6722" w:type="dxa"/>
            <w:noWrap w:val="0"/>
            <w:vAlign w:val="center"/>
          </w:tcPr>
          <w:p w14:paraId="5451F1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1、铁塑材质，黄橡色，同色封边，采用环保水性漆，木质材质为原木；</w:t>
            </w:r>
          </w:p>
          <w:p w14:paraId="6CF206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2、木板厚度：大于2.5cm；</w:t>
            </w:r>
          </w:p>
          <w:p w14:paraId="06D86F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3、3、铁架板材厚度：大于1mm；</w:t>
            </w:r>
          </w:p>
          <w:p w14:paraId="1BEF78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4、铁架喷漆工艺：高温烤漆；</w:t>
            </w:r>
          </w:p>
          <w:p w14:paraId="451D87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5、尺寸为：≥长160厘米，宽70厘米，高75厘米；</w:t>
            </w:r>
          </w:p>
        </w:tc>
      </w:tr>
      <w:tr w14:paraId="147B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CA331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409" w:type="dxa"/>
            <w:vMerge w:val="continue"/>
            <w:noWrap w:val="0"/>
            <w:vAlign w:val="center"/>
          </w:tcPr>
          <w:p w14:paraId="61E2A23F">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A368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实训用计时器</w:t>
            </w:r>
          </w:p>
        </w:tc>
        <w:tc>
          <w:tcPr>
            <w:tcW w:w="966" w:type="dxa"/>
            <w:noWrap w:val="0"/>
            <w:vAlign w:val="center"/>
          </w:tcPr>
          <w:p w14:paraId="567905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实训用计时器</w:t>
            </w:r>
          </w:p>
        </w:tc>
        <w:tc>
          <w:tcPr>
            <w:tcW w:w="6722" w:type="dxa"/>
            <w:noWrap w:val="0"/>
            <w:vAlign w:val="center"/>
          </w:tcPr>
          <w:p w14:paraId="7254F9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LED、1.8英寸4位；</w:t>
            </w:r>
          </w:p>
          <w:p w14:paraId="75E248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2、外框尺寸：≥230*100*40mm</w:t>
            </w:r>
          </w:p>
        </w:tc>
      </w:tr>
      <w:tr w14:paraId="37CC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F35D4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409" w:type="dxa"/>
            <w:vMerge w:val="continue"/>
            <w:noWrap w:val="0"/>
            <w:vAlign w:val="center"/>
          </w:tcPr>
          <w:p w14:paraId="3B093F2A">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DA4A0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实训用迎宾台</w:t>
            </w:r>
          </w:p>
        </w:tc>
        <w:tc>
          <w:tcPr>
            <w:tcW w:w="966" w:type="dxa"/>
            <w:noWrap w:val="0"/>
            <w:vAlign w:val="center"/>
          </w:tcPr>
          <w:p w14:paraId="57FA8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实训用迎宾台</w:t>
            </w:r>
          </w:p>
        </w:tc>
        <w:tc>
          <w:tcPr>
            <w:tcW w:w="6722" w:type="dxa"/>
            <w:noWrap w:val="0"/>
            <w:vAlign w:val="center"/>
          </w:tcPr>
          <w:p w14:paraId="3B14E8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1、木质结构单人接待台，多层实木板红檀木颜色带抽屉，五层楞纸板，加厚隔板，稳固性强；</w:t>
            </w:r>
          </w:p>
          <w:p w14:paraId="04B1E2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2、尺寸：≥长60CM，宽40CM,高110CM。</w:t>
            </w:r>
          </w:p>
        </w:tc>
      </w:tr>
      <w:tr w14:paraId="760C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77E3C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409" w:type="dxa"/>
            <w:vMerge w:val="continue"/>
            <w:noWrap w:val="0"/>
            <w:vAlign w:val="center"/>
          </w:tcPr>
          <w:p w14:paraId="51FC0CED">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F514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打包器</w:t>
            </w:r>
          </w:p>
        </w:tc>
        <w:tc>
          <w:tcPr>
            <w:tcW w:w="966" w:type="dxa"/>
            <w:noWrap w:val="0"/>
            <w:vAlign w:val="center"/>
          </w:tcPr>
          <w:p w14:paraId="4FD33F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打包器</w:t>
            </w:r>
          </w:p>
        </w:tc>
        <w:tc>
          <w:tcPr>
            <w:tcW w:w="6722" w:type="dxa"/>
            <w:noWrap/>
            <w:vAlign w:val="center"/>
          </w:tcPr>
          <w:p w14:paraId="76996A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打包器胶带切割器≥6cm手握封箱器胶带机打包机</w:t>
            </w:r>
          </w:p>
        </w:tc>
      </w:tr>
      <w:tr w14:paraId="29D3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CAF9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409" w:type="dxa"/>
            <w:vMerge w:val="continue"/>
            <w:noWrap w:val="0"/>
            <w:vAlign w:val="center"/>
          </w:tcPr>
          <w:p w14:paraId="29FCC8D2">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2E2F4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打价器</w:t>
            </w:r>
          </w:p>
        </w:tc>
        <w:tc>
          <w:tcPr>
            <w:tcW w:w="966" w:type="dxa"/>
            <w:noWrap w:val="0"/>
            <w:vAlign w:val="center"/>
          </w:tcPr>
          <w:p w14:paraId="34283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打价器</w:t>
            </w:r>
          </w:p>
        </w:tc>
        <w:tc>
          <w:tcPr>
            <w:tcW w:w="6722" w:type="dxa"/>
            <w:noWrap w:val="0"/>
            <w:vAlign w:val="center"/>
          </w:tcPr>
          <w:p w14:paraId="12C983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打码器标价机价格纸全自动手动数字可调打码纸枪手持油墨小型日期机器</w:t>
            </w:r>
          </w:p>
          <w:p w14:paraId="271646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配套墨轮≥5个，标签贴≥22000贴</w:t>
            </w:r>
          </w:p>
        </w:tc>
      </w:tr>
      <w:tr w14:paraId="3578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47B3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409" w:type="dxa"/>
            <w:vMerge w:val="continue"/>
            <w:noWrap w:val="0"/>
            <w:vAlign w:val="center"/>
          </w:tcPr>
          <w:p w14:paraId="7598F0B9">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1FE88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大型组合货架</w:t>
            </w:r>
          </w:p>
        </w:tc>
        <w:tc>
          <w:tcPr>
            <w:tcW w:w="966" w:type="dxa"/>
            <w:noWrap w:val="0"/>
            <w:vAlign w:val="center"/>
          </w:tcPr>
          <w:p w14:paraId="07EE81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大型组合货架</w:t>
            </w:r>
          </w:p>
        </w:tc>
        <w:tc>
          <w:tcPr>
            <w:tcW w:w="6722" w:type="dxa"/>
            <w:noWrap w:val="0"/>
            <w:vAlign w:val="center"/>
          </w:tcPr>
          <w:p w14:paraId="064303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1、采用优质冷轧钢：优选冷轧钢材质，表面光滑美观，结实耐用寿命长。</w:t>
            </w:r>
          </w:p>
          <w:p w14:paraId="325BA5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2、超强载重看得见：载重升级，每层达到≥180公斤，坚固耐用。</w:t>
            </w:r>
          </w:p>
          <w:p w14:paraId="3DE0B5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3、操作简单便捷：蝴蝶结卡扣设计，直接相卡连接，无需螺丝等工具。</w:t>
            </w:r>
          </w:p>
          <w:p w14:paraId="382BAD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4、尺寸：≥200*40*180mm。</w:t>
            </w:r>
          </w:p>
        </w:tc>
      </w:tr>
      <w:tr w14:paraId="6ECF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E2AE3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409" w:type="dxa"/>
            <w:vMerge w:val="continue"/>
            <w:noWrap w:val="0"/>
            <w:vAlign w:val="center"/>
          </w:tcPr>
          <w:p w14:paraId="3C10BE0A">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74D84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配件货架A（国赛版）</w:t>
            </w:r>
          </w:p>
        </w:tc>
        <w:tc>
          <w:tcPr>
            <w:tcW w:w="966" w:type="dxa"/>
            <w:noWrap w:val="0"/>
            <w:vAlign w:val="center"/>
          </w:tcPr>
          <w:p w14:paraId="56C72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配件货架A（国赛版）</w:t>
            </w:r>
          </w:p>
        </w:tc>
        <w:tc>
          <w:tcPr>
            <w:tcW w:w="6722" w:type="dxa"/>
            <w:noWrap w:val="0"/>
            <w:vAlign w:val="center"/>
          </w:tcPr>
          <w:p w14:paraId="4004B8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1、蓝色铁质16货位配件货架；</w:t>
            </w:r>
          </w:p>
          <w:p w14:paraId="631C7A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2、尺寸：≥长200CM *宽50CM*高200CM（带货位磁力标签）；</w:t>
            </w:r>
          </w:p>
          <w:p w14:paraId="5C9B62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3、单层承重≥200公斤；</w:t>
            </w:r>
          </w:p>
          <w:p w14:paraId="09AFA3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4、配套仓库管理软件：</w:t>
            </w:r>
          </w:p>
          <w:p w14:paraId="1C5FB0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 可根据学校的需求分布,确定出最佳仓库规模,并进行合理的库存策略,从而有效的降低资金成本以及物流成本，获得良好的利益，达到较高的服务水平。</w:t>
            </w:r>
          </w:p>
          <w:p w14:paraId="158A383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 使用移动办公,无论团队工作人员在何时时办公，或者是出差在外，还是正在上班的路上甚至是休假，都可以及时审批公文，浏览公告，处理个人事务等等。这种办公模式将以前不可利用的时间有效利用起来，在不知不觉中就提高了工作效率和时间的使用效率。</w:t>
            </w:r>
          </w:p>
          <w:p w14:paraId="727567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工作流程规范化,各学校都存在各种审批、请示、汇报等流程化的工作事务。移动办公可以实现对流程化工作的自动化，解决工作流程中的信息发布、工作安排、实时监控、进度督查、部门沟通、总结修正等问题，可以规范单位内部的各项工作，提高单位相关部门相互沟通和协调工作的能力。</w:t>
            </w:r>
          </w:p>
          <w:p w14:paraId="3AF6A2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 具备与校内其它智能仓联网功能。</w:t>
            </w:r>
          </w:p>
          <w:p w14:paraId="6D7720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4.5 具备零配件ERP出入库管理系统功能。</w:t>
            </w:r>
          </w:p>
          <w:p w14:paraId="4A5731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4.6 具备全功能的无纸化、手机端操作功能。</w:t>
            </w:r>
          </w:p>
          <w:p w14:paraId="03137E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4.7 具备自定义多级多人审批功能。</w:t>
            </w:r>
          </w:p>
          <w:p w14:paraId="2879E2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 具备二维码扫码查看物品信息、一键出入库功能。</w:t>
            </w:r>
          </w:p>
          <w:p w14:paraId="33B8D4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4.9 具备手机端信息推送功能。</w:t>
            </w:r>
          </w:p>
          <w:p w14:paraId="26634D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4.10 具备人员出入库、审批、查看、代操作等自定义权限。</w:t>
            </w:r>
          </w:p>
          <w:p w14:paraId="1F4194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4.11 具备BOM物料清单功能。</w:t>
            </w:r>
          </w:p>
          <w:p w14:paraId="7DC7CA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4.12 具备库存提醒、预警功能。</w:t>
            </w:r>
          </w:p>
          <w:p w14:paraId="164410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4.13 具备分产品、分操作、分操作类型、分组、分人员等多种报表统计分析功能。</w:t>
            </w:r>
          </w:p>
          <w:p w14:paraId="5932B1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4.14 支持故障报修，线上维修接单；</w:t>
            </w:r>
          </w:p>
          <w:p w14:paraId="03DFD2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4.15 具备专用维修仓库、可维修领料，提供专业维修报表；</w:t>
            </w:r>
          </w:p>
          <w:p w14:paraId="0A07E7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 提供“智能云仓软件系统V1.0”著作权证书。</w:t>
            </w:r>
          </w:p>
        </w:tc>
      </w:tr>
      <w:tr w14:paraId="293F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28666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409" w:type="dxa"/>
            <w:vMerge w:val="continue"/>
            <w:noWrap w:val="0"/>
            <w:vAlign w:val="center"/>
          </w:tcPr>
          <w:p w14:paraId="4A403AE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6B6CDF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配件货架B（国赛版）</w:t>
            </w:r>
          </w:p>
        </w:tc>
        <w:tc>
          <w:tcPr>
            <w:tcW w:w="966" w:type="dxa"/>
            <w:noWrap w:val="0"/>
            <w:vAlign w:val="center"/>
          </w:tcPr>
          <w:p w14:paraId="58709A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配件货架B（国赛版）</w:t>
            </w:r>
          </w:p>
        </w:tc>
        <w:tc>
          <w:tcPr>
            <w:tcW w:w="6722" w:type="dxa"/>
            <w:noWrap w:val="0"/>
            <w:vAlign w:val="center"/>
          </w:tcPr>
          <w:p w14:paraId="1539926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1、蓝色铁质4货位配件货架；</w:t>
            </w:r>
          </w:p>
          <w:p w14:paraId="2684E3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2、尺寸：≥长200CM *宽50CM*高200CM（带货位磁力标签）；  </w:t>
            </w:r>
          </w:p>
          <w:p w14:paraId="2A14E5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单层承重≥200公斤；</w:t>
            </w:r>
          </w:p>
        </w:tc>
      </w:tr>
      <w:tr w14:paraId="1373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23CBC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409" w:type="dxa"/>
            <w:vMerge w:val="continue"/>
            <w:noWrap w:val="0"/>
            <w:vAlign w:val="center"/>
          </w:tcPr>
          <w:p w14:paraId="2D77BD6F">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9274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三层配件手推车</w:t>
            </w:r>
          </w:p>
        </w:tc>
        <w:tc>
          <w:tcPr>
            <w:tcW w:w="966" w:type="dxa"/>
            <w:noWrap w:val="0"/>
            <w:vAlign w:val="center"/>
          </w:tcPr>
          <w:p w14:paraId="206597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三层配件手推车</w:t>
            </w:r>
          </w:p>
        </w:tc>
        <w:tc>
          <w:tcPr>
            <w:tcW w:w="6722" w:type="dxa"/>
            <w:noWrap w:val="0"/>
            <w:vAlign w:val="center"/>
          </w:tcPr>
          <w:p w14:paraId="1CE51E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1、尺寸：≥72*71*35CM；</w:t>
            </w:r>
          </w:p>
          <w:p w14:paraId="17B31B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2、重量≥6.78KG；</w:t>
            </w:r>
          </w:p>
          <w:p w14:paraId="29C693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3、高端汽配汽修维修工具车 三层手推车；</w:t>
            </w:r>
          </w:p>
          <w:p w14:paraId="740152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4、采用上层钢板，带锁抽屉，中层钢板，双手扶手，孔状挂板，下层钢板，定向轮，转向刹车轮。</w:t>
            </w:r>
          </w:p>
        </w:tc>
      </w:tr>
      <w:tr w14:paraId="7E9C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C7DB9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409" w:type="dxa"/>
            <w:vMerge w:val="continue"/>
            <w:noWrap w:val="0"/>
            <w:vAlign w:val="center"/>
          </w:tcPr>
          <w:p w14:paraId="7B3C2F55">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EADD6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营销配件</w:t>
            </w:r>
          </w:p>
        </w:tc>
        <w:tc>
          <w:tcPr>
            <w:tcW w:w="966" w:type="dxa"/>
            <w:noWrap w:val="0"/>
            <w:vAlign w:val="center"/>
          </w:tcPr>
          <w:p w14:paraId="678C4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营销配件</w:t>
            </w:r>
          </w:p>
        </w:tc>
        <w:tc>
          <w:tcPr>
            <w:tcW w:w="6722" w:type="dxa"/>
            <w:noWrap/>
            <w:vAlign w:val="center"/>
          </w:tcPr>
          <w:p w14:paraId="6B539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大众迈腾GTE配件详见配件清单</w:t>
            </w:r>
          </w:p>
        </w:tc>
      </w:tr>
      <w:tr w14:paraId="7577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A9F92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409" w:type="dxa"/>
            <w:vMerge w:val="restart"/>
            <w:noWrap w:val="0"/>
            <w:vAlign w:val="center"/>
          </w:tcPr>
          <w:p w14:paraId="37E7F3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底盘实训室</w:t>
            </w:r>
          </w:p>
        </w:tc>
        <w:tc>
          <w:tcPr>
            <w:tcW w:w="1030" w:type="dxa"/>
            <w:noWrap w:val="0"/>
            <w:vAlign w:val="center"/>
          </w:tcPr>
          <w:p w14:paraId="08C8F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7抽屉工具车</w:t>
            </w:r>
          </w:p>
        </w:tc>
        <w:tc>
          <w:tcPr>
            <w:tcW w:w="966" w:type="dxa"/>
            <w:noWrap w:val="0"/>
            <w:vAlign w:val="center"/>
          </w:tcPr>
          <w:p w14:paraId="710AB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7抽屉工具车</w:t>
            </w:r>
          </w:p>
        </w:tc>
        <w:tc>
          <w:tcPr>
            <w:tcW w:w="6722" w:type="dxa"/>
            <w:noWrap w:val="0"/>
            <w:vAlign w:val="center"/>
          </w:tcPr>
          <w:p w14:paraId="647633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1、新型旋转侧柱锁定结构,有效解决传统连杆锁定结构使用寿命较短的问题；</w:t>
            </w:r>
          </w:p>
          <w:p w14:paraId="504044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2、抽屉内尺寸：1~5层：≥570x382x65MM(LxWxH) ；</w:t>
            </w:r>
          </w:p>
          <w:p w14:paraId="0ADAD5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3、6~7层：≥570x382x145MM(LxWxH) ；</w:t>
            </w:r>
          </w:p>
          <w:p w14:paraId="0C2332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4、电子密码锁,可设置4～10位密码 ；</w:t>
            </w:r>
          </w:p>
          <w:p w14:paraId="3D5F19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5、优质滑轨,保证抽屉承受额定载荷时亦能轻松顺畅开启 ；</w:t>
            </w:r>
          </w:p>
          <w:p w14:paraId="25EA60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6、高品质脚轮,推行平稳,刹车固定后不会滑动 ；</w:t>
            </w:r>
          </w:p>
          <w:p w14:paraId="73E208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7、车体采用 ≥1.2MM 厚冷轧板,坚固耐用 ；</w:t>
            </w:r>
          </w:p>
          <w:p w14:paraId="5B2FD4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8、单抽屉额定承重 ≥35 公斤,整体额定承重 ≥240 公斤；</w:t>
            </w:r>
          </w:p>
          <w:p w14:paraId="1AD41E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9、外尺寸长(CM)≥74；</w:t>
            </w:r>
          </w:p>
          <w:p w14:paraId="773FA1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10、外尺寸宽(CM)≥48；</w:t>
            </w:r>
          </w:p>
          <w:p w14:paraId="6DB8E7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11、外尺寸高(CM)≥98；</w:t>
            </w:r>
          </w:p>
          <w:p w14:paraId="10DEC5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12、抽屉内尺寸1~5层：≥570x382x65MM(LxWxH)；</w:t>
            </w:r>
          </w:p>
          <w:p w14:paraId="25F627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13、6~7层：≥570x382x145MM(LxWxH)；</w:t>
            </w:r>
          </w:p>
          <w:p w14:paraId="4F013D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14、单抽屉额定承重（kg）≥35；</w:t>
            </w:r>
          </w:p>
          <w:p w14:paraId="4E7630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15、整体额定承重（kg）≥240；</w:t>
            </w:r>
          </w:p>
          <w:p w14:paraId="516615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净重（kg）≥77；</w:t>
            </w:r>
          </w:p>
        </w:tc>
      </w:tr>
      <w:tr w14:paraId="6ABD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8D930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409" w:type="dxa"/>
            <w:vMerge w:val="continue"/>
            <w:noWrap w:val="0"/>
            <w:vAlign w:val="center"/>
          </w:tcPr>
          <w:p w14:paraId="71FFAF56">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DE2E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拆装工具组套（拉马、卡簧钳等）</w:t>
            </w:r>
          </w:p>
        </w:tc>
        <w:tc>
          <w:tcPr>
            <w:tcW w:w="966" w:type="dxa"/>
            <w:noWrap w:val="0"/>
            <w:vAlign w:val="center"/>
          </w:tcPr>
          <w:p w14:paraId="4FDC73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拆装工具组套（拉马、卡簧钳等）</w:t>
            </w:r>
          </w:p>
        </w:tc>
        <w:tc>
          <w:tcPr>
            <w:tcW w:w="6722" w:type="dxa"/>
            <w:noWrap w:val="0"/>
            <w:vAlign w:val="center"/>
          </w:tcPr>
          <w:p w14:paraId="64AE2F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1、6.3MM系列专业快速脱落棘轮扳手5" ；</w:t>
            </w:r>
          </w:p>
          <w:p w14:paraId="02C8B3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2、10MM系列专业快速脱落棘轮扳手8"； </w:t>
            </w:r>
          </w:p>
          <w:p w14:paraId="07EC0E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3、12.5MM系列专业快速脱落棘轮扳手10" ；</w:t>
            </w:r>
          </w:p>
          <w:p w14:paraId="2B3B2E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4、12.5MM系列转向接杆5" ；</w:t>
            </w:r>
          </w:p>
          <w:p w14:paraId="10256C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5、12.5MM系列转向接杆10" ；</w:t>
            </w:r>
          </w:p>
          <w:p w14:paraId="5CE3DF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6、10MM系列转向接杆3" ；</w:t>
            </w:r>
          </w:p>
          <w:p w14:paraId="0A87F4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7、10MM系列转向接杆6" ；</w:t>
            </w:r>
          </w:p>
          <w:p w14:paraId="74BB61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8、6.3MM系列转向接杆2" ；</w:t>
            </w:r>
          </w:p>
          <w:p w14:paraId="0D807C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9、6.3MM系列旋柄 ；</w:t>
            </w:r>
          </w:p>
          <w:p w14:paraId="6AC098F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10、6.3MM系列旋具头接头(6.3MM旋具头插孔) ；</w:t>
            </w:r>
          </w:p>
          <w:p w14:paraId="51089B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11、6.3MM系列万向接头 ；</w:t>
            </w:r>
          </w:p>
          <w:p w14:paraId="2B7FF8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12、10MM系列万向接头； </w:t>
            </w:r>
          </w:p>
          <w:p w14:paraId="661AFF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13、12.5MM系列万向接头 ；</w:t>
            </w:r>
          </w:p>
          <w:p w14:paraId="652EBB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14、6.3MM系列6角套筒5MM； </w:t>
            </w:r>
          </w:p>
          <w:p w14:paraId="31FFB2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15、6.3MM系列6角套筒5.5MM ；</w:t>
            </w:r>
          </w:p>
          <w:p w14:paraId="2B0A1E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16、6.3MM系列6角套筒6MM ；</w:t>
            </w:r>
          </w:p>
          <w:p w14:paraId="51CCDE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17、6.3MM系列6角套筒7MM ；</w:t>
            </w:r>
          </w:p>
          <w:p w14:paraId="18F8F73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18、6.3MM系列6角套筒8MM； </w:t>
            </w:r>
          </w:p>
          <w:p w14:paraId="655889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19、6.3MM系列6角套筒9MM ；</w:t>
            </w:r>
          </w:p>
          <w:p w14:paraId="460C73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20、6.3MM系列6角套筒10MM； </w:t>
            </w:r>
          </w:p>
          <w:p w14:paraId="7DCABA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21、6.3MM系列6角套筒11MM ；</w:t>
            </w:r>
          </w:p>
          <w:p w14:paraId="6F8D8B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22、6.3MM系列6角套筒12MM ；</w:t>
            </w:r>
          </w:p>
          <w:p w14:paraId="14582A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23、10MM系列三用接头(3/8"方孔x1/2"方头)； </w:t>
            </w:r>
          </w:p>
          <w:p w14:paraId="7E23EA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24、12.5MM系列三用接头(1/2"方孔x3/8"方头)； </w:t>
            </w:r>
          </w:p>
          <w:p w14:paraId="1BCE7D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25、10MM系列转接头(3/8"方孔x1/4"方头) ；</w:t>
            </w:r>
          </w:p>
          <w:p w14:paraId="1278F8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26、10MM系列6角套筒9MM； </w:t>
            </w:r>
          </w:p>
          <w:p w14:paraId="1011FA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27、10MM系列6角套筒10MM；</w:t>
            </w:r>
          </w:p>
          <w:p w14:paraId="34F53C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28、10MM系列6角套筒11MM； </w:t>
            </w:r>
          </w:p>
          <w:p w14:paraId="5EEBE4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29、10MM系列6角套筒12MM； </w:t>
            </w:r>
          </w:p>
          <w:p w14:paraId="67F554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30、10MM系列6角套筒13MM； </w:t>
            </w:r>
          </w:p>
          <w:p w14:paraId="0295CB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31、10MM系列6角套筒14MM； </w:t>
            </w:r>
          </w:p>
          <w:p w14:paraId="202800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32、10MM系列6角套筒15MM； </w:t>
            </w:r>
          </w:p>
          <w:p w14:paraId="6AC327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33、10MM系列6角套筒16MM； </w:t>
            </w:r>
          </w:p>
          <w:p w14:paraId="7EB1E5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34、10MM系列6角套筒17MM； </w:t>
            </w:r>
          </w:p>
          <w:p w14:paraId="3891BD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35、10MM系列6角套筒18MM； </w:t>
            </w:r>
          </w:p>
          <w:p w14:paraId="350D3B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36、T52发动机缸盖螺丝专用旋具套筒； </w:t>
            </w:r>
          </w:p>
          <w:p w14:paraId="042675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37、12.5MM系列6角长套筒19MM； </w:t>
            </w:r>
          </w:p>
          <w:p w14:paraId="2DA51F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38、12.5MM系列6角长套筒21MM； </w:t>
            </w:r>
          </w:p>
          <w:p w14:paraId="57465C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39、12.5MM系列6角长套筒17MM； </w:t>
            </w:r>
          </w:p>
          <w:p w14:paraId="778086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40、10MM系列火花塞套筒16MM； </w:t>
            </w:r>
          </w:p>
          <w:p w14:paraId="4871D9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41、10MM系列火花塞套筒21MM；</w:t>
            </w:r>
          </w:p>
          <w:p w14:paraId="1A727C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42、10MM系列6角长套筒15MM； </w:t>
            </w:r>
          </w:p>
          <w:p w14:paraId="5C8A4A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43、10MM系列6角长套筒13MM； </w:t>
            </w:r>
          </w:p>
          <w:p w14:paraId="25321E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44、10MM系列6角长套筒14MM； </w:t>
            </w:r>
          </w:p>
          <w:p w14:paraId="3A539B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45、6.3MM系列6角长套筒8MM； </w:t>
            </w:r>
          </w:p>
          <w:p w14:paraId="125D49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46、6.3MM系列6角长套筒9MM； </w:t>
            </w:r>
          </w:p>
          <w:p w14:paraId="499016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47、6.3MM系列6角长套筒10MM； </w:t>
            </w:r>
          </w:p>
          <w:p w14:paraId="5EF124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48、6.3MM系列6角长套筒12MM； </w:t>
            </w:r>
          </w:p>
          <w:p w14:paraId="0DF9E7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49、10MM系列六角旋具套筒4MM； </w:t>
            </w:r>
          </w:p>
          <w:p w14:paraId="2F3463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50、10MM系列六角旋具套筒5MM； </w:t>
            </w:r>
          </w:p>
          <w:p w14:paraId="2FF7C2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51、10MM系列六角旋具套筒6MM； </w:t>
            </w:r>
          </w:p>
          <w:p w14:paraId="64ADBE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52、10MM系列六角旋具套筒7MM ；</w:t>
            </w:r>
          </w:p>
          <w:p w14:paraId="6B001E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53、10MM系列六角旋具套筒8MM； </w:t>
            </w:r>
          </w:p>
          <w:p w14:paraId="017C8C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54、10MM系列花形旋具套筒T25； </w:t>
            </w:r>
          </w:p>
          <w:p w14:paraId="62E6E8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55、10MM系列花形旋具套筒T27； </w:t>
            </w:r>
          </w:p>
          <w:p w14:paraId="44E9E1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56、10MM系列花形旋具套筒T30； </w:t>
            </w:r>
          </w:p>
          <w:p w14:paraId="1163AB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57、10MM系列花形旋具套筒T40； </w:t>
            </w:r>
          </w:p>
          <w:p w14:paraId="70A554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58、10MM系列6角花形套筒E11； </w:t>
            </w:r>
          </w:p>
          <w:p w14:paraId="00AC92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59、10MM系列6角花形套筒E12；</w:t>
            </w:r>
          </w:p>
          <w:p w14:paraId="141DE1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60、10MM系列6角花形套筒E14； </w:t>
            </w:r>
          </w:p>
          <w:p w14:paraId="3CC7A0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61、10MM系列6角花形套筒E16； </w:t>
            </w:r>
          </w:p>
          <w:p w14:paraId="3CB195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62、10MM系列6角花形套筒E18； </w:t>
            </w:r>
          </w:p>
          <w:p w14:paraId="2F6226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63、10MM系列6角花形套筒E20； </w:t>
            </w:r>
          </w:p>
          <w:p w14:paraId="09D001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64、12.5MM系列6角套筒17MM； </w:t>
            </w:r>
          </w:p>
          <w:p w14:paraId="28B9E3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65、12.5MM系列6角套筒18MM； </w:t>
            </w:r>
          </w:p>
          <w:p w14:paraId="15A0F8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66、12.5MM系列6角套筒19MM； </w:t>
            </w:r>
          </w:p>
          <w:p w14:paraId="3687E9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67、12.5MM系列6角套筒20MM； </w:t>
            </w:r>
          </w:p>
          <w:p w14:paraId="2389DF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68、12.5MM系列6角套筒21MM；</w:t>
            </w:r>
          </w:p>
          <w:p w14:paraId="435AF1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69、12.5MM系列6角套筒24MM； </w:t>
            </w:r>
          </w:p>
          <w:p w14:paraId="34D381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70、12.5MM系列6角套筒27MM； </w:t>
            </w:r>
          </w:p>
          <w:p w14:paraId="083D96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71、12.5MM系列6角套筒30MM； </w:t>
            </w:r>
          </w:p>
          <w:p w14:paraId="01D1F3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72、12.5MM系列6角套筒32MM ；</w:t>
            </w:r>
          </w:p>
          <w:p w14:paraId="071411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73、1/2"系列六角风动套筒17MM； </w:t>
            </w:r>
          </w:p>
          <w:p w14:paraId="702AAC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74、1/2"系列六角风动套筒19MM； </w:t>
            </w:r>
          </w:p>
          <w:p w14:paraId="4ED899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75、1/2"系列六角风动套筒21MM； </w:t>
            </w:r>
          </w:p>
          <w:p w14:paraId="4AF5C2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76、1/2"系列六角风动套筒22MM； </w:t>
            </w:r>
          </w:p>
          <w:p w14:paraId="7ED164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77、12.5MM系列M16油底壳放油套筒旋具头 ；</w:t>
            </w:r>
          </w:p>
          <w:p w14:paraId="72E486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78、12.5MM系列H17油底壳套筒旋具头； </w:t>
            </w:r>
          </w:p>
          <w:p w14:paraId="4B2A1B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79、减振器拆除专用套筒； </w:t>
            </w:r>
          </w:p>
          <w:p w14:paraId="695081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80、两用滤清器扳手63-102MM； </w:t>
            </w:r>
          </w:p>
          <w:p w14:paraId="446142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81、81、全抛光两用扳手8MM； </w:t>
            </w:r>
          </w:p>
          <w:p w14:paraId="67B7B6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82、82、全抛光两用扳手9MM ；</w:t>
            </w:r>
          </w:p>
          <w:p w14:paraId="19DDEA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83、83、全抛光两用扳手10MM； </w:t>
            </w:r>
          </w:p>
          <w:p w14:paraId="024548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84、全抛光两用扳手11MM； </w:t>
            </w:r>
          </w:p>
          <w:p w14:paraId="112195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85、全抛光两用扳手12MM； </w:t>
            </w:r>
          </w:p>
          <w:p w14:paraId="2B9C53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86、全抛光两用扳手13MM； </w:t>
            </w:r>
          </w:p>
          <w:p w14:paraId="2A11F5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87、全抛光两用扳手14MM ；</w:t>
            </w:r>
          </w:p>
          <w:p w14:paraId="7E4F7E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88、全抛光两用扳手15MM ；</w:t>
            </w:r>
          </w:p>
          <w:p w14:paraId="23F1AE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89、全抛光两用扳手16MM； </w:t>
            </w:r>
          </w:p>
          <w:p w14:paraId="0885AB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90、全抛光两用扳手17MM ；</w:t>
            </w:r>
          </w:p>
          <w:p w14:paraId="49D179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91、全抛光两用扳手18MM ；</w:t>
            </w:r>
          </w:p>
          <w:p w14:paraId="7269EE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92、全抛光两用扳手19MM； </w:t>
            </w:r>
          </w:p>
          <w:p w14:paraId="0E4D9D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93、全抛光两用扳手21MM ；</w:t>
            </w:r>
          </w:p>
          <w:p w14:paraId="01F93C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94、全抛光两用扳手22MM ；</w:t>
            </w:r>
          </w:p>
          <w:p w14:paraId="11AF2F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95、全抛光两用扳手24MM； </w:t>
            </w:r>
          </w:p>
          <w:p w14:paraId="14E29C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96、尖嘴钳6" ；</w:t>
            </w:r>
          </w:p>
          <w:p w14:paraId="3BD1A7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97、斜嘴钳6"； </w:t>
            </w:r>
          </w:p>
          <w:p w14:paraId="6588E3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98、钢丝钳8" ；</w:t>
            </w:r>
          </w:p>
          <w:p w14:paraId="396E3A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99、德式轴用直口卡簧钳7"； </w:t>
            </w:r>
          </w:p>
          <w:p w14:paraId="6606F6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100、德式轴用曲口卡簧钳7"； </w:t>
            </w:r>
          </w:p>
          <w:p w14:paraId="59A816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101、德式穴用直口卡簧钳7"； </w:t>
            </w:r>
          </w:p>
          <w:p w14:paraId="3F8D82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102、德式穴用曲口卡簧钳7"； </w:t>
            </w:r>
          </w:p>
          <w:p w14:paraId="7E999C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103、9件加长中孔花形扳手组套； </w:t>
            </w:r>
          </w:p>
          <w:p w14:paraId="007201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104、9件加长内六角扳手组套 ；</w:t>
            </w:r>
          </w:p>
          <w:p w14:paraId="24F1C0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105、一站采购：针对汽修市场开发的工具托组套,选取常用的汽修工具进行组合,让汽修开店的工具购买更简单、更方便、更实惠。 </w:t>
            </w:r>
          </w:p>
          <w:p w14:paraId="1ADC25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106、健康环保：EVA 垫选用巴斯夫原材料制作,无味、无毒、使用寿命长。 </w:t>
            </w:r>
          </w:p>
          <w:p w14:paraId="1C143F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高效便捷：使用工具托组套配合世达工具车,高效的管理及使用工具。</w:t>
            </w:r>
          </w:p>
        </w:tc>
      </w:tr>
      <w:tr w14:paraId="503F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E308D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409" w:type="dxa"/>
            <w:vMerge w:val="continue"/>
            <w:noWrap w:val="0"/>
            <w:vAlign w:val="center"/>
          </w:tcPr>
          <w:p w14:paraId="7A79ECB0">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D88E9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实训用底盘整车总成（轻型货车）</w:t>
            </w:r>
          </w:p>
        </w:tc>
        <w:tc>
          <w:tcPr>
            <w:tcW w:w="966" w:type="dxa"/>
            <w:noWrap w:val="0"/>
            <w:vAlign w:val="center"/>
          </w:tcPr>
          <w:p w14:paraId="114652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实训用底盘整车总成（轻型货车）</w:t>
            </w:r>
          </w:p>
        </w:tc>
        <w:tc>
          <w:tcPr>
            <w:tcW w:w="6722" w:type="dxa"/>
            <w:noWrap w:val="0"/>
            <w:vAlign w:val="center"/>
          </w:tcPr>
          <w:p w14:paraId="4A2CC6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【功能特点】</w:t>
            </w:r>
          </w:p>
          <w:p w14:paraId="3DA85D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一、展示功能：</w:t>
            </w:r>
          </w:p>
          <w:p w14:paraId="3B3936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  以汽车整车实物底盘为基础，充分展示底盘系统和相关工作附件的结构与工作原理；</w:t>
            </w:r>
          </w:p>
          <w:p w14:paraId="41B84B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二、动态运行功能：</w:t>
            </w:r>
          </w:p>
          <w:p w14:paraId="2F8F76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1、用减速机驱动变速器运转，动态演示变速器及附件的运转工作情况；</w:t>
            </w:r>
          </w:p>
          <w:p w14:paraId="4D9DDC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2、实际动态演示离合器和换档的操作，可轻松转换各个档位，并能实际从轮胎的转速和转向判断各个档位的工作情况；</w:t>
            </w:r>
          </w:p>
          <w:p w14:paraId="2246C6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3、动态演示转向助力泵的工作，体现转向系统的结构和工作原理；</w:t>
            </w:r>
          </w:p>
          <w:p w14:paraId="65A107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4、动态演示制动系统与手刹机构的工作，体现制动系统与手刹机构的结构和工作原理；</w:t>
            </w:r>
          </w:p>
          <w:p w14:paraId="086DD4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可做传动系拆装实操训练；包括变速器及挂档机构、半轴、差速器、离合器机构、驱动桥等部件，变速器为解剖形式，电机驱动使变速器内部结构及运动情况清晰可见，通过档位的改变，可直观了解变速器的传递走向及输出方式，离合器的使用和工作原理，离合器的拆装等实训。</w:t>
            </w:r>
          </w:p>
          <w:p w14:paraId="393E6E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6、可做转向系拆装实操训练；包括方向盘、方向机、方向管柱等部件；转向机的安装位置，转向机的拆装实训，转动方向盘可做前轮转向工作过程；</w:t>
            </w:r>
          </w:p>
          <w:p w14:paraId="7DDEA5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7、可做行驶系拆装实操训练；包括前悬架、后悬架、前桥、后桥、轮胎等部件，掌握减震器的安装方法，拆装减震弹簧的注意安全事项，轮胎的拆装等；</w:t>
            </w:r>
          </w:p>
          <w:p w14:paraId="32EC53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8、可做制动系拆装实操训练；包括刹车总泵、刹车分泵、制动盘、制动鼓、制动片、制动管路等部件，可做制动盘制动片的更换，制动系统的排空等实训。</w:t>
            </w:r>
          </w:p>
          <w:p w14:paraId="4DAD4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9、整体了解底盘系统的相互连接关系，底盘系统的工作原理，底盘系统的二级保养等操作。</w:t>
            </w:r>
          </w:p>
        </w:tc>
      </w:tr>
      <w:tr w14:paraId="2A5B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0EE5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409" w:type="dxa"/>
            <w:vMerge w:val="continue"/>
            <w:noWrap w:val="0"/>
            <w:vAlign w:val="center"/>
          </w:tcPr>
          <w:p w14:paraId="54B2CAA6">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EEBE2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实训用手动变速器拆装翻转台架</w:t>
            </w:r>
          </w:p>
        </w:tc>
        <w:tc>
          <w:tcPr>
            <w:tcW w:w="966" w:type="dxa"/>
            <w:noWrap w:val="0"/>
            <w:vAlign w:val="center"/>
          </w:tcPr>
          <w:p w14:paraId="59CAE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实训用手动变速器拆装翻转台架</w:t>
            </w:r>
          </w:p>
        </w:tc>
        <w:tc>
          <w:tcPr>
            <w:tcW w:w="6722" w:type="dxa"/>
            <w:noWrap w:val="0"/>
            <w:vAlign w:val="center"/>
          </w:tcPr>
          <w:p w14:paraId="7A774B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一、产品组成</w:t>
            </w:r>
          </w:p>
          <w:p w14:paraId="67369A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配备原厂东风手动变速器系统，包括手动变速器总成、各传感器及执行器、电源系统、离合器装置、变速箱滑轨装置、原车飞轮盘、减速电机装置、挂档装置、点火开关、可移动台架、使用说明书等；</w:t>
            </w:r>
          </w:p>
          <w:p w14:paraId="58F4DE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二、功能特点</w:t>
            </w:r>
          </w:p>
          <w:p w14:paraId="4E959B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1、展示功能：</w:t>
            </w:r>
          </w:p>
          <w:p w14:paraId="4A040D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手动变速器系统基础上，配备各相关辅助系统（换挡机构、离合器）按合理位置排布，能正常运行工作，适合做手动变速器系统各种工况实验，直观展示手动变速器、换挡机构、离合器的结构组成、工作原理及装配位置等；</w:t>
            </w:r>
          </w:p>
          <w:p w14:paraId="347178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2、动态运行功能：</w:t>
            </w:r>
          </w:p>
          <w:p w14:paraId="527EAC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 采用减速电机做为动力源，模拟发动机运转，带动原车飞轮盘传递至变速器输入轴让变速器缓慢转动，通过脚踏式离合器实现分离和结合情况，真实演示不同的档位下齿轮之间的传递情况及换挡的工作过程；</w:t>
            </w:r>
          </w:p>
          <w:p w14:paraId="018BFC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 设备可简易实现变送器、离合器保养、维护、拆装实训操作操作；</w:t>
            </w:r>
          </w:p>
          <w:p w14:paraId="3EA514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 实训台必须满足变速箱滑轨式拆装，离合器片的更换，更换完后可快速连接发动机离合器，进行变速器、液压离合器的调校实验。</w:t>
            </w:r>
          </w:p>
          <w:p w14:paraId="70D700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3、配备东风变速器虚拟仿真拆装软件</w:t>
            </w:r>
          </w:p>
          <w:p w14:paraId="44E1B4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 软件模拟整体汽车变速器总成拆装过程，完整体现拆装顺序，便于学员选择使用进行拆装练习符合企业规范和实际拆装需要；</w:t>
            </w:r>
          </w:p>
          <w:p w14:paraId="173F9A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 车型为东风变速器，每个拆装共包含准备工作、拆卸过程和装配过程三个部分；系统提供拆装的技术手册查询。</w:t>
            </w:r>
          </w:p>
          <w:p w14:paraId="029CADC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 拆装环境模拟真实的实训中心场景；提供企业对员工操作的规范要求，具有5S理念的具体说明，技术员的十大原则说明等。</w:t>
            </w:r>
          </w:p>
          <w:p w14:paraId="2761B0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 工具准备过程包含多个工具，并且工具能够根据需要进行组合，变速器安装包含各种专业工具。</w:t>
            </w:r>
          </w:p>
          <w:p w14:paraId="326CDA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 扭力扳手的使用可手动调节，扭矩符合技术手册；离合器及变速器安装完全符合操作手册的安装要求，实现调整轴承的安装方向，安装顺序等功能，而且根据技术手册要求实现2次拧紧，并且螺丝的拧紧顺序能够实现手动调整；</w:t>
            </w:r>
          </w:p>
          <w:p w14:paraId="66D02D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 系统提供零件箱、随手乱放的工具和零件箱用来放置零件。</w:t>
            </w:r>
          </w:p>
          <w:p w14:paraId="3623E4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 系统能够设置学习模式分完整学习模式和快速浏览模式。</w:t>
            </w:r>
          </w:p>
          <w:p w14:paraId="29FAEF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 系统具有明确的信息栏提示，信息栏包括零件名称、拆装工具、以及具体拆装事项。</w:t>
            </w:r>
          </w:p>
          <w:p w14:paraId="1A50BD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3.9 软件具有提示功能当学生不知道下一步的拆装步骤的时候，软件可以引导学生进行下一步拆装，软件还具有工具组合功能，让学生根据拆装要求自己组合工具，减轻老师的教学压力。</w:t>
            </w:r>
          </w:p>
          <w:p w14:paraId="19DA71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3.10 提供东风变速器虚拟仿真拆装软件的界面截图两张。</w:t>
            </w:r>
          </w:p>
          <w:p w14:paraId="6C51CF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三、产品工艺</w:t>
            </w:r>
          </w:p>
          <w:p w14:paraId="07D34B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整体台架采用国际标准规格方管、角铁进行无缝式焊接，表面进行抛光打磨后进行高温喷塑处理，可防腐蚀抗老化，不褪色等，美观大方，经久耐用。</w:t>
            </w:r>
          </w:p>
          <w:p w14:paraId="0AEC1E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 万向脚轮移动装置，移动灵活，安全可靠，便于教学。</w:t>
            </w:r>
          </w:p>
        </w:tc>
      </w:tr>
      <w:tr w14:paraId="724D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E9103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409" w:type="dxa"/>
            <w:vMerge w:val="continue"/>
            <w:noWrap w:val="0"/>
            <w:vAlign w:val="center"/>
          </w:tcPr>
          <w:p w14:paraId="3B29B9A1">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31FBA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手动变速器解剖运行台</w:t>
            </w:r>
          </w:p>
        </w:tc>
        <w:tc>
          <w:tcPr>
            <w:tcW w:w="966" w:type="dxa"/>
            <w:noWrap w:val="0"/>
            <w:vAlign w:val="center"/>
          </w:tcPr>
          <w:p w14:paraId="4FF635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手动变速器解剖运行台</w:t>
            </w:r>
          </w:p>
        </w:tc>
        <w:tc>
          <w:tcPr>
            <w:tcW w:w="6722" w:type="dxa"/>
            <w:noWrap w:val="0"/>
            <w:vAlign w:val="center"/>
          </w:tcPr>
          <w:p w14:paraId="3867C90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一、主要功能</w:t>
            </w:r>
          </w:p>
          <w:p w14:paraId="09F1C6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在手动变速器系统基础上，配备各相关辅助系统（换挡机构、离合器）按合理位置排布，能正常运行工作，适合做手动变速器系统各种工况实验，直观展示手动变速器、换挡机构、离合器的结构组成、工作原理及装配位置等; </w:t>
            </w:r>
          </w:p>
          <w:p w14:paraId="7EBFA2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2、动态运行功能: </w:t>
            </w:r>
          </w:p>
          <w:p w14:paraId="7D32BE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2.1 采用减速电机做为动力源，模拟发动机运转，带动变速器输入轴让变速器缓慢转动，通过脚 踏式离合器实现分离和结合情况，真实演示不同的档位下齿轮之间的传递情况及换挡的工作过程。 </w:t>
            </w:r>
          </w:p>
          <w:p w14:paraId="25E2D1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 设备可简易实现变送器、离合器保养、维护、拆装实训操作操作。</w:t>
            </w:r>
          </w:p>
          <w:p w14:paraId="199337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二、工艺说明</w:t>
            </w:r>
          </w:p>
          <w:p w14:paraId="14E679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1、整体台架采用国际标准高强度的钢结构规格方管、角铁进行无缝式焊接，表面进行抛光打磨后进行高温喷塑处理，可防腐蚀抗老化，不褪色等，美观大方，经久耐用；</w:t>
            </w:r>
          </w:p>
          <w:p w14:paraId="5783AC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万向脚轮移动装置，移动灵活，安全可靠，便于教学；</w:t>
            </w:r>
          </w:p>
          <w:p w14:paraId="119454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3、外形尺寸（长 x 宽 X 高）:1200X650X1000 （mm）；</w:t>
            </w:r>
          </w:p>
        </w:tc>
      </w:tr>
      <w:tr w14:paraId="6533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B9B50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409" w:type="dxa"/>
            <w:vMerge w:val="continue"/>
            <w:noWrap w:val="0"/>
            <w:vAlign w:val="center"/>
          </w:tcPr>
          <w:p w14:paraId="68EC969B">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5A671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压机</w:t>
            </w:r>
          </w:p>
        </w:tc>
        <w:tc>
          <w:tcPr>
            <w:tcW w:w="966" w:type="dxa"/>
            <w:noWrap w:val="0"/>
            <w:vAlign w:val="center"/>
          </w:tcPr>
          <w:p w14:paraId="390ACE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压机</w:t>
            </w:r>
          </w:p>
        </w:tc>
        <w:tc>
          <w:tcPr>
            <w:tcW w:w="6722" w:type="dxa"/>
            <w:noWrap w:val="0"/>
            <w:vAlign w:val="center"/>
          </w:tcPr>
          <w:p w14:paraId="173419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1、自带安全阀,使用更放心；     </w:t>
            </w:r>
          </w:p>
          <w:p w14:paraId="55791E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2、工艺精良,泵芯、活塞杆表面采用镀铬处理；     </w:t>
            </w:r>
          </w:p>
          <w:p w14:paraId="3B91F7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3、耐震型压力表,不锈钢表壳,精度高寿命长；    </w:t>
            </w:r>
          </w:p>
          <w:p w14:paraId="688A49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4、进口聚氨酯油封密封件,使用寿命更长；     </w:t>
            </w:r>
          </w:p>
          <w:p w14:paraId="704C0B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5、双速油泵设计,提高工作效率(AE5832)；     </w:t>
            </w:r>
          </w:p>
          <w:p w14:paraId="31B28C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6、配备零件盒,并可选装顶头附件(AE5832-P)；</w:t>
            </w:r>
          </w:p>
          <w:p w14:paraId="6D32EF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7、额定承重（吨）20；</w:t>
            </w:r>
          </w:p>
          <w:p w14:paraId="54103D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8、包装尺寸(CM)1#：≥155×19×14；</w:t>
            </w:r>
          </w:p>
          <w:p w14:paraId="15FD47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9、2#：≥173×26×17；</w:t>
            </w:r>
          </w:p>
          <w:p w14:paraId="33A1A77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10、工作台最高高度(MM)≥11010；</w:t>
            </w:r>
          </w:p>
          <w:p w14:paraId="70B630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11、工作台最低高度(MM)≤49；</w:t>
            </w:r>
          </w:p>
          <w:p w14:paraId="264289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12、毛重(KG)≥197；</w:t>
            </w:r>
          </w:p>
          <w:p w14:paraId="3A55E7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活塞杆行程(MM)≥1185；</w:t>
            </w:r>
          </w:p>
        </w:tc>
      </w:tr>
      <w:tr w14:paraId="464F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887AB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409" w:type="dxa"/>
            <w:vMerge w:val="continue"/>
            <w:noWrap w:val="0"/>
            <w:vAlign w:val="center"/>
          </w:tcPr>
          <w:p w14:paraId="50E76AA9">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FF71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实训用转向器总成（齿轮齿条、循环球各10）</w:t>
            </w:r>
          </w:p>
        </w:tc>
        <w:tc>
          <w:tcPr>
            <w:tcW w:w="966" w:type="dxa"/>
            <w:noWrap w:val="0"/>
            <w:vAlign w:val="center"/>
          </w:tcPr>
          <w:p w14:paraId="485DBE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实训用转向器总成（齿轮齿条、循环球各10）</w:t>
            </w:r>
          </w:p>
        </w:tc>
        <w:tc>
          <w:tcPr>
            <w:tcW w:w="6722" w:type="dxa"/>
            <w:noWrap w:val="0"/>
            <w:vAlign w:val="center"/>
          </w:tcPr>
          <w:p w14:paraId="279045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一、主要功能</w:t>
            </w:r>
          </w:p>
          <w:p w14:paraId="33B18C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1、采用齿轮齿条式转向器和循环球转向器实物总成为基础，解剖关键部位，剖面涂不同颜色，突出结构层次，可对齿轮齿条式转向器进行原理与结构展示。</w:t>
            </w:r>
          </w:p>
          <w:p w14:paraId="3BE41E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2、安装底座采用1.5mm冷板冲压成形，台架表面采用烤漆工艺。</w:t>
            </w:r>
          </w:p>
        </w:tc>
      </w:tr>
      <w:tr w14:paraId="4301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7014DC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409" w:type="dxa"/>
            <w:vMerge w:val="continue"/>
            <w:noWrap w:val="0"/>
            <w:vAlign w:val="center"/>
          </w:tcPr>
          <w:p w14:paraId="5ABB1847">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228A28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966" w:type="dxa"/>
            <w:noWrap w:val="0"/>
            <w:vAlign w:val="center"/>
          </w:tcPr>
          <w:p w14:paraId="40A9F2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6722" w:type="dxa"/>
            <w:noWrap w:val="0"/>
            <w:vAlign w:val="center"/>
          </w:tcPr>
          <w:p w14:paraId="25A0FF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一、产品组成</w:t>
            </w:r>
          </w:p>
          <w:p w14:paraId="48242B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1、采用7速DSG双离合变速器总成；</w:t>
            </w:r>
          </w:p>
          <w:p w14:paraId="322A09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2、钢制移动支架、附件齐全；</w:t>
            </w:r>
          </w:p>
          <w:p w14:paraId="0A36AB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3、涡轮蜗杆转动手柄、支架；</w:t>
            </w:r>
          </w:p>
          <w:p w14:paraId="62118C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4、安全保护装置：360度旋转；</w:t>
            </w:r>
          </w:p>
          <w:p w14:paraId="3BD022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5、台架形式：涡轮蜗杆转动翻转架、专用支架、接油盘、承重式锁止万向移动脚轮。</w:t>
            </w:r>
          </w:p>
          <w:p w14:paraId="293A79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二、主要功能</w:t>
            </w:r>
          </w:p>
          <w:p w14:paraId="5A3FCB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1、采用双离合变速器总成为基础制作，可满足双离合变速器拆卸与认知教学、检查与装配教学等教学需求。 将双离合变速器总成安装在专用翻转架上，易于拆装；</w:t>
            </w:r>
          </w:p>
          <w:p w14:paraId="5C2A5F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2、翻转架采用涡轮蜗杆减速翻转机构可使双离合变速器360度旋转，能以工作角度锁止。便于学生从不同角度进行拆卸和装配；利用减速旋转系统，使机体翻转灵活轻便；低重心设计，使机架安全可靠；</w:t>
            </w:r>
          </w:p>
          <w:p w14:paraId="0DEBAB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3、可伸缩移动式连接装置，适合于各种机型；</w:t>
            </w:r>
          </w:p>
          <w:p w14:paraId="580180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4、底部放置接油盘，避免拆装过程中机油外漏；便于废油污垢的收集保持实训场地的清洁；</w:t>
            </w:r>
          </w:p>
          <w:p w14:paraId="4D16D5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5、可拆卸式部件，便于运输；  </w:t>
            </w:r>
          </w:p>
          <w:p w14:paraId="6E2AB6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6、适用于各类院校汽车专业学生实操技能培训考核。</w:t>
            </w:r>
          </w:p>
          <w:p w14:paraId="5E1686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三、工艺说明</w:t>
            </w:r>
          </w:p>
          <w:p w14:paraId="5C2D85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w:t>
            </w:r>
          </w:p>
          <w:p w14:paraId="31A15E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2、表面采用环保静电喷涂高温烘烤工艺制作，附着力好，喷涂表面抗磨、防滑、耐腐蚀；</w:t>
            </w:r>
          </w:p>
          <w:p w14:paraId="1F0D7C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3、采用高承重移动锁止万向脚轮，便于移动和固定；</w:t>
            </w:r>
          </w:p>
          <w:p w14:paraId="70DCBF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4、涡轮采用高强度钢材表面镶铜处理耐磨耐腐蚀，旋转操纵灵活，减速、锁止安全可靠；</w:t>
            </w:r>
          </w:p>
          <w:p w14:paraId="43EC9F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5、配置带有手柄的大面积接油盘，便于清理垃圾。</w:t>
            </w:r>
          </w:p>
          <w:p w14:paraId="29676B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6、产品规格：</w:t>
            </w:r>
          </w:p>
          <w:p w14:paraId="195B58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 长宽高：950x700x900（mm）；</w:t>
            </w:r>
          </w:p>
          <w:p w14:paraId="79EC7C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 工作温度：-20℃-40℃。</w:t>
            </w:r>
          </w:p>
        </w:tc>
      </w:tr>
      <w:tr w14:paraId="1422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35CF5B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409" w:type="dxa"/>
            <w:vMerge w:val="continue"/>
            <w:noWrap w:val="0"/>
            <w:vAlign w:val="center"/>
          </w:tcPr>
          <w:p w14:paraId="299B6C95">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2B22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966" w:type="dxa"/>
            <w:noWrap w:val="0"/>
            <w:vAlign w:val="center"/>
          </w:tcPr>
          <w:p w14:paraId="530BD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6722" w:type="dxa"/>
            <w:noWrap w:val="0"/>
            <w:vAlign w:val="center"/>
          </w:tcPr>
          <w:p w14:paraId="5DF9A2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一、产品组成</w:t>
            </w:r>
          </w:p>
          <w:p w14:paraId="6694E0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1、采用自动变速器变速器总成；</w:t>
            </w:r>
          </w:p>
          <w:p w14:paraId="5099B0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2、钢制移动支架、附件齐全；</w:t>
            </w:r>
          </w:p>
          <w:p w14:paraId="4787B6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3、涡轮蜗杆转动手柄、支架；</w:t>
            </w:r>
          </w:p>
          <w:p w14:paraId="315285A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4、安全保护装置：360度旋转；</w:t>
            </w:r>
          </w:p>
          <w:p w14:paraId="3B0DBB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5、台架形式：涡轮蜗杆转动翻转架、专用支架、接油盘、承重式锁止万向移动脚轮。</w:t>
            </w:r>
          </w:p>
          <w:p w14:paraId="1A7177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二、主要功能</w:t>
            </w:r>
          </w:p>
          <w:p w14:paraId="799D50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1、采用自动变速器总成为基础制作，可满足自动变速器拆卸与认知教学、检查与装配教学等教学需求。 将自动变速器总成安装在专用翻转架上，易于拆装；</w:t>
            </w:r>
          </w:p>
          <w:p w14:paraId="0DB8A6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2、翻转架采用涡轮蜗杆减速翻转机构可使自动变速器360度旋转，能以工作角度锁止。便于学生从不同角度进行拆卸和装配；利用减速旋转系统，使机体翻转灵活轻便；低重心设计，使机架安全可靠；</w:t>
            </w:r>
          </w:p>
          <w:p w14:paraId="558215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3、可伸缩移动式连接装置，适合于各种机型；</w:t>
            </w:r>
          </w:p>
          <w:p w14:paraId="3F5273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4、底部放置接油盘，避免拆装过程中机油外漏；便于废油污垢的收集保持实训场地的清洁；</w:t>
            </w:r>
          </w:p>
          <w:p w14:paraId="554013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5、可拆卸式部件，便于运输；  </w:t>
            </w:r>
          </w:p>
          <w:p w14:paraId="59FD1C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6、适用于各类院校汽车专业学生实操技能培训考核。</w:t>
            </w:r>
          </w:p>
          <w:p w14:paraId="588E872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三、工艺说明</w:t>
            </w:r>
          </w:p>
          <w:p w14:paraId="2E6E09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1、整体台架采用国际标准高强度的钢结构规格方管、角铁进行无缝式焊接，美观大方，经久耐用。</w:t>
            </w:r>
          </w:p>
          <w:p w14:paraId="6D8740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2、表面采用环保静电喷涂高温烘烤工艺制作，附着力好，喷涂表面抗磨、防滑、耐腐蚀，色彩搭配亮丽时尚；</w:t>
            </w:r>
          </w:p>
          <w:p w14:paraId="2D1454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3、采用高承重移动锁止万向脚轮，便于移动和固定；</w:t>
            </w:r>
          </w:p>
          <w:p w14:paraId="65C2D7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4、涡轮采用高强度钢材表面镶铜处理耐磨耐腐蚀，旋转操纵灵活，减速、锁止安全可靠；</w:t>
            </w:r>
          </w:p>
          <w:p w14:paraId="4E4CBA7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5、配置带有手柄的大面积接油盘，便于清理垃圾。</w:t>
            </w:r>
          </w:p>
          <w:p w14:paraId="406503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6、产品规格：</w:t>
            </w:r>
          </w:p>
          <w:p w14:paraId="57D609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6.1、长宽高：950x700x900（mm）；</w:t>
            </w:r>
          </w:p>
          <w:p w14:paraId="755C8E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6.2、工作温度：-20℃-40℃。</w:t>
            </w:r>
          </w:p>
          <w:p w14:paraId="155AD1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四、配备自动变速箱行星齿轮模拟装置</w:t>
            </w:r>
          </w:p>
          <w:p w14:paraId="124630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1、行星齿轮模拟装置为ABS塑材开模定制产品，可进行辛普森式、拉维奈尔赫式、串联式等各种变速器结构原理，</w:t>
            </w:r>
          </w:p>
          <w:p w14:paraId="58BF9F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2、可组装成各种行星齿轮机构（例如：辛普森式、拉维奈尔赫式、串联式）；</w:t>
            </w:r>
          </w:p>
          <w:p w14:paraId="548E65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3、行星齿轮模拟装置多种组合：</w:t>
            </w:r>
          </w:p>
          <w:p w14:paraId="1CBB25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 动力从太阳轮输入，从外齿圈输出，行星架通过机构锁死;</w:t>
            </w:r>
          </w:p>
          <w:p w14:paraId="43A414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 动力从太阳轮输入，从行星架输出，外齿圈锁死;</w:t>
            </w:r>
          </w:p>
          <w:p w14:paraId="11D1EC4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 动力从行星架输入，从太阳轮输出，外齿圈锁死;</w:t>
            </w:r>
          </w:p>
          <w:p w14:paraId="1CDED7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 动力从行星架输入，从外齿圈输出，太阳轮锁死;</w:t>
            </w:r>
          </w:p>
          <w:p w14:paraId="78F05F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 动力从外齿圈输入，从行星架输出，太阳轮锁死;</w:t>
            </w:r>
          </w:p>
          <w:p w14:paraId="540AF0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 动力从外齿圈输入，从太阳轮输出，行星架锁死;</w:t>
            </w:r>
          </w:p>
          <w:p w14:paraId="2DCCAC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 两股动力分别从太阳轮和外齿圈输入，合成后从行星架输出;</w:t>
            </w:r>
          </w:p>
          <w:p w14:paraId="6643B6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 两股动力分别从行星架和太阳轮输入，合成后从外齿圈输出;</w:t>
            </w:r>
          </w:p>
          <w:p w14:paraId="1116B9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3.9 两股动力分别从行星架和外齿圈输入，合成后从太阳轮输出;</w:t>
            </w:r>
          </w:p>
          <w:p w14:paraId="73362B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3.10 动力从太阳轮输入，分两路从外齿圈和行星架输出;</w:t>
            </w:r>
          </w:p>
          <w:p w14:paraId="152BB6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3.11动力从行星架输入，分两路从太阳轮和外齿圈输出;</w:t>
            </w:r>
          </w:p>
          <w:p w14:paraId="2CF13B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3.12动力外齿圈输入，分两路从太阳轮和行星架输出。</w:t>
            </w:r>
          </w:p>
          <w:p w14:paraId="3A4F69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4、外形尺寸：400*250*180</w:t>
            </w:r>
          </w:p>
        </w:tc>
      </w:tr>
      <w:tr w14:paraId="0C0B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BDD8B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409" w:type="dxa"/>
            <w:vMerge w:val="continue"/>
            <w:noWrap w:val="0"/>
            <w:vAlign w:val="center"/>
          </w:tcPr>
          <w:p w14:paraId="7FDA09C9">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F65A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966" w:type="dxa"/>
            <w:noWrap w:val="0"/>
            <w:vAlign w:val="center"/>
          </w:tcPr>
          <w:p w14:paraId="3CA789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6722" w:type="dxa"/>
            <w:noWrap w:val="0"/>
            <w:vAlign w:val="center"/>
          </w:tcPr>
          <w:p w14:paraId="40A606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一、主要功能</w:t>
            </w:r>
          </w:p>
          <w:p w14:paraId="237EEA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1、DSG双离合变速器内外附件齐全，可充分展示DSG双离合变速器的结构、组成及工作原理。</w:t>
            </w:r>
          </w:p>
          <w:p w14:paraId="66F3274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2、DSG双离合变速器关键部位充分解剖，可全面展示其内部结构。变矩器、行星齿轮组、离合器、制动 器、阀体等内部结构清晰可见；</w:t>
            </w:r>
          </w:p>
          <w:p w14:paraId="3202D2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解剖剖面分色处理，使结构更加美观清晰；</w:t>
            </w:r>
          </w:p>
          <w:p w14:paraId="344486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二、工艺说明</w:t>
            </w:r>
          </w:p>
          <w:p w14:paraId="32E384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1、整体台架采用国际标准高强度的钢结构规格方管、角铁进行无缝式焊接，表面进行抛光打磨后进行高温喷塑处理，可防腐蚀抗老化，不褪色等，美观大方，经久耐用。</w:t>
            </w:r>
          </w:p>
          <w:p w14:paraId="36EAEF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万向脚轮移动装置，移动灵活，安全可靠，便于教学。</w:t>
            </w:r>
          </w:p>
          <w:p w14:paraId="580548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3、外形尺寸(长 X 宽 X 高):900 mmX900 mmX 720mm (mm)。</w:t>
            </w:r>
          </w:p>
        </w:tc>
      </w:tr>
      <w:tr w14:paraId="02B3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23C4EB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409" w:type="dxa"/>
            <w:vMerge w:val="continue"/>
            <w:noWrap w:val="0"/>
            <w:vAlign w:val="center"/>
          </w:tcPr>
          <w:p w14:paraId="79354C4F">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D940D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966" w:type="dxa"/>
            <w:noWrap w:val="0"/>
            <w:vAlign w:val="center"/>
          </w:tcPr>
          <w:p w14:paraId="7FD787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6722" w:type="dxa"/>
            <w:noWrap w:val="0"/>
            <w:vAlign w:val="center"/>
          </w:tcPr>
          <w:p w14:paraId="591105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一、主要功能</w:t>
            </w:r>
          </w:p>
          <w:p w14:paraId="2E9FB5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 自动变速器内外附件齐全，可充分展示自动变速器的结构、组成及工作原理。</w:t>
            </w:r>
          </w:p>
          <w:p w14:paraId="7C1657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自动变速器关键部位充分解剖，可全面展示其内部结构。变矩器、行星齿轮组、离合器、制动 器、阀体等内部结构清晰可见；</w:t>
            </w:r>
          </w:p>
          <w:p w14:paraId="0BE91B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解剖剖面分色处理，使结构更加美观清晰；</w:t>
            </w:r>
          </w:p>
          <w:p w14:paraId="59A466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二、工艺说明</w:t>
            </w:r>
          </w:p>
          <w:p w14:paraId="6F516B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1、整体台架采用国际标准高强度的钢结构规格方管、角铁进行无缝式焊接，表面进行抛光打磨后进行高温喷塑处理，可防腐蚀抗老化，不褪色等，美观大方，经久耐用。</w:t>
            </w:r>
          </w:p>
          <w:p w14:paraId="6BB25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万向脚轮移动装置，移动灵活，安全可靠，便于教学。</w:t>
            </w:r>
          </w:p>
          <w:p w14:paraId="2B7243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3、外形尺寸(长 X 宽 X 高):900 mmX900 mmX 720mm (mm)。</w:t>
            </w:r>
          </w:p>
        </w:tc>
      </w:tr>
      <w:tr w14:paraId="659B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EDA9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409" w:type="dxa"/>
            <w:vMerge w:val="continue"/>
            <w:noWrap w:val="0"/>
            <w:vAlign w:val="center"/>
          </w:tcPr>
          <w:p w14:paraId="6977286C">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DAD8B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966" w:type="dxa"/>
            <w:noWrap w:val="0"/>
            <w:vAlign w:val="center"/>
          </w:tcPr>
          <w:p w14:paraId="725FC2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自动变速器拆装翻转台架</w:t>
            </w:r>
          </w:p>
        </w:tc>
        <w:tc>
          <w:tcPr>
            <w:tcW w:w="6722" w:type="dxa"/>
            <w:noWrap w:val="0"/>
            <w:vAlign w:val="center"/>
          </w:tcPr>
          <w:p w14:paraId="3162EA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一、产品组成</w:t>
            </w:r>
          </w:p>
          <w:p w14:paraId="0C8D71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1、采用大众01J无级变速器变速器总成；</w:t>
            </w:r>
          </w:p>
          <w:p w14:paraId="26A8B5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2、钢制移动支架、附件齐全；</w:t>
            </w:r>
          </w:p>
          <w:p w14:paraId="57BD95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3、涡轮蜗杆转动手柄、支架；</w:t>
            </w:r>
          </w:p>
          <w:p w14:paraId="1111F7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4、安全保护装置：360度旋转；</w:t>
            </w:r>
          </w:p>
          <w:p w14:paraId="6AAEE8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5、台架形式：涡轮蜗杆转动翻转架、专用支架、接油盘、承重式锁止万向移动脚轮。</w:t>
            </w:r>
          </w:p>
          <w:p w14:paraId="73C1FF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二、主要功能</w:t>
            </w:r>
          </w:p>
          <w:p w14:paraId="25A547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1、采用无级变速器总成为基础制作，可满足无级变速器拆卸与认知教学、检查与装配教学等教学需求。 将无级变速器总成安装在专用翻转架上，易于拆装；</w:t>
            </w:r>
          </w:p>
          <w:p w14:paraId="035C00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2、翻转架采用涡轮蜗杆减速翻转机构可使无级变速器360度旋转，能以工作角度锁止。便于学生从不同角度进行拆卸和装配；利用减速旋转系统，使机体翻转灵活轻便；低重心设计，使机架安全可靠；</w:t>
            </w:r>
          </w:p>
          <w:p w14:paraId="17155E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3、可伸缩移动式连接装置，适合于各种机型；</w:t>
            </w:r>
          </w:p>
          <w:p w14:paraId="4F732D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4、底部放置接油盘，避免拆装过程中机油外漏；便于废油污垢的收集保持实训场地的清洁；</w:t>
            </w:r>
          </w:p>
          <w:p w14:paraId="011A42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5、可拆卸式部件，便于运输；  </w:t>
            </w:r>
          </w:p>
          <w:p w14:paraId="471621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6、适用于各类院校汽车专业学生实操技能培训考核。</w:t>
            </w:r>
          </w:p>
          <w:p w14:paraId="3284AA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三、工艺说明</w:t>
            </w:r>
          </w:p>
          <w:p w14:paraId="299868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1、整体台架采用国际标准高强度的钢结构规格方管、角铁进行无缝式焊接，美观大方，经久耐用。</w:t>
            </w:r>
          </w:p>
          <w:p w14:paraId="78A1E7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2、表面采用环保静电喷涂高温烘烤工艺制作，附着力好，喷涂表面抗磨、防滑、耐腐蚀，色彩搭配亮丽时尚；</w:t>
            </w:r>
          </w:p>
          <w:p w14:paraId="05F34D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3、采用高承重移动锁止万向脚轮，便于移动和固定；</w:t>
            </w:r>
          </w:p>
          <w:p w14:paraId="1C53E9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4、涡轮采用高强度钢材表面镶铜处理耐磨耐腐蚀，旋转操纵灵活，减速、锁止安全可靠；</w:t>
            </w:r>
          </w:p>
          <w:p w14:paraId="4B602D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5、配置带有手柄的大面积接油盘，便于清理垃圾。</w:t>
            </w:r>
          </w:p>
          <w:p w14:paraId="72EC0F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6、产品规格：</w:t>
            </w:r>
          </w:p>
          <w:p w14:paraId="44B4A8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6.1、长宽高：950x700x900（mm）；</w:t>
            </w:r>
          </w:p>
          <w:p w14:paraId="0D4510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6.2、工作温度：-20℃-40℃。</w:t>
            </w:r>
          </w:p>
          <w:p w14:paraId="2C6E35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四、配备自动变速箱行星齿轮模拟装置</w:t>
            </w:r>
          </w:p>
          <w:p w14:paraId="26B16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1、行星齿轮模拟装置为ABS塑材开模定制产品，可进行辛普森式、拉维奈尔赫式、串联式等各种变速器结构原理，</w:t>
            </w:r>
          </w:p>
          <w:p w14:paraId="23A946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2、可组装成各种行星齿轮机构（例如：辛普森式、拉维奈尔赫式、串联式）；</w:t>
            </w:r>
          </w:p>
          <w:p w14:paraId="26DE11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3、行星齿轮模拟装置多种组合：</w:t>
            </w:r>
          </w:p>
          <w:p w14:paraId="7254E1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 动力从太阳轮输入，从外齿圈输出，行星架通过机构锁死;</w:t>
            </w:r>
          </w:p>
          <w:p w14:paraId="5D3072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 动力从太阳轮输入，从行星架输出，外齿圈锁死;</w:t>
            </w:r>
          </w:p>
          <w:p w14:paraId="3489B0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 动力从行星架输入，从太阳轮输出，外齿圈锁死;</w:t>
            </w:r>
          </w:p>
          <w:p w14:paraId="4B8533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 动力从行星架输入，从外齿圈输出，太阳轮锁死;</w:t>
            </w:r>
          </w:p>
          <w:p w14:paraId="392961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 动力从外齿圈输入，从行星架输出，太阳轮锁死;</w:t>
            </w:r>
          </w:p>
          <w:p w14:paraId="04F7B5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 动力从外齿圈输入，从太阳轮输出，行星架锁死;</w:t>
            </w:r>
          </w:p>
          <w:p w14:paraId="5AAABF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 两股动力分别从太阳轮和外齿圈输入，合成后从行星架输出;</w:t>
            </w:r>
          </w:p>
          <w:p w14:paraId="3A7375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 两股动力分别从行星架和太阳轮输入，合成后从外齿圈输出;</w:t>
            </w:r>
          </w:p>
          <w:p w14:paraId="35C3C3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3.9 两股动力分别从行星架和外齿圈输入，合成后从太阳轮输出;</w:t>
            </w:r>
          </w:p>
          <w:p w14:paraId="49D668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3.10 动力从太阳轮输入，分两路从外齿圈和行星架输出;</w:t>
            </w:r>
          </w:p>
          <w:p w14:paraId="3618C9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3.11 动力从行星架输入，分两路从太阳轮和外齿圈输出;</w:t>
            </w:r>
          </w:p>
          <w:p w14:paraId="797263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3.12 动力外齿圈输入，分两路从太阳轮和行星架输出。</w:t>
            </w:r>
          </w:p>
          <w:p w14:paraId="72B0F0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4、外形尺寸：400*250*180</w:t>
            </w:r>
          </w:p>
        </w:tc>
      </w:tr>
      <w:tr w14:paraId="7637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0C8E4E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409" w:type="dxa"/>
            <w:vMerge w:val="continue"/>
            <w:noWrap w:val="0"/>
            <w:vAlign w:val="center"/>
          </w:tcPr>
          <w:p w14:paraId="0EABF47C">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029D35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966" w:type="dxa"/>
            <w:noWrap w:val="0"/>
            <w:vAlign w:val="center"/>
          </w:tcPr>
          <w:p w14:paraId="1776A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自动变速器解剖台架</w:t>
            </w:r>
          </w:p>
        </w:tc>
        <w:tc>
          <w:tcPr>
            <w:tcW w:w="6722" w:type="dxa"/>
            <w:noWrap w:val="0"/>
            <w:vAlign w:val="center"/>
          </w:tcPr>
          <w:p w14:paraId="1C232A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一、主要功能</w:t>
            </w:r>
          </w:p>
          <w:p w14:paraId="76DD7B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1、CVT变速器内外附件齐全，可充分展示CVT变速器的结构、组成及工作原理。</w:t>
            </w:r>
          </w:p>
          <w:p w14:paraId="57C3FD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2、CVT变速器关键部位充分解剖，可全面展示其内部结构。变矩器、行星齿轮组、离合器、制动器、阀体等内部结构清晰可见；</w:t>
            </w:r>
          </w:p>
          <w:p w14:paraId="748847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 解剖剖面分色处理，使结构更加美观清晰；</w:t>
            </w:r>
          </w:p>
          <w:p w14:paraId="675236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二、工艺说明</w:t>
            </w:r>
          </w:p>
          <w:p w14:paraId="28B53F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1、整体台架采用国际标准高强度的钢结构规格方管、角铁进行无缝式焊接，表面进行抛光打磨后进行高温喷塑处理，可防腐蚀抗老化，不褪色等，美观大方，经久耐用。</w:t>
            </w:r>
          </w:p>
          <w:p w14:paraId="508D30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 万向脚轮移动装置，移动灵活，安全可靠，便于教学。</w:t>
            </w:r>
          </w:p>
          <w:p w14:paraId="3BCC04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3、外形尺寸(长 X 宽 X 高):1200 mmX900 mmX 720mm (mm)。</w:t>
            </w:r>
          </w:p>
        </w:tc>
      </w:tr>
      <w:tr w14:paraId="56C3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52F1D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409" w:type="dxa"/>
            <w:vMerge w:val="restart"/>
            <w:noWrap w:val="0"/>
            <w:vAlign w:val="center"/>
          </w:tcPr>
          <w:p w14:paraId="0D6394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电子电工实训室</w:t>
            </w:r>
          </w:p>
        </w:tc>
        <w:tc>
          <w:tcPr>
            <w:tcW w:w="1030" w:type="dxa"/>
            <w:noWrap w:val="0"/>
            <w:vAlign w:val="center"/>
          </w:tcPr>
          <w:p w14:paraId="5A2399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电子电工实训箱</w:t>
            </w:r>
          </w:p>
        </w:tc>
        <w:tc>
          <w:tcPr>
            <w:tcW w:w="966" w:type="dxa"/>
            <w:noWrap w:val="0"/>
            <w:vAlign w:val="center"/>
          </w:tcPr>
          <w:p w14:paraId="4938BB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电子电工实训箱</w:t>
            </w:r>
          </w:p>
        </w:tc>
        <w:tc>
          <w:tcPr>
            <w:tcW w:w="6722" w:type="dxa"/>
            <w:noWrap w:val="0"/>
            <w:vAlign w:val="center"/>
          </w:tcPr>
          <w:p w14:paraId="714EC00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一、汽车电子电器智能接线教学系统功能模块简介</w:t>
            </w:r>
          </w:p>
          <w:p w14:paraId="313EEA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1、汽车灯光照明系统接线实训设备与分析功能模块</w:t>
            </w:r>
          </w:p>
          <w:p w14:paraId="372640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汽车灯光电路连接训练与分析模块所示，在该功能模块上设置有电源、保险丝、开关、灯泡等多种元器件及电气符号，在该功能模块上可以完成以下几项训练任务：</w:t>
            </w:r>
          </w:p>
          <w:p w14:paraId="50CDAF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 电气符号认识训练：在功能模块板上安装了多种电气元件以及电气元件符号图，既认识了电气元件，又可认识电气元件的符号，便于后续汽车电路的读识；</w:t>
            </w:r>
          </w:p>
          <w:p w14:paraId="741D8F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 线路连接训练：教师给出多副基本电路图，学生根据电路图在功能模块板上进行接线训练，并且可以打开或关闭功能模块板上的开关，判别接线是否正确，通过该项目的训练，可以达到熟悉串联电路、并联电路、混联电路的目的；</w:t>
            </w:r>
          </w:p>
          <w:p w14:paraId="3B0D01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 电路测量训练：可以用万用表测量已连接好的线路上各测量点上的电位以及各段电路上的电流大小，并且根据测量数据进行简单计算分析，通过该项目训练，可以起到常见汽车电工电子设备、仪器仪表的正确使用的目的；</w:t>
            </w:r>
          </w:p>
          <w:p w14:paraId="0AF61F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 故障诊断与分析训练：在功能模块上可以设置一定数量的故障，遵循“故障现象→主要原因→具体原因”的分析原则，进行故障原因分析，达到提升电路分析能力；</w:t>
            </w:r>
          </w:p>
          <w:p w14:paraId="6B3DB7E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 电路绘制训练：在功能模块上事先用导线连接实物线路，然后让学生根据实物线路进行绘制电路图，提升绘图能力。</w:t>
            </w:r>
          </w:p>
          <w:p w14:paraId="0F2491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2、汽车继电器控制电路训练与分析功能模块</w:t>
            </w:r>
          </w:p>
          <w:p w14:paraId="116702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继电器控制电路训练与分析功能模块，在该功能模块上设置有电源、保险丝、开关、继电器、大灯、电机等多种元器件及电气符号，在该功能模块上可以完成以下几项训练任务：</w:t>
            </w:r>
          </w:p>
          <w:p w14:paraId="0F385F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 电气符号认识训练：在功能模块板上安装了多种电气元件以及电气元件符号图，既认识了电气元件，又可认识电气元件的符号，便于后续汽车电路的读识；</w:t>
            </w:r>
          </w:p>
          <w:p w14:paraId="3D9805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 线路连接训练：教师给出多副基本电路图，学生根据电路图在功能模块板上进行接线训练，并且可以打开或关闭功能模块板上的开关，判别接线是否正确，通过该项目的训练，可以达到利用继电器控制灯泡亮与灭以及直流电机的正转与反转等训练目的；</w:t>
            </w:r>
          </w:p>
          <w:p w14:paraId="3F99AF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 电路测量训练：可以用万用表测量已连接好的线路上各测量点上的电位以及各段电路上的电流大小，并且根据测量数据进行简单计算分析，通过该项目训练，可以起到常见汽车电工电子设备、仪器仪表的正确使用的目的；</w:t>
            </w:r>
          </w:p>
          <w:p w14:paraId="3340A1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 故障诊断与分析训练：通过在功能模块上设置一定数量的故障，遵循“故障现象→主要原因→具体原因”的分析原则，进行故障原因分析，达到提升带有继电器控制的电路分析能力；</w:t>
            </w:r>
          </w:p>
          <w:p w14:paraId="1A62368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 电路绘制训练：在功能模块上事先用导线连接实物线路，然后让学生根据实物线路进行绘制电路图，提升绘图能力以及电气元件符号的认识能力。</w:t>
            </w:r>
          </w:p>
          <w:p w14:paraId="4B4331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3、汽车电子电路连接训练与分析功能模块</w:t>
            </w:r>
          </w:p>
          <w:p w14:paraId="62E12F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电子电路连接训练与分析功能模块，在该功能模块上设置有电源、保险丝、开关、大众、电阻、二极管、三极管、可变电阻器等多种元器件及电气符号，在该功能模块上可以完成以下几项训练任务：</w:t>
            </w:r>
          </w:p>
          <w:p w14:paraId="4E1219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 电气符号认识训练：在功能模块板上安装了多种电气、晶体管元件以及电气、晶体管元件符号图，既认识了电气以及晶体管元件，又可认识电气及晶体管元件的符号，便于后续汽车电路的读识；</w:t>
            </w:r>
          </w:p>
          <w:p w14:paraId="7030D7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 线路连接训练：教师给出多副基本线路连接训练电路图，学生根据电路图在功能模块板上进行接线训练，并且可以打开或关闭功能模块板上的开关，判别接线是否正确，利用可调电阻器的阻止变化，验证电路是否可行，通过该项目的训练，可以达到训练带有晶体管电路分析能力的目的；</w:t>
            </w:r>
          </w:p>
          <w:p w14:paraId="6B64C6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 电路测量训练：可以用万用表测量已连接好的线路上各测量点上的电位以及各段电路上的电流大小，并且根据测量数据进行简单计算分析，利用万用表的电阻档或蜂鸣档检测二极管的单向导电性以及极性的判别，通过检测电流的大小来判别三极管的电路放大特性，另外，通过该项目训练，可以起到常见汽车电工电子设备、仪器仪表的正确使用的目的；</w:t>
            </w:r>
          </w:p>
          <w:p w14:paraId="4762C2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 故障诊断与分析训练：通过在功能模块上设置一定数量的故障，遵循“故障现象→主要原因→具体原因”的分析原则，进行故障原因分析，达到提升带有晶体管的电路分析能力；</w:t>
            </w:r>
          </w:p>
          <w:p w14:paraId="531DAF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 电路绘制训练：在功能模块上事先用导线连接实物线路，然后让学生根据实物线路进行绘制电路图，提升绘图能力以及电气元件符号的认识能力。</w:t>
            </w:r>
          </w:p>
          <w:p w14:paraId="7A2014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4、汽车集成电路连接训练与分析功能模块</w:t>
            </w:r>
          </w:p>
          <w:p w14:paraId="78E45C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集成电路连接训练与分析功能模块</w:t>
            </w:r>
          </w:p>
          <w:p w14:paraId="06BDC9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在该功能模块上设置有电源、保险丝、开关、大灯、电阻、二极管、三极管、一定数量的集成控制模块等多种电子电气元件及电气符号，在该功能模块上可以完成以下几项训练任务：</w:t>
            </w:r>
          </w:p>
          <w:p w14:paraId="3957BA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 电气符号认识训练：在功能模块板上安装了多种电气、晶体管元件、集成电路模块以及电气、晶体管元件、集成电路模块符号图，既认识了电气、晶体管元件以及集成电路模块，又可认识电气、晶体管元件及集成电路模块的符号，便于后续汽车电路的读识；</w:t>
            </w:r>
          </w:p>
          <w:p w14:paraId="47628E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 线路连接训练：教师给出多副基本线路连接训练电路图，学生根据电路图在功能模块板上进行接线训练，并且可以打开或关闭功能模块板上的开关，判别接线是否正确，通过该项目的训练，可以达到训练带有集成电路模块的控制电路分析能力的目的；</w:t>
            </w:r>
          </w:p>
          <w:p w14:paraId="0C2BE3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4.3 电路测量训练：可以用万用表测量已连接好的线路上各测量点上的电位以及各段电路上的电流大小，并且根据测量数据进行简单计算分析，利用万用表的检测和判别集成模块的输入输出功能以及运放功能，领用示波器检测集成模块的波形，另外，通过该项目训练，可以起到常见汽车电工电子设备、仪器仪表的正确使用的目的；</w:t>
            </w:r>
          </w:p>
          <w:p w14:paraId="0BC904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4.4 故障诊断与分析训练：通过在功能模块上设置一定数量的故障，遵循“故障现象→主要原因→具体原因”的分析原则，进行故障原因分析，达到提升带有集成控制的电路分析能力；</w:t>
            </w:r>
          </w:p>
          <w:p w14:paraId="41A92D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4.5 电路绘制训练：在功能模块上事先用导线连接实物线路，然后让学生根据实物线路进行绘制电路图，提升绘图能力以及电气元件和集成电子元件符号的认识能力。</w:t>
            </w:r>
          </w:p>
          <w:p w14:paraId="369A9D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4.6配备汽车电路故障器、汽车智能故障考核系统:</w:t>
            </w:r>
          </w:p>
          <w:p w14:paraId="2B6F04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智能化故障设置为汽车类培训装备而开发的一款训练用的产品，包括智能化故障设置考核系统和学习实训系统两大系统</w:t>
            </w:r>
          </w:p>
          <w:p w14:paraId="100110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二、设备技术参数。</w:t>
            </w:r>
          </w:p>
          <w:p w14:paraId="3DDC01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1、电源：至少包含双电源制度，输入220V，输出电压至少包含DC5V和DC12V两种：</w:t>
            </w:r>
          </w:p>
          <w:p w14:paraId="0025FD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DC5V：主要用于控制系统以及触摸屏等；</w:t>
            </w:r>
          </w:p>
          <w:p w14:paraId="37F73E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每台设备配套一台汽车专用万用表、红黑导线30条、故障线5条。</w:t>
            </w:r>
          </w:p>
          <w:p w14:paraId="57DB4C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汽车一体化系统APP课程平台</w:t>
            </w:r>
          </w:p>
          <w:p w14:paraId="7420E9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一体化系统APP课程平台，融合了云储存、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课程和一体化教具的软硬件一体化深度对接。平台分学生使用端和教师上传资源端两个模块。</w:t>
            </w:r>
          </w:p>
        </w:tc>
      </w:tr>
      <w:tr w14:paraId="4DB1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1B8904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409" w:type="dxa"/>
            <w:vMerge w:val="continue"/>
            <w:noWrap w:val="0"/>
            <w:vAlign w:val="center"/>
          </w:tcPr>
          <w:p w14:paraId="16ED449B">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7A3216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电子电工实训台</w:t>
            </w:r>
          </w:p>
        </w:tc>
        <w:tc>
          <w:tcPr>
            <w:tcW w:w="966" w:type="dxa"/>
            <w:noWrap w:val="0"/>
            <w:vAlign w:val="center"/>
          </w:tcPr>
          <w:p w14:paraId="467DC2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电子电工实训台</w:t>
            </w:r>
          </w:p>
        </w:tc>
        <w:tc>
          <w:tcPr>
            <w:tcW w:w="6722" w:type="dxa"/>
            <w:noWrap w:val="0"/>
            <w:vAlign w:val="center"/>
          </w:tcPr>
          <w:p w14:paraId="5D5676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1、尺寸大小≥W1500*D750*H800 ；</w:t>
            </w:r>
          </w:p>
          <w:p w14:paraId="7DAC41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2、实训台主要由实训桌、实训面板、顶部框架等组成；</w:t>
            </w:r>
          </w:p>
          <w:p w14:paraId="0F0AAA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3、正面各配有一个工具抽屉，可放置实训套件、工具和资料等；另外还设有四个带刹车的万向轮，便于移动和固定；</w:t>
            </w:r>
          </w:p>
          <w:p w14:paraId="30D22D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4、插座，每个工位86型插座两个（五孔，16A，250V），可为实训挂箱、外配仪器设备提供工作电源；</w:t>
            </w:r>
          </w:p>
          <w:p w14:paraId="04714E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5、每个工位可满足2名学员同时实训；</w:t>
            </w:r>
          </w:p>
        </w:tc>
      </w:tr>
      <w:tr w14:paraId="664C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noWrap w:val="0"/>
            <w:vAlign w:val="center"/>
          </w:tcPr>
          <w:p w14:paraId="45CF4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409" w:type="dxa"/>
            <w:vMerge w:val="restart"/>
            <w:noWrap w:val="0"/>
            <w:vAlign w:val="center"/>
          </w:tcPr>
          <w:p w14:paraId="4E4421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钳工实训室</w:t>
            </w:r>
          </w:p>
        </w:tc>
        <w:tc>
          <w:tcPr>
            <w:tcW w:w="1030" w:type="dxa"/>
            <w:vMerge w:val="restart"/>
            <w:noWrap w:val="0"/>
            <w:vAlign w:val="center"/>
          </w:tcPr>
          <w:p w14:paraId="460436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测量工具套装</w:t>
            </w:r>
          </w:p>
        </w:tc>
        <w:tc>
          <w:tcPr>
            <w:tcW w:w="966" w:type="dxa"/>
            <w:noWrap/>
            <w:vAlign w:val="center"/>
          </w:tcPr>
          <w:p w14:paraId="3027DC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外径千分尺0-25mm</w:t>
            </w:r>
          </w:p>
        </w:tc>
        <w:tc>
          <w:tcPr>
            <w:tcW w:w="6722" w:type="dxa"/>
            <w:noWrap w:val="0"/>
            <w:vAlign w:val="center"/>
          </w:tcPr>
          <w:p w14:paraId="412ED2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1、测量范围：0-25</w:t>
            </w:r>
          </w:p>
          <w:p w14:paraId="283CCC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2、分度值：0.01</w:t>
            </w:r>
          </w:p>
          <w:p w14:paraId="59E1F2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3、示值误差：0.004</w:t>
            </w:r>
          </w:p>
          <w:p w14:paraId="44FD6F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4、材质：不锈钢</w:t>
            </w:r>
          </w:p>
          <w:p w14:paraId="638155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5、表面处理：镀铬</w:t>
            </w:r>
          </w:p>
        </w:tc>
      </w:tr>
      <w:tr w14:paraId="2AE0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3B5F0CE4">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026694C0">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21367C4D">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7D8920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外径千分尺25-50mm</w:t>
            </w:r>
          </w:p>
        </w:tc>
        <w:tc>
          <w:tcPr>
            <w:tcW w:w="6722" w:type="dxa"/>
            <w:noWrap w:val="0"/>
            <w:vAlign w:val="center"/>
          </w:tcPr>
          <w:p w14:paraId="76F4D5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1、测量范围：25-50</w:t>
            </w:r>
          </w:p>
          <w:p w14:paraId="0FD2A7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2、分度值：0.01</w:t>
            </w:r>
          </w:p>
          <w:p w14:paraId="40E4615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3、示值误差：0.004</w:t>
            </w:r>
          </w:p>
          <w:p w14:paraId="3ADDE9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4、材质：不锈钢</w:t>
            </w:r>
          </w:p>
          <w:p w14:paraId="7BEB09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5、表面处理：镀铬</w:t>
            </w:r>
          </w:p>
        </w:tc>
      </w:tr>
      <w:tr w14:paraId="2292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3BF3AF76">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1E2921F3">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3E4B0D2">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B8509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外径千分尺50-75mm</w:t>
            </w:r>
          </w:p>
        </w:tc>
        <w:tc>
          <w:tcPr>
            <w:tcW w:w="6722" w:type="dxa"/>
            <w:noWrap w:val="0"/>
            <w:vAlign w:val="center"/>
          </w:tcPr>
          <w:p w14:paraId="2DDABB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1、测量范围：50-75</w:t>
            </w:r>
          </w:p>
          <w:p w14:paraId="54EFDA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2、分度值：0.01</w:t>
            </w:r>
          </w:p>
          <w:p w14:paraId="779019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3、示值误差：0.004</w:t>
            </w:r>
          </w:p>
          <w:p w14:paraId="6FBD32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4、材质：不锈钢</w:t>
            </w:r>
          </w:p>
          <w:p w14:paraId="53C108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5、表面处理：镀铬</w:t>
            </w:r>
          </w:p>
        </w:tc>
      </w:tr>
      <w:tr w14:paraId="6361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6616C961">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34EDBC93">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6A5180EA">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C05B2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外径千分尺75-100mm</w:t>
            </w:r>
          </w:p>
        </w:tc>
        <w:tc>
          <w:tcPr>
            <w:tcW w:w="6722" w:type="dxa"/>
            <w:noWrap w:val="0"/>
            <w:vAlign w:val="center"/>
          </w:tcPr>
          <w:p w14:paraId="3B4D89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1、测量范围：75-100</w:t>
            </w:r>
          </w:p>
          <w:p w14:paraId="6C548D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2、分度值：0.01</w:t>
            </w:r>
          </w:p>
          <w:p w14:paraId="7DEAF8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3、示值误差：0.004</w:t>
            </w:r>
          </w:p>
          <w:p w14:paraId="5805B6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4、材质：不锈钢</w:t>
            </w:r>
          </w:p>
          <w:p w14:paraId="7AF660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5、表面处理：镀铬</w:t>
            </w:r>
          </w:p>
        </w:tc>
      </w:tr>
      <w:tr w14:paraId="4164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3B416DDF">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3224DC29">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3E317DA0">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7362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深度游标卡尺0mm-200mm</w:t>
            </w:r>
          </w:p>
        </w:tc>
        <w:tc>
          <w:tcPr>
            <w:tcW w:w="6722" w:type="dxa"/>
            <w:noWrap w:val="0"/>
            <w:vAlign w:val="center"/>
          </w:tcPr>
          <w:p w14:paraId="570796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1、测量范围：0-200</w:t>
            </w:r>
          </w:p>
          <w:p w14:paraId="2FDF72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2、分度值：0.01</w:t>
            </w:r>
          </w:p>
          <w:p w14:paraId="090D54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3、示值误差：0.005</w:t>
            </w:r>
          </w:p>
        </w:tc>
      </w:tr>
      <w:tr w14:paraId="5F0E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3CF73678">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02CD03B">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114C4C94">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437E0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内径百分表50-160mm</w:t>
            </w:r>
          </w:p>
        </w:tc>
        <w:tc>
          <w:tcPr>
            <w:tcW w:w="6722" w:type="dxa"/>
            <w:noWrap w:val="0"/>
            <w:vAlign w:val="center"/>
          </w:tcPr>
          <w:p w14:paraId="4247C4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1、材质：不锈钢</w:t>
            </w:r>
          </w:p>
          <w:p w14:paraId="0AAA39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2、测量范围：50-160</w:t>
            </w:r>
          </w:p>
          <w:p w14:paraId="4BF850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3、表面处理：镀铬</w:t>
            </w:r>
          </w:p>
          <w:p w14:paraId="2C2725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4、刻度工艺：激光刻度</w:t>
            </w:r>
          </w:p>
          <w:p w14:paraId="540BD3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5、分度值：0.01</w:t>
            </w:r>
          </w:p>
        </w:tc>
      </w:tr>
      <w:tr w14:paraId="537F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784A9D24">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528DED16">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447B7EB3">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3E5F0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游标卡尺 0-150mm</w:t>
            </w:r>
          </w:p>
        </w:tc>
        <w:tc>
          <w:tcPr>
            <w:tcW w:w="6722" w:type="dxa"/>
            <w:noWrap w:val="0"/>
            <w:vAlign w:val="center"/>
          </w:tcPr>
          <w:p w14:paraId="1D4E68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1、测量范围：0-150</w:t>
            </w:r>
          </w:p>
          <w:p w14:paraId="4636D4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2、读数值：0.02</w:t>
            </w:r>
          </w:p>
          <w:p w14:paraId="127239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3、最大允许误差：±0.03</w:t>
            </w:r>
          </w:p>
        </w:tc>
      </w:tr>
      <w:tr w14:paraId="3CA9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34D25AD">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75B31E64">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27F163E">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D5B75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杠杆百分表0-0.8mm</w:t>
            </w:r>
          </w:p>
        </w:tc>
        <w:tc>
          <w:tcPr>
            <w:tcW w:w="6722" w:type="dxa"/>
            <w:noWrap w:val="0"/>
            <w:vAlign w:val="center"/>
          </w:tcPr>
          <w:p w14:paraId="4F2645D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1、规格：0-0.8mm</w:t>
            </w:r>
          </w:p>
          <w:p w14:paraId="1C285DE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2、分辨率：0.01mm</w:t>
            </w:r>
          </w:p>
          <w:p w14:paraId="51C772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3、材料：不锈钢</w:t>
            </w:r>
          </w:p>
          <w:p w14:paraId="2D8BF6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4、工艺：铝壳体喷漆</w:t>
            </w:r>
          </w:p>
          <w:p w14:paraId="571841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5、刻度：激光刻度</w:t>
            </w:r>
          </w:p>
          <w:p w14:paraId="1E6313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6、误差值：0.009mm</w:t>
            </w:r>
          </w:p>
        </w:tc>
      </w:tr>
      <w:tr w14:paraId="1F46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3BA7EAC1">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6EDEB64F">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174F612A">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013B06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百分表 0-5MM</w:t>
            </w:r>
          </w:p>
        </w:tc>
        <w:tc>
          <w:tcPr>
            <w:tcW w:w="6722" w:type="dxa"/>
            <w:noWrap w:val="0"/>
            <w:vAlign w:val="center"/>
          </w:tcPr>
          <w:p w14:paraId="05A2C9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1、分度值：0.01</w:t>
            </w:r>
          </w:p>
          <w:p w14:paraId="2802DE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2、精度等级：1级</w:t>
            </w:r>
          </w:p>
          <w:p w14:paraId="727A63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3、量程：0-5mm</w:t>
            </w:r>
          </w:p>
        </w:tc>
      </w:tr>
      <w:tr w14:paraId="013D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2A8223B2">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0B224E5C">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681CFDF6">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106CA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磁力表座及支架组套 CZ-6A</w:t>
            </w:r>
          </w:p>
        </w:tc>
        <w:tc>
          <w:tcPr>
            <w:tcW w:w="6722" w:type="dxa"/>
            <w:noWrap w:val="0"/>
            <w:vAlign w:val="center"/>
          </w:tcPr>
          <w:p w14:paraId="57C448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1、工作磁力：588N</w:t>
            </w:r>
          </w:p>
          <w:p w14:paraId="0934A5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2、底座尺寸：63*50*55</w:t>
            </w:r>
          </w:p>
          <w:p w14:paraId="19C1971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3、主体尺寸：350</w:t>
            </w:r>
          </w:p>
          <w:p w14:paraId="236CE7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4、夹表孔径：直径8</w:t>
            </w:r>
          </w:p>
          <w:p w14:paraId="262598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5、质量：1.8kg</w:t>
            </w:r>
          </w:p>
        </w:tc>
      </w:tr>
      <w:tr w14:paraId="242B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517C7774">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5F88FACA">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40862F11">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770689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千分尺座</w:t>
            </w:r>
          </w:p>
        </w:tc>
        <w:tc>
          <w:tcPr>
            <w:tcW w:w="6722" w:type="dxa"/>
            <w:noWrap w:val="0"/>
            <w:vAlign w:val="center"/>
          </w:tcPr>
          <w:p w14:paraId="59D755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1、材质：铸铁</w:t>
            </w:r>
          </w:p>
          <w:p w14:paraId="426504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2、产品工艺：锤纹面漆</w:t>
            </w:r>
          </w:p>
          <w:p w14:paraId="47C2D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3、产品装置：双旋转紧固装置</w:t>
            </w:r>
          </w:p>
        </w:tc>
      </w:tr>
      <w:tr w14:paraId="2221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43575605">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20CFC74C">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176ADB9A">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5F5249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角度尺 320°</w:t>
            </w:r>
          </w:p>
        </w:tc>
        <w:tc>
          <w:tcPr>
            <w:tcW w:w="6722" w:type="dxa"/>
            <w:noWrap w:val="0"/>
            <w:vAlign w:val="center"/>
          </w:tcPr>
          <w:p w14:paraId="04A0EF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1、材质：不锈钢</w:t>
            </w:r>
          </w:p>
          <w:p w14:paraId="693DB7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2、量程：0-320°</w:t>
            </w:r>
          </w:p>
          <w:p w14:paraId="7B1CA6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3、刻度：激光刻度</w:t>
            </w:r>
          </w:p>
          <w:p w14:paraId="7AF490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4、工艺：表面镀铬</w:t>
            </w:r>
          </w:p>
          <w:p w14:paraId="606EF7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5、分度值：0.01</w:t>
            </w:r>
          </w:p>
          <w:p w14:paraId="3579A0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6、度数：2分</w:t>
            </w:r>
          </w:p>
        </w:tc>
      </w:tr>
      <w:tr w14:paraId="4CA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7733E0EE">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022C5F6E">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170AA28D">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83A50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钢直尺500mm </w:t>
            </w:r>
          </w:p>
        </w:tc>
        <w:tc>
          <w:tcPr>
            <w:tcW w:w="6722" w:type="dxa"/>
            <w:noWrap w:val="0"/>
            <w:vAlign w:val="center"/>
          </w:tcPr>
          <w:p w14:paraId="1D878B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1、规格：500mm</w:t>
            </w:r>
          </w:p>
          <w:p w14:paraId="007731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2、材质：不锈钢</w:t>
            </w:r>
          </w:p>
        </w:tc>
      </w:tr>
      <w:tr w14:paraId="5B8F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5D4D9F78">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6AD4094">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4683A655">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56A375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划针</w:t>
            </w:r>
          </w:p>
        </w:tc>
        <w:tc>
          <w:tcPr>
            <w:tcW w:w="6722" w:type="dxa"/>
            <w:noWrap w:val="0"/>
            <w:vAlign w:val="center"/>
          </w:tcPr>
          <w:p w14:paraId="3DC742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1、总长：≥138mm</w:t>
            </w:r>
          </w:p>
          <w:p w14:paraId="18AC6A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2、头长：≥8mm</w:t>
            </w:r>
          </w:p>
          <w:p w14:paraId="04744D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3、柄粗：≥6mm</w:t>
            </w:r>
          </w:p>
        </w:tc>
      </w:tr>
      <w:tr w14:paraId="7EC9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noWrap w:val="0"/>
            <w:vAlign w:val="center"/>
          </w:tcPr>
          <w:p w14:paraId="349DA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409" w:type="dxa"/>
            <w:vMerge w:val="continue"/>
            <w:noWrap w:val="0"/>
            <w:vAlign w:val="center"/>
          </w:tcPr>
          <w:p w14:paraId="35399FA4">
            <w:pPr>
              <w:jc w:val="center"/>
              <w:rPr>
                <w:rFonts w:hint="eastAsia" w:ascii="宋体" w:hAnsi="宋体" w:eastAsia="宋体" w:cs="宋体"/>
                <w:i w:val="0"/>
                <w:iCs w:val="0"/>
                <w:color w:val="auto"/>
                <w:sz w:val="20"/>
                <w:szCs w:val="20"/>
                <w:highlight w:val="none"/>
                <w:u w:val="none"/>
              </w:rPr>
            </w:pPr>
          </w:p>
        </w:tc>
        <w:tc>
          <w:tcPr>
            <w:tcW w:w="1030" w:type="dxa"/>
            <w:vMerge w:val="restart"/>
            <w:noWrap w:val="0"/>
            <w:vAlign w:val="center"/>
          </w:tcPr>
          <w:p w14:paraId="3A536C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打磨切割工具套装</w:t>
            </w:r>
          </w:p>
        </w:tc>
        <w:tc>
          <w:tcPr>
            <w:tcW w:w="966" w:type="dxa"/>
            <w:noWrap/>
            <w:vAlign w:val="center"/>
          </w:tcPr>
          <w:p w14:paraId="699E60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6寸平板锉</w:t>
            </w:r>
          </w:p>
        </w:tc>
        <w:tc>
          <w:tcPr>
            <w:tcW w:w="6722" w:type="dxa"/>
            <w:noWrap w:val="0"/>
            <w:vAlign w:val="center"/>
          </w:tcPr>
          <w:p w14:paraId="277B5D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1、采用特殊碳素工具钢     </w:t>
            </w:r>
          </w:p>
          <w:p w14:paraId="0BCAE6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经整体热处理,具有高耐用性   </w:t>
            </w:r>
          </w:p>
          <w:p w14:paraId="09ABE7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3、锉齿形状、齿深均匀一致,切削效率高 </w:t>
            </w:r>
          </w:p>
          <w:p w14:paraId="1E237D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4、不适用锉削软性金属材料（如铝、铜、成型板等）,以及非金属材料（如塑料、尼龙、纤维材料等     </w:t>
            </w:r>
          </w:p>
          <w:p w14:paraId="3C8E24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5、长度：260mm</w:t>
            </w:r>
          </w:p>
        </w:tc>
      </w:tr>
      <w:tr w14:paraId="2052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A83E0D5">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0466BA6">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6DD72384">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090B6A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8寸平板锉</w:t>
            </w:r>
          </w:p>
        </w:tc>
        <w:tc>
          <w:tcPr>
            <w:tcW w:w="6722" w:type="dxa"/>
            <w:noWrap w:val="0"/>
            <w:vAlign w:val="center"/>
          </w:tcPr>
          <w:p w14:paraId="33C39F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1、采用特殊碳素工具钢     </w:t>
            </w:r>
          </w:p>
          <w:p w14:paraId="68B90D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经整体热处理,具有高耐用性   </w:t>
            </w:r>
          </w:p>
          <w:p w14:paraId="3171B6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3、锉齿形状、齿深均匀一致,切削效率高 </w:t>
            </w:r>
          </w:p>
          <w:p w14:paraId="180DAF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4、不适用锉削软性金属材料（如铝、铜、成型板等）,以及非金属材料（如塑料、尼龙、纤维材料等     </w:t>
            </w:r>
          </w:p>
          <w:p w14:paraId="6A95EF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5、长度：310mm</w:t>
            </w:r>
          </w:p>
        </w:tc>
      </w:tr>
      <w:tr w14:paraId="5036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243AAB8F">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7A9AF0A">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744B8D21">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C156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10寸平板锉</w:t>
            </w:r>
          </w:p>
        </w:tc>
        <w:tc>
          <w:tcPr>
            <w:tcW w:w="6722" w:type="dxa"/>
            <w:noWrap w:val="0"/>
            <w:vAlign w:val="center"/>
          </w:tcPr>
          <w:p w14:paraId="72500C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1、采用特殊碳素工具钢     </w:t>
            </w:r>
          </w:p>
          <w:p w14:paraId="293761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经整体热处理,具有高耐用性   </w:t>
            </w:r>
          </w:p>
          <w:p w14:paraId="2B1FD5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3、锉齿形状、齿深均匀一致,切削效率高 </w:t>
            </w:r>
          </w:p>
          <w:p w14:paraId="111781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4、不适用锉削软性金属材料（如铝、铜、成型板等）,以及非金属材料（如塑料、尼龙、纤维材料等     </w:t>
            </w:r>
          </w:p>
          <w:p w14:paraId="7ED43A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5、长度：360mm</w:t>
            </w:r>
          </w:p>
        </w:tc>
      </w:tr>
      <w:tr w14:paraId="7F9E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2C68CA2">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6076BE33">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65C52227">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00AD86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12寸平板锉</w:t>
            </w:r>
          </w:p>
        </w:tc>
        <w:tc>
          <w:tcPr>
            <w:tcW w:w="6722" w:type="dxa"/>
            <w:noWrap w:val="0"/>
            <w:vAlign w:val="center"/>
          </w:tcPr>
          <w:p w14:paraId="63F53E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1、采用特殊碳素工具钢     </w:t>
            </w:r>
          </w:p>
          <w:p w14:paraId="0B0A0E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 经整体热处理,具有高耐用性   </w:t>
            </w:r>
          </w:p>
          <w:p w14:paraId="78D2DF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3、锉齿形状、齿深均匀一致,切削效率高 </w:t>
            </w:r>
          </w:p>
          <w:p w14:paraId="736FB4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4、不适用锉削软性金属材料（如铝、铜、成型板等）,以及非金属材料（如塑料、尼龙、纤维材料等     </w:t>
            </w:r>
          </w:p>
          <w:p w14:paraId="5154C1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5、长度：410mm</w:t>
            </w:r>
          </w:p>
        </w:tc>
      </w:tr>
      <w:tr w14:paraId="4387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BF022E5">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3AEB681C">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2FC3D389">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A430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三角锉</w:t>
            </w:r>
          </w:p>
        </w:tc>
        <w:tc>
          <w:tcPr>
            <w:tcW w:w="6722" w:type="dxa"/>
            <w:noWrap w:val="0"/>
            <w:vAlign w:val="center"/>
          </w:tcPr>
          <w:p w14:paraId="1BA10E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1、采用特殊碳素工具钢</w:t>
            </w:r>
          </w:p>
          <w:p w14:paraId="3E9C6D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2、经整体热处理,具有高耐用性</w:t>
            </w:r>
          </w:p>
          <w:p w14:paraId="50BE17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3、锉齿形状、齿深均匀一致,切削效率高</w:t>
            </w:r>
          </w:p>
          <w:p w14:paraId="7E5679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4、不适用锉削软性金属材料（如铝、铜、成型板等）,以及非金属材料（如塑料、尼龙、纤维材料等）</w:t>
            </w:r>
          </w:p>
          <w:p w14:paraId="4BA81C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5、长度：310mm</w:t>
            </w:r>
          </w:p>
        </w:tc>
      </w:tr>
      <w:tr w14:paraId="3978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2A948341">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14FC5BC8">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0B45BC7">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E2CC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半圆锉</w:t>
            </w:r>
          </w:p>
        </w:tc>
        <w:tc>
          <w:tcPr>
            <w:tcW w:w="6722" w:type="dxa"/>
            <w:noWrap w:val="0"/>
            <w:vAlign w:val="center"/>
          </w:tcPr>
          <w:p w14:paraId="330D8D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1、采用特殊碳素工具钢</w:t>
            </w:r>
          </w:p>
          <w:p w14:paraId="529339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2、经整体热处理,具有高耐用性</w:t>
            </w:r>
          </w:p>
          <w:p w14:paraId="0C11DE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3、锉齿形状、齿深均匀一致,切削效率高</w:t>
            </w:r>
          </w:p>
          <w:p w14:paraId="5C1F0B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4、不适用锉削软性金属材料（如铝、铜、成型板等）,以及非金属材料（如塑料、尼龙、纤维材料等）</w:t>
            </w:r>
          </w:p>
          <w:p w14:paraId="0654CD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5、长度：310mm</w:t>
            </w:r>
          </w:p>
        </w:tc>
      </w:tr>
      <w:tr w14:paraId="2733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A8B7AA5">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1753BE5">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47120F7B">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1CAC6A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圆锉</w:t>
            </w:r>
          </w:p>
        </w:tc>
        <w:tc>
          <w:tcPr>
            <w:tcW w:w="6722" w:type="dxa"/>
            <w:noWrap w:val="0"/>
            <w:vAlign w:val="center"/>
          </w:tcPr>
          <w:p w14:paraId="64AFA1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1、采用特殊碳素工具钢</w:t>
            </w:r>
          </w:p>
          <w:p w14:paraId="14DFAE0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2、经整体热处理,具有高耐用性</w:t>
            </w:r>
          </w:p>
          <w:p w14:paraId="1C5801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3、锉齿形状、齿深均匀一致,切削效率高</w:t>
            </w:r>
          </w:p>
          <w:p w14:paraId="08107D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4、不适用锉削软性金属材料（如铝、铜、成型板等）,以及非金属材料（如塑料、尼龙、纤维材料等）</w:t>
            </w:r>
          </w:p>
          <w:p w14:paraId="77C0FA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5、长度：310mm</w:t>
            </w:r>
          </w:p>
        </w:tc>
      </w:tr>
      <w:tr w14:paraId="5C8E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73A44FBA">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6C49EB1E">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5487372C">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6091A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什锦锉</w:t>
            </w:r>
          </w:p>
        </w:tc>
        <w:tc>
          <w:tcPr>
            <w:tcW w:w="6722" w:type="dxa"/>
            <w:noWrap w:val="0"/>
            <w:vAlign w:val="center"/>
          </w:tcPr>
          <w:p w14:paraId="71B9AB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1、用于锉削小尺寸的特殊工件和精密零件 </w:t>
            </w:r>
          </w:p>
          <w:p w14:paraId="2CE03E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2、编号03803</w:t>
            </w:r>
          </w:p>
          <w:p w14:paraId="45BC6D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3、全长L（mm）≥180</w:t>
            </w:r>
          </w:p>
          <w:p w14:paraId="32C011C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4、圆杆直径（mm）≥5</w:t>
            </w:r>
          </w:p>
          <w:p w14:paraId="4E0A6D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5、净重（kg）≥0.3</w:t>
            </w:r>
          </w:p>
          <w:p w14:paraId="57F949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6、10件套 </w:t>
            </w:r>
          </w:p>
        </w:tc>
      </w:tr>
      <w:tr w14:paraId="5BF3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20341065">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19517238">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71F875AE">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44DE8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麻花钻</w:t>
            </w:r>
          </w:p>
        </w:tc>
        <w:tc>
          <w:tcPr>
            <w:tcW w:w="6722" w:type="dxa"/>
            <w:noWrap w:val="0"/>
            <w:vAlign w:val="center"/>
          </w:tcPr>
          <w:p w14:paraId="28AFAC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1、灰色套装系列</w:t>
            </w:r>
          </w:p>
          <w:p w14:paraId="2B0CED6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2、19 支麻花钻头套装 (HSS-G，DIN 338，钻尖顶角 135°)</w:t>
            </w:r>
          </w:p>
          <w:p w14:paraId="67C617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3、规格及数目：1，1.5，2，2.5，3，3.5，4，4.5，5，5.5，6，6.5，7，7.5，8，8.5，9，9.5，10 毫米钻头各一支</w:t>
            </w:r>
          </w:p>
        </w:tc>
      </w:tr>
      <w:tr w14:paraId="5258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4CB474D2">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3D4DAC91">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2CC0AC9D">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41A080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40件高速钢丝锥板牙组套</w:t>
            </w:r>
          </w:p>
        </w:tc>
        <w:tc>
          <w:tcPr>
            <w:tcW w:w="6722" w:type="dxa"/>
            <w:noWrap w:val="0"/>
            <w:vAlign w:val="center"/>
          </w:tcPr>
          <w:p w14:paraId="7EB70E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1、21件头锥/二锥/尾锥:M3x0.5、M4x0.7、M5x0.8、M6x1.0、M8x1.25、M10x1.5、M12x1.75</w:t>
            </w:r>
          </w:p>
          <w:p w14:paraId="7873A4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2、7件板牙：M3x0.5、M4x0.7、M5x0.8、M6x1.0、M8x1.25、M10x1.5、M12x1.75</w:t>
            </w:r>
          </w:p>
          <w:p w14:paraId="20E5B0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3、5件断丝取出器</w:t>
            </w:r>
          </w:p>
          <w:p w14:paraId="15C0ED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5、1件专利型棘轮丝锥板牙扳手</w:t>
            </w:r>
          </w:p>
          <w:p w14:paraId="04E31A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5、2件丝锥转接头M3-M4、M5-M12</w:t>
            </w:r>
          </w:p>
          <w:p w14:paraId="715F25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6、1件圆板牙转接头M3-M12</w:t>
            </w:r>
          </w:p>
          <w:p w14:paraId="54B25E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7、1件操作杆</w:t>
            </w:r>
          </w:p>
          <w:p w14:paraId="2146F9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8、1件铬钒钢内六角扳手4MM</w:t>
            </w:r>
          </w:p>
          <w:p w14:paraId="58E976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9、1套螺纹规</w:t>
            </w:r>
          </w:p>
        </w:tc>
      </w:tr>
      <w:tr w14:paraId="771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9495409">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1D5B798A">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546B92B2">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1AC6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手锤</w:t>
            </w:r>
          </w:p>
        </w:tc>
        <w:tc>
          <w:tcPr>
            <w:tcW w:w="6722" w:type="dxa"/>
            <w:noWrap w:val="0"/>
            <w:vAlign w:val="center"/>
          </w:tcPr>
          <w:p w14:paraId="3F12035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1、锤头采用高碳钢锻造，耐用性好；</w:t>
            </w:r>
          </w:p>
          <w:p w14:paraId="27C8667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2、特殊嵌入工艺，防止锤头脱落；</w:t>
            </w:r>
          </w:p>
          <w:p w14:paraId="7F1395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3、手柄采用高档胡桃木，手感舒适。</w:t>
            </w:r>
          </w:p>
          <w:p w14:paraId="36BBAB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4、规格 1 磅</w:t>
            </w:r>
          </w:p>
          <w:p w14:paraId="0F0163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5、产品尺寸_长(CM)≥34.5</w:t>
            </w:r>
          </w:p>
          <w:p w14:paraId="707AFA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6、产品尺寸_宽(CM)≥10.3</w:t>
            </w:r>
          </w:p>
          <w:p w14:paraId="24E2E0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7、产品尺寸_高(CM)≥3.2</w:t>
            </w:r>
          </w:p>
        </w:tc>
      </w:tr>
      <w:tr w14:paraId="579F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040211E7">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56386CEA">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3CF0573D">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78B528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钳工锤</w:t>
            </w:r>
          </w:p>
        </w:tc>
        <w:tc>
          <w:tcPr>
            <w:tcW w:w="6722" w:type="dxa"/>
            <w:noWrap w:val="0"/>
            <w:vAlign w:val="center"/>
          </w:tcPr>
          <w:p w14:paraId="103F7C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1、锤头采用优质高碳钢锻造经热处理而成，表面又经特殊回火处理，不仅强度高而且耐冲击。</w:t>
            </w:r>
          </w:p>
          <w:p w14:paraId="583B97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2、手柄采用进口胡桃木精加工而成，坚韧且手感舒适。</w:t>
            </w:r>
          </w:p>
          <w:p w14:paraId="2CB035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3、.锤头和手柄经特殊嵌入工艺处理，不宜脱落 。</w:t>
            </w:r>
          </w:p>
        </w:tc>
      </w:tr>
      <w:tr w14:paraId="01A7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6CE62F8C">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7A743FA0">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3B02FC12">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45D746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样冲</w:t>
            </w:r>
          </w:p>
        </w:tc>
        <w:tc>
          <w:tcPr>
            <w:tcW w:w="6722" w:type="dxa"/>
            <w:noWrap w:val="0"/>
            <w:vAlign w:val="center"/>
          </w:tcPr>
          <w:p w14:paraId="44E3C3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1、材料采用Cr-V,机械性能优越     </w:t>
            </w:r>
          </w:p>
          <w:p w14:paraId="042E1A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2、表面采用镀铬处理,防锈能力强     </w:t>
            </w:r>
          </w:p>
          <w:p w14:paraId="260F0C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3、09161五件套样冲</w:t>
            </w:r>
          </w:p>
          <w:p w14:paraId="4FDF07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4、净重（kg）0.36</w:t>
            </w:r>
          </w:p>
          <w:p w14:paraId="247989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5、内含件数/套5件</w:t>
            </w:r>
          </w:p>
        </w:tc>
      </w:tr>
      <w:tr w14:paraId="1465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1E5AC458">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365177DC">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688A3791">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1AFF7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锯弓</w:t>
            </w:r>
          </w:p>
        </w:tc>
        <w:tc>
          <w:tcPr>
            <w:tcW w:w="6722" w:type="dxa"/>
            <w:noWrap w:val="0"/>
            <w:vAlign w:val="center"/>
          </w:tcPr>
          <w:p w14:paraId="7AE785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p w14:paraId="24706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1、含一支双金属柔性锯条     </w:t>
            </w:r>
          </w:p>
          <w:p w14:paraId="27E124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2、锯弓部分,配有根据人体工程学设计的舒适手柄     </w:t>
            </w:r>
          </w:p>
          <w:p w14:paraId="4E26A7D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3、刀片张力≥110KG</w:t>
            </w:r>
          </w:p>
          <w:p w14:paraId="2C8C74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4、8个切割角度</w:t>
            </w:r>
          </w:p>
          <w:p w14:paraId="4B0569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5、≥300mm刃口</w:t>
            </w:r>
          </w:p>
        </w:tc>
      </w:tr>
      <w:tr w14:paraId="03D6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19D43CC1">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003F157B">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02B081BA">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36E113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锯条</w:t>
            </w:r>
          </w:p>
        </w:tc>
        <w:tc>
          <w:tcPr>
            <w:tcW w:w="6722" w:type="dxa"/>
            <w:noWrap w:val="0"/>
            <w:vAlign w:val="center"/>
          </w:tcPr>
          <w:p w14:paraId="422832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1、齿口为高速钢．齿身为优质弹簧钢．经电子束焊接而成     </w:t>
            </w:r>
          </w:p>
          <w:p w14:paraId="27DAEC3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2、弹性优越．锯齿强劲、锐利、切割流畅．韧性佳。</w:t>
            </w:r>
          </w:p>
          <w:p w14:paraId="6B3AEC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3、规格24齿</w:t>
            </w:r>
          </w:p>
          <w:p w14:paraId="70C467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4、净重（kg）0.02</w:t>
            </w:r>
          </w:p>
        </w:tc>
      </w:tr>
      <w:tr w14:paraId="1CFB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66CA0E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409" w:type="dxa"/>
            <w:vMerge w:val="continue"/>
            <w:noWrap w:val="0"/>
            <w:vAlign w:val="center"/>
          </w:tcPr>
          <w:p w14:paraId="0612E629">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455C51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六方位钳工桌</w:t>
            </w:r>
          </w:p>
        </w:tc>
        <w:tc>
          <w:tcPr>
            <w:tcW w:w="966" w:type="dxa"/>
            <w:noWrap w:val="0"/>
            <w:vAlign w:val="center"/>
          </w:tcPr>
          <w:p w14:paraId="61C453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六方位钳工桌</w:t>
            </w:r>
          </w:p>
        </w:tc>
        <w:tc>
          <w:tcPr>
            <w:tcW w:w="6722" w:type="dxa"/>
            <w:noWrap w:val="0"/>
            <w:vAlign w:val="center"/>
          </w:tcPr>
          <w:p w14:paraId="4B5776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1、台面采用高压合成版，表面包 ≥1.2mm 不锈钢，桌面平均荷重  ≥1000kg，美观耐用，耐高温、耐磨、耐油。 </w:t>
            </w:r>
          </w:p>
          <w:p w14:paraId="3FFCE9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2、背挂板支架采用  ≥40*40*1.5mm 优质冷轧钢管。 </w:t>
            </w:r>
          </w:p>
          <w:p w14:paraId="1E702D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3、方孔背板  ≥1.2mm 优质冷轧钢，可搭配各类挂钩，方便工具定位。 </w:t>
            </w:r>
          </w:p>
          <w:p w14:paraId="76EC6D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4、桌子采用组合式设计，抽屉及箱体均使用  ≥1.2mm 冷轧钢板，经磷酸盐处理后，外加静电粉末喷涂，已达防锈效果，柜体内置一块层板，可分类存放物品。 </w:t>
            </w:r>
          </w:p>
          <w:p w14:paraId="389C18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5、抽屉铝合金把手内部设有安全扣装置，未经人为操作，抽屉不会滑出掉落。 </w:t>
            </w:r>
          </w:p>
          <w:p w14:paraId="18DE11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6、抽屉使用 ≥3mm特殊滑轨设计，并配合轴承滑动，单轨抽屉开度90%，，抽屉荷重 ≥80kg-100kg。 </w:t>
            </w:r>
          </w:p>
          <w:p w14:paraId="3A74C8D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7、箱体结构坚固，附调整脚设计，可保护柜体，改善地面不平整所造成的晃动问题。 </w:t>
            </w:r>
          </w:p>
          <w:p w14:paraId="4859D3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8、抽屉和箱体外缘凭证，防撞、安全、美观。</w:t>
            </w:r>
          </w:p>
        </w:tc>
      </w:tr>
      <w:tr w14:paraId="281C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F2C0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409" w:type="dxa"/>
            <w:vMerge w:val="continue"/>
            <w:noWrap w:val="0"/>
            <w:vAlign w:val="center"/>
          </w:tcPr>
          <w:p w14:paraId="37553AD2">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D7E34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砂轮机</w:t>
            </w:r>
          </w:p>
        </w:tc>
        <w:tc>
          <w:tcPr>
            <w:tcW w:w="966" w:type="dxa"/>
            <w:noWrap w:val="0"/>
            <w:vAlign w:val="center"/>
          </w:tcPr>
          <w:p w14:paraId="717AB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砂轮机</w:t>
            </w:r>
          </w:p>
        </w:tc>
        <w:tc>
          <w:tcPr>
            <w:tcW w:w="6722" w:type="dxa"/>
            <w:noWrap w:val="0"/>
            <w:vAlign w:val="center"/>
          </w:tcPr>
          <w:p w14:paraId="498052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1、电机功率： ≥0.5KW；</w:t>
            </w:r>
          </w:p>
          <w:p w14:paraId="445F1F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2、电压：三相380V；</w:t>
            </w:r>
          </w:p>
          <w:p w14:paraId="3D4A52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3、转速： ≥2850转/分钟；</w:t>
            </w:r>
          </w:p>
          <w:p w14:paraId="029B63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4、电机频率：50 Hz；</w:t>
            </w:r>
          </w:p>
          <w:p w14:paraId="4CF6AD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5、工作额定：40%；</w:t>
            </w:r>
          </w:p>
          <w:p w14:paraId="595BF2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6、升温：75℃；</w:t>
            </w:r>
          </w:p>
        </w:tc>
      </w:tr>
      <w:tr w14:paraId="4880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4553F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409" w:type="dxa"/>
            <w:vMerge w:val="continue"/>
            <w:noWrap w:val="0"/>
            <w:vAlign w:val="center"/>
          </w:tcPr>
          <w:p w14:paraId="793342A0">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54E95B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966" w:type="dxa"/>
            <w:noWrap w:val="0"/>
            <w:vAlign w:val="center"/>
          </w:tcPr>
          <w:p w14:paraId="0A05F5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台虎钳</w:t>
            </w:r>
          </w:p>
        </w:tc>
        <w:tc>
          <w:tcPr>
            <w:tcW w:w="6722" w:type="dxa"/>
            <w:noWrap w:val="0"/>
            <w:vAlign w:val="center"/>
          </w:tcPr>
          <w:p w14:paraId="23C023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1、规格 6 "；</w:t>
            </w:r>
          </w:p>
          <w:p w14:paraId="5C45E2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2、开口度  ≥152 (MM)；</w:t>
            </w:r>
          </w:p>
          <w:p w14:paraId="2AC85DE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3、毛/净重 31/29 (KG)；</w:t>
            </w:r>
          </w:p>
          <w:p w14:paraId="635E8A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夹紧力  ≥2500 (KG)；</w:t>
            </w:r>
          </w:p>
        </w:tc>
      </w:tr>
      <w:tr w14:paraId="38BA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noWrap w:val="0"/>
            <w:vAlign w:val="center"/>
          </w:tcPr>
          <w:p w14:paraId="56E2FA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409" w:type="dxa"/>
            <w:vMerge w:val="continue"/>
            <w:noWrap w:val="0"/>
            <w:vAlign w:val="center"/>
          </w:tcPr>
          <w:p w14:paraId="032F7DAB">
            <w:pPr>
              <w:jc w:val="center"/>
              <w:rPr>
                <w:rFonts w:hint="eastAsia" w:ascii="宋体" w:hAnsi="宋体" w:eastAsia="宋体" w:cs="宋体"/>
                <w:i w:val="0"/>
                <w:iCs w:val="0"/>
                <w:color w:val="auto"/>
                <w:sz w:val="20"/>
                <w:szCs w:val="20"/>
                <w:highlight w:val="none"/>
                <w:u w:val="none"/>
              </w:rPr>
            </w:pPr>
          </w:p>
        </w:tc>
        <w:tc>
          <w:tcPr>
            <w:tcW w:w="1030" w:type="dxa"/>
            <w:noWrap w:val="0"/>
            <w:vAlign w:val="center"/>
          </w:tcPr>
          <w:p w14:paraId="177F51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台钻</w:t>
            </w:r>
          </w:p>
        </w:tc>
        <w:tc>
          <w:tcPr>
            <w:tcW w:w="966" w:type="dxa"/>
            <w:noWrap w:val="0"/>
            <w:vAlign w:val="center"/>
          </w:tcPr>
          <w:p w14:paraId="0F8549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台钻</w:t>
            </w:r>
          </w:p>
        </w:tc>
        <w:tc>
          <w:tcPr>
            <w:tcW w:w="6722" w:type="dxa"/>
            <w:noWrap w:val="0"/>
            <w:vAlign w:val="center"/>
          </w:tcPr>
          <w:p w14:paraId="0EC155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1、大钻孔直径： ≥16mm</w:t>
            </w:r>
          </w:p>
          <w:p w14:paraId="082287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2、立柱直径： ≥70mm</w:t>
            </w:r>
          </w:p>
          <w:p w14:paraId="61FD70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3、主轴最大行程： ≥100mm</w:t>
            </w:r>
          </w:p>
          <w:p w14:paraId="465913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4、主轴中心线至立柱表面距离： ≥193mm</w:t>
            </w:r>
          </w:p>
          <w:p w14:paraId="4BBC6C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5、主轴端至工作台最大距离： ≥318mm(MT.2:362)m</w:t>
            </w:r>
          </w:p>
          <w:p w14:paraId="11CF0D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6、主轴端至底座最大距离 ≥：548mm(MT.2:592)m</w:t>
            </w:r>
          </w:p>
          <w:p w14:paraId="721565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7、主轴锥度：B18orMT.2</w:t>
            </w:r>
          </w:p>
          <w:p w14:paraId="385B81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8、主轴转速范围： ≥480-4100rp</w:t>
            </w:r>
          </w:p>
          <w:p w14:paraId="11222E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9、主轴转速级数： ≥5</w:t>
            </w:r>
          </w:p>
          <w:p w14:paraId="199591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10、工作台面尺寸： ≥265×265mm</w:t>
            </w:r>
          </w:p>
          <w:p w14:paraId="79229C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11、底座工作台面尺寸： ≥250×300mm</w:t>
            </w:r>
          </w:p>
          <w:p w14:paraId="395208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12、总高： ≥1037mm</w:t>
            </w:r>
          </w:p>
          <w:p w14:paraId="558CD63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13、电动机： ≥550w</w:t>
            </w:r>
          </w:p>
          <w:p w14:paraId="7BBA48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14、毛重/净重：109/86kg；                                                                                                                                                                                               15、包装尺寸79×44×96cm</w:t>
            </w:r>
          </w:p>
        </w:tc>
      </w:tr>
      <w:tr w14:paraId="5F20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restart"/>
            <w:noWrap w:val="0"/>
            <w:vAlign w:val="center"/>
          </w:tcPr>
          <w:p w14:paraId="74175B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409" w:type="dxa"/>
            <w:vMerge w:val="restart"/>
            <w:noWrap w:val="0"/>
            <w:vAlign w:val="center"/>
          </w:tcPr>
          <w:p w14:paraId="60AE9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高考测量实训室</w:t>
            </w:r>
          </w:p>
        </w:tc>
        <w:tc>
          <w:tcPr>
            <w:tcW w:w="1030" w:type="dxa"/>
            <w:vMerge w:val="restart"/>
            <w:noWrap w:val="0"/>
            <w:vAlign w:val="center"/>
          </w:tcPr>
          <w:p w14:paraId="43BF0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零部件测量台架</w:t>
            </w:r>
          </w:p>
        </w:tc>
        <w:tc>
          <w:tcPr>
            <w:tcW w:w="966" w:type="dxa"/>
            <w:noWrap/>
            <w:vAlign w:val="center"/>
          </w:tcPr>
          <w:p w14:paraId="1AEFCF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刹车盘、刹车片测量平台</w:t>
            </w:r>
          </w:p>
        </w:tc>
        <w:tc>
          <w:tcPr>
            <w:tcW w:w="6722" w:type="dxa"/>
            <w:noWrap w:val="0"/>
            <w:vAlign w:val="center"/>
          </w:tcPr>
          <w:p w14:paraId="3C0A59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1、满足“浙江省汽车专业高职考考试”刹车盘、刹车片测量要求。</w:t>
            </w:r>
          </w:p>
          <w:p w14:paraId="3B5344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2、包含移动台架、牛腿、前轮轴承、前轮壳、前刹车盘、前分泵、轮胎螺丝、前刹车片等配件。</w:t>
            </w:r>
          </w:p>
          <w:p w14:paraId="63A0312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3、双层台面，搁板采用 ≥ 1.5MM 不锈钢板（钢板折边，边角及下面固定）、桌面铺设 3MM 厚防油胶皮，耐酸、耐碱、耐油橡胶皮；。</w:t>
            </w:r>
          </w:p>
          <w:p w14:paraId="6F35E0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4、台架材料为优质4040加厚工业铝合金材料制作，结构简单，不需要焊接、喷塑，不会生锈、腐蚀。主体为箱体式，便于工量具的存放。</w:t>
            </w:r>
          </w:p>
          <w:p w14:paraId="572E53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5、台架四周安装有万向自锁脚轮，方便移动和固定。设有不锈钢工作台面，方便写测量数据表单。</w:t>
            </w:r>
          </w:p>
        </w:tc>
      </w:tr>
      <w:tr w14:paraId="71FF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4D984E46">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6CEA0DBE">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641C6F75">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6FEF44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发动机缸体检测平台</w:t>
            </w:r>
          </w:p>
        </w:tc>
        <w:tc>
          <w:tcPr>
            <w:tcW w:w="6722" w:type="dxa"/>
            <w:noWrap w:val="0"/>
            <w:vAlign w:val="center"/>
          </w:tcPr>
          <w:p w14:paraId="4416A0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1、满足“浙江省汽车专业高职考考试”发动机缸体检测测量要求。</w:t>
            </w:r>
          </w:p>
          <w:p w14:paraId="370961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2、包含移动台架、发动机缸体、汽车发动机实训信息化教学系统等组成。</w:t>
            </w:r>
          </w:p>
          <w:p w14:paraId="3E8C8B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3、双层台面，搁板采用 1.5MM 不锈钢板（钢板折边，边角及下面固定）、桌面铺设 3MM 厚防油胶皮，耐酸、耐碱、耐油橡胶皮；。</w:t>
            </w:r>
          </w:p>
          <w:p w14:paraId="07D902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4、台架材料为优质4040加厚工业铝合金材料制作，结构简单，不需要焊接、喷塑，不会生锈、腐蚀。主体为箱体式，便于工量具的存放。</w:t>
            </w:r>
          </w:p>
          <w:p w14:paraId="03D61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5、设有不锈钢工作台面，方便填写测量数据表单。</w:t>
            </w:r>
          </w:p>
          <w:p w14:paraId="7200D7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6、台架四周安装有万向自锁脚轮等，方便移动和固定。</w:t>
            </w:r>
          </w:p>
        </w:tc>
      </w:tr>
      <w:tr w14:paraId="5A5C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541ED9C2">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42D8A977">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3F867F7F">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04469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发动机曲轴测量平台</w:t>
            </w:r>
          </w:p>
        </w:tc>
        <w:tc>
          <w:tcPr>
            <w:tcW w:w="6722" w:type="dxa"/>
            <w:noWrap w:val="0"/>
            <w:vAlign w:val="center"/>
          </w:tcPr>
          <w:p w14:paraId="1A6FE3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1、满足“浙江省汽车专业高职考考试”发动机曲轴测量要求。</w:t>
            </w:r>
          </w:p>
          <w:p w14:paraId="6C04AF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2、包含偏置式汽车发动机拆装实训台架、发动机曲轴、V 型架、检测平板、气缸体等组成。</w:t>
            </w:r>
          </w:p>
          <w:p w14:paraId="64D2B4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3、双层台面，搁板采用 1.5MM 不锈钢板（钢板折边，边角及下面固定）、桌面铺设 3MM 厚防油胶皮，耐酸、耐碱、耐油橡胶皮；。</w:t>
            </w:r>
          </w:p>
          <w:p w14:paraId="23D91F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4、台架材料为优质4040加厚工业铝合金材料制作，结构简单，不需要焊接、喷塑，不会生锈、腐蚀。主体为箱体式，便于工量具的存放。</w:t>
            </w:r>
          </w:p>
          <w:p w14:paraId="733711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5、检测平板采用研磨高精度并固定在工作台面上，V 型铁架可固定在检测平台上安全可靠。设有不锈钢工作台面，方便填写测量数据表单。</w:t>
            </w:r>
          </w:p>
          <w:p w14:paraId="2DF813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6、台架四周安装有万向自锁脚轮等，方便移动和固定。</w:t>
            </w:r>
          </w:p>
        </w:tc>
      </w:tr>
      <w:tr w14:paraId="08CC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dxa"/>
            <w:vMerge w:val="continue"/>
            <w:noWrap w:val="0"/>
            <w:vAlign w:val="center"/>
          </w:tcPr>
          <w:p w14:paraId="715FBB75">
            <w:pPr>
              <w:jc w:val="center"/>
              <w:rPr>
                <w:rFonts w:hint="eastAsia" w:ascii="宋体" w:hAnsi="宋体" w:eastAsia="宋体" w:cs="宋体"/>
                <w:i w:val="0"/>
                <w:iCs w:val="0"/>
                <w:color w:val="auto"/>
                <w:sz w:val="20"/>
                <w:szCs w:val="20"/>
                <w:highlight w:val="none"/>
                <w:u w:val="none"/>
              </w:rPr>
            </w:pPr>
          </w:p>
        </w:tc>
        <w:tc>
          <w:tcPr>
            <w:tcW w:w="409" w:type="dxa"/>
            <w:vMerge w:val="continue"/>
            <w:noWrap w:val="0"/>
            <w:vAlign w:val="center"/>
          </w:tcPr>
          <w:p w14:paraId="5DDFA382">
            <w:pPr>
              <w:jc w:val="center"/>
              <w:rPr>
                <w:rFonts w:hint="eastAsia" w:ascii="宋体" w:hAnsi="宋体" w:eastAsia="宋体" w:cs="宋体"/>
                <w:i w:val="0"/>
                <w:iCs w:val="0"/>
                <w:color w:val="auto"/>
                <w:sz w:val="20"/>
                <w:szCs w:val="20"/>
                <w:highlight w:val="none"/>
                <w:u w:val="none"/>
              </w:rPr>
            </w:pPr>
          </w:p>
        </w:tc>
        <w:tc>
          <w:tcPr>
            <w:tcW w:w="1030" w:type="dxa"/>
            <w:vMerge w:val="continue"/>
            <w:noWrap w:val="0"/>
            <w:vAlign w:val="center"/>
          </w:tcPr>
          <w:p w14:paraId="76B20ED5">
            <w:pPr>
              <w:jc w:val="center"/>
              <w:rPr>
                <w:rFonts w:hint="eastAsia" w:ascii="宋体" w:hAnsi="宋体" w:eastAsia="宋体" w:cs="宋体"/>
                <w:i w:val="0"/>
                <w:iCs w:val="0"/>
                <w:color w:val="auto"/>
                <w:sz w:val="20"/>
                <w:szCs w:val="20"/>
                <w:highlight w:val="none"/>
                <w:u w:val="none"/>
              </w:rPr>
            </w:pPr>
          </w:p>
        </w:tc>
        <w:tc>
          <w:tcPr>
            <w:tcW w:w="966" w:type="dxa"/>
            <w:noWrap/>
            <w:vAlign w:val="center"/>
          </w:tcPr>
          <w:p w14:paraId="2B0F71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活塞及环检测平台</w:t>
            </w:r>
          </w:p>
        </w:tc>
        <w:tc>
          <w:tcPr>
            <w:tcW w:w="6722" w:type="dxa"/>
            <w:noWrap w:val="0"/>
            <w:vAlign w:val="center"/>
          </w:tcPr>
          <w:p w14:paraId="3B2A519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1、满足“浙江省汽车专业高职考考试”活塞及环检测测量要求。</w:t>
            </w:r>
          </w:p>
          <w:p w14:paraId="0E1CFA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2、包含移动台架、气缸体、活塞及环、活塞架等配件。</w:t>
            </w:r>
          </w:p>
          <w:p w14:paraId="4611A9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3、双层台面，搁板采用 1.5MM不锈钢板（钢板折边，边角及下面固定）、桌面铺设 3MM 厚防油胶皮，耐酸、耐碱、耐油橡胶皮；。</w:t>
            </w:r>
          </w:p>
          <w:p w14:paraId="641314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4、台架材料为优质4040加厚工业铝合金材料制作，结构简单，不需要焊接、喷塑，不会生锈、腐蚀。主体为箱体式，便于工量具的存放。</w:t>
            </w:r>
          </w:p>
          <w:p w14:paraId="6DD2FC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5、台架四周安装有万向自锁脚轮等，设有不锈钢工作台面，方便填写测量数据表单。</w:t>
            </w:r>
          </w:p>
        </w:tc>
      </w:tr>
    </w:tbl>
    <w:p w14:paraId="3313071A">
      <w:pPr>
        <w:rPr>
          <w:color w:val="auto"/>
          <w:sz w:val="28"/>
          <w:szCs w:val="28"/>
          <w:highlight w:val="none"/>
        </w:rPr>
      </w:pPr>
      <w:r>
        <w:rPr>
          <w:rFonts w:hint="eastAsia"/>
          <w:color w:val="auto"/>
          <w:sz w:val="28"/>
          <w:szCs w:val="28"/>
          <w:highlight w:val="none"/>
        </w:rPr>
        <w:t>附：营销配件清单</w:t>
      </w:r>
    </w:p>
    <w:tbl>
      <w:tblPr>
        <w:tblStyle w:val="65"/>
        <w:tblW w:w="9038" w:type="dxa"/>
        <w:jc w:val="center"/>
        <w:tblLayout w:type="fixed"/>
        <w:tblCellMar>
          <w:top w:w="0" w:type="dxa"/>
          <w:left w:w="108" w:type="dxa"/>
          <w:bottom w:w="0" w:type="dxa"/>
          <w:right w:w="108" w:type="dxa"/>
        </w:tblCellMar>
      </w:tblPr>
      <w:tblGrid>
        <w:gridCol w:w="962"/>
        <w:gridCol w:w="5311"/>
        <w:gridCol w:w="1803"/>
        <w:gridCol w:w="962"/>
      </w:tblGrid>
      <w:tr w14:paraId="487ACD34">
        <w:tblPrEx>
          <w:tblCellMar>
            <w:top w:w="0" w:type="dxa"/>
            <w:left w:w="108" w:type="dxa"/>
            <w:bottom w:w="0" w:type="dxa"/>
            <w:right w:w="108" w:type="dxa"/>
          </w:tblCellMar>
        </w:tblPrEx>
        <w:trPr>
          <w:trHeight w:val="90" w:hRule="atLeast"/>
          <w:tblHeader/>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6F2BB">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55459">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配件名称</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AA92F">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车型</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012F1">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数量</w:t>
            </w:r>
          </w:p>
        </w:tc>
      </w:tr>
      <w:tr w14:paraId="4DB9588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800D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80E8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前罩板导水板挡板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4E9A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D7D9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C4AA3E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F58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5A0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纵梁</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A5F1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9CC5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0119FD2">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903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CEE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反光器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5138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C763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FB7316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AEF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72F3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泡沫填充块</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784F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02C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C1C68C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B4DA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B7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排气挡板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C5F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556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5E3612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FE5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9D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白炽灯泡1</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2BF9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45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713838C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41C4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B57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发动机缸垫</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9D7C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5F5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0AB7AF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82C5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2398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前转向灯灯泡（左）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AF20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E9F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70196D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0085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AF07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气门室盖密封垫</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108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2C1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74409D0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E660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D584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前门外拉手（左）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DAC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6B7E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23C498F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04F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939D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保险丝1</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EB12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6F0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26525CF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F5B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EF0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进气门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F966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70E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1C9EFAE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5851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4787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继电器1</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A78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33E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1BFE588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D50A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A92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机油滤清器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96F1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29BB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21426DA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D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23E8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曲轴前油封</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88A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11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78D7C23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FAA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21A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油底壳放油螺塞</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68D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E007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4449A22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ACA7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1CC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空调滤清器芯</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8811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31CA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0ADF990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29F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172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空气滤清器芯</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8087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92A3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54FCC29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63D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F417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火花塞</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D8BC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B60B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283D8A5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027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DF9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曲轴皮带轮</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E3B3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34B9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62C00A8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5D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77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发动机正时罩（上）</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5BD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702E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r>
      <w:tr w14:paraId="126C808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98DF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099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发动机装饰罩</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38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2219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49CDAD0">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D25C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8FF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前轮边制动硬管（左）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AA94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AC6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6913AC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F1F6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DCCF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转向器防尘罩（左）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AE40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F3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244F69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407B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268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后制动盘（左）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FBC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86BD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C50354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DB9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32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制动踏板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DB1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99F7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11E3BB0">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C20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F4A4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增压空气压力传感器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FD3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590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8AA9C0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846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D64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高音喇叭</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7008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E9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7733FEC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AB0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FF1E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后牌照灯（右）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A538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356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6DC3AC3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404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DEEF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活塞环</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223E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2F43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5DC4DEF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0BD2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95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连杆</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ED8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A8FE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B29BDF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2094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E109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控制阀凸轮轴</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366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AB04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2777FB0">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D5CB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281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前叶子板前内衬（左）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9F6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14EB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9AA318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4DF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4D5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前减震器轴承（右）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D1DC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3F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20CBB5F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48A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0F48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前减震器螺旋弹簧（右）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B36C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D5D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26C6CBF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FEDB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CE3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后轮毂（右）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4D3D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6F5D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3F20EF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EDC9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123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后转向节（右）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24BF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16D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EC2CAD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6DE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B62A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行人防碰撞横梁</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2BD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241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387FE8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1A56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88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前雾灯护罩（左）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B09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1E8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F119827">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CED0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80A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中网徽标</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C578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1D4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6A0A2A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D1A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08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前风挡雨刮水壶</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46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AB8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057085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AE0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6127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内后视镜</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083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495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01DBF0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C094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FE8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底盘后护板（左）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EBE3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44AE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1BF7EA7">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D387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0385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进气歧管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D5E2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3B73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9100C0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4776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AE0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前轮边制动软管（左）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C3B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75F6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857E20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E2E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3B1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前大灯饰条（左）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8A7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CF2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D4369B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655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CA78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内尾灯（左）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1EA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68DB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D47B13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D835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1CE3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刹车片（后）</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D468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674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056CB8B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4E7D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22B8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前风挡雨刮片（左）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7451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7F7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1118E18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204F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A8B3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点火线圈</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6C4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055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6E63F06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BBC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037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水泵皮带轮</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3934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927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31CAB35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DB58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269F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惰轮</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406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F81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02D7385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DD5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6152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水泵皮带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E8D8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7B54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A2BCA13">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BF6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C8C3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机油泵驱动齿轮</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CE05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FA0C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A502D7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4F8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E4B1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凸轮轴位置传感器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FFD1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A5A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0E0554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B8AF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FFBC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油底壳（下）</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D69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1F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B3C284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F2F3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F7CC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节气门总成</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A7F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C9CF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3B1958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1A4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5D0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高压油泵</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638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4CD6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A4538E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F518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10C4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散热器（前）</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E92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27D4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9909E9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F02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71F0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活塞</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506F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EE16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789A98F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158C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D2F7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涡轮增压器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E73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0F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7B6520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CE7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54B5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驻车制动器（左）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5E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FA4F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DA0821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E5A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25D0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前制动钳（左）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2E1E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89B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41EED7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DFD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3A3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ABS前轮传感器（左）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6E03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111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397B3EF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1E10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EF69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制动助力器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88AE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E5C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C4C7BD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7F2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854C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转向管柱</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37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2978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E10E5C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F38C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8B22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后减震器螺旋弹簧（右）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3893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1CCF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CF41637">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534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AF1D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后减震器（右）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4E0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6842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3B5926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5BEA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5F8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后下摆臂（右）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631B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C6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BD792A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1546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1924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大灯调节开关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C37D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554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1A9F02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CBEF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413F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前大灯控制模块（左）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938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5A4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1C4742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09C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898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中央门锁控制器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9E1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B733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660076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6978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FB0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组合仪表总成</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9ED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9FAA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A88D96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BC0A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5962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点火启动开关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EA8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C4EC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959350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3AA3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73B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前大灯（右）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8B4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020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55B557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00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EE8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低音喇叭</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8E63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C2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6F6EE302">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9EDC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E2BF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高位刹车灯</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B48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493D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3975685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C43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C955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外尾灯（右）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EBFD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A259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355BEF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00F5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F197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变速器滤清器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4BA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832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0A81F7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18ED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B8D9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进气气门弹簧</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BC1D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35DE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DFF914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FB7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A6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后保险杠中支架</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810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5B2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C00688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1C2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60C0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前风挡雨刮清洗器泵</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3469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6E2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8BD1EE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CF7D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5E6E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前风挡雨刮清洗软管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9844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181A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2B8964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07A4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8FC5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前罩板导水板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237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E71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9B261C2">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DAAD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D88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前大灯灯光调整传感器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77D1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20E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3470B8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7DE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015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室内灯</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9001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B9FF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72E306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3F05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029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车顶阅读灯（右）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DF2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8E34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3DAFDA5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7D15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3F00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尾灯灯座（左）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110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B8B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B1E062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1B7A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FB1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组合仪表框</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9C1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C3FC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8BC303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988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D4A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低音喇叭支架</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3B47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E7CF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DE46340">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EE4C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A95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高音喇叭支架</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13F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F88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E7CD90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0A50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030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电子报警器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CC44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980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EE488E2">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AFC4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93</w:t>
            </w:r>
          </w:p>
        </w:tc>
        <w:tc>
          <w:tcPr>
            <w:tcW w:w="5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321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门锁遥控器总成</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81C6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443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0A1B1E7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8753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C0ED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杂物箱照明灯</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DDE7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168D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1C8F0F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E114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C3BE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空气质量传感器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9222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EA73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F68B51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B1D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4A3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行李箱盖自动开启机构控</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4A64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D148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34DB8C3">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BB9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153A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故障停车警告灯开关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E18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DAF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F8CBB0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6415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9BC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发动机下护板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F29C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03F1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66297F1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4CF5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E16F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正时皮带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344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9AB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81B3E4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2B8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73D4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正时涨紧轮</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5CD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2838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39ED6F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7893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101</w:t>
            </w:r>
          </w:p>
        </w:tc>
        <w:tc>
          <w:tcPr>
            <w:tcW w:w="5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E95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机油油位传感器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84CC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8CD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D703CD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5DD5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1CF6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排气门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00FA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9F4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0697360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13D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1C7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油底壳挡油板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2036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6DB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780185D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0D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51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连杆瓦（上）</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E728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5FF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0C544897">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47C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D624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曲轴后油封座</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295C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43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5ECA0F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D08B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3D3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机油油气分离器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5649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8B6B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55C48E1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C520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24B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后制动器挡泥板（左）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2F9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9AF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C22808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91E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EF2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制动缸出油管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ADA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C7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93D4BB7">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9C2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0E7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制动缸回油管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CD5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C2EF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7A4BDF9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4AF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636D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ABS泵护板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7C1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010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5DA4065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7940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FC75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灯光开关</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5C2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FAC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2EB4501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5A9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AA0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前减震器防尘套（左）</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599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D57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r>
      <w:tr w14:paraId="146367A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7675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321A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诊断导线</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525B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CB58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EBF6EEE">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A84C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509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插头支座</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5B36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3FC0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C4DC17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5F0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7191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动力电池散热进水管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B475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B3B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2DA3FA40">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2B1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3EB9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家用充电站充电线缆</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9461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3893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9106FA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BCE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1C54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动力电池散热器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AB73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D99E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72805F8B">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20F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700D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高压电线束</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D3EB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BECD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6E1E8C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7B1D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CAE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过压阀</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DED6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884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34779154">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594E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938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插电热交换器</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958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DD85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30455FC">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546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9C9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外接充电电缆</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B9D5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C275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1F0CBFBA">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1B6A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108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汽车底盘粒粒胶</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CC71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472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4F007196">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737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123</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12FB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化油清洗剂</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F9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39A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7FA4F3F8">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1B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134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迈克低温起动液</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8C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E42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69408939">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A1A7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125</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D141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轮胎修补工具</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B5D1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A224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0EF8A93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866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126</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A46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表板蜡</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2E9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7AF8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r>
      <w:tr w14:paraId="0EE9134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ADCC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127</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5401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空调管道清洗剂</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9CEA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9BF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72CD85E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7BCB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128</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380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万能泡沫清洗剂（多功能泡沫清洗剂）</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D721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678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1C5FC9F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283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129</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C8B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节气门清洗剂</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01F6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8B4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66ADC911">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4ADB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130</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F21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润滑系统清洗剂（发动机润滑系统清洁剂）</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C30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B10E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r>
      <w:tr w14:paraId="3E8A0B0F">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7BA4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131</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B2AE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机油</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31E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759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202922FD">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F09E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132</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BD41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汽车防冻液（4L）</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EC34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1B7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r>
      <w:tr w14:paraId="19ABB795">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noWrap/>
            <w:vAlign w:val="center"/>
          </w:tcPr>
          <w:p w14:paraId="1F2B5F0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133</w:t>
            </w:r>
          </w:p>
        </w:tc>
        <w:tc>
          <w:tcPr>
            <w:tcW w:w="5311" w:type="dxa"/>
            <w:tcBorders>
              <w:top w:val="single" w:color="000000" w:sz="4" w:space="0"/>
              <w:left w:val="single" w:color="000000" w:sz="4" w:space="0"/>
              <w:bottom w:val="single" w:color="000000" w:sz="4" w:space="0"/>
              <w:right w:val="single" w:color="000000" w:sz="4" w:space="0"/>
            </w:tcBorders>
            <w:noWrap/>
            <w:vAlign w:val="center"/>
          </w:tcPr>
          <w:p w14:paraId="0CAC47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真空泵油（1L）</w:t>
            </w: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12686E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4F29D9A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r w14:paraId="2AFB86E3">
        <w:tblPrEx>
          <w:tblCellMar>
            <w:top w:w="0" w:type="dxa"/>
            <w:left w:w="108" w:type="dxa"/>
            <w:bottom w:w="0" w:type="dxa"/>
            <w:right w:w="108" w:type="dxa"/>
          </w:tblCellMar>
        </w:tblPrEx>
        <w:trPr>
          <w:trHeight w:val="90" w:hRule="atLeast"/>
          <w:jc w:val="center"/>
        </w:trPr>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C65E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134</w:t>
            </w:r>
          </w:p>
        </w:tc>
        <w:tc>
          <w:tcPr>
            <w:tcW w:w="5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7CB2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变速箱齿轮油（1L）</w:t>
            </w:r>
          </w:p>
        </w:tc>
        <w:tc>
          <w:tcPr>
            <w:tcW w:w="1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AB88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迈腾GTE</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A33B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r>
    </w:tbl>
    <w:p w14:paraId="4939D7F7">
      <w:pPr>
        <w:numPr>
          <w:ilvl w:val="0"/>
          <w:numId w:val="0"/>
        </w:numPr>
        <w:rPr>
          <w:rFonts w:hint="default"/>
          <w:color w:val="auto"/>
          <w:highlight w:val="none"/>
          <w:lang w:val="en-US" w:eastAsia="zh-CN"/>
        </w:rPr>
      </w:pPr>
      <w:r>
        <w:rPr>
          <w:rFonts w:hint="eastAsia" w:ascii="宋体" w:hAnsi="宋体" w:eastAsia="宋体" w:cs="宋体"/>
          <w:b/>
          <w:bCs/>
          <w:color w:val="auto"/>
          <w:sz w:val="22"/>
          <w:szCs w:val="22"/>
          <w:highlight w:val="none"/>
          <w:lang w:val="en-US" w:eastAsia="zh-CN"/>
        </w:rPr>
        <w:t xml:space="preserve">  </w:t>
      </w:r>
    </w:p>
    <w:p w14:paraId="55BD1600">
      <w:pPr>
        <w:pStyle w:val="63"/>
        <w:ind w:left="0" w:leftChars="0" w:firstLine="0" w:firstLineChars="0"/>
        <w:rPr>
          <w:rFonts w:hint="default"/>
          <w:color w:val="auto"/>
          <w:highlight w:val="none"/>
          <w:lang w:val="en-US" w:eastAsia="zh-CN"/>
        </w:rPr>
      </w:pPr>
    </w:p>
    <w:p w14:paraId="1307F1AA">
      <w:pPr>
        <w:ind w:firstLine="442" w:firstLine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标项2：</w:t>
      </w:r>
    </w:p>
    <w:p w14:paraId="73A518F2">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（一）采购清单</w:t>
      </w:r>
    </w:p>
    <w:tbl>
      <w:tblPr>
        <w:tblStyle w:val="6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670"/>
        <w:gridCol w:w="3763"/>
        <w:gridCol w:w="1035"/>
        <w:gridCol w:w="905"/>
      </w:tblGrid>
      <w:tr w14:paraId="37EE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45" w:type="dxa"/>
            <w:shd w:val="clear" w:color="000000" w:fill="FFFFFF"/>
            <w:noWrap w:val="0"/>
            <w:vAlign w:val="center"/>
          </w:tcPr>
          <w:p w14:paraId="52AD830B">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序号</w:t>
            </w:r>
          </w:p>
        </w:tc>
        <w:tc>
          <w:tcPr>
            <w:tcW w:w="2670" w:type="dxa"/>
            <w:shd w:val="clear" w:color="000000" w:fill="FFFFFF"/>
            <w:noWrap w:val="0"/>
            <w:vAlign w:val="center"/>
          </w:tcPr>
          <w:p w14:paraId="5FE165FA">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产品名称</w:t>
            </w:r>
          </w:p>
        </w:tc>
        <w:tc>
          <w:tcPr>
            <w:tcW w:w="3763" w:type="dxa"/>
            <w:shd w:val="clear" w:color="000000" w:fill="FFFFFF"/>
            <w:noWrap w:val="0"/>
            <w:vAlign w:val="center"/>
          </w:tcPr>
          <w:p w14:paraId="5B57D459">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产品模块</w:t>
            </w:r>
          </w:p>
        </w:tc>
        <w:tc>
          <w:tcPr>
            <w:tcW w:w="1035" w:type="dxa"/>
            <w:shd w:val="clear" w:color="000000" w:fill="FFFFFF"/>
            <w:noWrap w:val="0"/>
            <w:vAlign w:val="center"/>
          </w:tcPr>
          <w:p w14:paraId="3781985B">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单 位</w:t>
            </w:r>
          </w:p>
        </w:tc>
        <w:tc>
          <w:tcPr>
            <w:tcW w:w="905" w:type="dxa"/>
            <w:shd w:val="clear" w:color="000000" w:fill="FFFFFF"/>
            <w:noWrap w:val="0"/>
            <w:vAlign w:val="center"/>
          </w:tcPr>
          <w:p w14:paraId="44B9D7E1">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数 量</w:t>
            </w:r>
          </w:p>
        </w:tc>
      </w:tr>
      <w:tr w14:paraId="60DD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10E3CB3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670" w:type="dxa"/>
            <w:vMerge w:val="restart"/>
            <w:shd w:val="clear" w:color="auto" w:fill="auto"/>
            <w:noWrap w:val="0"/>
            <w:vAlign w:val="center"/>
          </w:tcPr>
          <w:p w14:paraId="1B513D6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车辆保险承保考核系统</w:t>
            </w:r>
          </w:p>
        </w:tc>
        <w:tc>
          <w:tcPr>
            <w:tcW w:w="3763" w:type="dxa"/>
            <w:shd w:val="clear" w:color="000000" w:fill="FFFFFF"/>
            <w:noWrap w:val="0"/>
            <w:vAlign w:val="center"/>
          </w:tcPr>
          <w:p w14:paraId="458927C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投保模块</w:t>
            </w:r>
          </w:p>
        </w:tc>
        <w:tc>
          <w:tcPr>
            <w:tcW w:w="1035" w:type="dxa"/>
            <w:shd w:val="clear" w:color="000000" w:fill="FFFFFF"/>
            <w:noWrap w:val="0"/>
            <w:vAlign w:val="center"/>
          </w:tcPr>
          <w:p w14:paraId="3DB6266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858C9A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196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580CBB67">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19CDF8B9">
            <w:pPr>
              <w:rPr>
                <w:rFonts w:ascii="宋体" w:hAnsi="宋体" w:eastAsia="宋体" w:cs="宋体"/>
                <w:color w:val="auto"/>
                <w:sz w:val="20"/>
                <w:szCs w:val="20"/>
                <w:highlight w:val="none"/>
              </w:rPr>
            </w:pPr>
          </w:p>
        </w:tc>
        <w:tc>
          <w:tcPr>
            <w:tcW w:w="3763" w:type="dxa"/>
            <w:shd w:val="clear" w:color="000000" w:fill="FFFFFF"/>
            <w:noWrap w:val="0"/>
            <w:vAlign w:val="center"/>
          </w:tcPr>
          <w:p w14:paraId="0F98CEF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核保、制单、批改模块</w:t>
            </w:r>
          </w:p>
        </w:tc>
        <w:tc>
          <w:tcPr>
            <w:tcW w:w="1035" w:type="dxa"/>
            <w:shd w:val="clear" w:color="000000" w:fill="FFFFFF"/>
            <w:noWrap w:val="0"/>
            <w:vAlign w:val="center"/>
          </w:tcPr>
          <w:p w14:paraId="703A2B4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CB323F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43F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03F36408">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27F15950">
            <w:pPr>
              <w:rPr>
                <w:rFonts w:ascii="宋体" w:hAnsi="宋体" w:eastAsia="宋体" w:cs="宋体"/>
                <w:color w:val="auto"/>
                <w:sz w:val="20"/>
                <w:szCs w:val="20"/>
                <w:highlight w:val="none"/>
              </w:rPr>
            </w:pPr>
          </w:p>
        </w:tc>
        <w:tc>
          <w:tcPr>
            <w:tcW w:w="3763" w:type="dxa"/>
            <w:shd w:val="clear" w:color="000000" w:fill="FFFFFF"/>
            <w:noWrap w:val="0"/>
            <w:vAlign w:val="center"/>
          </w:tcPr>
          <w:p w14:paraId="1ED069B1">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数据管理模块</w:t>
            </w:r>
          </w:p>
        </w:tc>
        <w:tc>
          <w:tcPr>
            <w:tcW w:w="1035" w:type="dxa"/>
            <w:shd w:val="clear" w:color="000000" w:fill="FFFFFF"/>
            <w:noWrap w:val="0"/>
            <w:vAlign w:val="center"/>
          </w:tcPr>
          <w:p w14:paraId="6BD47CF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3CA0706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FAA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CC244B8">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00DCC8FC">
            <w:pPr>
              <w:rPr>
                <w:rFonts w:ascii="宋体" w:hAnsi="宋体" w:eastAsia="宋体" w:cs="宋体"/>
                <w:color w:val="auto"/>
                <w:sz w:val="20"/>
                <w:szCs w:val="20"/>
                <w:highlight w:val="none"/>
              </w:rPr>
            </w:pPr>
          </w:p>
        </w:tc>
        <w:tc>
          <w:tcPr>
            <w:tcW w:w="3763" w:type="dxa"/>
            <w:shd w:val="clear" w:color="000000" w:fill="FFFFFF"/>
            <w:noWrap w:val="0"/>
            <w:vAlign w:val="center"/>
          </w:tcPr>
          <w:p w14:paraId="14E9121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练习考试管理模块</w:t>
            </w:r>
          </w:p>
        </w:tc>
        <w:tc>
          <w:tcPr>
            <w:tcW w:w="1035" w:type="dxa"/>
            <w:shd w:val="clear" w:color="000000" w:fill="FFFFFF"/>
            <w:noWrap w:val="0"/>
            <w:vAlign w:val="center"/>
          </w:tcPr>
          <w:p w14:paraId="60A4CBF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63D55C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662F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7C58CE8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670" w:type="dxa"/>
            <w:vMerge w:val="restart"/>
            <w:shd w:val="clear" w:color="auto" w:fill="auto"/>
            <w:noWrap w:val="0"/>
            <w:vAlign w:val="center"/>
          </w:tcPr>
          <w:p w14:paraId="516160B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纯电动汽车虚拟故障诊断系统</w:t>
            </w:r>
          </w:p>
        </w:tc>
        <w:tc>
          <w:tcPr>
            <w:tcW w:w="3763" w:type="dxa"/>
            <w:shd w:val="clear" w:color="000000" w:fill="FFFFFF"/>
            <w:noWrap w:val="0"/>
            <w:vAlign w:val="center"/>
          </w:tcPr>
          <w:p w14:paraId="5B46F6E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教学模块</w:t>
            </w:r>
          </w:p>
        </w:tc>
        <w:tc>
          <w:tcPr>
            <w:tcW w:w="1035" w:type="dxa"/>
            <w:shd w:val="clear" w:color="000000" w:fill="FFFFFF"/>
            <w:noWrap w:val="0"/>
            <w:vAlign w:val="center"/>
          </w:tcPr>
          <w:p w14:paraId="5B76AD9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10233DF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6F77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D967A93">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6F209DF4">
            <w:pPr>
              <w:rPr>
                <w:rFonts w:ascii="宋体" w:hAnsi="宋体" w:eastAsia="宋体" w:cs="宋体"/>
                <w:color w:val="auto"/>
                <w:sz w:val="20"/>
                <w:szCs w:val="20"/>
                <w:highlight w:val="none"/>
              </w:rPr>
            </w:pPr>
          </w:p>
        </w:tc>
        <w:tc>
          <w:tcPr>
            <w:tcW w:w="3763" w:type="dxa"/>
            <w:shd w:val="clear" w:color="000000" w:fill="FFFFFF"/>
            <w:noWrap w:val="0"/>
            <w:vAlign w:val="center"/>
          </w:tcPr>
          <w:p w14:paraId="09623EA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结构认知模块</w:t>
            </w:r>
          </w:p>
        </w:tc>
        <w:tc>
          <w:tcPr>
            <w:tcW w:w="1035" w:type="dxa"/>
            <w:shd w:val="clear" w:color="000000" w:fill="FFFFFF"/>
            <w:noWrap w:val="0"/>
            <w:vAlign w:val="center"/>
          </w:tcPr>
          <w:p w14:paraId="7E3314A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623AAE2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FB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56313A95">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76C37D32">
            <w:pPr>
              <w:rPr>
                <w:rFonts w:ascii="宋体" w:hAnsi="宋体" w:eastAsia="宋体" w:cs="宋体"/>
                <w:color w:val="auto"/>
                <w:sz w:val="20"/>
                <w:szCs w:val="20"/>
                <w:highlight w:val="none"/>
              </w:rPr>
            </w:pPr>
          </w:p>
        </w:tc>
        <w:tc>
          <w:tcPr>
            <w:tcW w:w="3763" w:type="dxa"/>
            <w:shd w:val="clear" w:color="000000" w:fill="FFFFFF"/>
            <w:noWrap w:val="0"/>
            <w:vAlign w:val="center"/>
          </w:tcPr>
          <w:p w14:paraId="6C2791AE">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实操训练模块</w:t>
            </w:r>
          </w:p>
        </w:tc>
        <w:tc>
          <w:tcPr>
            <w:tcW w:w="1035" w:type="dxa"/>
            <w:shd w:val="clear" w:color="000000" w:fill="FFFFFF"/>
            <w:noWrap w:val="0"/>
            <w:vAlign w:val="center"/>
          </w:tcPr>
          <w:p w14:paraId="64B5AFD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16778AA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20DA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3BABCD8">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4A1057F2">
            <w:pPr>
              <w:rPr>
                <w:rFonts w:ascii="宋体" w:hAnsi="宋体" w:eastAsia="宋体" w:cs="宋体"/>
                <w:color w:val="auto"/>
                <w:sz w:val="20"/>
                <w:szCs w:val="20"/>
                <w:highlight w:val="none"/>
              </w:rPr>
            </w:pPr>
          </w:p>
        </w:tc>
        <w:tc>
          <w:tcPr>
            <w:tcW w:w="3763" w:type="dxa"/>
            <w:shd w:val="clear" w:color="000000" w:fill="FFFFFF"/>
            <w:noWrap w:val="0"/>
            <w:vAlign w:val="center"/>
          </w:tcPr>
          <w:p w14:paraId="75B7A38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考核模块</w:t>
            </w:r>
          </w:p>
        </w:tc>
        <w:tc>
          <w:tcPr>
            <w:tcW w:w="1035" w:type="dxa"/>
            <w:shd w:val="clear" w:color="000000" w:fill="FFFFFF"/>
            <w:noWrap w:val="0"/>
            <w:vAlign w:val="center"/>
          </w:tcPr>
          <w:p w14:paraId="0BD3D74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323753F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1FB5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0DC44A33">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53734B94">
            <w:pPr>
              <w:rPr>
                <w:rFonts w:ascii="宋体" w:hAnsi="宋体" w:eastAsia="宋体" w:cs="宋体"/>
                <w:color w:val="auto"/>
                <w:sz w:val="20"/>
                <w:szCs w:val="20"/>
                <w:highlight w:val="none"/>
              </w:rPr>
            </w:pPr>
          </w:p>
        </w:tc>
        <w:tc>
          <w:tcPr>
            <w:tcW w:w="3763" w:type="dxa"/>
            <w:shd w:val="clear" w:color="000000" w:fill="FFFFFF"/>
            <w:noWrap w:val="0"/>
            <w:vAlign w:val="center"/>
          </w:tcPr>
          <w:p w14:paraId="7C12132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教学评价模块</w:t>
            </w:r>
          </w:p>
        </w:tc>
        <w:tc>
          <w:tcPr>
            <w:tcW w:w="1035" w:type="dxa"/>
            <w:shd w:val="clear" w:color="000000" w:fill="FFFFFF"/>
            <w:noWrap w:val="0"/>
            <w:vAlign w:val="center"/>
          </w:tcPr>
          <w:p w14:paraId="750036D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C6C614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269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52BEAB9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2670" w:type="dxa"/>
            <w:vMerge w:val="restart"/>
            <w:shd w:val="clear" w:color="auto" w:fill="auto"/>
            <w:noWrap w:val="0"/>
            <w:vAlign w:val="center"/>
          </w:tcPr>
          <w:p w14:paraId="39A8016B">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二手车软件</w:t>
            </w:r>
          </w:p>
        </w:tc>
        <w:tc>
          <w:tcPr>
            <w:tcW w:w="3763" w:type="dxa"/>
            <w:shd w:val="clear" w:color="000000" w:fill="FFFFFF"/>
            <w:noWrap w:val="0"/>
            <w:vAlign w:val="center"/>
          </w:tcPr>
          <w:p w14:paraId="2C7878F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学员作答模块</w:t>
            </w:r>
          </w:p>
        </w:tc>
        <w:tc>
          <w:tcPr>
            <w:tcW w:w="1035" w:type="dxa"/>
            <w:shd w:val="clear" w:color="000000" w:fill="FFFFFF"/>
            <w:noWrap w:val="0"/>
            <w:vAlign w:val="center"/>
          </w:tcPr>
          <w:p w14:paraId="052ED47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54B6FE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1EF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3A05C875">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5D4CC5D9">
            <w:pPr>
              <w:rPr>
                <w:rFonts w:ascii="宋体" w:hAnsi="宋体" w:eastAsia="宋体" w:cs="宋体"/>
                <w:color w:val="auto"/>
                <w:sz w:val="20"/>
                <w:szCs w:val="20"/>
                <w:highlight w:val="none"/>
              </w:rPr>
            </w:pPr>
          </w:p>
        </w:tc>
        <w:tc>
          <w:tcPr>
            <w:tcW w:w="3763" w:type="dxa"/>
            <w:shd w:val="clear" w:color="000000" w:fill="FFFFFF"/>
            <w:noWrap w:val="0"/>
            <w:vAlign w:val="center"/>
          </w:tcPr>
          <w:p w14:paraId="071DB66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数据管理模块</w:t>
            </w:r>
          </w:p>
        </w:tc>
        <w:tc>
          <w:tcPr>
            <w:tcW w:w="1035" w:type="dxa"/>
            <w:shd w:val="clear" w:color="000000" w:fill="FFFFFF"/>
            <w:noWrap w:val="0"/>
            <w:vAlign w:val="center"/>
          </w:tcPr>
          <w:p w14:paraId="18E4EC31">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12B4AED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0AF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18C3CC5B">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79C523BC">
            <w:pPr>
              <w:rPr>
                <w:rFonts w:ascii="宋体" w:hAnsi="宋体" w:eastAsia="宋体" w:cs="宋体"/>
                <w:color w:val="auto"/>
                <w:sz w:val="20"/>
                <w:szCs w:val="20"/>
                <w:highlight w:val="none"/>
              </w:rPr>
            </w:pPr>
          </w:p>
        </w:tc>
        <w:tc>
          <w:tcPr>
            <w:tcW w:w="3763" w:type="dxa"/>
            <w:shd w:val="clear" w:color="000000" w:fill="FFFFFF"/>
            <w:noWrap w:val="0"/>
            <w:vAlign w:val="center"/>
          </w:tcPr>
          <w:p w14:paraId="41B636C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试卷管理模块</w:t>
            </w:r>
          </w:p>
        </w:tc>
        <w:tc>
          <w:tcPr>
            <w:tcW w:w="1035" w:type="dxa"/>
            <w:shd w:val="clear" w:color="000000" w:fill="FFFFFF"/>
            <w:noWrap w:val="0"/>
            <w:vAlign w:val="center"/>
          </w:tcPr>
          <w:p w14:paraId="4C110B0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112EE6E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34E9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4E70F5E0">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3E650309">
            <w:pPr>
              <w:rPr>
                <w:rFonts w:ascii="宋体" w:hAnsi="宋体" w:eastAsia="宋体" w:cs="宋体"/>
                <w:color w:val="auto"/>
                <w:sz w:val="20"/>
                <w:szCs w:val="20"/>
                <w:highlight w:val="none"/>
              </w:rPr>
            </w:pPr>
          </w:p>
        </w:tc>
        <w:tc>
          <w:tcPr>
            <w:tcW w:w="3763" w:type="dxa"/>
            <w:shd w:val="clear" w:color="000000" w:fill="FFFFFF"/>
            <w:noWrap w:val="0"/>
            <w:vAlign w:val="center"/>
          </w:tcPr>
          <w:p w14:paraId="1A44E2A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练习考试管理模块</w:t>
            </w:r>
          </w:p>
        </w:tc>
        <w:tc>
          <w:tcPr>
            <w:tcW w:w="1035" w:type="dxa"/>
            <w:shd w:val="clear" w:color="000000" w:fill="FFFFFF"/>
            <w:noWrap w:val="0"/>
            <w:vAlign w:val="center"/>
          </w:tcPr>
          <w:p w14:paraId="63FECC51">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BB5894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4ADE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5621A14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2670" w:type="dxa"/>
            <w:vMerge w:val="restart"/>
            <w:shd w:val="clear" w:color="auto" w:fill="auto"/>
            <w:noWrap w:val="0"/>
            <w:vAlign w:val="center"/>
          </w:tcPr>
          <w:p w14:paraId="41A4E87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汽车配件进销存管理考核系统</w:t>
            </w:r>
          </w:p>
        </w:tc>
        <w:tc>
          <w:tcPr>
            <w:tcW w:w="3763" w:type="dxa"/>
            <w:shd w:val="clear" w:color="000000" w:fill="FFFFFF"/>
            <w:noWrap w:val="0"/>
            <w:vAlign w:val="center"/>
          </w:tcPr>
          <w:p w14:paraId="0AB2C59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学生端模块</w:t>
            </w:r>
          </w:p>
        </w:tc>
        <w:tc>
          <w:tcPr>
            <w:tcW w:w="1035" w:type="dxa"/>
            <w:shd w:val="clear" w:color="000000" w:fill="FFFFFF"/>
            <w:noWrap w:val="0"/>
            <w:vAlign w:val="center"/>
          </w:tcPr>
          <w:p w14:paraId="7328439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D0A2F3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140B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5D83BE84">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17D9CF61">
            <w:pPr>
              <w:rPr>
                <w:rFonts w:ascii="宋体" w:hAnsi="宋体" w:eastAsia="宋体" w:cs="宋体"/>
                <w:color w:val="auto"/>
                <w:sz w:val="20"/>
                <w:szCs w:val="20"/>
                <w:highlight w:val="none"/>
              </w:rPr>
            </w:pPr>
          </w:p>
        </w:tc>
        <w:tc>
          <w:tcPr>
            <w:tcW w:w="3763" w:type="dxa"/>
            <w:shd w:val="clear" w:color="000000" w:fill="FFFFFF"/>
            <w:noWrap w:val="0"/>
            <w:vAlign w:val="center"/>
          </w:tcPr>
          <w:p w14:paraId="32F3329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教师端模块</w:t>
            </w:r>
          </w:p>
        </w:tc>
        <w:tc>
          <w:tcPr>
            <w:tcW w:w="1035" w:type="dxa"/>
            <w:shd w:val="clear" w:color="000000" w:fill="FFFFFF"/>
            <w:noWrap w:val="0"/>
            <w:vAlign w:val="center"/>
          </w:tcPr>
          <w:p w14:paraId="6FAA0FE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69314EF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17F5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342A8900">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0C3B4C49">
            <w:pPr>
              <w:rPr>
                <w:rFonts w:ascii="宋体" w:hAnsi="宋体" w:eastAsia="宋体" w:cs="宋体"/>
                <w:color w:val="auto"/>
                <w:sz w:val="20"/>
                <w:szCs w:val="20"/>
                <w:highlight w:val="none"/>
              </w:rPr>
            </w:pPr>
          </w:p>
        </w:tc>
        <w:tc>
          <w:tcPr>
            <w:tcW w:w="3763" w:type="dxa"/>
            <w:shd w:val="clear" w:color="000000" w:fill="FFFFFF"/>
            <w:noWrap w:val="0"/>
            <w:vAlign w:val="center"/>
          </w:tcPr>
          <w:p w14:paraId="7ADD461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基础信息管理模块</w:t>
            </w:r>
          </w:p>
        </w:tc>
        <w:tc>
          <w:tcPr>
            <w:tcW w:w="1035" w:type="dxa"/>
            <w:shd w:val="clear" w:color="000000" w:fill="FFFFFF"/>
            <w:noWrap w:val="0"/>
            <w:vAlign w:val="center"/>
          </w:tcPr>
          <w:p w14:paraId="528D719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4E46DC7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4A69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9DB765C">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2A681C52">
            <w:pPr>
              <w:rPr>
                <w:rFonts w:ascii="宋体" w:hAnsi="宋体" w:eastAsia="宋体" w:cs="宋体"/>
                <w:color w:val="auto"/>
                <w:sz w:val="20"/>
                <w:szCs w:val="20"/>
                <w:highlight w:val="none"/>
              </w:rPr>
            </w:pPr>
          </w:p>
        </w:tc>
        <w:tc>
          <w:tcPr>
            <w:tcW w:w="3763" w:type="dxa"/>
            <w:shd w:val="clear" w:color="000000" w:fill="FFFFFF"/>
            <w:noWrap w:val="0"/>
            <w:vAlign w:val="center"/>
          </w:tcPr>
          <w:p w14:paraId="55823D7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考试中心模块</w:t>
            </w:r>
          </w:p>
        </w:tc>
        <w:tc>
          <w:tcPr>
            <w:tcW w:w="1035" w:type="dxa"/>
            <w:shd w:val="clear" w:color="000000" w:fill="FFFFFF"/>
            <w:noWrap w:val="0"/>
            <w:vAlign w:val="center"/>
          </w:tcPr>
          <w:p w14:paraId="51D7741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4FCEE77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4AA9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7ADAD4C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2670" w:type="dxa"/>
            <w:vMerge w:val="restart"/>
            <w:shd w:val="clear" w:color="auto" w:fill="auto"/>
            <w:noWrap w:val="0"/>
            <w:vAlign w:val="center"/>
          </w:tcPr>
          <w:p w14:paraId="585566C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汽车网络营销H5制作教学系统</w:t>
            </w:r>
          </w:p>
        </w:tc>
        <w:tc>
          <w:tcPr>
            <w:tcW w:w="3763" w:type="dxa"/>
            <w:shd w:val="clear" w:color="000000" w:fill="FFFFFF"/>
            <w:noWrap w:val="0"/>
            <w:vAlign w:val="center"/>
          </w:tcPr>
          <w:p w14:paraId="14F5868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实训组成模块</w:t>
            </w:r>
          </w:p>
        </w:tc>
        <w:tc>
          <w:tcPr>
            <w:tcW w:w="1035" w:type="dxa"/>
            <w:shd w:val="clear" w:color="000000" w:fill="FFFFFF"/>
            <w:noWrap w:val="0"/>
            <w:vAlign w:val="center"/>
          </w:tcPr>
          <w:p w14:paraId="2A90B11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042F088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56C4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24D062C0">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5EB838AE">
            <w:pPr>
              <w:rPr>
                <w:rFonts w:ascii="宋体" w:hAnsi="宋体" w:eastAsia="宋体" w:cs="宋体"/>
                <w:color w:val="auto"/>
                <w:sz w:val="20"/>
                <w:szCs w:val="20"/>
                <w:highlight w:val="none"/>
              </w:rPr>
            </w:pPr>
          </w:p>
        </w:tc>
        <w:tc>
          <w:tcPr>
            <w:tcW w:w="3763" w:type="dxa"/>
            <w:shd w:val="clear" w:color="000000" w:fill="FFFFFF"/>
            <w:noWrap w:val="0"/>
            <w:vAlign w:val="center"/>
          </w:tcPr>
          <w:p w14:paraId="1444EAD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工具素材模块</w:t>
            </w:r>
          </w:p>
        </w:tc>
        <w:tc>
          <w:tcPr>
            <w:tcW w:w="1035" w:type="dxa"/>
            <w:shd w:val="clear" w:color="000000" w:fill="FFFFFF"/>
            <w:noWrap w:val="0"/>
            <w:vAlign w:val="center"/>
          </w:tcPr>
          <w:p w14:paraId="05C3787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270CB8B">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288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1192C859">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79CA24C8">
            <w:pPr>
              <w:rPr>
                <w:rFonts w:ascii="宋体" w:hAnsi="宋体" w:eastAsia="宋体" w:cs="宋体"/>
                <w:color w:val="auto"/>
                <w:sz w:val="20"/>
                <w:szCs w:val="20"/>
                <w:highlight w:val="none"/>
              </w:rPr>
            </w:pPr>
          </w:p>
        </w:tc>
        <w:tc>
          <w:tcPr>
            <w:tcW w:w="3763" w:type="dxa"/>
            <w:shd w:val="clear" w:color="000000" w:fill="FFFFFF"/>
            <w:noWrap w:val="0"/>
            <w:vAlign w:val="center"/>
          </w:tcPr>
          <w:p w14:paraId="2E188AA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全局设置模块</w:t>
            </w:r>
          </w:p>
        </w:tc>
        <w:tc>
          <w:tcPr>
            <w:tcW w:w="1035" w:type="dxa"/>
            <w:shd w:val="clear" w:color="000000" w:fill="FFFFFF"/>
            <w:noWrap w:val="0"/>
            <w:vAlign w:val="center"/>
          </w:tcPr>
          <w:p w14:paraId="1439A7E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90F3621">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02E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281ACE9">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58323E8F">
            <w:pPr>
              <w:rPr>
                <w:rFonts w:ascii="宋体" w:hAnsi="宋体" w:eastAsia="宋体" w:cs="宋体"/>
                <w:color w:val="auto"/>
                <w:sz w:val="20"/>
                <w:szCs w:val="20"/>
                <w:highlight w:val="none"/>
              </w:rPr>
            </w:pPr>
          </w:p>
        </w:tc>
        <w:tc>
          <w:tcPr>
            <w:tcW w:w="3763" w:type="dxa"/>
            <w:shd w:val="clear" w:color="000000" w:fill="FFFFFF"/>
            <w:noWrap w:val="0"/>
            <w:vAlign w:val="center"/>
          </w:tcPr>
          <w:p w14:paraId="63C2A63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预览展示模块</w:t>
            </w:r>
          </w:p>
        </w:tc>
        <w:tc>
          <w:tcPr>
            <w:tcW w:w="1035" w:type="dxa"/>
            <w:shd w:val="clear" w:color="000000" w:fill="FFFFFF"/>
            <w:noWrap w:val="0"/>
            <w:vAlign w:val="center"/>
          </w:tcPr>
          <w:p w14:paraId="73D98A1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ED2571B">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54D8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2CC34CBF">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4A469747">
            <w:pPr>
              <w:rPr>
                <w:rFonts w:ascii="宋体" w:hAnsi="宋体" w:eastAsia="宋体" w:cs="宋体"/>
                <w:color w:val="auto"/>
                <w:sz w:val="20"/>
                <w:szCs w:val="20"/>
                <w:highlight w:val="none"/>
              </w:rPr>
            </w:pPr>
          </w:p>
        </w:tc>
        <w:tc>
          <w:tcPr>
            <w:tcW w:w="3763" w:type="dxa"/>
            <w:shd w:val="clear" w:color="000000" w:fill="FFFFFF"/>
            <w:noWrap w:val="0"/>
            <w:vAlign w:val="center"/>
          </w:tcPr>
          <w:p w14:paraId="7E5734B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属性区域模块</w:t>
            </w:r>
          </w:p>
        </w:tc>
        <w:tc>
          <w:tcPr>
            <w:tcW w:w="1035" w:type="dxa"/>
            <w:shd w:val="clear" w:color="000000" w:fill="FFFFFF"/>
            <w:noWrap w:val="0"/>
            <w:vAlign w:val="center"/>
          </w:tcPr>
          <w:p w14:paraId="309B8AD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FC0E8E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10A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5F50748">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16EDDEC3">
            <w:pPr>
              <w:rPr>
                <w:rFonts w:ascii="宋体" w:hAnsi="宋体" w:eastAsia="宋体" w:cs="宋体"/>
                <w:color w:val="auto"/>
                <w:sz w:val="20"/>
                <w:szCs w:val="20"/>
                <w:highlight w:val="none"/>
              </w:rPr>
            </w:pPr>
          </w:p>
        </w:tc>
        <w:tc>
          <w:tcPr>
            <w:tcW w:w="3763" w:type="dxa"/>
            <w:shd w:val="clear" w:color="000000" w:fill="FFFFFF"/>
            <w:noWrap w:val="0"/>
            <w:vAlign w:val="center"/>
          </w:tcPr>
          <w:p w14:paraId="02E3B76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工作区域模块</w:t>
            </w:r>
          </w:p>
        </w:tc>
        <w:tc>
          <w:tcPr>
            <w:tcW w:w="1035" w:type="dxa"/>
            <w:shd w:val="clear" w:color="000000" w:fill="FFFFFF"/>
            <w:noWrap w:val="0"/>
            <w:vAlign w:val="center"/>
          </w:tcPr>
          <w:p w14:paraId="2245E3F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D658FD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636A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44048C2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2670" w:type="dxa"/>
            <w:vMerge w:val="restart"/>
            <w:shd w:val="clear" w:color="auto" w:fill="auto"/>
            <w:noWrap w:val="0"/>
            <w:vAlign w:val="center"/>
          </w:tcPr>
          <w:p w14:paraId="1B3064B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汽车销售流程管理考核系统</w:t>
            </w:r>
          </w:p>
        </w:tc>
        <w:tc>
          <w:tcPr>
            <w:tcW w:w="3763" w:type="dxa"/>
            <w:shd w:val="clear" w:color="000000" w:fill="FFFFFF"/>
            <w:noWrap w:val="0"/>
            <w:vAlign w:val="center"/>
          </w:tcPr>
          <w:p w14:paraId="1924728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销售流程模块</w:t>
            </w:r>
          </w:p>
        </w:tc>
        <w:tc>
          <w:tcPr>
            <w:tcW w:w="1035" w:type="dxa"/>
            <w:shd w:val="clear" w:color="000000" w:fill="FFFFFF"/>
            <w:noWrap w:val="0"/>
            <w:vAlign w:val="center"/>
          </w:tcPr>
          <w:p w14:paraId="2C55FBCE">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122B4F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194E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19BE53DF">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71FBB4A1">
            <w:pPr>
              <w:rPr>
                <w:rFonts w:ascii="宋体" w:hAnsi="宋体" w:eastAsia="宋体" w:cs="宋体"/>
                <w:color w:val="auto"/>
                <w:sz w:val="20"/>
                <w:szCs w:val="20"/>
                <w:highlight w:val="none"/>
              </w:rPr>
            </w:pPr>
          </w:p>
        </w:tc>
        <w:tc>
          <w:tcPr>
            <w:tcW w:w="3763" w:type="dxa"/>
            <w:shd w:val="clear" w:color="000000" w:fill="FFFFFF"/>
            <w:noWrap w:val="0"/>
            <w:vAlign w:val="center"/>
          </w:tcPr>
          <w:p w14:paraId="3C6DF2B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销售辅助模块</w:t>
            </w:r>
          </w:p>
        </w:tc>
        <w:tc>
          <w:tcPr>
            <w:tcW w:w="1035" w:type="dxa"/>
            <w:shd w:val="clear" w:color="000000" w:fill="FFFFFF"/>
            <w:noWrap w:val="0"/>
            <w:vAlign w:val="center"/>
          </w:tcPr>
          <w:p w14:paraId="4D0052A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6C98CAC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22ED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5F539077">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16126077">
            <w:pPr>
              <w:rPr>
                <w:rFonts w:ascii="宋体" w:hAnsi="宋体" w:eastAsia="宋体" w:cs="宋体"/>
                <w:color w:val="auto"/>
                <w:sz w:val="20"/>
                <w:szCs w:val="20"/>
                <w:highlight w:val="none"/>
              </w:rPr>
            </w:pPr>
          </w:p>
        </w:tc>
        <w:tc>
          <w:tcPr>
            <w:tcW w:w="3763" w:type="dxa"/>
            <w:shd w:val="clear" w:color="000000" w:fill="FFFFFF"/>
            <w:noWrap w:val="0"/>
            <w:vAlign w:val="center"/>
          </w:tcPr>
          <w:p w14:paraId="3425F7B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数据信息管理模块</w:t>
            </w:r>
          </w:p>
        </w:tc>
        <w:tc>
          <w:tcPr>
            <w:tcW w:w="1035" w:type="dxa"/>
            <w:shd w:val="clear" w:color="000000" w:fill="FFFFFF"/>
            <w:noWrap w:val="0"/>
            <w:vAlign w:val="center"/>
          </w:tcPr>
          <w:p w14:paraId="15E4A8AB">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CB85EB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49E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6DB1838F">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7C49AFD4">
            <w:pPr>
              <w:rPr>
                <w:rFonts w:ascii="宋体" w:hAnsi="宋体" w:eastAsia="宋体" w:cs="宋体"/>
                <w:color w:val="auto"/>
                <w:sz w:val="20"/>
                <w:szCs w:val="20"/>
                <w:highlight w:val="none"/>
              </w:rPr>
            </w:pPr>
          </w:p>
        </w:tc>
        <w:tc>
          <w:tcPr>
            <w:tcW w:w="3763" w:type="dxa"/>
            <w:shd w:val="clear" w:color="000000" w:fill="FFFFFF"/>
            <w:noWrap w:val="0"/>
            <w:vAlign w:val="center"/>
          </w:tcPr>
          <w:p w14:paraId="05F9E98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练习考试管理模块</w:t>
            </w:r>
          </w:p>
        </w:tc>
        <w:tc>
          <w:tcPr>
            <w:tcW w:w="1035" w:type="dxa"/>
            <w:shd w:val="clear" w:color="000000" w:fill="FFFFFF"/>
            <w:noWrap w:val="0"/>
            <w:vAlign w:val="center"/>
          </w:tcPr>
          <w:p w14:paraId="0EBD3D2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5DE03AA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402E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3EFCABB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2670" w:type="dxa"/>
            <w:vMerge w:val="restart"/>
            <w:shd w:val="clear" w:color="auto" w:fill="auto"/>
            <w:noWrap w:val="0"/>
            <w:vAlign w:val="center"/>
          </w:tcPr>
          <w:p w14:paraId="24DCDCF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涡轮增压发动机电控系统虚拟故障诊断仿真实训与考核系统</w:t>
            </w:r>
          </w:p>
        </w:tc>
        <w:tc>
          <w:tcPr>
            <w:tcW w:w="3763" w:type="dxa"/>
            <w:shd w:val="clear" w:color="000000" w:fill="FFFFFF"/>
            <w:noWrap w:val="0"/>
            <w:vAlign w:val="center"/>
          </w:tcPr>
          <w:p w14:paraId="02CC8B41">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功能模块</w:t>
            </w:r>
          </w:p>
        </w:tc>
        <w:tc>
          <w:tcPr>
            <w:tcW w:w="1035" w:type="dxa"/>
            <w:shd w:val="clear" w:color="000000" w:fill="FFFFFF"/>
            <w:noWrap w:val="0"/>
            <w:vAlign w:val="center"/>
          </w:tcPr>
          <w:p w14:paraId="1A21C1A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49CADAE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2882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04A10666">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34FF1BB3">
            <w:pPr>
              <w:rPr>
                <w:rFonts w:ascii="宋体" w:hAnsi="宋体" w:eastAsia="宋体" w:cs="宋体"/>
                <w:color w:val="auto"/>
                <w:sz w:val="20"/>
                <w:szCs w:val="20"/>
                <w:highlight w:val="none"/>
              </w:rPr>
            </w:pPr>
          </w:p>
        </w:tc>
        <w:tc>
          <w:tcPr>
            <w:tcW w:w="3763" w:type="dxa"/>
            <w:shd w:val="clear" w:color="000000" w:fill="FFFFFF"/>
            <w:noWrap w:val="0"/>
            <w:vAlign w:val="center"/>
          </w:tcPr>
          <w:p w14:paraId="354343E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元器件模拟故障模块</w:t>
            </w:r>
          </w:p>
        </w:tc>
        <w:tc>
          <w:tcPr>
            <w:tcW w:w="1035" w:type="dxa"/>
            <w:shd w:val="clear" w:color="000000" w:fill="FFFFFF"/>
            <w:noWrap w:val="0"/>
            <w:vAlign w:val="center"/>
          </w:tcPr>
          <w:p w14:paraId="0C28224E">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088E43D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3EE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0950A1B4">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47D821B3">
            <w:pPr>
              <w:rPr>
                <w:rFonts w:ascii="宋体" w:hAnsi="宋体" w:eastAsia="宋体" w:cs="宋体"/>
                <w:color w:val="auto"/>
                <w:sz w:val="20"/>
                <w:szCs w:val="20"/>
                <w:highlight w:val="none"/>
              </w:rPr>
            </w:pPr>
          </w:p>
        </w:tc>
        <w:tc>
          <w:tcPr>
            <w:tcW w:w="3763" w:type="dxa"/>
            <w:shd w:val="clear" w:color="000000" w:fill="FFFFFF"/>
            <w:noWrap w:val="0"/>
            <w:vAlign w:val="center"/>
          </w:tcPr>
          <w:p w14:paraId="26167A8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线路模拟故障模块</w:t>
            </w:r>
          </w:p>
        </w:tc>
        <w:tc>
          <w:tcPr>
            <w:tcW w:w="1035" w:type="dxa"/>
            <w:shd w:val="clear" w:color="000000" w:fill="FFFFFF"/>
            <w:noWrap w:val="0"/>
            <w:vAlign w:val="center"/>
          </w:tcPr>
          <w:p w14:paraId="54B7491E">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0626D69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29E8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7DE93A66">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01AA908B">
            <w:pPr>
              <w:rPr>
                <w:rFonts w:ascii="宋体" w:hAnsi="宋体" w:eastAsia="宋体" w:cs="宋体"/>
                <w:color w:val="auto"/>
                <w:sz w:val="20"/>
                <w:szCs w:val="20"/>
                <w:highlight w:val="none"/>
              </w:rPr>
            </w:pPr>
          </w:p>
        </w:tc>
        <w:tc>
          <w:tcPr>
            <w:tcW w:w="3763" w:type="dxa"/>
            <w:shd w:val="clear" w:color="000000" w:fill="FFFFFF"/>
            <w:noWrap w:val="0"/>
            <w:vAlign w:val="center"/>
          </w:tcPr>
          <w:p w14:paraId="3588A02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教学评价模块</w:t>
            </w:r>
          </w:p>
        </w:tc>
        <w:tc>
          <w:tcPr>
            <w:tcW w:w="1035" w:type="dxa"/>
            <w:shd w:val="clear" w:color="000000" w:fill="FFFFFF"/>
            <w:noWrap w:val="0"/>
            <w:vAlign w:val="center"/>
          </w:tcPr>
          <w:p w14:paraId="1ACE8F5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436A418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6933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shd w:val="clear" w:color="000000" w:fill="FFFFFF"/>
            <w:noWrap w:val="0"/>
            <w:vAlign w:val="center"/>
          </w:tcPr>
          <w:p w14:paraId="28545E7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2670" w:type="dxa"/>
            <w:vMerge w:val="restart"/>
            <w:shd w:val="clear" w:color="auto" w:fill="auto"/>
            <w:noWrap w:val="0"/>
            <w:vAlign w:val="center"/>
          </w:tcPr>
          <w:p w14:paraId="0D56523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涡轮增压发动机机械系统虚拟拆装仿真实训与考核系统V2.0</w:t>
            </w:r>
          </w:p>
        </w:tc>
        <w:tc>
          <w:tcPr>
            <w:tcW w:w="3763" w:type="dxa"/>
            <w:shd w:val="clear" w:color="000000" w:fill="FFFFFF"/>
            <w:noWrap w:val="0"/>
            <w:vAlign w:val="center"/>
          </w:tcPr>
          <w:p w14:paraId="7B8765E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示教模块</w:t>
            </w:r>
          </w:p>
        </w:tc>
        <w:tc>
          <w:tcPr>
            <w:tcW w:w="1035" w:type="dxa"/>
            <w:shd w:val="clear" w:color="000000" w:fill="FFFFFF"/>
            <w:noWrap w:val="0"/>
            <w:vAlign w:val="center"/>
          </w:tcPr>
          <w:p w14:paraId="739EAD8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4235232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5387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58937BA1">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1B6453CC">
            <w:pPr>
              <w:rPr>
                <w:rFonts w:ascii="宋体" w:hAnsi="宋体" w:eastAsia="宋体" w:cs="宋体"/>
                <w:color w:val="auto"/>
                <w:sz w:val="20"/>
                <w:szCs w:val="20"/>
                <w:highlight w:val="none"/>
              </w:rPr>
            </w:pPr>
          </w:p>
        </w:tc>
        <w:tc>
          <w:tcPr>
            <w:tcW w:w="3763" w:type="dxa"/>
            <w:shd w:val="clear" w:color="000000" w:fill="FFFFFF"/>
            <w:noWrap w:val="0"/>
            <w:vAlign w:val="center"/>
          </w:tcPr>
          <w:p w14:paraId="6C62AA7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训练模块</w:t>
            </w:r>
          </w:p>
        </w:tc>
        <w:tc>
          <w:tcPr>
            <w:tcW w:w="1035" w:type="dxa"/>
            <w:shd w:val="clear" w:color="000000" w:fill="FFFFFF"/>
            <w:noWrap w:val="0"/>
            <w:vAlign w:val="center"/>
          </w:tcPr>
          <w:p w14:paraId="3914915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3C3F4288">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5B78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076649BB">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76B9F2F3">
            <w:pPr>
              <w:rPr>
                <w:rFonts w:ascii="宋体" w:hAnsi="宋体" w:eastAsia="宋体" w:cs="宋体"/>
                <w:color w:val="auto"/>
                <w:sz w:val="20"/>
                <w:szCs w:val="20"/>
                <w:highlight w:val="none"/>
              </w:rPr>
            </w:pPr>
          </w:p>
        </w:tc>
        <w:tc>
          <w:tcPr>
            <w:tcW w:w="3763" w:type="dxa"/>
            <w:shd w:val="clear" w:color="000000" w:fill="FFFFFF"/>
            <w:noWrap w:val="0"/>
            <w:vAlign w:val="center"/>
          </w:tcPr>
          <w:p w14:paraId="34883E4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考核模块</w:t>
            </w:r>
          </w:p>
        </w:tc>
        <w:tc>
          <w:tcPr>
            <w:tcW w:w="1035" w:type="dxa"/>
            <w:shd w:val="clear" w:color="000000" w:fill="FFFFFF"/>
            <w:noWrap w:val="0"/>
            <w:vAlign w:val="center"/>
          </w:tcPr>
          <w:p w14:paraId="2B9BD97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354595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03E3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shd w:val="clear" w:color="000000" w:fill="FFFFFF"/>
            <w:noWrap w:val="0"/>
            <w:vAlign w:val="center"/>
          </w:tcPr>
          <w:p w14:paraId="41F9CADC">
            <w:pPr>
              <w:rPr>
                <w:rFonts w:ascii="宋体" w:hAnsi="宋体" w:eastAsia="宋体" w:cs="宋体"/>
                <w:color w:val="auto"/>
                <w:sz w:val="20"/>
                <w:szCs w:val="20"/>
                <w:highlight w:val="none"/>
              </w:rPr>
            </w:pPr>
          </w:p>
        </w:tc>
        <w:tc>
          <w:tcPr>
            <w:tcW w:w="2670" w:type="dxa"/>
            <w:vMerge w:val="continue"/>
            <w:shd w:val="clear" w:color="auto" w:fill="auto"/>
            <w:noWrap w:val="0"/>
            <w:vAlign w:val="center"/>
          </w:tcPr>
          <w:p w14:paraId="67AAD92D">
            <w:pPr>
              <w:rPr>
                <w:rFonts w:ascii="宋体" w:hAnsi="宋体" w:eastAsia="宋体" w:cs="宋体"/>
                <w:color w:val="auto"/>
                <w:sz w:val="20"/>
                <w:szCs w:val="20"/>
                <w:highlight w:val="none"/>
              </w:rPr>
            </w:pPr>
          </w:p>
        </w:tc>
        <w:tc>
          <w:tcPr>
            <w:tcW w:w="3763" w:type="dxa"/>
            <w:shd w:val="clear" w:color="000000" w:fill="FFFFFF"/>
            <w:noWrap w:val="0"/>
            <w:vAlign w:val="center"/>
          </w:tcPr>
          <w:p w14:paraId="7517E37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教学评价模块</w:t>
            </w:r>
          </w:p>
        </w:tc>
        <w:tc>
          <w:tcPr>
            <w:tcW w:w="1035" w:type="dxa"/>
            <w:shd w:val="clear" w:color="000000" w:fill="FFFFFF"/>
            <w:noWrap w:val="0"/>
            <w:vAlign w:val="center"/>
          </w:tcPr>
          <w:p w14:paraId="76CA563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07918F11">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71E0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5" w:type="dxa"/>
            <w:shd w:val="clear" w:color="000000" w:fill="FFFFFF"/>
            <w:noWrap w:val="0"/>
            <w:vAlign w:val="center"/>
          </w:tcPr>
          <w:p w14:paraId="18B43232">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2670" w:type="dxa"/>
            <w:shd w:val="clear" w:color="auto" w:fill="auto"/>
            <w:noWrap w:val="0"/>
            <w:vAlign w:val="center"/>
          </w:tcPr>
          <w:p w14:paraId="23AA37A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Arduino控制开发实验箱</w:t>
            </w:r>
          </w:p>
        </w:tc>
        <w:tc>
          <w:tcPr>
            <w:tcW w:w="3763" w:type="dxa"/>
            <w:shd w:val="clear" w:color="000000" w:fill="FFFFFF"/>
            <w:noWrap w:val="0"/>
            <w:vAlign w:val="center"/>
          </w:tcPr>
          <w:p w14:paraId="2ECD65D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Arduino控制开发实验箱</w:t>
            </w:r>
          </w:p>
        </w:tc>
        <w:tc>
          <w:tcPr>
            <w:tcW w:w="1035" w:type="dxa"/>
            <w:shd w:val="clear" w:color="000000" w:fill="FFFFFF"/>
            <w:noWrap w:val="0"/>
            <w:vAlign w:val="center"/>
          </w:tcPr>
          <w:p w14:paraId="7BB3E8C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039A4EB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r>
      <w:tr w14:paraId="0D72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shd w:val="clear" w:color="000000" w:fill="FFFFFF"/>
            <w:noWrap w:val="0"/>
            <w:vAlign w:val="center"/>
          </w:tcPr>
          <w:p w14:paraId="5E13F35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2670" w:type="dxa"/>
            <w:shd w:val="clear" w:color="auto" w:fill="auto"/>
            <w:noWrap w:val="0"/>
            <w:vAlign w:val="center"/>
          </w:tcPr>
          <w:p w14:paraId="0293F83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智慧小车（包含软硬件）</w:t>
            </w:r>
          </w:p>
        </w:tc>
        <w:tc>
          <w:tcPr>
            <w:tcW w:w="3763" w:type="dxa"/>
            <w:shd w:val="clear" w:color="000000" w:fill="FFFFFF"/>
            <w:noWrap w:val="0"/>
            <w:vAlign w:val="center"/>
          </w:tcPr>
          <w:p w14:paraId="1DA38D9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智慧小车（包含软硬件）</w:t>
            </w:r>
          </w:p>
        </w:tc>
        <w:tc>
          <w:tcPr>
            <w:tcW w:w="1035" w:type="dxa"/>
            <w:shd w:val="clear" w:color="000000" w:fill="FFFFFF"/>
            <w:noWrap w:val="0"/>
            <w:vAlign w:val="center"/>
          </w:tcPr>
          <w:p w14:paraId="6836B294">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辆</w:t>
            </w:r>
          </w:p>
        </w:tc>
        <w:tc>
          <w:tcPr>
            <w:tcW w:w="905" w:type="dxa"/>
            <w:shd w:val="clear" w:color="000000" w:fill="FFFFFF"/>
            <w:noWrap w:val="0"/>
            <w:vAlign w:val="center"/>
          </w:tcPr>
          <w:p w14:paraId="1920D3B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r>
      <w:tr w14:paraId="65EC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845" w:type="dxa"/>
            <w:shd w:val="clear" w:color="000000" w:fill="FFFFFF"/>
            <w:noWrap w:val="0"/>
            <w:vAlign w:val="center"/>
          </w:tcPr>
          <w:p w14:paraId="42BCA94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w:t>
            </w:r>
          </w:p>
        </w:tc>
        <w:tc>
          <w:tcPr>
            <w:tcW w:w="2670" w:type="dxa"/>
            <w:shd w:val="clear" w:color="auto" w:fill="auto"/>
            <w:noWrap w:val="0"/>
            <w:vAlign w:val="center"/>
          </w:tcPr>
          <w:p w14:paraId="02EA59C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智能车道路场景实训包</w:t>
            </w:r>
          </w:p>
        </w:tc>
        <w:tc>
          <w:tcPr>
            <w:tcW w:w="3763" w:type="dxa"/>
            <w:shd w:val="clear" w:color="000000" w:fill="FFFFFF"/>
            <w:noWrap w:val="0"/>
            <w:vAlign w:val="center"/>
          </w:tcPr>
          <w:p w14:paraId="4107B4AB">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智能车道路场景实训包</w:t>
            </w:r>
          </w:p>
        </w:tc>
        <w:tc>
          <w:tcPr>
            <w:tcW w:w="1035" w:type="dxa"/>
            <w:shd w:val="clear" w:color="000000" w:fill="FFFFFF"/>
            <w:noWrap w:val="0"/>
            <w:vAlign w:val="center"/>
          </w:tcPr>
          <w:p w14:paraId="7A57056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1863DE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14:paraId="4D22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45" w:type="dxa"/>
            <w:shd w:val="clear" w:color="000000" w:fill="FFFFFF"/>
            <w:noWrap w:val="0"/>
            <w:vAlign w:val="center"/>
          </w:tcPr>
          <w:p w14:paraId="2C82F4D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2670" w:type="dxa"/>
            <w:shd w:val="clear" w:color="auto" w:fill="auto"/>
            <w:noWrap w:val="0"/>
            <w:vAlign w:val="center"/>
          </w:tcPr>
          <w:p w14:paraId="00D7D33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底盘线控测试装调实验实训台（包含软硬件）</w:t>
            </w:r>
          </w:p>
        </w:tc>
        <w:tc>
          <w:tcPr>
            <w:tcW w:w="3763" w:type="dxa"/>
            <w:shd w:val="clear" w:color="000000" w:fill="FFFFFF"/>
            <w:noWrap w:val="0"/>
            <w:vAlign w:val="center"/>
          </w:tcPr>
          <w:p w14:paraId="2118D62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底盘线控测试装调实验实训台（包含软硬件）</w:t>
            </w:r>
          </w:p>
        </w:tc>
        <w:tc>
          <w:tcPr>
            <w:tcW w:w="1035" w:type="dxa"/>
            <w:shd w:val="clear" w:color="000000" w:fill="FFFFFF"/>
            <w:noWrap w:val="0"/>
            <w:vAlign w:val="center"/>
          </w:tcPr>
          <w:p w14:paraId="50B2DB1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辆</w:t>
            </w:r>
          </w:p>
        </w:tc>
        <w:tc>
          <w:tcPr>
            <w:tcW w:w="905" w:type="dxa"/>
            <w:shd w:val="clear" w:color="000000" w:fill="FFFFFF"/>
            <w:noWrap w:val="0"/>
            <w:vAlign w:val="center"/>
          </w:tcPr>
          <w:p w14:paraId="2425A9C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50A7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45" w:type="dxa"/>
            <w:shd w:val="clear" w:color="000000" w:fill="FFFFFF"/>
            <w:noWrap w:val="0"/>
            <w:vAlign w:val="center"/>
          </w:tcPr>
          <w:p w14:paraId="5CCFEB8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p>
        </w:tc>
        <w:tc>
          <w:tcPr>
            <w:tcW w:w="2670" w:type="dxa"/>
            <w:shd w:val="clear" w:color="auto" w:fill="auto"/>
            <w:noWrap w:val="0"/>
            <w:vAlign w:val="center"/>
          </w:tcPr>
          <w:p w14:paraId="2A4CE31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视觉环视探测感知系统实训台（包含软硬件、教学资源平台）</w:t>
            </w:r>
          </w:p>
        </w:tc>
        <w:tc>
          <w:tcPr>
            <w:tcW w:w="3763" w:type="dxa"/>
            <w:shd w:val="clear" w:color="000000" w:fill="FFFFFF"/>
            <w:noWrap w:val="0"/>
            <w:vAlign w:val="center"/>
          </w:tcPr>
          <w:p w14:paraId="5362CF6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视觉环视探测感知系统实训台（包含软硬件、教学资源平台）</w:t>
            </w:r>
          </w:p>
        </w:tc>
        <w:tc>
          <w:tcPr>
            <w:tcW w:w="1035" w:type="dxa"/>
            <w:shd w:val="clear" w:color="000000" w:fill="FFFFFF"/>
            <w:noWrap w:val="0"/>
            <w:vAlign w:val="center"/>
          </w:tcPr>
          <w:p w14:paraId="206A405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44C5AAE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14:paraId="151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45" w:type="dxa"/>
            <w:shd w:val="clear" w:color="000000" w:fill="FFFFFF"/>
            <w:noWrap w:val="0"/>
            <w:vAlign w:val="center"/>
          </w:tcPr>
          <w:p w14:paraId="28422ED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2670" w:type="dxa"/>
            <w:shd w:val="clear" w:color="auto" w:fill="auto"/>
            <w:noWrap w:val="0"/>
            <w:vAlign w:val="center"/>
          </w:tcPr>
          <w:p w14:paraId="5089995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智能传感器测试装调实训台（全传感器整合，包含软硬件、教学资源平台）</w:t>
            </w:r>
          </w:p>
        </w:tc>
        <w:tc>
          <w:tcPr>
            <w:tcW w:w="3763" w:type="dxa"/>
            <w:shd w:val="clear" w:color="000000" w:fill="FFFFFF"/>
            <w:noWrap w:val="0"/>
            <w:vAlign w:val="center"/>
          </w:tcPr>
          <w:p w14:paraId="411F1DA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智能传感器测试装调实训台（全传感器整合，包含软硬件、教学资源平台）</w:t>
            </w:r>
          </w:p>
        </w:tc>
        <w:tc>
          <w:tcPr>
            <w:tcW w:w="1035" w:type="dxa"/>
            <w:shd w:val="clear" w:color="000000" w:fill="FFFFFF"/>
            <w:noWrap w:val="0"/>
            <w:vAlign w:val="center"/>
          </w:tcPr>
          <w:p w14:paraId="76B2D919">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2AEA8CA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14:paraId="6F7A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45" w:type="dxa"/>
            <w:shd w:val="clear" w:color="000000" w:fill="FFFFFF"/>
            <w:noWrap w:val="0"/>
            <w:vAlign w:val="center"/>
          </w:tcPr>
          <w:p w14:paraId="4CE22FEB">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2670" w:type="dxa"/>
            <w:shd w:val="clear" w:color="auto" w:fill="auto"/>
            <w:noWrap w:val="0"/>
            <w:vAlign w:val="center"/>
          </w:tcPr>
          <w:p w14:paraId="56244B0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智能座舱系统实训台</w:t>
            </w:r>
          </w:p>
        </w:tc>
        <w:tc>
          <w:tcPr>
            <w:tcW w:w="3763" w:type="dxa"/>
            <w:shd w:val="clear" w:color="000000" w:fill="FFFFFF"/>
            <w:noWrap w:val="0"/>
            <w:vAlign w:val="center"/>
          </w:tcPr>
          <w:p w14:paraId="5EE92D9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智能座舱系统实训台</w:t>
            </w:r>
          </w:p>
        </w:tc>
        <w:tc>
          <w:tcPr>
            <w:tcW w:w="1035" w:type="dxa"/>
            <w:shd w:val="clear" w:color="000000" w:fill="FFFFFF"/>
            <w:noWrap w:val="0"/>
            <w:vAlign w:val="center"/>
          </w:tcPr>
          <w:p w14:paraId="276E9CE7">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套</w:t>
            </w:r>
          </w:p>
        </w:tc>
        <w:tc>
          <w:tcPr>
            <w:tcW w:w="905" w:type="dxa"/>
            <w:shd w:val="clear" w:color="000000" w:fill="FFFFFF"/>
            <w:noWrap w:val="0"/>
            <w:vAlign w:val="center"/>
          </w:tcPr>
          <w:p w14:paraId="74F3E2C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14:paraId="6CAA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8" w:type="dxa"/>
            <w:gridSpan w:val="5"/>
            <w:tcBorders>
              <w:bottom w:val="single" w:color="auto" w:sz="4" w:space="0"/>
            </w:tcBorders>
            <w:shd w:val="clear" w:color="000000" w:fill="FFFFFF"/>
            <w:noWrap w:val="0"/>
            <w:vAlign w:val="center"/>
          </w:tcPr>
          <w:p w14:paraId="28198E28">
            <w:pPr>
              <w:rPr>
                <w:color w:val="auto"/>
                <w:highlight w:val="none"/>
              </w:rPr>
            </w:pPr>
          </w:p>
        </w:tc>
      </w:tr>
    </w:tbl>
    <w:p w14:paraId="555FEEF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highlight w:val="none"/>
        </w:rPr>
      </w:pPr>
      <w:r>
        <w:rPr>
          <w:rFonts w:hint="eastAsia" w:ascii="宋体" w:hAnsi="宋体" w:eastAsia="宋体" w:cs="宋体"/>
          <w:b/>
          <w:bCs/>
          <w:color w:val="auto"/>
          <w:sz w:val="22"/>
          <w:szCs w:val="22"/>
          <w:highlight w:val="none"/>
          <w:lang w:val="en-US" w:eastAsia="zh-CN"/>
        </w:rPr>
        <w:t>（二）技术参数</w:t>
      </w:r>
    </w:p>
    <w:tbl>
      <w:tblPr>
        <w:tblStyle w:val="65"/>
        <w:tblpPr w:leftFromText="180" w:rightFromText="180" w:vertAnchor="text" w:horzAnchor="page" w:tblpX="1099" w:tblpY="631"/>
        <w:tblW w:w="96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7"/>
        <w:gridCol w:w="866"/>
        <w:gridCol w:w="669"/>
        <w:gridCol w:w="7499"/>
      </w:tblGrid>
      <w:tr w14:paraId="46556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noWrap w:val="0"/>
            <w:vAlign w:val="center"/>
          </w:tcPr>
          <w:p w14:paraId="0BC45A66">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序号</w:t>
            </w:r>
          </w:p>
        </w:tc>
        <w:tc>
          <w:tcPr>
            <w:tcW w:w="866" w:type="dxa"/>
            <w:noWrap w:val="0"/>
            <w:vAlign w:val="center"/>
          </w:tcPr>
          <w:p w14:paraId="76B7FE91">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采购设备名称</w:t>
            </w:r>
          </w:p>
        </w:tc>
        <w:tc>
          <w:tcPr>
            <w:tcW w:w="669" w:type="dxa"/>
            <w:noWrap w:val="0"/>
            <w:vAlign w:val="center"/>
          </w:tcPr>
          <w:p w14:paraId="122C8BDE">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建设内容</w:t>
            </w:r>
          </w:p>
        </w:tc>
        <w:tc>
          <w:tcPr>
            <w:tcW w:w="7499" w:type="dxa"/>
            <w:noWrap/>
            <w:vAlign w:val="center"/>
          </w:tcPr>
          <w:p w14:paraId="4B6AE8FC">
            <w:pPr>
              <w:widowControl/>
              <w:jc w:val="center"/>
              <w:rPr>
                <w:rFonts w:hint="eastAsia" w:ascii="宋体" w:hAnsi="宋体" w:eastAsia="宋体" w:cs="宋体"/>
                <w:b/>
                <w:color w:val="auto"/>
                <w:kern w:val="0"/>
                <w:sz w:val="20"/>
                <w:szCs w:val="20"/>
                <w:highlight w:val="none"/>
                <w:lang w:val="en-US" w:eastAsia="zh-CN" w:bidi="ar-SA"/>
              </w:rPr>
            </w:pPr>
            <w:r>
              <w:rPr>
                <w:rFonts w:hint="eastAsia" w:ascii="宋体" w:hAnsi="宋体" w:eastAsia="宋体" w:cs="宋体"/>
                <w:b/>
                <w:color w:val="auto"/>
                <w:kern w:val="0"/>
                <w:sz w:val="20"/>
                <w:szCs w:val="20"/>
                <w:highlight w:val="none"/>
              </w:rPr>
              <w:t>详细技术参数</w:t>
            </w:r>
          </w:p>
        </w:tc>
      </w:tr>
      <w:tr w14:paraId="7E79D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23AFF7C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866" w:type="dxa"/>
            <w:vMerge w:val="restart"/>
            <w:noWrap w:val="0"/>
            <w:vAlign w:val="center"/>
          </w:tcPr>
          <w:p w14:paraId="0BA5460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车辆保险承保考核系统</w:t>
            </w:r>
          </w:p>
        </w:tc>
        <w:tc>
          <w:tcPr>
            <w:tcW w:w="669" w:type="dxa"/>
            <w:noWrap/>
            <w:vAlign w:val="center"/>
          </w:tcPr>
          <w:p w14:paraId="347FA9C9">
            <w:pPr>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投保模块</w:t>
            </w:r>
          </w:p>
        </w:tc>
        <w:tc>
          <w:tcPr>
            <w:tcW w:w="7499" w:type="dxa"/>
            <w:noWrap w:val="0"/>
            <w:vAlign w:val="center"/>
          </w:tcPr>
          <w:p w14:paraId="5CAC902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1.投保平台包括新保和续保。</w:t>
            </w:r>
          </w:p>
          <w:p w14:paraId="28EAB41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2.新保包括投保人信息（个人/团体），被保险人信息（个人/团体），车主信息（个人/团体），车辆信息，选择险种信息（提供“交强险信息”、“商业保险信息”），生成投保单。</w:t>
            </w:r>
          </w:p>
          <w:p w14:paraId="2566AD8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3.续保可进行续保查询、查询详情，提供“车辆信息”、“去年投保信息”；可进行续保办理，提供“交强险信息”、“商业险信息”、“生成投保单”。在续保车辆需验车时，系统支持验车照片上传。</w:t>
            </w:r>
          </w:p>
          <w:p w14:paraId="4D1A75E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4.投保平台中，在进行被保险人信息的填写时，系统具备带入保险人信息，提供“带入投保人信息”，减少重复性操作，方便用户使用。</w:t>
            </w:r>
          </w:p>
          <w:p w14:paraId="767EE00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5.产品具备的投保险种主要分为机动车交通事故责任强制保险（交强险信息）和机动车综合商业保险（商业保险信息）。符合2020版最新中国保险行业协会机动车商业保险示范条款。</w:t>
            </w:r>
          </w:p>
          <w:p w14:paraId="1E0B3E8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本产品的机动车综合商业保险分为3类主险及11类附加险。主险包括：机动车损失保险、机动车第三者责任险、机动车车上人员责任保险。附加险包括：修理期间费用补偿险、车上货物责任险、精神损害抚慰金责任险、法定节假日限额翻倍险、新增加设备损失险、车身划痕损失险、绝对免赔率特约条款、车轮单独损失险、医保外医疗费用责任险、发动机进水损坏除外特约条款、机动车增值服务特约条款。</w:t>
            </w:r>
          </w:p>
          <w:p w14:paraId="2706381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7.保险费率可根据车辆信息因素进行自动调整。根据车辆信息中车辆种类、车辆用途、投保地区的不同组合，可提供不少于256种组合方式。</w:t>
            </w:r>
          </w:p>
          <w:p w14:paraId="258BD35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8.车船税可根据不同投保地区、车辆排量的检测、新保、续保及保险投保周期的变化因素进行自动计算。</w:t>
            </w:r>
          </w:p>
          <w:p w14:paraId="0B3BF6B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9.其他信息包括保险期间、特别约定和合同争议解决方式等。特别约定可以根据最新的商业险投保规定，通过已选择的不同投保销售渠道信息，自动带出特别约定内的提示，并且可自行编辑。</w:t>
            </w:r>
          </w:p>
          <w:p w14:paraId="3CB9CF0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10.投保平台具备投保单查询功能，通过选择VIN码/车架号、投保单类型、号牌号码、发动机号码任意信息，都可查询相关投保单数据。</w:t>
            </w:r>
          </w:p>
          <w:p w14:paraId="1DF5F2A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11.具备生成保险单功能，在完成强制保险单和商业保险单填写操作后，可进行投保单的生成、打印操作。</w:t>
            </w:r>
          </w:p>
        </w:tc>
      </w:tr>
      <w:tr w14:paraId="09697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2E4711B1">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3575227">
            <w:pPr>
              <w:widowControl/>
              <w:jc w:val="left"/>
              <w:rPr>
                <w:rFonts w:ascii="宋体" w:hAnsi="宋体" w:eastAsia="宋体" w:cs="宋体"/>
                <w:color w:val="auto"/>
                <w:kern w:val="0"/>
                <w:sz w:val="20"/>
                <w:szCs w:val="20"/>
                <w:highlight w:val="none"/>
              </w:rPr>
            </w:pPr>
          </w:p>
        </w:tc>
        <w:tc>
          <w:tcPr>
            <w:tcW w:w="669" w:type="dxa"/>
            <w:noWrap/>
            <w:vAlign w:val="center"/>
          </w:tcPr>
          <w:p w14:paraId="585ED86F">
            <w:pPr>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核保、制单、批改模块</w:t>
            </w:r>
          </w:p>
        </w:tc>
        <w:tc>
          <w:tcPr>
            <w:tcW w:w="7499" w:type="dxa"/>
            <w:noWrap w:val="0"/>
            <w:vAlign w:val="center"/>
          </w:tcPr>
          <w:p w14:paraId="71C5AFA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1.核保平台主要进行投保单审核。根据关键信息，可进行查询操作。对需要审核的保单进行人工核保操作。核保完成后具备查看功能。</w:t>
            </w:r>
          </w:p>
          <w:p w14:paraId="27898E0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2.制单平台可以制作已核保通过的保险单证（机动车交通事故责任强制保险单、交强险标志和机动车综合商业保险保单），制作保险单证过程中可进行单证打印操作。</w:t>
            </w:r>
          </w:p>
          <w:p w14:paraId="093E577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批改平台包括批改申请、批改申请处理、出具批单。产品具备可以对不同保单进行“更改投保人信息”、“更改被保险人信息”、“更改车辆信息”、“车辆过户”、“加保/减保”、“退保”、“注销”等七大类型，不少于30项信息地批改操作，能生成默认批文并且默认批文可修改。</w:t>
            </w:r>
          </w:p>
          <w:p w14:paraId="65FE5DB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4.关于批改申请，可以通过保单号直接调用投保单信息，进行批改申请操作。批改审核处理完成后，出具批改单。</w:t>
            </w:r>
          </w:p>
        </w:tc>
      </w:tr>
      <w:tr w14:paraId="2D335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4BC9A7D2">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3AD61AA">
            <w:pPr>
              <w:widowControl/>
              <w:jc w:val="left"/>
              <w:rPr>
                <w:rFonts w:ascii="宋体" w:hAnsi="宋体" w:eastAsia="宋体" w:cs="宋体"/>
                <w:color w:val="auto"/>
                <w:kern w:val="0"/>
                <w:sz w:val="20"/>
                <w:szCs w:val="20"/>
                <w:highlight w:val="none"/>
              </w:rPr>
            </w:pPr>
          </w:p>
        </w:tc>
        <w:tc>
          <w:tcPr>
            <w:tcW w:w="669" w:type="dxa"/>
            <w:noWrap/>
            <w:vAlign w:val="center"/>
          </w:tcPr>
          <w:p w14:paraId="0B200A74">
            <w:pPr>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数据管理模块</w:t>
            </w:r>
          </w:p>
        </w:tc>
        <w:tc>
          <w:tcPr>
            <w:tcW w:w="7499" w:type="dxa"/>
            <w:noWrap w:val="0"/>
            <w:vAlign w:val="center"/>
          </w:tcPr>
          <w:p w14:paraId="1293887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1.产品具备以机动车保险承保业务为背景，涉及机动车保险承保领域的工作岗位，考察学生对机动车保险承保基本工作情境中的基础技能的灵活掌握和实际操作水平。</w:t>
            </w:r>
          </w:p>
          <w:p w14:paraId="3E9EEC4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产品具备以保险专员岗位工作任务为核心，以实际工作任务为载体，具备机动车保险承保业务的必备模块：投保平台、核保平台、制单平台、批改平台。设备可自动生成的3类共7种单证，包含：交强险投保单、商业险投保单、交强险保险单、交强险标志、商业险保险单、交强险批单、商业险批单。</w:t>
            </w:r>
          </w:p>
          <w:p w14:paraId="6DDA111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3.产品具备支持教师上传Excel和Word形式的情境信息（提供“上传情景信息”）和答题资料（提供“上传考核报告”），可实现学生在线预览和在线编辑文档。</w:t>
            </w:r>
          </w:p>
          <w:p w14:paraId="3E22360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4.同时，产品具备也支持教师上传资料包功能，可以将试题情境、情境图片资料进行压缩上传，学生可以下载资料包进行查看。</w:t>
            </w:r>
          </w:p>
          <w:p w14:paraId="0BD91F8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5.对部分知识或名词提供帮助信息，使学生能够清晰的完成车险承保业务流程。</w:t>
            </w:r>
          </w:p>
          <w:p w14:paraId="76E2954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6.具备车辆信息快速导入功能，可根据VIN码关联快速填写车辆基本信息。</w:t>
            </w:r>
          </w:p>
          <w:p w14:paraId="00A3FBC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7.具备身份证信息智能识别功能，可通过拍摄投保人身份证件照片，自动带入身份证中姓名、出生年月、身份证号等信息。</w:t>
            </w:r>
          </w:p>
          <w:p w14:paraId="61DE078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8.为满足考核要求，具备完善的考核管理模块，可进行基础数据、业务数据、考试中心、日志管理。</w:t>
            </w:r>
          </w:p>
          <w:p w14:paraId="3F29279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9.基础数据包含证件管理、工作人员、销售渠道信息，关于证件管理，可进行相关证件信息的添加、修改、删除及打印。</w:t>
            </w:r>
          </w:p>
          <w:p w14:paraId="36CA3E2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10.关于工作人员数据，可进行人员添加、删除操作，同时具备模糊搜索功能，输入搜索范围所包含的相关信息，即可搜索出相应数据。</w:t>
            </w:r>
          </w:p>
          <w:p w14:paraId="2E8ECC4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11.关于销售渠道信息，提供四种销售渠道信息可供选择，包括个人代理渠道、专业中介渠道、兼业代理渠道、其他中介渠道，能对某一渠道信息进行添加、修改和删除。</w:t>
            </w:r>
          </w:p>
          <w:p w14:paraId="1D9D1B4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12.业务数据具备保险人信息管理、新保-车辆信息、续保-个人/团体投保单管理功能。</w:t>
            </w:r>
          </w:p>
          <w:p w14:paraId="4202645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13.关于保险人信息管理，添加保险人信息后，可对其进行状态控制、修改、删除。</w:t>
            </w:r>
          </w:p>
          <w:p w14:paraId="3519749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14.关于新保-车辆信息，具备信息导入功能，也可直接进行车辆信息添加、修改、删除操作。</w:t>
            </w:r>
          </w:p>
          <w:p w14:paraId="54ABB59E">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15.关于续保-个人/团体投保单，可以添加个人/团体的投保单信息，同时具备根据投保类型进行保单筛选功能。其中，历史投保单中的交强险浮动因素与商业险赔款记录可以进行自主设定。</w:t>
            </w:r>
          </w:p>
          <w:p w14:paraId="4E7CD1FD">
            <w:pPr>
              <w:pStyle w:val="26"/>
              <w:rPr>
                <w:color w:val="auto"/>
                <w:sz w:val="20"/>
                <w:szCs w:val="20"/>
                <w:highlight w:val="none"/>
              </w:rPr>
            </w:pPr>
            <w:r>
              <w:rPr>
                <w:rFonts w:hint="eastAsia" w:ascii="宋体" w:hAnsi="宋体" w:eastAsia="宋体" w:cs="宋体"/>
                <w:color w:val="auto"/>
                <w:sz w:val="20"/>
                <w:szCs w:val="20"/>
                <w:highlight w:val="none"/>
              </w:rPr>
              <w:t>16.</w:t>
            </w:r>
            <w:r>
              <w:rPr>
                <w:rFonts w:hint="eastAsia"/>
                <w:color w:val="auto"/>
                <w:sz w:val="20"/>
                <w:szCs w:val="20"/>
                <w:highlight w:val="none"/>
              </w:rPr>
              <w:t>用户管理、考核方案的管理均由汽车专业云数据管理平台进行统一管理，汽车专业云数据管理平台的用户数据和方案数据也可用到其他考核类软件中直接使用，且对考核方案管理的软件进行成绩权重统计。</w:t>
            </w:r>
          </w:p>
        </w:tc>
      </w:tr>
      <w:tr w14:paraId="4FCFA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0409F80A">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28870775">
            <w:pPr>
              <w:widowControl/>
              <w:jc w:val="left"/>
              <w:rPr>
                <w:rFonts w:ascii="宋体" w:hAnsi="宋体" w:eastAsia="宋体" w:cs="宋体"/>
                <w:color w:val="auto"/>
                <w:kern w:val="0"/>
                <w:sz w:val="20"/>
                <w:szCs w:val="20"/>
                <w:highlight w:val="none"/>
              </w:rPr>
            </w:pPr>
          </w:p>
        </w:tc>
        <w:tc>
          <w:tcPr>
            <w:tcW w:w="669" w:type="dxa"/>
            <w:noWrap/>
            <w:vAlign w:val="center"/>
          </w:tcPr>
          <w:p w14:paraId="117B7619">
            <w:pPr>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练习考试管理模块</w:t>
            </w:r>
          </w:p>
        </w:tc>
        <w:tc>
          <w:tcPr>
            <w:tcW w:w="7499" w:type="dxa"/>
            <w:noWrap w:val="0"/>
            <w:vAlign w:val="center"/>
          </w:tcPr>
          <w:p w14:paraId="162D159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考试中心具备试卷管理、练习管理和考试管理功能。</w:t>
            </w:r>
          </w:p>
          <w:p w14:paraId="481CD71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2.关于试卷管理，可进行新建试卷、试卷状态管理、试卷查看、删除功能，以及答案录入、修改及分值设置操作。在试卷录入模块，可录入产品具备的保险承保业务的四个考核模块。</w:t>
            </w:r>
          </w:p>
          <w:p w14:paraId="35B96C0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3.具备复制试卷功能，可以复制已有试卷，对复制后的试卷进行修改，简化试卷出题工作量。同时用户可以根据业务类型、锁定状态对试卷进行筛选操作。</w:t>
            </w:r>
          </w:p>
          <w:p w14:paraId="72A52CF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4.关于练习管理功能，可新建练习、查看修改练习、删除练习、开始/结束练习、统计成绩、查看成绩。</w:t>
            </w:r>
          </w:p>
          <w:p w14:paraId="5AF52CA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5.在练习开始的过程中，具备管理学生功能。管理正在进行练习的用户登录情况，可进行用户的强制下线、增加时长操作。</w:t>
            </w:r>
          </w:p>
          <w:p w14:paraId="36BE42D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6.对于已提交练习的学生，可以控制该学生的练习试卷继续练习，操作后学生可以继续进行答题练习。</w:t>
            </w:r>
          </w:p>
          <w:p w14:paraId="5193C98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7.关于查看成绩，可查看学生的成绩详情、图片及考核报告。</w:t>
            </w:r>
          </w:p>
          <w:p w14:paraId="7B784F2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8.具备导出成绩功能，可以自由选择单项练习中的学生答题信息进行导出，也可以选择多个练习进行导出，导出成绩详情包含答题详情及成绩详情。</w:t>
            </w:r>
          </w:p>
          <w:p w14:paraId="21654B7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9.练习管理具备搜索功能，可按照练习名称进行搜索，选出指定练习。</w:t>
            </w:r>
          </w:p>
          <w:p w14:paraId="5CC345D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10.关于考试管理，包含新建考试、查看修改考试、开始考试、结束考试、统计成绩、查看成绩功能。</w:t>
            </w:r>
          </w:p>
          <w:p w14:paraId="39089A8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11.考试管理中可以进行情境模板下载，方便教师参考使用。</w:t>
            </w:r>
          </w:p>
          <w:p w14:paraId="2A03C0F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12.在新建考试中，可以自由选择考核模块进行设置，自由设置投保、核保、制单、批改四个模块的考核状态，更加方便灵活的管理考核。</w:t>
            </w:r>
          </w:p>
          <w:p w14:paraId="504E1DD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13.具备日志管理功能，可记录学生的操作时间、请求IP和操作内容。</w:t>
            </w:r>
          </w:p>
          <w:p w14:paraId="10E5F4E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14.可以自由选择用户日志，进行日志导出操作。</w:t>
            </w:r>
          </w:p>
          <w:p w14:paraId="26752A6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15.支持PC端和移动（Pad）端使用。移动端具备拍照、信息录入、查询以及工作引导等功能。</w:t>
            </w:r>
          </w:p>
          <w:p w14:paraId="0E95754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16.产品具备是正版的产品，避免产生后续产权纠纷，需要提供本产品的国家级版权著作权证书。</w:t>
            </w:r>
          </w:p>
          <w:p w14:paraId="34A733AD">
            <w:pPr>
              <w:pStyle w:val="26"/>
              <w:rPr>
                <w:rFonts w:hint="eastAsia"/>
                <w:color w:val="auto"/>
                <w:sz w:val="20"/>
                <w:szCs w:val="20"/>
                <w:highlight w:val="none"/>
              </w:rPr>
            </w:pPr>
            <w:r>
              <w:rPr>
                <w:rFonts w:hint="eastAsia"/>
                <w:color w:val="auto"/>
                <w:sz w:val="20"/>
                <w:szCs w:val="20"/>
                <w:highlight w:val="none"/>
              </w:rPr>
              <w:t>1</w:t>
            </w:r>
            <w:r>
              <w:rPr>
                <w:color w:val="auto"/>
                <w:sz w:val="20"/>
                <w:szCs w:val="20"/>
                <w:highlight w:val="none"/>
              </w:rPr>
              <w:t>7.</w:t>
            </w:r>
            <w:r>
              <w:rPr>
                <w:rFonts w:hint="eastAsia"/>
                <w:color w:val="auto"/>
                <w:sz w:val="20"/>
                <w:szCs w:val="20"/>
                <w:highlight w:val="none"/>
              </w:rPr>
              <w:t>提供五年软件免费升级服务，质保</w:t>
            </w:r>
            <w:r>
              <w:rPr>
                <w:rFonts w:hint="eastAsia"/>
                <w:color w:val="auto"/>
                <w:sz w:val="20"/>
                <w:szCs w:val="20"/>
                <w:highlight w:val="none"/>
                <w:lang w:val="en-US" w:eastAsia="zh-CN"/>
              </w:rPr>
              <w:t>五</w:t>
            </w:r>
            <w:r>
              <w:rPr>
                <w:rFonts w:hint="eastAsia"/>
                <w:color w:val="auto"/>
                <w:sz w:val="20"/>
                <w:szCs w:val="20"/>
                <w:highlight w:val="none"/>
              </w:rPr>
              <w:t>年。</w:t>
            </w:r>
          </w:p>
          <w:p w14:paraId="5B498A1D">
            <w:pPr>
              <w:pStyle w:val="26"/>
              <w:rPr>
                <w:rFonts w:hint="eastAsia"/>
                <w:color w:val="auto"/>
                <w:sz w:val="20"/>
                <w:szCs w:val="20"/>
                <w:highlight w:val="none"/>
              </w:rPr>
            </w:pPr>
            <w:r>
              <w:rPr>
                <w:color w:val="auto"/>
                <w:sz w:val="20"/>
                <w:szCs w:val="20"/>
                <w:highlight w:val="none"/>
              </w:rPr>
              <w:t>18.</w:t>
            </w:r>
            <w:r>
              <w:rPr>
                <w:rFonts w:hint="eastAsia"/>
                <w:color w:val="auto"/>
                <w:sz w:val="20"/>
                <w:szCs w:val="20"/>
                <w:highlight w:val="none"/>
              </w:rPr>
              <w:t>产品软件使用权限：永久使用。</w:t>
            </w:r>
          </w:p>
          <w:p w14:paraId="7765D4D4">
            <w:pPr>
              <w:pStyle w:val="26"/>
              <w:rPr>
                <w:rFonts w:hint="eastAsia"/>
                <w:color w:val="auto"/>
                <w:sz w:val="20"/>
                <w:szCs w:val="20"/>
                <w:highlight w:val="none"/>
              </w:rPr>
            </w:pPr>
            <w:r>
              <w:rPr>
                <w:color w:val="auto"/>
                <w:sz w:val="20"/>
                <w:szCs w:val="20"/>
                <w:highlight w:val="none"/>
              </w:rPr>
              <w:t>19.</w:t>
            </w:r>
            <w:r>
              <w:rPr>
                <w:rFonts w:hint="eastAsia"/>
                <w:color w:val="auto"/>
                <w:sz w:val="20"/>
                <w:szCs w:val="20"/>
                <w:highlight w:val="none"/>
              </w:rPr>
              <w:t>产品数据可导出供第三方使用。</w:t>
            </w:r>
          </w:p>
          <w:p w14:paraId="316651D3">
            <w:pPr>
              <w:pStyle w:val="26"/>
              <w:rPr>
                <w:rFonts w:hint="eastAsia"/>
                <w:color w:val="auto"/>
                <w:sz w:val="20"/>
                <w:szCs w:val="20"/>
                <w:highlight w:val="none"/>
              </w:rPr>
            </w:pPr>
            <w:r>
              <w:rPr>
                <w:color w:val="auto"/>
                <w:sz w:val="20"/>
                <w:szCs w:val="20"/>
                <w:highlight w:val="none"/>
              </w:rPr>
              <w:t>20.</w:t>
            </w:r>
            <w:r>
              <w:rPr>
                <w:rFonts w:hint="eastAsia"/>
                <w:color w:val="auto"/>
                <w:sz w:val="20"/>
                <w:szCs w:val="20"/>
                <w:highlight w:val="none"/>
              </w:rPr>
              <w:t>产品包含一个加密狗。</w:t>
            </w:r>
          </w:p>
        </w:tc>
      </w:tr>
      <w:tr w14:paraId="39C1C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6FB04D7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866" w:type="dxa"/>
            <w:vMerge w:val="restart"/>
            <w:noWrap w:val="0"/>
            <w:vAlign w:val="center"/>
          </w:tcPr>
          <w:p w14:paraId="5C8E188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纯电动汽车虚拟故障诊断系统</w:t>
            </w:r>
          </w:p>
        </w:tc>
        <w:tc>
          <w:tcPr>
            <w:tcW w:w="669" w:type="dxa"/>
            <w:noWrap/>
            <w:vAlign w:val="center"/>
          </w:tcPr>
          <w:p w14:paraId="36920C8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教学模块</w:t>
            </w:r>
          </w:p>
        </w:tc>
        <w:tc>
          <w:tcPr>
            <w:tcW w:w="7499" w:type="dxa"/>
            <w:noWrap w:val="0"/>
            <w:vAlign w:val="center"/>
          </w:tcPr>
          <w:p w14:paraId="287A76F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演示模式主要是教师进行课堂教学使用：</w:t>
            </w:r>
          </w:p>
          <w:p w14:paraId="1398FFB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根据纯电动车的教学设计，可完成的教学任务包含：CAN线故障、点火信号线故障、蓄电池供电线故障、交流充电故障、加速踏板位置传感器故障、主继电器故障、热管理控制故障、刹车灯控制故障、转向柱电子装置通讯控制故障。</w:t>
            </w:r>
          </w:p>
          <w:p w14:paraId="6CC7DB9E">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可完成的故障点包含：JX1数据通信CAN—H线断路、JX1数据通信CAN—L线断路、AX2数据通信CAN—H线断路、AX2数据通信CAN—L线断路、AX4数据通信CAN—H线断路、AX4数据通信CAN—L线断路、J623数据通信CAN—H线断路、J623数据通信CAN—L线断路、JX1电源点火信号KL15a线断路、J623电源点火信号KL15线断路、JX1蓄电池供电线断路、AX2蓄电池供电KL30a线断路、AX4蓄电池供电KL30a线断路、J623常电线断路、交流充电口充电控制确认CP线断路、交流充电口充电连接确认CC线断路、交流充电口PCB断路、加速踏板位置传感器5V参考电压线路断路、加速踏板位置传感器2低电平参考电压线断路、加速踏板位置传感器2信号线断路、加速踏板位置传感器2 5V参考电压线断路、加速踏板位置低电平参考电压线断路、加速踏板位置传感器信号线断路、主继电器控制线断路、主继电器供电线断路、高压蓄电池冷却液泵电机控制线断路、用于低温回路的冷却液泵控制线断路、温度传感器信号线断路、散热器风扇控制线断路、PTC加热元件LIN总线断路、刹车灯信号线断路、转向柱电子装置通讯信号线断路。</w:t>
            </w:r>
          </w:p>
        </w:tc>
      </w:tr>
      <w:tr w14:paraId="6375F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77276966">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2DC4E2D0">
            <w:pPr>
              <w:widowControl/>
              <w:jc w:val="left"/>
              <w:rPr>
                <w:rFonts w:ascii="宋体" w:hAnsi="宋体" w:eastAsia="宋体" w:cs="宋体"/>
                <w:color w:val="auto"/>
                <w:kern w:val="0"/>
                <w:sz w:val="20"/>
                <w:szCs w:val="20"/>
                <w:highlight w:val="none"/>
              </w:rPr>
            </w:pPr>
          </w:p>
        </w:tc>
        <w:tc>
          <w:tcPr>
            <w:tcW w:w="669" w:type="dxa"/>
            <w:noWrap/>
            <w:vAlign w:val="center"/>
          </w:tcPr>
          <w:p w14:paraId="0900A41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结构认知模块</w:t>
            </w:r>
          </w:p>
        </w:tc>
        <w:tc>
          <w:tcPr>
            <w:tcW w:w="7499" w:type="dxa"/>
            <w:noWrap w:val="0"/>
            <w:vAlign w:val="center"/>
          </w:tcPr>
          <w:p w14:paraId="6CEAEB8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能够模拟真实的实训作业流程，完成“摆放车轮挡块、摆放三件套和翼子板布、检查油液液位、检查静态蓄电池电压、7S管理知识”的实训流程，点击各个任务模块系统将自动演示任务内的流程，无需教师手动操作。</w:t>
            </w:r>
          </w:p>
          <w:p w14:paraId="63C6548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2.器件位置：自动展示教学任务中器件在整车上的位置，便于了解位置信息。</w:t>
            </w:r>
          </w:p>
          <w:p w14:paraId="4300FF1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3.结构认知：以图片的形式展示教学任务中器件的结构，辅助结构内容的知识讲解。</w:t>
            </w:r>
          </w:p>
          <w:p w14:paraId="043B30D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4.电路图分析：基于电路图资料，单独整理出教学任务中器件的工作电路，并对每根线束进行线束名称、线束电压、线束电阻等信息的标注，辅助了解工作电路原理。</w:t>
            </w:r>
          </w:p>
          <w:p w14:paraId="5886485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5.诊断流程图：以教学任务所选的器件为单位，按照故障诊断的排除思路，采用流程图的方式逐步进行排除思路的分析。帮助教师完成故障诊断思路的教学和演示。</w:t>
            </w:r>
          </w:p>
          <w:p w14:paraId="4239388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6.收尾工作：模拟真实的实训作业流程，自动演示完成作业后的收尾流程和内容。</w:t>
            </w:r>
          </w:p>
        </w:tc>
      </w:tr>
      <w:tr w14:paraId="7C400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0220C811">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E38F2E3">
            <w:pPr>
              <w:widowControl/>
              <w:jc w:val="left"/>
              <w:rPr>
                <w:rFonts w:ascii="宋体" w:hAnsi="宋体" w:eastAsia="宋体" w:cs="宋体"/>
                <w:color w:val="auto"/>
                <w:kern w:val="0"/>
                <w:sz w:val="20"/>
                <w:szCs w:val="20"/>
                <w:highlight w:val="none"/>
              </w:rPr>
            </w:pPr>
          </w:p>
        </w:tc>
        <w:tc>
          <w:tcPr>
            <w:tcW w:w="669" w:type="dxa"/>
            <w:noWrap/>
            <w:vAlign w:val="center"/>
          </w:tcPr>
          <w:p w14:paraId="65EB716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实操训练模块</w:t>
            </w:r>
          </w:p>
        </w:tc>
        <w:tc>
          <w:tcPr>
            <w:tcW w:w="7499" w:type="dxa"/>
            <w:noWrap w:val="0"/>
            <w:vAlign w:val="center"/>
          </w:tcPr>
          <w:p w14:paraId="687B473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训练模式是学生自主进行学习任务的训练和学习使用，教师可选择模块发布考训练内容：</w:t>
            </w:r>
          </w:p>
          <w:p w14:paraId="7B48B14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1.诊断工具：根据故障诊断排除流程中的工具需要，提供万用表、诊断仪、示波器工具。</w:t>
            </w:r>
          </w:p>
          <w:p w14:paraId="0311D41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2.实车数据：通过实车采集车辆的动态数据并模拟数据逻辑，在软件中可再现车辆数据的动态显示，可测量电压、电阻，读取故障现象、故障码、数据流数据，再现仪表信息、车辆操作。</w:t>
            </w:r>
          </w:p>
          <w:p w14:paraId="064CBA9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3.诊断资料：提供维修手册和故障诊断流程指导手册。以流程指导的方式帮助学生完成故障诊断排除的学习及思路的培养。</w:t>
            </w:r>
          </w:p>
          <w:p w14:paraId="4F6AC99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4.维修工单：分解故障诊断排除的流程，进行数据记录和填写，同时介绍每步骤的作业原理，帮助学生更好的理解每一步的作业内容及原因。</w:t>
            </w:r>
          </w:p>
          <w:p w14:paraId="41E97D1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5.操作评价：学生在完成训练任务操作后，软件即时评价，方便学生知道自己的训练情况。</w:t>
            </w:r>
          </w:p>
        </w:tc>
      </w:tr>
      <w:tr w14:paraId="3718F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2EC8276F">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D4E1184">
            <w:pPr>
              <w:widowControl/>
              <w:jc w:val="left"/>
              <w:rPr>
                <w:rFonts w:ascii="宋体" w:hAnsi="宋体" w:eastAsia="宋体" w:cs="宋体"/>
                <w:color w:val="auto"/>
                <w:kern w:val="0"/>
                <w:sz w:val="20"/>
                <w:szCs w:val="20"/>
                <w:highlight w:val="none"/>
              </w:rPr>
            </w:pPr>
          </w:p>
        </w:tc>
        <w:tc>
          <w:tcPr>
            <w:tcW w:w="669" w:type="dxa"/>
            <w:noWrap/>
            <w:vAlign w:val="center"/>
          </w:tcPr>
          <w:p w14:paraId="041DEA2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考核模块</w:t>
            </w:r>
          </w:p>
        </w:tc>
        <w:tc>
          <w:tcPr>
            <w:tcW w:w="7499" w:type="dxa"/>
            <w:noWrap w:val="0"/>
            <w:vAlign w:val="center"/>
          </w:tcPr>
          <w:p w14:paraId="7501109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1.诊断工具：根据故障诊断排除流程中的工具需要，提供万用表、诊断仪、示波器工具。</w:t>
            </w:r>
          </w:p>
          <w:p w14:paraId="600ACA0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2.实车数据：通过实车采集车辆的动态数据并模拟数据逻辑，在软件中可再现车辆数据的动态显示，可测量电压、电阻，读取故障现象、故障码、数据流数据，再现仪表信息、车辆操作。</w:t>
            </w:r>
          </w:p>
          <w:p w14:paraId="79CDE22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3.诊断资料：提供维修手册。</w:t>
            </w:r>
          </w:p>
          <w:p w14:paraId="44189F7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4.维修工单：分解故障诊断排除的流程，进行数据记录和填写。</w:t>
            </w:r>
          </w:p>
          <w:p w14:paraId="37EF668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5.考核得分：完成考核任务后，软件即时对学生的考核情况进行评分。</w:t>
            </w:r>
          </w:p>
          <w:p w14:paraId="167FE90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6.考核倒计时：根据设置的考试时间进行计时，时间结束后，自动提交考核。</w:t>
            </w:r>
          </w:p>
        </w:tc>
      </w:tr>
      <w:tr w14:paraId="5E7D6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72C5F74C">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0C1F4CFF">
            <w:pPr>
              <w:widowControl/>
              <w:jc w:val="left"/>
              <w:rPr>
                <w:rFonts w:ascii="宋体" w:hAnsi="宋体" w:eastAsia="宋体" w:cs="宋体"/>
                <w:color w:val="auto"/>
                <w:kern w:val="0"/>
                <w:sz w:val="20"/>
                <w:szCs w:val="20"/>
                <w:highlight w:val="none"/>
              </w:rPr>
            </w:pPr>
          </w:p>
        </w:tc>
        <w:tc>
          <w:tcPr>
            <w:tcW w:w="669" w:type="dxa"/>
            <w:noWrap/>
            <w:vAlign w:val="center"/>
          </w:tcPr>
          <w:p w14:paraId="2B01081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教学评价模块</w:t>
            </w:r>
          </w:p>
        </w:tc>
        <w:tc>
          <w:tcPr>
            <w:tcW w:w="7499" w:type="dxa"/>
            <w:noWrap w:val="0"/>
            <w:vAlign w:val="center"/>
          </w:tcPr>
          <w:p w14:paraId="7E2DA72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可支持在线更新虚拟实训内容。</w:t>
            </w:r>
          </w:p>
          <w:p w14:paraId="3DE0B1E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2.可通过Web网页进行实训任务管理和成绩查看。</w:t>
            </w:r>
          </w:p>
          <w:p w14:paraId="71B2CA0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3.可根据实际的教学需求，发布实训练习和考核任务。</w:t>
            </w:r>
          </w:p>
          <w:p w14:paraId="5C031D7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4.可对实训任务进行过程自动记录、自动评分，并可导出实训成绩。</w:t>
            </w:r>
          </w:p>
          <w:p w14:paraId="1BFEFB2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5.可支持查看实训任务得分明细，并对实训失分项进行标注。</w:t>
            </w:r>
          </w:p>
          <w:p w14:paraId="718825B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6.可支持按时间段进行实训成绩统计，并可通过折线图方式呈现实训成绩。</w:t>
            </w:r>
          </w:p>
          <w:p w14:paraId="17CBA4A9">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sz w:val="20"/>
                <w:szCs w:val="20"/>
                <w:highlight w:val="none"/>
              </w:rPr>
            </w:pPr>
            <w:r>
              <w:rPr>
                <w:color w:val="auto"/>
                <w:sz w:val="20"/>
                <w:szCs w:val="20"/>
                <w:highlight w:val="none"/>
              </w:rPr>
              <w:t>7.</w:t>
            </w:r>
            <w:r>
              <w:rPr>
                <w:rFonts w:hint="eastAsia"/>
                <w:color w:val="auto"/>
                <w:sz w:val="20"/>
                <w:szCs w:val="20"/>
                <w:highlight w:val="none"/>
              </w:rPr>
              <w:t>提供</w:t>
            </w:r>
            <w:r>
              <w:rPr>
                <w:rFonts w:hint="eastAsia"/>
                <w:color w:val="auto"/>
                <w:sz w:val="20"/>
                <w:szCs w:val="20"/>
                <w:highlight w:val="none"/>
                <w:lang w:val="en-US" w:eastAsia="zh-CN"/>
              </w:rPr>
              <w:t>五</w:t>
            </w:r>
            <w:r>
              <w:rPr>
                <w:rFonts w:hint="eastAsia"/>
                <w:color w:val="auto"/>
                <w:sz w:val="20"/>
                <w:szCs w:val="20"/>
                <w:highlight w:val="none"/>
              </w:rPr>
              <w:t>年软件免费升级服务，质保</w:t>
            </w:r>
            <w:r>
              <w:rPr>
                <w:rFonts w:hint="eastAsia"/>
                <w:color w:val="auto"/>
                <w:sz w:val="20"/>
                <w:szCs w:val="20"/>
                <w:highlight w:val="none"/>
                <w:lang w:val="en-US" w:eastAsia="zh-CN"/>
              </w:rPr>
              <w:t>五</w:t>
            </w:r>
            <w:r>
              <w:rPr>
                <w:rFonts w:hint="eastAsia"/>
                <w:color w:val="auto"/>
                <w:sz w:val="20"/>
                <w:szCs w:val="20"/>
                <w:highlight w:val="none"/>
              </w:rPr>
              <w:t>年。</w:t>
            </w:r>
          </w:p>
          <w:p w14:paraId="1148E042">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sz w:val="20"/>
                <w:szCs w:val="20"/>
                <w:highlight w:val="none"/>
              </w:rPr>
            </w:pPr>
            <w:r>
              <w:rPr>
                <w:color w:val="auto"/>
                <w:sz w:val="20"/>
                <w:szCs w:val="20"/>
                <w:highlight w:val="none"/>
              </w:rPr>
              <w:t>8.</w:t>
            </w:r>
            <w:r>
              <w:rPr>
                <w:rFonts w:hint="eastAsia"/>
                <w:color w:val="auto"/>
                <w:sz w:val="20"/>
                <w:szCs w:val="20"/>
                <w:highlight w:val="none"/>
              </w:rPr>
              <w:t>软件使用权限：永久使用。</w:t>
            </w:r>
          </w:p>
          <w:p w14:paraId="32399D27">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sz w:val="20"/>
                <w:szCs w:val="20"/>
                <w:highlight w:val="none"/>
              </w:rPr>
            </w:pPr>
            <w:r>
              <w:rPr>
                <w:color w:val="auto"/>
                <w:sz w:val="20"/>
                <w:szCs w:val="20"/>
                <w:highlight w:val="none"/>
              </w:rPr>
              <w:t>9.</w:t>
            </w:r>
            <w:r>
              <w:rPr>
                <w:rFonts w:hint="eastAsia"/>
                <w:color w:val="auto"/>
                <w:sz w:val="20"/>
                <w:szCs w:val="20"/>
                <w:highlight w:val="none"/>
              </w:rPr>
              <w:t>虚拟仿真软件支持在统一平台使用且数据互通。</w:t>
            </w:r>
          </w:p>
          <w:p w14:paraId="76310E09">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sz w:val="20"/>
                <w:szCs w:val="20"/>
                <w:highlight w:val="none"/>
              </w:rPr>
            </w:pPr>
            <w:r>
              <w:rPr>
                <w:color w:val="auto"/>
                <w:sz w:val="20"/>
                <w:szCs w:val="20"/>
                <w:highlight w:val="none"/>
              </w:rPr>
              <w:t>10.</w:t>
            </w:r>
            <w:r>
              <w:rPr>
                <w:rFonts w:hint="eastAsia"/>
                <w:color w:val="auto"/>
                <w:sz w:val="20"/>
                <w:szCs w:val="20"/>
                <w:highlight w:val="none"/>
              </w:rPr>
              <w:t>账号数量：支持同时在线200个，账号个数不限。</w:t>
            </w:r>
          </w:p>
          <w:p w14:paraId="02DA448A">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sz w:val="20"/>
                <w:szCs w:val="20"/>
                <w:highlight w:val="none"/>
              </w:rPr>
            </w:pPr>
            <w:r>
              <w:rPr>
                <w:color w:val="auto"/>
                <w:sz w:val="20"/>
                <w:szCs w:val="20"/>
                <w:highlight w:val="none"/>
              </w:rPr>
              <w:t>11.</w:t>
            </w:r>
            <w:r>
              <w:rPr>
                <w:rFonts w:hint="eastAsia"/>
                <w:color w:val="auto"/>
                <w:sz w:val="20"/>
                <w:szCs w:val="20"/>
                <w:highlight w:val="none"/>
              </w:rPr>
              <w:t>平台数据可导出供第三方使用。</w:t>
            </w:r>
          </w:p>
          <w:p w14:paraId="14F45A47">
            <w:pPr>
              <w:pStyle w:val="2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olor w:val="auto"/>
                <w:sz w:val="20"/>
                <w:szCs w:val="20"/>
                <w:highlight w:val="none"/>
              </w:rPr>
            </w:pPr>
            <w:r>
              <w:rPr>
                <w:color w:val="auto"/>
                <w:sz w:val="20"/>
                <w:szCs w:val="20"/>
                <w:highlight w:val="none"/>
              </w:rPr>
              <w:t>12.</w:t>
            </w:r>
            <w:r>
              <w:rPr>
                <w:rFonts w:hint="eastAsia"/>
                <w:color w:val="auto"/>
                <w:sz w:val="20"/>
                <w:szCs w:val="20"/>
                <w:highlight w:val="none"/>
              </w:rPr>
              <w:t>平台为网络账号版本，不包含加密狗。</w:t>
            </w:r>
          </w:p>
        </w:tc>
      </w:tr>
      <w:tr w14:paraId="205CE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2F046AE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866" w:type="dxa"/>
            <w:vMerge w:val="restart"/>
            <w:noWrap w:val="0"/>
            <w:vAlign w:val="center"/>
          </w:tcPr>
          <w:p w14:paraId="7927F22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二手车软件</w:t>
            </w:r>
          </w:p>
        </w:tc>
        <w:tc>
          <w:tcPr>
            <w:tcW w:w="669" w:type="dxa"/>
            <w:noWrap/>
            <w:vAlign w:val="center"/>
          </w:tcPr>
          <w:p w14:paraId="2464186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学员作答模块</w:t>
            </w:r>
          </w:p>
        </w:tc>
        <w:tc>
          <w:tcPr>
            <w:tcW w:w="7499" w:type="dxa"/>
            <w:noWrap w:val="0"/>
            <w:vAlign w:val="center"/>
          </w:tcPr>
          <w:p w14:paraId="0903CED5">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1.设备以汽车后市场的广阔业界为背景，以实际工作任务为载体，以最新的《机动车鉴定评估师国家职业技能标准》、《二手车鉴定评估技术规范GB/T 30323-2013》、《乘用车鉴定评估技术规范(团体标准)》、《二手纯电动乘用车鉴定评估技术规范(团体标准)》为依据，针对机动车鉴定评估师的工作岗位要求进行设计开发。</w:t>
            </w:r>
          </w:p>
          <w:p w14:paraId="09662B12">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包含检查可交易车辆、接受委托、记录车辆基本信息、判断事故、泡水、火烧车、鉴定技术状况、评估车辆价值6个环节，考察学生对机动车鉴定评估师岗位的基本素养、专业知识技能的灵活掌握和实际操作水平。</w:t>
            </w:r>
          </w:p>
          <w:p w14:paraId="69E9D306">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3.可根据业务操作结果，自动生成并提供必要单据。</w:t>
            </w:r>
          </w:p>
          <w:p w14:paraId="21ACB655">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4.可生成的单据包括机动车鉴定评估委托书、机动车鉴定评估作业表、机动车技术状况表、机动车鉴定评估报告等，使学生在练习过程中充分掌握机动车鉴定评估师岗位工作的技能要领。</w:t>
            </w:r>
          </w:p>
          <w:p w14:paraId="323E2DEC">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新能源鉴定内容根据新能源车型特有零部件为依据，包含电动机外观检测内容，提供“电机和电控器表面无碰伤、划痕”、“电机冷却系统无渗漏、损坏”、“电机系统插接件无异常（松动、脱落、变形、腐蚀）”、“电机系统高低压线束及防护无破损腐蚀”、“驱动电机和控制器安全接地检查合格”的检测点；动力电池外观检测内容，提供“电池铭牌与出厂的基本数据一致”、“电池箱是原厂配件”、“电池箱固定件无松动、破损”、“电池冷却系统无渗漏、损坏”、“电池系统插接件无异常（松动、脱落、变形、腐蚀）”等检测点；动力电池综合性能评价内容，提供“使用电量（Es）计算”和“使用容量（Cs）计算”方法）、电池质保评价内容（提供“行驶里程Dc（公里）”、“电池质保里程Dmax（公里）”、“电池使用时间Tc（月）”等填写项；电控及仪表检查内容，提供“仪表板指示灯是否显示正常，无故障报警”、“各类灯光和调节功能是否正常”、“泊车辅助系统工作是否正常”、“制动防抱死系统（ABS）工作是否正常”等检测点。满足新能源车型的检查需求。</w:t>
            </w:r>
          </w:p>
          <w:p w14:paraId="71C3E042">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6.企业新版团标鉴定内容共计涵盖190项以上的检测点，充分满足教学、实训内容的拓展，并与企业标准对接。</w:t>
            </w:r>
          </w:p>
          <w:p w14:paraId="5BDBB0DA">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7.具备完善的注释提醒功能，提供“提示”文字内容，帮助学生能够清晰的完成鉴定评估工作内容。</w:t>
            </w:r>
          </w:p>
          <w:p w14:paraId="488CB39F">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8.具备智能数字拍照功能，可识别机动车车牌照及委托交易人身份证，识别成功的信息自动录入系统中。</w:t>
            </w:r>
          </w:p>
          <w:p w14:paraId="48E82ABD">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9.具备查询车辆维保记录功能、车辆出险记录等功能。</w:t>
            </w:r>
          </w:p>
          <w:p w14:paraId="2DE86939">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10.车辆维保记录、车辆出险记录可由教师自由在业务数据中进行新建、编辑。</w:t>
            </w:r>
          </w:p>
          <w:p w14:paraId="4D2716DC">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11.可以在页面间任意跳转，无需受流程固定的限制，方便课堂灵活授课。</w:t>
            </w:r>
          </w:p>
          <w:p w14:paraId="376B966F">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12.中针对同一辆车在不同环节的信息互通，实现数据共用、减小服务器压力。</w:t>
            </w:r>
          </w:p>
          <w:p w14:paraId="41F41B53">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13.支持PC端和移动端（Pad）协同使用。</w:t>
            </w:r>
          </w:p>
          <w:p w14:paraId="69833CF9">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14.移动端（Pad）具备拍照、信息录入、查询、物联设备互动以及工作引导等功能。</w:t>
            </w:r>
          </w:p>
          <w:p w14:paraId="4B213807">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15.具备拍照功能，可直接通过移动（Pad）设备，按照车辆或证件拍照位置引导进行拍照。</w:t>
            </w:r>
          </w:p>
          <w:p w14:paraId="2C8DA68C">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16.移动端（Pad）和PC端可与漆膜厚度仪进行物联配合使用，读取漆膜厚度仪传输的漆面测量数据，并在移动端（Pad）和PC端进行显示。</w:t>
            </w:r>
          </w:p>
          <w:p w14:paraId="20D2525D">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17.移动端（Pad）录入的信息可直接同步至PC端，在PC端可对移动端（Pad）生成的单证进行下载、打印。</w:t>
            </w:r>
          </w:p>
          <w:p w14:paraId="6CDF5754">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18.提供车辆VIN码检索功能，只需进行一码查询，便可获得对应车辆及信息，提高车辆信息调取的便捷性。</w:t>
            </w:r>
          </w:p>
          <w:p w14:paraId="651391CA">
            <w:pPr>
              <w:spacing w:after="24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19.提供至少10种类型的筛选条件，包含品牌、车系、变速箱、里程、排量、排放标准、燃料类型、颜色、座位等。</w:t>
            </w:r>
          </w:p>
        </w:tc>
      </w:tr>
      <w:tr w14:paraId="2BA93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3BD654E0">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3C0C2CE7">
            <w:pPr>
              <w:widowControl/>
              <w:jc w:val="left"/>
              <w:rPr>
                <w:rFonts w:ascii="宋体" w:hAnsi="宋体" w:eastAsia="宋体" w:cs="宋体"/>
                <w:color w:val="auto"/>
                <w:kern w:val="0"/>
                <w:sz w:val="20"/>
                <w:szCs w:val="20"/>
                <w:highlight w:val="none"/>
              </w:rPr>
            </w:pPr>
          </w:p>
        </w:tc>
        <w:tc>
          <w:tcPr>
            <w:tcW w:w="669" w:type="dxa"/>
            <w:noWrap/>
            <w:vAlign w:val="center"/>
          </w:tcPr>
          <w:p w14:paraId="32BFF14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数据管理模块</w:t>
            </w:r>
          </w:p>
        </w:tc>
        <w:tc>
          <w:tcPr>
            <w:tcW w:w="7499" w:type="dxa"/>
            <w:noWrap w:val="0"/>
            <w:vAlign w:val="center"/>
          </w:tcPr>
          <w:p w14:paraId="613557B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为实现鉴定评估考核便利性和可执行性，提供必要的数据管理功能和考核管理功能。</w:t>
            </w:r>
          </w:p>
          <w:p w14:paraId="607DE84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2.数据管理功能包含基础数据管理和业务数据管理。</w:t>
            </w:r>
          </w:p>
          <w:p w14:paraId="6B3B99E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3.基础数据管理包含参照物管理，可进行参照物的新建、修改、删除和查看。</w:t>
            </w:r>
          </w:p>
          <w:p w14:paraId="096BAD7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4.业务数据包含车辆维保记录管理和车辆出险记录管理。</w:t>
            </w:r>
          </w:p>
          <w:p w14:paraId="24144B3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5.车辆维保记录管理可进行车辆维保记录的新建、修改、删除和查看，可为试卷组建和考核端口提供默认数据。</w:t>
            </w:r>
          </w:p>
          <w:p w14:paraId="515267E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6.车辆出险记录管理可进行车辆出险记录的新建、修改、删除和查看，可为试卷组建和考核端口提供默认数据。</w:t>
            </w:r>
          </w:p>
          <w:p w14:paraId="03A252B7">
            <w:pPr>
              <w:rPr>
                <w:rFonts w:ascii="宋体" w:hAnsi="宋体" w:eastAsia="宋体" w:cs="宋体"/>
                <w:color w:val="auto"/>
                <w:sz w:val="20"/>
                <w:szCs w:val="20"/>
                <w:highlight w:val="none"/>
              </w:rPr>
            </w:pPr>
            <w:r>
              <w:rPr>
                <w:rFonts w:hint="eastAsia"/>
                <w:color w:val="auto"/>
                <w:sz w:val="20"/>
                <w:szCs w:val="20"/>
                <w:highlight w:val="none"/>
              </w:rPr>
              <w:t>7</w:t>
            </w:r>
            <w:r>
              <w:rPr>
                <w:color w:val="auto"/>
                <w:sz w:val="20"/>
                <w:szCs w:val="20"/>
                <w:highlight w:val="none"/>
              </w:rPr>
              <w:t>.</w:t>
            </w:r>
            <w:r>
              <w:rPr>
                <w:rFonts w:hint="eastAsia"/>
                <w:color w:val="auto"/>
                <w:sz w:val="20"/>
                <w:szCs w:val="20"/>
                <w:highlight w:val="none"/>
              </w:rPr>
              <w:t>用户管理、考核方案的管理均由汽车专业云数据管理平台进行统一管理，汽车专业云数据管理平台的用户数据和方案数据也可</w:t>
            </w:r>
            <w:r>
              <w:rPr>
                <w:rFonts w:hint="eastAsia" w:ascii="宋体" w:hAnsi="宋体" w:eastAsia="宋体" w:cs="宋体"/>
                <w:color w:val="auto"/>
                <w:sz w:val="20"/>
                <w:szCs w:val="20"/>
                <w:highlight w:val="none"/>
              </w:rPr>
              <w:t>用到其他考核类软件中直接使用，且对考核方案管理的软件进行成绩权重统计。</w:t>
            </w:r>
          </w:p>
          <w:p w14:paraId="6A9A39F2">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8</w:t>
            </w:r>
            <w:r>
              <w:rPr>
                <w:rFonts w:hint="eastAsia" w:ascii="宋体" w:hAnsi="宋体" w:eastAsia="宋体" w:cs="宋体"/>
                <w:color w:val="auto"/>
                <w:sz w:val="20"/>
                <w:szCs w:val="20"/>
                <w:highlight w:val="none"/>
              </w:rPr>
              <w:t>.提供五年软件免费升级服务，质保</w:t>
            </w:r>
            <w:r>
              <w:rPr>
                <w:rFonts w:hint="eastAsia" w:ascii="宋体" w:hAnsi="宋体" w:cs="宋体"/>
                <w:color w:val="auto"/>
                <w:sz w:val="20"/>
                <w:szCs w:val="20"/>
                <w:highlight w:val="none"/>
                <w:lang w:val="en-US" w:eastAsia="zh-CN"/>
              </w:rPr>
              <w:t>五</w:t>
            </w:r>
            <w:r>
              <w:rPr>
                <w:rFonts w:hint="eastAsia" w:ascii="宋体" w:hAnsi="宋体" w:eastAsia="宋体" w:cs="宋体"/>
                <w:color w:val="auto"/>
                <w:sz w:val="20"/>
                <w:szCs w:val="20"/>
                <w:highlight w:val="none"/>
              </w:rPr>
              <w:t>年。</w:t>
            </w:r>
          </w:p>
          <w:p w14:paraId="28F121C3">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9</w:t>
            </w:r>
            <w:r>
              <w:rPr>
                <w:rFonts w:hint="eastAsia" w:ascii="宋体" w:hAnsi="宋体" w:eastAsia="宋体" w:cs="宋体"/>
                <w:color w:val="auto"/>
                <w:sz w:val="20"/>
                <w:szCs w:val="20"/>
                <w:highlight w:val="none"/>
              </w:rPr>
              <w:t>.产品软件使用权限：永久使用。</w:t>
            </w:r>
          </w:p>
          <w:p w14:paraId="66D414A6">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0</w:t>
            </w:r>
            <w:r>
              <w:rPr>
                <w:rFonts w:hint="eastAsia" w:ascii="宋体" w:hAnsi="宋体" w:eastAsia="宋体" w:cs="宋体"/>
                <w:color w:val="auto"/>
                <w:sz w:val="20"/>
                <w:szCs w:val="20"/>
                <w:highlight w:val="none"/>
              </w:rPr>
              <w:t>.产品数据可导出供第三方使用。</w:t>
            </w:r>
          </w:p>
          <w:p w14:paraId="37BC903E">
            <w:pPr>
              <w:rPr>
                <w:rFonts w:hint="eastAsia"/>
                <w:color w:val="auto"/>
                <w:sz w:val="20"/>
                <w:szCs w:val="20"/>
                <w:highlight w:val="none"/>
              </w:rPr>
            </w:pPr>
            <w:r>
              <w:rPr>
                <w:rFonts w:ascii="宋体" w:hAnsi="宋体" w:eastAsia="宋体" w:cs="宋体"/>
                <w:color w:val="auto"/>
                <w:sz w:val="20"/>
                <w:szCs w:val="20"/>
                <w:highlight w:val="none"/>
              </w:rPr>
              <w:t>11</w:t>
            </w:r>
            <w:r>
              <w:rPr>
                <w:rFonts w:hint="eastAsia" w:ascii="宋体" w:hAnsi="宋体" w:eastAsia="宋体" w:cs="宋体"/>
                <w:color w:val="auto"/>
                <w:sz w:val="20"/>
                <w:szCs w:val="20"/>
                <w:highlight w:val="none"/>
              </w:rPr>
              <w:t>.产品包含一个加密狗。</w:t>
            </w:r>
          </w:p>
        </w:tc>
      </w:tr>
      <w:tr w14:paraId="0694A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41BC164C">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CD0919A">
            <w:pPr>
              <w:widowControl/>
              <w:jc w:val="left"/>
              <w:rPr>
                <w:rFonts w:ascii="宋体" w:hAnsi="宋体" w:eastAsia="宋体" w:cs="宋体"/>
                <w:color w:val="auto"/>
                <w:kern w:val="0"/>
                <w:sz w:val="20"/>
                <w:szCs w:val="20"/>
                <w:highlight w:val="none"/>
              </w:rPr>
            </w:pPr>
          </w:p>
        </w:tc>
        <w:tc>
          <w:tcPr>
            <w:tcW w:w="669" w:type="dxa"/>
            <w:noWrap/>
            <w:vAlign w:val="center"/>
          </w:tcPr>
          <w:p w14:paraId="4E0CF3A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试卷管理模块</w:t>
            </w:r>
          </w:p>
        </w:tc>
        <w:tc>
          <w:tcPr>
            <w:tcW w:w="7499" w:type="dxa"/>
            <w:noWrap w:val="0"/>
            <w:vAlign w:val="center"/>
          </w:tcPr>
          <w:p w14:paraId="19B9FC1F">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1.鉴定评估技术内容包含2013版国标鉴定内容及企业新版团标鉴定内容，可在建立试卷时自由选择采用的标准。</w:t>
            </w:r>
          </w:p>
          <w:p w14:paraId="659CEB4A">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2.2013版国标鉴定内容共计涵盖113项检测点，满足教学、实训内容的开展，使学生掌握国标鉴定技术及检测项目。</w:t>
            </w:r>
          </w:p>
          <w:p w14:paraId="42DA8DDD">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3.企业新版团标鉴定内容涵盖传统燃油车和新能源汽车的鉴定内容，可在新建鉴定评估车辆时进行选择，即弥补新能源车辆的鉴定检测内容，又补充和细化传统燃油车的鉴定检测内容。</w:t>
            </w:r>
          </w:p>
          <w:p w14:paraId="41A1C9EE">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在汽车专业云数据管理平台中，准备了190多个品牌、5000多个车型信息，品牌必须包含北汽新能源、比亚迪、别克、宝马、奔驰、大众、福特、丰田、广汽传祺、吉利汽车、荣威、沃尔沃、雪佛兰、现代，不受网络信号影响，方便学生随时随地查找各项车型信息内容。</w:t>
            </w:r>
          </w:p>
          <w:p w14:paraId="43AC499B">
            <w:pPr>
              <w:spacing w:after="24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为了便于出题操作，提供点击试卷复制按钮进行一键试卷复制功能，复制的试卷可进行委托方名称、电话、委托方地址、统一社会信用代码/身份证号、联系人、车辆识别号码、号牌号码、发动机/电动机型号、发动机/电动机号码、车身颜色、表显里程、原始价格、已使用年限、出厂日期、购置日期、初登日期、年检到期、交强险到期、完成日期、鉴定日期、商业险有效截止日期、车船税截止日期、复核日期信息的一键替换功能，可替换该试卷下不同环节的同一信息。</w:t>
            </w:r>
          </w:p>
          <w:p w14:paraId="6569BE28">
            <w:pPr>
              <w:spacing w:after="240"/>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6.在新建试卷或复制试卷时提供证件信息摘取内容标注，方便教师快速找到对应信息。</w:t>
            </w:r>
          </w:p>
        </w:tc>
      </w:tr>
      <w:tr w14:paraId="340E9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42112C41">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36E0BCF3">
            <w:pPr>
              <w:widowControl/>
              <w:jc w:val="left"/>
              <w:rPr>
                <w:rFonts w:ascii="宋体" w:hAnsi="宋体" w:eastAsia="宋体" w:cs="宋体"/>
                <w:color w:val="auto"/>
                <w:kern w:val="0"/>
                <w:sz w:val="20"/>
                <w:szCs w:val="20"/>
                <w:highlight w:val="none"/>
              </w:rPr>
            </w:pPr>
          </w:p>
        </w:tc>
        <w:tc>
          <w:tcPr>
            <w:tcW w:w="669" w:type="dxa"/>
            <w:noWrap/>
            <w:vAlign w:val="center"/>
          </w:tcPr>
          <w:p w14:paraId="2BC5199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练习考试管理模块</w:t>
            </w:r>
          </w:p>
        </w:tc>
        <w:tc>
          <w:tcPr>
            <w:tcW w:w="7499" w:type="dxa"/>
            <w:noWrap w:val="0"/>
            <w:vAlign w:val="center"/>
          </w:tcPr>
          <w:p w14:paraId="6ED284F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1.在组建练习或考试过程中，提供考核模块设定和分值自定义功能，可以设置试卷中每一个考核点的分值。</w:t>
            </w:r>
          </w:p>
          <w:p w14:paraId="21EFC15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2.在新建练习或考试的过程中，可自由选择环节评分是否开启，充分满足教学与练习的需求。</w:t>
            </w:r>
          </w:p>
          <w:p w14:paraId="38B43AA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3.在新建练习或考试的过程中，可自由选择将教师录入的答案信息对学生展示，满足试卷多种使用场景，减少教师信息录入的工作量。</w:t>
            </w:r>
          </w:p>
          <w:p w14:paraId="5BFE4FF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4.练习管理功能具备新建练习、查看修改练习、删除练习、开始/结束练习、统计成绩、查看成绩的功能，新建练习可拉取云数据管理平台上同一单位下的全部账号。</w:t>
            </w:r>
          </w:p>
          <w:p w14:paraId="64A26D2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考试管理功能具备新建考试、查看修改考试、删除考试、开始/结束考试、统计成绩、查看成绩、上传成绩到云数据管理平台的功能，新建考试可拉取云数据管理平台上同一考核计划下同一时段的不同单位的全部账号。</w:t>
            </w:r>
          </w:p>
          <w:p w14:paraId="22C3D5E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6.在练习或考试进行的过程中，系统具备管理正在进行练习的学生账号登录情况的功能，可进行账号的强制下线、增加账号作答时间的操作。</w:t>
            </w:r>
          </w:p>
          <w:p w14:paraId="380C68E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7.对于已提交练习或考试的学生，系统可以对学生账号进行继续考试的操作，可以增加指定作答时长，此时学生可以继续进行答题练习。</w:t>
            </w:r>
          </w:p>
          <w:p w14:paraId="6A64A04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8.根据考核要求，系统提供针对学生作答的鉴定评估作业流程进行系统自动评价功能。</w:t>
            </w:r>
          </w:p>
          <w:p w14:paraId="69C3239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9.具备查看学生的成绩详情、查看图片、查看鉴定评估作业表等功能。</w:t>
            </w:r>
          </w:p>
          <w:p w14:paraId="7349164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10.具备导出全部或指定练习或考试的成绩列表功能，同时，可导出全部或指定学生的成绩详情。</w:t>
            </w:r>
          </w:p>
          <w:p w14:paraId="0909287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11.具备完善的操作记录功能，可通过至少6种要素进行筛选，包含用户名、IP、试卷名称、模块名称、环节名称等，便于问题找寻和操作定位。</w:t>
            </w:r>
          </w:p>
        </w:tc>
      </w:tr>
      <w:tr w14:paraId="5417B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0CCC4ED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866" w:type="dxa"/>
            <w:vMerge w:val="restart"/>
            <w:noWrap w:val="0"/>
            <w:vAlign w:val="center"/>
          </w:tcPr>
          <w:p w14:paraId="5A00435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汽车配件进销存管理考核系统</w:t>
            </w:r>
          </w:p>
        </w:tc>
        <w:tc>
          <w:tcPr>
            <w:tcW w:w="669" w:type="dxa"/>
            <w:noWrap/>
            <w:vAlign w:val="center"/>
          </w:tcPr>
          <w:p w14:paraId="24973E53">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学生端模块</w:t>
            </w:r>
          </w:p>
        </w:tc>
        <w:tc>
          <w:tcPr>
            <w:tcW w:w="7499" w:type="dxa"/>
            <w:noWrap w:val="0"/>
            <w:vAlign w:val="center"/>
          </w:tcPr>
          <w:p w14:paraId="7B6C27C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1.学生端涵盖了信息管理、进货管理、销售管理、库存管理、配件索赔功能，可全面展示配件进货、配件销售、配件库存管理等业务流程。</w:t>
            </w:r>
          </w:p>
          <w:p w14:paraId="26FBF2A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信息管理包含了配件管理、供应商管理、客户管理功能，可实现配件信息、供应商信息、客户信息的新建、删除、修改、导入，可根据需要快速进行相关条件筛选查询，也可重置查询条件，可通过库存上、下限信息监控库存异常情况。其基础数据允许以Excel快速导入。</w:t>
            </w:r>
          </w:p>
          <w:p w14:paraId="0456350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3.配件管理可根据需要快速进行相关条件筛选，筛选要素包含配件编号、配件名称、配件品牌、配件等级、仓库、库存异常。</w:t>
            </w:r>
          </w:p>
          <w:p w14:paraId="621B296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4.供应商管理可根据快速进行相关条件筛选查询，筛选要素包含供应商编号、供应商名称、联系人、供应商类别、地区。</w:t>
            </w:r>
          </w:p>
          <w:p w14:paraId="7F24EB9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5.客户管理可根据需要快速进行相关条件筛选查询，筛选要素包含客户编号、客户名称、联系人、客户类别、地区。</w:t>
            </w:r>
          </w:p>
          <w:p w14:paraId="75950B8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进货管理包含新建订货询价单、订货询价单查询、新建采购单、采购单查询、新建采购入库单、采购入库单查询功能，可实现进货各种单据的新建、删除、修改、提交、作废功能，可根据需要快速进行相关条件筛选查询，可重置查询条件。</w:t>
            </w:r>
          </w:p>
          <w:p w14:paraId="5B30DB7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订货询价单建立时，可调取配件库（提供“配件信息查询”），可根据需要快速进行相关条件筛选查询，筛选要素包含配件编号、配件名称、配件品牌、仓库、货位，可新建配件来完成配件添加，同时，可直接调取供应商和查询配件的往期供货价，供参考议价。</w:t>
            </w:r>
          </w:p>
          <w:p w14:paraId="0530F0E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8.订货询价单查询可根据需要快速进行相关条件筛选查询，筛选要素包含供应商编号、供应商名称、联系人、配件编号、配件名称、操作人、单号、日期，可点击相应订货询价单可进入询价单界面修改。</w:t>
            </w:r>
          </w:p>
          <w:p w14:paraId="1C9AAAB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新建采购单可添加、删除采购单；建立时可调取配件库（提供“配件信息查询”），可根据需要快速进行相关条件筛选查询，筛选要素包含配件编号、配件名称、配件品牌、仓库、货位，可调用询价单的内容，提高工作效率。</w:t>
            </w:r>
          </w:p>
          <w:p w14:paraId="50A0914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采购单查询可根据需要快速进行相关条件筛选查询，筛选要素包含供应商编号、供应商名称、联系人、配件编号、配件名称、操作人、单号、日期；同时，订单状态可分为已提交/未提交。未提交状态可修改页面对应信息，可调用询价单、可提交、可点击完成暂存页面信息，也可点击作废进行删除，已提交页面可进行打印预览。</w:t>
            </w:r>
          </w:p>
          <w:p w14:paraId="6A71D5A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销售管理包含了新建领料出库单、领料出库单查询、新建领用退料单、领用退料单查询、新建销售出库单、销售出库单查询功能。可实现领料出库、领用退料、销售出库等单据建立和往期单据查询，可根据需要快速进行相关条件筛选查询，也可重置查询条件。</w:t>
            </w:r>
          </w:p>
          <w:p w14:paraId="1809983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12.新建领料出库单可添加、删除领料出库单，建立时可根据需要快速进行相关条件筛选查询，筛选要素包含配件编号、配件名称、配件品牌、仓库、货位。</w:t>
            </w:r>
          </w:p>
          <w:p w14:paraId="69FA0F7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领料出库单查询可根据需要快速进行相关条件筛选查询，筛选要素包含配件编号、配件名称、领料人、维修车辆车牌号、送修人姓名、操作人、单号、日期，同时，订单状态可分为已提交/未提交。未提交状态可修改页面对应信息，可提交、可点击完成暂存页面信息，也可点击作废进行删除，已提交页面可进行打印预览。</w:t>
            </w:r>
          </w:p>
          <w:p w14:paraId="45A782A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库存管理涵盖了新建盘点单、盘点记录汇总、新建盘亏出库单、新建盘盈入库单、盈亏出入库汇总、新建报损单、报损单查询功能。可根据仓库、价格、数量、配件等不同条件建立盘点单，并能进行配件盈亏出入库操作。可根据需要快速进行相关条件筛选查询，可重置查询条件。</w:t>
            </w:r>
          </w:p>
          <w:p w14:paraId="7E729AE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15.新建盘点单建立时可根据需要快速进行相关条件筛选查询，筛选要素包含配件编号、配件名称、配件品牌、仓库、货位，可支持按名称排序或按货位排序显示，可进行打印预览。</w:t>
            </w:r>
          </w:p>
          <w:p w14:paraId="55FFCA4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16.盘点记录汇总可对盘点记录进行汇总，可根据需要快速进行相关条件筛选查询，筛选要素包含配件编号、配件名称、配件品牌、单号、日期、操作人、仓库。</w:t>
            </w:r>
          </w:p>
          <w:p w14:paraId="7104008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17.新建报损单可添加、删除报损单，建立时可根据需要快速进行相关条件筛选查询，筛选要素包含配件编号、配件名称、配件品牌、仓库、货位。</w:t>
            </w:r>
          </w:p>
          <w:p w14:paraId="615FD56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18.报损单查询可根据需要快速进行相关条件筛选查询，筛选要素包含配件编号、配件名称、配件品牌、单号、日期、操作人、仓库；同时，订单状态可分为已提交/未提交。未提交状态可修改页面对应信息，可提交、可点击完成暂存页面信息，也可点击作废进行删除，已提交页面可进行打印预览。</w:t>
            </w:r>
          </w:p>
          <w:p w14:paraId="2B33348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19.配件索赔包含新建索赔单、索赔单查询功能。可满足多类型索赔单据的建立，可对索赔配件照片进行上传。</w:t>
            </w:r>
          </w:p>
          <w:p w14:paraId="341C3C6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20.新建索赔单可选择配件编号、索赔单位、问题发现时间、索赔类型、索赔方式、运输方式、索赔申报人、问题描述的相关信息，填写订单号、索赔数量、申报电话、问题详述的信息，可支持上传图片，删除图片。</w:t>
            </w:r>
          </w:p>
          <w:p w14:paraId="31E322B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21.索赔单查询可根据需要快速进行相关条件筛选查询，筛选要素包含索赔单号、索赔申请日期、索赔类型、索赔申报人、索赔方式、配件编号，可重置查询条件；点击相应索赔单可进入索赔单界面修改。</w:t>
            </w:r>
          </w:p>
          <w:p w14:paraId="0ABB92D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22.为方便操作使用，加快运营效率，数据相连的单据之间可通过配件信息调取，如新建采购单可调取订货询价单、新建采购入库单可调取采购单。</w:t>
            </w:r>
          </w:p>
          <w:p w14:paraId="66225EB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23.具有强大的表单、报表统计功能，涵盖了订货询价单、采购单、采购入库单、领料出库单、销售出库单、领用退料库单、盘点单、索赔单、盘盈入库单、盘亏出库单、报损单，所有单据均可连接打印机打印单据。</w:t>
            </w:r>
          </w:p>
        </w:tc>
      </w:tr>
      <w:tr w14:paraId="1A677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15F430D4">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1CE903EC">
            <w:pPr>
              <w:widowControl/>
              <w:jc w:val="left"/>
              <w:rPr>
                <w:rFonts w:ascii="宋体" w:hAnsi="宋体" w:eastAsia="宋体" w:cs="宋体"/>
                <w:color w:val="auto"/>
                <w:kern w:val="0"/>
                <w:sz w:val="20"/>
                <w:szCs w:val="20"/>
                <w:highlight w:val="none"/>
              </w:rPr>
            </w:pPr>
          </w:p>
        </w:tc>
        <w:tc>
          <w:tcPr>
            <w:tcW w:w="669" w:type="dxa"/>
            <w:noWrap/>
            <w:vAlign w:val="center"/>
          </w:tcPr>
          <w:p w14:paraId="6FADA28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教师端模块</w:t>
            </w:r>
          </w:p>
        </w:tc>
        <w:tc>
          <w:tcPr>
            <w:tcW w:w="7499" w:type="dxa"/>
            <w:noWrap w:val="0"/>
            <w:vAlign w:val="center"/>
          </w:tcPr>
          <w:p w14:paraId="7311D11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1.产品具备支持教师上传Excel和Word形式的情境信息（提供“上传情景信息”）和答题资料（提供“上传考核报告”），可实现学生在考试端在线预览、在线编辑文档。</w:t>
            </w:r>
          </w:p>
          <w:p w14:paraId="136473E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2.同时，产品具备也支持教师上传资料包功能，可以将试题情境、情境图片资料进行压缩上传，考生可以在考试端下载资料包进行查看。</w:t>
            </w:r>
          </w:p>
          <w:p w14:paraId="52A7A0D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3.提供配件信息库包含荣威ei6以及迈腾GTE常用配件，总量不少于100个。</w:t>
            </w:r>
          </w:p>
          <w:p w14:paraId="3F4E604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4.教师端涵盖基础数据、业务数据、考试中心以及日志管理功能，可对学生端的内容进行设置管理控制。</w:t>
            </w:r>
          </w:p>
          <w:p w14:paraId="6F8BE43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5.基础数据包涵了列表信息管理、供应商信息管理、客户信息管理功能。可根据需要进行关键词精准搜索，可对列表信息进行修改、删除。</w:t>
            </w:r>
          </w:p>
          <w:p w14:paraId="091B1BF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6.列表信息管理可进行仓库、角色、单位、发票方式、供应商类别、运输方式、结算方式、配件等级、索赔类型、索赔方式、客户类别的新建、修改、删除。</w:t>
            </w:r>
          </w:p>
          <w:p w14:paraId="50F544E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7.供应商信息管理可新增供应商信息，可对供应商信息进行修改、删除。</w:t>
            </w:r>
          </w:p>
          <w:p w14:paraId="60A40C9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业务数据涵盖了配件信息库、往期供货价、往期销售价功能。可新建相关信息内容、可进行查看、修改、删除。34.配件信息库可新建配件库信息；启用状态下，配件信息可进9.往期供货价可根据需要进行关键词精准搜索；可新建采购</w:t>
            </w:r>
          </w:p>
        </w:tc>
      </w:tr>
      <w:tr w14:paraId="153E1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50471A7F">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E39ACDD">
            <w:pPr>
              <w:widowControl/>
              <w:jc w:val="left"/>
              <w:rPr>
                <w:rFonts w:ascii="宋体" w:hAnsi="宋体" w:eastAsia="宋体" w:cs="宋体"/>
                <w:color w:val="auto"/>
                <w:kern w:val="0"/>
                <w:sz w:val="20"/>
                <w:szCs w:val="20"/>
                <w:highlight w:val="none"/>
              </w:rPr>
            </w:pPr>
          </w:p>
        </w:tc>
        <w:tc>
          <w:tcPr>
            <w:tcW w:w="669" w:type="dxa"/>
            <w:noWrap/>
            <w:vAlign w:val="center"/>
          </w:tcPr>
          <w:p w14:paraId="5A06306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基础信息管理模块</w:t>
            </w:r>
          </w:p>
        </w:tc>
        <w:tc>
          <w:tcPr>
            <w:tcW w:w="7499" w:type="dxa"/>
            <w:noWrap w:val="0"/>
            <w:vAlign w:val="center"/>
          </w:tcPr>
          <w:p w14:paraId="01DB459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本设备是基于汽车相关服务行业管理及教学、考核、培训而推出的系统，内容涵盖汽车配件进销存管理的相关业务，满足汽车配件销售行业市场动态需求，便捷、高效、科学地进行配件进销存管理。</w:t>
            </w:r>
          </w:p>
          <w:p w14:paraId="20ABAAA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2.本设备分为学生端和教师端两个端口，学生端提供业务内容及业务流程显示及操作功能，教师端提供数据、人员信息和考核控制等功能，两个端口相互配合来实现实训、考核和培训等应用场景。</w:t>
            </w:r>
          </w:p>
          <w:p w14:paraId="2DEDB39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3.为满足考核要求，系统根据用户操作内容自动匹配答案完成系统计分。其中配件可实现单项评分与多项评分等多种评分方式，满足调整货位及新建配件等不同情境下的评分需求。</w:t>
            </w:r>
          </w:p>
          <w:p w14:paraId="5B98FEC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4.为方便用户操作，可上传业务资料、复制试卷、自行设置分值（提供“分值设定”）、编辑基础数据等多样方式进行出题。</w:t>
            </w:r>
          </w:p>
          <w:p w14:paraId="6F41F14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5.本设备是正版的产品，避免产生后续产权纠纷，需要提供本产品的国家级版权著作权证书。</w:t>
            </w:r>
          </w:p>
          <w:p w14:paraId="6CA7924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6.本设备满足教育部举办全国职业院校汽车类大赛技术要求，投标时提供证明文件。</w:t>
            </w:r>
          </w:p>
          <w:p w14:paraId="4B6A73CC">
            <w:pPr>
              <w:rPr>
                <w:rFonts w:ascii="宋体" w:hAnsi="宋体" w:eastAsia="宋体" w:cs="宋体"/>
                <w:color w:val="auto"/>
                <w:sz w:val="20"/>
                <w:szCs w:val="20"/>
                <w:highlight w:val="none"/>
              </w:rPr>
            </w:pPr>
            <w:r>
              <w:rPr>
                <w:color w:val="auto"/>
                <w:sz w:val="20"/>
                <w:szCs w:val="20"/>
                <w:highlight w:val="none"/>
              </w:rPr>
              <w:t>7</w:t>
            </w:r>
            <w:r>
              <w:rPr>
                <w:rFonts w:hint="eastAsia"/>
                <w:color w:val="auto"/>
                <w:sz w:val="20"/>
                <w:szCs w:val="20"/>
                <w:highlight w:val="none"/>
              </w:rPr>
              <w:t>.用户管理、考核方案的管理均由汽车专业云数据管理平台进行统一管理，汽车专业云数据管理平台的用户数据和方案数据也可</w:t>
            </w:r>
            <w:r>
              <w:rPr>
                <w:rFonts w:hint="eastAsia" w:ascii="宋体" w:hAnsi="宋体" w:eastAsia="宋体" w:cs="宋体"/>
                <w:color w:val="auto"/>
                <w:sz w:val="20"/>
                <w:szCs w:val="20"/>
                <w:highlight w:val="none"/>
              </w:rPr>
              <w:t>用到其他考核类软件中直接使用，且对考核方案管理的软件进行成绩权重统计</w:t>
            </w:r>
          </w:p>
          <w:p w14:paraId="0E5760E9">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8</w:t>
            </w:r>
            <w:r>
              <w:rPr>
                <w:rFonts w:hint="eastAsia" w:ascii="宋体" w:hAnsi="宋体" w:eastAsia="宋体" w:cs="宋体"/>
                <w:color w:val="auto"/>
                <w:sz w:val="20"/>
                <w:szCs w:val="20"/>
                <w:highlight w:val="none"/>
              </w:rPr>
              <w:t>.提供五年软件免费升级服务，质保</w:t>
            </w:r>
            <w:r>
              <w:rPr>
                <w:rFonts w:hint="eastAsia" w:ascii="宋体" w:hAnsi="宋体" w:cs="宋体"/>
                <w:color w:val="auto"/>
                <w:sz w:val="20"/>
                <w:szCs w:val="20"/>
                <w:highlight w:val="none"/>
                <w:lang w:val="en-US" w:eastAsia="zh-CN"/>
              </w:rPr>
              <w:t>五</w:t>
            </w:r>
            <w:r>
              <w:rPr>
                <w:rFonts w:hint="eastAsia" w:ascii="宋体" w:hAnsi="宋体" w:eastAsia="宋体" w:cs="宋体"/>
                <w:color w:val="auto"/>
                <w:sz w:val="20"/>
                <w:szCs w:val="20"/>
                <w:highlight w:val="none"/>
              </w:rPr>
              <w:t>年。</w:t>
            </w:r>
          </w:p>
          <w:p w14:paraId="4980E53C">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9</w:t>
            </w:r>
            <w:r>
              <w:rPr>
                <w:rFonts w:hint="eastAsia" w:ascii="宋体" w:hAnsi="宋体" w:eastAsia="宋体" w:cs="宋体"/>
                <w:color w:val="auto"/>
                <w:sz w:val="20"/>
                <w:szCs w:val="20"/>
                <w:highlight w:val="none"/>
              </w:rPr>
              <w:t>.产品软件使用权限：永久使用。</w:t>
            </w:r>
          </w:p>
          <w:p w14:paraId="02D6099D">
            <w:pPr>
              <w:rPr>
                <w:rFonts w:hint="eastAsia"/>
                <w:color w:val="auto"/>
                <w:sz w:val="20"/>
                <w:szCs w:val="20"/>
                <w:highlight w:val="none"/>
              </w:rPr>
            </w:pPr>
            <w:r>
              <w:rPr>
                <w:rFonts w:hint="eastAsia"/>
                <w:color w:val="auto"/>
                <w:sz w:val="20"/>
                <w:szCs w:val="20"/>
                <w:highlight w:val="none"/>
              </w:rPr>
              <w:t>1</w:t>
            </w:r>
            <w:r>
              <w:rPr>
                <w:color w:val="auto"/>
                <w:sz w:val="20"/>
                <w:szCs w:val="20"/>
                <w:highlight w:val="none"/>
              </w:rPr>
              <w:t>0</w:t>
            </w:r>
            <w:r>
              <w:rPr>
                <w:rFonts w:hint="eastAsia"/>
                <w:color w:val="auto"/>
                <w:sz w:val="20"/>
                <w:szCs w:val="20"/>
                <w:highlight w:val="none"/>
              </w:rPr>
              <w:t>.产品数据可导出供第三方使用。</w:t>
            </w:r>
          </w:p>
          <w:p w14:paraId="4B792DC9">
            <w:pPr>
              <w:rPr>
                <w:rFonts w:hint="eastAsia"/>
                <w:color w:val="auto"/>
                <w:sz w:val="20"/>
                <w:szCs w:val="20"/>
                <w:highlight w:val="none"/>
              </w:rPr>
            </w:pPr>
            <w:r>
              <w:rPr>
                <w:color w:val="auto"/>
                <w:sz w:val="20"/>
                <w:szCs w:val="20"/>
                <w:highlight w:val="none"/>
              </w:rPr>
              <w:t>11</w:t>
            </w:r>
            <w:r>
              <w:rPr>
                <w:rFonts w:hint="eastAsia"/>
                <w:color w:val="auto"/>
                <w:sz w:val="20"/>
                <w:szCs w:val="20"/>
                <w:highlight w:val="none"/>
              </w:rPr>
              <w:t>.产品包含一个加密狗。</w:t>
            </w:r>
          </w:p>
        </w:tc>
      </w:tr>
      <w:tr w14:paraId="5B559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585239F4">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823FA1F">
            <w:pPr>
              <w:widowControl/>
              <w:jc w:val="left"/>
              <w:rPr>
                <w:rFonts w:ascii="宋体" w:hAnsi="宋体" w:eastAsia="宋体" w:cs="宋体"/>
                <w:color w:val="auto"/>
                <w:kern w:val="0"/>
                <w:sz w:val="20"/>
                <w:szCs w:val="20"/>
                <w:highlight w:val="none"/>
              </w:rPr>
            </w:pPr>
          </w:p>
        </w:tc>
        <w:tc>
          <w:tcPr>
            <w:tcW w:w="669" w:type="dxa"/>
            <w:noWrap/>
            <w:vAlign w:val="center"/>
          </w:tcPr>
          <w:p w14:paraId="035BE250">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考试中心模块</w:t>
            </w:r>
          </w:p>
        </w:tc>
        <w:tc>
          <w:tcPr>
            <w:tcW w:w="7499" w:type="dxa"/>
            <w:noWrap w:val="0"/>
            <w:vAlign w:val="center"/>
          </w:tcPr>
          <w:p w14:paraId="40015D6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1.考试中心可满足试卷管理、练习管理、考试管理功能。可根据需要进行关键词精准搜索；可进行新建、查看、修改、删除。</w:t>
            </w:r>
          </w:p>
          <w:p w14:paraId="3720C21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2.为满足考核要求，系统具备完善的考核管理模块,可查看成绩分数、查看成绩详情、自由选择学生答案或参考答案导出详情。</w:t>
            </w:r>
          </w:p>
          <w:p w14:paraId="294C4A0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3.提供练习和考试两种形式，能随时对考试时间实时加时，且作答时间可以正计时和倒计时，便于教师、学生进行考试和练习。</w:t>
            </w:r>
          </w:p>
          <w:p w14:paraId="327C814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4.日志管理可进行关键词搜索，主要记录的信息可满足登录名、IP、操作时间及操作内容。</w:t>
            </w:r>
          </w:p>
        </w:tc>
      </w:tr>
      <w:tr w14:paraId="1189E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0686B0B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866" w:type="dxa"/>
            <w:vMerge w:val="restart"/>
            <w:noWrap w:val="0"/>
            <w:vAlign w:val="center"/>
          </w:tcPr>
          <w:p w14:paraId="734FE0E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汽车网络营销H5制作教学系统</w:t>
            </w:r>
          </w:p>
        </w:tc>
        <w:tc>
          <w:tcPr>
            <w:tcW w:w="669" w:type="dxa"/>
            <w:noWrap/>
            <w:vAlign w:val="center"/>
          </w:tcPr>
          <w:p w14:paraId="171DE7E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实训组成模块</w:t>
            </w:r>
          </w:p>
        </w:tc>
        <w:tc>
          <w:tcPr>
            <w:tcW w:w="7499" w:type="dxa"/>
            <w:noWrap w:val="0"/>
            <w:vAlign w:val="center"/>
          </w:tcPr>
          <w:p w14:paraId="732C558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产品具备根据汽车营销服务人员日常推广运营工作，结合营销策划、H5广告设计等知识内容，支持分析营销策划方案、规划H5宣传页面信息、制作汽车售后服务类H5、制作汽车品牌推广类H5、制作汽车产品展示类H5等实训活动，使学生通过实训充分掌握H5制作技能。同时，系统还提供以工作任务为导向建立知识体系，并配套多种类型的教学资源，辅助教师完成个性化、多元化的教学和帮助学生开展自主学习。</w:t>
            </w:r>
          </w:p>
          <w:p w14:paraId="463FFA9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2.用户可通过任务区域、工具区域、设置区域、预览区域、属性区域、时间轴区域、工作区域来进行操作，可满足系统使用操作便利、界面结构操作清晰。</w:t>
            </w:r>
          </w:p>
          <w:p w14:paraId="6DC7BAE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3.为满足H5学习实训任务，系统任务区域涵盖任务描述、资料库、宣传图册。</w:t>
            </w:r>
          </w:p>
          <w:p w14:paraId="733BF80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4.用户点击任务描述可在此查看活动背景及任务信息，且可支持多次查看。</w:t>
            </w:r>
          </w:p>
          <w:p w14:paraId="3C7BECC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5.资料库支持PPT、Word、Excel等多种文件形式，其内容可自行上传组建试题。</w:t>
            </w:r>
          </w:p>
          <w:p w14:paraId="7B13D29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6.宣传图册包含产品性能、功能特点、产品图例、细节展示等图文信息。其产品图册与营销活动相匹配，不少于3个产品图册，包括迈腾GTE、全新高尔夫、全新速腾。</w:t>
            </w:r>
          </w:p>
        </w:tc>
      </w:tr>
      <w:tr w14:paraId="0EC51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6D6CF2D6">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F7A94E6">
            <w:pPr>
              <w:widowControl/>
              <w:jc w:val="left"/>
              <w:rPr>
                <w:rFonts w:ascii="宋体" w:hAnsi="宋体" w:eastAsia="宋体" w:cs="宋体"/>
                <w:color w:val="auto"/>
                <w:kern w:val="0"/>
                <w:sz w:val="20"/>
                <w:szCs w:val="20"/>
                <w:highlight w:val="none"/>
              </w:rPr>
            </w:pPr>
          </w:p>
        </w:tc>
        <w:tc>
          <w:tcPr>
            <w:tcW w:w="669" w:type="dxa"/>
            <w:noWrap/>
            <w:vAlign w:val="center"/>
          </w:tcPr>
          <w:p w14:paraId="5885A4B5">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工具素材模块</w:t>
            </w:r>
          </w:p>
        </w:tc>
        <w:tc>
          <w:tcPr>
            <w:tcW w:w="7499" w:type="dxa"/>
            <w:noWrap w:val="0"/>
            <w:vAlign w:val="center"/>
          </w:tcPr>
          <w:p w14:paraId="6E04069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工具区域罗列了在制作H5过程中常用的工具，如可插入图片、文本、音频、形状、SVG、表单以及扩展，点击扩展可显示全部工具，包括图片、文本、音频、形状、SVG、表单、视频、地图、按钮、表格、抽屉、CSS特效、倒计时、图表、二维码、离线地图、3D盒子、3D流、3D翻牌、幻灯片、360全景、3D模型，合理运用各类功能组件及特效，可丰富页面内容。常用工具不少于20个。</w:t>
            </w:r>
          </w:p>
          <w:p w14:paraId="75F9CEB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2.图片库包含系统图库和用户图库。用户进入系统图库，点击相应图片可添加到画布中。用户图库具有图片上传、添加分类、图片删除、分类删除功能。</w:t>
            </w:r>
          </w:p>
          <w:p w14:paraId="09442DB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3.车型素材图片（提供“全新速腾”、“全新高尔夫”等）包含营销产品的多种类型图片，可根据不同产品进行筛选和分类，图片包含PNG、JPG多种格式，图片分辨率800*600像素。图片数量不小于100张。</w:t>
            </w:r>
          </w:p>
          <w:p w14:paraId="21788A9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图库包含H5制作必备的图片元素及装饰素材，分类包括节日、促销、光效、文字气泡、科技、箭头、植物素材、福袋红包、动态素材、背景、表情装饰、标签、车标、漂浮物、汽车活动、小图素材、字体排版、万圣节-暗黑、520活动-梦幻、分割线等不少于20种素材。图片包含PNG、JPG多种格式，图片数量不小于500张，图片分辨率800*600像素。</w:t>
            </w:r>
          </w:p>
          <w:p w14:paraId="4402E18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5.音频库包含系统音频和考生音频。用户进入系统音频，点击相应音频可添加到工作区域画布中。考生音频具有音频上传、音频URL、添加分类、音频删除、分类删除功能。</w:t>
            </w:r>
          </w:p>
          <w:p w14:paraId="65D39BA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6.CSS工具特效被点击时，会自动在画板上生成效果，可在属性区域调整该特效的相应信息，满足页面设计效果。</w:t>
            </w:r>
          </w:p>
        </w:tc>
      </w:tr>
      <w:tr w14:paraId="7EBA3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40BA5C14">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2950478">
            <w:pPr>
              <w:widowControl/>
              <w:jc w:val="left"/>
              <w:rPr>
                <w:rFonts w:ascii="宋体" w:hAnsi="宋体" w:eastAsia="宋体" w:cs="宋体"/>
                <w:color w:val="auto"/>
                <w:kern w:val="0"/>
                <w:sz w:val="20"/>
                <w:szCs w:val="20"/>
                <w:highlight w:val="none"/>
              </w:rPr>
            </w:pPr>
          </w:p>
        </w:tc>
        <w:tc>
          <w:tcPr>
            <w:tcW w:w="669" w:type="dxa"/>
            <w:noWrap/>
            <w:vAlign w:val="center"/>
          </w:tcPr>
          <w:p w14:paraId="656A026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全局设置模块</w:t>
            </w:r>
          </w:p>
        </w:tc>
        <w:tc>
          <w:tcPr>
            <w:tcW w:w="7499" w:type="dxa"/>
            <w:noWrap w:val="0"/>
            <w:vAlign w:val="center"/>
          </w:tcPr>
          <w:p w14:paraId="6D61DF9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1.设置区域可实现全局设置、清缓存、保存以及浏览/提交功能。</w:t>
            </w:r>
          </w:p>
          <w:p w14:paraId="143B798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2.全局设置可对背景、翻页、音乐进行设置。可根据设计需求，自行设置背景图及背景音乐，完成整体H5效果设置。</w:t>
            </w:r>
          </w:p>
          <w:p w14:paraId="6AF289D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3.具有保存的功能，用户可对当前页面作品进行保存。 </w:t>
            </w:r>
          </w:p>
          <w:p w14:paraId="3975D2B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4.具备清除缓存的功能，点击清缓存后，系统会弹出当前未保存的数据将会被清空提示，点击确定可对未保存的数据进行全部清空。</w:t>
            </w:r>
          </w:p>
          <w:p w14:paraId="737DA6F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5.浏览/提交可以预览作品效果以及提交考试。</w:t>
            </w:r>
          </w:p>
        </w:tc>
      </w:tr>
      <w:tr w14:paraId="08561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564F4A2C">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AE43F06">
            <w:pPr>
              <w:widowControl/>
              <w:jc w:val="left"/>
              <w:rPr>
                <w:rFonts w:ascii="宋体" w:hAnsi="宋体" w:eastAsia="宋体" w:cs="宋体"/>
                <w:color w:val="auto"/>
                <w:kern w:val="0"/>
                <w:sz w:val="20"/>
                <w:szCs w:val="20"/>
                <w:highlight w:val="none"/>
              </w:rPr>
            </w:pPr>
          </w:p>
        </w:tc>
        <w:tc>
          <w:tcPr>
            <w:tcW w:w="669" w:type="dxa"/>
            <w:noWrap/>
            <w:vAlign w:val="center"/>
          </w:tcPr>
          <w:p w14:paraId="1FD9B40F">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预览展示模块</w:t>
            </w:r>
          </w:p>
        </w:tc>
        <w:tc>
          <w:tcPr>
            <w:tcW w:w="7499" w:type="dxa"/>
            <w:noWrap w:val="0"/>
            <w:vAlign w:val="center"/>
          </w:tcPr>
          <w:p w14:paraId="7ACFF27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1.预览区域有“页面”、“弹窗”、“浮动”三项页面设计功能，可对页面进行设计、可进行编辑页面属性、套用模板。在系统左侧有相应页面缩略图，伴随操作实时更新。</w:t>
            </w:r>
          </w:p>
          <w:p w14:paraId="4168BE8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2.页面可展示当前制作的所有页面，可对其进行修改页面参数（提供“页面样式”操作模块）、复制页面、删除页面的相关操作，也可添加页面。</w:t>
            </w:r>
          </w:p>
          <w:p w14:paraId="2212071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3.浮动可设置通用图层，设置后可以在每一个页面模块展示，也可以修改页面参数（提供“页面样式”操作模块）。 </w:t>
            </w:r>
          </w:p>
          <w:p w14:paraId="065750B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4.模板包含系统单页、用户单页、系统图层、用户图层，用户可选择系统给出的单页以及图层模板进行操作。</w:t>
            </w:r>
          </w:p>
          <w:p w14:paraId="146A57F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5.单页具备独立的设计风格，符合广告页面设计原理并适用于不同的活动主题、节日氛围等。其中，模板内容包含艺术字、文本、CSS特效、图片、音效、动画特效等。模板不少于200个。</w:t>
            </w:r>
          </w:p>
          <w:p w14:paraId="785DD1FC">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6.图层具备合理的图文组合形式，符合广告页面设计原理，模板内容可编辑和替换，模板内容包括文本、图片等，图层模板不少于81个。</w:t>
            </w:r>
          </w:p>
        </w:tc>
      </w:tr>
      <w:tr w14:paraId="53658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14989AA0">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2B702B75">
            <w:pPr>
              <w:widowControl/>
              <w:jc w:val="left"/>
              <w:rPr>
                <w:rFonts w:ascii="宋体" w:hAnsi="宋体" w:eastAsia="宋体" w:cs="宋体"/>
                <w:color w:val="auto"/>
                <w:kern w:val="0"/>
                <w:sz w:val="20"/>
                <w:szCs w:val="20"/>
                <w:highlight w:val="none"/>
              </w:rPr>
            </w:pPr>
          </w:p>
        </w:tc>
        <w:tc>
          <w:tcPr>
            <w:tcW w:w="669" w:type="dxa"/>
            <w:noWrap/>
            <w:vAlign w:val="center"/>
          </w:tcPr>
          <w:p w14:paraId="216EB4D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属性区域模块</w:t>
            </w:r>
          </w:p>
        </w:tc>
        <w:tc>
          <w:tcPr>
            <w:tcW w:w="7499" w:type="dxa"/>
            <w:noWrap w:val="0"/>
            <w:vAlign w:val="center"/>
          </w:tcPr>
          <w:p w14:paraId="7E659CF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1.属性区域可以编辑所选对象的属性信息，如页面样式、图层样式、图层动画、图层交互。</w:t>
            </w:r>
          </w:p>
          <w:p w14:paraId="612F6C2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2.页面样式可支持对页面名字、页面标签、页面描述、页面尺寸（提供“页面宽度”、“页面高度”的设置）、设置背景、背景模式、背景尺寸、背景颜色、标签选择以及自动翻页的设置。</w:t>
            </w:r>
          </w:p>
          <w:p w14:paraId="283CC4D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3.图层样式包括ID、class、x坐标、y坐标、宽度、高度等不少于13个功能。</w:t>
            </w:r>
          </w:p>
          <w:p w14:paraId="5756038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4.图层动画可展示当前图层拥有的动画效果，用户可对持续时间、延迟时间、重复次数、缓动函数进行编辑，可删除动画。</w:t>
            </w:r>
          </w:p>
          <w:p w14:paraId="3A15720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5.可设置图层交互，包含自定义事件、显隐图层（显示/隐藏图层）、显隐弹窗（显示/隐藏弹窗）、超链接、拖拽、发短信、打电话、跳页面设置。</w:t>
            </w:r>
          </w:p>
          <w:p w14:paraId="3E4BF09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6.用户点击超链接可直接输入跳转链接，H5作品中点击该图层即可进入该链接。用户选择一个要跳转的页面，点击会触发交互效果，跳转到指定页面。</w:t>
            </w:r>
          </w:p>
          <w:p w14:paraId="1279BC5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7.当页面添加动态效果后，可以在时间轴区域看到各个对象播放动画的时间及顺序，可根据页面的动画设计直接在时间轴上对动画顺序、动画时长、开始时间进行调整。</w:t>
            </w:r>
          </w:p>
        </w:tc>
      </w:tr>
      <w:tr w14:paraId="1B752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17242677">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9EBDB91">
            <w:pPr>
              <w:widowControl/>
              <w:jc w:val="left"/>
              <w:rPr>
                <w:rFonts w:ascii="宋体" w:hAnsi="宋体" w:eastAsia="宋体" w:cs="宋体"/>
                <w:color w:val="auto"/>
                <w:kern w:val="0"/>
                <w:sz w:val="20"/>
                <w:szCs w:val="20"/>
                <w:highlight w:val="none"/>
              </w:rPr>
            </w:pPr>
          </w:p>
        </w:tc>
        <w:tc>
          <w:tcPr>
            <w:tcW w:w="669" w:type="dxa"/>
            <w:noWrap/>
            <w:vAlign w:val="center"/>
          </w:tcPr>
          <w:p w14:paraId="509B158D">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工作区域模块</w:t>
            </w:r>
          </w:p>
        </w:tc>
        <w:tc>
          <w:tcPr>
            <w:tcW w:w="7499" w:type="dxa"/>
            <w:noWrap w:val="0"/>
            <w:vAlign w:val="center"/>
          </w:tcPr>
          <w:p w14:paraId="52B8645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工作区域是可供编辑的画布，可对画布中的各个对象移动、内容编辑或属性调整，根据内容构思和布局构图，形成个性化设计的H5页面。</w:t>
            </w:r>
          </w:p>
          <w:p w14:paraId="706715A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2.图层列表显示当前页面所有图层，点击相应图层可在画板中被标记，页面样式栏进行操作。该模块可以鼠标拖动移动，可展开隐藏图层，删除，复制，锁定。</w:t>
            </w:r>
          </w:p>
          <w:p w14:paraId="24DAB5F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3.快捷按钮包含播放动画、禁用动画、显示网格、收藏页面、撤销、前进、放大画布、缩小画布、快捷键等不少于9个功能。</w:t>
            </w:r>
          </w:p>
          <w:p w14:paraId="24B1F04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具有快捷键说明，用户可使用如：“ctrl+s”保存预览APP，“ctrl+c”复制图层，“ctrl+v”粘贴图层，“ctrl+z”撤销，“ctrl+y”恢复，“ctrl+p”播放动画，“ctrl+h”显示网格，“ctrl+g”合并图层，“ctrl+u”取消合并等快捷键来进行操作，可满足系统使用操作更便利。</w:t>
            </w:r>
          </w:p>
          <w:p w14:paraId="27572C7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5.能够对word、Excel类型文件进行在线预览和在线编辑。</w:t>
            </w:r>
          </w:p>
          <w:p w14:paraId="59C59E4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6.为实训任务提供多种H5页面制作资源，包含资料库、宣传图册、系统单页、系统图层、系统图片、系统音频、系统音乐、功能组件（如“CSS特效”、“文本”）等。</w:t>
            </w:r>
          </w:p>
          <w:p w14:paraId="7F9D01F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7.提供系统音频、系统音乐，包含H5页面背景音乐以及常用音效，总量不少于97首。</w:t>
            </w:r>
          </w:p>
          <w:p w14:paraId="225A506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8.提供多种H5页面制作功能，包含图层编辑功能和功能插件等。</w:t>
            </w:r>
          </w:p>
          <w:p w14:paraId="41CDCCF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9.内音乐、图库、宣传图册皆支持自行上传或搭建。</w:t>
            </w:r>
          </w:p>
          <w:p w14:paraId="41927A0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10.可进行知识学习，可以切换不同的资源，包括“H5在新媒体运营中的特点”、“以设计目标分类的H5介绍”、 “汽车H5内容对比”、“活动营销类H5制作案例”、“以功能形态分类的H5介绍”、“汽车展示类H5的架构”等13个资源。</w:t>
            </w:r>
          </w:p>
          <w:p w14:paraId="44B45BCB">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考试中心”可以自定义主观评分点，提供“评分点管理”；可以通过选择评分点来组建评分表，提供“评分表管理”模块；可以编辑试题，提供“试题管理”模块，可进行“新建试题”、“答案设置”；可以查看考核成绩，提供 “查看成绩”；可以浏览学生考核详情，提供  “客观得分详情”；系统可对学生制作情况进行客观评分，包括活动主题、车辆卖点、客户利益、整体设计（如“活动详情”、“邀约留资”、“活动要素”）等多方面。</w:t>
            </w:r>
          </w:p>
          <w:p w14:paraId="3A7085C1">
            <w:pPr>
              <w:rPr>
                <w:rFonts w:hint="eastAsia" w:ascii="宋体" w:hAnsi="宋体" w:eastAsia="宋体" w:cs="宋体"/>
                <w:color w:val="auto"/>
                <w:sz w:val="20"/>
                <w:szCs w:val="20"/>
                <w:highlight w:val="none"/>
                <w:lang w:eastAsia="zh-CN"/>
              </w:rPr>
            </w:pPr>
            <w:r>
              <w:rPr>
                <w:rFonts w:ascii="宋体" w:hAnsi="宋体" w:eastAsia="宋体" w:cs="宋体"/>
                <w:color w:val="auto"/>
                <w:sz w:val="20"/>
                <w:szCs w:val="20"/>
                <w:highlight w:val="none"/>
              </w:rPr>
              <w:t>12.</w:t>
            </w:r>
            <w:r>
              <w:rPr>
                <w:rFonts w:hint="eastAsia" w:ascii="宋体" w:hAnsi="宋体" w:eastAsia="宋体" w:cs="宋体"/>
                <w:color w:val="auto"/>
                <w:sz w:val="20"/>
                <w:szCs w:val="20"/>
                <w:highlight w:val="none"/>
              </w:rPr>
              <w:t>用户管理、考核方案的管理均由汽车专业云数据管理平台进行统一管理，汽车专业云数据管理平台的用户数据和方案数据也可用到其他考核类软件中直接使用，且对考核方案管理的软件进行成绩权重统计。</w:t>
            </w:r>
          </w:p>
          <w:p w14:paraId="6774F82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3</w:t>
            </w:r>
            <w:r>
              <w:rPr>
                <w:rFonts w:hint="eastAsia" w:ascii="宋体" w:hAnsi="宋体" w:eastAsia="宋体" w:cs="宋体"/>
                <w:color w:val="auto"/>
                <w:sz w:val="20"/>
                <w:szCs w:val="20"/>
                <w:highlight w:val="none"/>
              </w:rPr>
              <w:t>.设备是正版的产品，避免产生后续产权纠纷，需要提供本产品的国家级版权著作权证书。</w:t>
            </w:r>
          </w:p>
          <w:p w14:paraId="23F7D44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4</w:t>
            </w:r>
            <w:r>
              <w:rPr>
                <w:rFonts w:hint="eastAsia" w:ascii="宋体" w:hAnsi="宋体" w:eastAsia="宋体" w:cs="宋体"/>
                <w:color w:val="auto"/>
                <w:sz w:val="20"/>
                <w:szCs w:val="20"/>
                <w:highlight w:val="none"/>
              </w:rPr>
              <w:t>.设备满足教育部举办全国职业院校汽车类大赛技术要求，投标时提供证明文件。</w:t>
            </w:r>
          </w:p>
          <w:p w14:paraId="14118FAE">
            <w:pPr>
              <w:pStyle w:val="26"/>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15.</w:t>
            </w:r>
            <w:r>
              <w:rPr>
                <w:rFonts w:hint="eastAsia" w:ascii="宋体" w:hAnsi="宋体" w:eastAsia="宋体" w:cs="宋体"/>
                <w:color w:val="auto"/>
                <w:sz w:val="20"/>
                <w:szCs w:val="20"/>
                <w:highlight w:val="none"/>
              </w:rPr>
              <w:t>提供五年软件免费升级服务，质保</w:t>
            </w:r>
            <w:r>
              <w:rPr>
                <w:rFonts w:hint="eastAsia" w:hAnsi="宋体" w:cs="宋体"/>
                <w:color w:val="auto"/>
                <w:sz w:val="20"/>
                <w:szCs w:val="20"/>
                <w:highlight w:val="none"/>
                <w:lang w:val="en-US" w:eastAsia="zh-CN"/>
              </w:rPr>
              <w:t>五</w:t>
            </w:r>
            <w:r>
              <w:rPr>
                <w:rFonts w:hint="eastAsia" w:ascii="宋体" w:hAnsi="宋体" w:eastAsia="宋体" w:cs="宋体"/>
                <w:color w:val="auto"/>
                <w:sz w:val="20"/>
                <w:szCs w:val="20"/>
                <w:highlight w:val="none"/>
              </w:rPr>
              <w:t>年。</w:t>
            </w:r>
          </w:p>
          <w:p w14:paraId="68C95DC0">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6</w:t>
            </w:r>
            <w:r>
              <w:rPr>
                <w:rFonts w:hint="eastAsia" w:ascii="宋体" w:hAnsi="宋体" w:eastAsia="宋体" w:cs="宋体"/>
                <w:color w:val="auto"/>
                <w:sz w:val="20"/>
                <w:szCs w:val="20"/>
                <w:highlight w:val="none"/>
              </w:rPr>
              <w:t>.产品软件使用权限：永久使用。</w:t>
            </w:r>
          </w:p>
          <w:p w14:paraId="3C5536DA">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7</w:t>
            </w:r>
            <w:r>
              <w:rPr>
                <w:rFonts w:hint="eastAsia" w:ascii="宋体" w:hAnsi="宋体" w:eastAsia="宋体" w:cs="宋体"/>
                <w:color w:val="auto"/>
                <w:sz w:val="20"/>
                <w:szCs w:val="20"/>
                <w:highlight w:val="none"/>
              </w:rPr>
              <w:t>.产品数据可导出供第三方使用。</w:t>
            </w:r>
          </w:p>
          <w:p w14:paraId="17A0E541">
            <w:pPr>
              <w:pStyle w:val="26"/>
              <w:rPr>
                <w:rFonts w:hint="eastAsia"/>
                <w:color w:val="auto"/>
                <w:sz w:val="20"/>
                <w:szCs w:val="20"/>
                <w:highlight w:val="none"/>
              </w:rPr>
            </w:pPr>
            <w:r>
              <w:rPr>
                <w:rFonts w:ascii="宋体" w:hAnsi="宋体" w:eastAsia="宋体" w:cs="宋体"/>
                <w:color w:val="auto"/>
                <w:sz w:val="20"/>
                <w:szCs w:val="20"/>
                <w:highlight w:val="none"/>
              </w:rPr>
              <w:t>18</w:t>
            </w:r>
            <w:r>
              <w:rPr>
                <w:rFonts w:hint="eastAsia" w:ascii="宋体" w:hAnsi="宋体" w:eastAsia="宋体" w:cs="宋体"/>
                <w:color w:val="auto"/>
                <w:sz w:val="20"/>
                <w:szCs w:val="20"/>
                <w:highlight w:val="none"/>
              </w:rPr>
              <w:t>.产品包含一个加密狗。</w:t>
            </w:r>
          </w:p>
        </w:tc>
      </w:tr>
      <w:tr w14:paraId="21D34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52E17B2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866" w:type="dxa"/>
            <w:vMerge w:val="restart"/>
            <w:noWrap w:val="0"/>
            <w:vAlign w:val="center"/>
          </w:tcPr>
          <w:p w14:paraId="232F43F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汽车销售流程管理考核系统</w:t>
            </w:r>
          </w:p>
        </w:tc>
        <w:tc>
          <w:tcPr>
            <w:tcW w:w="669" w:type="dxa"/>
            <w:noWrap/>
            <w:vAlign w:val="center"/>
          </w:tcPr>
          <w:p w14:paraId="1B4730CA">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销售流程模块</w:t>
            </w:r>
          </w:p>
        </w:tc>
        <w:tc>
          <w:tcPr>
            <w:tcW w:w="7499" w:type="dxa"/>
            <w:noWrap w:val="0"/>
            <w:vAlign w:val="center"/>
          </w:tcPr>
          <w:p w14:paraId="2682B48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设备是围绕汽车销售顾问岗位的典型工作任务，从客户进店到交车流程中的客户信息记录、需求分析、证件拍照、试乘试驾、一条龙服务、签订销售合同和新车交付等工作内容为主线，同时，还包含三包索赔和金融服务模块，形成销售顾问完整的工作任务来充分考察和辅助学生对销售顾问的工作流程和工作技能的掌握与实际操作能力。</w:t>
            </w:r>
          </w:p>
          <w:p w14:paraId="3E9430E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2.销售流程共包含客户接待、试乘试驾、一条龙服务、订单管理、财务收款和新车交付的销售全流程。</w:t>
            </w:r>
          </w:p>
          <w:p w14:paraId="46181EB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3.客户接待模块将客户分为首次进店客户和二次进店客户。</w:t>
            </w:r>
          </w:p>
          <w:p w14:paraId="7323E44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关于首次进店客户需对客户信息进行登记，包括客户基本信息（提供“客户姓名”、“性别”、“客户电话”等信息）、客户来源（提供“信息来源”）、客户级别、意向车型、预计购车时间、购车用途、是否置换和是否贷款等需求信息共计19条，充分涵盖了实际接待工作过程中需要了解的内容。</w:t>
            </w:r>
          </w:p>
          <w:p w14:paraId="6F1F18A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5.对于存在的车型参数和图片可直接在系统中以规范的表格或图片的形式进行查看、展示，方便为客户介绍车型信息。</w:t>
            </w:r>
          </w:p>
          <w:p w14:paraId="72EEC83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6.关于二次进店客户可直接搜索到指定客户，根据客户的新需求和新信息更新、补充客户信息。</w:t>
            </w:r>
          </w:p>
          <w:p w14:paraId="3481295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7.试乘试驾模块明确本店可试驾车型，提供试驾流程中内容确认、证件上传和协议签订等功能。</w:t>
            </w:r>
          </w:p>
          <w:p w14:paraId="3A0CCDA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8.试乘试驾协议支持移动（Pad）端电子形式的签字，同时，可下载打印。</w:t>
            </w:r>
          </w:p>
          <w:p w14:paraId="45FACEE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9.试驾反馈调查问卷提供不少于15个反馈问题。</w:t>
            </w:r>
          </w:p>
          <w:p w14:paraId="7B620DB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10.一条龙服务模块提供完整的服务内容，包括保险、税额、精品、延保、置换和贷款等服务。</w:t>
            </w:r>
          </w:p>
          <w:p w14:paraId="4FB8BDC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11.关于购置税和车船税等税额，系统可以自动计算税费，并提供计算公式提示信息，供参考和学习。</w:t>
            </w:r>
          </w:p>
          <w:p w14:paraId="09B351B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12.关于保险包含交强险和商业险，符合2020版最新中国保险行业协会机动车商业保险示范条款。系统可以自动计算保费。</w:t>
            </w:r>
          </w:p>
          <w:p w14:paraId="2727B02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13.关于精品提供不同类型的精品库（提供“添加精品”），精品的种类数量可自定义，充分满足教学应用。</w:t>
            </w:r>
          </w:p>
          <w:p w14:paraId="7197E50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14.关于置换提供置换车辆基本信息登记内容，包括车型、车龄、颜色、行驶里程、二手车估价、置换补贴。</w:t>
            </w:r>
          </w:p>
          <w:p w14:paraId="7AE6437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15.关于贷款系统提供默认的套餐信息，选择套餐系统可自动计算出首付金额、贷款金额、月供及利息，随着首付金额的调整，其他数据跟随变动。</w:t>
            </w:r>
          </w:p>
          <w:p w14:paraId="3748CD3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16.订单管理模块明确订单信息和设置定金、选择支付方式等内容，支持移动（Pad）端电子签字，形成真正的销售订单。</w:t>
            </w:r>
          </w:p>
          <w:p w14:paraId="033654E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17.财务收款模块提供定金收款和车款收款功能，并自动生成对应的单据和发票供打印。同时可以根据客户信息、销售订单号、车型、收款状态实现数据搜索功能。</w:t>
            </w:r>
          </w:p>
          <w:p w14:paraId="5B1CBF7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18.新车交付模块提供车辆交付信息登记和证件上传功能，包括购车发票、完税证明、合格证、登记证和交车合影等。</w:t>
            </w:r>
          </w:p>
        </w:tc>
      </w:tr>
      <w:tr w14:paraId="101FE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2B77CCCB">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46A54F1D">
            <w:pPr>
              <w:widowControl/>
              <w:jc w:val="left"/>
              <w:rPr>
                <w:rFonts w:ascii="宋体" w:hAnsi="宋体" w:eastAsia="宋体" w:cs="宋体"/>
                <w:color w:val="auto"/>
                <w:kern w:val="0"/>
                <w:sz w:val="20"/>
                <w:szCs w:val="20"/>
                <w:highlight w:val="none"/>
              </w:rPr>
            </w:pPr>
          </w:p>
        </w:tc>
        <w:tc>
          <w:tcPr>
            <w:tcW w:w="669" w:type="dxa"/>
            <w:noWrap/>
            <w:vAlign w:val="center"/>
          </w:tcPr>
          <w:p w14:paraId="338C6686">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销售辅助模块</w:t>
            </w:r>
          </w:p>
        </w:tc>
        <w:tc>
          <w:tcPr>
            <w:tcW w:w="7499" w:type="dxa"/>
            <w:noWrap w:val="0"/>
            <w:vAlign w:val="center"/>
          </w:tcPr>
          <w:p w14:paraId="77B2F31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1.产品提供金融服务办理流程内容，使学生体验和明确操作流程和需上传的证件资料。</w:t>
            </w:r>
          </w:p>
          <w:p w14:paraId="49A636D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2.产品提供三包索赔业务内容，必须包含车辆信息查询和三包索赔申请功能。</w:t>
            </w:r>
          </w:p>
          <w:p w14:paraId="229B244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3.车辆信息查询可通过车架号直接查询到车辆基础信息和维保记录，维保记录包括维修详细内容、维修日期、维修公里数、维修材料和维修类型等，可明确车辆是否在保修范围内。</w:t>
            </w:r>
          </w:p>
          <w:p w14:paraId="5FBF36A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三包索赔申请能够明确索赔车辆，提供“车辆信息”模块；维修信息，提供“索赔信息”模块；维修配件，提供“维修工项及配件上报”；索赔图片，提供“资料上传”模块等内容，充分掌握索赔过程；同时，索赔审核结果可由教师设置，体现多种索赔反馈情况，达到充分学习和练习的作用。</w:t>
            </w:r>
          </w:p>
          <w:p w14:paraId="634A380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5.设备是正版的产品，避免产生后续产权纠纷，需要提供本产品的国家级版权著作权证书。</w:t>
            </w:r>
          </w:p>
          <w:p w14:paraId="42B06E1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6.设备满足教育部举办全国职业院校汽车类大赛技术要求，投标时提供证明文件。</w:t>
            </w:r>
          </w:p>
          <w:p w14:paraId="116D6D9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7.设备满足近年来人社部职业技能大赛的技术要求，投标时提供证明文件。</w:t>
            </w:r>
          </w:p>
        </w:tc>
      </w:tr>
      <w:tr w14:paraId="45F31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1723FD32">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65F826E0">
            <w:pPr>
              <w:widowControl/>
              <w:jc w:val="left"/>
              <w:rPr>
                <w:rFonts w:ascii="宋体" w:hAnsi="宋体" w:eastAsia="宋体" w:cs="宋体"/>
                <w:color w:val="auto"/>
                <w:kern w:val="0"/>
                <w:sz w:val="20"/>
                <w:szCs w:val="20"/>
                <w:highlight w:val="none"/>
              </w:rPr>
            </w:pPr>
          </w:p>
        </w:tc>
        <w:tc>
          <w:tcPr>
            <w:tcW w:w="669" w:type="dxa"/>
            <w:noWrap/>
            <w:vAlign w:val="center"/>
          </w:tcPr>
          <w:p w14:paraId="4CC2473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数据信息管理模块</w:t>
            </w:r>
          </w:p>
        </w:tc>
        <w:tc>
          <w:tcPr>
            <w:tcW w:w="7499" w:type="dxa"/>
            <w:noWrap w:val="0"/>
            <w:vAlign w:val="center"/>
          </w:tcPr>
          <w:p w14:paraId="6B45490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系统提供车型库，包含多种品牌、多种车型，车辆品牌数据不少于190个，车型数据量高达5000条。车型数据中包含150个以上的参数，包含品牌、车系、车型、厂商指导价、能源类型、最大功率、最大扭矩、长度、宽度、高度、轴距、完整的配置参数和车型图片。</w:t>
            </w:r>
          </w:p>
          <w:p w14:paraId="5586FC9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有700余款车型中提供车型六方位照片，其中须包含10余个品牌，700余款车型，4000余张六方位车型图片，图片分辨率800*600像素。其中车型必须包括宝马、北汽新能源、比亚迪、大众、荣威等品牌。3.支持教师上传Excel和Word形式的情境信息（提供“上传情景信息”）和答题资料（提供“上传考核报告”），可实现学生在考试端在线预览、在线编辑文档。</w:t>
            </w:r>
          </w:p>
          <w:p w14:paraId="05134BE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4.同时，也支持教师上传资料包功能，可以将试题情境、情境图片资料进行压缩上传，考生可以下载资料包进行查看。</w:t>
            </w:r>
          </w:p>
          <w:p w14:paraId="7CBB419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5.为满足考核要求，系统具备完善的考核管理模块，可进行基础数据管理、业务数据管理、考试中心管理及日志管理。</w:t>
            </w:r>
          </w:p>
          <w:p w14:paraId="4BC91C5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6.基础数据管理包含操作员管理、保险公司信息、精品信息、贷款信息，系统会默认给出一些数据，方便用户更好了解、操作。</w:t>
            </w:r>
          </w:p>
          <w:p w14:paraId="6CF306A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业务数据管理具备客户信息管理、企业信息管理、三包索赔车辆信息管理功能，可对客户信息、企业信息进行新建、查看、编辑和删除功能，关于三包索赔车辆信息可以新建车辆基础信息、添加维保记录（提供“添加维保内容”）。</w:t>
            </w:r>
          </w:p>
          <w:p w14:paraId="1B2055D2">
            <w:pPr>
              <w:pStyle w:val="26"/>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用户管理、考核方案的管理均由汽车专业云数据管理平台进行统一管理，汽车专业云数据管理平台的用户数据和方案数据也可用到其他考核类软件中直接使用，且对考核方案管理的软件进行成绩权重统计。</w:t>
            </w:r>
          </w:p>
          <w:p w14:paraId="550E7B96">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9</w:t>
            </w:r>
            <w:r>
              <w:rPr>
                <w:rFonts w:hint="eastAsia" w:ascii="宋体" w:hAnsi="宋体" w:eastAsia="宋体" w:cs="宋体"/>
                <w:color w:val="auto"/>
                <w:sz w:val="20"/>
                <w:szCs w:val="20"/>
                <w:highlight w:val="none"/>
              </w:rPr>
              <w:t>.提供五年软件免费升级服务，质保三年。</w:t>
            </w:r>
          </w:p>
          <w:p w14:paraId="527D0C3C">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0</w:t>
            </w:r>
            <w:r>
              <w:rPr>
                <w:rFonts w:hint="eastAsia" w:ascii="宋体" w:hAnsi="宋体" w:eastAsia="宋体" w:cs="宋体"/>
                <w:color w:val="auto"/>
                <w:sz w:val="20"/>
                <w:szCs w:val="20"/>
                <w:highlight w:val="none"/>
              </w:rPr>
              <w:t>.产品软件使用权限：永久使用。</w:t>
            </w:r>
          </w:p>
          <w:p w14:paraId="79D75B72">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11</w:t>
            </w:r>
            <w:r>
              <w:rPr>
                <w:rFonts w:hint="eastAsia" w:ascii="宋体" w:hAnsi="宋体" w:eastAsia="宋体" w:cs="宋体"/>
                <w:color w:val="auto"/>
                <w:sz w:val="20"/>
                <w:szCs w:val="20"/>
                <w:highlight w:val="none"/>
              </w:rPr>
              <w:t>.产品数据可导出供第三方使用。</w:t>
            </w:r>
          </w:p>
          <w:p w14:paraId="778C06A4">
            <w:pPr>
              <w:rPr>
                <w:rFonts w:hint="eastAsia" w:ascii="宋体" w:hAnsi="宋体" w:eastAsia="宋体" w:cs="宋体"/>
                <w:color w:val="auto"/>
                <w:sz w:val="20"/>
                <w:szCs w:val="20"/>
                <w:highlight w:val="none"/>
              </w:rPr>
            </w:pPr>
            <w:r>
              <w:rPr>
                <w:rFonts w:ascii="宋体" w:hAnsi="宋体" w:eastAsia="宋体" w:cs="宋体"/>
                <w:color w:val="auto"/>
                <w:sz w:val="20"/>
                <w:szCs w:val="20"/>
                <w:highlight w:val="none"/>
              </w:rPr>
              <w:t>12</w:t>
            </w:r>
            <w:r>
              <w:rPr>
                <w:rFonts w:hint="eastAsia" w:ascii="宋体" w:hAnsi="宋体" w:eastAsia="宋体" w:cs="宋体"/>
                <w:color w:val="auto"/>
                <w:sz w:val="20"/>
                <w:szCs w:val="20"/>
                <w:highlight w:val="none"/>
              </w:rPr>
              <w:t>.产品包含一个加密狗。</w:t>
            </w:r>
          </w:p>
        </w:tc>
      </w:tr>
      <w:tr w14:paraId="64288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0BA4F6A0">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9107B06">
            <w:pPr>
              <w:widowControl/>
              <w:jc w:val="left"/>
              <w:rPr>
                <w:rFonts w:ascii="宋体" w:hAnsi="宋体" w:eastAsia="宋体" w:cs="宋体"/>
                <w:color w:val="auto"/>
                <w:kern w:val="0"/>
                <w:sz w:val="20"/>
                <w:szCs w:val="20"/>
                <w:highlight w:val="none"/>
              </w:rPr>
            </w:pPr>
          </w:p>
        </w:tc>
        <w:tc>
          <w:tcPr>
            <w:tcW w:w="669" w:type="dxa"/>
            <w:noWrap/>
            <w:vAlign w:val="center"/>
          </w:tcPr>
          <w:p w14:paraId="708D1A4C">
            <w:pPr>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练习考试管理模块</w:t>
            </w:r>
          </w:p>
        </w:tc>
        <w:tc>
          <w:tcPr>
            <w:tcW w:w="7499" w:type="dxa"/>
            <w:noWrap w:val="0"/>
            <w:vAlign w:val="center"/>
          </w:tcPr>
          <w:p w14:paraId="2701D0B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1.考试中心具备试卷管理、练习管理和考试管理的功能。</w:t>
            </w:r>
          </w:p>
          <w:p w14:paraId="3311F40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2.关于试卷管理，可进行新建试卷、试卷状态管理、试卷查看、修改、删除功能，以及答案录入、分值设置的功能。在试卷录入模块，可录入销售流程。</w:t>
            </w:r>
          </w:p>
          <w:p w14:paraId="42EF9E2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3.练习管理具备新建练习、查看修改练习、删除练习、开始/结束练习、统计成绩、查看成绩的功能。</w:t>
            </w:r>
          </w:p>
          <w:p w14:paraId="3C53E14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4.在练习进行的过程中，系统具备管理正在进行练习的学生账号登录情况的功能，可进行账号的强制下线、增加账号作答时间的操作。</w:t>
            </w:r>
          </w:p>
          <w:p w14:paraId="232E1F4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5.对于已提交练习的学生，系统可以对学生账号进行继续考试的操作，此时学生可以继续进行答题练习。</w:t>
            </w:r>
          </w:p>
          <w:p w14:paraId="5A1599D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6.系统具备查看学生的成绩详情、图片/视频、考核报告功能。</w:t>
            </w:r>
          </w:p>
          <w:p w14:paraId="1646C2D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7.系统具备导出成绩功能，可导出单项练习中学生成绩，也可导出所有练习的成绩进行查看。</w:t>
            </w:r>
          </w:p>
          <w:p w14:paraId="0B17A38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8.练习管理具备搜索功能，可按照练习名称进行练习模糊搜索，输入搜索范围所包含的相关信息，即可搜索出相应数据。</w:t>
            </w:r>
          </w:p>
          <w:p w14:paraId="5379744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9.考试管理具备新建考试、查看修改考试、开始考试、结束考试、统计成绩、查看成绩的功能。</w:t>
            </w:r>
          </w:p>
          <w:p w14:paraId="00198B9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10.考试管理中可以下载情景信息模板，方便用户参考使用。</w:t>
            </w:r>
          </w:p>
          <w:p w14:paraId="7624560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11.具备日志管理功能，可记录学生的操作时间、请求IP和操作内容。</w:t>
            </w:r>
          </w:p>
          <w:p w14:paraId="0972968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12.支持PC端和移动（Pad）端互联使用。移动端具备拍照、信息录入、电子签字、查询以及工作引导等功能，同时，双平台信息共享，充分模拟企业无纸化工作方式。</w:t>
            </w:r>
          </w:p>
        </w:tc>
      </w:tr>
      <w:tr w14:paraId="0DBD9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5A9B62A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866" w:type="dxa"/>
            <w:vMerge w:val="restart"/>
            <w:noWrap w:val="0"/>
            <w:vAlign w:val="center"/>
          </w:tcPr>
          <w:p w14:paraId="25FB7B3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涡轮增压发动机电控系统虚拟故障诊断仿真实训与考核系统</w:t>
            </w:r>
          </w:p>
        </w:tc>
        <w:tc>
          <w:tcPr>
            <w:tcW w:w="669" w:type="dxa"/>
            <w:noWrap/>
            <w:vAlign w:val="center"/>
          </w:tcPr>
          <w:p w14:paraId="650293A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功能模块</w:t>
            </w:r>
          </w:p>
        </w:tc>
        <w:tc>
          <w:tcPr>
            <w:tcW w:w="7499" w:type="dxa"/>
            <w:noWrap w:val="0"/>
            <w:vAlign w:val="center"/>
          </w:tcPr>
          <w:p w14:paraId="7130068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1.故障设置：每次可以设置1个故障点。</w:t>
            </w:r>
          </w:p>
          <w:p w14:paraId="647D2F1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2.虚拟诊断仪：模拟大众6150故障诊断仪故障码读取操作、数据流读取操作。</w:t>
            </w:r>
          </w:p>
          <w:p w14:paraId="2C7E4BA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3.虚拟万用表：模拟万用表交流电压读取、直流电压读取、电阻读取。</w:t>
            </w:r>
          </w:p>
          <w:p w14:paraId="53CF5B9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4.虚拟示波器：模拟示波器波形读取，单个波形显示，自动调节量程。</w:t>
            </w:r>
          </w:p>
          <w:p w14:paraId="6560B81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5.故障现象模拟：模拟大众EA888发动机出现故障后的现象及检测与排除。</w:t>
            </w:r>
          </w:p>
          <w:p w14:paraId="65778BE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6.虚拟仪表盘：模拟真实仪表盘故障指示灯显示及转速、车速等指针动作。</w:t>
            </w:r>
          </w:p>
          <w:p w14:paraId="33660AC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7.手势操作：触摸操作，支持2点缩放，滑动旋转。</w:t>
            </w:r>
          </w:p>
          <w:p w14:paraId="7A7C715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8.模拟操作：一键起动、加速踏板、制动踏板的控制，改变发动机运行工况。</w:t>
            </w:r>
          </w:p>
          <w:p w14:paraId="0D96B24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9.音效模拟：模拟发动机各种工况及发动机故障的音效。</w:t>
            </w:r>
          </w:p>
          <w:p w14:paraId="5C1C4D5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10.旋转限制：上下旋转幅度15°，左右旋转幅度360°。</w:t>
            </w:r>
          </w:p>
          <w:p w14:paraId="2EB6F75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11.视角导航：根据用户选择器件，自动切换至所选器件最佳显示视角。</w:t>
            </w:r>
          </w:p>
          <w:p w14:paraId="3042A05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12.维修资料：可查看专业维修手册，可以放大、缩小、查询、跳转页。</w:t>
            </w:r>
          </w:p>
          <w:p w14:paraId="0863ED7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13.训练计时：可以查看当前训练已用时间。</w:t>
            </w:r>
          </w:p>
          <w:p w14:paraId="5990600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14.训练评价：完成训练后，可对训练结果做出评价。</w:t>
            </w:r>
          </w:p>
          <w:p w14:paraId="7EF43A4A">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15.考核倒计时：根据设置的考试时间进行计时，时间结束后，自动提交考核。</w:t>
            </w:r>
          </w:p>
        </w:tc>
      </w:tr>
      <w:tr w14:paraId="0E44E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07974501">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9240D4C">
            <w:pPr>
              <w:widowControl/>
              <w:jc w:val="left"/>
              <w:rPr>
                <w:rFonts w:ascii="宋体" w:hAnsi="宋体" w:eastAsia="宋体" w:cs="宋体"/>
                <w:color w:val="auto"/>
                <w:kern w:val="0"/>
                <w:sz w:val="20"/>
                <w:szCs w:val="20"/>
                <w:highlight w:val="none"/>
              </w:rPr>
            </w:pPr>
          </w:p>
        </w:tc>
        <w:tc>
          <w:tcPr>
            <w:tcW w:w="669" w:type="dxa"/>
            <w:noWrap/>
            <w:vAlign w:val="center"/>
          </w:tcPr>
          <w:p w14:paraId="6CD0CEF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元器件模拟故障模块</w:t>
            </w:r>
          </w:p>
        </w:tc>
        <w:tc>
          <w:tcPr>
            <w:tcW w:w="7499" w:type="dxa"/>
            <w:noWrap/>
            <w:vAlign w:val="center"/>
          </w:tcPr>
          <w:p w14:paraId="6383289B">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满足19个器件的故障诊断与排除，包含机油压力高压开关、油门踏板位置传感器、高压燃油压力传感器、发动机转速传感器、进气温度传感器、低压燃油泵、爆震传感器、冷却液温度传感器、空气质量计、后氧气传感器、节气门控制单元、凸轮轴位置传感器、燃油压力调节阀、发动机1缸喷嘴、带功率输出级点火线圈、活性炭罐电磁阀、机油压力防降开关、前氧气传感器、凸轮轴调节阀。</w:t>
            </w:r>
          </w:p>
        </w:tc>
      </w:tr>
      <w:tr w14:paraId="501A3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272857BB">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31AF3127">
            <w:pPr>
              <w:widowControl/>
              <w:jc w:val="left"/>
              <w:rPr>
                <w:rFonts w:ascii="宋体" w:hAnsi="宋体" w:eastAsia="宋体" w:cs="宋体"/>
                <w:color w:val="auto"/>
                <w:kern w:val="0"/>
                <w:sz w:val="20"/>
                <w:szCs w:val="20"/>
                <w:highlight w:val="none"/>
              </w:rPr>
            </w:pPr>
          </w:p>
        </w:tc>
        <w:tc>
          <w:tcPr>
            <w:tcW w:w="669" w:type="dxa"/>
            <w:noWrap/>
            <w:vAlign w:val="center"/>
          </w:tcPr>
          <w:p w14:paraId="3095FE8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线路模拟故障模块</w:t>
            </w:r>
          </w:p>
        </w:tc>
        <w:tc>
          <w:tcPr>
            <w:tcW w:w="7499" w:type="dxa"/>
            <w:noWrap/>
            <w:vAlign w:val="center"/>
          </w:tcPr>
          <w:p w14:paraId="3B5B47D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满足设置46个故障点包含节气门控制单元角度传感器电源线断路、节气门控制单元角度传感器1信号线断路、节气门控制单元角度传感器1损坏、节气门控制单元角度传感器2信号线断路、节气门控制单元角度传感器2损坏、节气门控制单元驱动电机(G186)电源线断路、高压燃油压力传感器电源线断路、高压燃油压力传感器信号线断路、高压燃油压力传感器器件损坏、冷却液温度传感器信号线（电源线）断路、冷却液温度传感器接地线断路、冷却液温度传感器器件损坏、凸轮轴位置传感器电源线断路、凸轮轴位置传感器信号线断路、凸轮轴位置传感器损坏、爆震传感器器件损坏、带功率输出级的点火线圈1控制端的控制线断路、带功率输出级的点火线圈1电源线断路、带功率输出级的点火线圈1器件损坏、低压燃油泵器件损坏、低压燃油泵电源线（控制线）断路、低压燃油泵接地线断路、发动机1缸喷嘴损坏、发动机1缸喷嘴接地线（控制线）断路、发动机转速传感器输入信号线断路、发动机转速传感器损坏、后氧传感器信号线断路、活性炭罐电磁阀接地线（控制线）断路、机油压力高压开关损坏、机油压力防降开关信号线（电源线）断路、机油压力防降开关损坏、油门踏板位置传感器1器件损坏、油门踏板位置传感器1电源线断路、油门踏板位置传感器1信号线断路、油门踏板位置传感器2器件损坏、油门踏板位置传感器2电源线断路、油门踏板位置传感器2信号线断路、进气温度传感器信号线断路、进气温度传感器器件损坏、空气质量计器件损坏、空气质量计电源线断路、空气质量计信号线断路、前氧传感器控制信号线断路、燃油压力调节阀接地线（控制线）断路、凸轮轴调节阀电源线断路、凸轮轴调节阀接地线（控制线）断路。</w:t>
            </w:r>
          </w:p>
        </w:tc>
      </w:tr>
      <w:tr w14:paraId="33EF6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086DCBC4">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85E5D2A">
            <w:pPr>
              <w:widowControl/>
              <w:jc w:val="left"/>
              <w:rPr>
                <w:rFonts w:ascii="宋体" w:hAnsi="宋体" w:eastAsia="宋体" w:cs="宋体"/>
                <w:color w:val="auto"/>
                <w:kern w:val="0"/>
                <w:sz w:val="20"/>
                <w:szCs w:val="20"/>
                <w:highlight w:val="none"/>
              </w:rPr>
            </w:pPr>
          </w:p>
        </w:tc>
        <w:tc>
          <w:tcPr>
            <w:tcW w:w="669" w:type="dxa"/>
            <w:noWrap/>
            <w:vAlign w:val="center"/>
          </w:tcPr>
          <w:p w14:paraId="530C8DD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教学评价模块</w:t>
            </w:r>
          </w:p>
        </w:tc>
        <w:tc>
          <w:tcPr>
            <w:tcW w:w="7499" w:type="dxa"/>
            <w:noWrap w:val="0"/>
            <w:vAlign w:val="center"/>
          </w:tcPr>
          <w:p w14:paraId="5886F64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可支持在线更新虚拟实训内容。</w:t>
            </w:r>
          </w:p>
          <w:p w14:paraId="3895625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2.可通过Web网页进行实训任务管理和成绩查看。</w:t>
            </w:r>
          </w:p>
          <w:p w14:paraId="5F875E6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3.可根据实际的教学需求，发布实训练习和考核任务。</w:t>
            </w:r>
          </w:p>
          <w:p w14:paraId="3A399D7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4.可对实训任务进行过程自动记录、自动评分，并可导出实训成绩。</w:t>
            </w:r>
          </w:p>
          <w:p w14:paraId="222F3B9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5.可支持查看实训任务得分明细，并对实训失分项进行标注。</w:t>
            </w:r>
          </w:p>
          <w:p w14:paraId="5D88E59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6.可支持按时间段进行实训成绩统计，并可通过折线图方式呈现实训成绩。</w:t>
            </w:r>
          </w:p>
          <w:p w14:paraId="42752B1F">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7.提供三年软件免费升级服务，质保一年。</w:t>
            </w:r>
          </w:p>
          <w:p w14:paraId="6760877F">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8.软件使用权限：永久使用。</w:t>
            </w:r>
          </w:p>
          <w:p w14:paraId="036FA576">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9.虚拟仿真软件支持在统一平台使用且数据互通。</w:t>
            </w:r>
          </w:p>
          <w:p w14:paraId="401AB023">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10.账号数量：支持同时在线200个，账号个数不限。</w:t>
            </w:r>
          </w:p>
          <w:p w14:paraId="2BE2C6A2">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11.平台数据可导出供第三方使用。</w:t>
            </w:r>
          </w:p>
          <w:p w14:paraId="1008774C">
            <w:pPr>
              <w:pStyle w:val="26"/>
              <w:rPr>
                <w:rFonts w:hint="eastAsia"/>
                <w:color w:val="auto"/>
                <w:sz w:val="20"/>
                <w:szCs w:val="20"/>
                <w:highlight w:val="none"/>
              </w:rPr>
            </w:pPr>
            <w:r>
              <w:rPr>
                <w:rFonts w:hint="eastAsia" w:ascii="宋体" w:hAnsi="宋体" w:eastAsia="宋体" w:cs="宋体"/>
                <w:color w:val="auto"/>
                <w:sz w:val="20"/>
                <w:szCs w:val="20"/>
                <w:highlight w:val="none"/>
              </w:rPr>
              <w:t>12.平台为网络账号版本，不包含加密狗。</w:t>
            </w:r>
          </w:p>
        </w:tc>
      </w:tr>
      <w:tr w14:paraId="00EA6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restart"/>
            <w:noWrap w:val="0"/>
            <w:vAlign w:val="center"/>
          </w:tcPr>
          <w:p w14:paraId="7092786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866" w:type="dxa"/>
            <w:vMerge w:val="restart"/>
            <w:noWrap w:val="0"/>
            <w:vAlign w:val="center"/>
          </w:tcPr>
          <w:p w14:paraId="1BD1D6D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涡轮增压发动机机械系统虚拟拆装仿真实训与考核系统V2.0</w:t>
            </w:r>
          </w:p>
        </w:tc>
        <w:tc>
          <w:tcPr>
            <w:tcW w:w="669" w:type="dxa"/>
            <w:noWrap/>
            <w:vAlign w:val="center"/>
          </w:tcPr>
          <w:p w14:paraId="53062F6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示教模块</w:t>
            </w:r>
          </w:p>
        </w:tc>
        <w:tc>
          <w:tcPr>
            <w:tcW w:w="7499" w:type="dxa"/>
            <w:noWrap w:val="0"/>
            <w:vAlign w:val="center"/>
          </w:tcPr>
          <w:p w14:paraId="53D83A9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示教模式主要是教师进行课堂教学使用：</w:t>
            </w:r>
          </w:p>
          <w:p w14:paraId="4740D84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1.拆装流程：按照维修资料，提供拆装流程说明。</w:t>
            </w:r>
          </w:p>
          <w:p w14:paraId="74CAA5A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2.工具提示：通过工具图片的显示，提示该步骤中所需工具型号和名称以及工艺参数。</w:t>
            </w:r>
          </w:p>
          <w:p w14:paraId="79EEA24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3.步骤跳转：在拆装流程中，可任意跳转至指定的步骤。</w:t>
            </w:r>
          </w:p>
          <w:p w14:paraId="05E34A6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4.自动操作：使用自动操作功能，每个拆装步骤都可以自动拆装、自动组合工具。</w:t>
            </w:r>
          </w:p>
          <w:p w14:paraId="18DC194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5.内容提示：针对拆装任务中的重点、难点、注意事项内容，通过语音、图片进行内容提示。</w:t>
            </w:r>
          </w:p>
          <w:p w14:paraId="78B9197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6.零件独显：在零件桌上可以选择零件进行单独显示，同时可以对零件进行缩放、旋转操作。</w:t>
            </w:r>
          </w:p>
          <w:p w14:paraId="7F7F916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7.部件提示：通过高亮显示，提示拆装任务步骤的零件和工具。</w:t>
            </w:r>
          </w:p>
          <w:p w14:paraId="4AD7240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能够完成16个教学项目的教学工作，包含火花塞与点火线圈拆装、机油滤清器与支架拆装、节气门体拆装、涡轮增压器组件拆装、进气歧管组件拆装、喷油器组件拆装、水泵与节温器拆装、油底壳组件拆装、机油泵拆装、正时链条拆装、凸轮轴拆装、平衡轴组拆装、气缸盖与气缸垫拆装、气门组拆装、活塞连杆组拆装、曲轴飞轮组拆装。</w:t>
            </w:r>
          </w:p>
        </w:tc>
      </w:tr>
      <w:tr w14:paraId="0C013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537FA66D">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7ED4D382">
            <w:pPr>
              <w:widowControl/>
              <w:jc w:val="left"/>
              <w:rPr>
                <w:rFonts w:ascii="宋体" w:hAnsi="宋体" w:eastAsia="宋体" w:cs="宋体"/>
                <w:color w:val="auto"/>
                <w:kern w:val="0"/>
                <w:sz w:val="20"/>
                <w:szCs w:val="20"/>
                <w:highlight w:val="none"/>
              </w:rPr>
            </w:pPr>
          </w:p>
        </w:tc>
        <w:tc>
          <w:tcPr>
            <w:tcW w:w="669" w:type="dxa"/>
            <w:noWrap/>
            <w:vAlign w:val="center"/>
          </w:tcPr>
          <w:p w14:paraId="749BB8D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训练模块</w:t>
            </w:r>
          </w:p>
        </w:tc>
        <w:tc>
          <w:tcPr>
            <w:tcW w:w="7499" w:type="dxa"/>
            <w:noWrap w:val="0"/>
            <w:vAlign w:val="center"/>
          </w:tcPr>
          <w:p w14:paraId="6B1874D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1.教师可根据模块选择发布训练模块 </w:t>
            </w:r>
          </w:p>
          <w:p w14:paraId="50B450A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2.拆装步骤排序：在进行拆装任务之前，通过选择零部件的图片进行拆装顺序的排序，梳理拆装的大致流程。</w:t>
            </w:r>
          </w:p>
          <w:p w14:paraId="1F1B8CC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3.拆装步骤工单：依据维修手册，梳理每个任务的拆装步骤。</w:t>
            </w:r>
          </w:p>
          <w:p w14:paraId="7EFDE0D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4.部件提示：通过高亮显示，提示拆装任务步骤的零件和工具。</w:t>
            </w:r>
          </w:p>
          <w:p w14:paraId="5964F8B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小测验：针对拆装步骤中的重点、难点的知识内容，转换成测6.帮助提示：拆装任务中测验题、工具选择、螺栓拆装顺序这三个内容，在遇到不能正确选择时，软件会提供正确答案供学生学习，掌握所缺的知识内容。</w:t>
            </w:r>
          </w:p>
          <w:p w14:paraId="3948E8AA">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7.螺栓拆装顺序：根据拆装要求，选择螺栓的拆装顺序完成螺栓拆装。</w:t>
            </w:r>
          </w:p>
        </w:tc>
      </w:tr>
      <w:tr w14:paraId="68C02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3782A8D5">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2FFAA3CD">
            <w:pPr>
              <w:widowControl/>
              <w:jc w:val="left"/>
              <w:rPr>
                <w:rFonts w:ascii="宋体" w:hAnsi="宋体" w:eastAsia="宋体" w:cs="宋体"/>
                <w:color w:val="auto"/>
                <w:kern w:val="0"/>
                <w:sz w:val="20"/>
                <w:szCs w:val="20"/>
                <w:highlight w:val="none"/>
              </w:rPr>
            </w:pPr>
          </w:p>
        </w:tc>
        <w:tc>
          <w:tcPr>
            <w:tcW w:w="669" w:type="dxa"/>
            <w:noWrap/>
            <w:vAlign w:val="center"/>
          </w:tcPr>
          <w:p w14:paraId="1B6F150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考核模块</w:t>
            </w:r>
          </w:p>
        </w:tc>
        <w:tc>
          <w:tcPr>
            <w:tcW w:w="7499" w:type="dxa"/>
            <w:noWrap w:val="0"/>
            <w:vAlign w:val="center"/>
          </w:tcPr>
          <w:p w14:paraId="6EE52DF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考核模式是学生进行学习任务的检验使用，教师可选择模块发布拆装考核任务。</w:t>
            </w:r>
          </w:p>
          <w:p w14:paraId="524902F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1.虚拟工具车：模拟世达150件套工具箱以及拆装专用工具。</w:t>
            </w:r>
          </w:p>
          <w:p w14:paraId="203613E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2.虚拟发动机台架：模拟真实台架可对发动机进行操作。</w:t>
            </w:r>
          </w:p>
          <w:p w14:paraId="6263EFA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3.手势操作：提供缩放、旋转操作。</w:t>
            </w:r>
          </w:p>
          <w:p w14:paraId="7C47516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4.音效模拟：模拟工具在使用中的音效表现。</w:t>
            </w:r>
          </w:p>
          <w:p w14:paraId="48B458F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5.零件桌：提供一个放置拆卸下来的零部件的桌面工具。</w:t>
            </w:r>
          </w:p>
          <w:p w14:paraId="1C18648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6.考核倒计时：根据设置的考试时间进行计时，时间结束后，自动提交考核。</w:t>
            </w:r>
          </w:p>
          <w:p w14:paraId="37A49E7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7.当前步骤提示：提示当前步骤的拆装内容，供学生参考。</w:t>
            </w:r>
          </w:p>
          <w:p w14:paraId="17679EE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8.考核评分：根据操作进行考核评价和自动评分。</w:t>
            </w:r>
          </w:p>
        </w:tc>
      </w:tr>
      <w:tr w14:paraId="1229A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vMerge w:val="continue"/>
            <w:noWrap w:val="0"/>
            <w:vAlign w:val="center"/>
          </w:tcPr>
          <w:p w14:paraId="248C036F">
            <w:pPr>
              <w:widowControl/>
              <w:jc w:val="left"/>
              <w:rPr>
                <w:rFonts w:ascii="宋体" w:hAnsi="宋体" w:eastAsia="宋体" w:cs="宋体"/>
                <w:color w:val="auto"/>
                <w:kern w:val="0"/>
                <w:sz w:val="20"/>
                <w:szCs w:val="20"/>
                <w:highlight w:val="none"/>
              </w:rPr>
            </w:pPr>
          </w:p>
        </w:tc>
        <w:tc>
          <w:tcPr>
            <w:tcW w:w="866" w:type="dxa"/>
            <w:vMerge w:val="continue"/>
            <w:noWrap w:val="0"/>
            <w:vAlign w:val="center"/>
          </w:tcPr>
          <w:p w14:paraId="15CDF85F">
            <w:pPr>
              <w:widowControl/>
              <w:jc w:val="left"/>
              <w:rPr>
                <w:rFonts w:ascii="宋体" w:hAnsi="宋体" w:eastAsia="宋体" w:cs="宋体"/>
                <w:color w:val="auto"/>
                <w:kern w:val="0"/>
                <w:sz w:val="20"/>
                <w:szCs w:val="20"/>
                <w:highlight w:val="none"/>
              </w:rPr>
            </w:pPr>
          </w:p>
        </w:tc>
        <w:tc>
          <w:tcPr>
            <w:tcW w:w="669" w:type="dxa"/>
            <w:noWrap/>
            <w:vAlign w:val="center"/>
          </w:tcPr>
          <w:p w14:paraId="07E84CB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教学评价模块</w:t>
            </w:r>
          </w:p>
        </w:tc>
        <w:tc>
          <w:tcPr>
            <w:tcW w:w="7499" w:type="dxa"/>
            <w:noWrap w:val="0"/>
            <w:vAlign w:val="center"/>
          </w:tcPr>
          <w:p w14:paraId="09A2CBB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w:t>
            </w:r>
            <w:r>
              <w:rPr>
                <w:rFonts w:ascii="宋体" w:hAnsi="宋体" w:eastAsia="宋体" w:cs="宋体"/>
                <w:color w:val="auto"/>
                <w:sz w:val="20"/>
                <w:szCs w:val="20"/>
                <w:highlight w:val="none"/>
              </w:rPr>
              <w:t>.</w:t>
            </w:r>
            <w:r>
              <w:rPr>
                <w:rFonts w:hint="eastAsia" w:ascii="宋体" w:hAnsi="宋体" w:eastAsia="宋体" w:cs="宋体"/>
                <w:color w:val="auto"/>
                <w:sz w:val="20"/>
                <w:szCs w:val="20"/>
                <w:highlight w:val="none"/>
              </w:rPr>
              <w:t>可支持在线更新虚拟实训内容。</w:t>
            </w:r>
          </w:p>
          <w:p w14:paraId="23AB64B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2.可通过Web网页进行实训任务管理和成绩查看。</w:t>
            </w:r>
          </w:p>
          <w:p w14:paraId="6239599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3.可根据实际的教学需求，发布实训练习和考核任务。</w:t>
            </w:r>
          </w:p>
          <w:p w14:paraId="14E1315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4.可对实训任务进行过程自动记录、自动评分，并可导出实训成绩。</w:t>
            </w:r>
          </w:p>
          <w:p w14:paraId="3A20A69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5.可支持查看实训任务得分明细，并对实训失分项进行标注。</w:t>
            </w:r>
          </w:p>
          <w:p w14:paraId="21E93C4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6.可支持按时间段进行实训成绩统计，并可通过折线图方式呈现实训成绩。</w:t>
            </w:r>
          </w:p>
          <w:p w14:paraId="169D3F24">
            <w:pPr>
              <w:pStyle w:val="26"/>
              <w:rPr>
                <w:rFonts w:hint="eastAsia"/>
                <w:color w:val="auto"/>
                <w:sz w:val="20"/>
                <w:szCs w:val="20"/>
                <w:highlight w:val="none"/>
              </w:rPr>
            </w:pPr>
            <w:r>
              <w:rPr>
                <w:rFonts w:hint="eastAsia"/>
                <w:color w:val="auto"/>
                <w:sz w:val="20"/>
                <w:szCs w:val="20"/>
                <w:highlight w:val="none"/>
              </w:rPr>
              <w:t>7.提供三年软件免费升级服务，质保一年。</w:t>
            </w:r>
          </w:p>
          <w:p w14:paraId="406513ED">
            <w:pPr>
              <w:pStyle w:val="26"/>
              <w:rPr>
                <w:rFonts w:hint="eastAsia"/>
                <w:color w:val="auto"/>
                <w:sz w:val="20"/>
                <w:szCs w:val="20"/>
                <w:highlight w:val="none"/>
              </w:rPr>
            </w:pPr>
            <w:r>
              <w:rPr>
                <w:rFonts w:hint="eastAsia"/>
                <w:color w:val="auto"/>
                <w:sz w:val="20"/>
                <w:szCs w:val="20"/>
                <w:highlight w:val="none"/>
              </w:rPr>
              <w:t>8.软件使用权限：永久使用。</w:t>
            </w:r>
          </w:p>
          <w:p w14:paraId="00A592CD">
            <w:pPr>
              <w:pStyle w:val="26"/>
              <w:rPr>
                <w:rFonts w:hint="eastAsia"/>
                <w:color w:val="auto"/>
                <w:sz w:val="20"/>
                <w:szCs w:val="20"/>
                <w:highlight w:val="none"/>
              </w:rPr>
            </w:pPr>
            <w:r>
              <w:rPr>
                <w:rFonts w:hint="eastAsia"/>
                <w:color w:val="auto"/>
                <w:sz w:val="20"/>
                <w:szCs w:val="20"/>
                <w:highlight w:val="none"/>
              </w:rPr>
              <w:t>9.虚拟仿真软件支持在统一平台使用且数据互通。</w:t>
            </w:r>
          </w:p>
          <w:p w14:paraId="1CD6D0D1">
            <w:pPr>
              <w:pStyle w:val="26"/>
              <w:rPr>
                <w:rFonts w:hint="eastAsia"/>
                <w:color w:val="auto"/>
                <w:sz w:val="20"/>
                <w:szCs w:val="20"/>
                <w:highlight w:val="none"/>
              </w:rPr>
            </w:pPr>
            <w:r>
              <w:rPr>
                <w:rFonts w:hint="eastAsia"/>
                <w:color w:val="auto"/>
                <w:sz w:val="20"/>
                <w:szCs w:val="20"/>
                <w:highlight w:val="none"/>
              </w:rPr>
              <w:t>10.账号数量：支持同时在线200个，账号个数不限。</w:t>
            </w:r>
          </w:p>
          <w:p w14:paraId="3D0FBB9C">
            <w:pPr>
              <w:pStyle w:val="26"/>
              <w:rPr>
                <w:rFonts w:hint="eastAsia"/>
                <w:color w:val="auto"/>
                <w:sz w:val="20"/>
                <w:szCs w:val="20"/>
                <w:highlight w:val="none"/>
              </w:rPr>
            </w:pPr>
            <w:r>
              <w:rPr>
                <w:rFonts w:hint="eastAsia"/>
                <w:color w:val="auto"/>
                <w:sz w:val="20"/>
                <w:szCs w:val="20"/>
                <w:highlight w:val="none"/>
              </w:rPr>
              <w:t>11.平台数据可导出供第三方使用。</w:t>
            </w:r>
          </w:p>
          <w:p w14:paraId="3668F0F4">
            <w:pPr>
              <w:pStyle w:val="26"/>
              <w:rPr>
                <w:rFonts w:hint="eastAsia"/>
                <w:color w:val="auto"/>
                <w:sz w:val="20"/>
                <w:szCs w:val="20"/>
                <w:highlight w:val="none"/>
              </w:rPr>
            </w:pPr>
            <w:r>
              <w:rPr>
                <w:rFonts w:hint="eastAsia"/>
                <w:color w:val="auto"/>
                <w:sz w:val="20"/>
                <w:szCs w:val="20"/>
                <w:highlight w:val="none"/>
              </w:rPr>
              <w:t>12.平台为网络账号版本，不包含加密狗。</w:t>
            </w:r>
          </w:p>
        </w:tc>
      </w:tr>
      <w:tr w14:paraId="6C3FD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47" w:type="dxa"/>
            <w:noWrap w:val="0"/>
            <w:vAlign w:val="center"/>
          </w:tcPr>
          <w:p w14:paraId="3069F66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866" w:type="dxa"/>
            <w:noWrap w:val="0"/>
            <w:vAlign w:val="center"/>
          </w:tcPr>
          <w:p w14:paraId="17B71AD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Arduino控制开发实验箱</w:t>
            </w:r>
          </w:p>
        </w:tc>
        <w:tc>
          <w:tcPr>
            <w:tcW w:w="669" w:type="dxa"/>
            <w:noWrap w:val="0"/>
            <w:vAlign w:val="center"/>
          </w:tcPr>
          <w:p w14:paraId="3C78545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Arduino控制开发实验箱</w:t>
            </w:r>
          </w:p>
        </w:tc>
        <w:tc>
          <w:tcPr>
            <w:tcW w:w="7499" w:type="dxa"/>
            <w:noWrap w:val="0"/>
            <w:vAlign w:val="center"/>
          </w:tcPr>
          <w:p w14:paraId="583B252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一、产品概述</w:t>
            </w:r>
          </w:p>
          <w:p w14:paraId="326C040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Arduino控制开发套件围绕基础编程与智能网联汽车技术入门设计开发，采用模块化设计，各传感器可进行自由拼接、堆叠搭建，各模块之间即相互独立又相互关联。可通过图形化编程和Arduino文本编程两种方式实现对传感器的控制，对各传感器进行调试和功能验证，加深学生对各传感器功能的理解，也更加有助于学生的编程思维的培养和编程方法的掌握。配套操作手册、程序源码，便于高效使用与二次开发。</w:t>
            </w:r>
          </w:p>
          <w:p w14:paraId="4B07979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二、功能特点</w:t>
            </w:r>
          </w:p>
          <w:p w14:paraId="24A91E1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1.趣味性</w:t>
            </w:r>
          </w:p>
          <w:p w14:paraId="66D13C0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采用模块化设计，学生可根据项目需求自主搭建实验电路，大大增强了实验的趣味性，以及对学生动手能力和独立思考能力的培养。</w:t>
            </w:r>
          </w:p>
          <w:p w14:paraId="4999475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2.多功能</w:t>
            </w:r>
          </w:p>
          <w:p w14:paraId="5D1DDE2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采用多扩展板设计，扩展板集成了多种元器件，每个扩展板可利用不同元器件实现多种不同的功能，学习不同的知识点，一物多用。</w:t>
            </w:r>
          </w:p>
          <w:p w14:paraId="38392BA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3.简便性</w:t>
            </w:r>
          </w:p>
          <w:p w14:paraId="3D12171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扩展板可与Arduino控制板直接堆叠插拔，减少了传感器与控制板之间多而乱的线束连接，使用起来十分便利。</w:t>
            </w:r>
          </w:p>
          <w:p w14:paraId="53DFFA0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4.多控制方式</w:t>
            </w:r>
          </w:p>
          <w:p w14:paraId="024113D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采用图形化编程和Arduino文本编程两种控制方式，让学生能更加直观易懂地了解编程，更好地培养编程思维掌握编程的方法。</w:t>
            </w:r>
          </w:p>
          <w:p w14:paraId="0E827EE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5.可二次开发</w:t>
            </w:r>
          </w:p>
          <w:p w14:paraId="6F3FB6E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产品支持二次编程开发，学生可根据自己的需求进行自定义的功能实现，有助于提升学生的创新能力。</w:t>
            </w:r>
          </w:p>
          <w:p w14:paraId="2F1B56B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6.完整的知识体系</w:t>
            </w:r>
          </w:p>
          <w:p w14:paraId="0523D93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产品配备相关程序源码和操作手册，具有完整的知识体系。操作手册为理论实践一体化，有助于学生对相关知识的学习与理解，循序渐进的项目安排，由易到难，符合学生认知能力发展的顺序，可以完成的实训项目多达50个。</w:t>
            </w:r>
          </w:p>
          <w:p w14:paraId="28CFF66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三、技术参数</w:t>
            </w:r>
          </w:p>
          <w:p w14:paraId="74F3177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1.产品箱体内部由电源模块、收纳模块和传感器模块组成。</w:t>
            </w:r>
          </w:p>
          <w:p w14:paraId="1FC6F19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2.以Arduino Uno控制板为主体，整体传感器模块包含了万向轮转向小车、LED点阵屏、直流电机驱动、流水灯多功能扩展板、串口蓝牙模块、SU 03t语音播报、LED点阵、LCD屏&amp;超声波、OLED液晶显示屏、数码管、wifi模块、中文语音识别模块、叠层扩展板、两块Arduino主板等。</w:t>
            </w:r>
          </w:p>
          <w:p w14:paraId="5E73170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3.Arduino程序代码编程软件：Arduino IDE</w:t>
            </w:r>
          </w:p>
          <w:p w14:paraId="7642281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4.图形化编程软件：米思齐</w:t>
            </w:r>
          </w:p>
          <w:p w14:paraId="02FDBBB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5.主板参数：</w:t>
            </w:r>
          </w:p>
          <w:p w14:paraId="157E297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电源输入：DC5-9V</w:t>
            </w:r>
          </w:p>
          <w:p w14:paraId="5D5E711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输出电流：3.3V&amp;5V</w:t>
            </w:r>
          </w:p>
          <w:p w14:paraId="45C1D00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扩展接口：14个数字接口6个模拟接口</w:t>
            </w:r>
          </w:p>
          <w:p w14:paraId="1D9D265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硬保护：输出短路保护，短接不烧</w:t>
            </w:r>
          </w:p>
          <w:p w14:paraId="0375C73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软保护：过压保护（OVP）、过流保护（OCP）、过功率保护（OPP）、过温保护（OTP）、输入欠压保护（LVP）</w:t>
            </w:r>
          </w:p>
          <w:p w14:paraId="2D9BB39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四、实训项目</w:t>
            </w:r>
          </w:p>
          <w:p w14:paraId="3D1722F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1.图形化编程实训：</w:t>
            </w:r>
          </w:p>
          <w:p w14:paraId="0CED773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三色LED彩灯</w:t>
            </w:r>
          </w:p>
          <w:p w14:paraId="3D3545B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LED流水灯</w:t>
            </w:r>
          </w:p>
          <w:p w14:paraId="58F4CA4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超声波测距</w:t>
            </w:r>
          </w:p>
          <w:p w14:paraId="38AA297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2.文本编程实训：</w:t>
            </w:r>
          </w:p>
          <w:p w14:paraId="441E515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激光传感器实验</w:t>
            </w:r>
          </w:p>
          <w:p w14:paraId="7BA8755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红外发送实验</w:t>
            </w:r>
          </w:p>
          <w:p w14:paraId="3CFA616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蜂鸣器实验</w:t>
            </w:r>
          </w:p>
          <w:p w14:paraId="3DC2ABB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红外循迹实验</w:t>
            </w:r>
          </w:p>
          <w:p w14:paraId="5D6D6A9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3.智能控制实训：</w:t>
            </w:r>
          </w:p>
          <w:p w14:paraId="6AE8E00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黑迹循踪</w:t>
            </w:r>
          </w:p>
          <w:p w14:paraId="2FB3191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超声波跟随</w:t>
            </w:r>
          </w:p>
          <w:p w14:paraId="1109FA0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智能避障</w:t>
            </w:r>
          </w:p>
        </w:tc>
      </w:tr>
      <w:tr w14:paraId="14959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47" w:type="dxa"/>
            <w:noWrap w:val="0"/>
            <w:vAlign w:val="center"/>
          </w:tcPr>
          <w:p w14:paraId="3B0D321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866" w:type="dxa"/>
            <w:noWrap w:val="0"/>
            <w:vAlign w:val="center"/>
          </w:tcPr>
          <w:p w14:paraId="7695749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智慧小车（包含软硬件）</w:t>
            </w:r>
          </w:p>
        </w:tc>
        <w:tc>
          <w:tcPr>
            <w:tcW w:w="669" w:type="dxa"/>
            <w:noWrap w:val="0"/>
            <w:vAlign w:val="center"/>
          </w:tcPr>
          <w:p w14:paraId="53B67F6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智慧小车（包含软硬件）</w:t>
            </w:r>
          </w:p>
        </w:tc>
        <w:tc>
          <w:tcPr>
            <w:tcW w:w="7499" w:type="dxa"/>
            <w:noWrap w:val="0"/>
            <w:vAlign w:val="center"/>
          </w:tcPr>
          <w:p w14:paraId="7C01822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一、产品配置</w:t>
            </w:r>
          </w:p>
          <w:p w14:paraId="44506FE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智能网联学习训练小车主要包括机电一体工具箱、智能网联小车车体、激光雷达、超声波雷达、摄像头、光电传感器、阿克曼自动转向系统和树莓派整车控制器等，产品套装还包括ADAS开源代码、实验指导手册和满足车辆工程认证的教学大纲、实验指导书及实验报告等教学材料。</w:t>
            </w:r>
          </w:p>
          <w:p w14:paraId="1B0A94A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二、实验项目</w:t>
            </w:r>
          </w:p>
          <w:p w14:paraId="086CF71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智能网联小车硬件搭建、智能网联平台认知、Matlab/Simulink开发环境学习、传感器搭接及系统标定、车道保持辅助功能验证及源代码学习、预碰撞安全系统功能验证及源代码学习、自动紧急制动系统功能验证及源代码学习、自适应巡航控制功能验证及源代码学习、自动泊车系统功能验证及源代码学习。</w:t>
            </w:r>
          </w:p>
          <w:p w14:paraId="6B45430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三、产品参数：</w:t>
            </w:r>
          </w:p>
          <w:p w14:paraId="70F567D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1.整车尺寸：长*宽*高≥423*190*180mm </w:t>
            </w:r>
          </w:p>
          <w:p w14:paraId="7959F92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2.整车质量：3kg+ </w:t>
            </w:r>
          </w:p>
          <w:p w14:paraId="0B206CB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3.行驶速度：最大30km/h </w:t>
            </w:r>
          </w:p>
          <w:p w14:paraId="34474F5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4.整体架构：电控，中置四驱，独立悬架 </w:t>
            </w:r>
          </w:p>
          <w:p w14:paraId="0EC85D5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5.最小转弯直径：800mm </w:t>
            </w:r>
          </w:p>
          <w:p w14:paraId="44133D6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6.电池参数：11.14V，4000mAh </w:t>
            </w:r>
          </w:p>
          <w:p w14:paraId="494CC58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7.充电时间：&lt;2h</w:t>
            </w:r>
          </w:p>
          <w:p w14:paraId="4056A2F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8.CPU：64位四核ARM A57 @ 1.43GHz；GPU：128核NVIDIAMaxwellTM；</w:t>
            </w:r>
          </w:p>
          <w:p w14:paraId="0C3C92A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9.显存：4GB 64位LPDDR4 1600MHz-25.6GB/s；内存：4GB25.6GB/s；</w:t>
            </w:r>
          </w:p>
          <w:p w14:paraId="2A176CB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10.存储：MicroSD；</w:t>
            </w:r>
          </w:p>
          <w:p w14:paraId="44442B8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11.视频编码器：250MP/s 1*4K @30(HEVC) 2*1080p@60(HEVC)4*1080p @30(HEVC)；视频解码：500MP/s 1*4K@60(HEVC) 2*4K@30(HEVC) 4*1080p@60(HEVC) 8*1080p@30(HEVC)；连接：WiFi需要外部芯片 10/100/1000BASE-T 以太网；摄像头：2个MIPI csi-2 DPHY通道；显示：HDMI2.0或DP1.2|eDP1.4|DS|(1*2)2同步；UPHY：1*USB 3.0、3*USB2.0、1个*1/2/4PCIE； I/O：多个GPIO，4个12C， 2个12S，2个SPI，3个UART。</w:t>
            </w:r>
          </w:p>
          <w:p w14:paraId="4559B3B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12.超声波传感器：工作电压：DC2.4V~5.5V静态电流：2mA；工作温度：-20~+70度；</w:t>
            </w:r>
          </w:p>
          <w:p w14:paraId="7DA45F1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13.输出方式：电平或UART（跳线帽选择）；感应角度：小于15度；探测距离：2cm-450cm；探测精度：0.3cm+1%；UART模式下串口配置：波特率9600，起始位1位，停止位1位，数据位1位，数据位8位，无奇偶校验，无流控制。</w:t>
            </w:r>
          </w:p>
          <w:p w14:paraId="17FF78E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14.摄像头模组：产品型号 RER-USB100WO3M；Lens Size1/ 4 inch；像元尺寸 3.OumX3.Oum；图像区域3888 umx 2430 um；最高有效像素1280(H)X720(v)；输出图像格式MJPEG/ YuV2(YuYV)1280x720MJPEG@30fpsYUY2@10fps/960X72OMJPEG230fpsYUY2@15fps80OX600MJPEG@30fpsYUY2@20fps/640X480MJPEG@30fps YUY2@30fps；支持的分辨率及帧率352X248MJPEG@30fpsYUY2@30fps/ 320X240MJPEG@30fps YUY2@30fps176X144 MJPEG@30fps YUY2@30fps/ 160X120 MJPEG@30fpsYUY2@30fps；信噪比40dB；动态范围69dB；灵敏度3.7V /lux-sec@550nm；最低照度0. 1lux；快门类型Electronicrollingshutter / Frame exposure；接口类型：USB2.0 High Speed，USB协议，USB2.0 HS/FS，支持免驱协议。</w:t>
            </w:r>
          </w:p>
          <w:p w14:paraId="32C803F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15.毫米波雷达：工作电压：DC 3.0V~3.6V ( 典型值 3.3V)；工作温度：-35~80"C ；静态电流：小于10uA（1）；平均功耗：50mW（1）；输出方式：串口UART输出；测距范围：0.2m~12.5m； 单次最大测距长度：12.3m；波特率：115200。</w:t>
            </w:r>
          </w:p>
          <w:p w14:paraId="72601A7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GPS+BD双模传感器：</w:t>
            </w:r>
          </w:p>
          <w:p w14:paraId="45C17AD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16.信号接收：BDS/GPS/GLONASS/GALILEO/QZSS/SBAS；射频通道数目：三通道射频，支持全星座BDS、GPS和GLONASS同时接收；冷启动TTFF： ≤32s；热启动TTFF：≤1s；重捕获TTFF：≤1s；冷启动捕获灵敏度： -148dBm；热启动捕获灵敏度：-156dBm；重捕获灵敏度：-160dBm；跟踪灵敏度：-162dBm；定位精度：&lt;2.5m(CEP50)；测速精度：&lt;0.1m/s(1σ)；定位更新率：1/2/5/10Hz 默认1Hz；串口特性：波特率范围4800bps~115200bps，默认9600bps，8个数据位，无检验，1个停止位；协议：NMEA0183；高度：18000m；速度：515m/s；加速度：4；电源供电：3.3V~5V；GPS&amp;BD典型功耗：&lt;29mA@3.3V；工作温度：-40~+85摄氏度；</w:t>
            </w:r>
          </w:p>
          <w:p w14:paraId="64066C8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17.IMU传感器：芯片：MPU-9250；供电电源：3.3~5V；电流：&lt;25mA；通信方式：串口TTL/IIC通信；输出数据：三轴（加速度+角速度+角度+磁场）四元数；陀螺仪范围：±250/500/1000/2000°/s（可设置）；加速度范围：±2/4/8/16g（可设置）；角度范围：X、Z轴：±180° Y轴：</w:t>
            </w:r>
          </w:p>
          <w:p w14:paraId="2540C4D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±90°；角度精度：X、Y静态：0.05° 动态：0.1° Z轴：1°（远离磁场）；</w:t>
            </w:r>
          </w:p>
          <w:p w14:paraId="24793A0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18.回传速率：0.2~200Hz(默认10Hz)；波特率：4800~921600（IIC速率达400K）；</w:t>
            </w:r>
          </w:p>
          <w:p w14:paraId="1498F82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19.激光雷达：重量：170g；测距范围：0.15-12米；扫描角度：0-360度；测距分辨率：＜0.5（＜实际距离的1%）；单次测距时间：0.5毫秒；角度分辨率：≤ 1；测量频率：≥4000赫兹；扫描频率：5.5赫兹；激光波长：775-795纳米；激光功率：TBD-5毫瓦；脉冲宽度：TBD-300微妙。</w:t>
            </w:r>
          </w:p>
          <w:p w14:paraId="3EDC1A0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2.舵机：齿数：25T；旋转角度：180°或定制270角度内；死区:3μs；工作频率: 1520μs / 330hz；电机:高性能强磁电机；重量:59g；连接线: JR 300 mm；轴承:进口2BBCNC航空铝合金外壳；齿轮：全钢齿电位器：高性能电位器；性能特点：64位可编程智能芯片，支持5.0-8.4V宽电压。</w:t>
            </w:r>
          </w:p>
          <w:p w14:paraId="16439C1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21.电机：产品名称：QuicRun-3650SD-21.5T G2；产品编号：30404307；比例：1/10th；有刷/无刷：无刷；有感/无感：有感；级数：2级； KV值：1800；支持锂电池节数：2-3S；空载电流（A）：1.3；进角：固定进角。</w:t>
            </w:r>
          </w:p>
          <w:p w14:paraId="3276715F">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22.电调：电压：6V-60V（安全LiPo为3S到12），电压峰值不能超过60V；电流：连续电流80-100A，突发电流120A，其数值取决于温度和设备周围的空气流通；输出电流：0.5-1A；输出电压：3.3-5V；模式：DO，BLDC，FOC（正弦）；支持传感器：ABI，HALL，AS5047，TS5700N8501；通讯端口：USB，CAN，UART。</w:t>
            </w:r>
          </w:p>
        </w:tc>
      </w:tr>
      <w:tr w14:paraId="5260A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47" w:type="dxa"/>
            <w:noWrap w:val="0"/>
            <w:vAlign w:val="center"/>
          </w:tcPr>
          <w:p w14:paraId="131FEFC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866" w:type="dxa"/>
            <w:noWrap w:val="0"/>
            <w:vAlign w:val="center"/>
          </w:tcPr>
          <w:p w14:paraId="052CE9C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智能车道路场景实训包</w:t>
            </w:r>
          </w:p>
        </w:tc>
        <w:tc>
          <w:tcPr>
            <w:tcW w:w="669" w:type="dxa"/>
            <w:noWrap w:val="0"/>
            <w:vAlign w:val="center"/>
          </w:tcPr>
          <w:p w14:paraId="064BC39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智能车道路场景实训包</w:t>
            </w:r>
          </w:p>
        </w:tc>
        <w:tc>
          <w:tcPr>
            <w:tcW w:w="7499" w:type="dxa"/>
            <w:noWrap w:val="0"/>
            <w:vAlign w:val="center"/>
          </w:tcPr>
          <w:p w14:paraId="6433414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一、产品概述</w:t>
            </w:r>
          </w:p>
          <w:p w14:paraId="740C519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1.智能车道路场景实训包专门为智慧小车的自动驾驶功能验证而设计，能够有效便捷的进行单点激光雷达、单线激光雷达、单目摄像头、深度摄像头等传感器的实训项目的功能验证。</w:t>
            </w:r>
          </w:p>
          <w:p w14:paraId="4962F90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二、技术参数</w:t>
            </w:r>
          </w:p>
          <w:p w14:paraId="31C147F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1.智能车道路场景实训包包括：赛道、障碍物</w:t>
            </w:r>
          </w:p>
          <w:p w14:paraId="7D2BB63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2.赛道：材料为PVC，面积不小于30㎡，至少包含车道保持赛道、自动泊车赛道、紧急制动赛道、弯道等。</w:t>
            </w:r>
          </w:p>
          <w:p w14:paraId="72CAEB6E">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3.障碍物：模拟假人和锥桶</w:t>
            </w:r>
          </w:p>
        </w:tc>
      </w:tr>
      <w:tr w14:paraId="10BA5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jc w:val="center"/>
        </w:trPr>
        <w:tc>
          <w:tcPr>
            <w:tcW w:w="647" w:type="dxa"/>
            <w:noWrap w:val="0"/>
            <w:vAlign w:val="center"/>
          </w:tcPr>
          <w:p w14:paraId="3DCEA7F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866" w:type="dxa"/>
            <w:noWrap w:val="0"/>
            <w:vAlign w:val="center"/>
          </w:tcPr>
          <w:p w14:paraId="4FB5CD7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底盘线控测试装调实验实训台（包含软硬件）</w:t>
            </w:r>
          </w:p>
        </w:tc>
        <w:tc>
          <w:tcPr>
            <w:tcW w:w="669" w:type="dxa"/>
            <w:noWrap w:val="0"/>
            <w:vAlign w:val="center"/>
          </w:tcPr>
          <w:p w14:paraId="181BB46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底盘线控测试装调实验实训台（包含软硬件）</w:t>
            </w:r>
          </w:p>
        </w:tc>
        <w:tc>
          <w:tcPr>
            <w:tcW w:w="7499" w:type="dxa"/>
            <w:noWrap w:val="0"/>
            <w:vAlign w:val="center"/>
          </w:tcPr>
          <w:p w14:paraId="28D24A2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一、 实训台介绍</w:t>
            </w:r>
          </w:p>
          <w:p w14:paraId="07EB6A9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1.智能网联汽车底盘线控实训教学系统由底盘线控实训台构成。底盘线控实训台配有：转向电机系统、制动控制系统、加速控制系统等组成。采用的线控协议为量产应用方案，可深入进行线控技术学习和实训</w:t>
            </w:r>
          </w:p>
          <w:p w14:paraId="336F626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二、实训台配置</w:t>
            </w:r>
          </w:p>
          <w:p w14:paraId="1DCA377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1.总体</w:t>
            </w:r>
          </w:p>
          <w:p w14:paraId="1C99098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1)具有线控油门、线控刹车、线控转向、线控档位、线控声光五大子系统。</w:t>
            </w:r>
          </w:p>
          <w:p w14:paraId="73408F6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2)设备尺寸：2000mm x 1240mm x 1640mm (LxWxH))</w:t>
            </w:r>
          </w:p>
          <w:p w14:paraId="3009CAB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2.线控油门</w:t>
            </w:r>
          </w:p>
          <w:p w14:paraId="21AE7A7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1)实现纵向驱动功能的线控控制，并提供相应的CAN控制接口油门踏板开度（单位：%）。</w:t>
            </w:r>
          </w:p>
          <w:p w14:paraId="0C964BF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2)延迟时间（从指令发送到加速度开始上升的时间）500ms内</w:t>
            </w:r>
          </w:p>
          <w:p w14:paraId="5A162C7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3)响应时间（从指令发送到加速度达到最大值的时间）800ms内。</w:t>
            </w:r>
          </w:p>
          <w:p w14:paraId="55C5CFA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4)线控油门能够单独使能和被接管。可以设置通过油门踏板触发整车被接管。</w:t>
            </w:r>
          </w:p>
          <w:p w14:paraId="163352E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5)反馈线控油门状态、油门踏板位置实际值、油门踏板位置指令值。</w:t>
            </w:r>
          </w:p>
          <w:p w14:paraId="01D81D0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3.线控刹车</w:t>
            </w:r>
          </w:p>
          <w:p w14:paraId="14484F5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1)采用车规电子液压刹车系统</w:t>
            </w:r>
          </w:p>
          <w:p w14:paraId="17A8C5E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推杆各方向摆角4.5°max；</w:t>
            </w:r>
          </w:p>
          <w:p w14:paraId="0333221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制动主缸：缸径直径20.64mm，总行程≥38mm，前腔行程≥19mm，后腔行程≥19mm；释放压力≥20N，释放时间≤0.2s；</w:t>
            </w:r>
          </w:p>
          <w:p w14:paraId="6263215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清洁度：制动主缸内部杂质≤10mg；</w:t>
            </w:r>
          </w:p>
          <w:p w14:paraId="28BAB52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工作介质：DOT4制动液；工作温度：-40°C-85°C；</w:t>
            </w:r>
          </w:p>
          <w:p w14:paraId="63FC113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制动主缸出油口螺纹拧紧力矩：18±2Nm，破坏力矩≥33Nm；</w:t>
            </w:r>
          </w:p>
          <w:p w14:paraId="07015C4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制动主缸性能满足QC/T 311-2008《汽车液压制动主缸性能要求和台架试验方法》；</w:t>
            </w:r>
          </w:p>
          <w:p w14:paraId="1425DD6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2)实现纵向行车制动功能的线控控制，并提供相应CAN控制接口制动踏板开度（单位：%）。</w:t>
            </w:r>
          </w:p>
          <w:p w14:paraId="6B6217E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3)延迟时间（从指令发送到减速度开始上升的时间）500ms内。</w:t>
            </w:r>
          </w:p>
          <w:p w14:paraId="06E13AC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4)响应时间（从指令发送到减速度达到最大值的时间）800ms内。</w:t>
            </w:r>
          </w:p>
          <w:p w14:paraId="44947F1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5)线控刹车能够单独使能和被接管。可以设置通过刹车踏板触发整车被接管。</w:t>
            </w:r>
          </w:p>
          <w:p w14:paraId="15F48C0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6)反馈线控刹车状态、刹车踏板位置实际值、刹车踏板位置指令值。制动灯根据制动踏板控制指令自动点亮。</w:t>
            </w:r>
          </w:p>
          <w:p w14:paraId="1DDD8BE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4.线控转向</w:t>
            </w:r>
          </w:p>
          <w:p w14:paraId="355F8B3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1)采用车规电子转向系统</w:t>
            </w:r>
          </w:p>
          <w:p w14:paraId="2123677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额定输出扭矩：44.8Nm;</w:t>
            </w:r>
          </w:p>
          <w:p w14:paraId="5E85DEC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额定电流：60A</w:t>
            </w:r>
          </w:p>
          <w:p w14:paraId="6C80F08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额定电压：12V</w:t>
            </w:r>
          </w:p>
          <w:p w14:paraId="791FAB3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l 额定功率：400W</w:t>
            </w:r>
          </w:p>
          <w:p w14:paraId="78F778F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2)实现转向功能的线控控制，并提供相应的线控CAN控制接口方向盘转角（单位：deg）。</w:t>
            </w:r>
          </w:p>
          <w:p w14:paraId="47A76C8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3)方向盘转角范围可调。</w:t>
            </w:r>
          </w:p>
          <w:p w14:paraId="35C83F1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4)最大转向速率可调，不低于360deg/s。</w:t>
            </w:r>
          </w:p>
          <w:p w14:paraId="1BCD6A5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5)延迟时间（从指令发送到方向盘转角开始变化的时间）500ms内。</w:t>
            </w:r>
          </w:p>
          <w:p w14:paraId="3D60799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6)线控转向能够单独使能和被接管。可以设置通过转向盘触发整车被接管。</w:t>
            </w:r>
          </w:p>
          <w:p w14:paraId="232A978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7)反馈线控转向状态、方向盘转角实际值、方向盘转角指令值。</w:t>
            </w:r>
          </w:p>
          <w:p w14:paraId="5EA3C51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5.线控档位</w:t>
            </w:r>
          </w:p>
          <w:p w14:paraId="3417A74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1)实现档位切换的线控功能，即在车辆静止状态下可以通过CAN接口使档位在R、N、D间切换。</w:t>
            </w:r>
          </w:p>
          <w:p w14:paraId="0710CCA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安全性要求：出于安全性考虑，原车档杆（或旋钮）位置必须处于N档位置才允许线控档位控制，即i必须将档杆置于N档才能进入线控档位控制；ii进入线控档位控制后，将档杆从N档拨到D或R则自动退出线控档位控制，切换到手动驾驶模式并退出线控。</w:t>
            </w:r>
          </w:p>
          <w:p w14:paraId="4D3DFE2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3)线控档位能够单独使能和被接管。可以设置通过档杆退出N档触发整车被接管（前提是线控档位已使能）。</w:t>
            </w:r>
          </w:p>
          <w:p w14:paraId="298875D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4)响应时间（从发送指令到完成动作）2s内。</w:t>
            </w:r>
          </w:p>
          <w:p w14:paraId="6AC308C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5)反馈线控档位状态、档杆位置实际值、档杆位置指令值。</w:t>
            </w:r>
          </w:p>
          <w:p w14:paraId="1683A6D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6.线控声光</w:t>
            </w:r>
          </w:p>
          <w:p w14:paraId="398DAEA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1)实现左右转向灯、大灯、双闪灯、喇叭的开关控制，并提供相应的CAN控制接口。</w:t>
            </w:r>
          </w:p>
          <w:p w14:paraId="21B719B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2)线控声光能够单独使能。</w:t>
            </w:r>
          </w:p>
          <w:p w14:paraId="5290259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7.状态反馈</w:t>
            </w:r>
          </w:p>
          <w:p w14:paraId="6F916E3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1.线控油门、线控刹车、线控转向、线控档位、线控驻车相关的反馈信号。</w:t>
            </w:r>
          </w:p>
          <w:p w14:paraId="0DB4B89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8.线控模式</w:t>
            </w:r>
          </w:p>
          <w:p w14:paraId="2C28DEB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线控系统工作模式包含手动模式和自动模式。手动模式下，车辆完全由驾驶员控制，自动模式下，车辆各线控子系统中的一个或多个由智能驾驶上位机控制，其余仍由驾驶员控制。通过整车线控使能标志位控制整车在手动模式和自动模式之间切换。</w:t>
            </w:r>
          </w:p>
          <w:p w14:paraId="422D866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2)反馈整车线控状态。</w:t>
            </w:r>
          </w:p>
          <w:p w14:paraId="0D87C8D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3)系统上电默认手动驾驶模式，出现严重故障情况下自动切换常规驾驶模式</w:t>
            </w:r>
          </w:p>
          <w:p w14:paraId="178E4E8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9.线控接管</w:t>
            </w:r>
          </w:p>
          <w:p w14:paraId="6CBA234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1）系统可以设置并实现通过油门、刹车、转向、档位中的任何一种或几种实现从线控模式接管。</w:t>
            </w:r>
          </w:p>
          <w:p w14:paraId="5BDD911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10.交付物</w:t>
            </w:r>
          </w:p>
          <w:p w14:paraId="5E5053C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1)CAN数据库文件（Vector CANdb++创建，*.dbc格式）；</w:t>
            </w:r>
          </w:p>
          <w:p w14:paraId="177C4EE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2)用户手册，包括硬件接口和信号的说明、注意事项等。</w:t>
            </w:r>
          </w:p>
          <w:p w14:paraId="74EEBC6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三、设备功能</w:t>
            </w:r>
          </w:p>
          <w:p w14:paraId="36DA7EB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1.线控底盘实训台架可完成智能网联汽车底盘线控执行系统装配、调试、故障诊断等实训。装调台架由主流车系线控转向系统、线控制动系统、线控驱动、车架、前悬架等组成。</w:t>
            </w:r>
          </w:p>
          <w:p w14:paraId="734C7B0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2.在装调台架上完成智能网联汽车底盘线控执行系统装配，识别线控驱动、线控制动、线控转向等系统各部件的型号和硬件接口，连接、检查线控驱动、线控制动、线控转向等系统电气线路；</w:t>
            </w:r>
          </w:p>
          <w:p w14:paraId="64624D9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3.线控底盘控制器采用车规VCU，实现很高的线控性能，在控制精度、控制误差、响应时间、反馈精度等指标均达到领先水平；</w:t>
            </w:r>
          </w:p>
          <w:p w14:paraId="353BCF1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4.具备常见的功能安全功能：</w:t>
            </w:r>
          </w:p>
          <w:p w14:paraId="0D21676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1）通过加速踏板、制动踏板和方向盘均可以实现人工接管，退出自动驾驶模式；</w:t>
            </w:r>
          </w:p>
          <w:p w14:paraId="131B3A5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2）具备系统掉电情况下自动切换到常规驾驶模式的功能；</w:t>
            </w:r>
          </w:p>
          <w:p w14:paraId="676BA9B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3）对非预期的上位机换挡指令的限制以保证行驶和车辆安全；</w:t>
            </w:r>
          </w:p>
          <w:p w14:paraId="58BDB77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4）高速转向的软件限制策略。</w:t>
            </w:r>
          </w:p>
          <w:p w14:paraId="6F1BF9D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5.线控底盘CAN通信机制需要有多重安全保证手段，冗余的控制校验方式保证指令正确。</w:t>
            </w:r>
          </w:p>
          <w:p w14:paraId="76D2420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6.台架内置车辆控制协议代码生成软件，学生理解DBC文件的基本结构后，可以用该软件工具对DBC文件进行解析，生成该车辆的控制协议代码（现场需提供图片证明）。</w:t>
            </w:r>
          </w:p>
          <w:p w14:paraId="5FE176E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7.上位机软件可读取线控台架各部件参数，并通过图形化界面对线控进行操作，以及通过CAN指令编辑，实现底盘台架操控。</w:t>
            </w:r>
          </w:p>
          <w:p w14:paraId="2A64A8A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四、实训项目</w:t>
            </w:r>
          </w:p>
          <w:p w14:paraId="7C86D09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1.底盘线控系统结构与原理认知。</w:t>
            </w:r>
          </w:p>
          <w:p w14:paraId="521E109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2.线控底盘参数读取实训。</w:t>
            </w:r>
          </w:p>
          <w:p w14:paraId="57AE41F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3.自动驾驶模式进入及退出方式实训。</w:t>
            </w:r>
          </w:p>
          <w:p w14:paraId="33F32AE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4.控方向盘操作及参数设置实训。</w:t>
            </w:r>
          </w:p>
          <w:p w14:paraId="76BC798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5.线控档位、驱动、制动、灯光电子操作实训。</w:t>
            </w:r>
          </w:p>
          <w:p w14:paraId="019DD5E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6.线控底盘CAN协议认知。</w:t>
            </w:r>
          </w:p>
          <w:p w14:paraId="3789C87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7.线控底盘CAN数据获取及解析实训。</w:t>
            </w:r>
          </w:p>
        </w:tc>
      </w:tr>
      <w:tr w14:paraId="19BFF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647" w:type="dxa"/>
            <w:noWrap w:val="0"/>
            <w:vAlign w:val="center"/>
          </w:tcPr>
          <w:p w14:paraId="32BD676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866" w:type="dxa"/>
            <w:noWrap w:val="0"/>
            <w:vAlign w:val="center"/>
          </w:tcPr>
          <w:p w14:paraId="58AC775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视觉环视探测感知系统实训台（包含软硬件、教学资源平台）</w:t>
            </w:r>
          </w:p>
        </w:tc>
        <w:tc>
          <w:tcPr>
            <w:tcW w:w="669" w:type="dxa"/>
            <w:noWrap w:val="0"/>
            <w:vAlign w:val="center"/>
          </w:tcPr>
          <w:p w14:paraId="0A9C433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视觉环视探测感知系统实训台（包含软硬件、教学资源平台）</w:t>
            </w:r>
          </w:p>
        </w:tc>
        <w:tc>
          <w:tcPr>
            <w:tcW w:w="7499" w:type="dxa"/>
            <w:noWrap w:val="0"/>
            <w:vAlign w:val="center"/>
          </w:tcPr>
          <w:p w14:paraId="4A32EAD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一、实训台介绍</w:t>
            </w:r>
          </w:p>
          <w:p w14:paraId="79229E5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该智能传感器装配调试台架用于理论教学、实训及考核，台架通过部署相机实现智能传感器的原理介绍、结构展示、装配、故障诊断、数据检测及考核功能。包含相机、配套软件、仪器仪表工具以及其他配套模块等。</w:t>
            </w:r>
          </w:p>
          <w:p w14:paraId="256CCD6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二、实训台配置</w:t>
            </w:r>
          </w:p>
          <w:p w14:paraId="34D0293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1.摄像头：</w:t>
            </w:r>
          </w:p>
          <w:p w14:paraId="2187B91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1)sensor IMX291，lens Size 1/2.8，</w:t>
            </w:r>
          </w:p>
          <w:p w14:paraId="23492DE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2)USB3.0接口，</w:t>
            </w:r>
          </w:p>
          <w:p w14:paraId="3317D1D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3)最高有效像素硬件200万像素 1920（H）*1080(V)，</w:t>
            </w:r>
          </w:p>
          <w:p w14:paraId="014CBB7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4)输出图像格式MJPEG/YUV2(YUVY）</w:t>
            </w:r>
          </w:p>
          <w:p w14:paraId="328F66B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5)支持最高帧率 1920*1080p  50帧/YUV/MJPEG</w:t>
            </w:r>
          </w:p>
          <w:p w14:paraId="33A5D25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6)探测目标类型车辆、行人、交通标志、红绿灯等。</w:t>
            </w:r>
          </w:p>
          <w:p w14:paraId="549329E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2.计算单元：</w:t>
            </w:r>
          </w:p>
          <w:p w14:paraId="5BB713D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5)CPU:不低于6核12线程，主频不低于2.9G，三级缓存不低于12M；</w:t>
            </w:r>
          </w:p>
          <w:p w14:paraId="407B62F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6)GPU:显存频率不低于1590MHz，显存类型不低于 4G DDR6；</w:t>
            </w:r>
          </w:p>
          <w:p w14:paraId="3AAEAAC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7)内存：不少于8GB LPDDR4x2666MhZ</w:t>
            </w:r>
          </w:p>
          <w:p w14:paraId="30CC052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8)存储：固态硬盘，不少于250GB</w:t>
            </w:r>
          </w:p>
          <w:p w14:paraId="656168B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三、设备功能</w:t>
            </w:r>
          </w:p>
          <w:p w14:paraId="3A5F309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1.摄像头部分：</w:t>
            </w:r>
          </w:p>
          <w:p w14:paraId="23C604F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1)通过软件进行摄像头的内参标定，生成标定文件；可加载不同的标定文件，观察摄像头的畸变矫正效果。</w:t>
            </w:r>
          </w:p>
          <w:p w14:paraId="4D4341D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2)提供目标识别算法和车道线识别算法；通过加载不同识别算法，界面显示不同的识别功能，进行不同项目的功能实训。</w:t>
            </w:r>
          </w:p>
        </w:tc>
      </w:tr>
      <w:tr w14:paraId="23D02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647" w:type="dxa"/>
            <w:noWrap w:val="0"/>
            <w:vAlign w:val="center"/>
          </w:tcPr>
          <w:p w14:paraId="19DD6D4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866" w:type="dxa"/>
            <w:noWrap w:val="0"/>
            <w:vAlign w:val="center"/>
          </w:tcPr>
          <w:p w14:paraId="5322777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智能传感器测试装调实训台（全传感器整合，包含软硬件、教学资源平台）</w:t>
            </w:r>
          </w:p>
        </w:tc>
        <w:tc>
          <w:tcPr>
            <w:tcW w:w="669" w:type="dxa"/>
            <w:noWrap w:val="0"/>
            <w:vAlign w:val="center"/>
          </w:tcPr>
          <w:p w14:paraId="5BAAACB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智能传感器测试装调实训台（全传感器整合，包含软硬件、教学资源平台）</w:t>
            </w:r>
          </w:p>
        </w:tc>
        <w:tc>
          <w:tcPr>
            <w:tcW w:w="7499" w:type="dxa"/>
            <w:noWrap w:val="0"/>
            <w:vAlign w:val="center"/>
          </w:tcPr>
          <w:p w14:paraId="5A61637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一、实训台介绍</w:t>
            </w:r>
          </w:p>
          <w:p w14:paraId="4ED61E9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该智能传感器装配调试台架用于理论教学、实训及考核，台架通过部署毫米波雷达、超声波雷达、激光雷达、相机、组合导航实现智能传感器的原理介绍、结构展示、装配、故障诊断、数据检测及考核功能。包含毫米波雷达、超声波雷达、激光雷达、相机、组合导航，配套软件，仪器仪表工具以及其他配套模块等。</w:t>
            </w:r>
          </w:p>
          <w:p w14:paraId="02BFBB6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二、实训台配置</w:t>
            </w:r>
          </w:p>
          <w:p w14:paraId="44BD32A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1.激光雷达：</w:t>
            </w:r>
          </w:p>
          <w:p w14:paraId="309695F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1)水平视角：360度；</w:t>
            </w:r>
          </w:p>
          <w:p w14:paraId="18D1676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2)垂直视角不低于30°</w:t>
            </w:r>
          </w:p>
          <w:p w14:paraId="04BB7F4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3)测距：≥50m</w:t>
            </w:r>
          </w:p>
          <w:p w14:paraId="6C24A41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4)测距精度：±10cm</w:t>
            </w:r>
          </w:p>
          <w:p w14:paraId="37FC8C4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5)测距通道不低于16线</w:t>
            </w:r>
          </w:p>
          <w:p w14:paraId="585B608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6)提供百兆以太网数据输出，包含距离、旋转角度、反射率等信息</w:t>
            </w:r>
          </w:p>
          <w:p w14:paraId="79C3A4B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7)工作温度至少满足：-20℃-85℃</w:t>
            </w:r>
          </w:p>
          <w:p w14:paraId="7B8A6F9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8)工作电压：9-32V</w:t>
            </w:r>
          </w:p>
          <w:p w14:paraId="04DEA07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9)防护等级：不低于IP67</w:t>
            </w:r>
          </w:p>
          <w:p w14:paraId="1FBFA31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2.毫米波雷达：</w:t>
            </w:r>
          </w:p>
          <w:p w14:paraId="4EB769E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1)工作频率范围：76GHz - 77GHz；</w:t>
            </w:r>
          </w:p>
          <w:p w14:paraId="43A5ECE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2)探测距离范围：0.2m - 170m；</w:t>
            </w:r>
          </w:p>
          <w:p w14:paraId="249B34D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3)距离测量精度：±0.1m；</w:t>
            </w:r>
          </w:p>
          <w:p w14:paraId="32CAF96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4)距离分辨率： 0.68m；</w:t>
            </w:r>
          </w:p>
          <w:p w14:paraId="36194CA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5)相对速度范围：-400km/h - +400km/h；</w:t>
            </w:r>
          </w:p>
          <w:p w14:paraId="6A956AC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6)速度测量精度：±0.1m/s；</w:t>
            </w:r>
          </w:p>
          <w:p w14:paraId="3512B44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7)角度测量精度：±0.1°；</w:t>
            </w:r>
          </w:p>
          <w:p w14:paraId="25338DB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8)最大目标跟踪数量：100；</w:t>
            </w:r>
          </w:p>
          <w:p w14:paraId="61425E9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9)探测目标类型：远离目标、靠近目标、静止目标、横穿静止目标、横穿目标；</w:t>
            </w:r>
          </w:p>
          <w:p w14:paraId="27C669D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10)物体类型：杆、小汽车、卡车、行人、摩托车、单车、宽的物体；</w:t>
            </w:r>
          </w:p>
          <w:p w14:paraId="468B5BB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11）提供CAN/CANFD数据输出，至少包含跟踪目标ID、距离、速度、RCS等信息；</w:t>
            </w:r>
          </w:p>
          <w:p w14:paraId="0EBDB61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12)工作温度至少满足：-40℃-85℃；</w:t>
            </w:r>
          </w:p>
          <w:p w14:paraId="22BC75A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13)工作电压：9-16V；</w:t>
            </w:r>
          </w:p>
          <w:p w14:paraId="6CBB3C5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14)防护等级：不低于IP67</w:t>
            </w:r>
          </w:p>
          <w:p w14:paraId="7F25FBB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3.超声波雷达：</w:t>
            </w:r>
          </w:p>
          <w:p w14:paraId="0E93433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1)测距范围：130mm―5000mm，盲区13cm；</w:t>
            </w:r>
          </w:p>
          <w:p w14:paraId="2C104F4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2)波束角10~60度可调；</w:t>
            </w:r>
          </w:p>
          <w:p w14:paraId="469F561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3)处理板和探头工作温度 -40~85度</w:t>
            </w:r>
          </w:p>
          <w:p w14:paraId="0DEFAA8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4)精度: 5mm（近距离） 探测距离的0.5%（远距离）</w:t>
            </w:r>
          </w:p>
          <w:p w14:paraId="690C0D9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5)工作电源：+12V～24V</w:t>
            </w:r>
          </w:p>
          <w:p w14:paraId="304D38B4">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6)工作电流：&lt;200mA</w:t>
            </w:r>
          </w:p>
          <w:p w14:paraId="77E82BC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4.摄像头：</w:t>
            </w:r>
          </w:p>
          <w:p w14:paraId="4AF03BC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1)sensor IMX291，lens Size 1/2.8，</w:t>
            </w:r>
          </w:p>
          <w:p w14:paraId="164272A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2)USB3.0接口，</w:t>
            </w:r>
          </w:p>
          <w:p w14:paraId="05EFCF0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3)最高有效像素硬件200万像素 1920（H）*1080(V)，</w:t>
            </w:r>
          </w:p>
          <w:p w14:paraId="28696EF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4)输出图像格式MJPEG/YUV2(YUVY）</w:t>
            </w:r>
          </w:p>
          <w:p w14:paraId="587F708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5)支持最高帧率 1920*1080p  50帧/YUV/MJPEG</w:t>
            </w:r>
          </w:p>
          <w:p w14:paraId="1EC947E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6)探测目标类型车辆、行人、交通标志、红绿灯等。</w:t>
            </w:r>
          </w:p>
          <w:p w14:paraId="27B63CC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5.组合导航：</w:t>
            </w:r>
          </w:p>
          <w:p w14:paraId="3D94C92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1)具有GNSS和IMU组合导航定位；</w:t>
            </w:r>
          </w:p>
          <w:p w14:paraId="0053BBE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2)GNSS/BD信号良好时位置误差精度不高于10cm，航向角误差精度不高于1°；</w:t>
            </w:r>
          </w:p>
          <w:p w14:paraId="61CC3C0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3)GNSS信号丢失时，位置偏差10m以内维持时间不低于3s；</w:t>
            </w:r>
          </w:p>
          <w:p w14:paraId="3164CB2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4)数据更新频率不低于100Hz；</w:t>
            </w:r>
          </w:p>
          <w:p w14:paraId="1D253AB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5)支持RS-232/485、网口等接口；</w:t>
            </w:r>
          </w:p>
          <w:p w14:paraId="6872DC5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6)包含组合导航主机、2个卫星天线及连接线等；</w:t>
            </w:r>
          </w:p>
          <w:p w14:paraId="1FEDBD4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7)工作温度至少满足：-30℃-70℃；</w:t>
            </w:r>
          </w:p>
          <w:p w14:paraId="5718921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8)工作电压：9-32V；</w:t>
            </w:r>
          </w:p>
          <w:p w14:paraId="3A33CB0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9)防护等级不低于IP65。</w:t>
            </w:r>
          </w:p>
          <w:p w14:paraId="15881D4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6.计算单元：</w:t>
            </w:r>
          </w:p>
          <w:p w14:paraId="067DFFD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1)CPU:不低于6核12线程，主频不低于2.9G，三级缓存不低于12M；</w:t>
            </w:r>
          </w:p>
          <w:p w14:paraId="7A41A6D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2）GPU:显存频率不低于1590MHz，显存类型不低于 4G DDR6；</w:t>
            </w:r>
          </w:p>
          <w:p w14:paraId="4CC1F10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3)内存：不少于8GB LPDDR4x2666MhZ</w:t>
            </w:r>
          </w:p>
          <w:p w14:paraId="6794433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4)存储：固态硬盘，不少于250GB</w:t>
            </w:r>
          </w:p>
          <w:p w14:paraId="4B3B426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三、设备功能</w:t>
            </w:r>
          </w:p>
          <w:p w14:paraId="36AC73F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1.激光雷达部分：</w:t>
            </w:r>
          </w:p>
          <w:p w14:paraId="2DF5958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1)通过上位机软件设置激光雷达参数，包括以太网、时间、电机参数等；接收激光雷达数据流，可视化显示点云。</w:t>
            </w:r>
          </w:p>
          <w:p w14:paraId="4569638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2)可以通过软件设置激光雷达的外部参数x，y，z的值和俯仰角，航向角，翻滚角的值进行标定；</w:t>
            </w:r>
          </w:p>
          <w:p w14:paraId="5693DB8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3)通过激光雷达感知算法控件，通过调节探测范围、滤波阀值、分割参数等参数，改变点云识别状态并对障碍物进行标识，实现对激光雷达识别算法的理解；可以测出障碍物与试验台自身的真实距离。</w:t>
            </w:r>
          </w:p>
          <w:p w14:paraId="3BF7F43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4)设置安全区域，安全区域内障碍物将被标志识别。</w:t>
            </w:r>
          </w:p>
          <w:p w14:paraId="2B4BEF0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5)多种数据源输入，可调用激光雷达实时数据，录制的数据包。</w:t>
            </w:r>
          </w:p>
          <w:p w14:paraId="46DC7BC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6)提供Linux环境下激光雷达配置软件。</w:t>
            </w:r>
          </w:p>
          <w:p w14:paraId="45AA1A2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2.摄像头部分：</w:t>
            </w:r>
          </w:p>
          <w:p w14:paraId="54A2FDF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1)通过软件进行摄像头的内参标定，生成标定文件；可加载不同的标定文件，观察摄像头的畸变矫正效果。</w:t>
            </w:r>
          </w:p>
          <w:p w14:paraId="64D3E59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2)提供目标识别算法和车道线识别算法；通过加载不同识别算法，界面显示不同的识别功能，进行不同项目的功能实训。</w:t>
            </w:r>
          </w:p>
          <w:p w14:paraId="31032A7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3)多种数据源输入，可调用摄像头实时数据、录制的数据包、视频图像。</w:t>
            </w:r>
          </w:p>
          <w:p w14:paraId="62302C6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3.毫米波部分</w:t>
            </w:r>
          </w:p>
          <w:p w14:paraId="03CCB5F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1)系统提供人机友好交流界面，可实时更改雷达参数设置，观测调试效果。      </w:t>
            </w:r>
          </w:p>
          <w:p w14:paraId="034DFFF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 xml:space="preserve">2)可准确识别静态与动态障碍物，显示距离、速度、位置等数据。      </w:t>
            </w:r>
          </w:p>
          <w:p w14:paraId="214664A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3)可以设置毫米波雷在x，y上的坐标值，实现外部参数的标定，显示标定后的毫米波检测图像，修改x，y坐标后可以看到障碍物相对于坐标原点的变化；检测结果可通过ROI区域设置，实现需求区域障碍物检测过滤。</w:t>
            </w:r>
          </w:p>
          <w:p w14:paraId="772283F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4.超声波雷达部分</w:t>
            </w:r>
          </w:p>
          <w:p w14:paraId="304C423D">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1)通过发送不同指令，超声波模块可返回不同探测模式的数据，可演示不同探测模式下的探测精度和探测范围。</w:t>
            </w:r>
          </w:p>
          <w:p w14:paraId="21B7778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5.组合惯导部分</w:t>
            </w:r>
          </w:p>
          <w:p w14:paraId="439514C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1)进行组合导航标定，包括初始对准、导航模式配置、坐标轴配置、端口输出数据配置等；接收组合导航数据信息；可以实时读取GNSS卫星数据及惯导姿态数据，可对定位误差设置、解析定位误差、校准定位精度；</w:t>
            </w:r>
          </w:p>
          <w:p w14:paraId="3C3C4D60">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2)设备具备RTK差分定位功能，可进行RTK差分定位系统原理教学实训；具备双RTK天线，进行相关定向实训。</w:t>
            </w:r>
          </w:p>
          <w:p w14:paraId="70E802C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6.感知融合</w:t>
            </w:r>
          </w:p>
          <w:p w14:paraId="642407D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设备具备感知融合功能，通过激光雷达和摄像头的联合标定，实现感知融合结果输出，并在界面上显示。</w:t>
            </w:r>
          </w:p>
        </w:tc>
      </w:tr>
      <w:tr w14:paraId="2F354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jc w:val="center"/>
        </w:trPr>
        <w:tc>
          <w:tcPr>
            <w:tcW w:w="647" w:type="dxa"/>
            <w:noWrap w:val="0"/>
            <w:vAlign w:val="center"/>
          </w:tcPr>
          <w:p w14:paraId="248F1C1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866" w:type="dxa"/>
            <w:noWrap w:val="0"/>
            <w:vAlign w:val="center"/>
          </w:tcPr>
          <w:p w14:paraId="45A793C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智能座舱系统实训台</w:t>
            </w:r>
          </w:p>
        </w:tc>
        <w:tc>
          <w:tcPr>
            <w:tcW w:w="669" w:type="dxa"/>
            <w:noWrap w:val="0"/>
            <w:vAlign w:val="center"/>
          </w:tcPr>
          <w:p w14:paraId="11E93A6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智能座舱系统实训台</w:t>
            </w:r>
          </w:p>
        </w:tc>
        <w:tc>
          <w:tcPr>
            <w:tcW w:w="7499" w:type="dxa"/>
            <w:noWrap w:val="0"/>
            <w:vAlign w:val="center"/>
          </w:tcPr>
          <w:p w14:paraId="2CD81196">
            <w:pPr>
              <w:rPr>
                <w:color w:val="auto"/>
                <w:sz w:val="20"/>
                <w:szCs w:val="20"/>
                <w:highlight w:val="none"/>
              </w:rPr>
            </w:pPr>
            <w:r>
              <w:rPr>
                <w:rFonts w:hint="eastAsia"/>
                <w:color w:val="auto"/>
                <w:sz w:val="20"/>
                <w:szCs w:val="20"/>
                <w:highlight w:val="none"/>
              </w:rPr>
              <w:t>一、实训台介绍</w:t>
            </w:r>
          </w:p>
          <w:p w14:paraId="13A9E70B">
            <w:pPr>
              <w:rPr>
                <w:rFonts w:hint="eastAsia"/>
                <w:color w:val="auto"/>
                <w:sz w:val="20"/>
                <w:szCs w:val="20"/>
                <w:highlight w:val="none"/>
              </w:rPr>
            </w:pPr>
            <w:r>
              <w:rPr>
                <w:rFonts w:hint="eastAsia"/>
                <w:color w:val="auto"/>
                <w:sz w:val="20"/>
                <w:szCs w:val="20"/>
                <w:highlight w:val="none"/>
              </w:rPr>
              <w:t>1</w:t>
            </w:r>
            <w:r>
              <w:rPr>
                <w:color w:val="auto"/>
                <w:sz w:val="20"/>
                <w:szCs w:val="20"/>
                <w:highlight w:val="none"/>
              </w:rPr>
              <w:t>.</w:t>
            </w:r>
            <w:r>
              <w:rPr>
                <w:rFonts w:hint="eastAsia"/>
                <w:color w:val="auto"/>
                <w:sz w:val="20"/>
                <w:szCs w:val="20"/>
                <w:highlight w:val="none"/>
              </w:rPr>
              <w:t>智能座舱硬件设备是智能网联汽车新一代交互革新设备，该智能座舱综合实训台用于完成理论教学、实训及考核任务，台架通过对网联、仪表、中控、驾驶员管理，四个环节的展示实现原理介绍、结构展示、装配等功能。</w:t>
            </w:r>
          </w:p>
          <w:p w14:paraId="13737E49">
            <w:pPr>
              <w:rPr>
                <w:color w:val="auto"/>
                <w:sz w:val="20"/>
                <w:szCs w:val="20"/>
                <w:highlight w:val="none"/>
              </w:rPr>
            </w:pPr>
            <w:r>
              <w:rPr>
                <w:rFonts w:hint="eastAsia"/>
                <w:color w:val="auto"/>
                <w:sz w:val="20"/>
                <w:szCs w:val="20"/>
                <w:highlight w:val="none"/>
              </w:rPr>
              <w:t>二、设备功能</w:t>
            </w:r>
          </w:p>
          <w:p w14:paraId="04A71AF0">
            <w:pPr>
              <w:rPr>
                <w:color w:val="auto"/>
                <w:sz w:val="20"/>
                <w:szCs w:val="20"/>
                <w:highlight w:val="none"/>
              </w:rPr>
            </w:pPr>
            <w:r>
              <w:rPr>
                <w:color w:val="auto"/>
                <w:sz w:val="20"/>
                <w:szCs w:val="20"/>
                <w:highlight w:val="none"/>
              </w:rPr>
              <w:t>1. 支持仪表、中控和娱乐显示，同时具备网联等典型智能座舱功能</w:t>
            </w:r>
            <w:r>
              <w:rPr>
                <w:rFonts w:hint="eastAsia"/>
                <w:color w:val="auto"/>
                <w:sz w:val="20"/>
                <w:szCs w:val="20"/>
                <w:highlight w:val="none"/>
              </w:rPr>
              <w:t>。</w:t>
            </w:r>
          </w:p>
          <w:p w14:paraId="324C8F90">
            <w:pPr>
              <w:rPr>
                <w:color w:val="auto"/>
                <w:sz w:val="20"/>
                <w:szCs w:val="20"/>
                <w:highlight w:val="none"/>
              </w:rPr>
            </w:pPr>
            <w:r>
              <w:rPr>
                <w:color w:val="auto"/>
                <w:sz w:val="20"/>
                <w:szCs w:val="20"/>
                <w:highlight w:val="none"/>
              </w:rPr>
              <w:t>2. 支持以太网、CAN总线数据接收和转发，设备参照车厂功能安全设置，使用CAN指令开机及显示</w:t>
            </w:r>
            <w:r>
              <w:rPr>
                <w:rFonts w:hint="eastAsia"/>
                <w:color w:val="auto"/>
                <w:sz w:val="20"/>
                <w:szCs w:val="20"/>
                <w:highlight w:val="none"/>
              </w:rPr>
              <w:t>。</w:t>
            </w:r>
          </w:p>
          <w:p w14:paraId="3D10B4C8">
            <w:pPr>
              <w:rPr>
                <w:color w:val="auto"/>
                <w:sz w:val="20"/>
                <w:szCs w:val="20"/>
                <w:highlight w:val="none"/>
              </w:rPr>
            </w:pPr>
            <w:r>
              <w:rPr>
                <w:color w:val="auto"/>
                <w:sz w:val="20"/>
                <w:szCs w:val="20"/>
                <w:highlight w:val="none"/>
              </w:rPr>
              <w:t>3. 仪表功能支持显示乘用车通用关键信息，包括但不限于：车速、行驶里程、报警灯等；</w:t>
            </w:r>
          </w:p>
          <w:p w14:paraId="17A5FAE7">
            <w:pPr>
              <w:rPr>
                <w:color w:val="auto"/>
                <w:sz w:val="20"/>
                <w:szCs w:val="20"/>
                <w:highlight w:val="none"/>
              </w:rPr>
            </w:pPr>
            <w:r>
              <w:rPr>
                <w:color w:val="auto"/>
                <w:sz w:val="20"/>
                <w:szCs w:val="20"/>
                <w:highlight w:val="none"/>
              </w:rPr>
              <w:t>4. 中控显示及娱乐显示组件可触控输入，支持语音播放，可实现导航交互及基本车载导航功能，包含但不限于目的地选择、导航路径规划等；多媒体功能：支持音视频播放、USB/蓝牙外部媒体接入。</w:t>
            </w:r>
          </w:p>
          <w:p w14:paraId="0571E9C0">
            <w:pPr>
              <w:rPr>
                <w:rFonts w:hint="eastAsia"/>
                <w:color w:val="auto"/>
                <w:sz w:val="20"/>
                <w:szCs w:val="20"/>
                <w:highlight w:val="none"/>
              </w:rPr>
            </w:pPr>
            <w:r>
              <w:rPr>
                <w:color w:val="auto"/>
                <w:sz w:val="20"/>
                <w:szCs w:val="20"/>
                <w:highlight w:val="none"/>
              </w:rPr>
              <w:t>5. 设备含驾驶员管理系统DMS，可进行：1）人脸分析，2）打哈欠、低头、闭眼等疲劳检测，设置疲劳持续时间进行报警；3）识别驾驶员脱岗情况，可设置脱岗时长进行报警；4）可加载摄像头数据或视频文件；5）算法开源，可进行二次开发。</w:t>
            </w:r>
          </w:p>
          <w:p w14:paraId="75898525">
            <w:pPr>
              <w:rPr>
                <w:color w:val="auto"/>
                <w:sz w:val="20"/>
                <w:szCs w:val="20"/>
                <w:highlight w:val="none"/>
              </w:rPr>
            </w:pPr>
            <w:r>
              <w:rPr>
                <w:rFonts w:hint="eastAsia"/>
                <w:color w:val="auto"/>
                <w:sz w:val="20"/>
                <w:szCs w:val="20"/>
                <w:highlight w:val="none"/>
              </w:rPr>
              <w:t>三、教学点</w:t>
            </w:r>
          </w:p>
          <w:p w14:paraId="30C5E354">
            <w:pPr>
              <w:rPr>
                <w:color w:val="auto"/>
                <w:sz w:val="20"/>
                <w:szCs w:val="20"/>
                <w:highlight w:val="none"/>
              </w:rPr>
            </w:pPr>
            <w:r>
              <w:rPr>
                <w:color w:val="auto"/>
                <w:sz w:val="20"/>
                <w:szCs w:val="20"/>
                <w:highlight w:val="none"/>
              </w:rPr>
              <w:t>1. 智能座舱系统的认知和安装；</w:t>
            </w:r>
          </w:p>
          <w:p w14:paraId="38B51954">
            <w:pPr>
              <w:rPr>
                <w:color w:val="auto"/>
                <w:sz w:val="20"/>
                <w:szCs w:val="20"/>
                <w:highlight w:val="none"/>
              </w:rPr>
            </w:pPr>
            <w:r>
              <w:rPr>
                <w:color w:val="auto"/>
                <w:sz w:val="20"/>
                <w:szCs w:val="20"/>
                <w:highlight w:val="none"/>
              </w:rPr>
              <w:t>2. 座舱设备的启动及控制实训；</w:t>
            </w:r>
          </w:p>
          <w:p w14:paraId="79E88941">
            <w:pPr>
              <w:rPr>
                <w:rFonts w:hint="eastAsia"/>
                <w:color w:val="auto"/>
                <w:sz w:val="20"/>
                <w:szCs w:val="20"/>
                <w:highlight w:val="none"/>
              </w:rPr>
            </w:pPr>
            <w:r>
              <w:rPr>
                <w:color w:val="auto"/>
                <w:sz w:val="20"/>
                <w:szCs w:val="20"/>
                <w:highlight w:val="none"/>
              </w:rPr>
              <w:t>3. 驾驶员管理系统DMS及疲劳检测实训。</w:t>
            </w:r>
          </w:p>
          <w:p w14:paraId="072CB3C9">
            <w:pPr>
              <w:rPr>
                <w:color w:val="auto"/>
                <w:sz w:val="20"/>
                <w:szCs w:val="20"/>
                <w:highlight w:val="none"/>
              </w:rPr>
            </w:pPr>
            <w:r>
              <w:rPr>
                <w:rFonts w:hint="eastAsia"/>
                <w:color w:val="auto"/>
                <w:sz w:val="20"/>
                <w:szCs w:val="20"/>
                <w:highlight w:val="none"/>
              </w:rPr>
              <w:t>四、设备参数</w:t>
            </w:r>
          </w:p>
          <w:p w14:paraId="3D3E2C23">
            <w:pPr>
              <w:rPr>
                <w:color w:val="auto"/>
                <w:sz w:val="20"/>
                <w:szCs w:val="20"/>
                <w:highlight w:val="none"/>
              </w:rPr>
            </w:pPr>
            <w:r>
              <w:rPr>
                <w:color w:val="auto"/>
                <w:sz w:val="20"/>
                <w:szCs w:val="20"/>
                <w:highlight w:val="none"/>
              </w:rPr>
              <w:t>1. 中控及娱乐屏：屏幕≥8 寸,分辨率≥1024*600P，触摸屏；</w:t>
            </w:r>
          </w:p>
          <w:p w14:paraId="0E805146">
            <w:pPr>
              <w:rPr>
                <w:color w:val="auto"/>
                <w:sz w:val="20"/>
                <w:szCs w:val="20"/>
                <w:highlight w:val="none"/>
              </w:rPr>
            </w:pPr>
            <w:r>
              <w:rPr>
                <w:color w:val="auto"/>
                <w:sz w:val="20"/>
                <w:szCs w:val="20"/>
                <w:highlight w:val="none"/>
              </w:rPr>
              <w:t>2. 仪表屏：屏幕≥8 寸,分辨率≥1024*600P，非触摸屏；</w:t>
            </w:r>
          </w:p>
          <w:p w14:paraId="4D8D9896">
            <w:pPr>
              <w:rPr>
                <w:color w:val="auto"/>
                <w:sz w:val="20"/>
                <w:szCs w:val="20"/>
                <w:highlight w:val="none"/>
              </w:rPr>
            </w:pPr>
            <w:r>
              <w:rPr>
                <w:color w:val="auto"/>
                <w:sz w:val="20"/>
                <w:szCs w:val="20"/>
                <w:highlight w:val="none"/>
              </w:rPr>
              <w:t>3. 网联部分具有CAN/CANFD接口、I/O接口、USB接口、支持蓝牙/WIFI/4G；</w:t>
            </w:r>
          </w:p>
          <w:p w14:paraId="2FB27E81">
            <w:pPr>
              <w:rPr>
                <w:color w:val="auto"/>
                <w:sz w:val="20"/>
                <w:szCs w:val="20"/>
                <w:highlight w:val="none"/>
              </w:rPr>
            </w:pPr>
            <w:r>
              <w:rPr>
                <w:color w:val="auto"/>
                <w:sz w:val="20"/>
                <w:szCs w:val="20"/>
                <w:highlight w:val="none"/>
              </w:rPr>
              <w:t>4. 工作环境：避免潮湿，温度 -25～60</w:t>
            </w:r>
            <w:r>
              <w:rPr>
                <w:rFonts w:hint="eastAsia" w:ascii="宋体" w:hAnsi="宋体" w:eastAsia="宋体" w:cs="宋体"/>
                <w:color w:val="auto"/>
                <w:sz w:val="20"/>
                <w:szCs w:val="20"/>
                <w:highlight w:val="none"/>
              </w:rPr>
              <w:t>℃</w:t>
            </w:r>
            <w:r>
              <w:rPr>
                <w:color w:val="auto"/>
                <w:sz w:val="20"/>
                <w:szCs w:val="20"/>
                <w:highlight w:val="none"/>
              </w:rPr>
              <w:t>；</w:t>
            </w:r>
          </w:p>
          <w:p w14:paraId="70D599A6">
            <w:pPr>
              <w:rPr>
                <w:color w:val="auto"/>
                <w:sz w:val="20"/>
                <w:szCs w:val="20"/>
                <w:highlight w:val="none"/>
              </w:rPr>
            </w:pPr>
            <w:r>
              <w:rPr>
                <w:color w:val="auto"/>
                <w:sz w:val="20"/>
                <w:szCs w:val="20"/>
                <w:highlight w:val="none"/>
              </w:rPr>
              <w:t>5. 工作电压：12 V；</w:t>
            </w:r>
          </w:p>
          <w:p w14:paraId="38C6501D">
            <w:pPr>
              <w:rPr>
                <w:rFonts w:hint="eastAsia"/>
                <w:color w:val="auto"/>
                <w:sz w:val="20"/>
                <w:szCs w:val="20"/>
                <w:highlight w:val="none"/>
              </w:rPr>
            </w:pPr>
            <w:r>
              <w:rPr>
                <w:color w:val="auto"/>
                <w:sz w:val="20"/>
                <w:szCs w:val="20"/>
                <w:highlight w:val="none"/>
              </w:rPr>
              <w:t>6. 防护等级不低于IP65。</w:t>
            </w:r>
          </w:p>
          <w:p w14:paraId="14BD8E69">
            <w:pPr>
              <w:rPr>
                <w:color w:val="auto"/>
                <w:sz w:val="20"/>
                <w:szCs w:val="20"/>
                <w:highlight w:val="none"/>
              </w:rPr>
            </w:pPr>
            <w:r>
              <w:rPr>
                <w:rFonts w:hint="eastAsia"/>
                <w:color w:val="auto"/>
                <w:sz w:val="20"/>
                <w:szCs w:val="20"/>
                <w:highlight w:val="none"/>
              </w:rPr>
              <w:t>五、软件部分</w:t>
            </w:r>
          </w:p>
          <w:p w14:paraId="1955CC7F">
            <w:pPr>
              <w:rPr>
                <w:color w:val="auto"/>
                <w:sz w:val="20"/>
                <w:szCs w:val="20"/>
                <w:highlight w:val="none"/>
              </w:rPr>
            </w:pPr>
            <w:r>
              <w:rPr>
                <w:color w:val="auto"/>
                <w:sz w:val="20"/>
                <w:szCs w:val="20"/>
                <w:highlight w:val="none"/>
              </w:rPr>
              <w:t>1.含驾驶员管理系统DMS软件，可进行：</w:t>
            </w:r>
          </w:p>
          <w:p w14:paraId="430182D8">
            <w:pPr>
              <w:rPr>
                <w:rFonts w:hint="eastAsia"/>
                <w:color w:val="auto"/>
                <w:sz w:val="20"/>
                <w:szCs w:val="20"/>
                <w:highlight w:val="none"/>
              </w:rPr>
            </w:pPr>
            <w:r>
              <w:rPr>
                <w:color w:val="auto"/>
                <w:sz w:val="20"/>
                <w:szCs w:val="20"/>
                <w:highlight w:val="none"/>
              </w:rPr>
              <w:t>1）人脸分析</w:t>
            </w:r>
            <w:r>
              <w:rPr>
                <w:rFonts w:hint="eastAsia"/>
                <w:color w:val="auto"/>
                <w:sz w:val="20"/>
                <w:szCs w:val="20"/>
                <w:highlight w:val="none"/>
              </w:rPr>
              <w:t>；</w:t>
            </w:r>
          </w:p>
          <w:p w14:paraId="25684EAE">
            <w:pPr>
              <w:rPr>
                <w:color w:val="auto"/>
                <w:sz w:val="20"/>
                <w:szCs w:val="20"/>
                <w:highlight w:val="none"/>
              </w:rPr>
            </w:pPr>
            <w:r>
              <w:rPr>
                <w:color w:val="auto"/>
                <w:sz w:val="20"/>
                <w:szCs w:val="20"/>
                <w:highlight w:val="none"/>
              </w:rPr>
              <w:t>2）打哈欠、低头、闭眼等疲劳检测，设置疲劳持续时间进行报警；</w:t>
            </w:r>
          </w:p>
          <w:p w14:paraId="026B4A1F">
            <w:pPr>
              <w:rPr>
                <w:color w:val="auto"/>
                <w:sz w:val="20"/>
                <w:szCs w:val="20"/>
                <w:highlight w:val="none"/>
              </w:rPr>
            </w:pPr>
            <w:r>
              <w:rPr>
                <w:color w:val="auto"/>
                <w:sz w:val="20"/>
                <w:szCs w:val="20"/>
                <w:highlight w:val="none"/>
              </w:rPr>
              <w:t>3）识别驾驶员脱岗情况，可设置脱岗时长进行报警；</w:t>
            </w:r>
          </w:p>
          <w:p w14:paraId="2E9AFA4D">
            <w:pPr>
              <w:rPr>
                <w:color w:val="auto"/>
                <w:sz w:val="20"/>
                <w:szCs w:val="20"/>
                <w:highlight w:val="none"/>
              </w:rPr>
            </w:pPr>
            <w:r>
              <w:rPr>
                <w:color w:val="auto"/>
                <w:sz w:val="20"/>
                <w:szCs w:val="20"/>
                <w:highlight w:val="none"/>
              </w:rPr>
              <w:t>4）可加载摄像头数据或视频文件。</w:t>
            </w:r>
          </w:p>
          <w:p w14:paraId="065C944F">
            <w:pPr>
              <w:rPr>
                <w:color w:val="auto"/>
                <w:sz w:val="20"/>
                <w:szCs w:val="20"/>
                <w:highlight w:val="none"/>
              </w:rPr>
            </w:pPr>
            <w:r>
              <w:rPr>
                <w:color w:val="auto"/>
                <w:sz w:val="20"/>
                <w:szCs w:val="20"/>
                <w:highlight w:val="none"/>
              </w:rPr>
              <w:t>2.算法开源，可进行二次开发。</w:t>
            </w:r>
          </w:p>
          <w:p w14:paraId="23AD78DC">
            <w:pPr>
              <w:rPr>
                <w:color w:val="auto"/>
                <w:sz w:val="20"/>
                <w:szCs w:val="20"/>
                <w:highlight w:val="none"/>
              </w:rPr>
            </w:pPr>
            <w:r>
              <w:rPr>
                <w:color w:val="auto"/>
                <w:sz w:val="20"/>
                <w:szCs w:val="20"/>
                <w:highlight w:val="none"/>
              </w:rPr>
              <w:t>3.要求该投标软件须具有自主知识产权，要求提供类似软件著作权证书复印件。</w:t>
            </w:r>
          </w:p>
          <w:p w14:paraId="3C5627A9">
            <w:pPr>
              <w:rPr>
                <w:rFonts w:hint="eastAsia"/>
                <w:color w:val="auto"/>
                <w:sz w:val="20"/>
                <w:szCs w:val="20"/>
                <w:highlight w:val="none"/>
              </w:rPr>
            </w:pPr>
            <w:r>
              <w:rPr>
                <w:color w:val="auto"/>
                <w:sz w:val="20"/>
                <w:szCs w:val="20"/>
                <w:highlight w:val="none"/>
              </w:rPr>
              <w:t>4. 软件系统升级三年质保期。</w:t>
            </w:r>
          </w:p>
        </w:tc>
      </w:tr>
    </w:tbl>
    <w:p w14:paraId="456C29B7">
      <w:pPr>
        <w:ind w:firstLine="442" w:firstLineChars="20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标项3：</w:t>
      </w:r>
    </w:p>
    <w:p w14:paraId="26AE4D65">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（一）采购清单</w:t>
      </w:r>
    </w:p>
    <w:tbl>
      <w:tblPr>
        <w:tblStyle w:val="65"/>
        <w:tblW w:w="83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64"/>
        <w:gridCol w:w="2088"/>
        <w:gridCol w:w="3924"/>
        <w:gridCol w:w="957"/>
        <w:gridCol w:w="746"/>
      </w:tblGrid>
      <w:tr w14:paraId="403E6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jc w:val="center"/>
        </w:trPr>
        <w:tc>
          <w:tcPr>
            <w:tcW w:w="664" w:type="dxa"/>
            <w:shd w:val="clear" w:color="auto" w:fill="auto"/>
            <w:noWrap w:val="0"/>
            <w:vAlign w:val="center"/>
          </w:tcPr>
          <w:p w14:paraId="6CDAB18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088" w:type="dxa"/>
            <w:shd w:val="clear" w:color="auto" w:fill="auto"/>
            <w:noWrap w:val="0"/>
            <w:vAlign w:val="center"/>
          </w:tcPr>
          <w:p w14:paraId="7E20B074">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采购设备名称</w:t>
            </w:r>
          </w:p>
        </w:tc>
        <w:tc>
          <w:tcPr>
            <w:tcW w:w="3924" w:type="dxa"/>
            <w:shd w:val="clear" w:color="auto" w:fill="auto"/>
            <w:noWrap/>
            <w:vAlign w:val="center"/>
          </w:tcPr>
          <w:p w14:paraId="1CB84B76">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设备模块</w:t>
            </w:r>
          </w:p>
        </w:tc>
        <w:tc>
          <w:tcPr>
            <w:tcW w:w="957" w:type="dxa"/>
            <w:shd w:val="clear" w:color="auto" w:fill="auto"/>
            <w:noWrap/>
            <w:vAlign w:val="center"/>
          </w:tcPr>
          <w:p w14:paraId="5AD8D15A">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46" w:type="dxa"/>
            <w:shd w:val="clear" w:color="auto" w:fill="auto"/>
            <w:noWrap/>
            <w:vAlign w:val="center"/>
          </w:tcPr>
          <w:p w14:paraId="4D4B94B3">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r>
      <w:tr w14:paraId="616AD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3E7579D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088" w:type="dxa"/>
            <w:vMerge w:val="restart"/>
            <w:shd w:val="clear" w:color="auto" w:fill="auto"/>
            <w:noWrap w:val="0"/>
            <w:vAlign w:val="center"/>
          </w:tcPr>
          <w:p w14:paraId="011D08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DC-DC原理转换智能实训台（包含软硬件\教学平台）</w:t>
            </w:r>
          </w:p>
        </w:tc>
        <w:tc>
          <w:tcPr>
            <w:tcW w:w="3924" w:type="dxa"/>
            <w:shd w:val="clear" w:color="auto" w:fill="auto"/>
            <w:noWrap w:val="0"/>
            <w:vAlign w:val="center"/>
          </w:tcPr>
          <w:p w14:paraId="56A63D2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DC-DC原理转换智能实训台</w:t>
            </w:r>
          </w:p>
        </w:tc>
        <w:tc>
          <w:tcPr>
            <w:tcW w:w="957" w:type="dxa"/>
            <w:shd w:val="clear" w:color="auto" w:fill="auto"/>
            <w:noWrap w:val="0"/>
            <w:vAlign w:val="center"/>
          </w:tcPr>
          <w:p w14:paraId="4EF1A1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59DD3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169C8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2B45F45C">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14B620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045BD2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DC-DC原理转换智能实训台智能教学系统</w:t>
            </w:r>
          </w:p>
        </w:tc>
        <w:tc>
          <w:tcPr>
            <w:tcW w:w="957" w:type="dxa"/>
            <w:shd w:val="clear" w:color="auto" w:fill="auto"/>
            <w:noWrap w:val="0"/>
            <w:vAlign w:val="center"/>
          </w:tcPr>
          <w:p w14:paraId="265E4A9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6348F94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F12A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2EE0D35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088" w:type="dxa"/>
            <w:vMerge w:val="restart"/>
            <w:shd w:val="clear" w:color="auto" w:fill="auto"/>
            <w:noWrap w:val="0"/>
            <w:vAlign w:val="center"/>
          </w:tcPr>
          <w:p w14:paraId="41E496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纯电动汽车电机与变速器解剖运行演示台</w:t>
            </w:r>
          </w:p>
        </w:tc>
        <w:tc>
          <w:tcPr>
            <w:tcW w:w="3924" w:type="dxa"/>
            <w:shd w:val="clear" w:color="auto" w:fill="auto"/>
            <w:noWrap w:val="0"/>
            <w:vAlign w:val="center"/>
          </w:tcPr>
          <w:p w14:paraId="3B1A65C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纯电动汽车解剖电机</w:t>
            </w:r>
          </w:p>
        </w:tc>
        <w:tc>
          <w:tcPr>
            <w:tcW w:w="957" w:type="dxa"/>
            <w:shd w:val="clear" w:color="auto" w:fill="auto"/>
            <w:noWrap w:val="0"/>
            <w:vAlign w:val="center"/>
          </w:tcPr>
          <w:p w14:paraId="4ACD1F4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2296D1F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AFE0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66460255">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2558175">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282E3F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纯电动汽车解剖变速箱</w:t>
            </w:r>
          </w:p>
        </w:tc>
        <w:tc>
          <w:tcPr>
            <w:tcW w:w="957" w:type="dxa"/>
            <w:shd w:val="clear" w:color="auto" w:fill="auto"/>
            <w:noWrap w:val="0"/>
            <w:vAlign w:val="center"/>
          </w:tcPr>
          <w:p w14:paraId="6C230E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10B1EB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75007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 w:hRule="atLeast"/>
          <w:jc w:val="center"/>
        </w:trPr>
        <w:tc>
          <w:tcPr>
            <w:tcW w:w="664" w:type="dxa"/>
            <w:vMerge w:val="continue"/>
            <w:shd w:val="clear" w:color="auto" w:fill="auto"/>
            <w:noWrap w:val="0"/>
            <w:vAlign w:val="center"/>
          </w:tcPr>
          <w:p w14:paraId="40863C1C">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3C27CDD6">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4EBC23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运行演示台架</w:t>
            </w:r>
          </w:p>
        </w:tc>
        <w:tc>
          <w:tcPr>
            <w:tcW w:w="957" w:type="dxa"/>
            <w:shd w:val="clear" w:color="auto" w:fill="auto"/>
            <w:noWrap w:val="0"/>
            <w:vAlign w:val="center"/>
          </w:tcPr>
          <w:p w14:paraId="495F50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13DA52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5D2DB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682FB5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088" w:type="dxa"/>
            <w:vMerge w:val="restart"/>
            <w:shd w:val="clear" w:color="auto" w:fill="auto"/>
            <w:noWrap w:val="0"/>
            <w:vAlign w:val="center"/>
          </w:tcPr>
          <w:p w14:paraId="40910B1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电池训练包（包含软硬件）</w:t>
            </w:r>
          </w:p>
        </w:tc>
        <w:tc>
          <w:tcPr>
            <w:tcW w:w="3924" w:type="dxa"/>
            <w:shd w:val="clear" w:color="auto" w:fill="auto"/>
            <w:noWrap w:val="0"/>
            <w:vAlign w:val="center"/>
          </w:tcPr>
          <w:p w14:paraId="5BB3257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电池训练包</w:t>
            </w:r>
          </w:p>
        </w:tc>
        <w:tc>
          <w:tcPr>
            <w:tcW w:w="957" w:type="dxa"/>
            <w:shd w:val="clear" w:color="auto" w:fill="auto"/>
            <w:noWrap w:val="0"/>
            <w:vAlign w:val="center"/>
          </w:tcPr>
          <w:p w14:paraId="7DF11D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CA4A5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r>
      <w:tr w14:paraId="59161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74C7F65F">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675F953C">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114AE40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动力电池管理系统智能诊断系统</w:t>
            </w:r>
          </w:p>
        </w:tc>
        <w:tc>
          <w:tcPr>
            <w:tcW w:w="957" w:type="dxa"/>
            <w:shd w:val="clear" w:color="auto" w:fill="auto"/>
            <w:noWrap w:val="0"/>
            <w:vAlign w:val="center"/>
          </w:tcPr>
          <w:p w14:paraId="23CB51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69EC4C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r>
      <w:tr w14:paraId="0E10D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39CB04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088" w:type="dxa"/>
            <w:vMerge w:val="restart"/>
            <w:shd w:val="clear" w:color="auto" w:fill="auto"/>
            <w:noWrap w:val="0"/>
            <w:vAlign w:val="center"/>
          </w:tcPr>
          <w:p w14:paraId="20B5C4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电池装调与性能测试平台（含软硬件\教学平台）</w:t>
            </w:r>
          </w:p>
        </w:tc>
        <w:tc>
          <w:tcPr>
            <w:tcW w:w="3924" w:type="dxa"/>
            <w:shd w:val="clear" w:color="auto" w:fill="auto"/>
            <w:noWrap w:val="0"/>
            <w:vAlign w:val="center"/>
          </w:tcPr>
          <w:p w14:paraId="5CD7D40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动力电池系统</w:t>
            </w:r>
          </w:p>
        </w:tc>
        <w:tc>
          <w:tcPr>
            <w:tcW w:w="957" w:type="dxa"/>
            <w:shd w:val="clear" w:color="auto" w:fill="auto"/>
            <w:noWrap w:val="0"/>
            <w:vAlign w:val="center"/>
          </w:tcPr>
          <w:p w14:paraId="1CA2F8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D3EA81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ED21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11F6273">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B48A9A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44153E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装调与性能测试平台</w:t>
            </w:r>
          </w:p>
        </w:tc>
        <w:tc>
          <w:tcPr>
            <w:tcW w:w="957" w:type="dxa"/>
            <w:shd w:val="clear" w:color="auto" w:fill="auto"/>
            <w:noWrap w:val="0"/>
            <w:vAlign w:val="center"/>
          </w:tcPr>
          <w:p w14:paraId="020634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58F4C8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567EA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7328F72E">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093A66C">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04EEF4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电池装调与性能测试平台智能教学系统</w:t>
            </w:r>
          </w:p>
        </w:tc>
        <w:tc>
          <w:tcPr>
            <w:tcW w:w="957" w:type="dxa"/>
            <w:shd w:val="clear" w:color="auto" w:fill="auto"/>
            <w:noWrap w:val="0"/>
            <w:vAlign w:val="center"/>
          </w:tcPr>
          <w:p w14:paraId="2E0981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735476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2AB78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5A6B3B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088" w:type="dxa"/>
            <w:vMerge w:val="restart"/>
            <w:shd w:val="clear" w:color="auto" w:fill="auto"/>
            <w:noWrap w:val="0"/>
            <w:vAlign w:val="center"/>
          </w:tcPr>
          <w:p w14:paraId="445116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电机拆装检测平台（含软硬件\教学平台）</w:t>
            </w:r>
          </w:p>
        </w:tc>
        <w:tc>
          <w:tcPr>
            <w:tcW w:w="3924" w:type="dxa"/>
            <w:shd w:val="clear" w:color="auto" w:fill="auto"/>
            <w:noWrap w:val="0"/>
            <w:vAlign w:val="center"/>
          </w:tcPr>
          <w:p w14:paraId="4E4664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驱动电机系统</w:t>
            </w:r>
          </w:p>
        </w:tc>
        <w:tc>
          <w:tcPr>
            <w:tcW w:w="957" w:type="dxa"/>
            <w:shd w:val="clear" w:color="auto" w:fill="auto"/>
            <w:noWrap w:val="0"/>
            <w:vAlign w:val="center"/>
          </w:tcPr>
          <w:p w14:paraId="09825A5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2562B3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3981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835A714">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1AFEEB7A">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908E7B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拆装检测平台</w:t>
            </w:r>
          </w:p>
        </w:tc>
        <w:tc>
          <w:tcPr>
            <w:tcW w:w="957" w:type="dxa"/>
            <w:shd w:val="clear" w:color="auto" w:fill="auto"/>
            <w:noWrap w:val="0"/>
            <w:vAlign w:val="center"/>
          </w:tcPr>
          <w:p w14:paraId="4C7895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07399E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C956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86416C6">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6AA77823">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75906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电机拆装检测平台智能教学系统</w:t>
            </w:r>
          </w:p>
        </w:tc>
        <w:tc>
          <w:tcPr>
            <w:tcW w:w="957" w:type="dxa"/>
            <w:shd w:val="clear" w:color="auto" w:fill="auto"/>
            <w:noWrap w:val="0"/>
            <w:vAlign w:val="center"/>
          </w:tcPr>
          <w:p w14:paraId="6AB1CC6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3D81E5E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4E54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0B4782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088" w:type="dxa"/>
            <w:vMerge w:val="restart"/>
            <w:shd w:val="clear" w:color="auto" w:fill="auto"/>
            <w:noWrap w:val="0"/>
            <w:vAlign w:val="center"/>
          </w:tcPr>
          <w:p w14:paraId="450336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电机绕线测试平台（含软硬件）</w:t>
            </w:r>
          </w:p>
        </w:tc>
        <w:tc>
          <w:tcPr>
            <w:tcW w:w="3924" w:type="dxa"/>
            <w:shd w:val="clear" w:color="auto" w:fill="auto"/>
            <w:noWrap w:val="0"/>
            <w:vAlign w:val="center"/>
          </w:tcPr>
          <w:p w14:paraId="538A17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电机拆装区</w:t>
            </w:r>
          </w:p>
        </w:tc>
        <w:tc>
          <w:tcPr>
            <w:tcW w:w="957" w:type="dxa"/>
            <w:shd w:val="clear" w:color="auto" w:fill="auto"/>
            <w:noWrap w:val="0"/>
            <w:vAlign w:val="center"/>
          </w:tcPr>
          <w:p w14:paraId="1EFD622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CBF7F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71C6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03847D9">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569BA530">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4DDE93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电机定子绕线区</w:t>
            </w:r>
          </w:p>
        </w:tc>
        <w:tc>
          <w:tcPr>
            <w:tcW w:w="957" w:type="dxa"/>
            <w:shd w:val="clear" w:color="auto" w:fill="auto"/>
            <w:noWrap w:val="0"/>
            <w:vAlign w:val="center"/>
          </w:tcPr>
          <w:p w14:paraId="2C7D7A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32C8D87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D517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532909A">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38E7709">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0983490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物料区</w:t>
            </w:r>
          </w:p>
        </w:tc>
        <w:tc>
          <w:tcPr>
            <w:tcW w:w="957" w:type="dxa"/>
            <w:shd w:val="clear" w:color="auto" w:fill="auto"/>
            <w:noWrap w:val="0"/>
            <w:vAlign w:val="center"/>
          </w:tcPr>
          <w:p w14:paraId="7BEF9B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1CC4B6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12CBA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624008D1">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E57F786">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0085662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电机绕线测试平台教学资源</w:t>
            </w:r>
          </w:p>
        </w:tc>
        <w:tc>
          <w:tcPr>
            <w:tcW w:w="957" w:type="dxa"/>
            <w:shd w:val="clear" w:color="auto" w:fill="auto"/>
            <w:noWrap w:val="0"/>
            <w:vAlign w:val="center"/>
          </w:tcPr>
          <w:p w14:paraId="1D17AC6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1F7F128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3F2F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340B6CE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088" w:type="dxa"/>
            <w:vMerge w:val="restart"/>
            <w:shd w:val="clear" w:color="auto" w:fill="auto"/>
            <w:noWrap w:val="0"/>
            <w:vAlign w:val="center"/>
          </w:tcPr>
          <w:p w14:paraId="605B61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电机性能测试平台（含软硬件）</w:t>
            </w:r>
          </w:p>
        </w:tc>
        <w:tc>
          <w:tcPr>
            <w:tcW w:w="3924" w:type="dxa"/>
            <w:shd w:val="clear" w:color="auto" w:fill="auto"/>
            <w:noWrap w:val="0"/>
            <w:vAlign w:val="center"/>
          </w:tcPr>
          <w:p w14:paraId="218239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驱动电机及控制系统</w:t>
            </w:r>
          </w:p>
        </w:tc>
        <w:tc>
          <w:tcPr>
            <w:tcW w:w="957" w:type="dxa"/>
            <w:shd w:val="clear" w:color="auto" w:fill="auto"/>
            <w:noWrap w:val="0"/>
            <w:vAlign w:val="center"/>
          </w:tcPr>
          <w:p w14:paraId="46FE74D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154BEBE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0417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0D1AD81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60724354">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0AE42E3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性能测试平台</w:t>
            </w:r>
          </w:p>
        </w:tc>
        <w:tc>
          <w:tcPr>
            <w:tcW w:w="957" w:type="dxa"/>
            <w:shd w:val="clear" w:color="auto" w:fill="auto"/>
            <w:noWrap w:val="0"/>
            <w:vAlign w:val="center"/>
          </w:tcPr>
          <w:p w14:paraId="2738138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2233F1B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F999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3C2A581A">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6CB53C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EE386F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电机性能测试平台智能教学系统</w:t>
            </w:r>
          </w:p>
        </w:tc>
        <w:tc>
          <w:tcPr>
            <w:tcW w:w="957" w:type="dxa"/>
            <w:shd w:val="clear" w:color="auto" w:fill="auto"/>
            <w:noWrap w:val="0"/>
            <w:vAlign w:val="center"/>
          </w:tcPr>
          <w:p w14:paraId="34425CE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3C1A31C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C3F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6579F33D">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705325F0">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324530D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新能源汽车电机虚拟测量仿真软件</w:t>
            </w:r>
          </w:p>
        </w:tc>
        <w:tc>
          <w:tcPr>
            <w:tcW w:w="957" w:type="dxa"/>
            <w:shd w:val="clear" w:color="auto" w:fill="auto"/>
            <w:noWrap w:val="0"/>
            <w:vAlign w:val="center"/>
          </w:tcPr>
          <w:p w14:paraId="2C45DE1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370142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31FF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2D0DC2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088" w:type="dxa"/>
            <w:vMerge w:val="restart"/>
            <w:shd w:val="clear" w:color="auto" w:fill="auto"/>
            <w:noWrap w:val="0"/>
            <w:vAlign w:val="center"/>
          </w:tcPr>
          <w:p w14:paraId="2F76FD0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新能源教材资源包</w:t>
            </w:r>
          </w:p>
        </w:tc>
        <w:tc>
          <w:tcPr>
            <w:tcW w:w="3924" w:type="dxa"/>
            <w:shd w:val="clear" w:color="auto" w:fill="auto"/>
            <w:noWrap w:val="0"/>
            <w:vAlign w:val="center"/>
          </w:tcPr>
          <w:p w14:paraId="502CEC4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课程标准数字化资源</w:t>
            </w:r>
          </w:p>
        </w:tc>
        <w:tc>
          <w:tcPr>
            <w:tcW w:w="957" w:type="dxa"/>
            <w:shd w:val="clear" w:color="auto" w:fill="auto"/>
            <w:noWrap w:val="0"/>
            <w:vAlign w:val="center"/>
          </w:tcPr>
          <w:p w14:paraId="36F255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份</w:t>
            </w:r>
          </w:p>
        </w:tc>
        <w:tc>
          <w:tcPr>
            <w:tcW w:w="746" w:type="dxa"/>
            <w:shd w:val="clear" w:color="auto" w:fill="auto"/>
            <w:noWrap w:val="0"/>
            <w:vAlign w:val="center"/>
          </w:tcPr>
          <w:p w14:paraId="7FCE7E9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571A2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792D1810">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527C176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346B4FD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活页式教材数字化资源</w:t>
            </w:r>
          </w:p>
        </w:tc>
        <w:tc>
          <w:tcPr>
            <w:tcW w:w="957" w:type="dxa"/>
            <w:shd w:val="clear" w:color="auto" w:fill="auto"/>
            <w:noWrap w:val="0"/>
            <w:vAlign w:val="center"/>
          </w:tcPr>
          <w:p w14:paraId="3A7B180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个/任务</w:t>
            </w:r>
          </w:p>
        </w:tc>
        <w:tc>
          <w:tcPr>
            <w:tcW w:w="746" w:type="dxa"/>
            <w:shd w:val="clear" w:color="auto" w:fill="auto"/>
            <w:noWrap w:val="0"/>
            <w:vAlign w:val="center"/>
          </w:tcPr>
          <w:p w14:paraId="7AA8F3C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6</w:t>
            </w:r>
          </w:p>
        </w:tc>
      </w:tr>
      <w:tr w14:paraId="3F109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16A3073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1B3C82F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0607192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教学设计数字化资源</w:t>
            </w:r>
          </w:p>
        </w:tc>
        <w:tc>
          <w:tcPr>
            <w:tcW w:w="957" w:type="dxa"/>
            <w:shd w:val="clear" w:color="auto" w:fill="auto"/>
            <w:noWrap w:val="0"/>
            <w:vAlign w:val="center"/>
          </w:tcPr>
          <w:p w14:paraId="7A30AE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个/任务</w:t>
            </w:r>
          </w:p>
        </w:tc>
        <w:tc>
          <w:tcPr>
            <w:tcW w:w="746" w:type="dxa"/>
            <w:shd w:val="clear" w:color="auto" w:fill="auto"/>
            <w:noWrap w:val="0"/>
            <w:vAlign w:val="center"/>
          </w:tcPr>
          <w:p w14:paraId="2968ACE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6</w:t>
            </w:r>
          </w:p>
        </w:tc>
      </w:tr>
      <w:tr w14:paraId="1938B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3392589E">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77F9CD14">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6DA5941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课件数字化资源</w:t>
            </w:r>
          </w:p>
        </w:tc>
        <w:tc>
          <w:tcPr>
            <w:tcW w:w="957" w:type="dxa"/>
            <w:shd w:val="clear" w:color="auto" w:fill="auto"/>
            <w:noWrap w:val="0"/>
            <w:vAlign w:val="center"/>
          </w:tcPr>
          <w:p w14:paraId="669AF43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个/任务</w:t>
            </w:r>
          </w:p>
        </w:tc>
        <w:tc>
          <w:tcPr>
            <w:tcW w:w="746" w:type="dxa"/>
            <w:shd w:val="clear" w:color="auto" w:fill="auto"/>
            <w:noWrap w:val="0"/>
            <w:vAlign w:val="center"/>
          </w:tcPr>
          <w:p w14:paraId="5D1F14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6</w:t>
            </w:r>
          </w:p>
        </w:tc>
      </w:tr>
      <w:tr w14:paraId="3CDD4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8F2BB50">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12F3AD2C">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692C49B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题库数字化资源</w:t>
            </w:r>
          </w:p>
        </w:tc>
        <w:tc>
          <w:tcPr>
            <w:tcW w:w="957" w:type="dxa"/>
            <w:shd w:val="clear" w:color="auto" w:fill="auto"/>
            <w:noWrap w:val="0"/>
            <w:vAlign w:val="center"/>
          </w:tcPr>
          <w:p w14:paraId="1A615DF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个/任务</w:t>
            </w:r>
          </w:p>
        </w:tc>
        <w:tc>
          <w:tcPr>
            <w:tcW w:w="746" w:type="dxa"/>
            <w:shd w:val="clear" w:color="auto" w:fill="auto"/>
            <w:noWrap w:val="0"/>
            <w:vAlign w:val="center"/>
          </w:tcPr>
          <w:p w14:paraId="4560C16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6</w:t>
            </w:r>
          </w:p>
        </w:tc>
      </w:tr>
      <w:tr w14:paraId="09A0A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DD6F6AA">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328EBC1">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3ECD279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实训指导书数字化资源</w:t>
            </w:r>
          </w:p>
        </w:tc>
        <w:tc>
          <w:tcPr>
            <w:tcW w:w="957" w:type="dxa"/>
            <w:shd w:val="clear" w:color="auto" w:fill="auto"/>
            <w:noWrap w:val="0"/>
            <w:vAlign w:val="center"/>
          </w:tcPr>
          <w:p w14:paraId="00F16A2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个/任务</w:t>
            </w:r>
          </w:p>
        </w:tc>
        <w:tc>
          <w:tcPr>
            <w:tcW w:w="746" w:type="dxa"/>
            <w:shd w:val="clear" w:color="auto" w:fill="auto"/>
            <w:noWrap w:val="0"/>
            <w:vAlign w:val="center"/>
          </w:tcPr>
          <w:p w14:paraId="74898D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6</w:t>
            </w:r>
          </w:p>
        </w:tc>
      </w:tr>
      <w:tr w14:paraId="27995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16609E5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25A96924">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160C9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动画数字化资源</w:t>
            </w:r>
          </w:p>
        </w:tc>
        <w:tc>
          <w:tcPr>
            <w:tcW w:w="957" w:type="dxa"/>
            <w:shd w:val="clear" w:color="auto" w:fill="auto"/>
            <w:noWrap w:val="0"/>
            <w:vAlign w:val="center"/>
          </w:tcPr>
          <w:p w14:paraId="3996BFD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746" w:type="dxa"/>
            <w:shd w:val="clear" w:color="auto" w:fill="auto"/>
            <w:noWrap w:val="0"/>
            <w:vAlign w:val="center"/>
          </w:tcPr>
          <w:p w14:paraId="464EB06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0</w:t>
            </w:r>
          </w:p>
        </w:tc>
      </w:tr>
      <w:tr w14:paraId="0967F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2D29E77A">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214C412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02B62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微课（含H5微课）数字化资源</w:t>
            </w:r>
          </w:p>
        </w:tc>
        <w:tc>
          <w:tcPr>
            <w:tcW w:w="957" w:type="dxa"/>
            <w:shd w:val="clear" w:color="auto" w:fill="auto"/>
            <w:noWrap w:val="0"/>
            <w:vAlign w:val="center"/>
          </w:tcPr>
          <w:p w14:paraId="51771C0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746" w:type="dxa"/>
            <w:shd w:val="clear" w:color="auto" w:fill="auto"/>
            <w:noWrap w:val="0"/>
            <w:vAlign w:val="center"/>
          </w:tcPr>
          <w:p w14:paraId="5D0FA97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6</w:t>
            </w:r>
          </w:p>
        </w:tc>
      </w:tr>
      <w:tr w14:paraId="3A68D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5828AD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088" w:type="dxa"/>
            <w:shd w:val="clear" w:color="auto" w:fill="auto"/>
            <w:noWrap w:val="0"/>
            <w:vAlign w:val="center"/>
          </w:tcPr>
          <w:p w14:paraId="4AF222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智能电学套装</w:t>
            </w:r>
          </w:p>
        </w:tc>
        <w:tc>
          <w:tcPr>
            <w:tcW w:w="3924" w:type="dxa"/>
            <w:shd w:val="clear" w:color="auto" w:fill="auto"/>
            <w:noWrap w:val="0"/>
            <w:vAlign w:val="center"/>
          </w:tcPr>
          <w:p w14:paraId="14FB84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智能电学套装</w:t>
            </w:r>
          </w:p>
        </w:tc>
        <w:tc>
          <w:tcPr>
            <w:tcW w:w="957" w:type="dxa"/>
            <w:shd w:val="clear" w:color="auto" w:fill="auto"/>
            <w:noWrap w:val="0"/>
            <w:vAlign w:val="center"/>
          </w:tcPr>
          <w:p w14:paraId="4A61C9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D3C466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r>
      <w:tr w14:paraId="78E34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4C32379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088" w:type="dxa"/>
            <w:shd w:val="clear" w:color="auto" w:fill="auto"/>
            <w:noWrap w:val="0"/>
            <w:vAlign w:val="center"/>
          </w:tcPr>
          <w:p w14:paraId="03AFF0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电池原理实验台</w:t>
            </w:r>
          </w:p>
        </w:tc>
        <w:tc>
          <w:tcPr>
            <w:tcW w:w="3924" w:type="dxa"/>
            <w:shd w:val="clear" w:color="auto" w:fill="auto"/>
            <w:noWrap w:val="0"/>
            <w:vAlign w:val="center"/>
          </w:tcPr>
          <w:p w14:paraId="30C79F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电池原理实验台</w:t>
            </w:r>
          </w:p>
        </w:tc>
        <w:tc>
          <w:tcPr>
            <w:tcW w:w="957" w:type="dxa"/>
            <w:shd w:val="clear" w:color="auto" w:fill="auto"/>
            <w:noWrap w:val="0"/>
            <w:vAlign w:val="center"/>
          </w:tcPr>
          <w:p w14:paraId="4633EB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3941C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64ED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jc w:val="center"/>
        </w:trPr>
        <w:tc>
          <w:tcPr>
            <w:tcW w:w="664" w:type="dxa"/>
            <w:shd w:val="clear" w:color="auto" w:fill="auto"/>
            <w:noWrap w:val="0"/>
            <w:vAlign w:val="center"/>
          </w:tcPr>
          <w:p w14:paraId="5C420AF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2088" w:type="dxa"/>
            <w:shd w:val="clear" w:color="auto" w:fill="auto"/>
            <w:noWrap w:val="0"/>
            <w:vAlign w:val="center"/>
          </w:tcPr>
          <w:p w14:paraId="3C05BE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动力总成拆装专用工作台 </w:t>
            </w:r>
          </w:p>
        </w:tc>
        <w:tc>
          <w:tcPr>
            <w:tcW w:w="3924" w:type="dxa"/>
            <w:shd w:val="clear" w:color="auto" w:fill="auto"/>
            <w:noWrap w:val="0"/>
            <w:vAlign w:val="center"/>
          </w:tcPr>
          <w:p w14:paraId="6E63B43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动力总成拆装专用工作台 </w:t>
            </w:r>
          </w:p>
        </w:tc>
        <w:tc>
          <w:tcPr>
            <w:tcW w:w="957" w:type="dxa"/>
            <w:shd w:val="clear" w:color="auto" w:fill="auto"/>
            <w:noWrap w:val="0"/>
            <w:vAlign w:val="center"/>
          </w:tcPr>
          <w:p w14:paraId="55A61E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3DA47EA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1F0A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603FDBA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2088" w:type="dxa"/>
            <w:shd w:val="clear" w:color="auto" w:fill="auto"/>
            <w:noWrap w:val="0"/>
            <w:vAlign w:val="center"/>
          </w:tcPr>
          <w:p w14:paraId="0E7B3A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动力总成拆装平台</w:t>
            </w:r>
          </w:p>
        </w:tc>
        <w:tc>
          <w:tcPr>
            <w:tcW w:w="3924" w:type="dxa"/>
            <w:shd w:val="clear" w:color="auto" w:fill="auto"/>
            <w:noWrap w:val="0"/>
            <w:vAlign w:val="center"/>
          </w:tcPr>
          <w:p w14:paraId="4025862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动力总成拆装平台</w:t>
            </w:r>
          </w:p>
        </w:tc>
        <w:tc>
          <w:tcPr>
            <w:tcW w:w="957" w:type="dxa"/>
            <w:shd w:val="clear" w:color="auto" w:fill="auto"/>
            <w:noWrap w:val="0"/>
            <w:vAlign w:val="center"/>
          </w:tcPr>
          <w:p w14:paraId="6124EFA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3427332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14:paraId="1453C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06E1FBD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2088" w:type="dxa"/>
            <w:vMerge w:val="restart"/>
            <w:shd w:val="clear" w:color="auto" w:fill="auto"/>
            <w:noWrap w:val="0"/>
            <w:vAlign w:val="center"/>
          </w:tcPr>
          <w:p w14:paraId="49BD15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高压安全智能实训台（含软硬件\教学平台）</w:t>
            </w:r>
          </w:p>
        </w:tc>
        <w:tc>
          <w:tcPr>
            <w:tcW w:w="3924" w:type="dxa"/>
            <w:shd w:val="clear" w:color="auto" w:fill="auto"/>
            <w:noWrap w:val="0"/>
            <w:vAlign w:val="center"/>
          </w:tcPr>
          <w:p w14:paraId="4822628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高压安全系统</w:t>
            </w:r>
          </w:p>
        </w:tc>
        <w:tc>
          <w:tcPr>
            <w:tcW w:w="957" w:type="dxa"/>
            <w:shd w:val="clear" w:color="auto" w:fill="auto"/>
            <w:noWrap w:val="0"/>
            <w:vAlign w:val="center"/>
          </w:tcPr>
          <w:p w14:paraId="1BC295D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2B9322C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696C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D7B5945">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12DBE8F0">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478A4F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智能实训台</w:t>
            </w:r>
          </w:p>
        </w:tc>
        <w:tc>
          <w:tcPr>
            <w:tcW w:w="957" w:type="dxa"/>
            <w:shd w:val="clear" w:color="auto" w:fill="auto"/>
            <w:noWrap w:val="0"/>
            <w:vAlign w:val="center"/>
          </w:tcPr>
          <w:p w14:paraId="57B944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8569A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0A784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18A2341">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15875A3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2A45B1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高压安全智能实训台智能教学系统</w:t>
            </w:r>
          </w:p>
        </w:tc>
        <w:tc>
          <w:tcPr>
            <w:tcW w:w="957" w:type="dxa"/>
            <w:shd w:val="clear" w:color="auto" w:fill="auto"/>
            <w:noWrap w:val="0"/>
            <w:vAlign w:val="center"/>
          </w:tcPr>
          <w:p w14:paraId="24D36AB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215B33D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2C07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7B9A219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2088" w:type="dxa"/>
            <w:vMerge w:val="restart"/>
            <w:shd w:val="clear" w:color="auto" w:fill="auto"/>
            <w:noWrap w:val="0"/>
            <w:vAlign w:val="center"/>
          </w:tcPr>
          <w:p w14:paraId="0514CB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高压电控总成翻转实训台</w:t>
            </w:r>
          </w:p>
        </w:tc>
        <w:tc>
          <w:tcPr>
            <w:tcW w:w="3924" w:type="dxa"/>
            <w:shd w:val="clear" w:color="auto" w:fill="auto"/>
            <w:noWrap w:val="0"/>
            <w:vAlign w:val="center"/>
          </w:tcPr>
          <w:p w14:paraId="1A8B2C1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高压电控总成翻转实训台</w:t>
            </w:r>
          </w:p>
        </w:tc>
        <w:tc>
          <w:tcPr>
            <w:tcW w:w="957" w:type="dxa"/>
            <w:shd w:val="clear" w:color="auto" w:fill="auto"/>
            <w:noWrap w:val="0"/>
            <w:vAlign w:val="center"/>
          </w:tcPr>
          <w:p w14:paraId="06C065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3D3D3EA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45075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2A48EABC">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65A4346B">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D5003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高压电控总成翻转实训台教学软件</w:t>
            </w:r>
          </w:p>
        </w:tc>
        <w:tc>
          <w:tcPr>
            <w:tcW w:w="957" w:type="dxa"/>
            <w:shd w:val="clear" w:color="auto" w:fill="auto"/>
            <w:noWrap w:val="0"/>
            <w:vAlign w:val="center"/>
          </w:tcPr>
          <w:p w14:paraId="672D91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0D93EA5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3CC2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016700D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2088" w:type="dxa"/>
            <w:vMerge w:val="restart"/>
            <w:shd w:val="clear" w:color="auto" w:fill="auto"/>
            <w:noWrap w:val="0"/>
            <w:vAlign w:val="center"/>
          </w:tcPr>
          <w:p w14:paraId="3603137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混合动力控制器拆装检测教学平台</w:t>
            </w:r>
          </w:p>
        </w:tc>
        <w:tc>
          <w:tcPr>
            <w:tcW w:w="3924" w:type="dxa"/>
            <w:shd w:val="clear" w:color="auto" w:fill="auto"/>
            <w:noWrap w:val="0"/>
            <w:vAlign w:val="center"/>
          </w:tcPr>
          <w:p w14:paraId="7C4259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混合动力控制器拆装检测教学平台</w:t>
            </w:r>
          </w:p>
        </w:tc>
        <w:tc>
          <w:tcPr>
            <w:tcW w:w="957" w:type="dxa"/>
            <w:shd w:val="clear" w:color="auto" w:fill="auto"/>
            <w:noWrap w:val="0"/>
            <w:vAlign w:val="center"/>
          </w:tcPr>
          <w:p w14:paraId="593753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471BFA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CA38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64" w:type="dxa"/>
            <w:vMerge w:val="continue"/>
            <w:shd w:val="clear" w:color="auto" w:fill="auto"/>
            <w:noWrap w:val="0"/>
            <w:vAlign w:val="center"/>
          </w:tcPr>
          <w:p w14:paraId="1D42CF2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2EBCEC8F">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0AD71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混合动力控制器拆装检测教学平台智能教学系统</w:t>
            </w:r>
          </w:p>
        </w:tc>
        <w:tc>
          <w:tcPr>
            <w:tcW w:w="957" w:type="dxa"/>
            <w:shd w:val="clear" w:color="auto" w:fill="auto"/>
            <w:noWrap w:val="0"/>
            <w:vAlign w:val="center"/>
          </w:tcPr>
          <w:p w14:paraId="465AD4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308506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09106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79BDFC4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2088" w:type="dxa"/>
            <w:shd w:val="clear" w:color="auto" w:fill="auto"/>
            <w:noWrap w:val="0"/>
            <w:vAlign w:val="center"/>
          </w:tcPr>
          <w:p w14:paraId="23619F5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绝缘工作台</w:t>
            </w:r>
          </w:p>
        </w:tc>
        <w:tc>
          <w:tcPr>
            <w:tcW w:w="3924" w:type="dxa"/>
            <w:shd w:val="clear" w:color="auto" w:fill="auto"/>
            <w:noWrap w:val="0"/>
            <w:vAlign w:val="center"/>
          </w:tcPr>
          <w:p w14:paraId="66BD111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绝缘工作台</w:t>
            </w:r>
          </w:p>
        </w:tc>
        <w:tc>
          <w:tcPr>
            <w:tcW w:w="957" w:type="dxa"/>
            <w:shd w:val="clear" w:color="auto" w:fill="auto"/>
            <w:noWrap w:val="0"/>
            <w:vAlign w:val="center"/>
          </w:tcPr>
          <w:p w14:paraId="0C358A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023720D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25479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3740A4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2088" w:type="dxa"/>
            <w:vMerge w:val="restart"/>
            <w:shd w:val="clear" w:color="auto" w:fill="auto"/>
            <w:noWrap w:val="0"/>
            <w:vAlign w:val="center"/>
          </w:tcPr>
          <w:p w14:paraId="00C6C8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纯电动汽车驱动系统装调与检测技术平台（含软硬件）</w:t>
            </w:r>
          </w:p>
        </w:tc>
        <w:tc>
          <w:tcPr>
            <w:tcW w:w="3924" w:type="dxa"/>
            <w:shd w:val="clear" w:color="auto" w:fill="auto"/>
            <w:noWrap w:val="0"/>
            <w:vAlign w:val="center"/>
          </w:tcPr>
          <w:p w14:paraId="22BE51B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动力总成拆装实训平台</w:t>
            </w:r>
          </w:p>
        </w:tc>
        <w:tc>
          <w:tcPr>
            <w:tcW w:w="957" w:type="dxa"/>
            <w:shd w:val="clear" w:color="auto" w:fill="auto"/>
            <w:noWrap w:val="0"/>
            <w:vAlign w:val="center"/>
          </w:tcPr>
          <w:p w14:paraId="378E7CC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5485FB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C0B2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6A79061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5E87B5C3">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03EB4F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智能信息采集检测箱</w:t>
            </w:r>
          </w:p>
        </w:tc>
        <w:tc>
          <w:tcPr>
            <w:tcW w:w="957" w:type="dxa"/>
            <w:shd w:val="clear" w:color="auto" w:fill="auto"/>
            <w:noWrap w:val="0"/>
            <w:vAlign w:val="center"/>
          </w:tcPr>
          <w:p w14:paraId="23EA0F2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7A4344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02137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738E68E">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3F9B7BC4">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29FD7F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驱动能量供给平台</w:t>
            </w:r>
          </w:p>
        </w:tc>
        <w:tc>
          <w:tcPr>
            <w:tcW w:w="957" w:type="dxa"/>
            <w:shd w:val="clear" w:color="auto" w:fill="auto"/>
            <w:noWrap w:val="0"/>
            <w:vAlign w:val="center"/>
          </w:tcPr>
          <w:p w14:paraId="77C60EA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B1D90B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7C005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36DBAB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15D5D198">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4AA003F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新能源汽车动力总成虚拟拆装与检测软件</w:t>
            </w:r>
          </w:p>
        </w:tc>
        <w:tc>
          <w:tcPr>
            <w:tcW w:w="957" w:type="dxa"/>
            <w:shd w:val="clear" w:color="auto" w:fill="auto"/>
            <w:noWrap w:val="0"/>
            <w:vAlign w:val="center"/>
          </w:tcPr>
          <w:p w14:paraId="033E30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2D240B9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4D2EF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7629D26F">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7E6CA88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0027E0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驱动系统虚拟结构原理展示软件资源</w:t>
            </w:r>
          </w:p>
        </w:tc>
        <w:tc>
          <w:tcPr>
            <w:tcW w:w="957" w:type="dxa"/>
            <w:shd w:val="clear" w:color="auto" w:fill="auto"/>
            <w:noWrap w:val="0"/>
            <w:vAlign w:val="center"/>
          </w:tcPr>
          <w:p w14:paraId="68156A3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1A0815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BD77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jc w:val="center"/>
        </w:trPr>
        <w:tc>
          <w:tcPr>
            <w:tcW w:w="664" w:type="dxa"/>
            <w:vMerge w:val="continue"/>
            <w:shd w:val="clear" w:color="auto" w:fill="auto"/>
            <w:noWrap w:val="0"/>
            <w:vAlign w:val="center"/>
          </w:tcPr>
          <w:p w14:paraId="6A750F21">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524569C">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2739645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纯电动汽车驱动系统装调与检测技术平台实训指导书</w:t>
            </w:r>
          </w:p>
        </w:tc>
        <w:tc>
          <w:tcPr>
            <w:tcW w:w="957" w:type="dxa"/>
            <w:shd w:val="clear" w:color="auto" w:fill="auto"/>
            <w:noWrap w:val="0"/>
            <w:vAlign w:val="center"/>
          </w:tcPr>
          <w:p w14:paraId="76EC563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w:t>
            </w:r>
          </w:p>
        </w:tc>
        <w:tc>
          <w:tcPr>
            <w:tcW w:w="746" w:type="dxa"/>
            <w:shd w:val="clear" w:color="auto" w:fill="auto"/>
            <w:noWrap w:val="0"/>
            <w:vAlign w:val="center"/>
          </w:tcPr>
          <w:p w14:paraId="00A4E276">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p>
        </w:tc>
      </w:tr>
      <w:tr w14:paraId="4AD42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3AFBC45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2088" w:type="dxa"/>
            <w:shd w:val="clear" w:color="auto" w:fill="auto"/>
            <w:noWrap w:val="0"/>
            <w:vAlign w:val="center"/>
          </w:tcPr>
          <w:p w14:paraId="4F15C70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检测工具套装</w:t>
            </w:r>
          </w:p>
        </w:tc>
        <w:tc>
          <w:tcPr>
            <w:tcW w:w="3924" w:type="dxa"/>
            <w:shd w:val="clear" w:color="auto" w:fill="auto"/>
            <w:noWrap w:val="0"/>
            <w:vAlign w:val="center"/>
          </w:tcPr>
          <w:p w14:paraId="686B21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检测工具套装</w:t>
            </w:r>
          </w:p>
        </w:tc>
        <w:tc>
          <w:tcPr>
            <w:tcW w:w="957" w:type="dxa"/>
            <w:shd w:val="clear" w:color="auto" w:fill="auto"/>
            <w:noWrap w:val="0"/>
            <w:vAlign w:val="center"/>
          </w:tcPr>
          <w:p w14:paraId="28152BB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5D823B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3DA9C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2F6E70C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2088" w:type="dxa"/>
            <w:shd w:val="clear" w:color="auto" w:fill="auto"/>
            <w:noWrap w:val="0"/>
            <w:vAlign w:val="center"/>
          </w:tcPr>
          <w:p w14:paraId="3DE8F87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电池内阻测试仪</w:t>
            </w:r>
          </w:p>
        </w:tc>
        <w:tc>
          <w:tcPr>
            <w:tcW w:w="3924" w:type="dxa"/>
            <w:shd w:val="clear" w:color="auto" w:fill="auto"/>
            <w:noWrap w:val="0"/>
            <w:vAlign w:val="center"/>
          </w:tcPr>
          <w:p w14:paraId="5C50021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电池内阻测试仪</w:t>
            </w:r>
          </w:p>
        </w:tc>
        <w:tc>
          <w:tcPr>
            <w:tcW w:w="957" w:type="dxa"/>
            <w:shd w:val="clear" w:color="auto" w:fill="auto"/>
            <w:noWrap w:val="0"/>
            <w:vAlign w:val="center"/>
          </w:tcPr>
          <w:p w14:paraId="1BDA48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65585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42E16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5BF2A7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2088" w:type="dxa"/>
            <w:vMerge w:val="restart"/>
            <w:shd w:val="clear" w:color="auto" w:fill="auto"/>
            <w:noWrap w:val="0"/>
            <w:vAlign w:val="center"/>
          </w:tcPr>
          <w:p w14:paraId="6887EA7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动力电池PACK装调与检测技术平台（含软硬件）</w:t>
            </w:r>
          </w:p>
        </w:tc>
        <w:tc>
          <w:tcPr>
            <w:tcW w:w="3924" w:type="dxa"/>
            <w:shd w:val="clear" w:color="auto" w:fill="auto"/>
            <w:noWrap w:val="0"/>
            <w:vAlign w:val="center"/>
          </w:tcPr>
          <w:p w14:paraId="33D672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动力电池PACK系统</w:t>
            </w:r>
          </w:p>
        </w:tc>
        <w:tc>
          <w:tcPr>
            <w:tcW w:w="957" w:type="dxa"/>
            <w:shd w:val="clear" w:color="auto" w:fill="auto"/>
            <w:noWrap w:val="0"/>
            <w:vAlign w:val="center"/>
          </w:tcPr>
          <w:p w14:paraId="0E4B338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A28EAD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787D2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18342405">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2E157A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29DD8D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装调与检测技术平台</w:t>
            </w:r>
          </w:p>
        </w:tc>
        <w:tc>
          <w:tcPr>
            <w:tcW w:w="957" w:type="dxa"/>
            <w:shd w:val="clear" w:color="auto" w:fill="auto"/>
            <w:noWrap w:val="0"/>
            <w:vAlign w:val="center"/>
          </w:tcPr>
          <w:p w14:paraId="6B4B59F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7CE31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17C7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693B1C0A">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3D5AB9FB">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92C26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配件物料包</w:t>
            </w:r>
          </w:p>
        </w:tc>
        <w:tc>
          <w:tcPr>
            <w:tcW w:w="957" w:type="dxa"/>
            <w:shd w:val="clear" w:color="auto" w:fill="auto"/>
            <w:noWrap w:val="0"/>
            <w:vAlign w:val="center"/>
          </w:tcPr>
          <w:p w14:paraId="5D69B6B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167E9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2EEB1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jc w:val="center"/>
        </w:trPr>
        <w:tc>
          <w:tcPr>
            <w:tcW w:w="664" w:type="dxa"/>
            <w:vMerge w:val="continue"/>
            <w:shd w:val="clear" w:color="auto" w:fill="auto"/>
            <w:noWrap w:val="0"/>
            <w:vAlign w:val="center"/>
          </w:tcPr>
          <w:p w14:paraId="2837E6E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6452A1A0">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4E551F8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动力电池PACK装调与检测技术平台实训指导书</w:t>
            </w:r>
          </w:p>
        </w:tc>
        <w:tc>
          <w:tcPr>
            <w:tcW w:w="957" w:type="dxa"/>
            <w:shd w:val="clear" w:color="auto" w:fill="auto"/>
            <w:noWrap w:val="0"/>
            <w:vAlign w:val="center"/>
          </w:tcPr>
          <w:p w14:paraId="09497B7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w:t>
            </w:r>
          </w:p>
        </w:tc>
        <w:tc>
          <w:tcPr>
            <w:tcW w:w="746" w:type="dxa"/>
            <w:shd w:val="clear" w:color="auto" w:fill="auto"/>
            <w:noWrap w:val="0"/>
            <w:vAlign w:val="center"/>
          </w:tcPr>
          <w:p w14:paraId="70430E29">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p>
        </w:tc>
      </w:tr>
      <w:tr w14:paraId="7AD28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jc w:val="center"/>
        </w:trPr>
        <w:tc>
          <w:tcPr>
            <w:tcW w:w="664" w:type="dxa"/>
            <w:vMerge w:val="continue"/>
            <w:shd w:val="clear" w:color="auto" w:fill="auto"/>
            <w:noWrap w:val="0"/>
            <w:vAlign w:val="center"/>
          </w:tcPr>
          <w:p w14:paraId="75C5B3C7">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911FD45">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9884F3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动力电池PACK装调与检测技术平台智能教学系统</w:t>
            </w:r>
          </w:p>
        </w:tc>
        <w:tc>
          <w:tcPr>
            <w:tcW w:w="957" w:type="dxa"/>
            <w:shd w:val="clear" w:color="auto" w:fill="auto"/>
            <w:noWrap w:val="0"/>
            <w:vAlign w:val="center"/>
          </w:tcPr>
          <w:p w14:paraId="36F334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1E5BB6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D4A8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0B0499E5">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FEDF021">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2B757F6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动力电池系统装调与检测3D虚拟仿真软件</w:t>
            </w:r>
          </w:p>
        </w:tc>
        <w:tc>
          <w:tcPr>
            <w:tcW w:w="957" w:type="dxa"/>
            <w:shd w:val="clear" w:color="auto" w:fill="auto"/>
            <w:noWrap w:val="0"/>
            <w:vAlign w:val="center"/>
          </w:tcPr>
          <w:p w14:paraId="1605B1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738B890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2B6B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022451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2088" w:type="dxa"/>
            <w:vMerge w:val="restart"/>
            <w:shd w:val="clear" w:color="auto" w:fill="auto"/>
            <w:noWrap w:val="0"/>
            <w:vAlign w:val="center"/>
          </w:tcPr>
          <w:p w14:paraId="237015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动力电池分容柜</w:t>
            </w:r>
          </w:p>
        </w:tc>
        <w:tc>
          <w:tcPr>
            <w:tcW w:w="3924" w:type="dxa"/>
            <w:shd w:val="clear" w:color="auto" w:fill="auto"/>
            <w:noWrap w:val="0"/>
            <w:vAlign w:val="center"/>
          </w:tcPr>
          <w:p w14:paraId="7625DD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动力电池分容柜</w:t>
            </w:r>
          </w:p>
        </w:tc>
        <w:tc>
          <w:tcPr>
            <w:tcW w:w="957" w:type="dxa"/>
            <w:shd w:val="clear" w:color="auto" w:fill="auto"/>
            <w:noWrap w:val="0"/>
            <w:vAlign w:val="center"/>
          </w:tcPr>
          <w:p w14:paraId="725BA5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E73F9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956C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72B7AC08">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5DEA5923">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684F7F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电池分容柜实训指导书</w:t>
            </w:r>
          </w:p>
        </w:tc>
        <w:tc>
          <w:tcPr>
            <w:tcW w:w="957" w:type="dxa"/>
            <w:shd w:val="clear" w:color="auto" w:fill="auto"/>
            <w:noWrap w:val="0"/>
            <w:vAlign w:val="center"/>
          </w:tcPr>
          <w:p w14:paraId="6886D9C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w:t>
            </w:r>
          </w:p>
        </w:tc>
        <w:tc>
          <w:tcPr>
            <w:tcW w:w="746" w:type="dxa"/>
            <w:shd w:val="clear" w:color="auto" w:fill="auto"/>
            <w:noWrap w:val="0"/>
            <w:vAlign w:val="center"/>
          </w:tcPr>
          <w:p w14:paraId="72380CDB">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p>
        </w:tc>
      </w:tr>
      <w:tr w14:paraId="5D8D7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38354BEE">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F23954C">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3252A98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电池分容柜实训指导视频</w:t>
            </w:r>
          </w:p>
        </w:tc>
        <w:tc>
          <w:tcPr>
            <w:tcW w:w="957" w:type="dxa"/>
            <w:shd w:val="clear" w:color="auto" w:fill="auto"/>
            <w:noWrap w:val="0"/>
            <w:vAlign w:val="center"/>
          </w:tcPr>
          <w:p w14:paraId="6D95AE5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p>
        </w:tc>
        <w:tc>
          <w:tcPr>
            <w:tcW w:w="746" w:type="dxa"/>
            <w:shd w:val="clear" w:color="auto" w:fill="auto"/>
            <w:noWrap w:val="0"/>
            <w:vAlign w:val="center"/>
          </w:tcPr>
          <w:p w14:paraId="4078E6C0">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p>
        </w:tc>
      </w:tr>
      <w:tr w14:paraId="4EB4A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55B4E7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2088" w:type="dxa"/>
            <w:shd w:val="clear" w:color="auto" w:fill="auto"/>
            <w:noWrap w:val="0"/>
            <w:vAlign w:val="center"/>
          </w:tcPr>
          <w:p w14:paraId="08E4E8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工位安全防护套装</w:t>
            </w:r>
          </w:p>
        </w:tc>
        <w:tc>
          <w:tcPr>
            <w:tcW w:w="3924" w:type="dxa"/>
            <w:shd w:val="clear" w:color="auto" w:fill="auto"/>
            <w:noWrap w:val="0"/>
            <w:vAlign w:val="center"/>
          </w:tcPr>
          <w:p w14:paraId="254AFE9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工位安全防护套装</w:t>
            </w:r>
          </w:p>
        </w:tc>
        <w:tc>
          <w:tcPr>
            <w:tcW w:w="957" w:type="dxa"/>
            <w:shd w:val="clear" w:color="auto" w:fill="auto"/>
            <w:noWrap w:val="0"/>
            <w:vAlign w:val="center"/>
          </w:tcPr>
          <w:p w14:paraId="3B14A4D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7BED39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3CC42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128A469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2088" w:type="dxa"/>
            <w:vMerge w:val="restart"/>
            <w:shd w:val="clear" w:color="auto" w:fill="auto"/>
            <w:noWrap w:val="0"/>
            <w:vAlign w:val="center"/>
          </w:tcPr>
          <w:p w14:paraId="0F6F878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故障诊断仪</w:t>
            </w:r>
          </w:p>
        </w:tc>
        <w:tc>
          <w:tcPr>
            <w:tcW w:w="3924" w:type="dxa"/>
            <w:shd w:val="clear" w:color="auto" w:fill="auto"/>
            <w:noWrap w:val="0"/>
            <w:vAlign w:val="center"/>
          </w:tcPr>
          <w:p w14:paraId="4BC516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故障诊断仪</w:t>
            </w:r>
          </w:p>
        </w:tc>
        <w:tc>
          <w:tcPr>
            <w:tcW w:w="957" w:type="dxa"/>
            <w:shd w:val="clear" w:color="auto" w:fill="auto"/>
            <w:noWrap w:val="0"/>
            <w:vAlign w:val="center"/>
          </w:tcPr>
          <w:p w14:paraId="4D2ED68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4BA786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4C2C5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05122218">
            <w:pPr>
              <w:widowControl/>
              <w:jc w:val="center"/>
              <w:rPr>
                <w:rFonts w:hint="eastAsia" w:ascii="宋体" w:hAnsi="宋体" w:eastAsia="宋体" w:cs="宋体"/>
                <w:color w:val="auto"/>
                <w:kern w:val="0"/>
                <w:szCs w:val="21"/>
                <w:highlight w:val="none"/>
              </w:rPr>
            </w:pPr>
          </w:p>
        </w:tc>
        <w:tc>
          <w:tcPr>
            <w:tcW w:w="2088" w:type="dxa"/>
            <w:vMerge w:val="continue"/>
            <w:shd w:val="clear" w:color="auto" w:fill="auto"/>
            <w:noWrap w:val="0"/>
            <w:vAlign w:val="center"/>
          </w:tcPr>
          <w:p w14:paraId="52CCFF63">
            <w:pPr>
              <w:widowControl/>
              <w:jc w:val="center"/>
              <w:rPr>
                <w:rFonts w:hint="eastAsia" w:ascii="宋体" w:hAnsi="宋体" w:eastAsia="宋体" w:cs="宋体"/>
                <w:color w:val="auto"/>
                <w:kern w:val="0"/>
                <w:szCs w:val="21"/>
                <w:highlight w:val="none"/>
              </w:rPr>
            </w:pPr>
          </w:p>
        </w:tc>
        <w:tc>
          <w:tcPr>
            <w:tcW w:w="3924" w:type="dxa"/>
            <w:shd w:val="clear" w:color="auto" w:fill="auto"/>
            <w:noWrap w:val="0"/>
            <w:vAlign w:val="center"/>
          </w:tcPr>
          <w:p w14:paraId="2BEA078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车辆匹配及编程模块</w:t>
            </w:r>
          </w:p>
        </w:tc>
        <w:tc>
          <w:tcPr>
            <w:tcW w:w="957" w:type="dxa"/>
            <w:shd w:val="clear" w:color="auto" w:fill="auto"/>
            <w:noWrap w:val="0"/>
            <w:vAlign w:val="center"/>
          </w:tcPr>
          <w:p w14:paraId="29B262A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7828540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1F7E4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jc w:val="center"/>
        </w:trPr>
        <w:tc>
          <w:tcPr>
            <w:tcW w:w="664" w:type="dxa"/>
            <w:shd w:val="clear" w:color="auto" w:fill="auto"/>
            <w:noWrap w:val="0"/>
            <w:vAlign w:val="center"/>
          </w:tcPr>
          <w:p w14:paraId="23B0FE5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2088" w:type="dxa"/>
            <w:shd w:val="clear" w:color="auto" w:fill="auto"/>
            <w:noWrap w:val="0"/>
            <w:vAlign w:val="center"/>
          </w:tcPr>
          <w:p w14:paraId="5ADA34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实训用交流充电桩（7KW）</w:t>
            </w:r>
          </w:p>
        </w:tc>
        <w:tc>
          <w:tcPr>
            <w:tcW w:w="3924" w:type="dxa"/>
            <w:shd w:val="clear" w:color="auto" w:fill="auto"/>
            <w:noWrap w:val="0"/>
            <w:vAlign w:val="center"/>
          </w:tcPr>
          <w:p w14:paraId="38A1FCC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实训用交流充电桩（</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KW）</w:t>
            </w:r>
          </w:p>
        </w:tc>
        <w:tc>
          <w:tcPr>
            <w:tcW w:w="957" w:type="dxa"/>
            <w:shd w:val="clear" w:color="auto" w:fill="auto"/>
            <w:noWrap w:val="0"/>
            <w:vAlign w:val="center"/>
          </w:tcPr>
          <w:p w14:paraId="022E39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E09F7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14:paraId="147BC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348C13C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w:t>
            </w:r>
          </w:p>
        </w:tc>
        <w:tc>
          <w:tcPr>
            <w:tcW w:w="2088" w:type="dxa"/>
            <w:vMerge w:val="restart"/>
            <w:shd w:val="clear" w:color="auto" w:fill="auto"/>
            <w:noWrap w:val="0"/>
            <w:vAlign w:val="center"/>
          </w:tcPr>
          <w:p w14:paraId="69C4C89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交直流充电智能实训台</w:t>
            </w:r>
          </w:p>
        </w:tc>
        <w:tc>
          <w:tcPr>
            <w:tcW w:w="3924" w:type="dxa"/>
            <w:shd w:val="clear" w:color="auto" w:fill="auto"/>
            <w:noWrap w:val="0"/>
            <w:vAlign w:val="center"/>
          </w:tcPr>
          <w:p w14:paraId="12504A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国标交流7KW充电模块</w:t>
            </w:r>
          </w:p>
        </w:tc>
        <w:tc>
          <w:tcPr>
            <w:tcW w:w="957" w:type="dxa"/>
            <w:shd w:val="clear" w:color="auto" w:fill="auto"/>
            <w:noWrap w:val="0"/>
            <w:vAlign w:val="center"/>
          </w:tcPr>
          <w:p w14:paraId="3F7AD51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5493D55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53490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057D2486">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5822A46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B1357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国标直流7KW充电模块</w:t>
            </w:r>
          </w:p>
        </w:tc>
        <w:tc>
          <w:tcPr>
            <w:tcW w:w="957" w:type="dxa"/>
            <w:shd w:val="clear" w:color="auto" w:fill="auto"/>
            <w:noWrap w:val="0"/>
            <w:vAlign w:val="center"/>
          </w:tcPr>
          <w:p w14:paraId="55C6477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4159B63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4147A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454E2E2F">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5AE3BF31">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43F7DB7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智能实训台</w:t>
            </w:r>
          </w:p>
        </w:tc>
        <w:tc>
          <w:tcPr>
            <w:tcW w:w="957" w:type="dxa"/>
            <w:shd w:val="clear" w:color="auto" w:fill="auto"/>
            <w:noWrap w:val="0"/>
            <w:vAlign w:val="center"/>
          </w:tcPr>
          <w:p w14:paraId="0CFA66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19FACE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9E14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DE8F092">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3AFC9DB7">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609BD5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交直流充电智能实训台实训指导书</w:t>
            </w:r>
          </w:p>
        </w:tc>
        <w:tc>
          <w:tcPr>
            <w:tcW w:w="957" w:type="dxa"/>
            <w:shd w:val="clear" w:color="auto" w:fill="auto"/>
            <w:noWrap w:val="0"/>
            <w:vAlign w:val="center"/>
          </w:tcPr>
          <w:p w14:paraId="764DF1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w:t>
            </w:r>
          </w:p>
        </w:tc>
        <w:tc>
          <w:tcPr>
            <w:tcW w:w="746" w:type="dxa"/>
            <w:shd w:val="clear" w:color="auto" w:fill="auto"/>
            <w:noWrap w:val="0"/>
            <w:vAlign w:val="center"/>
          </w:tcPr>
          <w:p w14:paraId="54E86675">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p>
        </w:tc>
      </w:tr>
      <w:tr w14:paraId="04281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3BAF079">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2C226B38">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194CD83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交直流充电智能实训台智能教学系统</w:t>
            </w:r>
          </w:p>
        </w:tc>
        <w:tc>
          <w:tcPr>
            <w:tcW w:w="957" w:type="dxa"/>
            <w:shd w:val="clear" w:color="auto" w:fill="auto"/>
            <w:noWrap w:val="0"/>
            <w:vAlign w:val="center"/>
          </w:tcPr>
          <w:p w14:paraId="599BE4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2C2AC99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3044E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02CC08E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w:t>
            </w:r>
          </w:p>
        </w:tc>
        <w:tc>
          <w:tcPr>
            <w:tcW w:w="2088" w:type="dxa"/>
            <w:vMerge w:val="restart"/>
            <w:shd w:val="clear" w:color="auto" w:fill="auto"/>
            <w:noWrap w:val="0"/>
            <w:vAlign w:val="center"/>
          </w:tcPr>
          <w:p w14:paraId="3633084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交直流充电桩</w:t>
            </w:r>
          </w:p>
        </w:tc>
        <w:tc>
          <w:tcPr>
            <w:tcW w:w="3924" w:type="dxa"/>
            <w:shd w:val="clear" w:color="auto" w:fill="auto"/>
            <w:noWrap w:val="0"/>
            <w:vAlign w:val="center"/>
          </w:tcPr>
          <w:p w14:paraId="2C0DC88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交流充电系统</w:t>
            </w:r>
          </w:p>
        </w:tc>
        <w:tc>
          <w:tcPr>
            <w:tcW w:w="957" w:type="dxa"/>
            <w:shd w:val="clear" w:color="auto" w:fill="auto"/>
            <w:noWrap w:val="0"/>
            <w:vAlign w:val="center"/>
          </w:tcPr>
          <w:p w14:paraId="336FE6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FC11B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637F3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6A9FE199">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148D7D0">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3F4757E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直流充电系统</w:t>
            </w:r>
          </w:p>
        </w:tc>
        <w:tc>
          <w:tcPr>
            <w:tcW w:w="957" w:type="dxa"/>
            <w:shd w:val="clear" w:color="auto" w:fill="auto"/>
            <w:noWrap w:val="0"/>
            <w:vAlign w:val="center"/>
          </w:tcPr>
          <w:p w14:paraId="5F35F06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021F121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141AC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364DABD9">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36E36413">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566A320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负载箱</w:t>
            </w:r>
          </w:p>
        </w:tc>
        <w:tc>
          <w:tcPr>
            <w:tcW w:w="957" w:type="dxa"/>
            <w:shd w:val="clear" w:color="auto" w:fill="auto"/>
            <w:noWrap w:val="0"/>
            <w:vAlign w:val="center"/>
          </w:tcPr>
          <w:p w14:paraId="434E4EC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0348403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5A0BD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77B53E0">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DFAD78B">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0A9024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充电桩平台</w:t>
            </w:r>
          </w:p>
        </w:tc>
        <w:tc>
          <w:tcPr>
            <w:tcW w:w="957" w:type="dxa"/>
            <w:shd w:val="clear" w:color="auto" w:fill="auto"/>
            <w:noWrap w:val="0"/>
            <w:vAlign w:val="center"/>
          </w:tcPr>
          <w:p w14:paraId="1BEA6E2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2FED500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03D7F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608486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p>
        </w:tc>
        <w:tc>
          <w:tcPr>
            <w:tcW w:w="2088" w:type="dxa"/>
            <w:shd w:val="clear" w:color="auto" w:fill="auto"/>
            <w:noWrap w:val="0"/>
            <w:vAlign w:val="center"/>
          </w:tcPr>
          <w:p w14:paraId="5AA24FF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接地电阻测试仪</w:t>
            </w:r>
          </w:p>
        </w:tc>
        <w:tc>
          <w:tcPr>
            <w:tcW w:w="3924" w:type="dxa"/>
            <w:shd w:val="clear" w:color="auto" w:fill="auto"/>
            <w:noWrap w:val="0"/>
            <w:vAlign w:val="center"/>
          </w:tcPr>
          <w:p w14:paraId="70471DF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接地电阻测试仪</w:t>
            </w:r>
          </w:p>
        </w:tc>
        <w:tc>
          <w:tcPr>
            <w:tcW w:w="957" w:type="dxa"/>
            <w:shd w:val="clear" w:color="auto" w:fill="auto"/>
            <w:noWrap w:val="0"/>
            <w:vAlign w:val="center"/>
          </w:tcPr>
          <w:p w14:paraId="1918BA3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5CC253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2726C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02F8D2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w:t>
            </w:r>
          </w:p>
        </w:tc>
        <w:tc>
          <w:tcPr>
            <w:tcW w:w="2088" w:type="dxa"/>
            <w:shd w:val="clear" w:color="auto" w:fill="auto"/>
            <w:noWrap w:val="0"/>
            <w:vAlign w:val="center"/>
          </w:tcPr>
          <w:p w14:paraId="35E2B8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绝缘测试仪</w:t>
            </w:r>
          </w:p>
        </w:tc>
        <w:tc>
          <w:tcPr>
            <w:tcW w:w="3924" w:type="dxa"/>
            <w:shd w:val="clear" w:color="auto" w:fill="auto"/>
            <w:noWrap w:val="0"/>
            <w:vAlign w:val="center"/>
          </w:tcPr>
          <w:p w14:paraId="2DB84F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绝缘测试仪</w:t>
            </w:r>
          </w:p>
        </w:tc>
        <w:tc>
          <w:tcPr>
            <w:tcW w:w="957" w:type="dxa"/>
            <w:shd w:val="clear" w:color="auto" w:fill="auto"/>
            <w:noWrap w:val="0"/>
            <w:vAlign w:val="center"/>
          </w:tcPr>
          <w:p w14:paraId="719E5B0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D4FC18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613ED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6FADC7C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w:t>
            </w:r>
          </w:p>
        </w:tc>
        <w:tc>
          <w:tcPr>
            <w:tcW w:w="2088" w:type="dxa"/>
            <w:shd w:val="clear" w:color="auto" w:fill="auto"/>
            <w:noWrap w:val="0"/>
            <w:vAlign w:val="center"/>
          </w:tcPr>
          <w:p w14:paraId="5F95509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绝缘工作台</w:t>
            </w:r>
          </w:p>
        </w:tc>
        <w:tc>
          <w:tcPr>
            <w:tcW w:w="3924" w:type="dxa"/>
            <w:shd w:val="clear" w:color="auto" w:fill="auto"/>
            <w:noWrap w:val="0"/>
            <w:vAlign w:val="center"/>
          </w:tcPr>
          <w:p w14:paraId="0FD9594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绝缘工作台</w:t>
            </w:r>
          </w:p>
        </w:tc>
        <w:tc>
          <w:tcPr>
            <w:tcW w:w="957" w:type="dxa"/>
            <w:shd w:val="clear" w:color="auto" w:fill="auto"/>
            <w:noWrap w:val="0"/>
            <w:vAlign w:val="center"/>
          </w:tcPr>
          <w:p w14:paraId="423036F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75074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r>
      <w:tr w14:paraId="7138D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72A5B18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2088" w:type="dxa"/>
            <w:shd w:val="clear" w:color="auto" w:fill="auto"/>
            <w:noWrap w:val="0"/>
            <w:vAlign w:val="center"/>
          </w:tcPr>
          <w:p w14:paraId="58DCC92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人员防护套装</w:t>
            </w:r>
          </w:p>
        </w:tc>
        <w:tc>
          <w:tcPr>
            <w:tcW w:w="3924" w:type="dxa"/>
            <w:shd w:val="clear" w:color="auto" w:fill="auto"/>
            <w:noWrap w:val="0"/>
            <w:vAlign w:val="center"/>
          </w:tcPr>
          <w:p w14:paraId="00EDBF4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人员防护套装</w:t>
            </w:r>
          </w:p>
        </w:tc>
        <w:tc>
          <w:tcPr>
            <w:tcW w:w="957" w:type="dxa"/>
            <w:shd w:val="clear" w:color="auto" w:fill="auto"/>
            <w:noWrap w:val="0"/>
            <w:vAlign w:val="center"/>
          </w:tcPr>
          <w:p w14:paraId="33FEA2D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53B968A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r>
      <w:tr w14:paraId="2EDB6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0FD773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2088" w:type="dxa"/>
            <w:shd w:val="clear" w:color="auto" w:fill="auto"/>
            <w:noWrap w:val="0"/>
            <w:vAlign w:val="center"/>
          </w:tcPr>
          <w:p w14:paraId="0C03926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示波器</w:t>
            </w:r>
          </w:p>
        </w:tc>
        <w:tc>
          <w:tcPr>
            <w:tcW w:w="3924" w:type="dxa"/>
            <w:shd w:val="clear" w:color="auto" w:fill="auto"/>
            <w:noWrap w:val="0"/>
            <w:vAlign w:val="center"/>
          </w:tcPr>
          <w:p w14:paraId="1AB512A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示波器</w:t>
            </w:r>
          </w:p>
        </w:tc>
        <w:tc>
          <w:tcPr>
            <w:tcW w:w="957" w:type="dxa"/>
            <w:shd w:val="clear" w:color="auto" w:fill="auto"/>
            <w:noWrap w:val="0"/>
            <w:vAlign w:val="center"/>
          </w:tcPr>
          <w:p w14:paraId="3E7EFB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19AA32B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52561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62B3A0A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2088" w:type="dxa"/>
            <w:shd w:val="clear" w:color="auto" w:fill="auto"/>
            <w:noWrap w:val="0"/>
            <w:vAlign w:val="center"/>
          </w:tcPr>
          <w:p w14:paraId="582282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万用表</w:t>
            </w:r>
          </w:p>
        </w:tc>
        <w:tc>
          <w:tcPr>
            <w:tcW w:w="3924" w:type="dxa"/>
            <w:shd w:val="clear" w:color="auto" w:fill="auto"/>
            <w:noWrap w:val="0"/>
            <w:vAlign w:val="center"/>
          </w:tcPr>
          <w:p w14:paraId="344ABF5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万用表</w:t>
            </w:r>
          </w:p>
        </w:tc>
        <w:tc>
          <w:tcPr>
            <w:tcW w:w="957" w:type="dxa"/>
            <w:shd w:val="clear" w:color="auto" w:fill="auto"/>
            <w:noWrap w:val="0"/>
            <w:vAlign w:val="center"/>
          </w:tcPr>
          <w:p w14:paraId="7E0874E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3C98AD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32CCA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073204B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2088" w:type="dxa"/>
            <w:shd w:val="clear" w:color="auto" w:fill="auto"/>
            <w:noWrap w:val="0"/>
            <w:vAlign w:val="center"/>
          </w:tcPr>
          <w:p w14:paraId="5B0A969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万用接线盒</w:t>
            </w:r>
          </w:p>
        </w:tc>
        <w:tc>
          <w:tcPr>
            <w:tcW w:w="3924" w:type="dxa"/>
            <w:shd w:val="clear" w:color="auto" w:fill="auto"/>
            <w:noWrap w:val="0"/>
            <w:vAlign w:val="center"/>
          </w:tcPr>
          <w:p w14:paraId="2BB5F8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万用接线盒</w:t>
            </w:r>
          </w:p>
        </w:tc>
        <w:tc>
          <w:tcPr>
            <w:tcW w:w="957" w:type="dxa"/>
            <w:shd w:val="clear" w:color="auto" w:fill="auto"/>
            <w:noWrap w:val="0"/>
            <w:vAlign w:val="center"/>
          </w:tcPr>
          <w:p w14:paraId="45FE19D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2A06FC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4C599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36E11D6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w:t>
            </w:r>
          </w:p>
        </w:tc>
        <w:tc>
          <w:tcPr>
            <w:tcW w:w="2088" w:type="dxa"/>
            <w:shd w:val="clear" w:color="auto" w:fill="auto"/>
            <w:noWrap w:val="0"/>
            <w:vAlign w:val="center"/>
          </w:tcPr>
          <w:p w14:paraId="7B50413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一体化集成工量具</w:t>
            </w:r>
          </w:p>
        </w:tc>
        <w:tc>
          <w:tcPr>
            <w:tcW w:w="3924" w:type="dxa"/>
            <w:shd w:val="clear" w:color="auto" w:fill="auto"/>
            <w:noWrap w:val="0"/>
            <w:vAlign w:val="center"/>
          </w:tcPr>
          <w:p w14:paraId="57B3005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一体化集成工量具</w:t>
            </w:r>
          </w:p>
        </w:tc>
        <w:tc>
          <w:tcPr>
            <w:tcW w:w="957" w:type="dxa"/>
            <w:shd w:val="clear" w:color="auto" w:fill="auto"/>
            <w:noWrap w:val="0"/>
            <w:vAlign w:val="center"/>
          </w:tcPr>
          <w:p w14:paraId="7ADC7E7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002DF7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40778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7F85DB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2088" w:type="dxa"/>
            <w:shd w:val="clear" w:color="auto" w:fill="auto"/>
            <w:noWrap w:val="0"/>
            <w:vAlign w:val="center"/>
          </w:tcPr>
          <w:p w14:paraId="1DD0063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直流 低电阻 测试仪</w:t>
            </w:r>
          </w:p>
        </w:tc>
        <w:tc>
          <w:tcPr>
            <w:tcW w:w="3924" w:type="dxa"/>
            <w:shd w:val="clear" w:color="auto" w:fill="auto"/>
            <w:noWrap w:val="0"/>
            <w:vAlign w:val="center"/>
          </w:tcPr>
          <w:p w14:paraId="102E075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直流 低电阻 测试仪</w:t>
            </w:r>
          </w:p>
        </w:tc>
        <w:tc>
          <w:tcPr>
            <w:tcW w:w="957" w:type="dxa"/>
            <w:shd w:val="clear" w:color="auto" w:fill="auto"/>
            <w:noWrap w:val="0"/>
            <w:vAlign w:val="center"/>
          </w:tcPr>
          <w:p w14:paraId="1E064B3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F0D14B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14:paraId="40363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38FA03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2088" w:type="dxa"/>
            <w:shd w:val="clear" w:color="auto" w:fill="auto"/>
            <w:noWrap w:val="0"/>
            <w:vAlign w:val="center"/>
          </w:tcPr>
          <w:p w14:paraId="458FDF1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移动举升机</w:t>
            </w:r>
          </w:p>
        </w:tc>
        <w:tc>
          <w:tcPr>
            <w:tcW w:w="3924" w:type="dxa"/>
            <w:shd w:val="clear" w:color="auto" w:fill="auto"/>
            <w:noWrap w:val="0"/>
            <w:vAlign w:val="center"/>
          </w:tcPr>
          <w:p w14:paraId="635C336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移动举升机</w:t>
            </w:r>
          </w:p>
        </w:tc>
        <w:tc>
          <w:tcPr>
            <w:tcW w:w="957" w:type="dxa"/>
            <w:shd w:val="clear" w:color="auto" w:fill="auto"/>
            <w:noWrap w:val="0"/>
            <w:vAlign w:val="center"/>
          </w:tcPr>
          <w:p w14:paraId="73B8C61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103D6E0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7B592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7621C8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p>
        </w:tc>
        <w:tc>
          <w:tcPr>
            <w:tcW w:w="2088" w:type="dxa"/>
            <w:shd w:val="clear" w:color="auto" w:fill="auto"/>
            <w:noWrap w:val="0"/>
            <w:vAlign w:val="center"/>
          </w:tcPr>
          <w:p w14:paraId="0940C4E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急救箱</w:t>
            </w:r>
          </w:p>
        </w:tc>
        <w:tc>
          <w:tcPr>
            <w:tcW w:w="3924" w:type="dxa"/>
            <w:shd w:val="clear" w:color="auto" w:fill="auto"/>
            <w:noWrap w:val="0"/>
            <w:vAlign w:val="center"/>
          </w:tcPr>
          <w:p w14:paraId="009AD12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急救箱</w:t>
            </w:r>
          </w:p>
        </w:tc>
        <w:tc>
          <w:tcPr>
            <w:tcW w:w="957" w:type="dxa"/>
            <w:shd w:val="clear" w:color="auto" w:fill="auto"/>
            <w:noWrap w:val="0"/>
            <w:vAlign w:val="center"/>
          </w:tcPr>
          <w:p w14:paraId="07A86C6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3BC5DB8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2D7EA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661344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w:t>
            </w:r>
          </w:p>
        </w:tc>
        <w:tc>
          <w:tcPr>
            <w:tcW w:w="2088" w:type="dxa"/>
            <w:vMerge w:val="restart"/>
            <w:shd w:val="clear" w:color="auto" w:fill="auto"/>
            <w:noWrap w:val="0"/>
            <w:vAlign w:val="center"/>
          </w:tcPr>
          <w:p w14:paraId="7332DC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新能源整车实训台</w:t>
            </w:r>
          </w:p>
        </w:tc>
        <w:tc>
          <w:tcPr>
            <w:tcW w:w="3924" w:type="dxa"/>
            <w:shd w:val="clear" w:color="auto" w:fill="auto"/>
            <w:noWrap w:val="0"/>
            <w:vAlign w:val="center"/>
          </w:tcPr>
          <w:p w14:paraId="0B64C46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新能源整车及教学实训改装</w:t>
            </w:r>
          </w:p>
        </w:tc>
        <w:tc>
          <w:tcPr>
            <w:tcW w:w="957" w:type="dxa"/>
            <w:shd w:val="clear" w:color="auto" w:fill="auto"/>
            <w:noWrap w:val="0"/>
            <w:vAlign w:val="center"/>
          </w:tcPr>
          <w:p w14:paraId="702C034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辆</w:t>
            </w:r>
          </w:p>
        </w:tc>
        <w:tc>
          <w:tcPr>
            <w:tcW w:w="746" w:type="dxa"/>
            <w:shd w:val="clear" w:color="auto" w:fill="auto"/>
            <w:noWrap w:val="0"/>
            <w:vAlign w:val="center"/>
          </w:tcPr>
          <w:p w14:paraId="646E67F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7DAF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5F005759">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0BA980A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044A47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新能源汽车智能开发平台</w:t>
            </w:r>
          </w:p>
        </w:tc>
        <w:tc>
          <w:tcPr>
            <w:tcW w:w="957" w:type="dxa"/>
            <w:shd w:val="clear" w:color="auto" w:fill="auto"/>
            <w:noWrap w:val="0"/>
            <w:vAlign w:val="center"/>
          </w:tcPr>
          <w:p w14:paraId="63D6AA9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0479C43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307C6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7C4171C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w:t>
            </w:r>
          </w:p>
        </w:tc>
        <w:tc>
          <w:tcPr>
            <w:tcW w:w="2088" w:type="dxa"/>
            <w:shd w:val="clear" w:color="auto" w:fill="auto"/>
            <w:noWrap w:val="0"/>
            <w:vAlign w:val="center"/>
          </w:tcPr>
          <w:p w14:paraId="6B6259C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故障检测仪</w:t>
            </w:r>
          </w:p>
        </w:tc>
        <w:tc>
          <w:tcPr>
            <w:tcW w:w="3924" w:type="dxa"/>
            <w:shd w:val="clear" w:color="auto" w:fill="auto"/>
            <w:noWrap w:val="0"/>
            <w:vAlign w:val="center"/>
          </w:tcPr>
          <w:p w14:paraId="662C22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故障检测仪</w:t>
            </w:r>
          </w:p>
        </w:tc>
        <w:tc>
          <w:tcPr>
            <w:tcW w:w="957" w:type="dxa"/>
            <w:shd w:val="clear" w:color="auto" w:fill="auto"/>
            <w:noWrap w:val="0"/>
            <w:vAlign w:val="center"/>
          </w:tcPr>
          <w:p w14:paraId="6F5F2F6C">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73200C3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0E7DF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shd w:val="clear" w:color="auto" w:fill="auto"/>
            <w:noWrap w:val="0"/>
            <w:vAlign w:val="center"/>
          </w:tcPr>
          <w:p w14:paraId="6A1EEA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40</w:t>
            </w:r>
          </w:p>
        </w:tc>
        <w:tc>
          <w:tcPr>
            <w:tcW w:w="2088" w:type="dxa"/>
            <w:shd w:val="clear" w:color="auto" w:fill="auto"/>
            <w:noWrap w:val="0"/>
            <w:vAlign w:val="center"/>
          </w:tcPr>
          <w:p w14:paraId="3E6D17F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绝缘地胶</w:t>
            </w:r>
          </w:p>
        </w:tc>
        <w:tc>
          <w:tcPr>
            <w:tcW w:w="3924" w:type="dxa"/>
            <w:shd w:val="clear" w:color="auto" w:fill="auto"/>
            <w:noWrap w:val="0"/>
            <w:vAlign w:val="center"/>
          </w:tcPr>
          <w:p w14:paraId="7384191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绝缘地胶</w:t>
            </w:r>
          </w:p>
        </w:tc>
        <w:tc>
          <w:tcPr>
            <w:tcW w:w="957" w:type="dxa"/>
            <w:shd w:val="clear" w:color="auto" w:fill="auto"/>
            <w:noWrap w:val="0"/>
            <w:vAlign w:val="center"/>
          </w:tcPr>
          <w:p w14:paraId="0049277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7D0AEA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r>
      <w:tr w14:paraId="7F9AF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restart"/>
            <w:shd w:val="clear" w:color="auto" w:fill="auto"/>
            <w:noWrap w:val="0"/>
            <w:vAlign w:val="center"/>
          </w:tcPr>
          <w:p w14:paraId="2E4B558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w:t>
            </w:r>
          </w:p>
        </w:tc>
        <w:tc>
          <w:tcPr>
            <w:tcW w:w="2088" w:type="dxa"/>
            <w:vMerge w:val="restart"/>
            <w:shd w:val="clear" w:color="auto" w:fill="auto"/>
            <w:noWrap w:val="0"/>
            <w:vAlign w:val="center"/>
          </w:tcPr>
          <w:p w14:paraId="09008C23">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整车故障设置平台和故障检测盒（含软硬件）</w:t>
            </w:r>
          </w:p>
        </w:tc>
        <w:tc>
          <w:tcPr>
            <w:tcW w:w="3924" w:type="dxa"/>
            <w:shd w:val="clear" w:color="auto" w:fill="auto"/>
            <w:noWrap w:val="0"/>
            <w:vAlign w:val="center"/>
          </w:tcPr>
          <w:p w14:paraId="3827D2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整车故障设置平台和故障检测盒</w:t>
            </w:r>
          </w:p>
        </w:tc>
        <w:tc>
          <w:tcPr>
            <w:tcW w:w="957" w:type="dxa"/>
            <w:shd w:val="clear" w:color="auto" w:fill="auto"/>
            <w:noWrap w:val="0"/>
            <w:vAlign w:val="center"/>
          </w:tcPr>
          <w:p w14:paraId="7626007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c>
          <w:tcPr>
            <w:tcW w:w="746" w:type="dxa"/>
            <w:shd w:val="clear" w:color="auto" w:fill="auto"/>
            <w:noWrap w:val="0"/>
            <w:vAlign w:val="center"/>
          </w:tcPr>
          <w:p w14:paraId="667EA1F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5A3FB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261A4A4D">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734EAD9E">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25ED7C4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教学资源平台</w:t>
            </w:r>
          </w:p>
        </w:tc>
        <w:tc>
          <w:tcPr>
            <w:tcW w:w="957" w:type="dxa"/>
            <w:shd w:val="clear" w:color="auto" w:fill="auto"/>
            <w:noWrap w:val="0"/>
            <w:vAlign w:val="center"/>
          </w:tcPr>
          <w:p w14:paraId="0D10493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53C44D39">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7723A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jc w:val="center"/>
        </w:trPr>
        <w:tc>
          <w:tcPr>
            <w:tcW w:w="664" w:type="dxa"/>
            <w:vMerge w:val="continue"/>
            <w:shd w:val="clear" w:color="auto" w:fill="auto"/>
            <w:noWrap w:val="0"/>
            <w:vAlign w:val="center"/>
          </w:tcPr>
          <w:p w14:paraId="75AAC843">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332145BD">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30490B7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新能源汽车结构原理与检测3D虚拟仿真软件</w:t>
            </w:r>
          </w:p>
        </w:tc>
        <w:tc>
          <w:tcPr>
            <w:tcW w:w="957" w:type="dxa"/>
            <w:shd w:val="clear" w:color="auto" w:fill="auto"/>
            <w:noWrap w:val="0"/>
            <w:vAlign w:val="center"/>
          </w:tcPr>
          <w:p w14:paraId="0ACB0BC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节点</w:t>
            </w:r>
          </w:p>
        </w:tc>
        <w:tc>
          <w:tcPr>
            <w:tcW w:w="746" w:type="dxa"/>
            <w:shd w:val="clear" w:color="auto" w:fill="auto"/>
            <w:noWrap w:val="0"/>
            <w:vAlign w:val="center"/>
          </w:tcPr>
          <w:p w14:paraId="5C111AD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14:paraId="7FEBA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5" w:hRule="atLeast"/>
          <w:jc w:val="center"/>
        </w:trPr>
        <w:tc>
          <w:tcPr>
            <w:tcW w:w="664" w:type="dxa"/>
            <w:vMerge w:val="continue"/>
            <w:shd w:val="clear" w:color="auto" w:fill="auto"/>
            <w:noWrap w:val="0"/>
            <w:vAlign w:val="center"/>
          </w:tcPr>
          <w:p w14:paraId="061E3801">
            <w:pPr>
              <w:widowControl/>
              <w:jc w:val="left"/>
              <w:rPr>
                <w:rFonts w:ascii="宋体" w:hAnsi="宋体" w:eastAsia="宋体" w:cs="宋体"/>
                <w:color w:val="auto"/>
                <w:kern w:val="0"/>
                <w:szCs w:val="21"/>
                <w:highlight w:val="none"/>
              </w:rPr>
            </w:pPr>
          </w:p>
        </w:tc>
        <w:tc>
          <w:tcPr>
            <w:tcW w:w="2088" w:type="dxa"/>
            <w:vMerge w:val="continue"/>
            <w:shd w:val="clear" w:color="auto" w:fill="auto"/>
            <w:noWrap w:val="0"/>
            <w:vAlign w:val="center"/>
          </w:tcPr>
          <w:p w14:paraId="440E1ED1">
            <w:pPr>
              <w:widowControl/>
              <w:jc w:val="left"/>
              <w:rPr>
                <w:rFonts w:ascii="宋体" w:hAnsi="宋体" w:eastAsia="宋体" w:cs="宋体"/>
                <w:color w:val="auto"/>
                <w:kern w:val="0"/>
                <w:szCs w:val="21"/>
                <w:highlight w:val="none"/>
              </w:rPr>
            </w:pPr>
          </w:p>
        </w:tc>
        <w:tc>
          <w:tcPr>
            <w:tcW w:w="3924" w:type="dxa"/>
            <w:shd w:val="clear" w:color="auto" w:fill="auto"/>
            <w:noWrap w:val="0"/>
            <w:vAlign w:val="center"/>
          </w:tcPr>
          <w:p w14:paraId="739BE83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整车故障诊断实训指导书</w:t>
            </w:r>
          </w:p>
        </w:tc>
        <w:tc>
          <w:tcPr>
            <w:tcW w:w="957" w:type="dxa"/>
            <w:shd w:val="clear" w:color="auto" w:fill="auto"/>
            <w:noWrap w:val="0"/>
            <w:vAlign w:val="center"/>
          </w:tcPr>
          <w:p w14:paraId="426FFA3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个/项目</w:t>
            </w:r>
          </w:p>
        </w:tc>
        <w:tc>
          <w:tcPr>
            <w:tcW w:w="746" w:type="dxa"/>
            <w:shd w:val="clear" w:color="auto" w:fill="auto"/>
            <w:noWrap w:val="0"/>
            <w:vAlign w:val="center"/>
          </w:tcPr>
          <w:p w14:paraId="5092DF68">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18</w:t>
            </w:r>
          </w:p>
        </w:tc>
      </w:tr>
    </w:tbl>
    <w:p w14:paraId="384A66C5">
      <w:pP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（二）技术参数</w:t>
      </w:r>
    </w:p>
    <w:tbl>
      <w:tblPr>
        <w:tblStyle w:val="65"/>
        <w:tblW w:w="5153" w:type="pct"/>
        <w:tblInd w:w="-26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2"/>
        <w:gridCol w:w="1006"/>
        <w:gridCol w:w="1006"/>
        <w:gridCol w:w="7055"/>
      </w:tblGrid>
      <w:tr w14:paraId="556E7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223" w:type="pct"/>
            <w:noWrap w:val="0"/>
            <w:vAlign w:val="center"/>
          </w:tcPr>
          <w:p w14:paraId="57A13C74">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序号</w:t>
            </w:r>
          </w:p>
        </w:tc>
        <w:tc>
          <w:tcPr>
            <w:tcW w:w="496" w:type="pct"/>
            <w:noWrap w:val="0"/>
            <w:vAlign w:val="center"/>
          </w:tcPr>
          <w:p w14:paraId="21676CFC">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采购设备名称</w:t>
            </w:r>
          </w:p>
        </w:tc>
        <w:tc>
          <w:tcPr>
            <w:tcW w:w="496" w:type="pct"/>
            <w:noWrap/>
            <w:vAlign w:val="center"/>
          </w:tcPr>
          <w:p w14:paraId="6089A075">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建设内容</w:t>
            </w:r>
          </w:p>
        </w:tc>
        <w:tc>
          <w:tcPr>
            <w:tcW w:w="3485" w:type="pct"/>
            <w:noWrap/>
            <w:vAlign w:val="center"/>
          </w:tcPr>
          <w:p w14:paraId="73683085">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详细技术参数</w:t>
            </w:r>
          </w:p>
        </w:tc>
      </w:tr>
      <w:tr w14:paraId="5430A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4ACAB34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496" w:type="pct"/>
            <w:vMerge w:val="restart"/>
            <w:noWrap w:val="0"/>
            <w:vAlign w:val="center"/>
          </w:tcPr>
          <w:p w14:paraId="4C0FE5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DC-DC原理转换智能实训台（包含软硬件、教学平台）</w:t>
            </w:r>
          </w:p>
        </w:tc>
        <w:tc>
          <w:tcPr>
            <w:tcW w:w="496" w:type="pct"/>
            <w:noWrap w:val="0"/>
            <w:vAlign w:val="center"/>
          </w:tcPr>
          <w:p w14:paraId="0DCD20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DC-DC原理转换智能实训台</w:t>
            </w:r>
          </w:p>
        </w:tc>
        <w:tc>
          <w:tcPr>
            <w:tcW w:w="3485" w:type="pct"/>
            <w:noWrap w:val="0"/>
            <w:vAlign w:val="center"/>
          </w:tcPr>
          <w:p w14:paraId="602125D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FF7A9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需采用各元器件总成，直观展示DC-DC原理结构，实现DC-DC交互式教学。</w:t>
            </w:r>
          </w:p>
          <w:p w14:paraId="02D39A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562B76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1.系统输入直流电压≥30V，需采用车用IGBT总成，通过PWM波形控制，实现直流电源变换为交流电，通过变压器实现电压变化，通过整流模块将交流电转换为直流电，通过滤波模块实现直流电源的稳定输出。</w:t>
            </w:r>
          </w:p>
          <w:p w14:paraId="2B2876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2.实训台需具有≥4个相同的检测工位，可同时对电信号进行检测，具体可检测输入直流电压.输出直流电压.PWM控制波形.变压器输入电压.变压器输出电压.整流输出电压等。</w:t>
            </w:r>
          </w:p>
          <w:p w14:paraId="06CF7FA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3.实训台需通过CAN转USB设备对协议数据信息进行转换，实现与计算终端数据传输，计算终端安装正版操作系统，采用无风扇低功耗计算机。</w:t>
            </w:r>
          </w:p>
          <w:p w14:paraId="116D97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4.台架需内置智能功率模块可以调节PWM频率及占空比。</w:t>
            </w:r>
          </w:p>
          <w:p w14:paraId="51E8E51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5.台架需覆盖≥10mm厚透明亚克力板，平台平台，箱体采用SPCC板材。</w:t>
            </w:r>
          </w:p>
          <w:p w14:paraId="366D09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6.台架需装有万向脚轮，脚轮带锁止机构；台架需采用钢材制作，面板平铺，显示屏需采用立杆支撑，可360°左右旋转，可前后调整倾斜角度。</w:t>
            </w:r>
          </w:p>
          <w:p w14:paraId="3956B5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7.台架需以白色≥60x60mm加厚型方通支撑腿+黑色喷漆钣金框体+≥43寸显示器制作，充分保证产品结构的稳定性及教学安全性。</w:t>
            </w:r>
          </w:p>
          <w:p w14:paraId="5BD946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台架需配有检测端口，检测端口定义包含：高压DC+、高压DC-、PWM+、PWM-GND、高压AC+、高压AC-、变压器A1、变压器B1、变压器A2、变压器B2、ZD1正、ZD1负、整流桥输出+、整流桥输出-、C+、C-、DC12V+、DC12V+，所有检测端口数据真实有效。</w:t>
            </w:r>
            <w:r>
              <w:rPr>
                <w:rFonts w:hint="eastAsia" w:ascii="宋体" w:hAnsi="宋体" w:cs="宋体"/>
                <w:color w:val="auto"/>
                <w:kern w:val="0"/>
                <w:sz w:val="20"/>
                <w:szCs w:val="20"/>
                <w:highlight w:val="none"/>
              </w:rPr>
              <w:t>（投标文件内置实物图片证明）</w:t>
            </w:r>
          </w:p>
          <w:p w14:paraId="07FAD5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三、实训任务要求：</w:t>
            </w:r>
          </w:p>
          <w:p w14:paraId="4E3EA2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1.电容、电感、IGBT、变压器、功率模块认知</w:t>
            </w:r>
          </w:p>
          <w:p w14:paraId="55502A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2.IBGT工作原理与信号测量</w:t>
            </w:r>
          </w:p>
          <w:p w14:paraId="5E0053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3.变压器工作原理与信号测量</w:t>
            </w:r>
          </w:p>
          <w:p w14:paraId="503C45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4.整流原理与信号测量</w:t>
            </w:r>
          </w:p>
          <w:p w14:paraId="6B6996E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5.DC-DC工作原理与信号测量</w:t>
            </w:r>
          </w:p>
          <w:p w14:paraId="6B154D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四、产品规格要求：</w:t>
            </w:r>
          </w:p>
          <w:p w14:paraId="0D8D2A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外形尺寸(长×宽×高)：≥1440mm*800mm*1600mm</w:t>
            </w:r>
          </w:p>
        </w:tc>
      </w:tr>
      <w:tr w14:paraId="63D3C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4E0C402E">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B70A590">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671DF6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DC-DC原理转换智能实训台智能教学系统</w:t>
            </w:r>
          </w:p>
        </w:tc>
        <w:tc>
          <w:tcPr>
            <w:tcW w:w="3485" w:type="pct"/>
            <w:noWrap w:val="0"/>
            <w:vAlign w:val="center"/>
          </w:tcPr>
          <w:p w14:paraId="5C0631F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0A058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1.教学系统需提供首页、资源、实训、故障设置四个模块。</w:t>
            </w:r>
          </w:p>
          <w:p w14:paraId="4A02593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2.彩色电气原理图应可根据需要进行缩放，方便故障诊断与排除。</w:t>
            </w:r>
          </w:p>
          <w:p w14:paraId="788777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3.视频资源需分为内置资源和本地资源，理论模式状态下可播放可视化资源或查看文本资源。数据与信息资源通过43寸高清多媒体端动态显示。</w:t>
            </w:r>
          </w:p>
          <w:p w14:paraId="161CF3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4.视频播放技术需采用高清播放平台，视频播放需支持swf、MP4等多种格式，视频播放时可以全屏或暂停。</w:t>
            </w:r>
          </w:p>
          <w:p w14:paraId="0D2BD56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5.文本资源需支持word.excel.PDF.PPT等多种格式，文本资源支持离线查看。</w:t>
            </w:r>
          </w:p>
          <w:p w14:paraId="73464C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6.教学系统需具有资源上传与删除功能，通过资源上传功能，教师可以自主上传视频类资源和文本资源等，或者删除自主上传的课程资源。</w:t>
            </w:r>
          </w:p>
          <w:p w14:paraId="092953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7.实训模式需可通过调节IGBT驱动模块频率和占空比等参数来改变变压器输入端电压。</w:t>
            </w:r>
          </w:p>
          <w:p w14:paraId="537CCF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8.教学系统需可对DC-DC原理转换智能实训台互联进行设置故障与恢复。</w:t>
            </w:r>
          </w:p>
          <w:p w14:paraId="63BCCD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二、需配套实训指导书</w:t>
            </w:r>
          </w:p>
          <w:p w14:paraId="4C11CC3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实训项目1高压安全作业准备 </w:t>
            </w:r>
          </w:p>
          <w:p w14:paraId="5DB5DE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实训项目2认识DC-DC原理转换智能实训台 </w:t>
            </w:r>
          </w:p>
          <w:p w14:paraId="6810D1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实训项目3实训台运行原理 </w:t>
            </w:r>
          </w:p>
          <w:p w14:paraId="23E137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实训项目4 高压DC电压的测量 </w:t>
            </w:r>
          </w:p>
          <w:p w14:paraId="5DF06D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实训项目5 PWM信号的测量 </w:t>
            </w:r>
          </w:p>
          <w:p w14:paraId="007B8A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实训项目6 高压AC电压的测量 </w:t>
            </w:r>
          </w:p>
          <w:p w14:paraId="15C77F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实训项目7变压器A1电压的测量</w:t>
            </w:r>
          </w:p>
          <w:p w14:paraId="79C98F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实训项目8变压器A2电压的测量 </w:t>
            </w:r>
          </w:p>
          <w:p w14:paraId="19403A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实训项目9 ZD1电压的测量 </w:t>
            </w:r>
          </w:p>
          <w:p w14:paraId="39CBF9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实训项目10整流桥输出电压的测量 </w:t>
            </w:r>
          </w:p>
          <w:p w14:paraId="503A49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实训项目11电容两端电压的测量</w:t>
            </w:r>
          </w:p>
          <w:p w14:paraId="489E1AC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实训项目12 DC12V电压的测量</w:t>
            </w:r>
          </w:p>
        </w:tc>
      </w:tr>
      <w:tr w14:paraId="6D026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1E97A9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496" w:type="pct"/>
            <w:vMerge w:val="restart"/>
            <w:noWrap w:val="0"/>
            <w:vAlign w:val="center"/>
          </w:tcPr>
          <w:p w14:paraId="45950E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纯电动汽车电机与变速器解剖运行演示台</w:t>
            </w:r>
          </w:p>
        </w:tc>
        <w:tc>
          <w:tcPr>
            <w:tcW w:w="496" w:type="pct"/>
            <w:noWrap w:val="0"/>
            <w:vAlign w:val="center"/>
          </w:tcPr>
          <w:p w14:paraId="0F2DFA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纯电动汽车解剖电机</w:t>
            </w:r>
          </w:p>
        </w:tc>
        <w:tc>
          <w:tcPr>
            <w:tcW w:w="3485" w:type="pct"/>
            <w:noWrap w:val="0"/>
            <w:vAlign w:val="center"/>
          </w:tcPr>
          <w:p w14:paraId="430B8E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28EF10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1.纯电动汽车解剖电机需为永磁同步电机。</w:t>
            </w:r>
          </w:p>
          <w:p w14:paraId="15BAB4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2.需对电机进行局部解剖，直观展示电机结构组成，并在解剖部位喷涂保护漆。</w:t>
            </w:r>
          </w:p>
          <w:p w14:paraId="69075C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3.需通过控制机构可控制电机转速大小，电机正转和反转等，设备运行过程中可直观观察动力传递过程。</w:t>
            </w:r>
          </w:p>
          <w:p w14:paraId="5586BB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4.应可根据不同需求，自行通过编程，改变控制机构转速大小。</w:t>
            </w:r>
          </w:p>
        </w:tc>
      </w:tr>
      <w:tr w14:paraId="0D26B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3AE59B62">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E5AABE7">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3E4450B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纯电动汽车解剖变速箱</w:t>
            </w:r>
          </w:p>
        </w:tc>
        <w:tc>
          <w:tcPr>
            <w:tcW w:w="3485" w:type="pct"/>
            <w:noWrap w:val="0"/>
            <w:vAlign w:val="center"/>
          </w:tcPr>
          <w:p w14:paraId="3626A2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84E25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1.纯电动汽车解剖变速箱需为单速固定齿比变速器。</w:t>
            </w:r>
          </w:p>
          <w:p w14:paraId="1F77EE4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2.需对变速器进行局部解剖，直观展示变速器内部结构，并在解剖部位喷涂保护漆。</w:t>
            </w:r>
          </w:p>
          <w:p w14:paraId="07ACF4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3.需通过控制机构可控制变速器转速大小，变速器正转和反转等，设备运行过程中可直观观察动力传递过程.</w:t>
            </w:r>
          </w:p>
          <w:p w14:paraId="1A0798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4.应可根据不同需求，自行通过编程，改变控制机构转速大小。</w:t>
            </w:r>
          </w:p>
        </w:tc>
      </w:tr>
      <w:tr w14:paraId="04D3C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44E11DC3">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01EA036A">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5FBEE6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运行演示台架</w:t>
            </w:r>
          </w:p>
        </w:tc>
        <w:tc>
          <w:tcPr>
            <w:tcW w:w="3485" w:type="pct"/>
            <w:noWrap w:val="0"/>
            <w:vAlign w:val="center"/>
          </w:tcPr>
          <w:p w14:paraId="0C7689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17588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1.运行演示台架需安装外加驱动装置，</w:t>
            </w:r>
          </w:p>
          <w:p w14:paraId="32EC964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2.设备电源线缆应选用线缆行业中的龙头企业供应商，导电率强，安全性高。</w:t>
            </w:r>
          </w:p>
          <w:p w14:paraId="3DC8F0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3.线缆外部需由橙色波纹管包裹，工艺符合新能源汽车高压布线标准，需提高安全性与耐用性。</w:t>
            </w:r>
          </w:p>
          <w:p w14:paraId="21CF3C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4.设备需装有漏电保护开关，保证实训过程中的安全性。</w:t>
            </w:r>
          </w:p>
          <w:p w14:paraId="2DB2C3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5.外形尺寸(长×宽×高)：≥1000mm*500mm*1300mm</w:t>
            </w:r>
          </w:p>
        </w:tc>
      </w:tr>
      <w:tr w14:paraId="5F13C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0BA972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496" w:type="pct"/>
            <w:vMerge w:val="restart"/>
            <w:noWrap w:val="0"/>
            <w:vAlign w:val="center"/>
          </w:tcPr>
          <w:p w14:paraId="632637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电池训练包（包含软硬件）</w:t>
            </w:r>
          </w:p>
        </w:tc>
        <w:tc>
          <w:tcPr>
            <w:tcW w:w="496" w:type="pct"/>
            <w:noWrap w:val="0"/>
            <w:vAlign w:val="center"/>
          </w:tcPr>
          <w:p w14:paraId="2F0875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电池训练包</w:t>
            </w:r>
          </w:p>
        </w:tc>
        <w:tc>
          <w:tcPr>
            <w:tcW w:w="3485" w:type="pct"/>
            <w:noWrap w:val="0"/>
            <w:vAlign w:val="center"/>
          </w:tcPr>
          <w:p w14:paraId="3F833CB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440DA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电池训练包需采用市场主流车型进行结构设计，需配套车规级分布式电池管理系统，实现动力电池分拣.分容.充放电电路搭建及装配测试等技能。</w:t>
            </w:r>
          </w:p>
          <w:p w14:paraId="0A04ED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二、组成要求</w:t>
            </w:r>
          </w:p>
          <w:p w14:paraId="7EB604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训练包组成需不低于下述要求：30cell磷酸铁锂电池、1套车规级分布式电池管理系统、1个散热式负载、10个功率电阻、1个国标交流充电口、1个车载充电机、4个接触器，1个熔断器、1个直流数显表、1个水泥电阻、1个薄膜电容、1个数据终端、1套原厂级上位软件等组成，所有组成配件放置拉杆式铝塑箱内，铝塑箱内置泡沫卡托，需保证放置在其中的所有配件不会在移动过程中产生碰撞。</w:t>
            </w:r>
          </w:p>
          <w:p w14:paraId="28384D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三、功能要求</w:t>
            </w:r>
          </w:p>
          <w:p w14:paraId="438C595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1.应能手动对单体电池进行任意连接组装，完成电池成组后，电池包电压应≥76V，模组间应安装有熔断器，保证实训安全。</w:t>
            </w:r>
          </w:p>
          <w:p w14:paraId="51D357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2.应能手动对负载电路、控制电路、充电电路进行搭建。</w:t>
            </w:r>
          </w:p>
          <w:p w14:paraId="4C98A7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3.负载电路运行时，应可通过数显表实时显示线路上的电压、电流、功率、能耗。</w:t>
            </w:r>
          </w:p>
          <w:p w14:paraId="1D54FA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4.应可通过诊断系统软件对电流传感器的数据进行校零。</w:t>
            </w:r>
          </w:p>
          <w:p w14:paraId="155F82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5.应可通过诊断系统软件控制电池组充电.放电。</w:t>
            </w:r>
          </w:p>
          <w:p w14:paraId="0AA2D3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6.应可通过诊断系统软件查看电池组数据流（总电压、单体电压、绝缘阻值、压差、单体温度、最高单体电压、最低单体电压）。</w:t>
            </w:r>
          </w:p>
          <w:p w14:paraId="62040B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7.应可通过诊断系统软件查看电池管理系统故障码（故障码仿照SAE标准故障编制）。</w:t>
            </w:r>
          </w:p>
          <w:p w14:paraId="21B90E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8.应可通过诊断系统软件控制电池管理系统进入工装模式，对接触器进行动作测试。</w:t>
            </w:r>
          </w:p>
          <w:p w14:paraId="22AFD1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9.应可通过诊断系统软件修改电池管理系统告警参数，对SOC、电池容量进行标定。</w:t>
            </w:r>
          </w:p>
          <w:p w14:paraId="0B5DE3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10.应可通过软件更改电池信息采集器电压、温度采样数据。</w:t>
            </w:r>
          </w:p>
          <w:p w14:paraId="6167F560">
            <w:pPr>
              <w:widowControl/>
              <w:jc w:val="left"/>
              <w:rPr>
                <w:rFonts w:hint="eastAsia" w:ascii="宋体" w:hAnsi="宋体" w:eastAsia="宋体" w:cs="宋体"/>
                <w:color w:val="auto"/>
                <w:kern w:val="0"/>
                <w:sz w:val="20"/>
                <w:szCs w:val="20"/>
                <w:highlight w:val="none"/>
              </w:rPr>
            </w:pPr>
            <w:r>
              <w:rPr>
                <w:rFonts w:hint="eastAsia" w:ascii="宋体" w:hAnsi="宋体" w:cs="宋体"/>
                <w:color w:val="auto"/>
                <w:kern w:val="0"/>
                <w:sz w:val="20"/>
                <w:szCs w:val="20"/>
                <w:highlight w:val="none"/>
              </w:rPr>
              <w:t>11.车规级分布式电池管理系统，应满足《电动汽车用电池管理系统技术条件》（GB/T 38661-2020）的相关要求。</w:t>
            </w:r>
          </w:p>
          <w:p w14:paraId="052A24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四、实训任务要求</w:t>
            </w:r>
          </w:p>
          <w:p w14:paraId="4ED41B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1.电池串联/并联实训</w:t>
            </w:r>
          </w:p>
          <w:p w14:paraId="03F8F43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2.电池模组串联实训</w:t>
            </w:r>
          </w:p>
          <w:p w14:paraId="7AEA48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3.电池告警参数设置实训</w:t>
            </w:r>
          </w:p>
          <w:p w14:paraId="092DB7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4.电池0.5C放电实训</w:t>
            </w:r>
          </w:p>
          <w:p w14:paraId="4D6889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5.电池模组均衡实训</w:t>
            </w:r>
          </w:p>
          <w:p w14:paraId="32F3C8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6.电流传感器校准实训</w:t>
            </w:r>
          </w:p>
          <w:p w14:paraId="17B478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7.交流充电口认知实训</w:t>
            </w:r>
          </w:p>
          <w:p w14:paraId="621F30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8.0.5C交流充电实训</w:t>
            </w:r>
          </w:p>
          <w:p w14:paraId="3347C9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9.预充电路搭建实训</w:t>
            </w:r>
          </w:p>
          <w:p w14:paraId="3ED8F9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10.接触器检测实训</w:t>
            </w:r>
          </w:p>
          <w:p w14:paraId="01FC35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五、产品规格要求</w:t>
            </w:r>
          </w:p>
          <w:p w14:paraId="4684E5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1.外观尺寸（长宽高）：≧700mm*440mm*300mm</w:t>
            </w:r>
          </w:p>
          <w:p w14:paraId="7E3950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2.数据终端：≥10寸，屏幕分辨率1920x1080</w:t>
            </w:r>
          </w:p>
          <w:p w14:paraId="1C4602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3.电池：容量≥20Ah，标称电压≥3.2V，尺寸≥70mm*27mm*166mm</w:t>
            </w:r>
          </w:p>
          <w:p w14:paraId="10D9E1F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4.功率电阻：≥75Ω，500W</w:t>
            </w:r>
          </w:p>
          <w:p w14:paraId="7BFC98F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5.整备质量：≥30Kg</w:t>
            </w:r>
          </w:p>
        </w:tc>
      </w:tr>
      <w:tr w14:paraId="34C28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FB89AD6">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4A56E68D">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18C2E9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动力电池管理系统智能诊断系统</w:t>
            </w:r>
          </w:p>
        </w:tc>
        <w:tc>
          <w:tcPr>
            <w:tcW w:w="3485" w:type="pct"/>
            <w:noWrap w:val="0"/>
            <w:vAlign w:val="center"/>
          </w:tcPr>
          <w:p w14:paraId="429E0B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47DD4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1.数据流</w:t>
            </w:r>
          </w:p>
          <w:p w14:paraId="67A0A5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池管理器数据需包含总电压、工作电流、SOC、最高单体电压、最低单体电压、单体电压差、最高单体温度、最低单体温度、单体温度差、绝缘阻值等数据及数据参考值，实时显示各类的数据，并且有相对应数据参考值进行参考，通过参数值对比理解BMS系统正常工作参数值。</w:t>
            </w:r>
          </w:p>
          <w:p w14:paraId="1EB165E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（2）电池信息采集器需采集24节单体电池电压（mv）、电池温度（°C）及对应参考值等数据。</w:t>
            </w:r>
          </w:p>
          <w:p w14:paraId="3AE6D53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2.故障码</w:t>
            </w:r>
          </w:p>
          <w:p w14:paraId="57DDCBC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（1）故障码功能需查看系统当前故障的故障码编码和告警级别。</w:t>
            </w:r>
          </w:p>
          <w:p w14:paraId="126419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3.主动测试</w:t>
            </w:r>
          </w:p>
          <w:p w14:paraId="4AA09B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需包括功能测试、工装模式、电池测试、标定、告警参数5大功能。</w:t>
            </w:r>
          </w:p>
          <w:p w14:paraId="742134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（1）功能测试</w:t>
            </w:r>
          </w:p>
          <w:p w14:paraId="329AC7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功能测试需进行充电和放电两大功能，控制充电和放电的工作过程。</w:t>
            </w:r>
          </w:p>
          <w:p w14:paraId="58A37F6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（2）工装模式</w:t>
            </w:r>
          </w:p>
          <w:p w14:paraId="3F38656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通过吸合或断开，工装模式需可完成电池组正极接触器、电池组负极接触器、预充接触器、主接触器的吸合及断开测试功能。验证接触器工作状态，进行对应控制电路检查。</w:t>
            </w:r>
          </w:p>
          <w:p w14:paraId="26ADCF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（3）电池测试</w:t>
            </w:r>
          </w:p>
          <w:p w14:paraId="4E689A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电池测试需有电压测试和温度测试2大功能，电压测试可设置1至24号电池电压，温度测试可设置电池温度采集点1至8的温度，通过不同参数值设置，理解其在不同参数状态下的对应控制策略。</w:t>
            </w:r>
          </w:p>
          <w:p w14:paraId="6384F9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（4）标定</w:t>
            </w:r>
          </w:p>
          <w:p w14:paraId="3FDC4A1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主动测试中的标定，需可标定当前SOC、电池容量等数据。</w:t>
            </w:r>
          </w:p>
          <w:p w14:paraId="318666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（5）警告参数</w:t>
            </w:r>
          </w:p>
          <w:p w14:paraId="75AA5C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告警参数需可设置总压过高、总压过低、单体过高、单体过低、放电高温、放电低温、充电高温、充电低温、压差过大、温差过大、放电过流、充电过流、SOC过低、绝缘过低等告警参数，每条可分为Ⅰ、Ⅱ、Ⅲ三级设置。</w:t>
            </w:r>
          </w:p>
        </w:tc>
      </w:tr>
      <w:tr w14:paraId="2330D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1B767B0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496" w:type="pct"/>
            <w:vMerge w:val="restart"/>
            <w:noWrap w:val="0"/>
            <w:vAlign w:val="center"/>
          </w:tcPr>
          <w:p w14:paraId="07BFA0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电池装调与性能测试平台（含软硬件、教学平台）</w:t>
            </w:r>
          </w:p>
        </w:tc>
        <w:tc>
          <w:tcPr>
            <w:tcW w:w="496" w:type="pct"/>
            <w:noWrap w:val="0"/>
            <w:vAlign w:val="center"/>
          </w:tcPr>
          <w:p w14:paraId="082CB6C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动力电池系统</w:t>
            </w:r>
          </w:p>
        </w:tc>
        <w:tc>
          <w:tcPr>
            <w:tcW w:w="3485" w:type="pct"/>
            <w:noWrap w:val="0"/>
            <w:vAlign w:val="center"/>
          </w:tcPr>
          <w:p w14:paraId="0F8AAA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39462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动力电池系统需包含26650电池包、电池管理系统模块、电池采集系统模块、充电模块、放电控制模块等，电池包需采用电木板承载，表面采用透明亚克力封装，可直观观察电池包成组方式。</w:t>
            </w:r>
          </w:p>
        </w:tc>
      </w:tr>
      <w:tr w14:paraId="78B27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259C939">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9F2BC4C">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BCA93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装调与性能测试平台</w:t>
            </w:r>
          </w:p>
        </w:tc>
        <w:tc>
          <w:tcPr>
            <w:tcW w:w="3485" w:type="pct"/>
            <w:noWrap w:val="0"/>
            <w:vAlign w:val="center"/>
          </w:tcPr>
          <w:p w14:paraId="2E3184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0CAA6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1.装调与性能测试平台整体框架需采用欧标铝型材，台面需铺设冷轧板材质台面，冷轧板采用黑色烤漆工艺；</w:t>
            </w:r>
          </w:p>
          <w:p w14:paraId="65DCA4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2.装调与性能测试平台侧面需安装漏电保护开关，以保证设备用电安全；同时配置智能教学系统，便于教学；</w:t>
            </w:r>
          </w:p>
          <w:p w14:paraId="4634A2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3.装调与性能测试平台底部需安装有四个万向脚轮，可支撑台架自由移动锁止。</w:t>
            </w:r>
          </w:p>
          <w:p w14:paraId="76EE405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4.外形尺寸(长×宽×高)：≥1200mm*800mm*900mm</w:t>
            </w:r>
          </w:p>
          <w:p w14:paraId="0C696E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5.材质：铝型材+冷轧板</w:t>
            </w:r>
          </w:p>
          <w:p w14:paraId="2CDECF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6.整备质量：≥50Kg</w:t>
            </w:r>
          </w:p>
        </w:tc>
      </w:tr>
      <w:tr w14:paraId="1A723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87FAA96">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083561CC">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6E206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电池装调与性能测试平台智能教学系统</w:t>
            </w:r>
          </w:p>
        </w:tc>
        <w:tc>
          <w:tcPr>
            <w:tcW w:w="3485" w:type="pct"/>
            <w:noWrap w:val="0"/>
            <w:vAlign w:val="center"/>
          </w:tcPr>
          <w:p w14:paraId="4F974F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6BB01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电池装调与性能测试平台智能教学系统需对动力电池组电压、温度、绝缘等数据进行实时动态监测，并通过人机交互界面对动力电池管理系统智能实训台进行电池告警参数设置以及下发指令进行故障设置。</w:t>
            </w:r>
          </w:p>
          <w:p w14:paraId="2226510B">
            <w:pPr>
              <w:pStyle w:val="26"/>
              <w:spacing w:after="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二、功能要求</w:t>
            </w:r>
          </w:p>
          <w:p w14:paraId="319427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1.智能教学系统需通过BMS通信协议实现实训台数据实时上传，图形化直观显示电池系统的当前状态；</w:t>
            </w:r>
          </w:p>
          <w:p w14:paraId="7E7678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2.系统需分为理论、实训、调试、电池测试模块。</w:t>
            </w:r>
          </w:p>
          <w:p w14:paraId="7373754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3.理论模块需内置课程资源（含ppt、pdf、flash、3D、精品微课等）；</w:t>
            </w:r>
          </w:p>
          <w:p w14:paraId="5D54C4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4.实训模块需实时显示20节单体电池的电压、温度以及最高、最低单体的电压和温度数据；同时应通过点击充/放电按钮进行实训台的充/放电实训；</w:t>
            </w:r>
          </w:p>
          <w:p w14:paraId="683B2B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5.调试模块可进入电池告警参数设置，可设置电池组总电压（高、低）I、II、III；单体电压（高、低）I、II、III；压差I、II、III；温差I、II、III等参数；</w:t>
            </w:r>
          </w:p>
          <w:p w14:paraId="702EB09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电池测试模块需可根据电池的正极材料对20节电池进行电压的设置（范围2.75～4.25V）及8个温度设置（-20℃～60℃），可根据教学系统设置的告警参数，BMS做出相对应的控制策略，复现实际的工作岗位对应的技能点。</w:t>
            </w:r>
          </w:p>
          <w:p w14:paraId="4F904400">
            <w:pPr>
              <w:widowControl/>
              <w:jc w:val="left"/>
              <w:rPr>
                <w:rFonts w:hint="eastAsia" w:ascii="宋体" w:hAnsi="宋体" w:eastAsia="宋体" w:cs="宋体"/>
                <w:color w:val="auto"/>
                <w:kern w:val="0"/>
                <w:sz w:val="20"/>
                <w:szCs w:val="20"/>
                <w:highlight w:val="none"/>
              </w:rPr>
            </w:pPr>
          </w:p>
        </w:tc>
      </w:tr>
      <w:tr w14:paraId="6613A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7F2767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496" w:type="pct"/>
            <w:vMerge w:val="restart"/>
            <w:noWrap w:val="0"/>
            <w:vAlign w:val="center"/>
          </w:tcPr>
          <w:p w14:paraId="195D50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电机拆装检测平台（含软硬件、教学平台）</w:t>
            </w:r>
          </w:p>
        </w:tc>
        <w:tc>
          <w:tcPr>
            <w:tcW w:w="496" w:type="pct"/>
            <w:noWrap w:val="0"/>
            <w:vAlign w:val="center"/>
          </w:tcPr>
          <w:p w14:paraId="625EC8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驱动电机系统</w:t>
            </w:r>
          </w:p>
        </w:tc>
        <w:tc>
          <w:tcPr>
            <w:tcW w:w="3485" w:type="pct"/>
            <w:noWrap w:val="0"/>
            <w:vAlign w:val="center"/>
          </w:tcPr>
          <w:p w14:paraId="60B02F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BD7A04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驱动电机系统需不低于以下配置： 2根SBR、4个光轴滑块、1个活动支架、1个固定支架、1台2KW永磁同步电机、4块蓄电池、1台永磁同步电机控制器、1个接触器、1个油门踏板、1个换挡器。</w:t>
            </w:r>
          </w:p>
          <w:p w14:paraId="0895A0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73B9606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1.永磁同步电机需可通过专用拆装工具将转子推出定子腔体，且借助活动支架结构可实现单人操作拆装；</w:t>
            </w:r>
          </w:p>
          <w:p w14:paraId="60E50C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2.永磁同步电机需经由电机控制器通电运转，并借助挡杆、油门踏板实现电机正反转、加减速控制；</w:t>
            </w:r>
          </w:p>
          <w:p w14:paraId="688561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三、实训任务要求</w:t>
            </w:r>
          </w:p>
          <w:p w14:paraId="20BBEF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1.永磁同步电机结构认知</w:t>
            </w:r>
          </w:p>
          <w:p w14:paraId="246AE9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2.永磁同步电机结构拆装</w:t>
            </w:r>
          </w:p>
          <w:p w14:paraId="1B03A2E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3.霍尔式转子位置传感器认知</w:t>
            </w:r>
          </w:p>
          <w:p w14:paraId="7F72FC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4.永磁同步电机动态测试</w:t>
            </w:r>
          </w:p>
          <w:p w14:paraId="2E1E5B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5.永磁同步电机数据标定</w:t>
            </w:r>
          </w:p>
        </w:tc>
      </w:tr>
      <w:tr w14:paraId="36B48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ED25D14">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8DBC84E">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78499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拆装检测平台</w:t>
            </w:r>
          </w:p>
        </w:tc>
        <w:tc>
          <w:tcPr>
            <w:tcW w:w="3485" w:type="pct"/>
            <w:noWrap w:val="0"/>
            <w:vAlign w:val="center"/>
          </w:tcPr>
          <w:p w14:paraId="43B9B5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2719A5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1.拆装检测平台整体框架需采用欧标铝型材，操作台需分上下两部分。</w:t>
            </w:r>
          </w:p>
          <w:p w14:paraId="70A691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2.拆装检测平台需配备≥10.1英寸的数据终端，需内置多种格式课程资源，可随时进行查看下述资源：</w:t>
            </w:r>
          </w:p>
          <w:p w14:paraId="7689B5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（1）永磁同步电机拆装实训指导书</w:t>
            </w:r>
          </w:p>
          <w:p w14:paraId="0146D1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（2）永磁同步电机动态测试实训指导书</w:t>
            </w:r>
          </w:p>
          <w:p w14:paraId="3929561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（3）永磁同步电机数据标定实训指导书</w:t>
            </w:r>
          </w:p>
          <w:p w14:paraId="15E9AA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（4）永磁同步电机拆装视频</w:t>
            </w:r>
          </w:p>
          <w:p w14:paraId="4A80F3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（5）永磁同步电机动态测试视频</w:t>
            </w:r>
          </w:p>
          <w:p w14:paraId="4A3ECA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（6）永磁同步电机数据标定视频</w:t>
            </w:r>
          </w:p>
          <w:p w14:paraId="725BF7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（7）EXE永磁同步电机3D爆炸图</w:t>
            </w:r>
          </w:p>
          <w:p w14:paraId="0EDF18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（8）霍尔位置传感器原理微课</w:t>
            </w:r>
          </w:p>
          <w:p w14:paraId="7898C4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二、规格要求</w:t>
            </w:r>
          </w:p>
          <w:p w14:paraId="6633AE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尺寸：≥1200mm*730mm*950mm</w:t>
            </w:r>
          </w:p>
          <w:p w14:paraId="6B82CE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材质：铝型材+冷轧板+铝塑板</w:t>
            </w:r>
          </w:p>
          <w:p w14:paraId="7BF7C2F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整备质量：≥50Kg</w:t>
            </w:r>
          </w:p>
        </w:tc>
      </w:tr>
      <w:tr w14:paraId="58A56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3048FE0B">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4C526821">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1952A39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电机拆装检测平台智能教学系统V1.0</w:t>
            </w:r>
          </w:p>
        </w:tc>
        <w:tc>
          <w:tcPr>
            <w:tcW w:w="3485" w:type="pct"/>
            <w:noWrap w:val="0"/>
            <w:vAlign w:val="center"/>
          </w:tcPr>
          <w:p w14:paraId="782725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FF30E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拆装检测平台智能教学系统需与电机拆装检测平台互联，系统需具有资源中心与实训中心，资源中心内需预置电机相关课程的视频、动画、文字课程资源，可直接链接应用软件查看。实训中心需可以给电机控制器下发各种控制命令和标定各种电机运行参数。</w:t>
            </w:r>
          </w:p>
          <w:p w14:paraId="1F127F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688089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1.资源中心</w:t>
            </w:r>
          </w:p>
          <w:p w14:paraId="09D583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资源中心需内置丰富的视频资源与文本资源、动画资源，可自主上传本地资源，资源可支持多种格式视频、文本、动画、PDF等资源。</w:t>
            </w:r>
          </w:p>
          <w:p w14:paraId="78446B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2.实训中心</w:t>
            </w:r>
          </w:p>
          <w:p w14:paraId="3812F71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（1）视图</w:t>
            </w:r>
          </w:p>
          <w:p w14:paraId="2E9C8D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需通过图形化显示数据，可查看基本信息数据、统计数据。统计项目包含：速度、加速度、功率、转矩、线电流、相电流、油门、挡位、刹车等信号。</w:t>
            </w:r>
          </w:p>
          <w:p w14:paraId="55D658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（2）参数</w:t>
            </w:r>
          </w:p>
          <w:p w14:paraId="6877FD8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可对电机基本参数进行设置，包含：最大转速、低速转速、后退转速、额定电压、额定功率、电机过温、欠压保护、等参数进行设置。同时可对功能参数进行调整，刹车模式可选择模式包含：浮空行车、浮空断电、低+浮空断电、高+浮空断电；驻车模式可选择模式包含：有效、无效；经济加速可选择1-8档可调。通过不同参数设置调整，学习电机性能参数设置，电机性能验证。</w:t>
            </w:r>
          </w:p>
          <w:p w14:paraId="1057267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（3）标定</w:t>
            </w:r>
          </w:p>
          <w:p w14:paraId="5C0E31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需对直流电压.电流的系数进行调节，电机温度系数，A相电流、C相电流系数进行调节，CPU的标定及复位等。</w:t>
            </w:r>
          </w:p>
          <w:p w14:paraId="6D9345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（4）保护</w:t>
            </w:r>
          </w:p>
          <w:p w14:paraId="4910F7C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需可对电机过压、欠压保护参数、电机温度保护参数、负载控制、堵转控制速度系数、控制器温度保护参数等进行设置，通过电机保护参数限值设置，理解电机在不同工况下电机控制器对应的保护机制策略。</w:t>
            </w:r>
          </w:p>
          <w:p w14:paraId="332377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（5）限流</w:t>
            </w:r>
          </w:p>
          <w:p w14:paraId="2EFD51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需通过电机电流限制和电机限流保护系数，设定多个电机限流保护系数的数值。</w:t>
            </w:r>
          </w:p>
          <w:p w14:paraId="6D2B4F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（6）控制</w:t>
            </w:r>
          </w:p>
          <w:p w14:paraId="525F93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需可控制开环闭环、最大弱磁脚、CAN指令、档位等。</w:t>
            </w:r>
          </w:p>
          <w:p w14:paraId="6F0F28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（7）通信</w:t>
            </w:r>
          </w:p>
          <w:p w14:paraId="3D8A53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需可通过端口进行连接，波特率设置，支持软件升级和刷机等操作。</w:t>
            </w:r>
          </w:p>
        </w:tc>
      </w:tr>
      <w:tr w14:paraId="57D2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5BE277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496" w:type="pct"/>
            <w:vMerge w:val="restart"/>
            <w:noWrap w:val="0"/>
            <w:vAlign w:val="center"/>
          </w:tcPr>
          <w:p w14:paraId="6E8494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电机绕线测试平台（含软硬件）</w:t>
            </w:r>
          </w:p>
        </w:tc>
        <w:tc>
          <w:tcPr>
            <w:tcW w:w="496" w:type="pct"/>
            <w:noWrap w:val="0"/>
            <w:vAlign w:val="center"/>
          </w:tcPr>
          <w:p w14:paraId="0383C2C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电机拆装区</w:t>
            </w:r>
          </w:p>
        </w:tc>
        <w:tc>
          <w:tcPr>
            <w:tcW w:w="3485" w:type="pct"/>
            <w:noWrap w:val="0"/>
            <w:vAlign w:val="center"/>
          </w:tcPr>
          <w:p w14:paraId="2CD54C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D0AC4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1.电机拆装区需由欧规铝型材搭建，下方需配有4个活动轮，灵活移动，桌面需采用加厚型冷轧板，需做绝缘处理，电机拆装需采用手摇式丝杆分离装置，方便电机定子与转子拆卸，</w:t>
            </w:r>
          </w:p>
          <w:p w14:paraId="21BC8DC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2.电机拆装区需安装漏电保护开关和台架运转急停开关，保证台架用电安全；</w:t>
            </w:r>
          </w:p>
          <w:p w14:paraId="067FB6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3.电机拆装区需采用低压供电源48v直流电源，降低高压漏电风险，保护人身安全，连接处设有绝缘子，与台架相互绝缘，配有智能充电器，自主修复动力电池电压差异，保证平台长久使用性，</w:t>
            </w:r>
          </w:p>
        </w:tc>
      </w:tr>
      <w:tr w14:paraId="30A87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7C36B0D">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0E5E77DD">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617817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电机定子绕线区</w:t>
            </w:r>
          </w:p>
        </w:tc>
        <w:tc>
          <w:tcPr>
            <w:tcW w:w="3485" w:type="pct"/>
            <w:noWrap w:val="0"/>
            <w:vAlign w:val="center"/>
          </w:tcPr>
          <w:p w14:paraId="6D648CC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2684AD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1.定子绕线区桌面需铺设绝缘垫，避免绕线过程对台面和电机元器件造成损伤；</w:t>
            </w:r>
          </w:p>
          <w:p w14:paraId="6A45CC03">
            <w:pPr>
              <w:widowControl/>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2.需配套至少1个完整能运转的电机和1个未绕线空电机，完整电机可用于与绕线电机对比数据用，也可用于理论教学了解电机运转条件。</w:t>
            </w:r>
          </w:p>
        </w:tc>
      </w:tr>
      <w:tr w14:paraId="148B7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16D50B86">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9F70118">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66E1813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物料区</w:t>
            </w:r>
          </w:p>
        </w:tc>
        <w:tc>
          <w:tcPr>
            <w:tcW w:w="3485" w:type="pct"/>
            <w:noWrap w:val="0"/>
            <w:vAlign w:val="center"/>
          </w:tcPr>
          <w:p w14:paraId="5E89ED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07748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物料区需配置电机专用拆装以及绕线工具，至少包含十字螺丝刀、电烙铁、压线板、划线板、球头内六角扳手、橡胶锤、绝缘电阻测试表、绝缘套管、绝缘纸、电机轴承，电机霍尔元件，定子壳体固定座、10KG铜线等；</w:t>
            </w:r>
          </w:p>
        </w:tc>
      </w:tr>
      <w:tr w14:paraId="607CB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2803B32">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4F05507C">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DEFFE7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电机绕线测试平台教学资源</w:t>
            </w:r>
          </w:p>
        </w:tc>
        <w:tc>
          <w:tcPr>
            <w:tcW w:w="3485" w:type="pct"/>
            <w:noWrap w:val="0"/>
            <w:vAlign w:val="center"/>
          </w:tcPr>
          <w:p w14:paraId="40F87B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CA28F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需配置≥10寸教学资源终端，教学资源终端需内置电机绕线操作视频以及讲解，便于参考理论学习，至少包含下述视频内容：</w:t>
            </w:r>
          </w:p>
          <w:p w14:paraId="6693E5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1.永磁同步电机结构认知</w:t>
            </w:r>
          </w:p>
          <w:p w14:paraId="0E0F5E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2.永磁同步电机定子绕线</w:t>
            </w:r>
          </w:p>
          <w:p w14:paraId="4369FF6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3.永磁同步电机拆装</w:t>
            </w:r>
          </w:p>
          <w:p w14:paraId="5D1C82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4.永磁同步电机安装调试</w:t>
            </w:r>
          </w:p>
          <w:p w14:paraId="304E01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5.电磁原理产生和相互作用</w:t>
            </w:r>
          </w:p>
          <w:p w14:paraId="533E3E0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6.电机绝缘处理与测量</w:t>
            </w:r>
          </w:p>
        </w:tc>
      </w:tr>
      <w:tr w14:paraId="11837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1A077F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496" w:type="pct"/>
            <w:vMerge w:val="restart"/>
            <w:noWrap w:val="0"/>
            <w:vAlign w:val="center"/>
          </w:tcPr>
          <w:p w14:paraId="6C2FFF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电机性能测试平台（含软硬件）</w:t>
            </w:r>
          </w:p>
        </w:tc>
        <w:tc>
          <w:tcPr>
            <w:tcW w:w="496" w:type="pct"/>
            <w:noWrap w:val="0"/>
            <w:vAlign w:val="center"/>
          </w:tcPr>
          <w:p w14:paraId="4FCFD9A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驱动电机及控制系统</w:t>
            </w:r>
          </w:p>
        </w:tc>
        <w:tc>
          <w:tcPr>
            <w:tcW w:w="3485" w:type="pct"/>
            <w:noWrap w:val="0"/>
            <w:vAlign w:val="center"/>
          </w:tcPr>
          <w:p w14:paraId="0133BC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6F716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1.驱动电机及控制系统需包含永磁同步电机、电机控制器、整车控制器、磁粉制动器块等，各模块平铺安装，可直观观察驱动系统组成以及连接方式；</w:t>
            </w:r>
          </w:p>
          <w:p w14:paraId="05D409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2.需可设置电机温度过高造成电机控制器限功率或停机；</w:t>
            </w:r>
          </w:p>
          <w:p w14:paraId="541C9A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3.需可设置电机控制器输入电压过低造成电机控制器停机； </w:t>
            </w:r>
          </w:p>
          <w:p w14:paraId="4A4CDD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4.驱动电机参数要求</w:t>
            </w:r>
          </w:p>
          <w:p w14:paraId="4EC527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电机额定功率：≥7.5Kw</w:t>
            </w:r>
          </w:p>
          <w:p w14:paraId="2A6034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额定转矩：≥23.8Nm</w:t>
            </w:r>
          </w:p>
          <w:p w14:paraId="7D4B90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峰值转速：≥6500r/min</w:t>
            </w:r>
          </w:p>
        </w:tc>
      </w:tr>
      <w:tr w14:paraId="65B67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6951739">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556D684">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3AC85A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性能测试平台</w:t>
            </w:r>
          </w:p>
        </w:tc>
        <w:tc>
          <w:tcPr>
            <w:tcW w:w="3485" w:type="pct"/>
            <w:noWrap w:val="0"/>
            <w:vAlign w:val="center"/>
          </w:tcPr>
          <w:p w14:paraId="06FE9C6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E8815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1.性能测试平台整体框架需采用欧标铝型材，台面铺设冷轧板材质台面，冷轧板采用黑色烤漆工艺；</w:t>
            </w:r>
          </w:p>
          <w:p w14:paraId="42CA2C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2.实训台侧面需安装漏电保护开关，以保证设备用电安全；</w:t>
            </w:r>
          </w:p>
          <w:p w14:paraId="66D8622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3.台架底部需安装有四个万向脚轮，可支撑台架自由移动锁止；</w:t>
            </w:r>
          </w:p>
        </w:tc>
      </w:tr>
      <w:tr w14:paraId="3CEF3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8FAB4DA">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08D1A12">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577A38C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电机性能测试平台智能教学系统</w:t>
            </w:r>
          </w:p>
        </w:tc>
        <w:tc>
          <w:tcPr>
            <w:tcW w:w="3485" w:type="pct"/>
            <w:noWrap w:val="0"/>
            <w:vAlign w:val="center"/>
          </w:tcPr>
          <w:p w14:paraId="1AADB9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668976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电机性能测试平台智能教学系统需对电机性能测试平台的电机转速、系统工作电压、放电电流、能量回收电流、档位信息等数据进行实时动态监测，并通过教学系统实时读取电机控制器内各使能、电压等信号。</w:t>
            </w:r>
          </w:p>
          <w:p w14:paraId="5935720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5F0E42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 电机性能测试平台智能教学系统的主界面需分为资源库、电机数据、电池数据，点击相应的模块应进入下一级界面。</w:t>
            </w:r>
          </w:p>
          <w:p w14:paraId="095D05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2.软件界面需动态显示电机控制器的母线电压、电机转速、电池组SOC（与电池装调与性能测试平台互联时）、档位信息以及放电电流/能量回收电流等数据；</w:t>
            </w:r>
          </w:p>
          <w:p w14:paraId="161674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3.需具有挡位P/R/N/D位置显示，模拟实车挡位状态。</w:t>
            </w:r>
          </w:p>
          <w:p w14:paraId="638ADD1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4.当系统故障时，需能实时显示相应故障灯报警。</w:t>
            </w:r>
          </w:p>
          <w:p w14:paraId="3958D9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5.资源库模块需可播放内置课程资源（ppt、flash、3D动画、视频等），需具备自主上传资源等功能。</w:t>
            </w:r>
          </w:p>
          <w:p w14:paraId="41572E0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电机数据模块应至少显示“滑行回馈扭矩系数百分比、制动回馈扭矩系数百分比、最高转速限制值、传感器电源故障低限值、传感器电源故障高限值、VCU自检状态、驱动电机温度、驱动电机控制器温度、电机实际转速、电机控制器母线电流”等数据；数据应为真实采集电机性能测试平台的数据。</w:t>
            </w:r>
          </w:p>
          <w:p w14:paraId="1BE005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7.电池数据模块需实时显示“系统运行状态、系统故障等级、与整车控制器通讯状态”等数据；</w:t>
            </w:r>
          </w:p>
        </w:tc>
      </w:tr>
      <w:tr w14:paraId="7BEEF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3609FED">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2D40FC3">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59059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新能源汽车电机虚拟测量仿真软件</w:t>
            </w:r>
          </w:p>
        </w:tc>
        <w:tc>
          <w:tcPr>
            <w:tcW w:w="3485" w:type="pct"/>
            <w:noWrap w:val="0"/>
            <w:vAlign w:val="center"/>
          </w:tcPr>
          <w:p w14:paraId="26A9C3B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B0EE00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1.登录软件界面，需包含：信号采集和波形显示、晶体管通断控制电机转动、电机启动与旋转、转子转速测量实验。</w:t>
            </w:r>
          </w:p>
          <w:p w14:paraId="571FBB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可操作点击：信号采集和波形显示，打开信号发生器：电压范围可选择0-10V,频率范围可选择0-5MHZ，波形可选择正弦波、三角波、矩形波。点击示波器电源按钮，调节信号发生器的电压、频率、波形，可显示当前信号的波形不同状态。</w:t>
            </w:r>
          </w:p>
          <w:p w14:paraId="416184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3.需可操作点击：晶体管通断控制电机转动，打开信号发生器，可通过改变信号发生器的电压、频率、波形，显示电机不同的运行状态。</w:t>
            </w:r>
          </w:p>
          <w:p w14:paraId="122CE2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4.需可操作点击：电机启动与旋转，将高压电池断电实验卡、逆变器实验卡和电机实验卡插入虚拟测量界面，连接各个系统的低压线束，点击“测试实验设置”，通过拖拽油门踏板可实现电机启动和加速。</w:t>
            </w:r>
          </w:p>
          <w:p w14:paraId="4AA656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5.需可操作点击：转子转速测量实验，包含同步电机和异步电机两种电机。按提示内容步骤可操作：</w:t>
            </w:r>
          </w:p>
          <w:p w14:paraId="59F028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（1）线束连接（连接变频器-电机三相线束，连接变频器-电源线，连接变频器-刹车电阻线束）。</w:t>
            </w:r>
          </w:p>
          <w:p w14:paraId="19DB575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（2）拉上电闸。</w:t>
            </w:r>
          </w:p>
          <w:p w14:paraId="12001C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（3）点击变频器运行按钮</w:t>
            </w:r>
          </w:p>
          <w:p w14:paraId="4CA00F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（4）调节变频器旋钮为50HZ。</w:t>
            </w:r>
          </w:p>
          <w:p w14:paraId="6BC157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（5）点击频闪测速仪开关按钮，可测量电机当前的转速。</w:t>
            </w:r>
          </w:p>
        </w:tc>
      </w:tr>
      <w:tr w14:paraId="1773F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3E11D1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496" w:type="pct"/>
            <w:vMerge w:val="restart"/>
            <w:noWrap w:val="0"/>
            <w:vAlign w:val="center"/>
          </w:tcPr>
          <w:p w14:paraId="79FFF9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新能源教材资源包</w:t>
            </w:r>
          </w:p>
        </w:tc>
        <w:tc>
          <w:tcPr>
            <w:tcW w:w="496" w:type="pct"/>
            <w:noWrap w:val="0"/>
            <w:vAlign w:val="center"/>
          </w:tcPr>
          <w:p w14:paraId="317D91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课程标准数字化资源</w:t>
            </w:r>
          </w:p>
        </w:tc>
        <w:tc>
          <w:tcPr>
            <w:tcW w:w="3485" w:type="pct"/>
            <w:noWrap w:val="0"/>
            <w:vAlign w:val="center"/>
          </w:tcPr>
          <w:p w14:paraId="5311C4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95778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1.需提供≥1份新能源汽车课程标准数字化资源。</w:t>
            </w:r>
          </w:p>
          <w:p w14:paraId="5E83D2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2.作为课程的顶层设计，需体现产业特色，需融入“课程思政”的理念，需体现课程的基本理念、课程目标、课程实施建议等，需包含课程简介、课程目的及要求、教学方式、课程内容与学时分配、考核与评价。</w:t>
            </w:r>
          </w:p>
          <w:p w14:paraId="152D1983">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3.课程标准的内容字数≥3600字。</w:t>
            </w:r>
          </w:p>
        </w:tc>
      </w:tr>
      <w:tr w14:paraId="72F84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667AB44">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C66ADB9">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E6CA4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活页式教材数字化资源</w:t>
            </w:r>
          </w:p>
        </w:tc>
        <w:tc>
          <w:tcPr>
            <w:tcW w:w="3485" w:type="pct"/>
            <w:noWrap w:val="0"/>
            <w:vAlign w:val="center"/>
          </w:tcPr>
          <w:p w14:paraId="65E4355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B3ADF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1.需提供≥16个任务的新能源汽车活页式教材数字化资源。</w:t>
            </w:r>
          </w:p>
          <w:p w14:paraId="16EFFD7F">
            <w:pPr>
              <w:pStyle w:val="26"/>
              <w:spacing w:after="0"/>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活页式教材需创设真实的工作情景，需引入企业岗位真实的工作任务，需提供完整的工作过程，需包括每个任务的任务目标、任务导入、任务分组、获取信息、工作计划、进行决策、任务实施、评价反馈及拓展知识点。同时需插入二维码，辅助进行微课等数字化资源的学习。</w:t>
            </w:r>
          </w:p>
          <w:p w14:paraId="7337817D">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3.需包含下述的项目及任务：</w:t>
            </w:r>
          </w:p>
          <w:p w14:paraId="563061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电动汽车维护准备</w:t>
            </w:r>
          </w:p>
          <w:p w14:paraId="29FA91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场地准备</w:t>
            </w:r>
          </w:p>
          <w:p w14:paraId="1E7666F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高压安全操作</w:t>
            </w:r>
          </w:p>
          <w:p w14:paraId="0EBC07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电动汽车PDI检查与日常维护</w:t>
            </w:r>
          </w:p>
          <w:p w14:paraId="508F93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新车PDI检查</w:t>
            </w:r>
          </w:p>
          <w:p w14:paraId="445A30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日常维护</w:t>
            </w:r>
          </w:p>
          <w:p w14:paraId="350C3DC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动力电池系统的检查与维护</w:t>
            </w:r>
          </w:p>
          <w:p w14:paraId="09E45B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7925797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62A4CE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驱动电机系统的检查与维护</w:t>
            </w:r>
          </w:p>
          <w:p w14:paraId="18B93FA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驱动电机检查与维护</w:t>
            </w:r>
          </w:p>
          <w:p w14:paraId="016022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驱动电机控制系统检查与维护</w:t>
            </w:r>
          </w:p>
          <w:p w14:paraId="5FA9B3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驱动电机减速机构检查与维护</w:t>
            </w:r>
          </w:p>
          <w:p w14:paraId="123E7D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电动汽车冷却系统维护</w:t>
            </w:r>
          </w:p>
          <w:p w14:paraId="2521F7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冷却系统检查与维护</w:t>
            </w:r>
          </w:p>
          <w:p w14:paraId="2EB415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电动汽车充电系统维护</w:t>
            </w:r>
          </w:p>
          <w:p w14:paraId="5667F5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充电系统检查与维护</w:t>
            </w:r>
          </w:p>
          <w:p w14:paraId="411F1B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充电系统高压部件更换</w:t>
            </w:r>
          </w:p>
          <w:p w14:paraId="5E736C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电动汽车空调与暖风系统维护</w:t>
            </w:r>
          </w:p>
          <w:p w14:paraId="571D91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空调系统检查与维护</w:t>
            </w:r>
          </w:p>
          <w:p w14:paraId="53FF4D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暖风系统检查与维护</w:t>
            </w:r>
          </w:p>
          <w:p w14:paraId="14C6A31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项目八 电动汽车维护项目编排与综合实训</w:t>
            </w:r>
          </w:p>
          <w:p w14:paraId="46724B9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填写纯电动汽车维护项目作业工单</w:t>
            </w:r>
          </w:p>
          <w:p w14:paraId="56C350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填写混合动力汽车维护项目作业工单</w:t>
            </w:r>
          </w:p>
          <w:p w14:paraId="20629E07">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 新能源汽车活页式教材数字化资源总字数</w:t>
            </w:r>
            <w:r>
              <w:rPr>
                <w:rFonts w:hint="eastAsia" w:ascii="宋体" w:hAnsi="宋体" w:eastAsia="宋体" w:cs="宋体"/>
                <w:color w:val="auto"/>
                <w:kern w:val="0"/>
                <w:sz w:val="20"/>
                <w:szCs w:val="20"/>
                <w:highlight w:val="none"/>
              </w:rPr>
              <w:t>≥</w:t>
            </w:r>
            <w:r>
              <w:rPr>
                <w:rFonts w:hint="eastAsia" w:ascii="宋体" w:hAnsi="宋体" w:eastAsia="宋体" w:cs="宋体"/>
                <w:color w:val="auto"/>
                <w:sz w:val="20"/>
                <w:szCs w:val="20"/>
                <w:highlight w:val="none"/>
              </w:rPr>
              <w:t>48000字</w:t>
            </w:r>
          </w:p>
        </w:tc>
      </w:tr>
      <w:tr w14:paraId="7B2B3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5F409B3">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756CA5F1">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1A8A1C2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教学设计数字化资源</w:t>
            </w:r>
          </w:p>
        </w:tc>
        <w:tc>
          <w:tcPr>
            <w:tcW w:w="3485" w:type="pct"/>
            <w:noWrap w:val="0"/>
            <w:vAlign w:val="center"/>
          </w:tcPr>
          <w:p w14:paraId="295F5D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27E82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1.需提供≥16个任务的新能源汽车教学设计数字化资源。</w:t>
            </w:r>
          </w:p>
          <w:p w14:paraId="7FC34F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2.需以教学任务为单位，对教学内容、教学步骤、教学方法等进行具体设计和安排。核心要点需包含教学目标、教学重难点、教学方法、教学过程、教学内容、教学组织形式、考核评价等。</w:t>
            </w:r>
          </w:p>
          <w:p w14:paraId="371B6529">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3.需包含下述的项目及任务：</w:t>
            </w:r>
          </w:p>
          <w:p w14:paraId="5BF7394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电动汽车维护准备</w:t>
            </w:r>
          </w:p>
          <w:p w14:paraId="64E650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场地准备</w:t>
            </w:r>
          </w:p>
          <w:p w14:paraId="3C2EE1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高压安全操作</w:t>
            </w:r>
          </w:p>
          <w:p w14:paraId="692D16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电动汽车PDI检查与日常维护</w:t>
            </w:r>
          </w:p>
          <w:p w14:paraId="0A2C14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新车PDI检查</w:t>
            </w:r>
          </w:p>
          <w:p w14:paraId="57A3607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日常维护</w:t>
            </w:r>
          </w:p>
          <w:p w14:paraId="6D31B9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动力电池系统的检查与维护</w:t>
            </w:r>
          </w:p>
          <w:p w14:paraId="708C0F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119585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403FC1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驱动电机系统的检查与维护</w:t>
            </w:r>
          </w:p>
          <w:p w14:paraId="1B50E7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驱动电机检查与维护</w:t>
            </w:r>
          </w:p>
          <w:p w14:paraId="09F4DE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驱动电机控制系统检查与维护</w:t>
            </w:r>
          </w:p>
          <w:p w14:paraId="1431AB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驱动电机减速机构检查与维护</w:t>
            </w:r>
          </w:p>
          <w:p w14:paraId="2F3AF1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电动汽车冷却系统维护</w:t>
            </w:r>
          </w:p>
          <w:p w14:paraId="0A2234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冷却系统检查与维护</w:t>
            </w:r>
          </w:p>
          <w:p w14:paraId="22C558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电动汽车充电系统维护</w:t>
            </w:r>
          </w:p>
          <w:p w14:paraId="1B3B2E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充电系统检查与维护</w:t>
            </w:r>
          </w:p>
          <w:p w14:paraId="683FD8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充电系统高压部件更换</w:t>
            </w:r>
          </w:p>
          <w:p w14:paraId="06DA7DF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电动汽车空调与暖风系统维护</w:t>
            </w:r>
          </w:p>
          <w:p w14:paraId="544DAA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空调系统检查与维护</w:t>
            </w:r>
          </w:p>
          <w:p w14:paraId="22E077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暖风系统检查与维护</w:t>
            </w:r>
          </w:p>
          <w:p w14:paraId="435707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项目八 电动汽车维护项目编排与综合实训</w:t>
            </w:r>
          </w:p>
          <w:p w14:paraId="2533CD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填写纯电动汽车维护项目作业工单</w:t>
            </w:r>
          </w:p>
          <w:p w14:paraId="189BBB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填写混合动力汽车维护项目作业工单</w:t>
            </w:r>
          </w:p>
          <w:p w14:paraId="2D4C37DA">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kern w:val="0"/>
                <w:sz w:val="20"/>
                <w:szCs w:val="20"/>
                <w:highlight w:val="none"/>
              </w:rPr>
              <w:t xml:space="preserve"> 新能源汽车教学设计数字化资源总字数≥30000字</w:t>
            </w:r>
          </w:p>
        </w:tc>
      </w:tr>
      <w:tr w14:paraId="6804C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ED53136">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324A2AD">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D775D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课件数字化资源</w:t>
            </w:r>
          </w:p>
        </w:tc>
        <w:tc>
          <w:tcPr>
            <w:tcW w:w="3485" w:type="pct"/>
            <w:noWrap w:val="0"/>
            <w:vAlign w:val="center"/>
          </w:tcPr>
          <w:p w14:paraId="03FBF4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2C522A1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1.需提供16个任务的新能源汽车课件数字化资源。</w:t>
            </w:r>
          </w:p>
          <w:p w14:paraId="203161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2.按照教学逻辑，结合教材任务，将重点难点知识用PPT进行展示，图文并茂。</w:t>
            </w:r>
          </w:p>
          <w:p w14:paraId="3AAF1520">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3.需包含下述的项目及任务：</w:t>
            </w:r>
          </w:p>
          <w:p w14:paraId="524CBB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电动汽车维护准备</w:t>
            </w:r>
          </w:p>
          <w:p w14:paraId="589C2E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场地准备</w:t>
            </w:r>
          </w:p>
          <w:p w14:paraId="77111B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高压安全操作</w:t>
            </w:r>
          </w:p>
          <w:p w14:paraId="4D6B32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电动汽车PDI检查与日常维护</w:t>
            </w:r>
          </w:p>
          <w:p w14:paraId="751ADC3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新车PDI检查</w:t>
            </w:r>
          </w:p>
          <w:p w14:paraId="750C1F0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日常维护</w:t>
            </w:r>
          </w:p>
          <w:p w14:paraId="084800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动力电池系统的检查与维护</w:t>
            </w:r>
          </w:p>
          <w:p w14:paraId="0E2372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0A2A5F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4A5746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驱动电机系统的检查与维护</w:t>
            </w:r>
          </w:p>
          <w:p w14:paraId="0962FA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驱动电机检查与维护</w:t>
            </w:r>
          </w:p>
          <w:p w14:paraId="7EC9FF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驱动电机控制系统检查与维护</w:t>
            </w:r>
          </w:p>
          <w:p w14:paraId="462E90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驱动电机减速机构检查与维护</w:t>
            </w:r>
          </w:p>
          <w:p w14:paraId="7C8284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电动汽车冷却系统维护</w:t>
            </w:r>
          </w:p>
          <w:p w14:paraId="121871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冷却系统检查与维护</w:t>
            </w:r>
          </w:p>
          <w:p w14:paraId="53B6E5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电动汽车充电系统维护</w:t>
            </w:r>
          </w:p>
          <w:p w14:paraId="6BC271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充电系统检查与维护</w:t>
            </w:r>
          </w:p>
          <w:p w14:paraId="75B2A5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充电系统高压部件更换</w:t>
            </w:r>
          </w:p>
          <w:p w14:paraId="0D96DB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电动汽车空调与暖风系统维护</w:t>
            </w:r>
          </w:p>
          <w:p w14:paraId="4D7E567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空调系统检查与维护</w:t>
            </w:r>
          </w:p>
          <w:p w14:paraId="768368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暖风系统检查与维护</w:t>
            </w:r>
          </w:p>
          <w:p w14:paraId="2EF409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项目八 电动汽车维护项目编排与综合实训</w:t>
            </w:r>
          </w:p>
          <w:p w14:paraId="656364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填写纯电动汽车维护项目作业工单</w:t>
            </w:r>
          </w:p>
          <w:p w14:paraId="57921F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填写混合动力汽车维护项目作业工单</w:t>
            </w:r>
          </w:p>
          <w:p w14:paraId="7E53EBDF">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kern w:val="0"/>
                <w:sz w:val="20"/>
                <w:szCs w:val="20"/>
                <w:highlight w:val="none"/>
              </w:rPr>
              <w:t xml:space="preserve"> 新能源汽车课件数字化资源总页数≥250页。</w:t>
            </w:r>
          </w:p>
        </w:tc>
      </w:tr>
      <w:tr w14:paraId="75253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D35F301">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76FEED18">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6D6AE0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题库数字化资源</w:t>
            </w:r>
          </w:p>
        </w:tc>
        <w:tc>
          <w:tcPr>
            <w:tcW w:w="3485" w:type="pct"/>
            <w:noWrap w:val="0"/>
            <w:vAlign w:val="center"/>
          </w:tcPr>
          <w:p w14:paraId="509B6F0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6597DF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1.需提供16个任务的新能源汽车题库数字化资源。</w:t>
            </w:r>
          </w:p>
          <w:p w14:paraId="073087B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2.每套题库含至少25道题目，涵盖选择题、填空题、判断题、简答题。题型全面、紧贴课程主题且具有典型意义。习题包括题干、解答过程（解析）两部分。</w:t>
            </w:r>
          </w:p>
          <w:p w14:paraId="020160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 需包含下述的项目及任务：</w:t>
            </w:r>
          </w:p>
          <w:p w14:paraId="1BBA61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电动汽车维护准备</w:t>
            </w:r>
          </w:p>
          <w:p w14:paraId="25F7910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场地准备</w:t>
            </w:r>
          </w:p>
          <w:p w14:paraId="4411AD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高压安全操作</w:t>
            </w:r>
          </w:p>
          <w:p w14:paraId="3E1F55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电动汽车PDI检查与日常维护</w:t>
            </w:r>
          </w:p>
          <w:p w14:paraId="241FF94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新车PDI检查</w:t>
            </w:r>
          </w:p>
          <w:p w14:paraId="6FDD06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日常维护</w:t>
            </w:r>
          </w:p>
          <w:p w14:paraId="561A64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动力电池系统的检查与维护</w:t>
            </w:r>
          </w:p>
          <w:p w14:paraId="31485D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6EB34D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4C2A9A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驱动电机系统的检查与维护</w:t>
            </w:r>
          </w:p>
          <w:p w14:paraId="576FFF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驱动电机检查与维护</w:t>
            </w:r>
          </w:p>
          <w:p w14:paraId="6E08087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驱动电机控制系统检查与维护</w:t>
            </w:r>
          </w:p>
          <w:p w14:paraId="5BA255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驱动电机减速机构检查与维护</w:t>
            </w:r>
          </w:p>
          <w:p w14:paraId="1FDF1F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电动汽车冷却系统维护</w:t>
            </w:r>
          </w:p>
          <w:p w14:paraId="1B60025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冷却系统检查与维护</w:t>
            </w:r>
          </w:p>
          <w:p w14:paraId="24BA54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电动汽车充电系统维护</w:t>
            </w:r>
          </w:p>
          <w:p w14:paraId="04B36E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充电系统检查与维护</w:t>
            </w:r>
          </w:p>
          <w:p w14:paraId="3AF2A9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充电系统高压部件更换</w:t>
            </w:r>
          </w:p>
          <w:p w14:paraId="3FBD5F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电动汽车空调与暖风系统维护</w:t>
            </w:r>
          </w:p>
          <w:p w14:paraId="60B2B1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空调系统检查与维护</w:t>
            </w:r>
          </w:p>
          <w:p w14:paraId="2CFC1B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暖风系统检查与维护</w:t>
            </w:r>
          </w:p>
          <w:p w14:paraId="4D81B4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项目八 电动汽车维护项目编排与综合实训</w:t>
            </w:r>
          </w:p>
          <w:p w14:paraId="22734C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填写纯电动汽车维护项目作业工单</w:t>
            </w:r>
          </w:p>
          <w:p w14:paraId="0F2CFFE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填写混合动力汽车维护项目作业工单</w:t>
            </w:r>
          </w:p>
          <w:p w14:paraId="46E064C4">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color w:val="auto"/>
                <w:kern w:val="0"/>
                <w:sz w:val="20"/>
                <w:szCs w:val="20"/>
                <w:highlight w:val="none"/>
              </w:rPr>
              <w:t xml:space="preserve"> 新能源汽车题库数字化资源总题数≥400道。</w:t>
            </w:r>
          </w:p>
        </w:tc>
      </w:tr>
      <w:tr w14:paraId="56A5E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9AE2F12">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31EB46A8">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557F6A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实训指导书数字化资源</w:t>
            </w:r>
          </w:p>
        </w:tc>
        <w:tc>
          <w:tcPr>
            <w:tcW w:w="3485" w:type="pct"/>
            <w:noWrap w:val="0"/>
            <w:vAlign w:val="center"/>
          </w:tcPr>
          <w:p w14:paraId="0BF0A0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21E74CF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1.需提供≥16个任务的新能源汽车实训指导书数字化资源。</w:t>
            </w:r>
          </w:p>
          <w:p w14:paraId="4555BD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2.需以企业岗位典型工作任务为案例，详细描述工作任务的步骤及流程，包含任务描述、实训目标、实训准备、任务实施、实训拓展与思考、实训报告、实训评价。</w:t>
            </w:r>
          </w:p>
          <w:p w14:paraId="5CC4B9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3.需包含下述的项目及任务：</w:t>
            </w:r>
          </w:p>
          <w:p w14:paraId="4DE2A5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电动汽车维护准备</w:t>
            </w:r>
          </w:p>
          <w:p w14:paraId="1E2EF8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场地准备</w:t>
            </w:r>
          </w:p>
          <w:p w14:paraId="2CB37B4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高压安全操作</w:t>
            </w:r>
          </w:p>
          <w:p w14:paraId="5386864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电动汽车PDI检查与日常维护</w:t>
            </w:r>
          </w:p>
          <w:p w14:paraId="0DF067B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新车PDI检查</w:t>
            </w:r>
          </w:p>
          <w:p w14:paraId="5F7713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日常维护</w:t>
            </w:r>
          </w:p>
          <w:p w14:paraId="22787E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动力电池系统的检查与维护</w:t>
            </w:r>
          </w:p>
          <w:p w14:paraId="306C0C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1CA7281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2C143E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驱动电机系统的检查与维护</w:t>
            </w:r>
          </w:p>
          <w:p w14:paraId="7E47C6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驱动电机检查与维护</w:t>
            </w:r>
          </w:p>
          <w:p w14:paraId="239ADE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驱动电机控制系统检查与维护</w:t>
            </w:r>
          </w:p>
          <w:p w14:paraId="4663F4C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驱动电机减速机构检查与维护</w:t>
            </w:r>
          </w:p>
          <w:p w14:paraId="339102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电动汽车冷却系统维护</w:t>
            </w:r>
          </w:p>
          <w:p w14:paraId="1360A6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冷却系统检查与维护</w:t>
            </w:r>
          </w:p>
          <w:p w14:paraId="35CF73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电动汽车充电系统维护</w:t>
            </w:r>
          </w:p>
          <w:p w14:paraId="069042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充电系统检查与维护</w:t>
            </w:r>
          </w:p>
          <w:p w14:paraId="1056A6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充电系统高压部件更换</w:t>
            </w:r>
          </w:p>
          <w:p w14:paraId="567107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电动汽车空调与暖风系统维护</w:t>
            </w:r>
          </w:p>
          <w:p w14:paraId="2CC141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空调系统检查与维护</w:t>
            </w:r>
          </w:p>
          <w:p w14:paraId="48C8EF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暖风系统检查与维护</w:t>
            </w:r>
          </w:p>
          <w:p w14:paraId="0EFE4F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项目八 电动汽车维护项目编排与综合实训</w:t>
            </w:r>
          </w:p>
          <w:p w14:paraId="1C430C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填写纯电动汽车维护项目作业工单</w:t>
            </w:r>
          </w:p>
          <w:p w14:paraId="12870F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填写混合动力汽车维护项目作业工单</w:t>
            </w:r>
          </w:p>
          <w:p w14:paraId="6CFCDF80">
            <w:pPr>
              <w:pStyle w:val="2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 新能源汽车实训指导书数字化资源总字数≥30000字。</w:t>
            </w:r>
          </w:p>
        </w:tc>
      </w:tr>
      <w:tr w14:paraId="20B88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3F162695">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30944BAB">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E302F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动画数字化资源</w:t>
            </w:r>
          </w:p>
        </w:tc>
        <w:tc>
          <w:tcPr>
            <w:tcW w:w="3485" w:type="pct"/>
            <w:noWrap w:val="0"/>
            <w:vAlign w:val="center"/>
          </w:tcPr>
          <w:p w14:paraId="533AD1C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D45FFE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1.需提供≥10个新能源汽车动画数字化资源</w:t>
            </w:r>
          </w:p>
          <w:p w14:paraId="4A22EE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r>
              <w:rPr>
                <w:rFonts w:hint="eastAsia" w:ascii="宋体" w:hAnsi="宋体" w:eastAsia="宋体" w:cs="宋体"/>
                <w:color w:val="auto"/>
                <w:sz w:val="20"/>
                <w:szCs w:val="20"/>
                <w:highlight w:val="none"/>
              </w:rPr>
              <w:t xml:space="preserve"> </w:t>
            </w:r>
            <w:r>
              <w:rPr>
                <w:rFonts w:hint="eastAsia" w:ascii="宋体" w:hAnsi="宋体" w:eastAsia="宋体" w:cs="宋体"/>
                <w:color w:val="auto"/>
                <w:kern w:val="0"/>
                <w:sz w:val="20"/>
                <w:szCs w:val="20"/>
                <w:highlight w:val="none"/>
              </w:rPr>
              <w:t>需采用2D和3D动画对新能源汽车的任务进行展示，画面生动、色彩鲜明。</w:t>
            </w:r>
          </w:p>
          <w:p w14:paraId="7CFAB6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3.需包含下述的任务清单：</w:t>
            </w:r>
          </w:p>
          <w:p w14:paraId="433066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36E659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19D1FCB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驱动电机检查与维护</w:t>
            </w:r>
          </w:p>
          <w:p w14:paraId="19819B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任务4 驱动电机控制系统检查与维护</w:t>
            </w:r>
          </w:p>
          <w:p w14:paraId="3C2664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任务5 驱动电机减速机构检查与维护</w:t>
            </w:r>
          </w:p>
          <w:p w14:paraId="1207446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任务6 冷却系统检查与维护</w:t>
            </w:r>
          </w:p>
          <w:p w14:paraId="3DEE98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任务7 充电系统检查与维护</w:t>
            </w:r>
          </w:p>
          <w:p w14:paraId="35632EF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任务8 充电系统高压部件更换</w:t>
            </w:r>
          </w:p>
          <w:p w14:paraId="2C85CF2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任务9 空调系统检查与维护</w:t>
            </w:r>
          </w:p>
          <w:p w14:paraId="5A4253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任务10 暖风系统检查与维护</w:t>
            </w:r>
          </w:p>
          <w:p w14:paraId="28FE01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r>
              <w:rPr>
                <w:rFonts w:hint="eastAsia" w:ascii="宋体" w:hAnsi="宋体" w:eastAsia="宋体" w:cs="宋体"/>
                <w:color w:val="auto"/>
                <w:sz w:val="20"/>
                <w:szCs w:val="20"/>
                <w:highlight w:val="none"/>
              </w:rPr>
              <w:t xml:space="preserve"> </w:t>
            </w:r>
            <w:r>
              <w:rPr>
                <w:rFonts w:hint="eastAsia" w:ascii="宋体" w:hAnsi="宋体" w:eastAsia="宋体" w:cs="宋体"/>
                <w:color w:val="auto"/>
                <w:kern w:val="0"/>
                <w:sz w:val="20"/>
                <w:szCs w:val="20"/>
                <w:highlight w:val="none"/>
              </w:rPr>
              <w:t>新能源汽车动画数字化资源每个时长≥180秒，总时长≥ 30分钟。</w:t>
            </w:r>
          </w:p>
        </w:tc>
      </w:tr>
      <w:tr w14:paraId="4617E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C55B36E">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0DF10558">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CD3A44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微课（含H5微课）数字化资源</w:t>
            </w:r>
          </w:p>
        </w:tc>
        <w:tc>
          <w:tcPr>
            <w:tcW w:w="3485" w:type="pct"/>
            <w:noWrap w:val="0"/>
            <w:vAlign w:val="center"/>
          </w:tcPr>
          <w:p w14:paraId="77DCF5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4C6DC3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1.需提供≥16个任务的新能源汽车微课或H5微课数字化资源。</w:t>
            </w:r>
          </w:p>
          <w:p w14:paraId="5ED7FE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2.微课视频需由理论或实操两种形式呈现，充分体现企业岗位的实际工作任务所要具备的职业技能和规范的安全、工艺、流程等作业标准。画面分辨率不低于高清720P，同步语音讲解，发音清晰，格式以MP4为主。</w:t>
            </w:r>
          </w:p>
          <w:p w14:paraId="0EDF23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3.需包含下述的项目任务：</w:t>
            </w:r>
          </w:p>
          <w:p w14:paraId="72E42F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电动汽车维护准备</w:t>
            </w:r>
          </w:p>
          <w:p w14:paraId="053A788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场地准备</w:t>
            </w:r>
          </w:p>
          <w:p w14:paraId="2B29D2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高压安全操作</w:t>
            </w:r>
          </w:p>
          <w:p w14:paraId="451FA9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电动汽车PDI检查与日常维护</w:t>
            </w:r>
          </w:p>
          <w:p w14:paraId="53D63E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新车PDI检查</w:t>
            </w:r>
          </w:p>
          <w:p w14:paraId="3D03E0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日常维护</w:t>
            </w:r>
          </w:p>
          <w:p w14:paraId="4C5F226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动力电池系统的检查与维护</w:t>
            </w:r>
          </w:p>
          <w:p w14:paraId="20F2CE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动力电池检查与更换</w:t>
            </w:r>
          </w:p>
          <w:p w14:paraId="37876E7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分析电池管理器数据</w:t>
            </w:r>
          </w:p>
          <w:p w14:paraId="663652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驱动电机系统的检查与维护</w:t>
            </w:r>
          </w:p>
          <w:p w14:paraId="32B7A6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驱动电机检查与维护</w:t>
            </w:r>
          </w:p>
          <w:p w14:paraId="053E0F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驱动电机控制系统检查与维护</w:t>
            </w:r>
          </w:p>
          <w:p w14:paraId="422133B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任务3 驱动电机减速机构检查与维护</w:t>
            </w:r>
          </w:p>
          <w:p w14:paraId="0C781E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电动汽车冷却系统维护</w:t>
            </w:r>
          </w:p>
          <w:p w14:paraId="26137D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冷却系统检查与维护</w:t>
            </w:r>
          </w:p>
          <w:p w14:paraId="5B4446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电动汽车充电系统维护</w:t>
            </w:r>
          </w:p>
          <w:p w14:paraId="34BB74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充电系统检查与维护</w:t>
            </w:r>
          </w:p>
          <w:p w14:paraId="0CA7876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充电系统高压部件更换</w:t>
            </w:r>
          </w:p>
          <w:p w14:paraId="0F6429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电动汽车空调与暖风系统维护</w:t>
            </w:r>
          </w:p>
          <w:p w14:paraId="18D202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空调系统检查与维护</w:t>
            </w:r>
          </w:p>
          <w:p w14:paraId="1A63F9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暖风系统检查与维护</w:t>
            </w:r>
          </w:p>
          <w:p w14:paraId="310516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项目八 电动汽车维护项目编排与综合实训</w:t>
            </w:r>
          </w:p>
          <w:p w14:paraId="127149A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任务1 填写纯电动汽车维护项目作业工单</w:t>
            </w:r>
          </w:p>
          <w:p w14:paraId="1EEB59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任务2 填写混合动力汽车维护项目作业工单</w:t>
            </w:r>
          </w:p>
          <w:p w14:paraId="1656BA2B">
            <w:pPr>
              <w:pStyle w:val="26"/>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4.新能源汽车微课数字化资源每个时长≥180秒，总时长≥48分钟，H5微课数字化资源每个≥5页。</w:t>
            </w:r>
          </w:p>
        </w:tc>
      </w:tr>
      <w:tr w14:paraId="1672F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5850F29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496" w:type="pct"/>
            <w:noWrap w:val="0"/>
            <w:vAlign w:val="center"/>
          </w:tcPr>
          <w:p w14:paraId="273F9E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智能电学套装</w:t>
            </w:r>
          </w:p>
        </w:tc>
        <w:tc>
          <w:tcPr>
            <w:tcW w:w="496" w:type="pct"/>
            <w:noWrap w:val="0"/>
            <w:vAlign w:val="center"/>
          </w:tcPr>
          <w:p w14:paraId="0A6C793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智能电学套装</w:t>
            </w:r>
          </w:p>
        </w:tc>
        <w:tc>
          <w:tcPr>
            <w:tcW w:w="3485" w:type="pct"/>
            <w:noWrap w:val="0"/>
            <w:vAlign w:val="center"/>
          </w:tcPr>
          <w:p w14:paraId="66F33D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C87CC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实验箱需采用模块化设计，内部需包含九个可拆卸电路板模块，实验箱内需不少于NPN插件三极管、NPN贴片三极管、继电器、直流电机、可调电阻、贴片电阻、色环电阻、瓷片电容、贴片电容、电解电容、检测开关、按动开关、光敏电阻、P型场效应管、N型场效应管、整流二极管、肖特基二极管、稳压二极管、发光二极管、NE555集成块等≥20个部件模块，所有模块之间需可以采用跨接线连接，实现典型的汽车电子电路功能。</w:t>
            </w:r>
          </w:p>
          <w:p w14:paraId="254FB1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2.需配套下述≥41个实训指导书的数字化资源：</w:t>
            </w:r>
          </w:p>
          <w:p w14:paraId="2E7997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实训项目1常见电工类仪表使用方法 </w:t>
            </w:r>
          </w:p>
          <w:p w14:paraId="7F7B71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实训项目2多类型电阻测量及电路搭建 </w:t>
            </w:r>
          </w:p>
          <w:p w14:paraId="6F3A14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实训项目3多类型电容测量及电路搭建 </w:t>
            </w:r>
          </w:p>
          <w:p w14:paraId="20640CB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实训项目4 多类型二极管测量及电路搭建 </w:t>
            </w:r>
          </w:p>
          <w:p w14:paraId="102E47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实训项目5 三极管极性测量及电路搭建 </w:t>
            </w:r>
          </w:p>
          <w:p w14:paraId="13E81C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实训项目6 场效应管极性测量及电路搭建 </w:t>
            </w:r>
          </w:p>
          <w:p w14:paraId="6C529E2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实训项目7 IGBT极性测量及电路搭建 </w:t>
            </w:r>
          </w:p>
          <w:p w14:paraId="7B2059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实训项目8光敏电阻结构原理及电路搭建 </w:t>
            </w:r>
          </w:p>
          <w:p w14:paraId="4C13B6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实训项目9整流桥的结构及电路搭建 </w:t>
            </w:r>
          </w:p>
          <w:p w14:paraId="757938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实训项目10电感结构原理及电路搭建 </w:t>
            </w:r>
          </w:p>
          <w:p w14:paraId="61C95E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实训项目11直流电机测量及电路搭建 </w:t>
            </w:r>
          </w:p>
          <w:p w14:paraId="0BA756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实训项目12无刷电机结构与测量 </w:t>
            </w:r>
          </w:p>
          <w:p w14:paraId="5A94D6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实训项目13光编码直流电机结构原理及电路搭建 </w:t>
            </w:r>
          </w:p>
          <w:p w14:paraId="17888C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实训项目14多类型开关测量及电路搭建</w:t>
            </w:r>
          </w:p>
          <w:p w14:paraId="0D04FD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实训项目15 NE555结构及电路搭建 </w:t>
            </w:r>
          </w:p>
          <w:p w14:paraId="21CE1A9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实训项目16 IGBT驱动芯片结构及电路搭建 </w:t>
            </w:r>
          </w:p>
          <w:p w14:paraId="642152A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实训项目17升降压IC结构及电路搭建 </w:t>
            </w:r>
          </w:p>
          <w:p w14:paraId="71A2EE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实训项目18 RC滤波电路设计实训 </w:t>
            </w:r>
          </w:p>
          <w:p w14:paraId="6D180E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实训项目19 LC滤波电路设计实训 </w:t>
            </w:r>
          </w:p>
          <w:p w14:paraId="644E2C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实训项目20车载用电器保护电路设计实训 </w:t>
            </w:r>
          </w:p>
          <w:p w14:paraId="6ACB015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实训项目21 继电器驱动电路设计实训 </w:t>
            </w:r>
          </w:p>
          <w:p w14:paraId="7D2F4AD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实训项目22多种类用电器串并联电路设计实训 </w:t>
            </w:r>
          </w:p>
          <w:p w14:paraId="12673E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实训项目23发光二极管简易应用电路连接与控制实训 </w:t>
            </w:r>
          </w:p>
          <w:p w14:paraId="247084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实训项目24电容充放电特性组建应用电路与控制实训 </w:t>
            </w:r>
          </w:p>
          <w:p w14:paraId="49E667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实训项目25基于继电器组成LED控制电路连接与控制实训 </w:t>
            </w:r>
          </w:p>
          <w:p w14:paraId="404B73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实训项目26基于继电器组成电机正反转电路连接与控制实训</w:t>
            </w:r>
          </w:p>
          <w:p w14:paraId="54ADCBB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实训项目27互锁电路连接与控制实训 </w:t>
            </w:r>
          </w:p>
          <w:p w14:paraId="57B385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实训项目28基于变压器组成全桥整流电路实训 </w:t>
            </w:r>
          </w:p>
          <w:p w14:paraId="228E9C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实训项目29基于变压器组成半桥整流电路实训 </w:t>
            </w:r>
          </w:p>
          <w:p w14:paraId="5395E0B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实训项目30基于555组成汽车空调风扇ＰＷＭ可调速电路实训 </w:t>
            </w:r>
          </w:p>
          <w:p w14:paraId="70F8FF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实训项目31基于稳压二极管组成稳压电路连接与控制实训 </w:t>
            </w:r>
          </w:p>
          <w:p w14:paraId="220951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实训项目32双控开关电路连接与控制实训 </w:t>
            </w:r>
          </w:p>
          <w:p w14:paraId="5F6D3E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实训项目33应急照明灯电路实训 </w:t>
            </w:r>
          </w:p>
          <w:p w14:paraId="30E854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实训项目34自动感应大灯电路设计实训</w:t>
            </w:r>
          </w:p>
          <w:p w14:paraId="7E1C8A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实训项目35基于三极管组成H桥驱动电路实训 </w:t>
            </w:r>
          </w:p>
          <w:p w14:paraId="210C5F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实训项目36基于二极管组成半桥整流虑波电路实训 </w:t>
            </w:r>
          </w:p>
          <w:p w14:paraId="0DB39D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实训项目37基于二极管组成全桥整流虑波电路实训 </w:t>
            </w:r>
          </w:p>
          <w:p w14:paraId="7412D4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实训项目38基于光敏电阻组建电路连接与控制实训 </w:t>
            </w:r>
          </w:p>
          <w:p w14:paraId="71E0853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实训项目39基于MOS极管组成H桥驱动电路实训</w:t>
            </w:r>
          </w:p>
          <w:p w14:paraId="74B0FF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实训项目40基于MOS组成半桥整流电路实训</w:t>
            </w:r>
          </w:p>
          <w:p w14:paraId="2997CB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实训项目41基于MOS组成全桥整流电路实训</w:t>
            </w:r>
          </w:p>
        </w:tc>
      </w:tr>
      <w:tr w14:paraId="25D90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196422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496" w:type="pct"/>
            <w:noWrap w:val="0"/>
            <w:vAlign w:val="center"/>
          </w:tcPr>
          <w:p w14:paraId="61C5A4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电池原理实验台</w:t>
            </w:r>
          </w:p>
        </w:tc>
        <w:tc>
          <w:tcPr>
            <w:tcW w:w="496" w:type="pct"/>
            <w:noWrap w:val="0"/>
            <w:vAlign w:val="center"/>
          </w:tcPr>
          <w:p w14:paraId="7A89D1A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电池原理实验台</w:t>
            </w:r>
          </w:p>
        </w:tc>
        <w:tc>
          <w:tcPr>
            <w:tcW w:w="3485" w:type="pct"/>
            <w:noWrap w:val="0"/>
            <w:vAlign w:val="center"/>
          </w:tcPr>
          <w:p w14:paraId="45A7E7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97BF7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电池原理实验台需采用方形铝壳磷酸铁锂电池为供电电源，通过设计的充电以及放电电路，实现电池在充电和放电工况状态，从而展示电池特性，实现教学目的。</w:t>
            </w:r>
          </w:p>
          <w:p w14:paraId="4D511BB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6C3438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1.电池组需采用亚克力封装，引出正、负母线用于电池原理教学。</w:t>
            </w:r>
          </w:p>
          <w:p w14:paraId="40A668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台架需采用≥12节磷酸铁锂电池串联，单体电池标称电压≤3.2V，容量≥20Ah，电池安全稳定，通过第三方国家级质量强制性检测证明。动力电池组引线采用红色线缆，电缆与端子接头采用热缩管封装，耐腐蚀.绝缘，电缆外套橙色波纹管</w:t>
            </w:r>
          </w:p>
          <w:p w14:paraId="16D30AC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3.电池组需采用透明亚克力封装，直观展示电池组线路连接情况，并引出正、负母线</w:t>
            </w:r>
          </w:p>
          <w:p w14:paraId="656883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4.设备需配置电源开关，控制台架上电、下电，配置漏电开关，增强安全保护，设备台架侧安装急停按钮，紧急情况按下按钮，设备断电，实现多重安全保护</w:t>
            </w:r>
          </w:p>
          <w:p w14:paraId="4A38B5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5.亚克力上需装有电池包维修开关、电池电压测量端子以及充电电压表和电流表，方便实时操作</w:t>
            </w:r>
          </w:p>
          <w:p w14:paraId="67218F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6.台架需采用铝型材与钣金机构，底脚需装有四个轮子，方便移动。</w:t>
            </w:r>
          </w:p>
          <w:p w14:paraId="09F85F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三、实训任务要求</w:t>
            </w:r>
          </w:p>
          <w:p w14:paraId="30E050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1.学习电池成组原理及电池串并联与电压.电流及容量的关系</w:t>
            </w:r>
          </w:p>
          <w:p w14:paraId="59929B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2.学习单体电池及电池组测试及检测方法</w:t>
            </w:r>
          </w:p>
          <w:p w14:paraId="58F3F6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3.学习电池充放电工作原理</w:t>
            </w:r>
          </w:p>
          <w:p w14:paraId="6AA4BC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4.学习单体电池充放电特性</w:t>
            </w:r>
          </w:p>
          <w:p w14:paraId="085CEC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四、产品规格要求</w:t>
            </w:r>
          </w:p>
          <w:p w14:paraId="7D25FE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外形尺寸：≥800mm*500mm*950mm (长×宽×高)</w:t>
            </w:r>
          </w:p>
          <w:p w14:paraId="2082B1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工作电压：220V</w:t>
            </w:r>
          </w:p>
        </w:tc>
      </w:tr>
      <w:tr w14:paraId="41ED4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637DF6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496" w:type="pct"/>
            <w:noWrap w:val="0"/>
            <w:vAlign w:val="center"/>
          </w:tcPr>
          <w:p w14:paraId="10ED4B1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动力总成拆装专用工作台 </w:t>
            </w:r>
          </w:p>
        </w:tc>
        <w:tc>
          <w:tcPr>
            <w:tcW w:w="496" w:type="pct"/>
            <w:noWrap w:val="0"/>
            <w:vAlign w:val="center"/>
          </w:tcPr>
          <w:p w14:paraId="46FEA2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动力总成拆装专用工作台 </w:t>
            </w:r>
          </w:p>
        </w:tc>
        <w:tc>
          <w:tcPr>
            <w:tcW w:w="3485" w:type="pct"/>
            <w:noWrap w:val="0"/>
            <w:vAlign w:val="center"/>
          </w:tcPr>
          <w:p w14:paraId="477E72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61193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动力总成拆装专用工作台需根据新能源汽车变速箱总成结构开发，可完成变速箱的拆装与检测等实训工作。</w:t>
            </w:r>
          </w:p>
          <w:p w14:paraId="5A2FD8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5779776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1.桌面承重面板需采用≥2㎝厚度木板，面板上需装有优质不锈钢折弯面板，真不锈钢材质，耐腐蚀，易清洁，受力均匀，承重能力强。</w:t>
            </w:r>
          </w:p>
          <w:p w14:paraId="193E23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2.桌面需平铺≥5mm厚度绝缘垫，可有效的避免拆装过程中，部件或油污的滑落对台面造成的损伤，同时也可避免各部件间硬接触造成与元件损坏。</w:t>
            </w:r>
          </w:p>
          <w:p w14:paraId="4F273E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3.平台需设计有可调节变速箱的360度任意反转机构，可完成对变速箱的拆装与检测。</w:t>
            </w:r>
          </w:p>
          <w:p w14:paraId="576B1CB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4.平台需配套优质减速机构，传动平稳、振动、冲击和噪音均小，减速比大，通用性广，能与各种机械设备配套使用。</w:t>
            </w:r>
          </w:p>
          <w:p w14:paraId="70AB4A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5.平台台面四周需设计油槽，齿轮拆卸、清洗、安装时油污直接可以回流到集油装置，保持环境整洁。</w:t>
            </w:r>
          </w:p>
          <w:p w14:paraId="64A6B1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6.平台需承受≥1吨的有效载荷；</w:t>
            </w:r>
          </w:p>
          <w:p w14:paraId="1784DF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7.平台需采用上下双层结构梁支撑，承重大梁采用≥80*40的U型型材制作而成，安全稳固。</w:t>
            </w:r>
          </w:p>
          <w:p w14:paraId="665AAC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8.平台需有效解决动力总成拆装与调试的高频率技能训练；</w:t>
            </w:r>
          </w:p>
          <w:p w14:paraId="25218A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9.平台尺寸（长*宽*高）：≥1900*900*680（mm）；</w:t>
            </w:r>
          </w:p>
          <w:p w14:paraId="3234FA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10.需配套变速箱上盖摆放支架；</w:t>
            </w:r>
          </w:p>
          <w:p w14:paraId="5EFAA6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11.配套轴承摆放支架。</w:t>
            </w:r>
          </w:p>
          <w:p w14:paraId="4DF4AA1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12.通过该设备，需可完成变速箱组件外观检查，如齿轮轮系转动、主轴齿轮、副轴齿轮的、差速器组件等的检查。</w:t>
            </w:r>
          </w:p>
          <w:p w14:paraId="1B0FB8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13.需可完成差速器组件的高度测量</w:t>
            </w:r>
          </w:p>
          <w:p w14:paraId="1A69F7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14.需可完成后箱体轴承孔底的测量</w:t>
            </w:r>
          </w:p>
          <w:p w14:paraId="6F2A25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15.需可学会选择三轴调整垫片厚度</w:t>
            </w:r>
          </w:p>
          <w:p w14:paraId="0B027F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16.需可完成变速箱内部组成结构的学习</w:t>
            </w:r>
          </w:p>
        </w:tc>
      </w:tr>
      <w:tr w14:paraId="6DB11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085C23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496" w:type="pct"/>
            <w:noWrap w:val="0"/>
            <w:vAlign w:val="center"/>
          </w:tcPr>
          <w:p w14:paraId="6310399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动力总成拆装平台</w:t>
            </w:r>
          </w:p>
        </w:tc>
        <w:tc>
          <w:tcPr>
            <w:tcW w:w="496" w:type="pct"/>
            <w:noWrap w:val="0"/>
            <w:vAlign w:val="center"/>
          </w:tcPr>
          <w:p w14:paraId="019638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动力总成拆装平台</w:t>
            </w:r>
          </w:p>
        </w:tc>
        <w:tc>
          <w:tcPr>
            <w:tcW w:w="3485" w:type="pct"/>
            <w:noWrap w:val="0"/>
            <w:vAlign w:val="center"/>
          </w:tcPr>
          <w:p w14:paraId="596C11D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3B15E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动力总成拆装平台需由动力总成固定支架、拆装台底座、翻转架、减速机构，接油盘等部件组成。</w:t>
            </w:r>
          </w:p>
          <w:p w14:paraId="7C6B2B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3D096F0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w:t>
            </w:r>
            <w:r>
              <w:rPr>
                <w:rFonts w:hint="eastAsia" w:ascii="宋体" w:hAnsi="宋体" w:cs="宋体"/>
                <w:color w:val="auto"/>
                <w:kern w:val="0"/>
                <w:sz w:val="20"/>
                <w:szCs w:val="20"/>
                <w:highlight w:val="none"/>
              </w:rPr>
              <w:t>采用纯电乘用车</w:t>
            </w:r>
            <w:r>
              <w:rPr>
                <w:rFonts w:hint="eastAsia" w:ascii="宋体" w:hAnsi="宋体" w:eastAsia="宋体" w:cs="宋体"/>
                <w:color w:val="auto"/>
                <w:kern w:val="0"/>
                <w:sz w:val="20"/>
                <w:szCs w:val="20"/>
                <w:highlight w:val="none"/>
              </w:rPr>
              <w:t>动力总成，完全满足动力总成拆装平台的，拆装、检测、维修考核等功能需求。</w:t>
            </w:r>
          </w:p>
          <w:p w14:paraId="06E20E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2.该套设备需满足新能源汽车检测与维修项目技术需求。</w:t>
            </w:r>
          </w:p>
          <w:p w14:paraId="5F153B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3.设备需可实现永磁同步电机与固定齿比变速器、输入轴齿轮分离与装配、副轴齿轮分离与装配、差速器齿轮分离与装配等练习及考核。</w:t>
            </w:r>
          </w:p>
          <w:p w14:paraId="1787B7B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4.需可完成齿轮磨损状态检测与考核。</w:t>
            </w:r>
          </w:p>
          <w:p w14:paraId="62BBDF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5.动力总成在拆装过程中需可实现360度翻转，可在任何角度稳定停留，性能可靠，操作方便。</w:t>
            </w:r>
          </w:p>
          <w:p w14:paraId="1A490D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6.大面积接油盘需可以做到工具、零件、机油三不落地，培养良好的工作习惯。</w:t>
            </w:r>
          </w:p>
          <w:p w14:paraId="4B2A0A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7.翻转台架需采用高温烤漆处理。拆装过程中能做多角度轴向翻转和静止。</w:t>
            </w:r>
          </w:p>
          <w:p w14:paraId="4722E5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三、技术参数要求</w:t>
            </w:r>
          </w:p>
          <w:p w14:paraId="368239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1.动力总成技术参数</w:t>
            </w:r>
          </w:p>
          <w:p w14:paraId="008E74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电动机最大输出扭矩：≥310N.m/(0～4929rpm)/30s</w:t>
            </w:r>
          </w:p>
          <w:p w14:paraId="64D915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电动机额定扭矩：≥160N.m/(0～4775rpm)/持续</w:t>
            </w:r>
          </w:p>
          <w:p w14:paraId="612728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电动机最大输入功率：≥160kW/(4929～12000rpm)/30s</w:t>
            </w:r>
          </w:p>
          <w:p w14:paraId="3031FB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电动机额定功率：≥80kW/(4775～12000rpm)/持续</w:t>
            </w:r>
          </w:p>
          <w:p w14:paraId="27C223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电动机最大输出转速：≥12000rpm</w:t>
            </w:r>
          </w:p>
          <w:p w14:paraId="30FC39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变速箱润滑油量：1.85～1.95L</w:t>
            </w:r>
          </w:p>
          <w:p w14:paraId="2EF74D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电动力总成总成重量： ≥103kg</w:t>
            </w:r>
          </w:p>
          <w:p w14:paraId="518792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总减速比：≥ 9.266</w:t>
            </w:r>
          </w:p>
          <w:p w14:paraId="76AF85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一级传动比：≥ 3.217</w:t>
            </w:r>
          </w:p>
          <w:p w14:paraId="465D71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主减速传动比：≥ 2.880</w:t>
            </w:r>
          </w:p>
          <w:p w14:paraId="2362D7B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电机轴中心与差速器中心的距离：≥ 239mm</w:t>
            </w:r>
          </w:p>
          <w:p w14:paraId="0E2B55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变速箱润滑油量： 1.85～1.95L</w:t>
            </w:r>
          </w:p>
          <w:p w14:paraId="0852EC5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变速箱润滑油类型： 齿轮油≥ SAE75W-90</w:t>
            </w:r>
          </w:p>
          <w:p w14:paraId="2B7090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电动机油量： 无</w:t>
            </w:r>
          </w:p>
          <w:p w14:paraId="5B6B8D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电机用油型号： 无</w:t>
            </w:r>
          </w:p>
          <w:p w14:paraId="5F6CDA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速度传感器技术参数：工作环境温度：-40℃～150℃，储存温度：-40℃～80℃，工作电压：4.8V～5V，目标轮转速：0～1285rpm</w:t>
            </w:r>
          </w:p>
          <w:p w14:paraId="1D1089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2.拆装翻转架需可360°旋转，方便电机与变速器的分离与装配。</w:t>
            </w:r>
          </w:p>
          <w:p w14:paraId="64DD3D2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产品尺寸：≥945mm×645mm×855mm（长×宽×高）</w:t>
            </w:r>
          </w:p>
          <w:p w14:paraId="5909E4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不锈钢接油盘：≥730mm×570mm×40mm(长×宽×深)</w:t>
            </w:r>
          </w:p>
          <w:p w14:paraId="078538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底盘:≥660mm×495mm（长×宽）</w:t>
            </w:r>
          </w:p>
          <w:p w14:paraId="2A2953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立柱:≥150mm×150mm(长×宽)</w:t>
            </w:r>
          </w:p>
          <w:p w14:paraId="502FB3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手轮:≥170mm（直径）</w:t>
            </w:r>
          </w:p>
          <w:p w14:paraId="35DD3E9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主轴:≥40mm（直径）</w:t>
            </w:r>
          </w:p>
          <w:p w14:paraId="2B6A63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载重量:≥150Kg</w:t>
            </w:r>
          </w:p>
          <w:p w14:paraId="14BBE1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移动脚轮：≥2吋万向轮带刹车</w:t>
            </w:r>
          </w:p>
          <w:p w14:paraId="796FC5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四、需配套MP4视频资源：</w:t>
            </w:r>
          </w:p>
          <w:p w14:paraId="7940F1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1.驱动电机性能测试：≥3分钟</w:t>
            </w:r>
          </w:p>
          <w:p w14:paraId="4466D4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2.三轴轴调整垫片厚度计算与选择：≥2分钟</w:t>
            </w:r>
          </w:p>
          <w:p w14:paraId="5BAE99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3.新能源汽车动力总成拆装与检测-元件拆卸：≥5分钟</w:t>
            </w:r>
          </w:p>
          <w:p w14:paraId="26A157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4.新能源汽车动力总成拆装与检测-元件装配：≥6分钟</w:t>
            </w:r>
          </w:p>
        </w:tc>
      </w:tr>
      <w:tr w14:paraId="14972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7CEBDDF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496" w:type="pct"/>
            <w:vMerge w:val="restart"/>
            <w:noWrap w:val="0"/>
            <w:vAlign w:val="center"/>
          </w:tcPr>
          <w:p w14:paraId="1A4C00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高压安全智能实训台（含软硬件、教学平台）</w:t>
            </w:r>
          </w:p>
        </w:tc>
        <w:tc>
          <w:tcPr>
            <w:tcW w:w="496" w:type="pct"/>
            <w:noWrap w:val="0"/>
            <w:vAlign w:val="center"/>
          </w:tcPr>
          <w:p w14:paraId="63AE98B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高压安全系统</w:t>
            </w:r>
          </w:p>
        </w:tc>
        <w:tc>
          <w:tcPr>
            <w:tcW w:w="3485" w:type="pct"/>
            <w:noWrap w:val="0"/>
            <w:vAlign w:val="center"/>
          </w:tcPr>
          <w:p w14:paraId="4F6FB6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C8BF1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1.高压安全系统需模拟实车动力电池、手动维修开关、配电箱、电机控制器、空调压缩机、空调PTC等模块，需采用48V交流电机，模拟实现纯电动汽车放电逻辑过程。</w:t>
            </w:r>
          </w:p>
          <w:p w14:paraId="60ECAF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2.需采用车用高压线束，连接各高压模块，高压插接头具有互锁端子，可练习不同高压插接件插拔。</w:t>
            </w:r>
          </w:p>
          <w:p w14:paraId="1AB3F1F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3.进行高压插拔时，需按照先断开低压部分，断开MSD开关，然后断开动力电池模块连接线束，最后断开其他各模块高压线束，否则系统报警，规范学生高压下电与上电步骤。</w:t>
            </w:r>
          </w:p>
          <w:p w14:paraId="4ED4C09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4.敲击模拟动力电池包，需模拟实现实车碰撞下高压电。</w:t>
            </w:r>
          </w:p>
          <w:p w14:paraId="418295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5.系统高压上电成功，需可选择D档或R档，系统对外放电，电机驱动车轮正转或反转。</w:t>
            </w:r>
          </w:p>
          <w:p w14:paraId="178D67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需可完整演示车辆放电过程，实现驱动电机（前进.倒退），可通过轻踩油门实现电机整个加速过程。</w:t>
            </w:r>
          </w:p>
          <w:p w14:paraId="0D47B8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6.需具有完整的碰撞保护功能，通过对模拟电池包的碰撞及敲击，可实现紧急高压断电，并触发异常告警。</w:t>
            </w:r>
          </w:p>
          <w:p w14:paraId="1567B01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7.需具有高压系统的自诊断功能，实训台可通过高压互锁等系统组成完成整个高压系统的回路检测。</w:t>
            </w:r>
          </w:p>
          <w:p w14:paraId="2D0D61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8.需可通过实训台完成车辆高压互锁回路在新能源整车中作用的教学与实训。</w:t>
            </w:r>
          </w:p>
          <w:p w14:paraId="47AEEE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9.需可通过实训台完成新能源汽车高压插接件插拔练习，让学生对新能源插接件结构及双重锁止机构有个明确的认识。</w:t>
            </w:r>
          </w:p>
          <w:p w14:paraId="4B4F84C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10.实训台需模拟电池包加装高压维修开关，学生可通过高压维修开关了解其内部组成结构及在新能源汽车电池包中的作用。</w:t>
            </w:r>
          </w:p>
        </w:tc>
      </w:tr>
      <w:tr w14:paraId="4AC92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176E89E4">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74A26359">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EC4A2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智能实训台</w:t>
            </w:r>
          </w:p>
        </w:tc>
        <w:tc>
          <w:tcPr>
            <w:tcW w:w="3485" w:type="pct"/>
            <w:noWrap w:val="0"/>
            <w:vAlign w:val="center"/>
          </w:tcPr>
          <w:p w14:paraId="37C783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C0C85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1.智能实训台需以白色≥60x60mm加厚型方通支撑腿+黑色喷漆钣金框体+≥43寸显示器（分辨率：≥1920x1080）制作，充分保证产品结构的稳定性和教学安全性</w:t>
            </w:r>
          </w:p>
          <w:p w14:paraId="56224D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2.智能实训台想通过与计算终端数据传输，计算终端安装正版操作系统。</w:t>
            </w:r>
          </w:p>
          <w:p w14:paraId="4D268B5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3.为保障学员安全，车轮需配置防护罩</w:t>
            </w:r>
          </w:p>
          <w:p w14:paraId="6250FC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4.台架需装有万向脚轮，脚轮带锁止机构；台架需采用钢材制作，面板平铺，显示屏需采用立杆支撑，可360°左右旋转，可前后调整倾斜角度。</w:t>
            </w:r>
          </w:p>
          <w:p w14:paraId="55C5310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5.实训台需可真实呈现新能源汽车高压线路组成结构，结合智能教学系统中高压上下电原理图，可完整呈现电动汽车高压系统布局。</w:t>
            </w:r>
          </w:p>
          <w:p w14:paraId="71FE07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6.需配套≥7个实训项目指导书数字化资源，完整讲述实训台工作原理、实训科目、故障设置及清除等要点。</w:t>
            </w:r>
          </w:p>
          <w:p w14:paraId="53E03F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高压作业准备</w:t>
            </w:r>
          </w:p>
          <w:p w14:paraId="42FFCB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高压系统部件认知</w:t>
            </w:r>
          </w:p>
          <w:p w14:paraId="62E0C7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高压接插件插拔训练</w:t>
            </w:r>
          </w:p>
          <w:p w14:paraId="1BC143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高压互锁训练</w:t>
            </w:r>
          </w:p>
          <w:p w14:paraId="614B879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高压上下电流程训练</w:t>
            </w:r>
          </w:p>
          <w:p w14:paraId="28DD38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高压线束检测训练</w:t>
            </w:r>
          </w:p>
          <w:p w14:paraId="332E8C1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碰撞保护原理训练</w:t>
            </w:r>
          </w:p>
        </w:tc>
      </w:tr>
      <w:tr w14:paraId="4F18F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83912CE">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DBA8F83">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67802C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高压安全智能实训台智能教学系统</w:t>
            </w:r>
          </w:p>
        </w:tc>
        <w:tc>
          <w:tcPr>
            <w:tcW w:w="3485" w:type="pct"/>
            <w:noWrap w:val="0"/>
            <w:vAlign w:val="center"/>
          </w:tcPr>
          <w:p w14:paraId="4FFA0E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C22CF1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高压安全智能实训台智能教学系统需与高压安全智能实训台实现互联，需内置可视化课程资源，实现新能源汽车高压安全交互式教学。</w:t>
            </w:r>
          </w:p>
          <w:p w14:paraId="2EF1F1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694518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 高压安全智能实训台智能教学系统需提供工作原理，资源库，实训中心，操作规范，用途说明等五大模块。</w:t>
            </w:r>
          </w:p>
          <w:p w14:paraId="0FEBEF2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2.工作原理模块需内置：</w:t>
            </w:r>
          </w:p>
          <w:p w14:paraId="76AE22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撞击保护原理动画，可直观的展现新能源汽车碰撞感应控制逻辑，通过点击屏幕序号1-2-3-4，有文字提示，且能动态显示原理状态。右侧配有相应的原理讲解，分别对碰撞传感器作用，汽车碰撞传感器原理等进行讲述说明。</w:t>
            </w:r>
          </w:p>
          <w:p w14:paraId="0CC478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（2）高压台架互锁控制原理图动画</w:t>
            </w:r>
          </w:p>
          <w:p w14:paraId="02C9B4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原理图需包含：电池管理系统、空调、PTC、电机、电机控制器、预充继电器、动力电池组、MSD等电动汽车主要高压部件，并且通过线路相连，直观看出高压互锁连接状态。右侧配有原理讲解。</w:t>
            </w:r>
          </w:p>
          <w:p w14:paraId="7FDC89F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3.资源库需分为本地资源和在线资源，学生和教师可根据不同教学需求播放可视化资源或查看文本资源。数据与信息资源可通过智能实训台的43寸多媒体端动态显示。</w:t>
            </w:r>
          </w:p>
          <w:p w14:paraId="5665DF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4.视频播放技术需采用高清播放平台，视频播放支持swf、MP4等多种格式，视频播放时可以全屏或暂停。</w:t>
            </w:r>
          </w:p>
          <w:p w14:paraId="3ABED2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5.文本资源需支持word、excel、PDF、PPT等多种格式，文本资源支持离线查看。</w:t>
            </w:r>
          </w:p>
          <w:p w14:paraId="6FF45E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6.教学系统需具有资源上传与删除功能，通过资源上传功能，教师可以自主上传视频类资源和文本资源等，或者删除自主上传的课程资源</w:t>
            </w:r>
          </w:p>
          <w:p w14:paraId="049065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7.实训中心模块需包含高压上下电，碰撞保护，互锁保护电气动态原理图。规范操作模块配有高压插接件认知等相关操作视频，学生可通过视频学习，加深对知识点理解及实训中的排除故障能力。</w:t>
            </w:r>
          </w:p>
          <w:p w14:paraId="25FFEC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8.需配套下述实训指导视频</w:t>
            </w:r>
          </w:p>
          <w:p w14:paraId="284CAB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（1）高压插拔实训</w:t>
            </w:r>
          </w:p>
          <w:p w14:paraId="2EE298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（2）高压互锁原理实训</w:t>
            </w:r>
          </w:p>
          <w:p w14:paraId="64DD3E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（3）高压线束检测实训</w:t>
            </w:r>
          </w:p>
          <w:p w14:paraId="4055976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（4）碰撞保护原理实训</w:t>
            </w:r>
          </w:p>
        </w:tc>
      </w:tr>
      <w:tr w14:paraId="6E7EB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7BCDA3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496" w:type="pct"/>
            <w:vMerge w:val="restart"/>
            <w:noWrap w:val="0"/>
            <w:vAlign w:val="center"/>
          </w:tcPr>
          <w:p w14:paraId="7BBDD5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高压电控总成翻转实训台</w:t>
            </w:r>
          </w:p>
        </w:tc>
        <w:tc>
          <w:tcPr>
            <w:tcW w:w="496" w:type="pct"/>
            <w:noWrap w:val="0"/>
            <w:vAlign w:val="center"/>
          </w:tcPr>
          <w:p w14:paraId="19C18DB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高压电控总成翻转实训台</w:t>
            </w:r>
          </w:p>
        </w:tc>
        <w:tc>
          <w:tcPr>
            <w:tcW w:w="3485" w:type="pct"/>
            <w:noWrap w:val="0"/>
            <w:vAlign w:val="center"/>
          </w:tcPr>
          <w:p w14:paraId="0706EE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4C1E1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高压电控总成翻转实训台需由新能源汽车高压电控总成固定支架、拆装台底座、翻转架、减速机构，接油盘等部件组成，主要用于新能源汽车电控系统教学。</w:t>
            </w:r>
          </w:p>
          <w:p w14:paraId="2D038E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098211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1.需采用原车高压四合一制作而成，内部各零部件齐全，能够全面的展示四合一内外结构。 </w:t>
            </w:r>
          </w:p>
          <w:p w14:paraId="371EFB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2.四合一上下两面需采用精美高透明加厚PMMA材料封装，内外各部件及相互之间连接原理可清析的展示出来。</w:t>
            </w:r>
          </w:p>
          <w:p w14:paraId="5C6994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3.四合一需可实现360°旋转。</w:t>
            </w:r>
          </w:p>
          <w:p w14:paraId="0BA30A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4.移动台架底部需带有自锁脚轮装置，可移动式，方便教学。</w:t>
            </w:r>
          </w:p>
          <w:p w14:paraId="62F242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三、实训任务要求：</w:t>
            </w:r>
          </w:p>
          <w:p w14:paraId="4E1EC2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1.了解高压电控总成高压配电系统结构布置；</w:t>
            </w:r>
          </w:p>
          <w:p w14:paraId="695342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2.了解高压电控总成电机控制器结构及控制策略；</w:t>
            </w:r>
          </w:p>
          <w:p w14:paraId="031C61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3.了解高压电控总成DC/DC结构组成.拆装；</w:t>
            </w:r>
          </w:p>
          <w:p w14:paraId="198FE9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4.了解高压电控总成OBC结构组成.拆装；</w:t>
            </w:r>
          </w:p>
          <w:p w14:paraId="5B51E0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5.拆装高压电控总成内部高压连接，掌握高压能量流动方向；</w:t>
            </w:r>
          </w:p>
          <w:p w14:paraId="3EA7A60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6.拆装高压电控总成低压连接，了结核心控制原理；</w:t>
            </w:r>
          </w:p>
          <w:p w14:paraId="633C01C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7.模拟实车接触器烧结，在实训台进行接触器更换；</w:t>
            </w:r>
          </w:p>
          <w:p w14:paraId="5C8A4A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四、产品规格要求：</w:t>
            </w:r>
          </w:p>
          <w:p w14:paraId="3D3B41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外形尺寸(长×宽×高)：≤1000mm*600mm*800mm</w:t>
            </w:r>
          </w:p>
        </w:tc>
      </w:tr>
      <w:tr w14:paraId="341D8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5613B95">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D7EDAF1">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38F30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高压电控总成翻转实训台教学软件</w:t>
            </w:r>
          </w:p>
        </w:tc>
        <w:tc>
          <w:tcPr>
            <w:tcW w:w="3485" w:type="pct"/>
            <w:noWrap w:val="0"/>
            <w:vAlign w:val="center"/>
          </w:tcPr>
          <w:p w14:paraId="52F0D5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C74429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1.软件主页需分为课程、理论、实训、考试四大模块，每个模块配套相应的教学知识点。</w:t>
            </w:r>
          </w:p>
          <w:p w14:paraId="097D3A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2.课程模块，需有电学基础与高压安全.高压绝缘两大主目录，其下分别会细分子目录学习知识点。</w:t>
            </w:r>
          </w:p>
          <w:p w14:paraId="76B4C4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3.理论模块，需分为本地资源和在线资源，也可以自行上传所需资源。</w:t>
            </w:r>
          </w:p>
          <w:p w14:paraId="3B8EF9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4.实训模块，需有模拟原车高压部分，并且线束用不同颜色区分继电器控制回路.高压回路.互锁回路。还可以在右侧进行故障设置模拟真实故障，还具有一键设置和一键恢复。</w:t>
            </w:r>
          </w:p>
          <w:p w14:paraId="2ED0B8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5.考试模块，需分为教师端与学生端，教师端和学生端分别选择默认账号和密码登陆。</w:t>
            </w:r>
          </w:p>
        </w:tc>
      </w:tr>
      <w:tr w14:paraId="2C5FC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4DEADD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496" w:type="pct"/>
            <w:vMerge w:val="restart"/>
            <w:noWrap w:val="0"/>
            <w:vAlign w:val="center"/>
          </w:tcPr>
          <w:p w14:paraId="28E569F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混合动力控制器拆装检测教学平台</w:t>
            </w:r>
          </w:p>
        </w:tc>
        <w:tc>
          <w:tcPr>
            <w:tcW w:w="496" w:type="pct"/>
            <w:noWrap w:val="0"/>
            <w:vAlign w:val="center"/>
          </w:tcPr>
          <w:p w14:paraId="54D4941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混合动力控制器拆装检测教学平台</w:t>
            </w:r>
          </w:p>
        </w:tc>
        <w:tc>
          <w:tcPr>
            <w:tcW w:w="3485" w:type="pct"/>
            <w:noWrap w:val="0"/>
            <w:vAlign w:val="center"/>
          </w:tcPr>
          <w:p w14:paraId="0500673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3ABD6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混合动力控制器拆装检测教学平台需采用混合动力汽车原车电机控制器，需与混合动力控制器拆装检测教学平台智能教学系统实现互联互通，可实现混合动力系统的理实一体化教学。</w:t>
            </w:r>
          </w:p>
          <w:p w14:paraId="2192FE0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74E1ABB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1.产品需采用混合动力汽车原车电机控制器，控制器内部各部件完整，内部清洗、外部翻新、美观耐用。可实现内部结构与其线路连接控制原理的教学。</w:t>
            </w:r>
          </w:p>
          <w:p w14:paraId="2F4C4C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2.产品需配套实训工作台，配涡轮减速机构，能用手柄摇动作360度任意翻转、锁止。安全牢固便于学生拆装。</w:t>
            </w:r>
          </w:p>
          <w:p w14:paraId="28214F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3.实训台需配套有检测仪表套装，可完成对面控制器内部各部件的内部阻值，线路导通性测量。</w:t>
            </w:r>
          </w:p>
          <w:p w14:paraId="78F4EE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4.产品需具备教学终端，与混合动力控制器拆装检测教学平台智能教学系统实现互联互通，可实现混合动力汽车结构工作原理的一体化教学。</w:t>
            </w:r>
          </w:p>
          <w:p w14:paraId="5CF2BE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三、教学任务要求</w:t>
            </w:r>
          </w:p>
          <w:p w14:paraId="1011C46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1.掌握电机控制器的各部件组成。</w:t>
            </w:r>
          </w:p>
          <w:p w14:paraId="1FFCB3E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2.掌握电机控制器旋变、温度，制动、油门踏板开关信号的工作原理</w:t>
            </w:r>
          </w:p>
          <w:p w14:paraId="361254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3.了解混合动力汽车刹车深度、档位信号的工作原理</w:t>
            </w:r>
          </w:p>
          <w:p w14:paraId="18DE8F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4.掌握电机旋变信号的一般检测方法</w:t>
            </w:r>
          </w:p>
          <w:p w14:paraId="34BB94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5.了解IGBT的结构及工作原理</w:t>
            </w:r>
          </w:p>
          <w:p w14:paraId="0F5EF6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6.了解DC-DC的工作原理。</w:t>
            </w:r>
          </w:p>
        </w:tc>
      </w:tr>
      <w:tr w14:paraId="4404B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9719C2B">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0D163062">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2EF615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混合动力控制器拆装检测教学平台智能教学系统</w:t>
            </w:r>
          </w:p>
        </w:tc>
        <w:tc>
          <w:tcPr>
            <w:tcW w:w="3485" w:type="pct"/>
            <w:noWrap w:val="0"/>
            <w:vAlign w:val="center"/>
          </w:tcPr>
          <w:p w14:paraId="3CD15E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EF359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 混合动力控制器拆装检测教学平台智能教学系统主页需分为Hybrid简介、动力混合、THS-II系统、制动系统、拓展知识、关于我们六大模块，每个模块配套相应内容。</w:t>
            </w:r>
          </w:p>
          <w:p w14:paraId="66F81E8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2.“Hybrid简介”需内置串联，并联，混联知识内容点。</w:t>
            </w:r>
          </w:p>
          <w:p w14:paraId="356F36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3.“动力混合内置教学动画”需包含准备启动、起步工况、发动机微加速工况、低载荷巡航工况、节气门全开加速工况、减速工况、倒车工况等。</w:t>
            </w:r>
          </w:p>
          <w:p w14:paraId="6BC1E32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4.“THS-II系统”需内置发动机、控制系统、变速驱动桥、变频器、HV蓄电池等资源。</w:t>
            </w:r>
          </w:p>
          <w:p w14:paraId="1C1450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5.“制动系统”需内置ECB制动系统教学资源。</w:t>
            </w:r>
          </w:p>
          <w:p w14:paraId="77652B9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6.“拓展知识”需内置电机扭矩和温度，电压电流的相对关系。</w:t>
            </w:r>
          </w:p>
        </w:tc>
      </w:tr>
      <w:tr w14:paraId="145FB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67381E3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496" w:type="pct"/>
            <w:noWrap w:val="0"/>
            <w:vAlign w:val="center"/>
          </w:tcPr>
          <w:p w14:paraId="0151BD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绝缘工作台</w:t>
            </w:r>
          </w:p>
        </w:tc>
        <w:tc>
          <w:tcPr>
            <w:tcW w:w="496" w:type="pct"/>
            <w:noWrap w:val="0"/>
            <w:vAlign w:val="center"/>
          </w:tcPr>
          <w:p w14:paraId="64D2EF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绝缘工作台</w:t>
            </w:r>
          </w:p>
        </w:tc>
        <w:tc>
          <w:tcPr>
            <w:tcW w:w="3485" w:type="pct"/>
            <w:noWrap w:val="0"/>
            <w:vAlign w:val="center"/>
          </w:tcPr>
          <w:p w14:paraId="61B538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一、功能要求：</w:t>
            </w:r>
          </w:p>
          <w:p w14:paraId="0923E6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1.工作台台面需选用实木材质，配2层抽屉。</w:t>
            </w:r>
          </w:p>
          <w:p w14:paraId="741029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2.需配有螺丝分类存放盒。</w:t>
            </w:r>
          </w:p>
          <w:p w14:paraId="4C7391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3.桌面需采用防静电材料。</w:t>
            </w:r>
          </w:p>
          <w:p w14:paraId="63E6D4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4.需配有挂板、上架、挂钩和抽屉有效提高工作效率。</w:t>
            </w:r>
          </w:p>
          <w:p w14:paraId="4E85B9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二、参数要求</w:t>
            </w:r>
          </w:p>
          <w:p w14:paraId="05B232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1.工作台尺寸≥1500*750*850mm。</w:t>
            </w:r>
          </w:p>
          <w:p w14:paraId="4D0AC4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2.台面需采用≥40mm厚实木防静电板。</w:t>
            </w:r>
          </w:p>
          <w:p w14:paraId="1ED441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3.支架需采用≥1.5mm厚钢板数控折弯而成，承重≥500KG,挂板、抽屉和支架都需采用热固性喷塑处理。</w:t>
            </w:r>
          </w:p>
        </w:tc>
      </w:tr>
      <w:tr w14:paraId="48810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06E7B2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496" w:type="pct"/>
            <w:vMerge w:val="restart"/>
            <w:noWrap w:val="0"/>
            <w:vAlign w:val="center"/>
          </w:tcPr>
          <w:p w14:paraId="2D0990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纯电动汽车驱动系统装调与检测技术平台（含软硬件）</w:t>
            </w:r>
          </w:p>
        </w:tc>
        <w:tc>
          <w:tcPr>
            <w:tcW w:w="496" w:type="pct"/>
            <w:noWrap w:val="0"/>
            <w:vAlign w:val="center"/>
          </w:tcPr>
          <w:p w14:paraId="5B107E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动力总成拆装实训平台</w:t>
            </w:r>
          </w:p>
        </w:tc>
        <w:tc>
          <w:tcPr>
            <w:tcW w:w="3485" w:type="pct"/>
            <w:noWrap w:val="0"/>
            <w:vAlign w:val="center"/>
          </w:tcPr>
          <w:p w14:paraId="0B173B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79638C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1.电动机类型需为三相永磁交流同步电机，电动机最大输出扭矩≥310N.m, 额定扭矩≥160N.m, 最大输入功率≥160kW，额定功率≥80kW，最大输出转速≥12000rpm。</w:t>
            </w:r>
          </w:p>
          <w:p w14:paraId="656684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2.变速器需为单挡固定齿比变速器，主减速器减速比≥9.266，一级传动比≥3.217，主减速传动比≥2.880。</w:t>
            </w:r>
          </w:p>
          <w:p w14:paraId="38D7DC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3.桌面承重面板需采用木板，面板上装有优质不锈钢折弯面板。</w:t>
            </w:r>
          </w:p>
          <w:p w14:paraId="5A1F8F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4.桌面需平铺≥5mm厚度绝缘垫，可有效的避免拆装过程中，部件或油污的滑落对台面造成的损伤，同时也可避免各部件间硬接触造成与元件损坏。</w:t>
            </w:r>
          </w:p>
          <w:p w14:paraId="3E02891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5.电机正常运行时，需可借助示波器测量三相电的相位与旋变传感器的信号。</w:t>
            </w:r>
          </w:p>
          <w:p w14:paraId="7BB028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6.平台需带有电动机与变速箱分离丝杆机构以及变速箱360°任意翻转结构，使动力总成拆装轻便快捷。电动机与变速器分离不需手动操作，防止学员训练中的事故隐患。</w:t>
            </w:r>
          </w:p>
          <w:p w14:paraId="0DAEC0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7.平台台面四周需带有油槽，齿轮拆卸、清洗、安装时油污直接可以回流到集油装置。</w:t>
            </w:r>
          </w:p>
          <w:p w14:paraId="5900DA7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8.平台需采用上下双层结构梁支撑，承重大梁采用≥80*40的U型型材制作而成，安全稳固。</w:t>
            </w:r>
          </w:p>
          <w:p w14:paraId="40A19F5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9.平台需承受≥1吨的有效载荷。</w:t>
            </w:r>
          </w:p>
        </w:tc>
      </w:tr>
      <w:tr w14:paraId="4C3C6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482E429D">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996E110">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F9877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智能信息采集检测箱</w:t>
            </w:r>
          </w:p>
        </w:tc>
        <w:tc>
          <w:tcPr>
            <w:tcW w:w="3485" w:type="pct"/>
            <w:noWrap w:val="0"/>
            <w:vAlign w:val="center"/>
          </w:tcPr>
          <w:p w14:paraId="5BD821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9A3DA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1.实训台需配套智能信息采集检测箱。</w:t>
            </w:r>
          </w:p>
          <w:p w14:paraId="2E21FD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2.智能信息采集检测箱需装有电机低压控制信号输入及输出插头，插头采用新能源原车低压信号插头。</w:t>
            </w:r>
          </w:p>
          <w:p w14:paraId="5E0F4C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3.智能信息采集检测箱需装有电机三相电源输入线缆插座，学生可通过配套电机三相线缆完成驱动能量供给平台与智能信息采集检测箱之间的高压线路装配与连接。</w:t>
            </w:r>
          </w:p>
          <w:p w14:paraId="0FF0F85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4.智能信息采集检测箱需装有低压通讯线缆插座，学生可通过配套低压通信线束完成驱动能量供给平台与智能信息采集检测箱之间的低压线路装配与连接。</w:t>
            </w:r>
          </w:p>
          <w:p w14:paraId="0E1A76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5.需可借助万用表完成定子绕组相间电压信号检测。</w:t>
            </w:r>
          </w:p>
          <w:p w14:paraId="48F9E1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6.设备需配套有电机三相电压信号、电机旋变信号检测点，可借助示波器等设备对该信号波形进行诊断与分析，可检测到弱磁信号、励磁短路、正弦短路、余弦短路等信号。</w:t>
            </w:r>
          </w:p>
          <w:p w14:paraId="3CE923E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7.检测面板需采用亚克力材质；装配具有保护功能的检测端子，检测端子名称采用白色字体丝印。</w:t>
            </w:r>
          </w:p>
          <w:p w14:paraId="100F1A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8.需可真实设置电机旋变信号及电机温度信号故障，通过协议读取故障码，从而判断故障部位，通过检测排除故障。</w:t>
            </w:r>
          </w:p>
          <w:p w14:paraId="544FB468">
            <w:pPr>
              <w:widowControl/>
              <w:jc w:val="left"/>
              <w:rPr>
                <w:rFonts w:hint="eastAsia" w:eastAsia="宋体"/>
                <w:color w:val="auto"/>
                <w:sz w:val="20"/>
                <w:szCs w:val="20"/>
                <w:highlight w:val="none"/>
                <w:lang w:val="en-US" w:eastAsia="zh-CN"/>
              </w:rPr>
            </w:pPr>
            <w:r>
              <w:rPr>
                <w:rFonts w:hint="eastAsia"/>
                <w:color w:val="auto"/>
                <w:sz w:val="20"/>
                <w:szCs w:val="20"/>
                <w:highlight w:val="none"/>
                <w:lang w:val="en-US" w:eastAsia="zh-CN"/>
              </w:rPr>
              <w:t>包含</w:t>
            </w:r>
            <w:r>
              <w:rPr>
                <w:rFonts w:hint="eastAsia"/>
                <w:color w:val="auto"/>
                <w:sz w:val="20"/>
                <w:szCs w:val="20"/>
                <w:highlight w:val="none"/>
              </w:rPr>
              <w:t>智能网联汽车技术仿真教学</w:t>
            </w:r>
            <w:r>
              <w:rPr>
                <w:rFonts w:hint="eastAsia"/>
                <w:color w:val="auto"/>
                <w:sz w:val="20"/>
                <w:szCs w:val="20"/>
                <w:highlight w:val="none"/>
                <w:lang w:val="en-US" w:eastAsia="zh-CN"/>
              </w:rPr>
              <w:t>平台</w:t>
            </w:r>
          </w:p>
          <w:p w14:paraId="2FD15DCC">
            <w:pPr>
              <w:widowControl/>
              <w:jc w:val="left"/>
              <w:rPr>
                <w:rFonts w:hint="eastAsia" w:eastAsia="宋体"/>
                <w:color w:val="auto"/>
                <w:sz w:val="20"/>
                <w:szCs w:val="20"/>
                <w:highlight w:val="none"/>
                <w:lang w:eastAsia="zh-CN"/>
              </w:rPr>
            </w:pPr>
            <w:r>
              <w:rPr>
                <w:rFonts w:hint="eastAsia"/>
                <w:color w:val="auto"/>
                <w:sz w:val="20"/>
                <w:szCs w:val="20"/>
                <w:highlight w:val="none"/>
              </w:rPr>
              <w:t>1.软件采用智能网联汽车为开发模型；</w:t>
            </w:r>
          </w:p>
          <w:p w14:paraId="72AEBE49">
            <w:pPr>
              <w:widowControl/>
              <w:jc w:val="left"/>
              <w:rPr>
                <w:rFonts w:hint="eastAsia" w:eastAsia="宋体"/>
                <w:color w:val="auto"/>
                <w:sz w:val="20"/>
                <w:szCs w:val="20"/>
                <w:highlight w:val="none"/>
                <w:lang w:eastAsia="zh-CN"/>
              </w:rPr>
            </w:pPr>
            <w:r>
              <w:rPr>
                <w:rFonts w:hint="eastAsia"/>
                <w:color w:val="auto"/>
                <w:sz w:val="20"/>
                <w:szCs w:val="20"/>
                <w:highlight w:val="none"/>
              </w:rPr>
              <w:t>2.教师可以使用软件进行示范演示教学，学生可以使用软件自主实训；</w:t>
            </w:r>
          </w:p>
          <w:p w14:paraId="726C8251">
            <w:pPr>
              <w:widowControl/>
              <w:jc w:val="left"/>
              <w:rPr>
                <w:rFonts w:hint="eastAsia" w:eastAsia="宋体"/>
                <w:color w:val="auto"/>
                <w:sz w:val="20"/>
                <w:szCs w:val="20"/>
                <w:highlight w:val="none"/>
                <w:lang w:eastAsia="zh-CN"/>
              </w:rPr>
            </w:pPr>
            <w:r>
              <w:rPr>
                <w:rFonts w:hint="eastAsia"/>
                <w:color w:val="auto"/>
                <w:sz w:val="20"/>
                <w:szCs w:val="20"/>
                <w:highlight w:val="none"/>
              </w:rPr>
              <w:t>3.场景中的各类模型需按照1:1进行建模，各种仪器的操作流程需贴近实际；</w:t>
            </w:r>
          </w:p>
          <w:p w14:paraId="6345FFB3">
            <w:pPr>
              <w:widowControl/>
              <w:jc w:val="left"/>
              <w:rPr>
                <w:rFonts w:hint="eastAsia" w:eastAsia="宋体"/>
                <w:color w:val="auto"/>
                <w:sz w:val="20"/>
                <w:szCs w:val="20"/>
                <w:highlight w:val="none"/>
                <w:lang w:eastAsia="zh-CN"/>
              </w:rPr>
            </w:pPr>
            <w:r>
              <w:rPr>
                <w:rFonts w:hint="eastAsia"/>
                <w:color w:val="auto"/>
                <w:sz w:val="20"/>
                <w:szCs w:val="20"/>
                <w:highlight w:val="none"/>
              </w:rPr>
              <w:t>4.软件采用C/S架构，可流畅进行3D虚拟交互操作，如：放大、缩小、上下左右平移、360°旋转；</w:t>
            </w:r>
          </w:p>
          <w:p w14:paraId="6AE8BD17">
            <w:pPr>
              <w:widowControl/>
              <w:jc w:val="left"/>
              <w:rPr>
                <w:rFonts w:hint="eastAsia" w:eastAsia="宋体"/>
                <w:color w:val="auto"/>
                <w:sz w:val="20"/>
                <w:szCs w:val="20"/>
                <w:highlight w:val="none"/>
                <w:lang w:eastAsia="zh-CN"/>
              </w:rPr>
            </w:pPr>
            <w:r>
              <w:rPr>
                <w:rFonts w:hint="eastAsia"/>
                <w:color w:val="auto"/>
                <w:sz w:val="20"/>
                <w:szCs w:val="20"/>
                <w:highlight w:val="none"/>
              </w:rPr>
              <w:t>二. 内容设计要求</w:t>
            </w:r>
          </w:p>
          <w:p w14:paraId="79D6D521">
            <w:pPr>
              <w:widowControl/>
              <w:jc w:val="left"/>
              <w:rPr>
                <w:rFonts w:hint="eastAsia" w:eastAsia="宋体"/>
                <w:color w:val="auto"/>
                <w:sz w:val="20"/>
                <w:szCs w:val="20"/>
                <w:highlight w:val="none"/>
                <w:lang w:eastAsia="zh-CN"/>
              </w:rPr>
            </w:pPr>
            <w:r>
              <w:rPr>
                <w:rFonts w:hint="eastAsia"/>
                <w:color w:val="auto"/>
                <w:sz w:val="20"/>
                <w:szCs w:val="20"/>
                <w:highlight w:val="none"/>
              </w:rPr>
              <w:t>5.软件中的实训模块主要包括：作业准备、车辆检查、毫米波雷达品质检测、超声波雷达品质检测、激光雷达品质检测、超声波雷达装配、毫米波雷达装配、摄像头装配、线控底盘调试、摄像头标定、毫米波雷达标定、完工操作；</w:t>
            </w:r>
          </w:p>
          <w:p w14:paraId="5E2CB8E9">
            <w:pPr>
              <w:widowControl/>
              <w:jc w:val="left"/>
              <w:rPr>
                <w:rFonts w:hint="eastAsia" w:eastAsia="宋体"/>
                <w:color w:val="auto"/>
                <w:sz w:val="20"/>
                <w:szCs w:val="20"/>
                <w:highlight w:val="none"/>
                <w:lang w:eastAsia="zh-CN"/>
              </w:rPr>
            </w:pPr>
            <w:r>
              <w:rPr>
                <w:rFonts w:hint="eastAsia"/>
                <w:color w:val="auto"/>
                <w:sz w:val="20"/>
                <w:szCs w:val="20"/>
                <w:highlight w:val="none"/>
              </w:rPr>
              <w:t>6.在教学过程中，教师可快速选择教学任务，每个教学任务对应多条详细的操作提示，便于学生自主探究实训，软件中含有的实训任务至少有230个；</w:t>
            </w:r>
          </w:p>
          <w:p w14:paraId="0C423A1A">
            <w:pPr>
              <w:widowControl/>
              <w:jc w:val="left"/>
              <w:rPr>
                <w:rFonts w:hint="eastAsia" w:eastAsia="宋体"/>
                <w:color w:val="auto"/>
                <w:sz w:val="20"/>
                <w:szCs w:val="20"/>
                <w:highlight w:val="none"/>
                <w:lang w:eastAsia="zh-CN"/>
              </w:rPr>
            </w:pPr>
            <w:r>
              <w:rPr>
                <w:rFonts w:hint="eastAsia"/>
                <w:color w:val="auto"/>
                <w:sz w:val="20"/>
                <w:szCs w:val="20"/>
                <w:highlight w:val="none"/>
              </w:rPr>
              <w:t>7.软件中含有轮胎气压检查的功能，检查的内容主要包括：左前车轮气压、左后车轮气压、右后车轮气压、右前车轮气压；</w:t>
            </w:r>
          </w:p>
          <w:p w14:paraId="13397BF9">
            <w:pPr>
              <w:widowControl/>
              <w:jc w:val="left"/>
              <w:rPr>
                <w:rFonts w:hint="eastAsia" w:eastAsia="宋体"/>
                <w:color w:val="auto"/>
                <w:sz w:val="20"/>
                <w:szCs w:val="20"/>
                <w:highlight w:val="none"/>
                <w:lang w:eastAsia="zh-CN"/>
              </w:rPr>
            </w:pPr>
            <w:r>
              <w:rPr>
                <w:rFonts w:hint="eastAsia"/>
                <w:color w:val="auto"/>
                <w:sz w:val="20"/>
                <w:szCs w:val="20"/>
                <w:highlight w:val="none"/>
              </w:rPr>
              <w:t>8.软件具有通过点击操作提示上面的工具名称，快速选择对应的工具至工具栏中进行组合使用，如：选择中棘轮扳手、中短接杆、HW5中六角套筒，紧固0号毫米波雷达支架螺栓；</w:t>
            </w:r>
          </w:p>
          <w:p w14:paraId="2BD8DB7F">
            <w:pPr>
              <w:widowControl/>
              <w:jc w:val="left"/>
              <w:rPr>
                <w:rFonts w:hint="eastAsia" w:eastAsia="宋体"/>
                <w:color w:val="auto"/>
                <w:sz w:val="20"/>
                <w:szCs w:val="20"/>
                <w:highlight w:val="none"/>
                <w:lang w:eastAsia="zh-CN"/>
              </w:rPr>
            </w:pPr>
            <w:r>
              <w:rPr>
                <w:rFonts w:hint="eastAsia"/>
                <w:color w:val="auto"/>
                <w:sz w:val="20"/>
                <w:szCs w:val="20"/>
                <w:highlight w:val="none"/>
              </w:rPr>
              <w:t>9.可进行第一人称视角操作，通过键盘按键可实现场景的前、后、左、右快速移动操作；</w:t>
            </w:r>
          </w:p>
          <w:p w14:paraId="792E4024">
            <w:pPr>
              <w:widowControl/>
              <w:jc w:val="left"/>
              <w:rPr>
                <w:rFonts w:hint="eastAsia" w:eastAsia="宋体"/>
                <w:color w:val="auto"/>
                <w:sz w:val="20"/>
                <w:szCs w:val="20"/>
                <w:highlight w:val="none"/>
                <w:lang w:eastAsia="zh-CN"/>
              </w:rPr>
            </w:pPr>
            <w:r>
              <w:rPr>
                <w:rFonts w:hint="eastAsia"/>
                <w:color w:val="auto"/>
                <w:sz w:val="20"/>
                <w:szCs w:val="20"/>
                <w:highlight w:val="none"/>
              </w:rPr>
              <w:t>10.软件中含有举升机的使用功能，举升机的使用功能需要包括：检查举升机举升托臂、检查举升机举升托盘橡胶垫、安装后举升托臂托盘、检查左前举升托臂托盘安装到位、按压检查车辆后部、按压检查车辆前部、举升车辆至离地10cm位置；</w:t>
            </w:r>
          </w:p>
          <w:p w14:paraId="0AEA41AC">
            <w:pPr>
              <w:widowControl/>
              <w:jc w:val="left"/>
              <w:rPr>
                <w:rFonts w:hint="eastAsia" w:eastAsia="宋体"/>
                <w:color w:val="auto"/>
                <w:sz w:val="20"/>
                <w:szCs w:val="20"/>
                <w:highlight w:val="none"/>
                <w:lang w:eastAsia="zh-CN"/>
              </w:rPr>
            </w:pPr>
            <w:r>
              <w:rPr>
                <w:rFonts w:hint="eastAsia"/>
                <w:color w:val="auto"/>
                <w:sz w:val="20"/>
                <w:szCs w:val="20"/>
                <w:highlight w:val="none"/>
              </w:rPr>
              <w:t>11.软件中含有车轮检查的功能，检查的内容需要包括：检查左前轮胎胎面有无划伤、检查左后轮胎胎面有无划伤、检查右后轮胎胎面有无划伤、检查右前轮胎胎面有无划伤；</w:t>
            </w:r>
          </w:p>
          <w:p w14:paraId="12D67D1F">
            <w:pPr>
              <w:widowControl/>
              <w:jc w:val="left"/>
              <w:rPr>
                <w:rFonts w:hint="eastAsia" w:eastAsia="宋体"/>
                <w:color w:val="auto"/>
                <w:sz w:val="20"/>
                <w:szCs w:val="20"/>
                <w:highlight w:val="none"/>
                <w:lang w:eastAsia="zh-CN"/>
              </w:rPr>
            </w:pPr>
            <w:r>
              <w:rPr>
                <w:rFonts w:hint="eastAsia"/>
                <w:color w:val="auto"/>
                <w:sz w:val="20"/>
                <w:szCs w:val="20"/>
                <w:highlight w:val="none"/>
              </w:rPr>
              <w:t>12.软件中含有检查功能，检查的内容包括：紧急开关检查、遥控紧急开关检查、车辆驱动检查、车辆制动检查、车辆转向检查；</w:t>
            </w:r>
          </w:p>
          <w:p w14:paraId="52FDB030">
            <w:pPr>
              <w:widowControl/>
              <w:jc w:val="left"/>
              <w:rPr>
                <w:rFonts w:hint="eastAsia" w:eastAsia="宋体"/>
                <w:color w:val="auto"/>
                <w:sz w:val="20"/>
                <w:szCs w:val="20"/>
                <w:highlight w:val="none"/>
                <w:lang w:eastAsia="zh-CN"/>
              </w:rPr>
            </w:pPr>
            <w:r>
              <w:rPr>
                <w:rFonts w:hint="eastAsia"/>
                <w:color w:val="auto"/>
                <w:sz w:val="20"/>
                <w:szCs w:val="20"/>
                <w:highlight w:val="none"/>
              </w:rPr>
              <w:t>13.软件具有快速跳转功能，选择毫米波雷达装配进入实训场景，需按以下教学任务依次快速跳转：①检查7号毫米波雷达②安装3号毫米波雷达支架③紧固0号毫米波雷达固定螺栓④标记0号毫米波雷达安装位置⑤40°角度尺放置3号毫米波雷达内侧⑥安装5号毫米波雷达固定螺栓⑦安装7号毫米波雷达插接器，跳转结束后，需能够按照当前的操作提示继续完成安装7号毫米波雷达插接器，每一步的实训操作可通过最佳视角定位，操作的过程，需能在实训场景中查看；</w:t>
            </w:r>
          </w:p>
          <w:p w14:paraId="59EF4614">
            <w:pPr>
              <w:widowControl/>
              <w:jc w:val="left"/>
              <w:rPr>
                <w:rFonts w:hint="eastAsia" w:eastAsia="宋体"/>
                <w:color w:val="auto"/>
                <w:sz w:val="20"/>
                <w:szCs w:val="20"/>
                <w:highlight w:val="none"/>
                <w:lang w:eastAsia="zh-CN"/>
              </w:rPr>
            </w:pPr>
            <w:r>
              <w:rPr>
                <w:rFonts w:hint="eastAsia"/>
                <w:color w:val="auto"/>
                <w:sz w:val="20"/>
                <w:szCs w:val="20"/>
                <w:highlight w:val="none"/>
              </w:rPr>
              <w:t>14.软件具有快速跳转功能，选择综合实训进入实训场景，需按以下教学任务依次快速跳转：①连接万用表红黑表笔线②车辆驱动检查③毫米波雷达品质检测 ④安装右后超声波雷达⑤安装前置摄像头支架⑥右前轮正前方10米处放置锥形桶⑦放置角反射器，跳转结束后，需能够按照当前的操作提示继续完成放置角反射器，每一步的实训操作可通过最佳视角定位，操作的过程，需能在实训场景中查看；</w:t>
            </w:r>
          </w:p>
          <w:p w14:paraId="2BBB4E97">
            <w:pPr>
              <w:widowControl/>
              <w:jc w:val="left"/>
              <w:rPr>
                <w:rFonts w:hint="eastAsia" w:eastAsia="宋体"/>
                <w:color w:val="auto"/>
                <w:sz w:val="20"/>
                <w:szCs w:val="20"/>
                <w:highlight w:val="none"/>
                <w:lang w:eastAsia="zh-CN"/>
              </w:rPr>
            </w:pPr>
            <w:r>
              <w:rPr>
                <w:rFonts w:hint="eastAsia"/>
                <w:color w:val="auto"/>
                <w:sz w:val="20"/>
                <w:szCs w:val="20"/>
                <w:highlight w:val="none"/>
              </w:rPr>
              <w:t>15</w:t>
            </w:r>
            <w:r>
              <w:rPr>
                <w:rFonts w:hint="eastAsia"/>
                <w:color w:val="auto"/>
                <w:sz w:val="20"/>
                <w:szCs w:val="20"/>
                <w:highlight w:val="none"/>
                <w:lang w:val="en-US" w:eastAsia="zh-CN"/>
              </w:rPr>
              <w:t>.</w:t>
            </w:r>
            <w:r>
              <w:rPr>
                <w:rFonts w:hint="eastAsia"/>
                <w:color w:val="auto"/>
                <w:sz w:val="20"/>
                <w:szCs w:val="20"/>
                <w:highlight w:val="none"/>
              </w:rPr>
              <w:t>毫米波雷达品质检测检查的内容包括：毫米波雷达品质检测准备、12V电源电压检查、连接电脑与CAN分析仪、连接毫米波雷达CAN通讯线束黄色线、连接毫米波雷达CAN通讯线束绿色线、毫米波雷达品质检测、复位毫米波雷达；</w:t>
            </w:r>
          </w:p>
          <w:p w14:paraId="6D083844">
            <w:pPr>
              <w:widowControl/>
              <w:jc w:val="left"/>
              <w:rPr>
                <w:rFonts w:hint="eastAsia" w:eastAsia="宋体"/>
                <w:color w:val="auto"/>
                <w:sz w:val="20"/>
                <w:szCs w:val="20"/>
                <w:highlight w:val="none"/>
                <w:lang w:eastAsia="zh-CN"/>
              </w:rPr>
            </w:pPr>
            <w:r>
              <w:rPr>
                <w:rFonts w:hint="eastAsia"/>
                <w:color w:val="auto"/>
                <w:sz w:val="20"/>
                <w:szCs w:val="20"/>
                <w:highlight w:val="none"/>
              </w:rPr>
              <w:t>16.超声波雷达品质检测的内容包括：超声波雷达品质检测准备、连接超声波雷达CAN通讯线束蓝色线、连接超声波雷达CAN通讯线束黑色线、连接超声波雷达CAN通讯线束右侧前插接器、超声波雷达品质检测、归还超声波雷达；</w:t>
            </w:r>
          </w:p>
          <w:p w14:paraId="4BC3AD6E">
            <w:pPr>
              <w:widowControl/>
              <w:jc w:val="left"/>
              <w:rPr>
                <w:rFonts w:hint="eastAsia" w:eastAsia="宋体"/>
                <w:color w:val="auto"/>
                <w:sz w:val="20"/>
                <w:szCs w:val="20"/>
                <w:highlight w:val="none"/>
                <w:lang w:eastAsia="zh-CN"/>
              </w:rPr>
            </w:pPr>
            <w:r>
              <w:rPr>
                <w:rFonts w:hint="eastAsia"/>
                <w:color w:val="auto"/>
                <w:sz w:val="20"/>
                <w:szCs w:val="20"/>
                <w:highlight w:val="none"/>
              </w:rPr>
              <w:t>17.激光雷达品质检测的内容包括：拔下激光雷达插接器、连接电脑和激光雷达、车辆上电、网络设置、激光雷达品质检测；</w:t>
            </w:r>
          </w:p>
          <w:p w14:paraId="1BE92728">
            <w:pPr>
              <w:widowControl/>
              <w:jc w:val="left"/>
              <w:rPr>
                <w:rFonts w:hint="eastAsia" w:eastAsia="宋体"/>
                <w:color w:val="auto"/>
                <w:sz w:val="20"/>
                <w:szCs w:val="20"/>
                <w:highlight w:val="none"/>
                <w:lang w:eastAsia="zh-CN"/>
              </w:rPr>
            </w:pPr>
            <w:r>
              <w:rPr>
                <w:rFonts w:hint="eastAsia"/>
                <w:color w:val="auto"/>
                <w:sz w:val="20"/>
                <w:szCs w:val="20"/>
                <w:highlight w:val="none"/>
              </w:rPr>
              <w:t>18.超声波雷达装配的内容包括：检查左后超声波雷达、检查右后超声波雷达、安装左后超声波雷达、安装左后超声波雷达；</w:t>
            </w:r>
          </w:p>
          <w:p w14:paraId="042E14F4">
            <w:pPr>
              <w:widowControl/>
              <w:jc w:val="left"/>
              <w:rPr>
                <w:rFonts w:hint="eastAsia" w:eastAsia="宋体"/>
                <w:color w:val="auto"/>
                <w:sz w:val="20"/>
                <w:szCs w:val="20"/>
                <w:highlight w:val="none"/>
                <w:lang w:eastAsia="zh-CN"/>
              </w:rPr>
            </w:pPr>
            <w:r>
              <w:rPr>
                <w:rFonts w:hint="eastAsia"/>
                <w:color w:val="auto"/>
                <w:sz w:val="20"/>
                <w:szCs w:val="20"/>
                <w:highlight w:val="none"/>
              </w:rPr>
              <w:t>19.毫米波雷达装配的内容包括：检查1号毫米波雷达、检查3号毫米波雷达、检查毫米波雷达固定螺栓、安装0号毫米波雷达支架、水平仪校准、清洁0号毫米波雷达、调整0号毫米波雷达、紧固0号毫米波雷达固定螺栓、安装0号毫米波雷达插接器、标记0号毫米波雷达安装位置、清洁角度尺、角度尺校准、角度尺调整到40°、紧固7号毫米波雷达固定螺栓；</w:t>
            </w:r>
          </w:p>
          <w:p w14:paraId="008FCD28">
            <w:pPr>
              <w:widowControl/>
              <w:jc w:val="left"/>
              <w:rPr>
                <w:rFonts w:hint="eastAsia" w:eastAsia="宋体"/>
                <w:color w:val="auto"/>
                <w:sz w:val="20"/>
                <w:szCs w:val="20"/>
                <w:highlight w:val="none"/>
                <w:lang w:eastAsia="zh-CN"/>
              </w:rPr>
            </w:pPr>
            <w:r>
              <w:rPr>
                <w:rFonts w:hint="eastAsia"/>
                <w:color w:val="auto"/>
                <w:sz w:val="20"/>
                <w:szCs w:val="20"/>
                <w:highlight w:val="none"/>
              </w:rPr>
              <w:t>20.摄像头装配的内容包括：检查前置摄像头、安装前置摄像头支架、安装前置摄像头、水平仪校准、调整前置摄像头俯仰角、紧固前置摄像头固定螺栓；</w:t>
            </w:r>
          </w:p>
          <w:p w14:paraId="23877B8C">
            <w:pPr>
              <w:widowControl/>
              <w:jc w:val="left"/>
              <w:rPr>
                <w:rFonts w:hint="eastAsia" w:eastAsia="宋体"/>
                <w:color w:val="auto"/>
                <w:sz w:val="20"/>
                <w:szCs w:val="20"/>
                <w:highlight w:val="none"/>
                <w:lang w:eastAsia="zh-CN"/>
              </w:rPr>
            </w:pPr>
            <w:r>
              <w:rPr>
                <w:rFonts w:hint="eastAsia"/>
                <w:color w:val="auto"/>
                <w:sz w:val="20"/>
                <w:szCs w:val="20"/>
                <w:highlight w:val="none"/>
              </w:rPr>
              <w:t>21.软件中含有超声波雷达的检查，检查内容包括：检查左后超声波雷达外观、检查左后超声波雷达针脚、检查右后超声波雷达外观、检查右后超声波雷达针脚；</w:t>
            </w:r>
          </w:p>
          <w:p w14:paraId="52DD47BC">
            <w:pPr>
              <w:widowControl/>
              <w:jc w:val="left"/>
              <w:rPr>
                <w:rFonts w:hint="eastAsia" w:eastAsia="宋体"/>
                <w:color w:val="auto"/>
                <w:sz w:val="20"/>
                <w:szCs w:val="20"/>
                <w:highlight w:val="none"/>
                <w:lang w:eastAsia="zh-CN"/>
              </w:rPr>
            </w:pPr>
            <w:r>
              <w:rPr>
                <w:rFonts w:hint="eastAsia"/>
                <w:color w:val="auto"/>
                <w:sz w:val="20"/>
                <w:szCs w:val="20"/>
                <w:highlight w:val="none"/>
              </w:rPr>
              <w:t>22.软件中含有毫米波雷达的检查，检查内容包括：检查0号毫米波雷达外观、检查0号毫米波雷达针脚、检查1号毫米波雷达外观、检查1号毫米波雷达针脚、检查3号毫米波雷达外观、检查3号毫米波雷达针脚、检查5号毫米波雷达外观、检查5号毫米波雷达针脚、检查7号毫米波雷达外观、检查7号毫米波雷达针脚；</w:t>
            </w:r>
          </w:p>
          <w:p w14:paraId="313D2F7D">
            <w:pPr>
              <w:widowControl/>
              <w:jc w:val="left"/>
              <w:rPr>
                <w:rFonts w:hint="eastAsia" w:eastAsia="宋体"/>
                <w:color w:val="auto"/>
                <w:sz w:val="20"/>
                <w:szCs w:val="20"/>
                <w:highlight w:val="none"/>
                <w:lang w:eastAsia="zh-CN"/>
              </w:rPr>
            </w:pPr>
            <w:r>
              <w:rPr>
                <w:rFonts w:hint="eastAsia"/>
                <w:color w:val="auto"/>
                <w:sz w:val="20"/>
                <w:szCs w:val="20"/>
                <w:highlight w:val="none"/>
              </w:rPr>
              <w:t>23.软件中含有角度尺的使用功能，使用的内容包括：清洁角度尺、角度尺校准、角度尺调整到40°位置并锁紧；</w:t>
            </w:r>
          </w:p>
          <w:p w14:paraId="55B65580">
            <w:pPr>
              <w:widowControl/>
              <w:jc w:val="left"/>
              <w:rPr>
                <w:rFonts w:hint="eastAsia" w:eastAsia="宋体"/>
                <w:color w:val="auto"/>
                <w:sz w:val="20"/>
                <w:szCs w:val="20"/>
                <w:highlight w:val="none"/>
                <w:lang w:eastAsia="zh-CN"/>
              </w:rPr>
            </w:pPr>
            <w:r>
              <w:rPr>
                <w:rFonts w:hint="eastAsia"/>
                <w:color w:val="auto"/>
                <w:sz w:val="20"/>
                <w:szCs w:val="20"/>
                <w:highlight w:val="none"/>
              </w:rPr>
              <w:t>24.软件中含有记号笔的使用功能，可以使用记号笔在0号毫米波雷达安装位置做好标记；</w:t>
            </w:r>
          </w:p>
          <w:p w14:paraId="4E711F0F">
            <w:pPr>
              <w:widowControl/>
              <w:jc w:val="left"/>
              <w:rPr>
                <w:rFonts w:hint="eastAsia" w:eastAsia="宋体"/>
                <w:color w:val="auto"/>
                <w:sz w:val="20"/>
                <w:szCs w:val="20"/>
                <w:highlight w:val="none"/>
                <w:lang w:eastAsia="zh-CN"/>
              </w:rPr>
            </w:pPr>
            <w:r>
              <w:rPr>
                <w:rFonts w:hint="eastAsia"/>
                <w:color w:val="auto"/>
                <w:sz w:val="20"/>
                <w:szCs w:val="20"/>
                <w:highlight w:val="none"/>
              </w:rPr>
              <w:t>25.软件可以对灭火器进行检查，可检查的内容包括：灭火器类型、灭火器日期、灭火器压力指示、灭火器插销状态，设置灭火器插销滑落，需要展示滑落状态，检查之后需要能够进行修复，修复之后再次检查恢复正常，修复前后的检查过程需能够在实训场景中查看；</w:t>
            </w:r>
          </w:p>
          <w:p w14:paraId="42AFFCF8">
            <w:pPr>
              <w:widowControl/>
              <w:jc w:val="left"/>
              <w:rPr>
                <w:rFonts w:hint="eastAsia" w:eastAsia="宋体"/>
                <w:color w:val="auto"/>
                <w:sz w:val="20"/>
                <w:szCs w:val="20"/>
                <w:highlight w:val="none"/>
                <w:lang w:eastAsia="zh-CN"/>
              </w:rPr>
            </w:pPr>
            <w:r>
              <w:rPr>
                <w:rFonts w:hint="eastAsia"/>
                <w:color w:val="auto"/>
                <w:sz w:val="20"/>
                <w:szCs w:val="20"/>
                <w:highlight w:val="none"/>
              </w:rPr>
              <w:t>26.线控底盘调试的内容需要包括：开启虚拟机、打开文件夹xk、进入线控底盘操作界面、线控转向角度调试、查看对应转向的数据帧、车辆进入自动驾驶模式、线控驱动调试、查看对应驱动的数据帧、线控制动调试、查看对应制动的数据帧；</w:t>
            </w:r>
          </w:p>
          <w:p w14:paraId="105E681A">
            <w:pPr>
              <w:widowControl/>
              <w:jc w:val="left"/>
              <w:rPr>
                <w:rFonts w:hint="eastAsia" w:eastAsia="宋体"/>
                <w:color w:val="auto"/>
                <w:sz w:val="20"/>
                <w:szCs w:val="20"/>
                <w:highlight w:val="none"/>
                <w:lang w:eastAsia="zh-CN"/>
              </w:rPr>
            </w:pPr>
            <w:r>
              <w:rPr>
                <w:rFonts w:hint="eastAsia"/>
                <w:color w:val="auto"/>
                <w:sz w:val="20"/>
                <w:szCs w:val="20"/>
                <w:highlight w:val="none"/>
              </w:rPr>
              <w:t>27.摄像头标定的内容包括：复位举升机托臂、登录到计算平台103、左前轮正前方5米处放置锥形桶、左前轮正前方10米处放置锥形桶、摄像头标定、标定结果检验、复位锥形桶、关闭终端窗口、关闭虚拟机；</w:t>
            </w:r>
          </w:p>
          <w:p w14:paraId="0FB3C982">
            <w:pPr>
              <w:widowControl/>
              <w:jc w:val="left"/>
              <w:rPr>
                <w:rFonts w:hint="eastAsia" w:eastAsia="宋体"/>
                <w:color w:val="auto"/>
                <w:sz w:val="20"/>
                <w:szCs w:val="20"/>
                <w:highlight w:val="none"/>
                <w:lang w:eastAsia="zh-CN"/>
              </w:rPr>
            </w:pPr>
            <w:r>
              <w:rPr>
                <w:rFonts w:hint="eastAsia"/>
                <w:color w:val="auto"/>
                <w:sz w:val="20"/>
                <w:szCs w:val="20"/>
                <w:highlight w:val="none"/>
              </w:rPr>
              <w:t>28.毫米波雷达标定的内容包括：检查车辆上有无过重物体、调整角反射器高度、连接标记A和B、激光测距仪准备、打开激光测距仪、放置角反射器、毫米波雷达标定；</w:t>
            </w:r>
          </w:p>
          <w:p w14:paraId="514A93AC">
            <w:pPr>
              <w:widowControl/>
              <w:jc w:val="left"/>
              <w:rPr>
                <w:rFonts w:hint="eastAsia" w:eastAsia="宋体"/>
                <w:color w:val="auto"/>
                <w:sz w:val="20"/>
                <w:szCs w:val="20"/>
                <w:highlight w:val="none"/>
                <w:lang w:eastAsia="zh-CN"/>
              </w:rPr>
            </w:pPr>
            <w:r>
              <w:rPr>
                <w:rFonts w:hint="eastAsia"/>
                <w:color w:val="auto"/>
                <w:sz w:val="20"/>
                <w:szCs w:val="20"/>
                <w:highlight w:val="none"/>
              </w:rPr>
              <w:t>29.软件可对安全帽进行三项安全检查，并可对场景中有裂纹现象的安全帽，进行实时修复，场景中的安全帽显示完好后，需可再次对安全帽进行检查，同时检查的全过程需能够在实训场景中呈现；</w:t>
            </w:r>
          </w:p>
          <w:p w14:paraId="112C675D">
            <w:pPr>
              <w:widowControl/>
              <w:jc w:val="left"/>
              <w:rPr>
                <w:rFonts w:hint="eastAsia" w:eastAsia="宋体"/>
                <w:color w:val="auto"/>
                <w:sz w:val="20"/>
                <w:szCs w:val="20"/>
                <w:highlight w:val="none"/>
                <w:lang w:eastAsia="zh-CN"/>
              </w:rPr>
            </w:pPr>
            <w:r>
              <w:rPr>
                <w:rFonts w:hint="eastAsia"/>
                <w:color w:val="auto"/>
                <w:sz w:val="20"/>
                <w:szCs w:val="20"/>
                <w:highlight w:val="none"/>
              </w:rPr>
              <w:t>30.万用表的使用，万用表使用之前需要对万用表、万用表的线路和万用表CAT等级进行检查，检查完成后，依次选择万用表的红黑表笔的线路安装至万用表，调节万用表的档位至欧姆档，正确连接红黑表笔对万用表进行校零，校零完成后可以使用万用表对线路进行检测；</w:t>
            </w:r>
          </w:p>
          <w:p w14:paraId="18B9ED90">
            <w:pPr>
              <w:widowControl/>
              <w:jc w:val="left"/>
              <w:rPr>
                <w:rFonts w:hint="eastAsia" w:eastAsia="宋体"/>
                <w:color w:val="auto"/>
                <w:sz w:val="20"/>
                <w:szCs w:val="20"/>
                <w:highlight w:val="none"/>
                <w:lang w:eastAsia="zh-CN"/>
              </w:rPr>
            </w:pPr>
            <w:r>
              <w:rPr>
                <w:rFonts w:hint="eastAsia"/>
                <w:color w:val="auto"/>
                <w:sz w:val="20"/>
                <w:szCs w:val="20"/>
                <w:highlight w:val="none"/>
              </w:rPr>
              <w:t>31.实训场景中可以模拟棘轮扳手转动声音、扭力扳手紧固声音；</w:t>
            </w:r>
          </w:p>
          <w:p w14:paraId="3838A75C">
            <w:pPr>
              <w:widowControl/>
              <w:jc w:val="left"/>
              <w:rPr>
                <w:rFonts w:hint="eastAsia" w:eastAsia="宋体"/>
                <w:color w:val="auto"/>
                <w:sz w:val="20"/>
                <w:szCs w:val="20"/>
                <w:highlight w:val="none"/>
                <w:lang w:eastAsia="zh-CN"/>
              </w:rPr>
            </w:pPr>
            <w:r>
              <w:rPr>
                <w:rFonts w:hint="eastAsia"/>
                <w:color w:val="auto"/>
                <w:sz w:val="20"/>
                <w:szCs w:val="20"/>
                <w:highlight w:val="none"/>
              </w:rPr>
              <w:t>32.可实时统计学生的累计实训时长、累计实训次数，并能突出前三名，用于展示；</w:t>
            </w:r>
          </w:p>
          <w:p w14:paraId="441E2971">
            <w:pPr>
              <w:widowControl/>
              <w:jc w:val="left"/>
              <w:rPr>
                <w:rFonts w:hint="eastAsia" w:eastAsia="宋体"/>
                <w:color w:val="auto"/>
                <w:sz w:val="20"/>
                <w:szCs w:val="20"/>
                <w:highlight w:val="none"/>
                <w:lang w:eastAsia="zh-CN"/>
              </w:rPr>
            </w:pPr>
            <w:r>
              <w:rPr>
                <w:rFonts w:hint="eastAsia"/>
                <w:color w:val="auto"/>
                <w:sz w:val="20"/>
                <w:szCs w:val="20"/>
                <w:highlight w:val="none"/>
              </w:rPr>
              <w:t>33.教师可通过“实训概览”动态选择查看所管理班级及对应班级参与实训的情况：如参与人数、最高分、最低分等。</w:t>
            </w:r>
          </w:p>
          <w:p w14:paraId="4BF060E0">
            <w:pPr>
              <w:widowControl/>
              <w:jc w:val="left"/>
              <w:rPr>
                <w:rFonts w:hint="eastAsia" w:eastAsia="宋体"/>
                <w:color w:val="auto"/>
                <w:sz w:val="20"/>
                <w:szCs w:val="20"/>
                <w:highlight w:val="none"/>
                <w:lang w:eastAsia="zh-CN"/>
              </w:rPr>
            </w:pPr>
            <w:r>
              <w:rPr>
                <w:rFonts w:hint="eastAsia"/>
                <w:color w:val="auto"/>
                <w:sz w:val="20"/>
                <w:szCs w:val="20"/>
                <w:highlight w:val="none"/>
              </w:rPr>
              <w:t>34.需能以柱状图的形式呈现成绩分布情况。</w:t>
            </w:r>
          </w:p>
          <w:p w14:paraId="42A16C4A">
            <w:pPr>
              <w:widowControl/>
              <w:jc w:val="left"/>
              <w:rPr>
                <w:rFonts w:hint="eastAsia" w:eastAsia="宋体"/>
                <w:color w:val="auto"/>
                <w:sz w:val="20"/>
                <w:szCs w:val="20"/>
                <w:highlight w:val="none"/>
                <w:lang w:eastAsia="zh-CN"/>
              </w:rPr>
            </w:pPr>
            <w:r>
              <w:rPr>
                <w:rFonts w:hint="eastAsia"/>
                <w:color w:val="auto"/>
                <w:sz w:val="20"/>
                <w:szCs w:val="20"/>
                <w:highlight w:val="none"/>
              </w:rPr>
              <w:t>35.对于实训过的教学任务，系统自动给予反馈，以勾选状态显示；</w:t>
            </w:r>
          </w:p>
          <w:p w14:paraId="07BB55EE">
            <w:pPr>
              <w:widowControl/>
              <w:jc w:val="left"/>
              <w:rPr>
                <w:rFonts w:hint="eastAsia" w:ascii="宋体" w:hAnsi="宋体" w:eastAsia="宋体" w:cs="宋体"/>
                <w:color w:val="auto"/>
                <w:kern w:val="0"/>
                <w:sz w:val="20"/>
                <w:szCs w:val="20"/>
                <w:highlight w:val="none"/>
              </w:rPr>
            </w:pPr>
            <w:r>
              <w:rPr>
                <w:rFonts w:hint="eastAsia"/>
                <w:color w:val="auto"/>
                <w:sz w:val="20"/>
                <w:szCs w:val="20"/>
                <w:highlight w:val="none"/>
              </w:rPr>
              <w:t>36.需能对本次实训进行自评选择“简单”“一般”“困难”等，同时此数据可以同步至实训概览中，便于教师了解学生的实训情况；</w:t>
            </w:r>
          </w:p>
        </w:tc>
      </w:tr>
      <w:tr w14:paraId="6AEA7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DDA9448">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6CCB793F">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A35E1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驱动能量供给平台</w:t>
            </w:r>
          </w:p>
        </w:tc>
        <w:tc>
          <w:tcPr>
            <w:tcW w:w="3485" w:type="pct"/>
            <w:noWrap w:val="0"/>
            <w:vAlign w:val="center"/>
          </w:tcPr>
          <w:p w14:paraId="7288A4D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560C7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1.驱动能量供给平台需搭载≥21.5寸触摸交互终端。</w:t>
            </w:r>
          </w:p>
          <w:p w14:paraId="1A6D94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2.需配套车规级电机控制器，设备通电后，可动态展示电机正反转状态。</w:t>
            </w:r>
          </w:p>
          <w:p w14:paraId="4B36FD5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3.平台需配有电机线接口.电机旋变传感器接口及地线接口，可方便连接智能信息采集检测箱为电机供电。</w:t>
            </w:r>
          </w:p>
          <w:p w14:paraId="342151F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4.技术平台需具有外接端口，可与动力电池 PACK装调与检测技术平台联动。</w:t>
            </w:r>
          </w:p>
          <w:p w14:paraId="3E6C6B1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5.需配套超大存储抽屉，抽屉内可存放电机高低压线束，使用方便，美观大方。</w:t>
            </w:r>
          </w:p>
        </w:tc>
      </w:tr>
      <w:tr w14:paraId="05B31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3E6D478E">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601C52A5">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FC0401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新能源汽车动力总成虚拟拆装与检测软件</w:t>
            </w:r>
          </w:p>
        </w:tc>
        <w:tc>
          <w:tcPr>
            <w:tcW w:w="3485" w:type="pct"/>
            <w:noWrap w:val="0"/>
            <w:vAlign w:val="center"/>
          </w:tcPr>
          <w:p w14:paraId="01187F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67EDD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 新能源汽车动力总成虚拟拆装与检测软件需为Unity 3D制作，资源内需包含永磁同步电机结构组成及工作原理。</w:t>
            </w:r>
          </w:p>
          <w:p w14:paraId="0DD0EE7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2.3D结构展示需包括驱动电机的结构展示和变速器的结构展示</w:t>
            </w:r>
          </w:p>
          <w:p w14:paraId="16BF8C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（1）驱动电机的结构展示内容需包括电机温度插头、电机旋变插头、电机后端盖、电机壳体、转子轴承、旋变器总成、定子和转子等。</w:t>
            </w:r>
          </w:p>
          <w:p w14:paraId="5834E4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（2）变速器的结构展示内容需包括主轴、副轴、副轴卡簧、副轴后轴承、磁铁、三轴轴调整垫片、差速器盲孔螺母等。</w:t>
            </w:r>
          </w:p>
          <w:p w14:paraId="3A7A72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3.虚拟拆装</w:t>
            </w:r>
          </w:p>
          <w:p w14:paraId="791308E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虚拟拆装需按照原厂手册要求进行驱动电机和变速器的拆装与分解。需可以手动一步一步按顺序拆装，系统在三维虚拟现实环境下建立虚拟驱动电机和变速器的模型，同时建立拆装时需要的使用工具。虚拟驱动电机和变速器可以任意放大、缩小和360度旋转。</w:t>
            </w:r>
          </w:p>
          <w:p w14:paraId="6ACAAF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内容需包括：元件拆卸、三轴轴调整垫片厚度计算与选择、驱动电机性能测试和元件装配。</w:t>
            </w:r>
          </w:p>
          <w:p w14:paraId="343FAA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5B6CFDCB">
            <w:pPr>
              <w:rPr>
                <w:color w:val="auto"/>
                <w:highlight w:val="none"/>
              </w:rPr>
            </w:pPr>
            <w:r>
              <w:rPr>
                <w:rFonts w:hint="eastAsia" w:ascii="宋体" w:hAnsi="宋体" w:eastAsia="宋体" w:cs="宋体"/>
                <w:color w:val="auto"/>
                <w:kern w:val="0"/>
                <w:sz w:val="20"/>
                <w:szCs w:val="20"/>
                <w:highlight w:val="none"/>
              </w:rPr>
              <w:t>1.软件需提供动力总成拆装和检测实训项目，需包涵分离变速箱体和电机总成，差速器组件的拆装、副轴组件的拆装、主轴组件的拆装、差速器组件高度测量、后箱体轴承孔底深度测量、检查驱动电机冷却密封回路、测量冷态绝缘电阻、测量旋变传感器、测量温度传感器、测量绕组等。</w:t>
            </w:r>
          </w:p>
          <w:p w14:paraId="3F4378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2.练习模式系统需有提示拆卸方法。</w:t>
            </w:r>
          </w:p>
          <w:p w14:paraId="7010C6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3.考核模块应没有提示，学员可以自由操作，操作完系统需进行评分。</w:t>
            </w:r>
          </w:p>
          <w:p w14:paraId="291584C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4.需参考维修手册上的标准拆装流程进行操作。</w:t>
            </w:r>
          </w:p>
          <w:p w14:paraId="0A96C1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5.需体现真实的拆装实训车间场景，需包含总成拆装台架、工具车、零件车、维修手册。实训车间场景需采用 3D 实时渲染技术，可实现场景内 360 度旋转，可实时通过鼠标与场景进行交互操作。对总成拆装台架可以进行 360 度沿曲轴轴线方向任意翻转。</w:t>
            </w:r>
          </w:p>
          <w:p w14:paraId="59609B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6.需参考维修手册上的标准拆装流程进行操作，包括零部件拆卸与安装、工具选择与使用、工艺处理和零部件测量。提供规范的拆装工艺操作，包含螺栓拆装顺序、螺栓安装扭矩等。</w:t>
            </w:r>
          </w:p>
          <w:p w14:paraId="345867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7.需基于“模拟拆装物理引擎”，可以按照真实的拆卸和装配顺序进行拆装和零部件检验操作。</w:t>
            </w:r>
          </w:p>
          <w:p w14:paraId="6FA6DD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8.需提供工具车功能，工具车中的工具包含各种型号的套筒、扳手、扭力扳手、专用钳子、专用工具等，在工具车中可以进行工具的组合和拆卸。并提供扭力扳手调整功能，可以设置扭力扳手的扭矩。</w:t>
            </w:r>
          </w:p>
          <w:p w14:paraId="3FA166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9.在拆装过程的细节表达方面需具备：手动操作扳手以及专用工具，并且操作工具进行拆卸，涉及螺栓拆装应包含预松.拆卸.预紧和紧固操作过程。</w:t>
            </w:r>
          </w:p>
          <w:p w14:paraId="7B84F2DC">
            <w:pPr>
              <w:widowControl/>
              <w:jc w:val="left"/>
              <w:rPr>
                <w:rFonts w:hint="eastAsia" w:ascii="宋体" w:hAnsi="宋体" w:eastAsia="宋体" w:cs="宋体"/>
                <w:color w:val="auto"/>
                <w:kern w:val="0"/>
                <w:sz w:val="20"/>
                <w:szCs w:val="20"/>
                <w:highlight w:val="none"/>
              </w:rPr>
            </w:pPr>
          </w:p>
        </w:tc>
      </w:tr>
      <w:tr w14:paraId="27A36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239A2354">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44132BB">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867F4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驱动系统虚拟结构原理展示软件资源</w:t>
            </w:r>
          </w:p>
        </w:tc>
        <w:tc>
          <w:tcPr>
            <w:tcW w:w="3485" w:type="pct"/>
            <w:noWrap w:val="0"/>
            <w:vAlign w:val="center"/>
          </w:tcPr>
          <w:p w14:paraId="44D1DB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DC9FD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驱动系统虚拟结构原理展示软件资源需为Unity 3D制作，资源内需包含新能源汽车驱动系统结构组展示及原理展示。</w:t>
            </w:r>
          </w:p>
          <w:p w14:paraId="511031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79EE15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1.需以新能源汽车车身轮廓为基础，能透视实车各主要核心高压系统部件。需具有3D结构展示功能。需包含驱动电机系统、永磁同步电机、变速器、电机控制器。</w:t>
            </w:r>
          </w:p>
          <w:p w14:paraId="79A50D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驱动电机系统结构展示要求：模型是可拖拽，可三百六十度旋转，可任意放大缩小，学生可以从不同的角度观察功能模块的构造，驱动电机系统：部件包含散热器储液罐、永磁同步电机、散热器冷凝器电子风扇总成、高压电控四合一、变速器等重要组成部件。</w:t>
            </w:r>
          </w:p>
          <w:p w14:paraId="16B008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永磁同步电机结构展示要求：模型是可拖拽，可三百六十度旋转，可任意放大缩小，学生可以从不同的角度观察功能模块的构造，永磁同步电机：部件包含电机温度传感器、电机旋变传感器、电机后端盖、电机旋变线圈、转子后轴承、电机转子、电机后轴承、电机定子、电机壳体总成、水温传感器、高压接口支座、高压接口护盖等重要组成部件。</w:t>
            </w:r>
          </w:p>
          <w:p w14:paraId="6B1CB56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变速器结构展示要求：模型是可拖拽，可三百六十度旋转，可任意放大缩小，学生可以从不同的角度观察功能模块的构造，变速器：部件包含差速器定距环、差速器、前箱体、副轴、副轴后轴承卡簧、副轴后轴承、后箱体、主轴、主轴定距环等重要组成部件。</w:t>
            </w:r>
          </w:p>
          <w:p w14:paraId="429DCCC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电机控制器结构展示要求：模型是可拖拽，可三百六十度旋转，可任意放大缩小，学生可以从不同的角度观察功能模块的构造，电机控制器：VTOG、预充电容、高压配电箱、漏电传感器、DC-DC等重要组成部件。</w:t>
            </w:r>
          </w:p>
          <w:p w14:paraId="1ED33D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（5）原理展示需配套相关flash动画资源，需可进行完整播放。</w:t>
            </w:r>
          </w:p>
          <w:p w14:paraId="4C6AE9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驱动电机系统：主要由电机控制器、驱动电机、减速器等模块组成。在驱动模式下，电机控制器将电池电能转换后传给电机，使电机运转。电机转动将扭矩传递给减速器经传动轴传递给车轮，驱动车辆行驶。</w:t>
            </w:r>
          </w:p>
          <w:p w14:paraId="28CFBA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永磁同步电机：给线圈通直流电，线圈产生磁极，反向通电，线圈磁极改变，当定子线圈中通入交流电时，由于交流电的大小方向均在不断改变，从而产生交变的磁场。</w:t>
            </w:r>
          </w:p>
          <w:p w14:paraId="164955E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变速器：纯电动汽车减速机构总成主要输入轴，输出轴.差速器 。</w:t>
            </w:r>
          </w:p>
          <w:p w14:paraId="166B80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2.实训：需图形化实时显示电机转速、控制器工作电压、控制器工作电流、UVW三相电压、电机运行状态、电机运行模式、电机旋变零点位置、运行频率、电机温度以及控制器温度；</w:t>
            </w:r>
          </w:p>
          <w:p w14:paraId="0A7396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界面下方需具备操作模式选择按钮：正转、反转、上电、下电、启动、停止、加速和减速，可通过操作对应按键实现电机对应按键表述的工作状态，当系统故障时，软件界面会弹出对应故障原因提示，以便学员能按正确方式进行操作；</w:t>
            </w:r>
          </w:p>
        </w:tc>
      </w:tr>
      <w:tr w14:paraId="4033A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CB004EB">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462AE75E">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3AEE87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纯电动汽车驱动系统装调与检测技术平台实训指导书</w:t>
            </w:r>
          </w:p>
        </w:tc>
        <w:tc>
          <w:tcPr>
            <w:tcW w:w="3485" w:type="pct"/>
            <w:noWrap w:val="0"/>
            <w:vAlign w:val="center"/>
          </w:tcPr>
          <w:p w14:paraId="6975D8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388D7E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1.需提供≥8个项目的纯电动汽车驱动系统装调与检测技术平台实训指导书数字化资源</w:t>
            </w:r>
          </w:p>
          <w:p w14:paraId="43E66E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实训项目1认识纯电动汽车驱动系统装调与检测技术平台 </w:t>
            </w:r>
          </w:p>
          <w:p w14:paraId="2CB018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实训项目2驱动电机气密性检测 </w:t>
            </w:r>
          </w:p>
          <w:p w14:paraId="7E24B1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实训项目3减速器总成拆卸 </w:t>
            </w:r>
          </w:p>
          <w:p w14:paraId="179B176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实训项目4 清洁并组装减速器齿轮组 </w:t>
            </w:r>
          </w:p>
          <w:p w14:paraId="7E6C837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实训项目5测量差速器轴安装间隙 </w:t>
            </w:r>
          </w:p>
          <w:p w14:paraId="6E6D26D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实训项目6减速器总成安装 </w:t>
            </w:r>
          </w:p>
          <w:p w14:paraId="721345A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实训项目7驱动系统静态测试 </w:t>
            </w:r>
          </w:p>
          <w:p w14:paraId="3E24F4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实训项目8驱动系统动态测试</w:t>
            </w:r>
          </w:p>
        </w:tc>
      </w:tr>
      <w:tr w14:paraId="72F49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4856523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496" w:type="pct"/>
            <w:noWrap w:val="0"/>
            <w:vAlign w:val="center"/>
          </w:tcPr>
          <w:p w14:paraId="12B92A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检测工具套装</w:t>
            </w:r>
          </w:p>
        </w:tc>
        <w:tc>
          <w:tcPr>
            <w:tcW w:w="496" w:type="pct"/>
            <w:noWrap w:val="0"/>
            <w:vAlign w:val="center"/>
          </w:tcPr>
          <w:p w14:paraId="08089E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检测工具套装</w:t>
            </w:r>
          </w:p>
        </w:tc>
        <w:tc>
          <w:tcPr>
            <w:tcW w:w="3485" w:type="pct"/>
            <w:noWrap w:val="0"/>
            <w:vAlign w:val="center"/>
          </w:tcPr>
          <w:p w14:paraId="0B6289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4FA130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1.检测工具套装需包括万用表、绝缘电阻测量仪、电池内阻测试仪、四通道示波器、直流电阻测试仪、手持示波器、万用接线盒等各≥1套。</w:t>
            </w:r>
          </w:p>
          <w:p w14:paraId="68E504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（1）万用表：需可测量电压、电阻、电流等，直流电压量程1000V。</w:t>
            </w:r>
          </w:p>
          <w:p w14:paraId="505F39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（2）绝缘电阻测量仪：绝缘测试电压≥1000V。</w:t>
            </w:r>
          </w:p>
          <w:p w14:paraId="7F8EBE6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（3）电池内阻测试仪：电阻：1uΩ-33KΩ，精度0.2%；</w:t>
            </w:r>
          </w:p>
          <w:p w14:paraId="386752B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（4）四通道示波器：通道数量≥4个，带宽100MHz。</w:t>
            </w:r>
          </w:p>
          <w:p w14:paraId="52152B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（5）直流电阻测试仪：低电阻测试范围0.5mΩ-6kΩ，最小分辨率≤10μΩ，测量电流≤5A。</w:t>
            </w:r>
          </w:p>
          <w:p w14:paraId="1EC52C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（6）手持示波器：通道数量≥2个，带宽100MHz。</w:t>
            </w:r>
          </w:p>
          <w:p w14:paraId="10C03EF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（7）万用接线盒：需包含各种规格的“T”型线，有足够的通流能力，可重复插接使用。</w:t>
            </w:r>
          </w:p>
        </w:tc>
      </w:tr>
      <w:tr w14:paraId="6943E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1DD9F0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w:t>
            </w:r>
          </w:p>
        </w:tc>
        <w:tc>
          <w:tcPr>
            <w:tcW w:w="496" w:type="pct"/>
            <w:noWrap w:val="0"/>
            <w:vAlign w:val="center"/>
          </w:tcPr>
          <w:p w14:paraId="3EC187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电池内阻测试仪</w:t>
            </w:r>
          </w:p>
        </w:tc>
        <w:tc>
          <w:tcPr>
            <w:tcW w:w="496" w:type="pct"/>
            <w:noWrap w:val="0"/>
            <w:vAlign w:val="center"/>
          </w:tcPr>
          <w:p w14:paraId="669646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电池内阻测试仪</w:t>
            </w:r>
          </w:p>
        </w:tc>
        <w:tc>
          <w:tcPr>
            <w:tcW w:w="3485" w:type="pct"/>
            <w:noWrap w:val="0"/>
            <w:vAlign w:val="center"/>
          </w:tcPr>
          <w:p w14:paraId="2F64902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B068A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1.电阻：1uΩ-33KΩ，精度≤ 0.2%。</w:t>
            </w:r>
          </w:p>
          <w:p w14:paraId="30A68EF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2.电压：0001V~1200V 的直流电压。</w:t>
            </w:r>
          </w:p>
          <w:p w14:paraId="0EA33C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3.测试频率：≤1kHz，频率稳定性：≤20ppm</w:t>
            </w:r>
          </w:p>
          <w:p w14:paraId="367B6F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4.校准：全量程短路清“0”: 消除引线电阻的影响。</w:t>
            </w:r>
          </w:p>
        </w:tc>
      </w:tr>
      <w:tr w14:paraId="1ACD8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2B2EFE1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w:t>
            </w:r>
          </w:p>
        </w:tc>
        <w:tc>
          <w:tcPr>
            <w:tcW w:w="496" w:type="pct"/>
            <w:vMerge w:val="restart"/>
            <w:noWrap w:val="0"/>
            <w:vAlign w:val="center"/>
          </w:tcPr>
          <w:p w14:paraId="359308A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动力电池PACK装调与检测技术平台（含软硬件）</w:t>
            </w:r>
          </w:p>
        </w:tc>
        <w:tc>
          <w:tcPr>
            <w:tcW w:w="496" w:type="pct"/>
            <w:noWrap w:val="0"/>
            <w:vAlign w:val="center"/>
          </w:tcPr>
          <w:p w14:paraId="4A2028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动力电池PACK系统</w:t>
            </w:r>
          </w:p>
        </w:tc>
        <w:tc>
          <w:tcPr>
            <w:tcW w:w="3485" w:type="pct"/>
            <w:noWrap w:val="0"/>
            <w:vAlign w:val="center"/>
          </w:tcPr>
          <w:p w14:paraId="61E01D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B62D6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1.动力电池PACK系统需包含动力电池包模块、配电箱模块、负载模块、控制模块以及充电模块，框体后侧安装显示器以及显示器支架。</w:t>
            </w:r>
          </w:p>
          <w:p w14:paraId="4C5CAC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电池包模块需根据实车电池包外形模仿制作，外壳需由黑色喷漆钣金+≥10MM厚透明亚克力上盖组成，内部需分为四个电池模组，每个模组由≥6节20AH方形磷酸铁锂动力电池串联成组组成，电池包电压平台为DC76.8V，同时电池模组间安装新能源车规级带互锁高压维修开关，保证电池包拆解时电压在安全范围内；电池模组连接方式采用四块不同PCB安装.螺丝紧固方式连接，且PCB采用防呆安装方式设计，不同电池模组只能安装对应的PCB板，表面错装导致短路从而造成安全事故；同时PCB上盖采用10MM厚黑色电木板隔离，避免学员PCB在拆装过程掉入工具或金属物品造成电池短路，全面考虑和保障老师和学员的人生安全。除此以外，电池包内部还需安装1个BIC和主正主负2个接触器，BIC通过连接电池模组上PCB端口采集电池电压以及温度，并发送给BMS进行处理和监控，接触器由BMS控制通断来执行电池包对外充放电；电池模组之间连接采用定制扁平纯铜连接片，连接片两端开孔，保证导电性能同时便于安装拆卸；</w:t>
            </w:r>
          </w:p>
          <w:p w14:paraId="0EF33A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配电箱模块外壳需由银白色喷漆钣金+透明亚克力上盖组成，外壳侧边安装车规级分布式电池管理系统、2PIN高压接插件及23PIN低压连接器，高压连接器与线束及低压连接器均采用车规级的配件，内部根据实车控制逻辑安装，主要配件有：放电接触器、预充接触器、慢充接触器、预充电阻、预充电容等，控制方式与实车一致；</w:t>
            </w:r>
          </w:p>
          <w:p w14:paraId="3531DF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负载模块外壳需由银白色喷漆钣金构成，负载模块上盖外壳需安装两个带防护网的散热风扇，且风扇散热方式采用向下散热，与负载模块对应的底座镂空部分形成对流，然后从台架后侧散热排风口进行排放；负载内部安装多个功率电阻，通过上位机控制模拟车辆加减速过程中电流的变换，可实现1A~6A 六个等级放电电流状态；同时通过上位机显示不同放电电状态下每个单体电池电压.温度.电池包放电电流.电池包放电电压等参数变化，学习新能源汽车充电系统原理以及单体电池充电特性；</w:t>
            </w:r>
          </w:p>
          <w:p w14:paraId="5E9BB0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5.控制模块和充电模块需水平安装在平台左前方位置，上方安装透明亚克力，既有效保障学员和老师使用设备过程安全，同时可直观观察控制模块和充电模块组成结构；</w:t>
            </w:r>
          </w:p>
          <w:p w14:paraId="729E431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平台需配套国标便携式交流充电枪，需采用新能源汽车充电系统控制原理方式进行电器系统搭建，实现平台电池包充电实训教学，同时通过上位机显示充电状态下每个单体电池电压、温度、电池包充电电流、电池包充电电压等参数变化，学习新能源汽车充电系统原理以及单体电池充电特性；平台支持国标7kw及以下交流充电桩充电；</w:t>
            </w:r>
          </w:p>
          <w:p w14:paraId="189B42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7.电池包模块、高压配电箱模块、负载模块上的高压接插件需带互锁功能，所有互锁通过串联连接并最终由BMS检测；低压接插件需采用车用防水接插件；</w:t>
            </w:r>
          </w:p>
        </w:tc>
      </w:tr>
      <w:tr w14:paraId="18D7E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7E75B05">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6C36C08B">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DFF35A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装调与检测技术平台</w:t>
            </w:r>
          </w:p>
        </w:tc>
        <w:tc>
          <w:tcPr>
            <w:tcW w:w="3485" w:type="pct"/>
            <w:noWrap w:val="0"/>
            <w:vAlign w:val="center"/>
          </w:tcPr>
          <w:p w14:paraId="52D25D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57135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1.平台主体架构需采用银白色为主蓝色为辅色调的工业化设计钣金框体。</w:t>
            </w:r>
          </w:p>
          <w:p w14:paraId="269672F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平台需配置计算终端，安装正版授权操作系统，需采用无风扇低功耗设计，同时平台需配置有计算终端保护盒，可有效防止损坏和丢失，并且托盘高度可上下调节，方便学生操作；计算终端作为上位机的载体，可通过CAN转USB设备与下位机进行连接，对协议数据信息进行转换给到上位机，实现上位机和下位机的实时通讯和监控，从而达到智能化教学目的；</w:t>
            </w:r>
          </w:p>
          <w:p w14:paraId="63B23E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3.平台需配置≥43寸液晶显示器，安装在可伸缩可旋转的蝴蝶支架上，蝴蝶支架需安装在台架立柱式支架上，立柱式支架采用上下可调式双排对称孔位设计，实现显示器上下、水平60°多方位调整；</w:t>
            </w:r>
          </w:p>
          <w:p w14:paraId="0BF72C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4.平台左侧需安装急停开关和漏电保护开关，开关安装部位采用嵌入式结构设计，避免开关突出台架外表面，从而造成在操作过程中可能的误碰，导致突然断电，形成电流浪涌冲击，导致精密元器件损坏；</w:t>
            </w:r>
          </w:p>
          <w:p w14:paraId="47C7B7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5.平台右前方需设计水平鼠标操作区，并丝印对应白色图标，便于识别和操作；</w:t>
            </w:r>
          </w:p>
          <w:p w14:paraId="40E0B4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6.平台制作材料需选用坚固冷轧钢板，经过严格的脱脂、酸洗、防锈磷化、纯水清洗、静电喷涂等工艺流程，色泽自然、稳定性高、不易变形、耐水、耐老化；</w:t>
            </w:r>
          </w:p>
          <w:p w14:paraId="5B9B16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设备底部需配套双刹车万向脚轮锁止机构，表面采用优质镀锌工艺，保证了脚轮机构的强度和硬度。内部采用精密钢珠，可实现全方位旋转，环保静音，更安全。刹车系统采用大螺纹固定刹车片，刹的更稳，更牢固。</w:t>
            </w:r>
          </w:p>
          <w:p w14:paraId="36D749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8.平台需加装对外放电正接触器和对外放电负接触器，可用来与另一个平台“驱动系统装调与检测技术平台”进行互联，给驱动系统装调与检测技术平台提供直流电源，驱动电机运转</w:t>
            </w:r>
          </w:p>
        </w:tc>
      </w:tr>
      <w:tr w14:paraId="3E895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10CA6AD8">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739E8320">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8F188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配件物料包</w:t>
            </w:r>
          </w:p>
        </w:tc>
        <w:tc>
          <w:tcPr>
            <w:tcW w:w="3485" w:type="pct"/>
            <w:noWrap w:val="0"/>
            <w:vAlign w:val="center"/>
          </w:tcPr>
          <w:p w14:paraId="59BD00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A15EB5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1.需包含：便携式3.3KW充电枪1把、PCB周转存放架1个、20AH磷酸铁锂电池6个、电池放置托盘2个、零件放置盒1个、单体电池正负极保护盖板30个以及一套数量种类不少于23种易损物料耗材包。</w:t>
            </w:r>
          </w:p>
        </w:tc>
      </w:tr>
      <w:tr w14:paraId="52F1A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46B0E54">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0201FE2">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0362C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动力电池PACK装调与检测技术平台实训指导书</w:t>
            </w:r>
          </w:p>
        </w:tc>
        <w:tc>
          <w:tcPr>
            <w:tcW w:w="3485" w:type="pct"/>
            <w:noWrap w:val="0"/>
            <w:vAlign w:val="center"/>
          </w:tcPr>
          <w:p w14:paraId="4526E1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E9881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1.需提供≥9个项目的动力电池PACK装调与检测技术平台实训指导书数字化资源：</w:t>
            </w:r>
          </w:p>
          <w:p w14:paraId="33F16B0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实训项目1高压安全作业准备 </w:t>
            </w:r>
          </w:p>
          <w:p w14:paraId="194DAF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实训项目2认识动力电池PACK装调与检测技术平台 </w:t>
            </w:r>
          </w:p>
          <w:p w14:paraId="13AFE2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实训项目3实训台运行原理 </w:t>
            </w:r>
          </w:p>
          <w:p w14:paraId="6ADE05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实训项目4电池单体的筛选 </w:t>
            </w:r>
          </w:p>
          <w:p w14:paraId="43810A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实训项目5电池模组成组 </w:t>
            </w:r>
          </w:p>
          <w:p w14:paraId="177DFE9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实训项目6电池PACK内线束和传感器安装 </w:t>
            </w:r>
          </w:p>
          <w:p w14:paraId="2575B8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实训项目7配电箱内线束和附件安装 </w:t>
            </w:r>
          </w:p>
          <w:p w14:paraId="27C753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实训项目8电池管理系统参数检查与充放电测试 </w:t>
            </w:r>
          </w:p>
          <w:p w14:paraId="687F1DD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实训项目9放电接触器故障</w:t>
            </w:r>
          </w:p>
        </w:tc>
      </w:tr>
      <w:tr w14:paraId="7C46D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3BE7449">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6D307194">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6A292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动力电池PACK装调与检测技术平台智能教学系统</w:t>
            </w:r>
          </w:p>
        </w:tc>
        <w:tc>
          <w:tcPr>
            <w:tcW w:w="3485" w:type="pct"/>
            <w:noWrap w:val="0"/>
            <w:vAlign w:val="center"/>
          </w:tcPr>
          <w:p w14:paraId="3DED5BA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FBBEB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1.智能教学系统需可对组装后电池组进行标定与动态检测，并可通过人机交互界面对动力电池PACK实训台进行图形化控制，方便学生对电池组的数据分析与标定。</w:t>
            </w:r>
          </w:p>
          <w:p w14:paraId="220E49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2.智能教学系统需安装在计算终端上，信息通过动力电池PACK装调与检测技术平台的43寸高清多媒体动态显示。</w:t>
            </w:r>
          </w:p>
          <w:p w14:paraId="15A7A2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3.系统需可实时检测CAN设备.M1203等通讯设备的连接状态，并能对检测结果进行判定，异常时会上报相应的错误提示。并且可以对插拔的M1203串口进行自动检测与通讯恢复。</w:t>
            </w:r>
          </w:p>
          <w:p w14:paraId="115754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234EC09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系统需具有理论、实训、调试等三大主要功能。</w:t>
            </w:r>
          </w:p>
          <w:p w14:paraId="47BC527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1.理论</w:t>
            </w:r>
          </w:p>
          <w:p w14:paraId="631229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理论模式需内置丰富的视频资源与文本资源，视频资源分为本地资源和在线资源，本地资源为软件自带资源，在线资源需要连接服务器才可以预览和下载的资源，同时可以进行资源的添加；视频播放时可暂停，可全屏，可调整音量，屏幕右侧需显示课程资源名称,视频资源具有循环播放功能。</w:t>
            </w:r>
          </w:p>
          <w:p w14:paraId="136073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（2）软件需具有资源添加功能，支持视频、文本、图片、flash等格式。</w:t>
            </w:r>
          </w:p>
          <w:p w14:paraId="28901D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（3）本地资源需包含Flash形式交流充电及预充上电、视频形式的电池包拆解动画、PPT形式的动力电池单体认知及电池成组技术和电池管理系统(BMS)作用原理认知。</w:t>
            </w:r>
          </w:p>
          <w:p w14:paraId="74BA05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w:t>
            </w:r>
          </w:p>
          <w:p w14:paraId="38ADDA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模式界面需图形化动态显示动力电池组总电压、电池均温、单体电池电压、单体电池最高电压、单体电池最低电压、单体电池温度、单体电池最高温度、单体电池最低温度、电流、SOC等数据信息。电池单体信息分为四个模组，可在四个模组之间切换显示；同时软件与下位机实时通讯和监控，将下位机的异常故障上报故障问题以及数据流信息，可以通过提示的故障以及查看数据流信息进行判断故障原因和位置，从而排除故障，正常运行；</w:t>
            </w:r>
          </w:p>
          <w:p w14:paraId="2A1F53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查看数据流界面可查看的数据需包含：</w:t>
            </w:r>
          </w:p>
          <w:p w14:paraId="3B015A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属性需包含：系统的总电压、总电流、SOC、系统运行状态、充电枪链接状态、充电状态、充电枪充电模式和状态、绝缘正阻值、绝缘负阻值、CC电阻值、CC2电阻值、电池温差、CP占空比、总正继电器状态、总负继电器状态、预充继电器状态、慢充继电器状态、放电继电器状态、高压互锁状态、与整车通讯状态、快充继电器状态、充电机通讯状态、交流充电枪座温度、电池容量。</w:t>
            </w:r>
          </w:p>
          <w:p w14:paraId="6B2256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显示保护以下参数三级阀值：总压过高、总压过低、单体过高、单体过低、放电过温、放电低温、充电高温、充电低温、压差过大、温差过大、放电电流、充电电流、SOC过低、绝缘过低，同时显示保护参数是否正常；</w:t>
            </w:r>
          </w:p>
          <w:p w14:paraId="681341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电池调试在电池调试模块中需可对电池电压、电池温度进行数值调试。可对24节电池中单个电池电压进行数值设置，也可同时对多个电池电压进行数值设置，设置的范围为0-5V。当设置的电压超出正常值时，可用仪器在设备上进行检测，检查出问题后可在系统进行恢复。可对8个电池温度采集点进行单个温度设置，也可同时对多个电池温度采集点进行数值设置。当设置的温度超出正常工作值时，可用仪器在设备上进行检测，检查出问题时可在系统进行恢复正常。 </w:t>
            </w:r>
          </w:p>
          <w:p w14:paraId="000E7D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实训界面需配置充电和放电两个图形化按钮，点击放电按钮，页面可显示放电电流，剩余放电时间等信息。点击充电按钮，连接充电枪，正常情况下，页面显示充电枪连接状态，CC、CP，充电电流，充电剩余时间等信息。</w:t>
            </w:r>
          </w:p>
          <w:p w14:paraId="70EBBA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3.调试</w:t>
            </w:r>
          </w:p>
          <w:p w14:paraId="0A0D40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调试界面中调试数据信息需呈列表形式显示，需包含：总压过高、单体过高、放电高温、充电高温、压差过大、放电过流、soc过低、总压过低、单体过低、放电低温、充电低温、温差过大、充电过流、绝缘过低等数据，每条数据分三个告警等级，可进行编辑修改；同时显示当前SOC、电池容量及最大电流。</w:t>
            </w:r>
          </w:p>
          <w:p w14:paraId="240B6D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（2）软件需具有接触器检测功能，并可将采集的数据通过canbus实时反馈至教学系统。可实时检测总正继电器、总负继电器、预充继电器、放电继电器、慢充继电器、快充继电器等。</w:t>
            </w:r>
          </w:p>
          <w:p w14:paraId="48E88F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（3）接触器工作时，软件界面需对按钮呈突出显示，也可通过鼠标控制接触器的断开与吸合，从而验证设备的工作状态。</w:t>
            </w:r>
          </w:p>
          <w:p w14:paraId="22DE0F5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（4）充电模式需具有自动充电模式和手动充电模式功能，模式可任意切换。</w:t>
            </w:r>
          </w:p>
          <w:p w14:paraId="56244C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软件需具有展示数据流功能，展示数据流需可动态显示动力电池管理系统相关数据流，需包含：系统电压、系统总电流、系统SOC、系统运行状态、充电枪连接状态、充电状态、充电枪充电模式和状态、绝缘正阻值、绝缘负阻值、CC电阻值、CC2电阻值、电池温差、CP占空比、高压互锁状态、与整车通讯状态、充电机通讯状态、交流充电枪座温度等信息。</w:t>
            </w:r>
          </w:p>
          <w:p w14:paraId="4E1394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（6）软件需具有恢复默认设置功能，可对标定后的数据进行一键恢复。 </w:t>
            </w:r>
          </w:p>
        </w:tc>
      </w:tr>
      <w:tr w14:paraId="7A037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14371F55">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2A8622F">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12A07AC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动力电池系统装调与检测3D虚拟仿真软件</w:t>
            </w:r>
          </w:p>
        </w:tc>
        <w:tc>
          <w:tcPr>
            <w:tcW w:w="3485" w:type="pct"/>
            <w:noWrap w:val="0"/>
            <w:vAlign w:val="center"/>
          </w:tcPr>
          <w:p w14:paraId="4D4561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2C7D5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系统装调与检测3D虚拟仿真软件需在虚拟现实环境下，按照工作平台1:1建模开发，需具有3D结构展示及虚拟拆装功能，动态展示动力电池质量如何检测，以及动力电池如何组装，包括电池外观，电压，以及电池在组装台的具体组装顺序，便于学习与交流动力电池的检测与装调方式。可手动一步一步按顺序拆装，系统在三维虚拟现实环境下建立虚拟动力电池组的模型，同时建立拆装时需要的使用工具。整体镜头可以任意放大、缩小和360度旋转。</w:t>
            </w:r>
          </w:p>
          <w:p w14:paraId="086496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765802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软件界面需具有教师端、学生端，教师端通过输入密码点击登录进入系统，包含输入姓名、添加、考试成绩、设置时间等功能。</w:t>
            </w:r>
          </w:p>
          <w:p w14:paraId="714E2B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学生端包含练习、考核模式。</w:t>
            </w:r>
          </w:p>
          <w:p w14:paraId="0EA97D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1.练习模式需包含：</w:t>
            </w:r>
          </w:p>
          <w:p w14:paraId="2E0F00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（1）左侧界面需显示拆装区、电池放置区、配件放置区、工具放置区，工作台界面摆放有电池待检放置区、合格电池放置区、不合格电池放置区、配件放置区。</w:t>
            </w:r>
          </w:p>
          <w:p w14:paraId="2EDA1AA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（2）需操作点击单体电池，将有文字提示，判断电池是否合格，同时电池内阻测试仪显示单体电压电压等信息参数。</w:t>
            </w:r>
          </w:p>
          <w:p w14:paraId="149C14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（3）需操作点击左下角装配图，可显示彩色电路装配图，电路图含：1号电池组、2号电池组、3号电池组、4号电池组及各元件线路连接图。</w:t>
            </w:r>
          </w:p>
          <w:p w14:paraId="41FD6DC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（4）需含电池模组、防护板组装。</w:t>
            </w:r>
          </w:p>
          <w:p w14:paraId="672367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（5）需可使用仿真万用表测量电池模组电压，模组电压应≤21V。</w:t>
            </w:r>
          </w:p>
          <w:p w14:paraId="28EAEC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（6）需安装采集模块、安装继电器、安装霍尔传感器。</w:t>
            </w:r>
          </w:p>
          <w:p w14:paraId="15253B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（7）需可将四个电池模组安装在底座内，安装维修开关底座、连接铜排，连接线束等。</w:t>
            </w:r>
          </w:p>
          <w:p w14:paraId="71F5E9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（8）配电箱内需含：安装继电器与预充电阻、安装电容。</w:t>
            </w:r>
          </w:p>
          <w:p w14:paraId="71F7BC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（9）需连接配电箱高压显示，应当有文字提示。</w:t>
            </w:r>
          </w:p>
          <w:p w14:paraId="279DBE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（10）需安装维修开关</w:t>
            </w:r>
          </w:p>
        </w:tc>
      </w:tr>
      <w:tr w14:paraId="75F0A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299AF5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21</w:t>
            </w:r>
          </w:p>
        </w:tc>
        <w:tc>
          <w:tcPr>
            <w:tcW w:w="496" w:type="pct"/>
            <w:vMerge w:val="restart"/>
            <w:noWrap w:val="0"/>
            <w:vAlign w:val="center"/>
          </w:tcPr>
          <w:p w14:paraId="784039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动力电池分容柜</w:t>
            </w:r>
          </w:p>
        </w:tc>
        <w:tc>
          <w:tcPr>
            <w:tcW w:w="496" w:type="pct"/>
            <w:noWrap w:val="0"/>
            <w:vAlign w:val="center"/>
          </w:tcPr>
          <w:p w14:paraId="4CC78C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动力电池分容柜</w:t>
            </w:r>
          </w:p>
        </w:tc>
        <w:tc>
          <w:tcPr>
            <w:tcW w:w="3485" w:type="pct"/>
            <w:noWrap w:val="0"/>
            <w:vAlign w:val="center"/>
          </w:tcPr>
          <w:p w14:paraId="2AC7D1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3E54CB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1.设备需配置八通道，需可分为三个电池分容仓：20AH方形磷酸铁锂电池分容仓、圆柱形电池分容仓、线夹式电池分容仓；具有先进的通道独立功能，每个通道可以单点启动、单点停止，反应速度快。</w:t>
            </w:r>
          </w:p>
          <w:p w14:paraId="43B4EF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2.需采用先进的恒流源.恒压源技术，恒流到稳压切换无冲击，电压电流实时采样。</w:t>
            </w:r>
          </w:p>
          <w:p w14:paraId="3A33C3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3.设备需具有电压巡检功能，可自动识别电池是否装好。</w:t>
            </w:r>
          </w:p>
          <w:p w14:paraId="1BEC0E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4.需可通过分容平台完成对单体电池的分容训练。</w:t>
            </w:r>
          </w:p>
          <w:p w14:paraId="31B96A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5.需配套分容测试软件。</w:t>
            </w:r>
          </w:p>
          <w:p w14:paraId="7E19E3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6.通过软件需可实时观察窗口，图形一体化窗口的应用，使得测试过程直观高效。</w:t>
            </w:r>
          </w:p>
          <w:p w14:paraId="71E50A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7.软件界面需可以实时显示电池测试信息，包含电流、电压、容量、时间、状态等信息、可以随时中断操作，重启后数据可以自动接续。</w:t>
            </w:r>
          </w:p>
          <w:p w14:paraId="2918D4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8.每节电池通道上方需均带有状态指示灯，使学生对每节电池状态一目了然。                                                                                 </w:t>
            </w:r>
          </w:p>
          <w:p w14:paraId="7FF3DA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9.显示器需采用一体式触摸显示屏组成，可直接触动屏幕完成相关的标定及测试工作。</w:t>
            </w:r>
          </w:p>
          <w:p w14:paraId="22C86AD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10.分容仪箱体需设有独立排风口，可最大程度上保证仪器的散热性能。</w:t>
            </w:r>
          </w:p>
          <w:p w14:paraId="03E122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11.平台制作材料需选用坚固冷轧钢板、不易变形等。</w:t>
            </w:r>
          </w:p>
          <w:p w14:paraId="7B7AE32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12.需配套专用存储抽屉，可满足常规仪器仪表等测试工具的存放。</w:t>
            </w:r>
          </w:p>
          <w:p w14:paraId="314F94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13.设备底部需配套双刹车万向脚轮锁止机构。</w:t>
            </w:r>
          </w:p>
          <w:p w14:paraId="5C2144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14.设备需支持多种命令类型：恒流充电，恒压充电，恒功率充电，恒流恒压充电，恒流放电，恒功率放电，恒阻放电，恒压放电.脉冲等。（投标文件内置软件界面图片证明）                                                                                                      </w:t>
            </w:r>
          </w:p>
          <w:p w14:paraId="3F9BF6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二、参数要求 </w:t>
            </w:r>
          </w:p>
          <w:p w14:paraId="4092C6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额定功率:≤100Wh</w:t>
            </w:r>
          </w:p>
          <w:p w14:paraId="763B14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最大功率:≤1000Wh</w:t>
            </w:r>
          </w:p>
          <w:p w14:paraId="5BA7E0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设备通道:≥8个</w:t>
            </w:r>
          </w:p>
          <w:p w14:paraId="3A445B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通道控制方式需采用每通道独立控制，每通道采用四线制采集。</w:t>
            </w:r>
          </w:p>
          <w:p w14:paraId="5AB9C3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通道需采用恒流恒压双闭环结构</w:t>
            </w:r>
          </w:p>
          <w:p w14:paraId="1936E8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输入阻抗:≥1M欧</w:t>
            </w:r>
          </w:p>
          <w:p w14:paraId="3D1900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响应时间:≤100ms</w:t>
            </w:r>
          </w:p>
          <w:p w14:paraId="3A3619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充电模式需含:恒流充电，恒压充电，恒流恒压充电，恒功率充电。</w:t>
            </w:r>
          </w:p>
          <w:p w14:paraId="4048BB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放电模式需含:恒流放电，恒功率放电，恒阻放电。</w:t>
            </w:r>
          </w:p>
          <w:p w14:paraId="57456C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低压保护模式需含:数据掉电保护，过压保护，欠压保护，过流保护，欠流保护。</w:t>
            </w:r>
          </w:p>
          <w:p w14:paraId="7AC02EF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高压保护模式需含:漏电保护，过载保护，过温保护。</w:t>
            </w:r>
          </w:p>
        </w:tc>
      </w:tr>
      <w:tr w14:paraId="18419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81C99D2">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682F3DB4">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83DC4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电池分容柜实训指导书</w:t>
            </w:r>
          </w:p>
        </w:tc>
        <w:tc>
          <w:tcPr>
            <w:tcW w:w="3485" w:type="pct"/>
            <w:noWrap w:val="0"/>
            <w:vAlign w:val="center"/>
          </w:tcPr>
          <w:p w14:paraId="201C84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27333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1.需提供≥3个项目的电池分容柜实训指导书数字化资源：</w:t>
            </w:r>
          </w:p>
          <w:p w14:paraId="637404A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 方形磷酸铁锂电池分容的操作</w:t>
            </w:r>
          </w:p>
          <w:p w14:paraId="7D063B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实训项目2 圆柱形三元锂电池分容的操作</w:t>
            </w:r>
          </w:p>
          <w:p w14:paraId="6C0DA1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实训项目3 线夹式电池分容的操作</w:t>
            </w:r>
          </w:p>
        </w:tc>
      </w:tr>
      <w:tr w14:paraId="28B3A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2DE5F63B">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0CFC415B">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5ECC37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电池分容柜实训指导视频</w:t>
            </w:r>
          </w:p>
        </w:tc>
        <w:tc>
          <w:tcPr>
            <w:tcW w:w="3485" w:type="pct"/>
            <w:noWrap w:val="0"/>
            <w:vAlign w:val="center"/>
          </w:tcPr>
          <w:p w14:paraId="38D358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DD5C7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1.需提供≥10个电池分容柜实训指导视频：</w:t>
            </w:r>
          </w:p>
          <w:p w14:paraId="73A1E7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锂离子电池的测量</w:t>
            </w:r>
          </w:p>
          <w:p w14:paraId="409443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动力电池外观检查</w:t>
            </w:r>
          </w:p>
          <w:p w14:paraId="5DBCE0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动力电池SOC的测量与评估</w:t>
            </w:r>
          </w:p>
          <w:p w14:paraId="63723D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动力电池SOH的测量与评估</w:t>
            </w:r>
          </w:p>
          <w:p w14:paraId="0AD8CEA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动力电池余电释放</w:t>
            </w:r>
          </w:p>
          <w:p w14:paraId="36A4E3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单体电池充放电测试</w:t>
            </w:r>
          </w:p>
          <w:p w14:paraId="0B5E1F7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单体电池的余能测试</w:t>
            </w:r>
          </w:p>
          <w:p w14:paraId="6CEF5E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单体电池容量测试</w:t>
            </w:r>
          </w:p>
          <w:p w14:paraId="6D6281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单体电池内阻测试</w:t>
            </w:r>
          </w:p>
          <w:p w14:paraId="7013D3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单体电池循环寿命测试</w:t>
            </w:r>
          </w:p>
        </w:tc>
      </w:tr>
      <w:tr w14:paraId="181AF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149235E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22</w:t>
            </w:r>
          </w:p>
        </w:tc>
        <w:tc>
          <w:tcPr>
            <w:tcW w:w="496" w:type="pct"/>
            <w:noWrap w:val="0"/>
            <w:vAlign w:val="center"/>
          </w:tcPr>
          <w:p w14:paraId="4E4E35D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工位安全防护套装</w:t>
            </w:r>
          </w:p>
        </w:tc>
        <w:tc>
          <w:tcPr>
            <w:tcW w:w="496" w:type="pct"/>
            <w:noWrap w:val="0"/>
            <w:vAlign w:val="center"/>
          </w:tcPr>
          <w:p w14:paraId="0595F1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工位安全防护套装</w:t>
            </w:r>
          </w:p>
        </w:tc>
        <w:tc>
          <w:tcPr>
            <w:tcW w:w="3485" w:type="pct"/>
            <w:noWrap w:val="0"/>
            <w:vAlign w:val="center"/>
          </w:tcPr>
          <w:p w14:paraId="6FFD9C1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D176B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工位安全保护套装需包括警示牌、隔离带套装、绝缘防护垫等各1套。</w:t>
            </w:r>
          </w:p>
          <w:p w14:paraId="178A7F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1.警示牌：炫彩一绝缘材质制作，表面喷涂"危险，请勿靠近”字样与带电符号。</w:t>
            </w:r>
          </w:p>
          <w:p w14:paraId="184717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2.隔离带套装：需可再次利用，对操作空间进行隔离；最长5m；可伸缩，每套不少于6根围成一个工位。</w:t>
            </w:r>
          </w:p>
          <w:p w14:paraId="2AAC25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3.绝缘防护垫：需采用最高耐压≥10KV，尺寸：≥5m x 1m x 5mm  （长x宽x厚度)</w:t>
            </w:r>
          </w:p>
        </w:tc>
      </w:tr>
      <w:tr w14:paraId="28B94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5249F59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23</w:t>
            </w:r>
          </w:p>
        </w:tc>
        <w:tc>
          <w:tcPr>
            <w:tcW w:w="496" w:type="pct"/>
            <w:vMerge w:val="restart"/>
            <w:noWrap w:val="0"/>
            <w:vAlign w:val="center"/>
          </w:tcPr>
          <w:p w14:paraId="4FFC20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故障诊断仪</w:t>
            </w:r>
          </w:p>
        </w:tc>
        <w:tc>
          <w:tcPr>
            <w:tcW w:w="496" w:type="pct"/>
            <w:noWrap w:val="0"/>
            <w:vAlign w:val="center"/>
          </w:tcPr>
          <w:p w14:paraId="4271D9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故障诊断仪</w:t>
            </w:r>
          </w:p>
        </w:tc>
        <w:tc>
          <w:tcPr>
            <w:tcW w:w="3485" w:type="pct"/>
            <w:noWrap w:val="0"/>
            <w:vAlign w:val="center"/>
          </w:tcPr>
          <w:p w14:paraId="63152AC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F7073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1.需采用≥六核处理器，频率≥1.4GHz</w:t>
            </w:r>
          </w:p>
          <w:p w14:paraId="7897AC6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2.需采用≥9.7英寸LCD电容式触摸屏</w:t>
            </w:r>
          </w:p>
          <w:p w14:paraId="269499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3.存储器需采用≥2GB RAM &amp; 32GB 的板上存储器</w:t>
            </w:r>
          </w:p>
          <w:p w14:paraId="7BE017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4.需采用≥800w 像素后置摄像头，具有自动闪光聚焦功能</w:t>
            </w:r>
          </w:p>
          <w:p w14:paraId="27FC65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5.需采用≥人体工程学设计，外加加固型机壳与橡胶保护套</w:t>
            </w:r>
          </w:p>
          <w:p w14:paraId="27A7D8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6.需内置可再充≥11000mAh 3.7V锂聚合物电池，可持续运行≥8小时</w:t>
            </w:r>
          </w:p>
          <w:p w14:paraId="5CD298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7.需采用USB、音频及多个设备端口</w:t>
            </w:r>
          </w:p>
          <w:p w14:paraId="19DA7D0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8.需支持VCI蓝牙无线连接进行远程车辆诊断通信</w:t>
            </w:r>
          </w:p>
          <w:p w14:paraId="45D98D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0CA21B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1.需采用原厂级诊断标准，可对亚欧美及国产全球上万种车型进行诊断和特殊功能匹配</w:t>
            </w:r>
          </w:p>
          <w:p w14:paraId="1195C7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2.需采用原厂级维修资料，可在线查找故障维修资料包括电路图、故障分析步骤、故障位置图等</w:t>
            </w:r>
          </w:p>
          <w:p w14:paraId="1D4380E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3.需可升级支持众多车型隐藏功能刷写，包括宝马、奥迪、大众、丰田、日产、标致、雪铁龙等</w:t>
            </w:r>
          </w:p>
          <w:p w14:paraId="1F6CF4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4.需更新快速: 覆盖新能源车型诊断和特殊功能匹配，包括：BYD、北汽、奇瑞、长安、荣威、华晨、东风风神、纳智捷、江淮、帝豪、众泰等车型</w:t>
            </w:r>
          </w:p>
          <w:p w14:paraId="129411D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5.需采用Android TM  4.0及以上操作系统</w:t>
            </w:r>
          </w:p>
          <w:p w14:paraId="76ADA86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6.需提供简易直观的菜单引导</w:t>
            </w:r>
          </w:p>
          <w:p w14:paraId="09358F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7.需提供包括读码、清码、数据流、动作测试、自适应功能</w:t>
            </w:r>
          </w:p>
          <w:p w14:paraId="2F8349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8.需提供文本、波形图和仪表图等多样化数据流显示模式</w:t>
            </w:r>
          </w:p>
          <w:p w14:paraId="2E90423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9.需提供快捷的触控操作，可配置功能选项、设置开关并录制和回放测试结果</w:t>
            </w:r>
          </w:p>
          <w:p w14:paraId="0329D1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10.需提供记录和回放实时数据流，快速准确的定位传感器和组件故障</w:t>
            </w:r>
          </w:p>
          <w:p w14:paraId="653034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11.需支持使用云端数据管理技术，通过线上数据库查找诊断信息并与专家在线交流维修技巧</w:t>
            </w:r>
          </w:p>
          <w:p w14:paraId="3CA756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12.需支持通过Wi-Fi连接互联网获得自动软件更新，并可随时随地打印各类诊断数据及报告</w:t>
            </w:r>
          </w:p>
          <w:p w14:paraId="76117EFA">
            <w:pPr>
              <w:widowControl/>
              <w:jc w:val="left"/>
              <w:rPr>
                <w:rFonts w:hint="eastAsia" w:ascii="宋体" w:hAnsi="宋体" w:eastAsia="宋体" w:cs="宋体"/>
                <w:color w:val="auto"/>
                <w:kern w:val="0"/>
                <w:sz w:val="20"/>
                <w:szCs w:val="20"/>
                <w:highlight w:val="none"/>
              </w:rPr>
            </w:pPr>
          </w:p>
        </w:tc>
      </w:tr>
      <w:tr w14:paraId="34167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71492F2">
            <w:pPr>
              <w:widowControl/>
              <w:jc w:val="center"/>
              <w:rPr>
                <w:rFonts w:hint="eastAsia" w:ascii="宋体" w:hAnsi="宋体" w:eastAsia="宋体" w:cs="宋体"/>
                <w:color w:val="auto"/>
                <w:kern w:val="0"/>
                <w:sz w:val="20"/>
                <w:szCs w:val="20"/>
                <w:highlight w:val="none"/>
              </w:rPr>
            </w:pPr>
          </w:p>
        </w:tc>
        <w:tc>
          <w:tcPr>
            <w:tcW w:w="496" w:type="pct"/>
            <w:vMerge w:val="continue"/>
            <w:noWrap w:val="0"/>
            <w:vAlign w:val="center"/>
          </w:tcPr>
          <w:p w14:paraId="279A6FB1">
            <w:pPr>
              <w:widowControl/>
              <w:jc w:val="center"/>
              <w:rPr>
                <w:rFonts w:hint="eastAsia" w:ascii="宋体" w:hAnsi="宋体" w:eastAsia="宋体" w:cs="宋体"/>
                <w:color w:val="auto"/>
                <w:kern w:val="0"/>
                <w:sz w:val="20"/>
                <w:szCs w:val="20"/>
                <w:highlight w:val="none"/>
              </w:rPr>
            </w:pPr>
          </w:p>
        </w:tc>
        <w:tc>
          <w:tcPr>
            <w:tcW w:w="496" w:type="pct"/>
            <w:noWrap w:val="0"/>
            <w:vAlign w:val="center"/>
          </w:tcPr>
          <w:p w14:paraId="035B335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车辆匹配及编程模块</w:t>
            </w:r>
          </w:p>
        </w:tc>
        <w:tc>
          <w:tcPr>
            <w:tcW w:w="3485" w:type="pct"/>
            <w:noWrap w:val="0"/>
            <w:vAlign w:val="center"/>
          </w:tcPr>
          <w:p w14:paraId="5A457CB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067D6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为车辆提供控制模块编程设码、引导功能、ECU更换匹配、仪表更换匹配、DPF尾气后处理、解除车辆运输模式、防盗匹配、喷油嘴编程、空气悬挂标定、气囊复位、胎压监测系统、保养灯归零、节气门匹配、电子驻车启动、天窗门窗初始化学习、蓄电池更换、ABS排气系统、遥控器匹配、齿讯学习、离合器踏板学习、空调初始化学习、变速箱初始化、智能巡航控制标准、大灯调节、方向盘角度传感器标定等匹配及编程模块</w:t>
            </w:r>
          </w:p>
        </w:tc>
      </w:tr>
      <w:tr w14:paraId="4796A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36CCC0A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w:t>
            </w:r>
          </w:p>
        </w:tc>
        <w:tc>
          <w:tcPr>
            <w:tcW w:w="496" w:type="pct"/>
            <w:noWrap w:val="0"/>
            <w:vAlign w:val="center"/>
          </w:tcPr>
          <w:p w14:paraId="76CD713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实训用交流充电桩（7KW）</w:t>
            </w:r>
          </w:p>
        </w:tc>
        <w:tc>
          <w:tcPr>
            <w:tcW w:w="496" w:type="pct"/>
            <w:noWrap w:val="0"/>
            <w:vAlign w:val="center"/>
          </w:tcPr>
          <w:p w14:paraId="72859A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实训用交流充电桩（</w:t>
            </w:r>
            <w:r>
              <w:rPr>
                <w:rFonts w:hint="eastAsia" w:ascii="宋体" w:hAnsi="宋体" w:cs="宋体"/>
                <w:color w:val="auto"/>
                <w:kern w:val="0"/>
                <w:sz w:val="20"/>
                <w:szCs w:val="20"/>
                <w:highlight w:val="none"/>
                <w:lang w:val="en-US" w:eastAsia="zh-CN"/>
              </w:rPr>
              <w:t>7</w:t>
            </w:r>
            <w:r>
              <w:rPr>
                <w:rFonts w:hint="eastAsia" w:ascii="宋体" w:hAnsi="宋体" w:eastAsia="宋体" w:cs="宋体"/>
                <w:color w:val="auto"/>
                <w:kern w:val="0"/>
                <w:sz w:val="20"/>
                <w:szCs w:val="20"/>
                <w:highlight w:val="none"/>
              </w:rPr>
              <w:t>KW）</w:t>
            </w:r>
          </w:p>
        </w:tc>
        <w:tc>
          <w:tcPr>
            <w:tcW w:w="3485" w:type="pct"/>
            <w:noWrap w:val="0"/>
            <w:vAlign w:val="center"/>
          </w:tcPr>
          <w:p w14:paraId="415CFA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BB3428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充电连接器寿命：≥10000 次</w:t>
            </w:r>
          </w:p>
          <w:p w14:paraId="7564DF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输入电压 : AC220V±10%</w:t>
            </w:r>
          </w:p>
          <w:p w14:paraId="607952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输出电压 : AC220V±10%</w:t>
            </w:r>
          </w:p>
          <w:p w14:paraId="5A72BE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频率 : 50±1 Hz</w:t>
            </w:r>
          </w:p>
          <w:p w14:paraId="2F7FBA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输出电流 : ≥32A</w:t>
            </w:r>
          </w:p>
          <w:p w14:paraId="194A68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充电接口 : 七芯充电枪</w:t>
            </w:r>
          </w:p>
          <w:p w14:paraId="609DF5B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充电方式 : 自动充满</w:t>
            </w:r>
          </w:p>
          <w:p w14:paraId="013EE3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电能计量 : ≤1.0 级（符合国家电网计量标准）</w:t>
            </w:r>
          </w:p>
          <w:p w14:paraId="4E62C72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防护等级 : ≥IP54</w:t>
            </w:r>
          </w:p>
          <w:p w14:paraId="70D50E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运行温度 : －20℃~＋55℃</w:t>
            </w:r>
          </w:p>
          <w:p w14:paraId="06245B8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存储温度 : －40℃~＋70℃</w:t>
            </w:r>
          </w:p>
          <w:p w14:paraId="6AFDC0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相对湿度 : 5%~95%</w:t>
            </w:r>
          </w:p>
          <w:p w14:paraId="3EC00D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海拔高度 : ≤2000m</w:t>
            </w:r>
          </w:p>
        </w:tc>
      </w:tr>
      <w:tr w14:paraId="288A2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4B3B665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25</w:t>
            </w:r>
          </w:p>
        </w:tc>
        <w:tc>
          <w:tcPr>
            <w:tcW w:w="496" w:type="pct"/>
            <w:vMerge w:val="restart"/>
            <w:noWrap w:val="0"/>
            <w:vAlign w:val="center"/>
          </w:tcPr>
          <w:p w14:paraId="164405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交直流充电智能实训台</w:t>
            </w:r>
          </w:p>
        </w:tc>
        <w:tc>
          <w:tcPr>
            <w:tcW w:w="496" w:type="pct"/>
            <w:noWrap w:val="0"/>
            <w:vAlign w:val="center"/>
          </w:tcPr>
          <w:p w14:paraId="51A8EB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国标交流7KW充电模块</w:t>
            </w:r>
          </w:p>
        </w:tc>
        <w:tc>
          <w:tcPr>
            <w:tcW w:w="3485" w:type="pct"/>
            <w:noWrap w:val="0"/>
            <w:vAlign w:val="center"/>
          </w:tcPr>
          <w:p w14:paraId="7C026C2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6FB89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1.需采用国标交流≥7KW充电模块，需包括：充电刷卡模块、计费模块、控制模块等水平排列，直观展示交流充电设备内部结构。</w:t>
            </w:r>
          </w:p>
          <w:p w14:paraId="632906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2.交流充电模块需配置国标交流充电口，可通过模拟车载充电机对实训台内置的放电负载充电，直观展示交流充电过程。也可对车辆或互联实训台充电。</w:t>
            </w:r>
          </w:p>
          <w:p w14:paraId="1497B0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3.需可分别对交流充电线路进行一般常见故障设置与排除，如：交流电表通信不良，交流充电枪过温，交流充电机输入过压等。</w:t>
            </w:r>
          </w:p>
          <w:p w14:paraId="014EC5C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4.交流充电部分需具有以下最基本的模块：交流桩刷卡区、主控模块、过温检测模块、负载模块等。各模块间需布局合理，展示直观，每个模块均需配有相应文字标记。（提供实物证明图片。）</w:t>
            </w:r>
          </w:p>
        </w:tc>
      </w:tr>
      <w:tr w14:paraId="7117A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30E02A4">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7F8F5291">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B04457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国标直流7KW充电模块</w:t>
            </w:r>
          </w:p>
        </w:tc>
        <w:tc>
          <w:tcPr>
            <w:tcW w:w="3485" w:type="pct"/>
            <w:noWrap w:val="0"/>
            <w:vAlign w:val="center"/>
          </w:tcPr>
          <w:p w14:paraId="3FFDD7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6C9481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1.需采用国标直流≥7KW充电模块，可对车辆进行直流充电。</w:t>
            </w:r>
          </w:p>
          <w:p w14:paraId="063DC9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2.实训台需可分别对直流充电线路进行一般常见故障设置与排除，如：直流电表通信不良，直流充电枪过温等。</w:t>
            </w:r>
          </w:p>
          <w:p w14:paraId="484C8A6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3.直流充电部分需具有以下最基本的模块：直流桩刷卡区、直流充电逆变模块、模拟车载充电机模块、开关电源模块、485通讯模块等。各模块间需布局合理，展示直观，每个模块均需配有相应文字标记。</w:t>
            </w:r>
          </w:p>
        </w:tc>
      </w:tr>
      <w:tr w14:paraId="64448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54A0F998">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7E45F80D">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8E77D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智能实训台</w:t>
            </w:r>
          </w:p>
        </w:tc>
        <w:tc>
          <w:tcPr>
            <w:tcW w:w="3485" w:type="pct"/>
            <w:noWrap w:val="0"/>
            <w:vAlign w:val="center"/>
          </w:tcPr>
          <w:p w14:paraId="31DDE78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B2D62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1.实训台需具有≥4个相同的测试工位。</w:t>
            </w:r>
          </w:p>
          <w:p w14:paraId="2C95F3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2.测量面板需采用≥5mm厚亚克力板，面板表面喷绘检测端子名称。交流充电、直流充电模块采用5mm厚透明亚克力材质覆盖。</w:t>
            </w:r>
          </w:p>
          <w:p w14:paraId="123F9B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设备需配置空气开关，增强安全保护，安装急停按钮，紧急情况按下急停开关切断电源，设备断电，实现多重安全保护。台架需装有万向脚轮，脚轮带锁止机构；台架采用钢材制作，面板平铺，需采用≥43寸显示屏，采用立杆支撑，可360°左右旋转，可前后调整倾斜角度。</w:t>
            </w:r>
          </w:p>
          <w:p w14:paraId="70965E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4.实训台需通过CAN转USB设备对协议数据信息进行转换，实现BMS与计算终端数据传输，计算终端安装正版授权操作系统，采用无风扇低功耗设计。</w:t>
            </w:r>
          </w:p>
        </w:tc>
      </w:tr>
      <w:tr w14:paraId="23DB6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2F2425FA">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A155F33">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14D210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交直流充电智能实训台实训指导书</w:t>
            </w:r>
          </w:p>
        </w:tc>
        <w:tc>
          <w:tcPr>
            <w:tcW w:w="3485" w:type="pct"/>
            <w:noWrap w:val="0"/>
            <w:vAlign w:val="center"/>
          </w:tcPr>
          <w:p w14:paraId="1B3475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44EDBD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1.需提供≥7个项目的交直流充电智能实训台实训指导书数字化资源：</w:t>
            </w:r>
          </w:p>
          <w:p w14:paraId="40F931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项目一 高压作业安全操作</w:t>
            </w:r>
          </w:p>
          <w:p w14:paraId="6C3E10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项目二 新能源汽车充电方式</w:t>
            </w:r>
          </w:p>
          <w:p w14:paraId="5C85B7C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项目三 新能源汽车交流充电</w:t>
            </w:r>
          </w:p>
          <w:p w14:paraId="0DD79C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项目四 新能源汽车直流充电</w:t>
            </w:r>
          </w:p>
          <w:p w14:paraId="7293291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项目五 交流充电桩无法充电</w:t>
            </w:r>
          </w:p>
          <w:p w14:paraId="19C24E0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项目六 交流电表无显示</w:t>
            </w:r>
          </w:p>
          <w:p w14:paraId="2D7D37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项目七 直流充电桩无法充电</w:t>
            </w:r>
          </w:p>
          <w:p w14:paraId="1F307B05">
            <w:pPr>
              <w:widowControl/>
              <w:jc w:val="left"/>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投标文件内置指导书目录截图及内容截图</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在偏离表中注明页码</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，证明截图不少于3张，内容包括学习目标、使用工具及相关知识等。</w:t>
            </w:r>
          </w:p>
        </w:tc>
      </w:tr>
      <w:tr w14:paraId="675EA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25CFF9F">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3CF994D1">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1879E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交直流充电智能实训台智能教学系统</w:t>
            </w:r>
          </w:p>
        </w:tc>
        <w:tc>
          <w:tcPr>
            <w:tcW w:w="3485" w:type="pct"/>
            <w:noWrap w:val="0"/>
            <w:vAlign w:val="center"/>
          </w:tcPr>
          <w:p w14:paraId="5D65E8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265C1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 交直流充电智能实训台智能教学系统需内置文本资源与视频资源，图像化动态显示充电信息，实现交直流充电可视化教学。</w:t>
            </w:r>
          </w:p>
          <w:p w14:paraId="3801D81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 交直流充电智能实训台智能教学系统需安装在智能实训台的计算终端上，信息通过智能实训台的43寸高清多媒体端动态显示，智能教学系统通过通信协议与交直流充电智能实训台实现信息交互。</w:t>
            </w:r>
          </w:p>
          <w:p w14:paraId="033458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2E3F3D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智能教学系统需包括理论、实训及考试三大模式。</w:t>
            </w:r>
          </w:p>
          <w:p w14:paraId="448784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1.理论模式需内置丰富的视频资源与文本资源；理论模式可播放与查看各类资源；视频播放时可暂停，可全屏，屏幕右侧显示课程资源名称，教师通过资源上传功能可分别自主上传视频资源与文本资源等。</w:t>
            </w:r>
          </w:p>
          <w:p w14:paraId="07D8F35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模式需包括交流充电、直流充电。交流充电：内容需包括车辆交流充电电路、交流充电桩电路、交流充电数据流、交流充电过程步骤等内容。直流充电：内容需包括车辆交直流充电电路、直流充电桩电路、直流充电数据流、直流充电过程步骤等内容。</w:t>
            </w:r>
          </w:p>
          <w:p w14:paraId="2502C4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其中交流/直流充电数据流需图形化动态显示充电时间、充电电压、充电电流、充电电量等数据信息。</w:t>
            </w:r>
          </w:p>
          <w:p w14:paraId="3484094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3.考试模式：需分为教师端与学生端，教师端和学生端分别选择默认账号和密码登陆。</w:t>
            </w:r>
          </w:p>
          <w:p w14:paraId="5F3B81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考试设置，系统需默认考试名称、考试日期，本次考试时间等。系统按照故障名称、故障点/故障码、故障分类等进行故障考题设置。点击考题设置勾选框，进行故障考题设置，系统自动添加故障数量，同时提供全部选择、全部清除等快捷功能，点击系统重置故障，系统自动刷新故障考题，并对故障考题顺序进行重新排列。</w:t>
            </w:r>
          </w:p>
          <w:p w14:paraId="25BACB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故障考题勾选完成后，需操作点击考题故障发布，完成故障设置。</w:t>
            </w:r>
          </w:p>
          <w:p w14:paraId="26CDAD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故障设置完成后，系统需支持多轮学生重复考试，不需要教师重复设置考题。</w:t>
            </w:r>
          </w:p>
          <w:p w14:paraId="649536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（2）学生点击答题后，教师需可进入教师端，进行当前故障考题信息查看。</w:t>
            </w:r>
          </w:p>
          <w:p w14:paraId="4D0498A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学生答题完成提交后，教师需可进入教师端，点击答题查看功能，系统需显示学员答对题数、答错题数，点击查看详情，系统页面显示答题具体信息，分别为：答题用时，精确到秒，显示正确答案，以及学生答题的答案，以及是否正确，正确显示对号，错误显示叉号。</w:t>
            </w:r>
          </w:p>
          <w:p w14:paraId="13652A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考试故障设置需包括交流充电枪过温、直流电表通信不良交流、CP通信不良、直流充电枪过温、交流充电机输出电压欠压、直流接触器控制通信不良、直流应急控制通信不良、直流A+不良、交流接触器控制通信不良、交流应急控制通信不良、交流充电机输出电压过压、交流充电机输入电压过压、交流电表通信不良、直流CC1通信不良、交流充电机输入电压欠压等多种故障。</w:t>
            </w:r>
          </w:p>
        </w:tc>
      </w:tr>
      <w:tr w14:paraId="33C87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49587A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26</w:t>
            </w:r>
          </w:p>
        </w:tc>
        <w:tc>
          <w:tcPr>
            <w:tcW w:w="496" w:type="pct"/>
            <w:vMerge w:val="restart"/>
            <w:noWrap w:val="0"/>
            <w:vAlign w:val="center"/>
          </w:tcPr>
          <w:p w14:paraId="4CA1EAB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交直流充电桩</w:t>
            </w:r>
          </w:p>
        </w:tc>
        <w:tc>
          <w:tcPr>
            <w:tcW w:w="496" w:type="pct"/>
            <w:noWrap w:val="0"/>
            <w:vAlign w:val="center"/>
          </w:tcPr>
          <w:p w14:paraId="64E0B43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交流充电系统</w:t>
            </w:r>
          </w:p>
        </w:tc>
        <w:tc>
          <w:tcPr>
            <w:tcW w:w="3485" w:type="pct"/>
            <w:noWrap w:val="0"/>
            <w:vAlign w:val="center"/>
          </w:tcPr>
          <w:p w14:paraId="301E25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一、产品要求： </w:t>
            </w:r>
          </w:p>
          <w:p w14:paraId="071E46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输入电压：AC 220V 50HZ； </w:t>
            </w:r>
          </w:p>
          <w:p w14:paraId="18A403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输出电压：AC 220V 50HZ； </w:t>
            </w:r>
          </w:p>
          <w:p w14:paraId="7B40AE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额定功率：≥7KW； </w:t>
            </w:r>
          </w:p>
          <w:p w14:paraId="5FA5248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额定输出电流：AC ≥32A ；</w:t>
            </w:r>
          </w:p>
          <w:p w14:paraId="55901FF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稳压精度：≤1%； </w:t>
            </w:r>
          </w:p>
          <w:p w14:paraId="2E20AB8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稳流精度：≤1%； </w:t>
            </w:r>
          </w:p>
          <w:p w14:paraId="53F2524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耐压强度：≥1500VAC； </w:t>
            </w:r>
          </w:p>
          <w:p w14:paraId="3DF2CD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绝缘电阻：≥100MΩ； </w:t>
            </w:r>
          </w:p>
        </w:tc>
      </w:tr>
      <w:tr w14:paraId="50223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B5E695D">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83F75DF">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1184E7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直流充电系统</w:t>
            </w:r>
          </w:p>
        </w:tc>
        <w:tc>
          <w:tcPr>
            <w:tcW w:w="3485" w:type="pct"/>
            <w:noWrap w:val="0"/>
            <w:vAlign w:val="center"/>
          </w:tcPr>
          <w:p w14:paraId="0F9EB4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一、产品要求： </w:t>
            </w:r>
          </w:p>
          <w:p w14:paraId="389683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输入电压：AC 220V 50HZ； </w:t>
            </w:r>
          </w:p>
          <w:p w14:paraId="45FB333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输出电压：DC 200~450V； </w:t>
            </w:r>
          </w:p>
          <w:p w14:paraId="61F279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额定功率：≥7KW； </w:t>
            </w:r>
          </w:p>
          <w:p w14:paraId="5CC894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额定输出电流：DC ≥18A </w:t>
            </w:r>
          </w:p>
          <w:p w14:paraId="33426E8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稳压精度：≤1%； </w:t>
            </w:r>
          </w:p>
          <w:p w14:paraId="05E3BC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稳流精度：≤1%； </w:t>
            </w:r>
          </w:p>
          <w:p w14:paraId="1EADD6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工作效率：≥14； </w:t>
            </w:r>
          </w:p>
          <w:p w14:paraId="545095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耐压强度：≥1500VAC； </w:t>
            </w:r>
          </w:p>
          <w:p w14:paraId="59272E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绝缘电阻：≥100MΩ；</w:t>
            </w:r>
          </w:p>
        </w:tc>
      </w:tr>
      <w:tr w14:paraId="3064C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0A9804B1">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453DFFB6">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3F709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负载箱</w:t>
            </w:r>
          </w:p>
        </w:tc>
        <w:tc>
          <w:tcPr>
            <w:tcW w:w="3485" w:type="pct"/>
            <w:noWrap w:val="0"/>
            <w:vAlign w:val="center"/>
          </w:tcPr>
          <w:p w14:paraId="56CE9C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一、产品要求： </w:t>
            </w:r>
          </w:p>
          <w:p w14:paraId="36A457D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工作电源：AC 220V 50HZ </w:t>
            </w:r>
          </w:p>
          <w:p w14:paraId="560CCA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功率：≥7KW</w:t>
            </w:r>
          </w:p>
        </w:tc>
      </w:tr>
      <w:tr w14:paraId="5DBB3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74484C7A">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4E5D913">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BE524D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充电桩平台</w:t>
            </w:r>
          </w:p>
        </w:tc>
        <w:tc>
          <w:tcPr>
            <w:tcW w:w="3485" w:type="pct"/>
            <w:noWrap w:val="0"/>
            <w:vAlign w:val="center"/>
          </w:tcPr>
          <w:p w14:paraId="0550F2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52900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1.平台需结合充电桩生产厂家生产工艺流程研制，真实再现充电桩真实生产、调试与安装等工艺流程。</w:t>
            </w:r>
          </w:p>
          <w:p w14:paraId="4B98D8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2.实训台需采用柜式结构，可进行反复拆装，所有配件可进行快速定位，组装，操作简单，高效便捷。 </w:t>
            </w:r>
          </w:p>
          <w:p w14:paraId="494B0E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3.充电设备组装完成后，充电枪需通过国标交流充电口与迷你负载互联，通电后可进行充电参数设置与验证。</w:t>
            </w:r>
          </w:p>
          <w:p w14:paraId="1DF659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4.实训台需有完善的安全保护功能，具有过压保护、欠压保护、过载保护、短路保护、接地保护、过温保护 、低温保护、防雷保护、急停保护、漏电保护等；</w:t>
            </w:r>
          </w:p>
          <w:p w14:paraId="0B5FB24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5.需采用行业龙头企业连接线缆制作，性能优良，安全可靠。</w:t>
            </w:r>
          </w:p>
          <w:p w14:paraId="067EF4F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6.需配套详细的电路原理图，方便学生进行实训与故障检修。</w:t>
            </w:r>
          </w:p>
        </w:tc>
      </w:tr>
      <w:tr w14:paraId="39ABA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054D3F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27</w:t>
            </w:r>
          </w:p>
        </w:tc>
        <w:tc>
          <w:tcPr>
            <w:tcW w:w="496" w:type="pct"/>
            <w:noWrap w:val="0"/>
            <w:vAlign w:val="center"/>
          </w:tcPr>
          <w:p w14:paraId="07E60C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接地电阻测试仪</w:t>
            </w:r>
          </w:p>
        </w:tc>
        <w:tc>
          <w:tcPr>
            <w:tcW w:w="496" w:type="pct"/>
            <w:noWrap w:val="0"/>
            <w:vAlign w:val="center"/>
          </w:tcPr>
          <w:p w14:paraId="3CF1B2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接地电阻测试仪</w:t>
            </w:r>
          </w:p>
        </w:tc>
        <w:tc>
          <w:tcPr>
            <w:tcW w:w="3485" w:type="pct"/>
            <w:noWrap w:val="0"/>
            <w:vAlign w:val="center"/>
          </w:tcPr>
          <w:p w14:paraId="3019BDF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09FD5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需采用最新数字及微处理技术，具有独特的抗干扰能力和环境适应能力，重复测试一致性好，确保长年测量的高精度、高稳定性和高可靠性。</w:t>
            </w:r>
          </w:p>
          <w:p w14:paraId="4F8B78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5AA98A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1.需具有背光和电池检测功能</w:t>
            </w:r>
          </w:p>
          <w:p w14:paraId="377E3D6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2.需具有数据保存和储存功能</w:t>
            </w:r>
          </w:p>
          <w:p w14:paraId="3F56EDB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3.需具有自动关机省电功能</w:t>
            </w:r>
          </w:p>
          <w:p w14:paraId="59D3514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4.需可作精密三线式测量，也可做简易二线式测量</w:t>
            </w:r>
          </w:p>
          <w:p w14:paraId="4DE4F3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5.需提供双重绝缘或强化绝缘安全构造</w:t>
            </w:r>
          </w:p>
          <w:p w14:paraId="6041FE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三、参数要求</w:t>
            </w:r>
          </w:p>
          <w:p w14:paraId="690D64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1.产品尺寸：≤160*70.5*100mm</w:t>
            </w:r>
          </w:p>
          <w:p w14:paraId="5F09EC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2.绝缘阻抗：测量电路与外壳绝缘阻抗≥20MΩ</w:t>
            </w:r>
          </w:p>
          <w:p w14:paraId="3C22AAF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3.测量方式需含：</w:t>
            </w:r>
          </w:p>
          <w:p w14:paraId="5C83137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接地电压测量：需采用平均值响应</w:t>
            </w:r>
          </w:p>
          <w:p w14:paraId="2C9CB7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接地电阻测量：测试信号频率≥820Hz，电流20Ω档≤3.2mA</w:t>
            </w:r>
          </w:p>
        </w:tc>
      </w:tr>
      <w:tr w14:paraId="6D5FE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43ADDF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w:t>
            </w:r>
          </w:p>
        </w:tc>
        <w:tc>
          <w:tcPr>
            <w:tcW w:w="496" w:type="pct"/>
            <w:noWrap w:val="0"/>
            <w:vAlign w:val="center"/>
          </w:tcPr>
          <w:p w14:paraId="216225A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绝缘测试仪</w:t>
            </w:r>
          </w:p>
        </w:tc>
        <w:tc>
          <w:tcPr>
            <w:tcW w:w="496" w:type="pct"/>
            <w:noWrap w:val="0"/>
            <w:vAlign w:val="center"/>
          </w:tcPr>
          <w:p w14:paraId="36BFF11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绝缘测试仪</w:t>
            </w:r>
          </w:p>
        </w:tc>
        <w:tc>
          <w:tcPr>
            <w:tcW w:w="3485" w:type="pct"/>
            <w:noWrap w:val="0"/>
            <w:vAlign w:val="center"/>
          </w:tcPr>
          <w:p w14:paraId="6F1574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57D2A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需采用全新设计以及大规模集成电路和数字电路相结合，完成绝缘电阻、直流电压，交流电压，CONTINUITY，通用电阻和电容等参数测量。</w:t>
            </w:r>
          </w:p>
          <w:p w14:paraId="09FE27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二、参数要求</w:t>
            </w:r>
          </w:p>
          <w:p w14:paraId="3304B2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1.单位显示：需具有功能、电量单位符号显示；</w:t>
            </w:r>
          </w:p>
          <w:p w14:paraId="5CEB49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2.工作条件：0℃-40℃/相对湿度≤90％；</w:t>
            </w:r>
          </w:p>
          <w:p w14:paraId="0BEEABD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3.0.1 MΩ 至 10 GΩ的绝缘测试，绝缘测试电压 250 V、500 V和 1000 V，短路电流≥2mA，绝缘等级 CATⅢ600V。 </w:t>
            </w:r>
          </w:p>
          <w:p w14:paraId="119E91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4.需具有 PI 极化指数测量，设置任意两点时间，自动测量电阻比率。 </w:t>
            </w:r>
          </w:p>
          <w:p w14:paraId="2E5D785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5.需提供COMP 比较功能，可以设置绝缘电阻上下值，并有超差提示。 </w:t>
            </w:r>
          </w:p>
          <w:p w14:paraId="32815D5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6.需符合国际电工委员会认证。 </w:t>
            </w:r>
          </w:p>
        </w:tc>
      </w:tr>
      <w:tr w14:paraId="3B214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2FE622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29</w:t>
            </w:r>
          </w:p>
        </w:tc>
        <w:tc>
          <w:tcPr>
            <w:tcW w:w="496" w:type="pct"/>
            <w:noWrap w:val="0"/>
            <w:vAlign w:val="center"/>
          </w:tcPr>
          <w:p w14:paraId="5BC59B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绝缘工作台</w:t>
            </w:r>
          </w:p>
        </w:tc>
        <w:tc>
          <w:tcPr>
            <w:tcW w:w="496" w:type="pct"/>
            <w:noWrap w:val="0"/>
            <w:vAlign w:val="center"/>
          </w:tcPr>
          <w:p w14:paraId="178A49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绝缘工作台</w:t>
            </w:r>
          </w:p>
        </w:tc>
        <w:tc>
          <w:tcPr>
            <w:tcW w:w="3485" w:type="pct"/>
            <w:noWrap w:val="0"/>
            <w:vAlign w:val="center"/>
          </w:tcPr>
          <w:p w14:paraId="7AAF70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5B0495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1.工作台台面需选用实木材质，配2层抽屉。</w:t>
            </w:r>
          </w:p>
          <w:p w14:paraId="4D2C6C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2.需配有螺丝分类存放盒。</w:t>
            </w:r>
          </w:p>
          <w:p w14:paraId="326A97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3.桌面需采用防静电材料。</w:t>
            </w:r>
          </w:p>
          <w:p w14:paraId="5DE414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4.需配有挂板、上架、挂钩和抽屉有效提高工作效率。</w:t>
            </w:r>
          </w:p>
          <w:p w14:paraId="23E665C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二、参数要求</w:t>
            </w:r>
          </w:p>
          <w:p w14:paraId="01348B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1.工作台尺寸为≥1500*750*850mm。</w:t>
            </w:r>
          </w:p>
          <w:p w14:paraId="0DDB61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2.台面采用≥40mm厚实木防静电板。</w:t>
            </w:r>
          </w:p>
          <w:p w14:paraId="4926DDD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3.支架采用≥1.5mm厚钢板数控折弯而成，承重≥500KG，挂板、抽屉和支架都采用热固性喷塑处理。</w:t>
            </w:r>
          </w:p>
        </w:tc>
      </w:tr>
      <w:tr w14:paraId="17EDC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347CFF0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w:t>
            </w:r>
          </w:p>
        </w:tc>
        <w:tc>
          <w:tcPr>
            <w:tcW w:w="496" w:type="pct"/>
            <w:noWrap w:val="0"/>
            <w:vAlign w:val="center"/>
          </w:tcPr>
          <w:p w14:paraId="1D4A25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人员防护套装</w:t>
            </w:r>
          </w:p>
        </w:tc>
        <w:tc>
          <w:tcPr>
            <w:tcW w:w="496" w:type="pct"/>
            <w:noWrap w:val="0"/>
            <w:vAlign w:val="center"/>
          </w:tcPr>
          <w:p w14:paraId="65DBC8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人员防护套装</w:t>
            </w:r>
          </w:p>
        </w:tc>
        <w:tc>
          <w:tcPr>
            <w:tcW w:w="3485" w:type="pct"/>
            <w:noWrap w:val="0"/>
            <w:vAlign w:val="center"/>
          </w:tcPr>
          <w:p w14:paraId="79D2A85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403AB3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人员防护套装需包括绝缘手套、耐磨手套、绝缘鞋、护目镜、安全帽等各1套。</w:t>
            </w:r>
          </w:p>
          <w:p w14:paraId="47DC65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1.绝缘手套：需采用天然橡胶制成，耐压等级≥1KV。</w:t>
            </w:r>
          </w:p>
          <w:p w14:paraId="4C34E45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2.耐磨手套：需符合人体工程学设计；可降低潜在的危险，如：刀割等；可清洗。</w:t>
            </w:r>
          </w:p>
          <w:p w14:paraId="4C73F6F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3.绝缘鞋：需具备防砸、电绝缘；双密度聚氨酯（PU）一次成型鞋底，大底致密耐磨，中底柔软舒适配合防滑设计穿着舒适安全。柔软型全封闭鞋舌，有效防止飞溅液体进入。</w:t>
            </w:r>
          </w:p>
          <w:p w14:paraId="640379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4.护目镜：需具备防冲击物，如打磨，研磨等。防化学物，如电镀，喷漆等。防光辐射，如红外线.紫外线等。防热辐射，如电火花，热辐射等。</w:t>
            </w:r>
          </w:p>
          <w:p w14:paraId="5930BB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5.安全帽：需绝缘，防撞减震，防喷溅，抗撕裂， 安全帽采用 ABS 硬质材质，无毒、无味、无任何刺激。</w:t>
            </w:r>
          </w:p>
        </w:tc>
      </w:tr>
      <w:tr w14:paraId="564BE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0CCB2D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31</w:t>
            </w:r>
          </w:p>
        </w:tc>
        <w:tc>
          <w:tcPr>
            <w:tcW w:w="496" w:type="pct"/>
            <w:noWrap w:val="0"/>
            <w:vAlign w:val="center"/>
          </w:tcPr>
          <w:p w14:paraId="3146E4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示波器</w:t>
            </w:r>
          </w:p>
        </w:tc>
        <w:tc>
          <w:tcPr>
            <w:tcW w:w="496" w:type="pct"/>
            <w:noWrap w:val="0"/>
            <w:vAlign w:val="center"/>
          </w:tcPr>
          <w:p w14:paraId="40AF3AA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示波器</w:t>
            </w:r>
          </w:p>
        </w:tc>
        <w:tc>
          <w:tcPr>
            <w:tcW w:w="3485" w:type="pct"/>
            <w:noWrap w:val="0"/>
            <w:vAlign w:val="center"/>
          </w:tcPr>
          <w:p w14:paraId="5EEEA37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3D26A9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1.需采用双输入数字示波器。</w:t>
            </w:r>
          </w:p>
          <w:p w14:paraId="4775D1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2.实时采样率：≤500MS/s，带宽：≤100MHz</w:t>
            </w:r>
          </w:p>
          <w:p w14:paraId="6902FE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3.存储深度：每通道≤7.5kpts</w:t>
            </w:r>
          </w:p>
          <w:p w14:paraId="3F56AA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4.垂直灵敏度：5mV/div-50V/div</w:t>
            </w:r>
          </w:p>
          <w:p w14:paraId="6E63AD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5.触发类型：需含脉宽、视频、边沿、交替</w:t>
            </w:r>
          </w:p>
          <w:p w14:paraId="30C47C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6.需具备精细的视窗扩展功能，精确分析波形细节与概貌。</w:t>
            </w:r>
          </w:p>
          <w:p w14:paraId="609CBD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7.需具备屏幕拷贝功能</w:t>
            </w:r>
          </w:p>
          <w:p w14:paraId="6A0EC6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8.需具备U盘升级功能</w:t>
            </w:r>
          </w:p>
          <w:p w14:paraId="340F89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9.需提供≥7000mAh锂电池供电，工作时间≥7个小时</w:t>
            </w:r>
          </w:p>
          <w:p w14:paraId="7BEC97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10.工业级≥5.7英寸TFT LCD，可黑白显示</w:t>
            </w:r>
          </w:p>
        </w:tc>
      </w:tr>
      <w:tr w14:paraId="4FE45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598A64F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496" w:type="pct"/>
            <w:noWrap w:val="0"/>
            <w:vAlign w:val="center"/>
          </w:tcPr>
          <w:p w14:paraId="2B5990F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万用表</w:t>
            </w:r>
          </w:p>
        </w:tc>
        <w:tc>
          <w:tcPr>
            <w:tcW w:w="496" w:type="pct"/>
            <w:noWrap w:val="0"/>
            <w:vAlign w:val="center"/>
          </w:tcPr>
          <w:p w14:paraId="1328E28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万用表</w:t>
            </w:r>
          </w:p>
        </w:tc>
        <w:tc>
          <w:tcPr>
            <w:tcW w:w="3485" w:type="pct"/>
            <w:noWrap w:val="0"/>
            <w:vAlign w:val="center"/>
          </w:tcPr>
          <w:p w14:paraId="6B18F6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1269A7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可测试直流电压（DC1000V）、交流电压（AC750V）、电阻、电容、频率、直流电流、交流电流、二极管测试、通断报警、低压显示、单位符号显示、数据保持、自动关机、过载保护、输入阻抗、采样频率、交流频响、操作方式、显示计数、钳口张开、电源等功能。</w:t>
            </w:r>
          </w:p>
        </w:tc>
      </w:tr>
      <w:tr w14:paraId="1522B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4873B3B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33</w:t>
            </w:r>
          </w:p>
        </w:tc>
        <w:tc>
          <w:tcPr>
            <w:tcW w:w="496" w:type="pct"/>
            <w:noWrap w:val="0"/>
            <w:vAlign w:val="center"/>
          </w:tcPr>
          <w:p w14:paraId="3063FB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万用接线盒</w:t>
            </w:r>
          </w:p>
        </w:tc>
        <w:tc>
          <w:tcPr>
            <w:tcW w:w="496" w:type="pct"/>
            <w:noWrap w:val="0"/>
            <w:vAlign w:val="center"/>
          </w:tcPr>
          <w:p w14:paraId="6CE265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万用接线盒</w:t>
            </w:r>
          </w:p>
        </w:tc>
        <w:tc>
          <w:tcPr>
            <w:tcW w:w="3485" w:type="pct"/>
            <w:noWrap w:val="0"/>
            <w:vAlign w:val="center"/>
          </w:tcPr>
          <w:p w14:paraId="1963400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F7FE2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需包含各种规格的“T”型线，能满足竞赛整车系统的所有保险丝.继电器.元器件插接测量之用，要有足够的通流能力和可重复插接使用能力。</w:t>
            </w:r>
          </w:p>
          <w:p w14:paraId="01E7961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二、规格要求</w:t>
            </w:r>
          </w:p>
          <w:p w14:paraId="32D5A32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需包含：</w:t>
            </w:r>
          </w:p>
          <w:p w14:paraId="4C3AE1A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1.黑色护套夹子延长线:L≥2M(黑色)</w:t>
            </w:r>
          </w:p>
          <w:p w14:paraId="46606F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2.红色护套夹子延长线:L≥2M(红色)</w:t>
            </w:r>
          </w:p>
          <w:p w14:paraId="6F5132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3.端子对全包式鳄鱼夹:L≥220mm(红色)</w:t>
            </w:r>
          </w:p>
          <w:p w14:paraId="0072035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4.端子对全包式鳄鱼夹:L≥220mm(黑色)</w:t>
            </w:r>
          </w:p>
          <w:p w14:paraId="1450A5A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5.热缩套管端子对全包式鳄鱼夹:L≥220mm(红色)</w:t>
            </w:r>
          </w:p>
          <w:p w14:paraId="22BC87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6.热缩套管端子对全包式鳄鱼夹:L≥220mm(黑色)</w:t>
            </w:r>
          </w:p>
          <w:p w14:paraId="390F65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7.红色全包式∅2.0测试探针</w:t>
            </w:r>
          </w:p>
          <w:p w14:paraId="6EAA86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8.黑色全包式∅2.0测试探针</w:t>
            </w:r>
          </w:p>
        </w:tc>
      </w:tr>
      <w:tr w14:paraId="3B34B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2D16E3E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34</w:t>
            </w:r>
          </w:p>
        </w:tc>
        <w:tc>
          <w:tcPr>
            <w:tcW w:w="496" w:type="pct"/>
            <w:noWrap w:val="0"/>
            <w:vAlign w:val="center"/>
          </w:tcPr>
          <w:p w14:paraId="51F8E6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一体化集成工量具</w:t>
            </w:r>
          </w:p>
        </w:tc>
        <w:tc>
          <w:tcPr>
            <w:tcW w:w="496" w:type="pct"/>
            <w:noWrap w:val="0"/>
            <w:vAlign w:val="center"/>
          </w:tcPr>
          <w:p w14:paraId="77CA31F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一体化集成工量具</w:t>
            </w:r>
          </w:p>
        </w:tc>
        <w:tc>
          <w:tcPr>
            <w:tcW w:w="3485" w:type="pct"/>
            <w:noWrap w:val="0"/>
            <w:vAlign w:val="center"/>
          </w:tcPr>
          <w:p w14:paraId="77C23E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6C0F1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1.需包含不少于7抽屉柜形多功能工具手推车。</w:t>
            </w:r>
          </w:p>
          <w:p w14:paraId="7B67669A">
            <w:pPr>
              <w:pStyle w:val="26"/>
              <w:spacing w:after="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2.需含以下205件工具：</w:t>
            </w:r>
          </w:p>
          <w:p w14:paraId="5B18E52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1/2"六角短套筒：需含8-24,27,30,32mm</w:t>
            </w:r>
          </w:p>
          <w:p w14:paraId="3764BC9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1/2"六角长套筒:需含10,12,13,14,17,19mm</w:t>
            </w:r>
          </w:p>
          <w:p w14:paraId="099CA9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1/2"气动套筒:需含17,19,21,23mm</w:t>
            </w:r>
          </w:p>
          <w:p w14:paraId="5832D6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1/2"系列L型扳手:250mm</w:t>
            </w:r>
          </w:p>
          <w:p w14:paraId="5BC8C80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接杆:1/2"*5",1/2"*10"</w:t>
            </w:r>
          </w:p>
          <w:p w14:paraId="116EFD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套筒转接头:1/2"M*3/8"F</w:t>
            </w:r>
          </w:p>
          <w:p w14:paraId="30FFA7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万向接头:12.5mm</w:t>
            </w:r>
          </w:p>
          <w:p w14:paraId="56D8C05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快速棘轮扳手:12.5mm</w:t>
            </w:r>
          </w:p>
          <w:p w14:paraId="2C737D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工作灯,充电线，油封安装工具</w:t>
            </w:r>
          </w:p>
          <w:p w14:paraId="3906080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橡皮锤子：需含30mm，45mm</w:t>
            </w:r>
          </w:p>
          <w:p w14:paraId="519FAE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1/4"六角长套筒：需含4-8mm,10mm</w:t>
            </w:r>
          </w:p>
          <w:p w14:paraId="449480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1/4"六角短套筒（13件）:需含4,4.5,5,5.5,6-14mm</w:t>
            </w:r>
          </w:p>
          <w:p w14:paraId="21859B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3/8"六角套筒:8-19mm</w:t>
            </w:r>
          </w:p>
          <w:p w14:paraId="088956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长套筒:需含10-15,17,19mm</w:t>
            </w:r>
          </w:p>
          <w:p w14:paraId="322585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L型内六角扳手:需含1.5，2，2.5，3，4，5，6，8，10</w:t>
            </w:r>
          </w:p>
          <w:p w14:paraId="1B62D4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套筒：需含14，16，18mm</w:t>
            </w:r>
          </w:p>
          <w:p w14:paraId="622D9C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游标卡尺,钢直尺,棘轮扳手（大）,棘轮扳手（中），棘轮扳手（小），旋具批头（12个），转接头，转向接杆，转向接头</w:t>
            </w:r>
          </w:p>
          <w:p w14:paraId="4C6F58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10mm系列旋具套筒：需含T10，T15，T30，T40，T45，T50，T55，H3，H5，H6，H7，H10，PH1，PH2，PH3，P21,P22,P23,FD5.5,FD7</w:t>
            </w:r>
          </w:p>
          <w:p w14:paraId="68081E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内花键套筒:需含E8,E10,E11,E12,E14,E16,E18</w:t>
            </w:r>
          </w:p>
          <w:p w14:paraId="67A4CF9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双梅花扳手:需含8*10mm,10*12mm,14*15mm,16*17mm,18*19mm</w:t>
            </w:r>
          </w:p>
          <w:p w14:paraId="6C314F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两用扳手:8-19mm</w:t>
            </w:r>
          </w:p>
          <w:p w14:paraId="678EA8C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豪华型S2穿心螺丝批:一字6*100mm,十字PH#2*10mm</w:t>
            </w:r>
          </w:p>
          <w:p w14:paraId="250088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钳子:6"尖嘴钳,8"鲤鱼钳,10"水泵钳</w:t>
            </w:r>
          </w:p>
          <w:p w14:paraId="687402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绝缘电工胶布</w:t>
            </w:r>
          </w:p>
          <w:p w14:paraId="740BAA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十字螺丝批:需含PH0*60mm,PH1*80mm,PH2*100mm,PH3*150mm</w:t>
            </w:r>
          </w:p>
          <w:p w14:paraId="49D5821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一字螺丝批:需含0.42*2.5*75mm,0.8*4*100mm,1*5.5*125mm,1.2*6.5*150mm</w:t>
            </w:r>
          </w:p>
          <w:p w14:paraId="0CB8FC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绝缘开口扳手:需含8mm，10mm，12-15mm</w:t>
            </w:r>
          </w:p>
          <w:p w14:paraId="232210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需含：剥线钳,预制式扭力扳手(60-340N.m),预制式扭力扳手(5-25N.m),胎纹笔,冰点测试仪,卡箍钳,卡簧钳（弯头）,深度尺,大一字螺丝批,卡簧钳（直头）</w:t>
            </w:r>
          </w:p>
          <w:p w14:paraId="19252DC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油壶,刮刀,预制式扭矩扳手,拉拔器,磁力棒,异形钳,水管堵头（长，短），橡皮水管堵头（15长，15短，16长，16短，20长，20短）</w:t>
            </w:r>
          </w:p>
          <w:p w14:paraId="3492F4D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手摇简式千斤顶,密封性测试水管（长）,密封性测试水管（短）,胎压表,手摇简式千斤顶摇把,基准尺,生料带,气嘴头,胎压表气嘴头</w:t>
            </w:r>
          </w:p>
        </w:tc>
      </w:tr>
      <w:tr w14:paraId="53636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5FAE87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35</w:t>
            </w:r>
          </w:p>
        </w:tc>
        <w:tc>
          <w:tcPr>
            <w:tcW w:w="496" w:type="pct"/>
            <w:noWrap w:val="0"/>
            <w:vAlign w:val="center"/>
          </w:tcPr>
          <w:p w14:paraId="6ED7BC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直流 低电阻 测试仪</w:t>
            </w:r>
          </w:p>
        </w:tc>
        <w:tc>
          <w:tcPr>
            <w:tcW w:w="496" w:type="pct"/>
            <w:noWrap w:val="0"/>
            <w:vAlign w:val="center"/>
          </w:tcPr>
          <w:p w14:paraId="09532D3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直流 低电阻 测试仪</w:t>
            </w:r>
          </w:p>
        </w:tc>
        <w:tc>
          <w:tcPr>
            <w:tcW w:w="3485" w:type="pct"/>
            <w:noWrap w:val="0"/>
            <w:vAlign w:val="center"/>
          </w:tcPr>
          <w:p w14:paraId="3C7707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436CC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1.需可用于测量各种线圈电阻.检测各类分流器电阻。</w:t>
            </w:r>
          </w:p>
          <w:p w14:paraId="25A9B0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2.需测量开关及接插件、继电器等电器元件的接触电阻。</w:t>
            </w:r>
          </w:p>
          <w:p w14:paraId="661CA57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3.低电阻测试范围0.5mΩ-6kΩ，最小分辨率≤10μΩ，测量电流≤5A。</w:t>
            </w:r>
          </w:p>
        </w:tc>
      </w:tr>
      <w:tr w14:paraId="21FEA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02C97FC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w:t>
            </w:r>
          </w:p>
        </w:tc>
        <w:tc>
          <w:tcPr>
            <w:tcW w:w="496" w:type="pct"/>
            <w:noWrap w:val="0"/>
            <w:vAlign w:val="center"/>
          </w:tcPr>
          <w:p w14:paraId="7BBEC4D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移动举升机</w:t>
            </w:r>
          </w:p>
        </w:tc>
        <w:tc>
          <w:tcPr>
            <w:tcW w:w="496" w:type="pct"/>
            <w:noWrap w:val="0"/>
            <w:vAlign w:val="center"/>
          </w:tcPr>
          <w:p w14:paraId="4AAF4C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移动举升机</w:t>
            </w:r>
          </w:p>
        </w:tc>
        <w:tc>
          <w:tcPr>
            <w:tcW w:w="3485" w:type="pct"/>
            <w:noWrap w:val="0"/>
            <w:vAlign w:val="center"/>
          </w:tcPr>
          <w:p w14:paraId="5EA32A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1E0FE4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1.需为新能源汽车电池包拆装采用设备。</w:t>
            </w:r>
          </w:p>
          <w:p w14:paraId="61E089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2.台面尺寸：≥1700*1000mm，</w:t>
            </w:r>
          </w:p>
          <w:p w14:paraId="0360B18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3.最大举升重量≥1000KG。</w:t>
            </w:r>
          </w:p>
          <w:p w14:paraId="0B55F5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4.设备需采用电动液压驱动，操作轻便。</w:t>
            </w:r>
          </w:p>
          <w:p w14:paraId="7DE29A0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5.整机功率≥1.5kw。</w:t>
            </w:r>
          </w:p>
          <w:p w14:paraId="4FDF3B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6.需配置4个万向自锁脚轮和前扶手，方便台架移动。</w:t>
            </w:r>
          </w:p>
          <w:p w14:paraId="29F1218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7.升起时间: ≤90S</w:t>
            </w:r>
          </w:p>
          <w:p w14:paraId="1AEBD6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8.下降时间：≤30S</w:t>
            </w:r>
          </w:p>
          <w:p w14:paraId="0A70DF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9.总质量：350KG</w:t>
            </w:r>
          </w:p>
          <w:p w14:paraId="55D53C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10.工作温度：零下10-40°</w:t>
            </w:r>
          </w:p>
          <w:p w14:paraId="394E4E1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11.工作环境湿度：30-95%</w:t>
            </w:r>
          </w:p>
          <w:p w14:paraId="3C38FB7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12.使用电压380V/3PHor 220V/1PH</w:t>
            </w:r>
          </w:p>
          <w:p w14:paraId="3AE270D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13.最小举升高度≤400mm，最大举升高度≥1200mm。</w:t>
            </w:r>
          </w:p>
        </w:tc>
      </w:tr>
      <w:tr w14:paraId="3104C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4FDB3B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496" w:type="pct"/>
            <w:noWrap w:val="0"/>
            <w:vAlign w:val="center"/>
          </w:tcPr>
          <w:p w14:paraId="60E60D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急救箱</w:t>
            </w:r>
          </w:p>
        </w:tc>
        <w:tc>
          <w:tcPr>
            <w:tcW w:w="496" w:type="pct"/>
            <w:noWrap w:val="0"/>
            <w:vAlign w:val="center"/>
          </w:tcPr>
          <w:p w14:paraId="3E3521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急救箱</w:t>
            </w:r>
          </w:p>
        </w:tc>
        <w:tc>
          <w:tcPr>
            <w:tcW w:w="3485" w:type="pct"/>
            <w:noWrap w:val="0"/>
            <w:vAlign w:val="center"/>
          </w:tcPr>
          <w:p w14:paraId="145FCC5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647330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1.急救箱具体清单需含如下物品：</w:t>
            </w:r>
          </w:p>
          <w:p w14:paraId="76555F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供氧器(1.4L)：≥1套；吸氧管：≥1套；氧桥：≥1只；专用扳手：≥1只；加湿器：≥1只；血压表(表式)：≥1具；听诊器：≥1付；体温计：≥1支；压舌板：≥1支；开口器：≥1把；舌钳：≥1把；手术剪：≥1把；敷料镊：≥1把；针灸针：≥1套；止血带：≥1条；乳胶管：≥1条；导尿管：≥1条；弯盘(小号)：≥1个；卷式夹板：≥1卷；外伤缝合刀包(亦可用于接生)：≥1包；(1)手术刀柄(4#)：≥1把；(2)手术刀片(4#)：≥2片；(3)持针器(14cm)：≥1把；(4)止血钳(直全齿16cm)：≥1把；(5) 止血钳(弯全齿16cm)：≥1把；(6)蚊式止血钳(直12.5cm)：≥1把；(7)手术剪(弯圆14)：≥1把；(8)辅料镊(直无钩12.5cm)：≥1把；(9)组织镊(2x3钩12.5cm)：≥1把；(10)帕巾钳(10cm)：≥1把；(11)缝合针(○1/2 8x20)：≥1包；缝合针(△1/2 9x24)：≥1包；(12)缝合线(黑丝线7#)：≥1支；缝合线(羊肠线1#)：≥1支；(13)手术手套：≥1付；(14)手术巾≥：2块；(15)纱布块≥：4块；(16)胶带纱布块：≥1块；(17)固定脐带用绷带卷：≥1卷；(18)棉线绳：≥2根；三角巾急救包：≥2个；小砂轮：约1-2个；一次性注射器：2ml：≥2支(自备)；5ml；支(自备)10ml；1支(自备)；20ml；1支(自备)；绷带：≥3卷；胶布：≥1卷；一次性输液器：≥1支(自备)；棉签：≥1包；酒精瓶：≥1个(自备)；碘酒瓶：≥1个(自备)；针剂固定格：若干个；片剂固定格：若干个；供氧器说明书，保修单各一份。</w:t>
            </w:r>
          </w:p>
        </w:tc>
      </w:tr>
      <w:tr w14:paraId="312CA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4C26238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w:t>
            </w:r>
          </w:p>
        </w:tc>
        <w:tc>
          <w:tcPr>
            <w:tcW w:w="496" w:type="pct"/>
            <w:vMerge w:val="restart"/>
            <w:noWrap w:val="0"/>
            <w:vAlign w:val="center"/>
          </w:tcPr>
          <w:p w14:paraId="25E755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新能源整车实训台</w:t>
            </w:r>
          </w:p>
        </w:tc>
        <w:tc>
          <w:tcPr>
            <w:tcW w:w="496" w:type="pct"/>
            <w:noWrap w:val="0"/>
            <w:vAlign w:val="center"/>
          </w:tcPr>
          <w:p w14:paraId="5D275D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新能源整车及教学实训改装</w:t>
            </w:r>
          </w:p>
        </w:tc>
        <w:tc>
          <w:tcPr>
            <w:tcW w:w="3485" w:type="pct"/>
            <w:noWrap w:val="0"/>
            <w:vAlign w:val="center"/>
          </w:tcPr>
          <w:p w14:paraId="7517D48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A76C7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在新能源整车的基础上，需使用低压线束连接器及适配线束对原车的电池管理系统、整车控制器、电机控制器、车载充电机、EPB电子驻车、转向模块、BCM模块等系统进行无损连接，可实现车辆被测系统与整车故障设置平台和故障检测盒的快速连接。</w:t>
            </w:r>
          </w:p>
          <w:p w14:paraId="6947C9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2.能源类型：纯电动；工况续航里程：≥421km；电机类型：永磁同步电机；最大功率：≥100 kw；电池容量：≥53.1kWh。 </w:t>
            </w:r>
          </w:p>
          <w:p w14:paraId="268D83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3.需具备高压配电保护、继电器状态检测保护、预充电检测和主动放电安全管理、绝缘检测安全管理、碰撞安全管理、物理隔离保护、互锁检测等保护策略。 </w:t>
            </w:r>
          </w:p>
          <w:p w14:paraId="056BFC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4.安全配置需含：主驾驶座安全气囊、副驾驶座安全气囊、胎压报警、前排安全带未系提醒、儿童座椅接口、ABS 防抱死、制动力分配、刹车辅助、牵引力控制、车身稳定控制。 </w:t>
            </w:r>
          </w:p>
          <w:p w14:paraId="4DFA71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二、规格要求</w:t>
            </w:r>
          </w:p>
          <w:p w14:paraId="3371CB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1.动力电池：</w:t>
            </w:r>
          </w:p>
          <w:p w14:paraId="5494763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采用原装纯电动轿车镍钴锰酸锂三元动力电池；动力电池包总容量≥408.8V130AH（约53.1度电），共≥112节单体电池串联而成；采用分布式电池管理系统，由1个电池管理控制器（BMC）和多个电池信息采集器（BIC）及1套动力电池采样线组成；动力电池采用电池液冷和PTC加热系统调节温度；</w:t>
            </w:r>
          </w:p>
          <w:p w14:paraId="13B304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2. 需具备高压三合一充配电总成（含DC/DC转换器、车载充电器OBC以及高压配电箱PDU）    </w:t>
            </w:r>
          </w:p>
          <w:p w14:paraId="7CEA21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冷却方式：水冷</w:t>
            </w:r>
          </w:p>
          <w:p w14:paraId="40D804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控制模块: IGBT</w:t>
            </w:r>
          </w:p>
          <w:p w14:paraId="2B9FA3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最大输出容量：≥180KW</w:t>
            </w:r>
          </w:p>
          <w:p w14:paraId="738BE2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最大输出电流：≥270A </w:t>
            </w:r>
          </w:p>
          <w:p w14:paraId="65040D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防护等级：≥IP67  </w:t>
            </w:r>
          </w:p>
          <w:p w14:paraId="32B158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OBC充电功率:≥ 6.6KW</w:t>
            </w:r>
          </w:p>
          <w:p w14:paraId="7BF2F9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OBC类型：单向，隔离</w:t>
            </w:r>
          </w:p>
          <w:p w14:paraId="74783A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DC额定输出电压：≥13.8V</w:t>
            </w:r>
          </w:p>
          <w:p w14:paraId="1E9142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DC额定输出电流：≥145A      </w:t>
            </w:r>
          </w:p>
          <w:p w14:paraId="7DE39A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3.需具备驱动系统三合一（含驱动电机、电机控制器、减速器）</w:t>
            </w:r>
          </w:p>
          <w:p w14:paraId="447F7D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电机类型：永磁同步驱动电机</w:t>
            </w:r>
          </w:p>
          <w:p w14:paraId="7CC29BA6">
            <w:pPr>
              <w:widowControl/>
              <w:ind w:firstLine="200" w:firstLineChars="1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持续功率：≥35KW</w:t>
            </w:r>
          </w:p>
          <w:p w14:paraId="71EAC9F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峰值功率：≥100KW</w:t>
            </w:r>
          </w:p>
          <w:p w14:paraId="0541CB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持续扭矩：≥70N.m</w:t>
            </w:r>
          </w:p>
          <w:p w14:paraId="42D26792">
            <w:pPr>
              <w:widowControl/>
              <w:ind w:firstLine="200" w:firstLineChars="1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峰值扭矩：≥180N.m</w:t>
            </w:r>
          </w:p>
          <w:p w14:paraId="1AE2F3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最大转速：≤12100rpm  </w:t>
            </w:r>
          </w:p>
          <w:p w14:paraId="733A93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冷却方式：水冷</w:t>
            </w:r>
          </w:p>
          <w:p w14:paraId="5110394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变速箱速比：≤10.7              </w:t>
            </w:r>
          </w:p>
          <w:p w14:paraId="5001AE0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4.需具备空调和暖风系统：</w:t>
            </w:r>
          </w:p>
          <w:p w14:paraId="26C7E6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电动空调，工作电压≤408.8V</w:t>
            </w:r>
          </w:p>
          <w:p w14:paraId="1A1187C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  电动PTC加热水循环</w:t>
            </w:r>
          </w:p>
          <w:p w14:paraId="74302A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5.其它参数要求：</w:t>
            </w:r>
          </w:p>
          <w:p w14:paraId="7C7649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车体：≥长：4678mm； 宽：1770mm； 高：1500mm； 轴距：≥2670mm；</w:t>
            </w:r>
          </w:p>
          <w:p w14:paraId="315A6B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前轮距：≥1525mm； 后轮距：≥1520mm；</w:t>
            </w:r>
          </w:p>
          <w:p w14:paraId="62E283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最高车速：≥130Km/h</w:t>
            </w:r>
          </w:p>
          <w:p w14:paraId="1F72A9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等速法纯电续驶里程：≥505Km</w:t>
            </w:r>
          </w:p>
          <w:p w14:paraId="5F85C0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快充：直流≥1.5h</w:t>
            </w:r>
          </w:p>
          <w:p w14:paraId="0BCC987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慢充：220V/7KW  交流慢充：≥8h</w:t>
            </w:r>
          </w:p>
          <w:p w14:paraId="412038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车门数： ≥4； 座位数：≥5；</w:t>
            </w:r>
          </w:p>
          <w:p w14:paraId="2B6CDE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车体结构： 三厢轿车</w:t>
            </w:r>
          </w:p>
          <w:p w14:paraId="68F61E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转向助力： 电动助力 </w:t>
            </w:r>
          </w:p>
          <w:p w14:paraId="7587042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前制动类型： 通风盘    后制动类型： 盘式 </w:t>
            </w:r>
          </w:p>
          <w:p w14:paraId="7B1D68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手刹类型： 电子驻车制动 </w:t>
            </w:r>
          </w:p>
          <w:p w14:paraId="5F89323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驱动方式： 前轮驱动</w:t>
            </w:r>
          </w:p>
          <w:p w14:paraId="4752FEB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前悬挂类型： 麦弗逊式独立悬架 </w:t>
            </w:r>
          </w:p>
          <w:p w14:paraId="21E109E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后悬挂类型： 扭力梁式半独立悬挂 </w:t>
            </w:r>
          </w:p>
        </w:tc>
      </w:tr>
      <w:tr w14:paraId="36112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ACD7F90">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5DAF95D4">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7FCD3A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新能源汽车智能开发平台</w:t>
            </w:r>
          </w:p>
        </w:tc>
        <w:tc>
          <w:tcPr>
            <w:tcW w:w="3485" w:type="pct"/>
            <w:noWrap w:val="0"/>
            <w:vAlign w:val="center"/>
          </w:tcPr>
          <w:p w14:paraId="63336DD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498228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1.智能主控模块要求：</w:t>
            </w:r>
          </w:p>
          <w:p w14:paraId="6D3F71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（1）结构：整体需采用FR4材料制作，支撑板需采用扭力调节加工工艺，点焊成型，表面喷涂处理。面板需按设计菲林图开孔，每层有独立支撑，需配电板安装电器元件，控制模块和控制系统安装在面板；</w:t>
            </w:r>
          </w:p>
          <w:p w14:paraId="768022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（2）CPU需采用≥RISC-V 64bit 双核处理器, ≥400Mhz 标准频率；</w:t>
            </w:r>
          </w:p>
          <w:p w14:paraId="31D069B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（3）面板需集成有图像识别功能区和声音识别功能区，其中图像识别需要QVGA@60FPS/VGA@30FPS;声音识别需要具备：智能主控模块声音识别功能区采用GYPBAG材料贴膜工艺，安装有MEMS 麦克风器件用于0.8-3w扬声器功能控制，并同时具有现场可编程IO阵列(FPIOA/IOMUX)以及快速傅里叶变换加速器。</w:t>
            </w:r>
          </w:p>
          <w:p w14:paraId="5817F4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（4）需支持TensorFlow和Keras等主流智能深度学习框架，可进行卷积、批归一化、激活、池化等运算，同时至少还支持Darknet等相关智能深度学习框架，具备单一主控板无缝切换不同主流智能学习框架的功能。</w:t>
            </w:r>
          </w:p>
          <w:p w14:paraId="3282B01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2.配置模块要求</w:t>
            </w:r>
          </w:p>
          <w:p w14:paraId="79F1AD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（1）需采用嵌入式智能摄像头，需采用≥OV2640广角摄像头模组，同时需支持智能摄像头0~120度任意角度调节，镜头角度≥140度，≥两百万像素，摄像头长度≥2厘米，需支持YUV RGB JPEG 格式，可以完成图像捕捉，人脸识别、颜色识别、二维码识别以及数字识别等功能。同时要求，针对人脸识别，需要具备独立采用人脸识别AI智能算法，通过人脸的多处特征综合进行脸面特征值的捕捉，并实现与人脸数据库的比对检索。现场根据人脸情况比对，赋予不同的权限，用户可以根据情况选择对应的操作模式。</w:t>
            </w:r>
            <w:r>
              <w:rPr>
                <w:rFonts w:hint="eastAsia" w:ascii="宋体" w:hAnsi="宋体" w:cs="宋体"/>
                <w:color w:val="auto"/>
                <w:kern w:val="0"/>
                <w:sz w:val="20"/>
                <w:szCs w:val="20"/>
                <w:highlight w:val="none"/>
              </w:rPr>
              <w:t>（投标人须提供嵌入式人工智能开发设备整体工作状态照片）</w:t>
            </w:r>
          </w:p>
          <w:p w14:paraId="6EE3C3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（2）需具备≥2.4寸TFT液晶屏，分辨率≥ 240*320 ，插接≥24pin ST7789V驱动显示，同时支持液晶屏板0~120度任意角度调节；</w:t>
            </w:r>
          </w:p>
          <w:p w14:paraId="3CAB21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（3）需具备F5雾状全彩LED共阳四脚三色灯；</w:t>
            </w:r>
          </w:p>
          <w:p w14:paraId="4EDE7B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（4）需具备PH2.0式静音风扇控制模块；</w:t>
            </w:r>
          </w:p>
          <w:p w14:paraId="56DA9E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（5）需板载SLA-05VDCSLA4继电器控制模块；</w:t>
            </w:r>
          </w:p>
          <w:p w14:paraId="3030FB9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（6）需板载自弹式micro SD卡座；</w:t>
            </w:r>
          </w:p>
          <w:p w14:paraId="2BF7E4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3.软件模块要求</w:t>
            </w:r>
          </w:p>
          <w:p w14:paraId="22FD5F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（1）需具备车联网智能模块化开发软件</w:t>
            </w:r>
          </w:p>
          <w:p w14:paraId="2F238CF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通过可视化操作界面，需实现包括颜色识别、形状识别、特征识别等程序功能，各种功能模块可自由拖动到功能区进行自由组合，同时具备代码自动生成功能和代码手动编辑功能，并完成程序一键下载至智能设备端运行。</w:t>
            </w:r>
          </w:p>
          <w:p w14:paraId="0D09C3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（2）需提供智能识别模型训练应用程序</w:t>
            </w:r>
          </w:p>
          <w:p w14:paraId="3BF854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需通过Python等开发平台完成≥一个智能识别模型训练应用，需包括构建Conda识别模型虚拟环境、识别模型软件安装搭建、模型训练环境配置、模型训练、基于模型的窗体程序应用开发等五个操作环节</w:t>
            </w:r>
          </w:p>
          <w:p w14:paraId="58157AD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4.需配套教学资源</w:t>
            </w:r>
          </w:p>
          <w:p w14:paraId="79A7C7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需将项目中所有的软硬件集成，需提供设备配套电子版教学资料，包括但不限定于智能实验套件的可开发与应用的项目介绍、智能操作功能流程、项目实验电路图、项目实验功能操作步骤、配套软件的运行工作原理等，同时需要配备对应且匹配的实验案例，包括但不限定于：基于Python三色灯光控制系统、基于Python风扇执行控制系统、LCD图形绘制显示、多色块毫秒级识别、二维码识别、人脸识别检测、数字识别、多种类分类检测识别等内容。</w:t>
            </w:r>
          </w:p>
        </w:tc>
      </w:tr>
      <w:tr w14:paraId="31C94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284162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39</w:t>
            </w:r>
          </w:p>
        </w:tc>
        <w:tc>
          <w:tcPr>
            <w:tcW w:w="496" w:type="pct"/>
            <w:noWrap w:val="0"/>
            <w:vAlign w:val="center"/>
          </w:tcPr>
          <w:p w14:paraId="6E4DEF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故障检测仪</w:t>
            </w:r>
          </w:p>
        </w:tc>
        <w:tc>
          <w:tcPr>
            <w:tcW w:w="496" w:type="pct"/>
            <w:noWrap w:val="0"/>
            <w:vAlign w:val="center"/>
          </w:tcPr>
          <w:p w14:paraId="44F56E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故障检测仪</w:t>
            </w:r>
          </w:p>
        </w:tc>
        <w:tc>
          <w:tcPr>
            <w:tcW w:w="3485" w:type="pct"/>
            <w:noWrap w:val="0"/>
            <w:vAlign w:val="center"/>
          </w:tcPr>
          <w:p w14:paraId="35550CF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9EF34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诊断仪需配置车辆诊断系统，其主要功能包括诊断、自诊断、测量技术、引导性故障查询等功能。</w:t>
            </w:r>
          </w:p>
          <w:p w14:paraId="4EBD17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1EDF7C6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1.需具备专业诊断软件ODIS 配套诊断电脑、诊断接头；</w:t>
            </w:r>
          </w:p>
          <w:p w14:paraId="15FAC1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2.需支持读故障码、清故障码、读数据流、动作测试、特殊功能、匹配、编程等诊断功能；</w:t>
            </w:r>
          </w:p>
          <w:p w14:paraId="31968D8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3.需支持屏幕触摸功能；</w:t>
            </w:r>
          </w:p>
          <w:p w14:paraId="0991A5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4.需具有车辆信息自动识别、并行数据通信、人机交互等功能；</w:t>
            </w:r>
          </w:p>
          <w:p w14:paraId="06E51F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三、规格要求</w:t>
            </w:r>
          </w:p>
          <w:p w14:paraId="68B138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1.屏幕尺寸：≥13.3英寸</w:t>
            </w:r>
          </w:p>
          <w:p w14:paraId="7F04DB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2.内存：≥8GB RAM</w:t>
            </w:r>
          </w:p>
          <w:p w14:paraId="5F2654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3.硬盘：≥256GB SSD</w:t>
            </w:r>
          </w:p>
          <w:p w14:paraId="5A5BD6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4.CPU：≥酷睿 i7</w:t>
            </w:r>
          </w:p>
          <w:p w14:paraId="29B8D41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5.操作系统：Windows 10及以上</w:t>
            </w:r>
          </w:p>
          <w:p w14:paraId="0CD65E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6.网联通信需含：802.11ac Wireless、Bluetooth 4.2</w:t>
            </w:r>
          </w:p>
        </w:tc>
      </w:tr>
      <w:tr w14:paraId="159BE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noWrap w:val="0"/>
            <w:vAlign w:val="center"/>
          </w:tcPr>
          <w:p w14:paraId="3EE5295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40</w:t>
            </w:r>
          </w:p>
        </w:tc>
        <w:tc>
          <w:tcPr>
            <w:tcW w:w="496" w:type="pct"/>
            <w:noWrap w:val="0"/>
            <w:vAlign w:val="center"/>
          </w:tcPr>
          <w:p w14:paraId="52B9D5C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绝缘地胶</w:t>
            </w:r>
          </w:p>
        </w:tc>
        <w:tc>
          <w:tcPr>
            <w:tcW w:w="496" w:type="pct"/>
            <w:noWrap w:val="0"/>
            <w:vAlign w:val="center"/>
          </w:tcPr>
          <w:p w14:paraId="2408F6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绝缘地胶</w:t>
            </w:r>
          </w:p>
        </w:tc>
        <w:tc>
          <w:tcPr>
            <w:tcW w:w="3485" w:type="pct"/>
            <w:noWrap w:val="0"/>
            <w:vAlign w:val="center"/>
          </w:tcPr>
          <w:p w14:paraId="767CE4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5B31AB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新能源工位绝缘地胶，≥4500×7500×10mm</w:t>
            </w:r>
          </w:p>
        </w:tc>
      </w:tr>
      <w:tr w14:paraId="7D19B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restart"/>
            <w:noWrap w:val="0"/>
            <w:vAlign w:val="center"/>
          </w:tcPr>
          <w:p w14:paraId="3F378C9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41</w:t>
            </w:r>
          </w:p>
        </w:tc>
        <w:tc>
          <w:tcPr>
            <w:tcW w:w="496" w:type="pct"/>
            <w:vMerge w:val="restart"/>
            <w:noWrap w:val="0"/>
            <w:vAlign w:val="center"/>
          </w:tcPr>
          <w:p w14:paraId="3774EA3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整车故障设置平台和故障检测盒（含软硬件）</w:t>
            </w:r>
          </w:p>
        </w:tc>
        <w:tc>
          <w:tcPr>
            <w:tcW w:w="496" w:type="pct"/>
            <w:noWrap w:val="0"/>
            <w:vAlign w:val="center"/>
          </w:tcPr>
          <w:p w14:paraId="587E3B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整车故障设置平台和故障检测盒</w:t>
            </w:r>
          </w:p>
        </w:tc>
        <w:tc>
          <w:tcPr>
            <w:tcW w:w="3485" w:type="pct"/>
            <w:noWrap w:val="0"/>
            <w:vAlign w:val="center"/>
          </w:tcPr>
          <w:p w14:paraId="48D9379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D2A20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整车故障设置平台和故障检测盒需和一辆正常运行的纯电动轿车配合使用，在不破坏原车任意一条线束的基础上将整车转变为在线检测故障教具车，可实现实时检测与诊断原车、静态信号参数。可对控制单元主要线路进行断路、短路、虚接、交叉错接等故障，具备机械故障设置，采用原车整车控制器VCU控制单元、网关控制器、动力电池管理系统BMS控制单元、驱动电机控制单元、高压充配电总成控制单元、自动空调管理控制单元、EPS控制单元、EPB控制单元、智能钥匙控制单元、直流充电口、交流充电口、BCM车身电脑控制单元等的动、静态信号参数。机械设置系统，采用镀金U型插头，设故方法可靠，及具备支持手动设置故障和智能终端无线故障设置两种设故方式。单一故障点≥300 个；需采用铝型材框架与钣金拼接而成的可移动平台。</w:t>
            </w:r>
          </w:p>
          <w:p w14:paraId="68CFDD0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二、功能要求</w:t>
            </w:r>
          </w:p>
          <w:p w14:paraId="6CB22B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通过专用线束与整车连接，需采用工业级航空接插头，跨接线束一端配有对应车辆各模块原车插头以及插座，保证车辆与台架进行无损对接的同时，拔下跨接线束后车辆可正常行驶。断开专用线束后整车功能完整，保持原车所有功能及线束完整性；</w:t>
            </w:r>
          </w:p>
          <w:p w14:paraId="06ABAB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2.整车结构需完整，不破坏原车任意一条线束，各控制系统、传感器、执行器齐全，可正常运行；</w:t>
            </w:r>
          </w:p>
          <w:p w14:paraId="5376D0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检测与设故需通过专用插接器将控制信号接回原车控制单元，整车总设故点≥330个，插头与原车线束相同，连接线选用德标汽车专用电线，耐压不低于600V，确保整车电路信号正常；测量面板上绘制原车控制单元管脚并装有检测2mm镀金端子，直接在端子上测量模块系统实时信号，掌握不同控制单元参数变化规律；</w:t>
            </w:r>
          </w:p>
          <w:p w14:paraId="6AD62A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4.需具备手动设置模块，需内置自主研发PCB电路封装，同时安装手动设故开关，实现线路的断路故障设置；手动设故面板上安装不同阻值碳膜电阻和可调电阻，可设置串电阻故障。</w:t>
            </w:r>
          </w:p>
          <w:p w14:paraId="75064DE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5.需配备多功能交互终端，可用于无线故障设置、电子版维修资料及电路图查阅、教学资源包、联网查阅资料等；</w:t>
            </w:r>
          </w:p>
          <w:p w14:paraId="0313A31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故障设置区需位于平台测试面板后方，需采用钣金合页门故障设置机构设计，内部安装机械与无线故障设置系统，并配2mm专用对接线做短路等故障设置，可对控制单元主要线路进行断路、短路、虚接、交叉错接等故障；</w:t>
            </w:r>
          </w:p>
          <w:p w14:paraId="2F4892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三、配置要求</w:t>
            </w:r>
          </w:p>
          <w:p w14:paraId="71D8EA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1.专用对接线束1整套（≥14根）；</w:t>
            </w:r>
          </w:p>
          <w:p w14:paraId="663095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2.整车故障设置与检测平台1台（≥1600*800*1700mm）；</w:t>
            </w:r>
          </w:p>
          <w:p w14:paraId="34672DA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3.机械设故系统1套（故障点≥300 路）； </w:t>
            </w:r>
          </w:p>
          <w:p w14:paraId="0B4BEFD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 多功能交互终端1台（≥18.5英寸） ；</w:t>
            </w:r>
          </w:p>
          <w:p w14:paraId="23EEBB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5.整车控制原理图教板1件（≥920*620mm）；</w:t>
            </w:r>
          </w:p>
          <w:p w14:paraId="07F28EC3">
            <w:pPr>
              <w:widowControl/>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6.无损连接教学实训新能源整车1台：≥4678*1770*1500mm；NEDC续航≥450km；</w:t>
            </w:r>
          </w:p>
        </w:tc>
      </w:tr>
      <w:tr w14:paraId="130C4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3F3CCC73">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3ACA1627">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0AD9AA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教学资源平台</w:t>
            </w:r>
          </w:p>
        </w:tc>
        <w:tc>
          <w:tcPr>
            <w:tcW w:w="3485" w:type="pct"/>
            <w:noWrap w:val="0"/>
            <w:vAlign w:val="center"/>
          </w:tcPr>
          <w:p w14:paraId="212007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1AF511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1.教学资源平台需具有资源库、测评中心、教学中心、管理中心、个人中心、师生互动等功能。</w:t>
            </w:r>
          </w:p>
          <w:p w14:paraId="048022B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2.资源库：需具有资源浏览和资源上传等功能。</w:t>
            </w:r>
          </w:p>
          <w:p w14:paraId="0CDDEA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（1）资源浏览：需可查看模块资源内容，资源内容至少包含动画及H5微课。</w:t>
            </w:r>
          </w:p>
          <w:p w14:paraId="4F63714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（2）动画：需含个人防护的方法和注意事项认知，工位防护的方法和注意事项认知，动力电池性能参数之一：电压 ，动力电池性能参数之二：容量 ，动力电池性能参数之三：内阻 ，动力电池其它性能参数 ，电池管理系统功能，电池管理系统的组成 ，风冷冷却结构和液冷式冷却结构，低压电池充电模式 ，旧电池的梯次利用及加收处理，动力电池组的充放电策略，动力电池组的安装与试运行，动力电池热管理系统加热系统结构，电池包高压互锁组成，电池放电模式</w:t>
            </w:r>
          </w:p>
          <w:p w14:paraId="7E407D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（3）H5微课</w:t>
            </w:r>
          </w:p>
          <w:p w14:paraId="5EBFE1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H5微课内容需为可实现视频及动画在线观看、案例分享、图片相册集成、答题交互等，可进行互动点击学习、内容考核等，在操作过程中，可进行上下翻页，方便对知识的理解。</w:t>
            </w:r>
          </w:p>
          <w:p w14:paraId="46261D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3.测评中心</w:t>
            </w:r>
          </w:p>
          <w:p w14:paraId="304CFC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测评中心需具有题目管理、试卷管理、考试管理、学生成长分析、成绩分析等功能。</w:t>
            </w:r>
          </w:p>
          <w:p w14:paraId="337D128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4.管理中心：需具有审核中心、账号管理、题库管理、班级管理、发布系统公告、资源库管理等功能。</w:t>
            </w:r>
          </w:p>
          <w:p w14:paraId="315D3E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（1）审核中心：需具有申请类别、申请时间、申请人类别、审批状态、搜索等功能。</w:t>
            </w:r>
          </w:p>
          <w:p w14:paraId="33526F6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（2）账号管理：需具有学生账号管理和教师账号管理功能。</w:t>
            </w:r>
          </w:p>
          <w:p w14:paraId="534B97A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（3）题库管理：需具有题库分类管理和题目资源管理。</w:t>
            </w:r>
          </w:p>
          <w:p w14:paraId="49C4B7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（4）班级管理：需具有已有班级，并可对已有班级进行修改与删除，同时可添加新的班级。</w:t>
            </w:r>
          </w:p>
          <w:p w14:paraId="4580C3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（5）发布系统公告：需支持系统公告发送功能，同时可在公告管理内对过往公告记录进行查看及删除。</w:t>
            </w:r>
          </w:p>
          <w:p w14:paraId="3D7B12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（6）资源库管理：需具有资源管理和资源分类管理功能。</w:t>
            </w:r>
          </w:p>
          <w:p w14:paraId="351C31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5.个人中心：需具有个资料、我的试卷、上传学生名单、消息中心、收藏夹、浏览记录、上传记录、下载记录等功能。</w:t>
            </w:r>
          </w:p>
          <w:p w14:paraId="25E5C9DA">
            <w:pPr>
              <w:pStyle w:val="60"/>
              <w:spacing w:before="0" w:beforeAutospacing="0" w:after="0" w:afterAutospacing="0" w:line="288" w:lineRule="auto"/>
              <w:jc w:val="both"/>
              <w:rPr>
                <w:rFonts w:hint="default" w:ascii="宋体" w:hAnsi="宋体"/>
                <w:color w:val="auto"/>
                <w:sz w:val="21"/>
                <w:szCs w:val="24"/>
                <w:highlight w:val="none"/>
                <w:lang w:val="en-US" w:eastAsia="zh-CN"/>
              </w:rPr>
            </w:pPr>
            <w:r>
              <w:rPr>
                <w:rFonts w:hint="default" w:ascii="宋体" w:hAnsi="宋体"/>
                <w:color w:val="auto"/>
                <w:sz w:val="21"/>
                <w:szCs w:val="24"/>
                <w:highlight w:val="none"/>
                <w:lang w:val="en-US" w:eastAsia="zh-CN"/>
              </w:rPr>
              <w:t>搭载MDC智能驾驶开发平台</w:t>
            </w:r>
          </w:p>
          <w:p w14:paraId="7801F0D4">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lang w:val="en-US" w:eastAsia="zh-CN"/>
              </w:rPr>
              <w:t>一、</w:t>
            </w:r>
            <w:r>
              <w:rPr>
                <w:rFonts w:ascii="宋体" w:hAnsi="宋体"/>
                <w:color w:val="auto"/>
                <w:sz w:val="21"/>
                <w:highlight w:val="none"/>
              </w:rPr>
              <w:t>MDC智能驾驶开发平台</w:t>
            </w:r>
            <w:r>
              <w:rPr>
                <w:rFonts w:hint="eastAsia" w:ascii="宋体" w:hAnsi="宋体"/>
                <w:color w:val="auto"/>
                <w:sz w:val="21"/>
                <w:highlight w:val="none"/>
              </w:rPr>
              <w:t>需</w:t>
            </w:r>
            <w:r>
              <w:rPr>
                <w:rFonts w:ascii="宋体" w:hAnsi="宋体"/>
                <w:color w:val="auto"/>
                <w:sz w:val="21"/>
                <w:highlight w:val="none"/>
              </w:rPr>
              <w:t>提供安全可信，高效便捷，灵活开放的应用开发端到端工具集，通过部署MMC AP应用配置工具、MDS集成开发环境、AI集成开发工具、MViz可视化仿真调测工具、MCD检测标定诊断工具构建MDC智能驾驶计算平台的软件开发生态，可灵活快速的开发出针对不同应用场景的满足AUTOSAR规范的智能驾驶应用。</w:t>
            </w:r>
          </w:p>
          <w:p w14:paraId="1F159C75">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二、</w:t>
            </w:r>
            <w:r>
              <w:rPr>
                <w:rFonts w:ascii="宋体" w:hAnsi="宋体"/>
                <w:color w:val="auto"/>
                <w:sz w:val="21"/>
                <w:highlight w:val="none"/>
              </w:rPr>
              <w:t>MMC AP应用配置工具</w:t>
            </w:r>
          </w:p>
          <w:p w14:paraId="4EC35681">
            <w:pPr>
              <w:pStyle w:val="60"/>
              <w:spacing w:before="0" w:beforeAutospacing="0" w:after="0" w:afterAutospacing="0" w:line="288" w:lineRule="auto"/>
              <w:jc w:val="both"/>
              <w:rPr>
                <w:rFonts w:ascii="宋体" w:hAnsi="宋体"/>
                <w:color w:val="auto"/>
                <w:sz w:val="21"/>
                <w:highlight w:val="none"/>
              </w:rPr>
            </w:pPr>
            <w:r>
              <w:rPr>
                <w:rFonts w:ascii="宋体" w:hAnsi="宋体"/>
                <w:color w:val="auto"/>
                <w:sz w:val="21"/>
                <w:highlight w:val="none"/>
              </w:rPr>
              <w:t>MMC AP应用配置工具</w:t>
            </w:r>
            <w:r>
              <w:rPr>
                <w:rFonts w:hint="eastAsia" w:ascii="宋体" w:hAnsi="宋体"/>
                <w:color w:val="auto"/>
                <w:sz w:val="21"/>
                <w:highlight w:val="none"/>
              </w:rPr>
              <w:t>需</w:t>
            </w:r>
            <w:r>
              <w:rPr>
                <w:rFonts w:ascii="宋体" w:hAnsi="宋体"/>
                <w:color w:val="auto"/>
                <w:sz w:val="21"/>
                <w:highlight w:val="none"/>
              </w:rPr>
              <w:t>基于智能驾驶计算平台的Manifest配置工具，</w:t>
            </w:r>
            <w:r>
              <w:rPr>
                <w:rFonts w:hint="eastAsia" w:ascii="宋体" w:hAnsi="宋体"/>
                <w:color w:val="auto"/>
                <w:sz w:val="21"/>
                <w:highlight w:val="none"/>
              </w:rPr>
              <w:t>需</w:t>
            </w:r>
            <w:r>
              <w:rPr>
                <w:rFonts w:ascii="宋体" w:hAnsi="宋体"/>
                <w:color w:val="auto"/>
                <w:sz w:val="21"/>
                <w:highlight w:val="none"/>
              </w:rPr>
              <w:t>遵循AUTOSAR Adaptive Platform规范，对软件进行了服务化设计和抽象化设计，并对抽象后的参数进行配置，输出arxml格式文件，可用于MDC平台软件、智能驾驶功能软件以及应用软件的配置。</w:t>
            </w:r>
          </w:p>
          <w:p w14:paraId="776147CC">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（1）MMC提供清晰的模块配置导向，使用户高效完成目标模块的配置。</w:t>
            </w:r>
          </w:p>
          <w:p w14:paraId="4460E39D">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（2）模块配置界面包括元素管理窗口（分类树状目录）和元素属性配置窗口，按功能模块展示元素信息。</w:t>
            </w:r>
          </w:p>
          <w:p w14:paraId="34CB51C2">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（3）模块化配置功能支持对配置元素进行灵活的增删改查，提高用户配置效率。</w:t>
            </w:r>
          </w:p>
          <w:p w14:paraId="25A3426C">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（4）模块化界面支持Model校验结果的定位跳转，帮助用户快速定位错误信息。</w:t>
            </w:r>
          </w:p>
          <w:p w14:paraId="7D046926">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三、</w:t>
            </w:r>
            <w:r>
              <w:rPr>
                <w:rFonts w:ascii="宋体" w:hAnsi="宋体"/>
                <w:color w:val="auto"/>
                <w:sz w:val="21"/>
                <w:highlight w:val="none"/>
              </w:rPr>
              <w:t>MDS集成开发环境</w:t>
            </w:r>
          </w:p>
          <w:p w14:paraId="230848FB">
            <w:pPr>
              <w:pStyle w:val="60"/>
              <w:spacing w:before="0" w:beforeAutospacing="0" w:after="0" w:afterAutospacing="0" w:line="288" w:lineRule="auto"/>
              <w:jc w:val="both"/>
              <w:rPr>
                <w:rFonts w:ascii="宋体" w:hAnsi="宋体"/>
                <w:color w:val="auto"/>
                <w:sz w:val="21"/>
                <w:highlight w:val="none"/>
              </w:rPr>
            </w:pPr>
            <w:r>
              <w:rPr>
                <w:rFonts w:ascii="宋体" w:hAnsi="宋体"/>
                <w:color w:val="auto"/>
                <w:sz w:val="21"/>
                <w:highlight w:val="none"/>
              </w:rPr>
              <w:t>MDS集成开发环境</w:t>
            </w:r>
            <w:r>
              <w:rPr>
                <w:rFonts w:hint="eastAsia" w:ascii="宋体" w:hAnsi="宋体"/>
                <w:color w:val="auto"/>
                <w:sz w:val="21"/>
                <w:highlight w:val="none"/>
              </w:rPr>
              <w:t>需</w:t>
            </w:r>
            <w:r>
              <w:rPr>
                <w:rFonts w:ascii="宋体" w:hAnsi="宋体"/>
                <w:color w:val="auto"/>
                <w:sz w:val="21"/>
                <w:highlight w:val="none"/>
              </w:rPr>
              <w:t>是一款面向自动驾驶或辅助驾驶系统开发者的集成开发工具，</w:t>
            </w:r>
            <w:r>
              <w:rPr>
                <w:rFonts w:hint="eastAsia" w:ascii="宋体" w:hAnsi="宋体"/>
                <w:color w:val="auto"/>
                <w:sz w:val="21"/>
                <w:highlight w:val="none"/>
              </w:rPr>
              <w:t>需</w:t>
            </w:r>
            <w:r>
              <w:rPr>
                <w:rFonts w:ascii="宋体" w:hAnsi="宋体"/>
                <w:color w:val="auto"/>
                <w:sz w:val="21"/>
                <w:highlight w:val="none"/>
              </w:rPr>
              <w:t>用于MDC平台的应用开发，</w:t>
            </w:r>
            <w:r>
              <w:rPr>
                <w:rFonts w:hint="eastAsia" w:ascii="宋体" w:hAnsi="宋体"/>
                <w:color w:val="auto"/>
                <w:sz w:val="21"/>
                <w:highlight w:val="none"/>
              </w:rPr>
              <w:t>需</w:t>
            </w:r>
            <w:r>
              <w:rPr>
                <w:rFonts w:ascii="宋体" w:hAnsi="宋体"/>
                <w:color w:val="auto"/>
                <w:sz w:val="21"/>
                <w:highlight w:val="none"/>
              </w:rPr>
              <w:t>提供代码自动生成、编译构建、运行调试、性能分析、内存检查和覆盖率报告等功能。MDS</w:t>
            </w:r>
            <w:r>
              <w:rPr>
                <w:rFonts w:hint="eastAsia" w:ascii="宋体" w:hAnsi="宋体"/>
                <w:color w:val="auto"/>
                <w:sz w:val="21"/>
                <w:highlight w:val="none"/>
              </w:rPr>
              <w:t>需</w:t>
            </w:r>
            <w:r>
              <w:rPr>
                <w:rFonts w:ascii="宋体" w:hAnsi="宋体"/>
                <w:color w:val="auto"/>
                <w:sz w:val="21"/>
                <w:highlight w:val="none"/>
              </w:rPr>
              <w:t>支持以软件为中心的快速迭代开发模式。</w:t>
            </w:r>
          </w:p>
          <w:p w14:paraId="44EFC361">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四、</w:t>
            </w:r>
            <w:r>
              <w:rPr>
                <w:rFonts w:ascii="宋体" w:hAnsi="宋体"/>
                <w:color w:val="auto"/>
                <w:sz w:val="21"/>
                <w:highlight w:val="none"/>
              </w:rPr>
              <w:t>AI集成开发工具</w:t>
            </w:r>
          </w:p>
          <w:p w14:paraId="7EE3FB2D">
            <w:pPr>
              <w:pStyle w:val="60"/>
              <w:spacing w:before="0" w:beforeAutospacing="0" w:after="0" w:afterAutospacing="0" w:line="288" w:lineRule="auto"/>
              <w:jc w:val="both"/>
              <w:rPr>
                <w:rFonts w:ascii="宋体" w:hAnsi="宋体"/>
                <w:color w:val="auto"/>
                <w:sz w:val="21"/>
                <w:highlight w:val="none"/>
              </w:rPr>
            </w:pPr>
            <w:r>
              <w:rPr>
                <w:rFonts w:ascii="宋体" w:hAnsi="宋体"/>
                <w:color w:val="auto"/>
                <w:sz w:val="21"/>
                <w:highlight w:val="none"/>
              </w:rPr>
              <w:t>AI集成开发工具</w:t>
            </w:r>
            <w:r>
              <w:rPr>
                <w:rFonts w:hint="eastAsia" w:ascii="宋体" w:hAnsi="宋体"/>
                <w:color w:val="auto"/>
                <w:sz w:val="21"/>
                <w:highlight w:val="none"/>
              </w:rPr>
              <w:t>需</w:t>
            </w:r>
            <w:r>
              <w:rPr>
                <w:rFonts w:ascii="宋体" w:hAnsi="宋体"/>
                <w:color w:val="auto"/>
                <w:sz w:val="21"/>
                <w:highlight w:val="none"/>
              </w:rPr>
              <w:t>是AI算子开发和AI模型管理工具，</w:t>
            </w:r>
            <w:r>
              <w:rPr>
                <w:rFonts w:hint="eastAsia" w:ascii="宋体" w:hAnsi="宋体"/>
                <w:color w:val="auto"/>
                <w:sz w:val="21"/>
                <w:highlight w:val="none"/>
              </w:rPr>
              <w:t>需</w:t>
            </w:r>
            <w:r>
              <w:rPr>
                <w:rFonts w:ascii="宋体" w:hAnsi="宋体"/>
                <w:color w:val="auto"/>
                <w:sz w:val="21"/>
                <w:highlight w:val="none"/>
              </w:rPr>
              <w:t>支持把基于TensorFlow、Caffe等框架生成的神经网络模型转换为可以在MDC智能驾驶平台上执行的网络模型。AI集成开发工具</w:t>
            </w:r>
            <w:r>
              <w:rPr>
                <w:rFonts w:hint="eastAsia" w:ascii="宋体" w:hAnsi="宋体"/>
                <w:color w:val="auto"/>
                <w:sz w:val="21"/>
                <w:highlight w:val="none"/>
              </w:rPr>
              <w:t>需</w:t>
            </w:r>
            <w:r>
              <w:rPr>
                <w:rFonts w:ascii="宋体" w:hAnsi="宋体"/>
                <w:color w:val="auto"/>
                <w:sz w:val="21"/>
                <w:highlight w:val="none"/>
              </w:rPr>
              <w:t>支持AI仿真和AI性能分析功能。</w:t>
            </w:r>
          </w:p>
          <w:p w14:paraId="1B141EEA">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五、</w:t>
            </w:r>
            <w:r>
              <w:rPr>
                <w:rFonts w:ascii="宋体" w:hAnsi="宋体"/>
                <w:color w:val="auto"/>
                <w:sz w:val="21"/>
                <w:highlight w:val="none"/>
              </w:rPr>
              <w:t>MViz可视化仿真调测工具</w:t>
            </w:r>
          </w:p>
          <w:p w14:paraId="600B2A29">
            <w:pPr>
              <w:pStyle w:val="60"/>
              <w:spacing w:before="0" w:beforeAutospacing="0" w:after="0" w:afterAutospacing="0" w:line="288" w:lineRule="auto"/>
              <w:jc w:val="both"/>
              <w:rPr>
                <w:rFonts w:ascii="宋体" w:hAnsi="宋体"/>
                <w:color w:val="auto"/>
                <w:sz w:val="21"/>
                <w:highlight w:val="none"/>
              </w:rPr>
            </w:pPr>
            <w:r>
              <w:rPr>
                <w:rFonts w:ascii="宋体" w:hAnsi="宋体"/>
                <w:color w:val="auto"/>
                <w:sz w:val="21"/>
                <w:highlight w:val="none"/>
              </w:rPr>
              <w:t>MViz可视化仿真调测工具</w:t>
            </w:r>
            <w:r>
              <w:rPr>
                <w:rFonts w:hint="eastAsia" w:ascii="宋体" w:hAnsi="宋体"/>
                <w:color w:val="auto"/>
                <w:sz w:val="21"/>
                <w:highlight w:val="none"/>
              </w:rPr>
              <w:t>需</w:t>
            </w:r>
            <w:r>
              <w:rPr>
                <w:rFonts w:ascii="宋体" w:hAnsi="宋体"/>
                <w:color w:val="auto"/>
                <w:sz w:val="21"/>
                <w:highlight w:val="none"/>
              </w:rPr>
              <w:t>将APP应用发送的数据进行转换后发布至可视化工具插件上进行图形化显示，</w:t>
            </w:r>
            <w:r>
              <w:rPr>
                <w:rFonts w:hint="eastAsia" w:ascii="宋体" w:hAnsi="宋体"/>
                <w:color w:val="auto"/>
                <w:sz w:val="21"/>
                <w:highlight w:val="none"/>
              </w:rPr>
              <w:t>需</w:t>
            </w:r>
            <w:r>
              <w:rPr>
                <w:rFonts w:ascii="宋体" w:hAnsi="宋体"/>
                <w:color w:val="auto"/>
                <w:sz w:val="21"/>
                <w:highlight w:val="none"/>
              </w:rPr>
              <w:t>支持显示H.265压缩的视频数据，</w:t>
            </w:r>
            <w:r>
              <w:rPr>
                <w:rFonts w:hint="eastAsia" w:ascii="宋体" w:hAnsi="宋体"/>
                <w:color w:val="auto"/>
                <w:sz w:val="21"/>
                <w:highlight w:val="none"/>
              </w:rPr>
              <w:t>需</w:t>
            </w:r>
            <w:r>
              <w:rPr>
                <w:rFonts w:ascii="宋体" w:hAnsi="宋体"/>
                <w:color w:val="auto"/>
                <w:sz w:val="21"/>
                <w:highlight w:val="none"/>
              </w:rPr>
              <w:t>支持在视频数据上叠加AI算法输出的检测框、支持显示车辆状态、道路信息等。</w:t>
            </w:r>
          </w:p>
          <w:p w14:paraId="4139D51E">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（1）支持传感器数据可视化，包括摄像头、激光雷达、毫米波雷达传感器数据可视化。</w:t>
            </w:r>
          </w:p>
          <w:p w14:paraId="3CEC77E3">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（2）支持基于图像的感知结果可视化，包括障碍物、交通灯、车道线、Freespace。</w:t>
            </w:r>
          </w:p>
          <w:p w14:paraId="6BDFF05D">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（3）支持基于激光雷达点云的障碍物、Freespace感知结果可视化。</w:t>
            </w:r>
          </w:p>
          <w:p w14:paraId="7D2E126C">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lang w:eastAsia="zh-CN"/>
              </w:rPr>
              <w:t>（</w:t>
            </w:r>
            <w:r>
              <w:rPr>
                <w:rFonts w:hint="eastAsia" w:ascii="宋体" w:hAnsi="宋体"/>
                <w:color w:val="auto"/>
                <w:sz w:val="21"/>
                <w:highlight w:val="none"/>
                <w:lang w:val="en-US" w:eastAsia="zh-CN"/>
              </w:rPr>
              <w:t>4</w:t>
            </w:r>
            <w:r>
              <w:rPr>
                <w:rFonts w:hint="eastAsia" w:ascii="宋体" w:hAnsi="宋体"/>
                <w:color w:val="auto"/>
                <w:sz w:val="21"/>
                <w:highlight w:val="none"/>
                <w:lang w:eastAsia="zh-CN"/>
              </w:rPr>
              <w:t>）</w:t>
            </w:r>
            <w:r>
              <w:rPr>
                <w:rFonts w:hint="eastAsia" w:ascii="宋体" w:hAnsi="宋体"/>
                <w:color w:val="auto"/>
                <w:sz w:val="21"/>
                <w:highlight w:val="none"/>
              </w:rPr>
              <w:t>支持高精地图的车道线数据可视化。</w:t>
            </w:r>
          </w:p>
          <w:p w14:paraId="5D3F541F">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（5）支持导航路径可视化。</w:t>
            </w:r>
          </w:p>
          <w:p w14:paraId="540812EC">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（6）支持下发途经点、终点、地图刷新指令。</w:t>
            </w:r>
          </w:p>
          <w:p w14:paraId="585FE481">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（7）支持自车模型加载。</w:t>
            </w:r>
          </w:p>
          <w:p w14:paraId="45C1F814">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（8）支持ST/SLT/二维曲线可视化。</w:t>
            </w:r>
          </w:p>
          <w:p w14:paraId="6CB65960">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（9）支持在可视化面板中查看车辆状态、车控指令、道路信息、定位和交通标志信息、导航场景和关键障碍物数据。</w:t>
            </w:r>
          </w:p>
          <w:p w14:paraId="0A544BD4">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（10）支持Camera与Lidar传感器数据标定数据可视化（图像与激光雷达点云叠加显示）。</w:t>
            </w:r>
          </w:p>
          <w:p w14:paraId="1D745259">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（11）支持用户加载用户自定义可视化插件。</w:t>
            </w:r>
          </w:p>
          <w:p w14:paraId="5F08DEAE">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六、</w:t>
            </w:r>
            <w:r>
              <w:rPr>
                <w:rFonts w:ascii="宋体" w:hAnsi="宋体"/>
                <w:color w:val="auto"/>
                <w:sz w:val="21"/>
                <w:highlight w:val="none"/>
              </w:rPr>
              <w:t>MCD检测标定诊断工具</w:t>
            </w:r>
          </w:p>
          <w:p w14:paraId="62F3EDDD">
            <w:pPr>
              <w:pStyle w:val="60"/>
              <w:spacing w:before="0" w:beforeAutospacing="0" w:after="0" w:afterAutospacing="0" w:line="288" w:lineRule="auto"/>
              <w:jc w:val="both"/>
              <w:rPr>
                <w:rFonts w:ascii="宋体" w:hAnsi="宋体"/>
                <w:color w:val="auto"/>
                <w:sz w:val="21"/>
                <w:highlight w:val="none"/>
              </w:rPr>
            </w:pPr>
            <w:r>
              <w:rPr>
                <w:rFonts w:ascii="宋体" w:hAnsi="宋体"/>
                <w:color w:val="auto"/>
                <w:sz w:val="21"/>
                <w:highlight w:val="none"/>
              </w:rPr>
              <w:t>MCD检测标定诊断工具</w:t>
            </w:r>
            <w:r>
              <w:rPr>
                <w:rFonts w:hint="eastAsia" w:ascii="宋体" w:hAnsi="宋体"/>
                <w:color w:val="auto"/>
                <w:sz w:val="21"/>
                <w:highlight w:val="none"/>
              </w:rPr>
              <w:t>需</w:t>
            </w:r>
            <w:r>
              <w:rPr>
                <w:rFonts w:ascii="宋体" w:hAnsi="宋体"/>
                <w:color w:val="auto"/>
                <w:sz w:val="21"/>
                <w:highlight w:val="none"/>
              </w:rPr>
              <w:t>是基于UDS统一诊断服务协议开发的上位机检测诊断工具，主要功能</w:t>
            </w:r>
            <w:r>
              <w:rPr>
                <w:rFonts w:hint="eastAsia" w:ascii="宋体" w:hAnsi="宋体"/>
                <w:color w:val="auto"/>
                <w:sz w:val="21"/>
                <w:highlight w:val="none"/>
              </w:rPr>
              <w:t>需</w:t>
            </w:r>
            <w:r>
              <w:rPr>
                <w:rFonts w:ascii="宋体" w:hAnsi="宋体"/>
                <w:color w:val="auto"/>
                <w:sz w:val="21"/>
                <w:highlight w:val="none"/>
              </w:rPr>
              <w:t>为可视化显示并管理MDC平台的设备状态信息、软件拓扑信息、录制或回放的event消息和故障诊断信息，以便提升开发或维护人员调测和问题定位的效率。</w:t>
            </w:r>
          </w:p>
          <w:p w14:paraId="45688625">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（1）MCD提供日志查询功能，以便用户快速查询和定位问题，包括调试类日志、显示类日志、告警类日志和错误类日志。</w:t>
            </w:r>
          </w:p>
          <w:p w14:paraId="37B5DD59">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（2）MCD提供查询设备拓扑信息功能，包括设备详细信息（设备类型、设备名称、操作系统版本、设备状态、设备温度）和网卡信息（互联网规约地址、物理地址、网络接口卡速率）。</w:t>
            </w:r>
          </w:p>
          <w:p w14:paraId="1A2D7335">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（3）MCD提供CM中业务进程进行event间通信拓扑关系，以便开发或者测试人员进行开发以及调测，包括查看软件拓扑全景、查看Node拓扑关系、查看目标Node相关信息、查看event拓扑关系。</w:t>
            </w:r>
          </w:p>
          <w:p w14:paraId="07724B5A">
            <w:pPr>
              <w:pStyle w:val="60"/>
              <w:spacing w:before="0" w:beforeAutospacing="0" w:after="0" w:afterAutospacing="0" w:line="288" w:lineRule="auto"/>
              <w:jc w:val="both"/>
              <w:rPr>
                <w:rFonts w:ascii="宋体" w:hAnsi="宋体"/>
                <w:color w:val="auto"/>
                <w:sz w:val="21"/>
                <w:highlight w:val="none"/>
              </w:rPr>
            </w:pPr>
            <w:r>
              <w:rPr>
                <w:rFonts w:hint="eastAsia" w:ascii="宋体" w:hAnsi="宋体"/>
                <w:color w:val="auto"/>
                <w:sz w:val="21"/>
                <w:highlight w:val="none"/>
              </w:rPr>
              <w:t>（4）MCD提供录制回放功能，通过录制event并进行回放可快速便捷定位问题，包括录制event数据、查看event频率、查看event消息、回放录制的bag或者event信息、对录制的bag或event文件进行自定义拆分或裁剪。</w:t>
            </w:r>
          </w:p>
          <w:p w14:paraId="170339FC">
            <w:pPr>
              <w:widowControl/>
              <w:jc w:val="left"/>
              <w:rPr>
                <w:rFonts w:hint="eastAsia" w:ascii="宋体" w:hAnsi="宋体" w:eastAsia="宋体" w:cs="宋体"/>
                <w:color w:val="auto"/>
                <w:kern w:val="0"/>
                <w:sz w:val="20"/>
                <w:szCs w:val="20"/>
                <w:highlight w:val="none"/>
              </w:rPr>
            </w:pPr>
          </w:p>
        </w:tc>
      </w:tr>
      <w:tr w14:paraId="240AE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63091B48">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2A503F8F">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2593DF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新能源汽车结构原理与检测3D虚拟仿真软件</w:t>
            </w:r>
          </w:p>
        </w:tc>
        <w:tc>
          <w:tcPr>
            <w:tcW w:w="3485" w:type="pct"/>
            <w:noWrap w:val="0"/>
            <w:vAlign w:val="center"/>
          </w:tcPr>
          <w:p w14:paraId="2D793C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727B10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1.软件需包含空调系统（结构原理、虚拟诊断、虚拟装配）；需包含虚拟诊断（演示、实训、考核）功能；</w:t>
            </w:r>
          </w:p>
          <w:p w14:paraId="670A6A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实训内容需包含F1-8保险断路、压力传感器电源线束断路、压力传感器信号输出线束断路、压力传感器器件故障、电动压缩机IG线束断路、电动压缩机CANH线束断路、电动压缩机CANL线束断路、电动压缩机器件故障、车身控制器器件故障；</w:t>
            </w:r>
          </w:p>
          <w:p w14:paraId="0A4291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需操作选择实训内容F1-8保险断路，进入实训，实训界面需包含视角导航、防护用品、测量工具。视角导航包含充配电总成、电动压缩机、前舱配电盒、压力传感器、车身控制器、组合仪表、空调面板、换挡总成、举升机、零件桌、工具车，点击任意一个视角，系统自动聚焦到该视角；</w:t>
            </w:r>
          </w:p>
          <w:p w14:paraId="5F4377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视角需包含整车结构模型，鼠标指向系统器件，系统器件需显示名称（例如：电动压缩机、前舱配电盒、压力传感器、车身控制器）双击系统器件，系统器件自动连接转接盒，转接盒包含前舱配电盒保险转接盒、电动压缩机BA17接插件转接盒、压力传感器转接盒、车身控制器（十合一）G64接插件转接盒；</w:t>
            </w:r>
          </w:p>
          <w:p w14:paraId="73AB14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5.需操作点击仿真万用表，点击红表笔按钮，再次点击转接盒上的任意测量点，红表笔自动放置到测量点，点击黑表笔按钮，再次点击转接盒上的任意测量点，黑表笔自动放置到测量点；</w:t>
            </w:r>
          </w:p>
          <w:p w14:paraId="1FE2CF6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6.需操作调节万用表至欧姆档，将红表笔放置到电动压缩机转接盒BA17_1,将黑表笔放置到前舱配电盒保险转接盒F1/8_2,数值显示为0、5Ω；</w:t>
            </w:r>
          </w:p>
          <w:p w14:paraId="5B49BE0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需切换视角至换挡总成，双击制动踏板然后点击启动按钮启动车辆，缩小视角范围，可以看到仪表点亮，点击测量工具解码仪，读取故障码，解码仪上显示故障码；点击清除故障码，系统清除无效的故障码；点击记录故障码，故障码将记录到工单的记录故障码栏里；</w:t>
            </w:r>
          </w:p>
          <w:p w14:paraId="3259555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8.需操作返回解码仪，点击读取数据流，系统界面需包含整车控制器、电池加热器、集成式车身控制器B2≥12个系统，点击集成式车身控制器B2，读取数据流≥30个；</w:t>
            </w:r>
          </w:p>
          <w:p w14:paraId="66BBB72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9.系统需包含诊断流程图、电路分析、电路图、工单等;</w:t>
            </w:r>
          </w:p>
          <w:p w14:paraId="1517AA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10.车辆上电后，需操作点击空调面板制冷按键，中央出风口展现出风特效。</w:t>
            </w:r>
          </w:p>
        </w:tc>
      </w:tr>
      <w:tr w14:paraId="25AA1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23" w:type="pct"/>
            <w:vMerge w:val="continue"/>
            <w:noWrap w:val="0"/>
            <w:vAlign w:val="center"/>
          </w:tcPr>
          <w:p w14:paraId="14EC9F6A">
            <w:pPr>
              <w:widowControl/>
              <w:jc w:val="left"/>
              <w:rPr>
                <w:rFonts w:hint="eastAsia" w:ascii="宋体" w:hAnsi="宋体" w:eastAsia="宋体" w:cs="宋体"/>
                <w:color w:val="auto"/>
                <w:kern w:val="0"/>
                <w:sz w:val="20"/>
                <w:szCs w:val="20"/>
                <w:highlight w:val="none"/>
              </w:rPr>
            </w:pPr>
          </w:p>
        </w:tc>
        <w:tc>
          <w:tcPr>
            <w:tcW w:w="496" w:type="pct"/>
            <w:vMerge w:val="continue"/>
            <w:noWrap w:val="0"/>
            <w:vAlign w:val="center"/>
          </w:tcPr>
          <w:p w14:paraId="130859F0">
            <w:pPr>
              <w:widowControl/>
              <w:jc w:val="left"/>
              <w:rPr>
                <w:rFonts w:hint="eastAsia" w:ascii="宋体" w:hAnsi="宋体" w:eastAsia="宋体" w:cs="宋体"/>
                <w:color w:val="auto"/>
                <w:kern w:val="0"/>
                <w:sz w:val="20"/>
                <w:szCs w:val="20"/>
                <w:highlight w:val="none"/>
              </w:rPr>
            </w:pPr>
          </w:p>
        </w:tc>
        <w:tc>
          <w:tcPr>
            <w:tcW w:w="496" w:type="pct"/>
            <w:noWrap w:val="0"/>
            <w:vAlign w:val="center"/>
          </w:tcPr>
          <w:p w14:paraId="4C077B7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整车故障诊断实训指导书</w:t>
            </w:r>
          </w:p>
        </w:tc>
        <w:tc>
          <w:tcPr>
            <w:tcW w:w="3485" w:type="pct"/>
            <w:noWrap w:val="0"/>
            <w:vAlign w:val="center"/>
          </w:tcPr>
          <w:p w14:paraId="189AA2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一、产品要求</w:t>
            </w:r>
          </w:p>
          <w:p w14:paraId="0E6ABB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1.需提供≥18个实训项目的整车故障诊断实训指导书</w:t>
            </w:r>
          </w:p>
          <w:p w14:paraId="0FE93D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实训项目1高压安全作业准备</w:t>
            </w:r>
          </w:p>
          <w:p w14:paraId="2619E9E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实训项目2 整车概述</w:t>
            </w:r>
          </w:p>
          <w:p w14:paraId="61177A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实训项目3 电池子网CAN-H故障 </w:t>
            </w:r>
          </w:p>
          <w:p w14:paraId="4E5B674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实训项目4 通讯转换模块供电+12故障 </w:t>
            </w:r>
          </w:p>
          <w:p w14:paraId="08FF7F4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实训项目5 预充/正极接触器电源故障 </w:t>
            </w:r>
          </w:p>
          <w:p w14:paraId="108E6C0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实训项目6 负极接触器电源故障故障 </w:t>
            </w:r>
          </w:p>
          <w:p w14:paraId="3B87FA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实训项目7 预充接触器控制故障故障 </w:t>
            </w:r>
          </w:p>
          <w:p w14:paraId="48968A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实训项目8 IG3故障 </w:t>
            </w:r>
          </w:p>
          <w:p w14:paraId="0A2928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实训项目9 充电连接确认CC故障 </w:t>
            </w:r>
          </w:p>
          <w:p w14:paraId="189A8B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实训项目10 充电控制引导CP故障 </w:t>
            </w:r>
          </w:p>
          <w:p w14:paraId="4F457F7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实训项目11 真空泵继电器1控制信号故障 </w:t>
            </w:r>
          </w:p>
          <w:p w14:paraId="19128B4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实训项目12 真空泵继电器检测信号故障 </w:t>
            </w:r>
          </w:p>
          <w:p w14:paraId="5474B02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实训项目13 油门深度信号1故障 </w:t>
            </w:r>
          </w:p>
          <w:p w14:paraId="4381EF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实训项目14 油门深度1电源故障 </w:t>
            </w:r>
          </w:p>
          <w:p w14:paraId="403254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实训项目15 真空压力传感器信号故障</w:t>
            </w:r>
          </w:p>
          <w:p w14:paraId="51D41F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实训项目16 真空压力传感器电源故障</w:t>
            </w:r>
          </w:p>
          <w:p w14:paraId="7EFEA09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实训项目17 整车控制器CAN-H故障</w:t>
            </w:r>
          </w:p>
          <w:p w14:paraId="411873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实训项目18 驱动电机控制器CAN-H故障</w:t>
            </w:r>
          </w:p>
        </w:tc>
      </w:tr>
    </w:tbl>
    <w:p w14:paraId="485ABDB6">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highlight w:val="none"/>
        </w:rPr>
      </w:pPr>
    </w:p>
    <w:p w14:paraId="28A4E5BC">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bCs/>
          <w:color w:val="auto"/>
          <w:sz w:val="22"/>
          <w:szCs w:val="22"/>
          <w:highlight w:val="none"/>
          <w:lang w:val="en-US" w:eastAsia="zh-CN"/>
        </w:rPr>
      </w:pPr>
    </w:p>
    <w:p w14:paraId="6464E131">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标项4</w:t>
      </w:r>
    </w:p>
    <w:p w14:paraId="2A10D242">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color w:val="auto"/>
          <w:sz w:val="36"/>
          <w:szCs w:val="36"/>
          <w:highlight w:val="none"/>
        </w:rPr>
      </w:pPr>
      <w:r>
        <w:rPr>
          <w:rFonts w:hint="eastAsia" w:ascii="宋体" w:hAnsi="宋体" w:eastAsia="宋体" w:cs="宋体"/>
          <w:b/>
          <w:bCs/>
          <w:color w:val="auto"/>
          <w:sz w:val="22"/>
          <w:szCs w:val="22"/>
          <w:highlight w:val="none"/>
          <w:lang w:val="en-US" w:eastAsia="zh-CN"/>
        </w:rPr>
        <w:t>（一）采购清单</w:t>
      </w:r>
    </w:p>
    <w:tbl>
      <w:tblPr>
        <w:tblStyle w:val="65"/>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90"/>
        <w:gridCol w:w="3410"/>
        <w:gridCol w:w="956"/>
        <w:gridCol w:w="956"/>
      </w:tblGrid>
      <w:tr w14:paraId="5C6D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B904008">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序号</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61A2026">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采购设备名称</w:t>
            </w:r>
          </w:p>
        </w:tc>
        <w:tc>
          <w:tcPr>
            <w:tcW w:w="3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86E29">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设备模块</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BCA0D">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单位</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3CA43">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数量</w:t>
            </w:r>
          </w:p>
        </w:tc>
      </w:tr>
      <w:tr w14:paraId="4217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311F4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w:t>
            </w:r>
          </w:p>
        </w:tc>
        <w:tc>
          <w:tcPr>
            <w:tcW w:w="2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3620E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充电设备装调工作平台</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BE5506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充电设备装调工作平台供应站</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A746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FFF5D19">
            <w:pPr>
              <w:widowControl/>
              <w:jc w:val="center"/>
              <w:rPr>
                <w:rFonts w:ascii="宋体" w:hAnsi="宋体" w:eastAsia="宋体" w:cs="宋体"/>
                <w:color w:val="auto"/>
                <w:kern w:val="0"/>
                <w:sz w:val="20"/>
                <w:szCs w:val="20"/>
                <w:highlight w:val="none"/>
              </w:rPr>
            </w:pPr>
            <w:r>
              <w:rPr>
                <w:color w:val="auto"/>
                <w:highlight w:val="none"/>
              </w:rPr>
              <w:t>1</w:t>
            </w:r>
          </w:p>
        </w:tc>
      </w:tr>
      <w:tr w14:paraId="7023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488D4">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CE340F">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4AB9A0D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充电设备装调工作平台工作站</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334A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2A6BF4A">
            <w:pPr>
              <w:widowControl/>
              <w:jc w:val="center"/>
              <w:rPr>
                <w:rFonts w:ascii="宋体" w:hAnsi="宋体" w:eastAsia="宋体" w:cs="宋体"/>
                <w:color w:val="auto"/>
                <w:kern w:val="0"/>
                <w:sz w:val="20"/>
                <w:szCs w:val="20"/>
                <w:highlight w:val="none"/>
              </w:rPr>
            </w:pPr>
            <w:r>
              <w:rPr>
                <w:color w:val="auto"/>
                <w:highlight w:val="none"/>
              </w:rPr>
              <w:t>1</w:t>
            </w:r>
          </w:p>
        </w:tc>
      </w:tr>
      <w:tr w14:paraId="6A39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17058A">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CFD09">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185571D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新能源电气设备接触人员学员手册</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2DCF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B8997F9">
            <w:pPr>
              <w:widowControl/>
              <w:jc w:val="center"/>
              <w:rPr>
                <w:rFonts w:ascii="宋体" w:hAnsi="宋体" w:eastAsia="宋体" w:cs="宋体"/>
                <w:color w:val="auto"/>
                <w:kern w:val="0"/>
                <w:sz w:val="20"/>
                <w:szCs w:val="20"/>
                <w:highlight w:val="none"/>
              </w:rPr>
            </w:pPr>
            <w:r>
              <w:rPr>
                <w:color w:val="auto"/>
                <w:highlight w:val="none"/>
              </w:rPr>
              <w:t>1</w:t>
            </w:r>
          </w:p>
        </w:tc>
      </w:tr>
      <w:tr w14:paraId="36D9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6EB1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w:t>
            </w:r>
          </w:p>
        </w:tc>
        <w:tc>
          <w:tcPr>
            <w:tcW w:w="2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23B1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电驱动总成装调工作平台</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696C2D0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电驱动总成装调工作平台</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3D7A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7EC3197">
            <w:pPr>
              <w:widowControl/>
              <w:jc w:val="center"/>
              <w:rPr>
                <w:rFonts w:ascii="宋体" w:hAnsi="宋体" w:eastAsia="宋体" w:cs="宋体"/>
                <w:color w:val="auto"/>
                <w:kern w:val="0"/>
                <w:sz w:val="20"/>
                <w:szCs w:val="20"/>
                <w:highlight w:val="none"/>
              </w:rPr>
            </w:pPr>
            <w:r>
              <w:rPr>
                <w:color w:val="auto"/>
                <w:highlight w:val="none"/>
              </w:rPr>
              <w:t>1</w:t>
            </w:r>
          </w:p>
        </w:tc>
      </w:tr>
      <w:tr w14:paraId="0B83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D61554">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54E74">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4F37C7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高压系统三合一测试负载</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B93D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6A7DB37">
            <w:pPr>
              <w:widowControl/>
              <w:jc w:val="center"/>
              <w:rPr>
                <w:rFonts w:ascii="宋体" w:hAnsi="宋体" w:eastAsia="宋体" w:cs="宋体"/>
                <w:color w:val="auto"/>
                <w:kern w:val="0"/>
                <w:sz w:val="20"/>
                <w:szCs w:val="20"/>
                <w:highlight w:val="none"/>
              </w:rPr>
            </w:pPr>
            <w:r>
              <w:rPr>
                <w:color w:val="auto"/>
                <w:highlight w:val="none"/>
              </w:rPr>
              <w:t>1</w:t>
            </w:r>
          </w:p>
        </w:tc>
      </w:tr>
      <w:tr w14:paraId="2CAA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FCA3A">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4D1B95">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CE5262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新能源基础APP系统课程</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DA98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172D702">
            <w:pPr>
              <w:widowControl/>
              <w:jc w:val="center"/>
              <w:rPr>
                <w:rFonts w:ascii="宋体" w:hAnsi="宋体" w:eastAsia="宋体" w:cs="宋体"/>
                <w:color w:val="auto"/>
                <w:kern w:val="0"/>
                <w:sz w:val="20"/>
                <w:szCs w:val="20"/>
                <w:highlight w:val="none"/>
              </w:rPr>
            </w:pPr>
            <w:r>
              <w:rPr>
                <w:color w:val="auto"/>
                <w:highlight w:val="none"/>
              </w:rPr>
              <w:t>1</w:t>
            </w:r>
          </w:p>
        </w:tc>
      </w:tr>
      <w:tr w14:paraId="5078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35BCD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w:t>
            </w:r>
          </w:p>
        </w:tc>
        <w:tc>
          <w:tcPr>
            <w:tcW w:w="2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C6F4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动力电池总成装调工作平台</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1CDD79A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动力电池总成装调工作平台供应站</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CD68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C073D7B">
            <w:pPr>
              <w:widowControl/>
              <w:jc w:val="center"/>
              <w:rPr>
                <w:rFonts w:ascii="宋体" w:hAnsi="宋体" w:eastAsia="宋体" w:cs="宋体"/>
                <w:color w:val="auto"/>
                <w:kern w:val="0"/>
                <w:sz w:val="20"/>
                <w:szCs w:val="20"/>
                <w:highlight w:val="none"/>
              </w:rPr>
            </w:pPr>
            <w:r>
              <w:rPr>
                <w:color w:val="auto"/>
                <w:highlight w:val="none"/>
              </w:rPr>
              <w:t>1</w:t>
            </w:r>
          </w:p>
        </w:tc>
      </w:tr>
      <w:tr w14:paraId="7484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5CE704">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3B1CD">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1269480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动力电池总成装调工作平台工作站</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0B9B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E857485">
            <w:pPr>
              <w:widowControl/>
              <w:jc w:val="center"/>
              <w:rPr>
                <w:rFonts w:ascii="宋体" w:hAnsi="宋体" w:eastAsia="宋体" w:cs="宋体"/>
                <w:color w:val="auto"/>
                <w:kern w:val="0"/>
                <w:sz w:val="20"/>
                <w:szCs w:val="20"/>
                <w:highlight w:val="none"/>
              </w:rPr>
            </w:pPr>
            <w:r>
              <w:rPr>
                <w:color w:val="auto"/>
                <w:highlight w:val="none"/>
              </w:rPr>
              <w:t>1</w:t>
            </w:r>
          </w:p>
        </w:tc>
      </w:tr>
      <w:tr w14:paraId="6426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CE136">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8FF44">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487002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动力电池管理系统实训台智能教学系统</w:t>
            </w: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ED99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BE66BB2">
            <w:pPr>
              <w:widowControl/>
              <w:jc w:val="center"/>
              <w:rPr>
                <w:rFonts w:ascii="宋体" w:hAnsi="宋体" w:eastAsia="宋体" w:cs="宋体"/>
                <w:color w:val="auto"/>
                <w:kern w:val="0"/>
                <w:sz w:val="20"/>
                <w:szCs w:val="20"/>
                <w:highlight w:val="none"/>
              </w:rPr>
            </w:pPr>
            <w:r>
              <w:rPr>
                <w:color w:val="auto"/>
                <w:highlight w:val="none"/>
              </w:rPr>
              <w:t>1</w:t>
            </w:r>
          </w:p>
        </w:tc>
      </w:tr>
      <w:tr w14:paraId="1A1F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18BD68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56BCF4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整车故障设置平台</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1765492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整车故障设置平台</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CFA176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8BE003A">
            <w:pPr>
              <w:widowControl/>
              <w:jc w:val="center"/>
              <w:rPr>
                <w:rFonts w:ascii="宋体" w:hAnsi="宋体" w:eastAsia="宋体" w:cs="宋体"/>
                <w:color w:val="auto"/>
                <w:kern w:val="0"/>
                <w:sz w:val="20"/>
                <w:szCs w:val="20"/>
                <w:highlight w:val="none"/>
              </w:rPr>
            </w:pPr>
            <w:r>
              <w:rPr>
                <w:color w:val="auto"/>
                <w:highlight w:val="none"/>
              </w:rPr>
              <w:t>1</w:t>
            </w:r>
          </w:p>
        </w:tc>
      </w:tr>
      <w:tr w14:paraId="1F98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7885EE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243A6D6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8cal防电弧大袍</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0DE27A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8cal防电弧大袍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666DC7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589E62B">
            <w:pPr>
              <w:widowControl/>
              <w:jc w:val="center"/>
              <w:rPr>
                <w:rFonts w:ascii="宋体" w:hAnsi="宋体" w:eastAsia="宋体" w:cs="宋体"/>
                <w:color w:val="auto"/>
                <w:kern w:val="0"/>
                <w:sz w:val="20"/>
                <w:szCs w:val="20"/>
                <w:highlight w:val="none"/>
              </w:rPr>
            </w:pPr>
            <w:r>
              <w:rPr>
                <w:color w:val="auto"/>
                <w:highlight w:val="none"/>
              </w:rPr>
              <w:t>1</w:t>
            </w:r>
          </w:p>
        </w:tc>
      </w:tr>
      <w:tr w14:paraId="11C7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192780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2E82822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8cal防电弧手套</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7B57653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8cal防电弧手套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8F2502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C557449">
            <w:pPr>
              <w:widowControl/>
              <w:jc w:val="center"/>
              <w:rPr>
                <w:rFonts w:ascii="宋体" w:hAnsi="宋体" w:eastAsia="宋体" w:cs="宋体"/>
                <w:color w:val="auto"/>
                <w:kern w:val="0"/>
                <w:sz w:val="20"/>
                <w:szCs w:val="20"/>
                <w:highlight w:val="none"/>
              </w:rPr>
            </w:pPr>
            <w:r>
              <w:rPr>
                <w:color w:val="auto"/>
                <w:highlight w:val="none"/>
              </w:rPr>
              <w:t>1</w:t>
            </w:r>
          </w:p>
        </w:tc>
      </w:tr>
      <w:tr w14:paraId="723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C9BCD2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164263A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实验器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6FAA4CE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实验器</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EFA1EC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A89C531">
            <w:pPr>
              <w:widowControl/>
              <w:jc w:val="center"/>
              <w:rPr>
                <w:rFonts w:ascii="宋体" w:hAnsi="宋体" w:eastAsia="宋体" w:cs="宋体"/>
                <w:color w:val="auto"/>
                <w:kern w:val="0"/>
                <w:sz w:val="20"/>
                <w:szCs w:val="20"/>
                <w:highlight w:val="none"/>
              </w:rPr>
            </w:pPr>
            <w:r>
              <w:rPr>
                <w:color w:val="auto"/>
                <w:highlight w:val="none"/>
              </w:rPr>
              <w:t>6</w:t>
            </w:r>
          </w:p>
        </w:tc>
      </w:tr>
      <w:tr w14:paraId="52F9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05A60C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1168D81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连接导线套装</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4CE488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连接导线套装</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660958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CC45C8D">
            <w:pPr>
              <w:widowControl/>
              <w:jc w:val="center"/>
              <w:rPr>
                <w:rFonts w:ascii="宋体" w:hAnsi="宋体" w:eastAsia="宋体" w:cs="宋体"/>
                <w:color w:val="auto"/>
                <w:kern w:val="0"/>
                <w:sz w:val="20"/>
                <w:szCs w:val="20"/>
                <w:highlight w:val="none"/>
              </w:rPr>
            </w:pPr>
            <w:r>
              <w:rPr>
                <w:color w:val="auto"/>
                <w:highlight w:val="none"/>
              </w:rPr>
              <w:t>6</w:t>
            </w:r>
          </w:p>
        </w:tc>
      </w:tr>
      <w:tr w14:paraId="5B7E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FE6FC3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C1CD63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数字万用表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FC6F67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数字万用表</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5E2C0F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6422632">
            <w:pPr>
              <w:widowControl/>
              <w:jc w:val="center"/>
              <w:rPr>
                <w:rFonts w:ascii="宋体" w:hAnsi="宋体" w:eastAsia="宋体" w:cs="宋体"/>
                <w:color w:val="auto"/>
                <w:kern w:val="0"/>
                <w:sz w:val="20"/>
                <w:szCs w:val="20"/>
                <w:highlight w:val="none"/>
              </w:rPr>
            </w:pPr>
            <w:r>
              <w:rPr>
                <w:color w:val="auto"/>
                <w:highlight w:val="none"/>
              </w:rPr>
              <w:t>7</w:t>
            </w:r>
          </w:p>
        </w:tc>
      </w:tr>
      <w:tr w14:paraId="7224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AA825D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29E5B67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安全警示标识牌</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275384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安全警示标识牌</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3F4FD3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9A7FD54">
            <w:pPr>
              <w:widowControl/>
              <w:jc w:val="center"/>
              <w:rPr>
                <w:rFonts w:ascii="宋体" w:hAnsi="宋体" w:eastAsia="宋体" w:cs="宋体"/>
                <w:color w:val="auto"/>
                <w:kern w:val="0"/>
                <w:sz w:val="20"/>
                <w:szCs w:val="20"/>
                <w:highlight w:val="none"/>
              </w:rPr>
            </w:pPr>
            <w:r>
              <w:rPr>
                <w:color w:val="auto"/>
                <w:highlight w:val="none"/>
              </w:rPr>
              <w:t>3</w:t>
            </w:r>
          </w:p>
        </w:tc>
      </w:tr>
      <w:tr w14:paraId="3828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D1FCD0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3411DFB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测量导线套装</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1FF4B2A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测量导线套装</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CC107A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AEDBA71">
            <w:pPr>
              <w:widowControl/>
              <w:jc w:val="center"/>
              <w:rPr>
                <w:rFonts w:ascii="宋体" w:hAnsi="宋体" w:eastAsia="宋体" w:cs="宋体"/>
                <w:color w:val="auto"/>
                <w:kern w:val="0"/>
                <w:sz w:val="20"/>
                <w:szCs w:val="20"/>
                <w:highlight w:val="none"/>
              </w:rPr>
            </w:pPr>
            <w:r>
              <w:rPr>
                <w:color w:val="auto"/>
                <w:highlight w:val="none"/>
              </w:rPr>
              <w:t>7</w:t>
            </w:r>
          </w:p>
        </w:tc>
      </w:tr>
      <w:tr w14:paraId="64FA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C1CBA9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D1A65A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拆装工具</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A2AE30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拆装工具</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BBCC7F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ABDE8A5">
            <w:pPr>
              <w:widowControl/>
              <w:jc w:val="center"/>
              <w:rPr>
                <w:rFonts w:ascii="宋体" w:hAnsi="宋体" w:eastAsia="宋体" w:cs="宋体"/>
                <w:color w:val="auto"/>
                <w:kern w:val="0"/>
                <w:sz w:val="20"/>
                <w:szCs w:val="20"/>
                <w:highlight w:val="none"/>
              </w:rPr>
            </w:pPr>
            <w:r>
              <w:rPr>
                <w:color w:val="auto"/>
                <w:highlight w:val="none"/>
              </w:rPr>
              <w:t>1</w:t>
            </w:r>
          </w:p>
        </w:tc>
      </w:tr>
      <w:tr w14:paraId="123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E014DD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8AC063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高压电池诊断防护套装</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60AA3C2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高压电池诊断防护套装</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90FA56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4FF231B">
            <w:pPr>
              <w:widowControl/>
              <w:jc w:val="center"/>
              <w:rPr>
                <w:rFonts w:ascii="宋体" w:hAnsi="宋体" w:eastAsia="宋体" w:cs="宋体"/>
                <w:color w:val="auto"/>
                <w:kern w:val="0"/>
                <w:sz w:val="20"/>
                <w:szCs w:val="20"/>
                <w:highlight w:val="none"/>
              </w:rPr>
            </w:pPr>
            <w:r>
              <w:rPr>
                <w:color w:val="auto"/>
                <w:highlight w:val="none"/>
              </w:rPr>
              <w:t>1</w:t>
            </w:r>
          </w:p>
        </w:tc>
      </w:tr>
      <w:tr w14:paraId="0A4F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ABF79E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1545391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红外测温仪</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DB42CE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红外测温仪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A2454A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台</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0CDDD5E">
            <w:pPr>
              <w:widowControl/>
              <w:jc w:val="center"/>
              <w:rPr>
                <w:rFonts w:ascii="宋体" w:hAnsi="宋体" w:eastAsia="宋体" w:cs="宋体"/>
                <w:color w:val="auto"/>
                <w:kern w:val="0"/>
                <w:sz w:val="20"/>
                <w:szCs w:val="20"/>
                <w:highlight w:val="none"/>
              </w:rPr>
            </w:pPr>
            <w:r>
              <w:rPr>
                <w:color w:val="auto"/>
                <w:highlight w:val="none"/>
              </w:rPr>
              <w:t>1</w:t>
            </w:r>
          </w:p>
        </w:tc>
      </w:tr>
      <w:tr w14:paraId="4A0D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3DDBA1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47C9B73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教学解剖车</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659A972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教学解剖车</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AB6524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800072E">
            <w:pPr>
              <w:widowControl/>
              <w:jc w:val="center"/>
              <w:rPr>
                <w:rFonts w:ascii="宋体" w:hAnsi="宋体" w:eastAsia="宋体" w:cs="宋体"/>
                <w:color w:val="auto"/>
                <w:kern w:val="0"/>
                <w:sz w:val="20"/>
                <w:szCs w:val="20"/>
                <w:highlight w:val="none"/>
              </w:rPr>
            </w:pPr>
            <w:r>
              <w:rPr>
                <w:color w:val="auto"/>
                <w:highlight w:val="none"/>
              </w:rPr>
              <w:t>1</w:t>
            </w:r>
          </w:p>
        </w:tc>
      </w:tr>
      <w:tr w14:paraId="0DC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5E0763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F30710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教学物品储物柜</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226658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教学物品储物柜</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D8D43B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7266206">
            <w:pPr>
              <w:widowControl/>
              <w:jc w:val="center"/>
              <w:rPr>
                <w:rFonts w:ascii="宋体" w:hAnsi="宋体" w:eastAsia="宋体" w:cs="宋体"/>
                <w:color w:val="auto"/>
                <w:kern w:val="0"/>
                <w:sz w:val="20"/>
                <w:szCs w:val="20"/>
                <w:highlight w:val="none"/>
              </w:rPr>
            </w:pPr>
            <w:r>
              <w:rPr>
                <w:color w:val="auto"/>
                <w:highlight w:val="none"/>
              </w:rPr>
              <w:t>2</w:t>
            </w:r>
          </w:p>
        </w:tc>
      </w:tr>
      <w:tr w14:paraId="5D90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15E0BF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D4072F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警示隔离带</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4FCC10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警示隔离带</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FD5226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78BC20C">
            <w:pPr>
              <w:widowControl/>
              <w:jc w:val="center"/>
              <w:rPr>
                <w:rFonts w:ascii="宋体" w:hAnsi="宋体" w:eastAsia="宋体" w:cs="宋体"/>
                <w:color w:val="auto"/>
                <w:kern w:val="0"/>
                <w:sz w:val="20"/>
                <w:szCs w:val="20"/>
                <w:highlight w:val="none"/>
              </w:rPr>
            </w:pPr>
            <w:r>
              <w:rPr>
                <w:color w:val="auto"/>
                <w:highlight w:val="none"/>
              </w:rPr>
              <w:t>1</w:t>
            </w:r>
          </w:p>
        </w:tc>
      </w:tr>
      <w:tr w14:paraId="125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6195FD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79754A6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绝缘救援钩</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919D0E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绝缘救援钩</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6AB4CD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689AC83">
            <w:pPr>
              <w:widowControl/>
              <w:jc w:val="center"/>
              <w:rPr>
                <w:rFonts w:ascii="宋体" w:hAnsi="宋体" w:eastAsia="宋体" w:cs="宋体"/>
                <w:color w:val="auto"/>
                <w:kern w:val="0"/>
                <w:sz w:val="20"/>
                <w:szCs w:val="20"/>
                <w:highlight w:val="none"/>
              </w:rPr>
            </w:pPr>
            <w:r>
              <w:rPr>
                <w:color w:val="auto"/>
                <w:highlight w:val="none"/>
              </w:rPr>
              <w:t>1</w:t>
            </w:r>
          </w:p>
        </w:tc>
      </w:tr>
      <w:tr w14:paraId="4118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DE18B5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7070A51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课程卡储藏柜</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81CB68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课程卡储藏柜</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EF2F2D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E093A7C">
            <w:pPr>
              <w:widowControl/>
              <w:jc w:val="center"/>
              <w:rPr>
                <w:rFonts w:ascii="宋体" w:hAnsi="宋体" w:eastAsia="宋体" w:cs="宋体"/>
                <w:color w:val="auto"/>
                <w:kern w:val="0"/>
                <w:sz w:val="20"/>
                <w:szCs w:val="20"/>
                <w:highlight w:val="none"/>
              </w:rPr>
            </w:pPr>
            <w:r>
              <w:rPr>
                <w:color w:val="auto"/>
                <w:highlight w:val="none"/>
              </w:rPr>
              <w:t>1</w:t>
            </w:r>
          </w:p>
        </w:tc>
      </w:tr>
      <w:tr w14:paraId="68F2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641DA9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273D77D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两极电压测试仪，12-690V/AC/DC CAT III 690V，CAT IV 600V</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70BE3CE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两极电压测试仪，12-690V/AC/DC CAT III 690V，CAT IV 600V</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80D6E3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8BA9FC2">
            <w:pPr>
              <w:widowControl/>
              <w:jc w:val="center"/>
              <w:rPr>
                <w:rFonts w:ascii="宋体" w:hAnsi="宋体" w:eastAsia="宋体" w:cs="宋体"/>
                <w:color w:val="auto"/>
                <w:kern w:val="0"/>
                <w:sz w:val="20"/>
                <w:szCs w:val="20"/>
                <w:highlight w:val="none"/>
              </w:rPr>
            </w:pPr>
            <w:r>
              <w:rPr>
                <w:color w:val="auto"/>
                <w:highlight w:val="none"/>
              </w:rPr>
              <w:t>3</w:t>
            </w:r>
          </w:p>
        </w:tc>
      </w:tr>
      <w:tr w14:paraId="5B93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DCAA41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49BAF2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汽车电子电气基础</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46A51E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 汽车电子电气基础实验设备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5D9C8B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8581C2C">
            <w:pPr>
              <w:widowControl/>
              <w:jc w:val="center"/>
              <w:rPr>
                <w:rFonts w:ascii="宋体" w:hAnsi="宋体" w:eastAsia="宋体" w:cs="宋体"/>
                <w:color w:val="auto"/>
                <w:kern w:val="0"/>
                <w:sz w:val="20"/>
                <w:szCs w:val="20"/>
                <w:highlight w:val="none"/>
              </w:rPr>
            </w:pPr>
            <w:r>
              <w:rPr>
                <w:color w:val="auto"/>
                <w:highlight w:val="none"/>
              </w:rPr>
              <w:t>6</w:t>
            </w:r>
          </w:p>
        </w:tc>
      </w:tr>
      <w:tr w14:paraId="64E9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054D22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26B3BF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新能源汽车电机驱动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69DDD84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 新能源汽车电机驱动实验设备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355B13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7DF45AE">
            <w:pPr>
              <w:widowControl/>
              <w:jc w:val="center"/>
              <w:rPr>
                <w:rFonts w:ascii="宋体" w:hAnsi="宋体" w:eastAsia="宋体" w:cs="宋体"/>
                <w:color w:val="auto"/>
                <w:kern w:val="0"/>
                <w:sz w:val="20"/>
                <w:szCs w:val="20"/>
                <w:highlight w:val="none"/>
              </w:rPr>
            </w:pPr>
            <w:r>
              <w:rPr>
                <w:color w:val="auto"/>
                <w:highlight w:val="none"/>
              </w:rPr>
              <w:t>3</w:t>
            </w:r>
          </w:p>
        </w:tc>
      </w:tr>
      <w:tr w14:paraId="451D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0B3571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23</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3C0E6E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新能源汽车高压安全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70035F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 新能源汽车高压安全实验设备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86B20B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4212E8E">
            <w:pPr>
              <w:widowControl/>
              <w:jc w:val="center"/>
              <w:rPr>
                <w:rFonts w:ascii="宋体" w:hAnsi="宋体" w:eastAsia="宋体" w:cs="宋体"/>
                <w:color w:val="auto"/>
                <w:kern w:val="0"/>
                <w:sz w:val="20"/>
                <w:szCs w:val="20"/>
                <w:highlight w:val="none"/>
              </w:rPr>
            </w:pPr>
            <w:r>
              <w:rPr>
                <w:color w:val="auto"/>
                <w:highlight w:val="none"/>
              </w:rPr>
              <w:t>3</w:t>
            </w:r>
          </w:p>
        </w:tc>
      </w:tr>
      <w:tr w14:paraId="0AE5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1F4839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E4D0BE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主动车道辅助</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D56B81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 主动车道辅助实验设备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DBFB5E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B8C970A">
            <w:pPr>
              <w:widowControl/>
              <w:jc w:val="center"/>
              <w:rPr>
                <w:rFonts w:ascii="宋体" w:hAnsi="宋体" w:eastAsia="宋体" w:cs="宋体"/>
                <w:color w:val="auto"/>
                <w:kern w:val="0"/>
                <w:sz w:val="20"/>
                <w:szCs w:val="20"/>
                <w:highlight w:val="none"/>
              </w:rPr>
            </w:pPr>
            <w:r>
              <w:rPr>
                <w:color w:val="auto"/>
                <w:highlight w:val="none"/>
              </w:rPr>
              <w:t>1</w:t>
            </w:r>
          </w:p>
        </w:tc>
      </w:tr>
      <w:tr w14:paraId="4542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1DCCD1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25</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52D205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汽车仿真实训课程:带紧急制动辅助的自适应巡航</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4A80A49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汽车仿真实训课程:带紧急制动辅助的自适应巡航实验设备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B9BCD4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21F657E">
            <w:pPr>
              <w:widowControl/>
              <w:jc w:val="center"/>
              <w:rPr>
                <w:rFonts w:ascii="宋体" w:hAnsi="宋体" w:eastAsia="宋体" w:cs="宋体"/>
                <w:color w:val="auto"/>
                <w:kern w:val="0"/>
                <w:sz w:val="20"/>
                <w:szCs w:val="20"/>
                <w:highlight w:val="none"/>
              </w:rPr>
            </w:pPr>
            <w:r>
              <w:rPr>
                <w:color w:val="auto"/>
                <w:highlight w:val="none"/>
              </w:rPr>
              <w:t>1</w:t>
            </w:r>
          </w:p>
        </w:tc>
      </w:tr>
      <w:tr w14:paraId="4AC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262CC1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87EBD0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汽车仿真实训课程：新能源汽车DC/AC逆变</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3982C6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汽车仿真实训课程：新能源汽车DC/AC逆变实验设备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59BA8D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A5F4E47">
            <w:pPr>
              <w:widowControl/>
              <w:jc w:val="center"/>
              <w:rPr>
                <w:rFonts w:ascii="宋体" w:hAnsi="宋体" w:eastAsia="宋体" w:cs="宋体"/>
                <w:color w:val="auto"/>
                <w:kern w:val="0"/>
                <w:sz w:val="20"/>
                <w:szCs w:val="20"/>
                <w:highlight w:val="none"/>
              </w:rPr>
            </w:pPr>
            <w:r>
              <w:rPr>
                <w:color w:val="auto"/>
                <w:highlight w:val="none"/>
              </w:rPr>
              <w:t>3</w:t>
            </w:r>
          </w:p>
        </w:tc>
      </w:tr>
      <w:tr w14:paraId="1114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B1868D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134DED1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汽车仿真实训课程：新能源汽车DC/DC降压变换</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4769B0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汽车仿真实训课程：新能源汽车DC/DC降压变换实验设备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B0FC30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E81DA19">
            <w:pPr>
              <w:widowControl/>
              <w:jc w:val="center"/>
              <w:rPr>
                <w:rFonts w:ascii="宋体" w:hAnsi="宋体" w:eastAsia="宋体" w:cs="宋体"/>
                <w:color w:val="auto"/>
                <w:kern w:val="0"/>
                <w:sz w:val="20"/>
                <w:szCs w:val="20"/>
                <w:highlight w:val="none"/>
              </w:rPr>
            </w:pPr>
            <w:r>
              <w:rPr>
                <w:color w:val="auto"/>
                <w:highlight w:val="none"/>
              </w:rPr>
              <w:t>3</w:t>
            </w:r>
          </w:p>
        </w:tc>
      </w:tr>
      <w:tr w14:paraId="30F0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9221AC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061CD5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汽车仿真实训课程：新能源汽车DC/DC升压变换</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0D0F50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汽车仿真实训课程：新能源汽车DC/DC升压变换实验设备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04FCA3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CC721B9">
            <w:pPr>
              <w:widowControl/>
              <w:jc w:val="center"/>
              <w:rPr>
                <w:rFonts w:ascii="宋体" w:hAnsi="宋体" w:eastAsia="宋体" w:cs="宋体"/>
                <w:color w:val="auto"/>
                <w:kern w:val="0"/>
                <w:sz w:val="20"/>
                <w:szCs w:val="20"/>
                <w:highlight w:val="none"/>
              </w:rPr>
            </w:pPr>
            <w:r>
              <w:rPr>
                <w:color w:val="auto"/>
                <w:highlight w:val="none"/>
              </w:rPr>
              <w:t>3</w:t>
            </w:r>
          </w:p>
        </w:tc>
      </w:tr>
      <w:tr w14:paraId="4B7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863DD7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29</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30DAE1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汽车仿真实训课程：新能源汽车高压电池断电</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FC3FF8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汽车仿真实训课程：新能源汽车高压电池断电实验设备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B82FDB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D96F4C6">
            <w:pPr>
              <w:widowControl/>
              <w:jc w:val="center"/>
              <w:rPr>
                <w:rFonts w:ascii="宋体" w:hAnsi="宋体" w:eastAsia="宋体" w:cs="宋体"/>
                <w:color w:val="auto"/>
                <w:kern w:val="0"/>
                <w:sz w:val="20"/>
                <w:szCs w:val="20"/>
                <w:highlight w:val="none"/>
              </w:rPr>
            </w:pPr>
            <w:r>
              <w:rPr>
                <w:color w:val="auto"/>
                <w:highlight w:val="none"/>
              </w:rPr>
              <w:t>3</w:t>
            </w:r>
          </w:p>
        </w:tc>
      </w:tr>
      <w:tr w14:paraId="423B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71D793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30</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304DC1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汽车仿真实训课程：新能源汽车高压联锁</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74DC81D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汽车仿真实训课程：新能源汽车高压联锁实验设备</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46910A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100C0FD">
            <w:pPr>
              <w:widowControl/>
              <w:jc w:val="center"/>
              <w:rPr>
                <w:rFonts w:ascii="宋体" w:hAnsi="宋体" w:eastAsia="宋体" w:cs="宋体"/>
                <w:color w:val="auto"/>
                <w:kern w:val="0"/>
                <w:sz w:val="20"/>
                <w:szCs w:val="20"/>
                <w:highlight w:val="none"/>
              </w:rPr>
            </w:pPr>
            <w:r>
              <w:rPr>
                <w:color w:val="auto"/>
                <w:highlight w:val="none"/>
              </w:rPr>
              <w:t>3</w:t>
            </w:r>
          </w:p>
        </w:tc>
      </w:tr>
      <w:tr w14:paraId="0A8B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0DB797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31</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57D2415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实验器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4B1EDCE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实验器</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66311A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5AD3951">
            <w:pPr>
              <w:widowControl/>
              <w:jc w:val="center"/>
              <w:rPr>
                <w:rFonts w:ascii="宋体" w:hAnsi="宋体" w:eastAsia="宋体" w:cs="宋体"/>
                <w:color w:val="auto"/>
                <w:kern w:val="0"/>
                <w:sz w:val="20"/>
                <w:szCs w:val="20"/>
                <w:highlight w:val="none"/>
              </w:rPr>
            </w:pPr>
            <w:r>
              <w:rPr>
                <w:color w:val="auto"/>
                <w:highlight w:val="none"/>
              </w:rPr>
              <w:t>21</w:t>
            </w:r>
          </w:p>
        </w:tc>
      </w:tr>
      <w:tr w14:paraId="48E3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C3D6D0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32</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436014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数字钳形表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22C952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数字钳形表</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FB37C9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2B6C9E4">
            <w:pPr>
              <w:widowControl/>
              <w:jc w:val="center"/>
              <w:rPr>
                <w:rFonts w:ascii="宋体" w:hAnsi="宋体" w:eastAsia="宋体" w:cs="宋体"/>
                <w:b w:val="0"/>
                <w:bCs w:val="0"/>
                <w:color w:val="auto"/>
                <w:kern w:val="0"/>
                <w:sz w:val="20"/>
                <w:szCs w:val="20"/>
                <w:highlight w:val="none"/>
              </w:rPr>
            </w:pPr>
            <w:r>
              <w:rPr>
                <w:b w:val="0"/>
                <w:bCs w:val="0"/>
                <w:color w:val="auto"/>
                <w:highlight w:val="none"/>
              </w:rPr>
              <w:t>1</w:t>
            </w:r>
          </w:p>
        </w:tc>
      </w:tr>
      <w:tr w14:paraId="4725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restart"/>
            <w:tcBorders>
              <w:top w:val="single" w:color="auto" w:sz="4" w:space="0"/>
              <w:left w:val="single" w:color="auto" w:sz="4" w:space="0"/>
              <w:right w:val="single" w:color="auto" w:sz="4" w:space="0"/>
            </w:tcBorders>
            <w:shd w:val="clear" w:color="auto" w:fill="auto"/>
            <w:vAlign w:val="center"/>
          </w:tcPr>
          <w:p w14:paraId="246FC2A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33</w:t>
            </w:r>
          </w:p>
        </w:tc>
        <w:tc>
          <w:tcPr>
            <w:tcW w:w="2390" w:type="dxa"/>
            <w:vMerge w:val="restart"/>
            <w:tcBorders>
              <w:top w:val="single" w:color="auto" w:sz="4" w:space="0"/>
              <w:left w:val="single" w:color="auto" w:sz="4" w:space="0"/>
              <w:right w:val="single" w:color="auto" w:sz="4" w:space="0"/>
            </w:tcBorders>
            <w:shd w:val="clear" w:color="auto" w:fill="auto"/>
            <w:vAlign w:val="center"/>
          </w:tcPr>
          <w:p w14:paraId="3DF74DE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新能源发展认识包</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949EDF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新能源汽车文化</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2D8F75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C7FDD6B">
            <w:pPr>
              <w:widowControl/>
              <w:jc w:val="center"/>
              <w:rPr>
                <w:rFonts w:ascii="宋体" w:hAnsi="宋体" w:eastAsia="宋体" w:cs="宋体"/>
                <w:b w:val="0"/>
                <w:bCs w:val="0"/>
                <w:color w:val="auto"/>
                <w:kern w:val="0"/>
                <w:sz w:val="20"/>
                <w:szCs w:val="20"/>
                <w:highlight w:val="none"/>
              </w:rPr>
            </w:pPr>
            <w:r>
              <w:rPr>
                <w:b w:val="0"/>
                <w:bCs w:val="0"/>
                <w:color w:val="auto"/>
                <w:highlight w:val="none"/>
              </w:rPr>
              <w:t>1</w:t>
            </w:r>
          </w:p>
        </w:tc>
      </w:tr>
      <w:tr w14:paraId="5266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left w:val="single" w:color="auto" w:sz="4" w:space="0"/>
              <w:right w:val="single" w:color="auto" w:sz="4" w:space="0"/>
            </w:tcBorders>
            <w:shd w:val="clear" w:color="auto" w:fill="auto"/>
            <w:vAlign w:val="center"/>
          </w:tcPr>
          <w:p w14:paraId="3BFB31FC">
            <w:pPr>
              <w:jc w:val="center"/>
              <w:rPr>
                <w:rFonts w:ascii="Times New Roman" w:hAnsi="Times New Roman" w:cs="Times New Roman"/>
                <w:color w:val="auto"/>
                <w:sz w:val="20"/>
                <w:szCs w:val="20"/>
                <w:highlight w:val="none"/>
              </w:rPr>
            </w:pPr>
          </w:p>
        </w:tc>
        <w:tc>
          <w:tcPr>
            <w:tcW w:w="2390" w:type="dxa"/>
            <w:vMerge w:val="continue"/>
            <w:tcBorders>
              <w:left w:val="single" w:color="auto" w:sz="4" w:space="0"/>
              <w:right w:val="single" w:color="auto" w:sz="4" w:space="0"/>
            </w:tcBorders>
            <w:shd w:val="clear" w:color="auto" w:fill="auto"/>
            <w:vAlign w:val="center"/>
          </w:tcPr>
          <w:p w14:paraId="3C6225D7">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1E3F10E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全玻璃对开门</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E5A8E33">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平方</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232CD1DF">
            <w:pPr>
              <w:widowControl/>
              <w:jc w:val="center"/>
              <w:rPr>
                <w:rFonts w:ascii="宋体" w:hAnsi="宋体" w:eastAsia="宋体" w:cs="宋体"/>
                <w:b w:val="0"/>
                <w:bCs w:val="0"/>
                <w:color w:val="auto"/>
                <w:kern w:val="0"/>
                <w:sz w:val="20"/>
                <w:szCs w:val="20"/>
                <w:highlight w:val="none"/>
              </w:rPr>
            </w:pPr>
            <w:r>
              <w:rPr>
                <w:rFonts w:hint="eastAsia" w:ascii="宋体" w:hAnsi="宋体" w:cs="宋体"/>
                <w:b w:val="0"/>
                <w:bCs w:val="0"/>
                <w:color w:val="auto"/>
                <w:kern w:val="0"/>
                <w:sz w:val="20"/>
                <w:szCs w:val="20"/>
                <w:highlight w:val="none"/>
                <w:lang w:bidi="ar"/>
              </w:rPr>
              <w:t>10</w:t>
            </w:r>
          </w:p>
        </w:tc>
      </w:tr>
      <w:tr w14:paraId="1020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 w:type="dxa"/>
            <w:vMerge w:val="continue"/>
            <w:tcBorders>
              <w:left w:val="single" w:color="auto" w:sz="4" w:space="0"/>
              <w:right w:val="single" w:color="auto" w:sz="4" w:space="0"/>
            </w:tcBorders>
            <w:shd w:val="clear" w:color="auto" w:fill="auto"/>
            <w:vAlign w:val="center"/>
          </w:tcPr>
          <w:p w14:paraId="6688784D">
            <w:pPr>
              <w:jc w:val="center"/>
              <w:rPr>
                <w:rFonts w:ascii="Times New Roman" w:hAnsi="Times New Roman" w:cs="Times New Roman"/>
                <w:color w:val="auto"/>
                <w:sz w:val="20"/>
                <w:szCs w:val="20"/>
                <w:highlight w:val="none"/>
              </w:rPr>
            </w:pPr>
          </w:p>
        </w:tc>
        <w:tc>
          <w:tcPr>
            <w:tcW w:w="2390" w:type="dxa"/>
            <w:vMerge w:val="continue"/>
            <w:tcBorders>
              <w:left w:val="single" w:color="auto" w:sz="4" w:space="0"/>
              <w:right w:val="single" w:color="auto" w:sz="4" w:space="0"/>
            </w:tcBorders>
            <w:shd w:val="clear" w:color="auto" w:fill="auto"/>
            <w:vAlign w:val="center"/>
          </w:tcPr>
          <w:p w14:paraId="028E0EE6">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4B52A5C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方通吊顶</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4A3BD74">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平方</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117CF7F">
            <w:pPr>
              <w:widowControl/>
              <w:jc w:val="center"/>
              <w:rPr>
                <w:rFonts w:ascii="宋体" w:hAnsi="宋体" w:eastAsia="宋体" w:cs="宋体"/>
                <w:b w:val="0"/>
                <w:bCs w:val="0"/>
                <w:color w:val="auto"/>
                <w:kern w:val="0"/>
                <w:sz w:val="20"/>
                <w:szCs w:val="20"/>
                <w:highlight w:val="none"/>
              </w:rPr>
            </w:pPr>
            <w:r>
              <w:rPr>
                <w:rFonts w:hint="eastAsia" w:ascii="宋体" w:hAnsi="宋体" w:cs="宋体"/>
                <w:b w:val="0"/>
                <w:bCs w:val="0"/>
                <w:color w:val="auto"/>
                <w:kern w:val="0"/>
                <w:sz w:val="20"/>
                <w:szCs w:val="20"/>
                <w:highlight w:val="none"/>
                <w:lang w:bidi="ar"/>
              </w:rPr>
              <w:t>160</w:t>
            </w:r>
          </w:p>
        </w:tc>
      </w:tr>
      <w:tr w14:paraId="5C9D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left w:val="single" w:color="auto" w:sz="4" w:space="0"/>
              <w:right w:val="single" w:color="auto" w:sz="4" w:space="0"/>
            </w:tcBorders>
            <w:shd w:val="clear" w:color="auto" w:fill="auto"/>
            <w:vAlign w:val="center"/>
          </w:tcPr>
          <w:p w14:paraId="7B4B8EAC">
            <w:pPr>
              <w:jc w:val="center"/>
              <w:rPr>
                <w:rFonts w:ascii="Times New Roman" w:hAnsi="Times New Roman" w:cs="Times New Roman"/>
                <w:color w:val="auto"/>
                <w:sz w:val="20"/>
                <w:szCs w:val="20"/>
                <w:highlight w:val="none"/>
              </w:rPr>
            </w:pPr>
          </w:p>
        </w:tc>
        <w:tc>
          <w:tcPr>
            <w:tcW w:w="2390" w:type="dxa"/>
            <w:vMerge w:val="continue"/>
            <w:tcBorders>
              <w:left w:val="single" w:color="auto" w:sz="4" w:space="0"/>
              <w:right w:val="single" w:color="auto" w:sz="4" w:space="0"/>
            </w:tcBorders>
            <w:shd w:val="clear" w:color="auto" w:fill="auto"/>
            <w:vAlign w:val="center"/>
          </w:tcPr>
          <w:p w14:paraId="4C470834">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7F9980C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灯具</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7BF81EE">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A765A2A">
            <w:pPr>
              <w:widowControl/>
              <w:jc w:val="center"/>
              <w:rPr>
                <w:rFonts w:ascii="宋体" w:hAnsi="宋体" w:eastAsia="宋体" w:cs="宋体"/>
                <w:b w:val="0"/>
                <w:bCs w:val="0"/>
                <w:color w:val="auto"/>
                <w:kern w:val="0"/>
                <w:sz w:val="20"/>
                <w:szCs w:val="20"/>
                <w:highlight w:val="none"/>
              </w:rPr>
            </w:pPr>
            <w:r>
              <w:rPr>
                <w:rFonts w:hint="eastAsia" w:ascii="宋体" w:hAnsi="宋体" w:cs="宋体"/>
                <w:b w:val="0"/>
                <w:bCs w:val="0"/>
                <w:color w:val="auto"/>
                <w:kern w:val="0"/>
                <w:sz w:val="20"/>
                <w:szCs w:val="20"/>
                <w:highlight w:val="none"/>
                <w:lang w:bidi="ar"/>
              </w:rPr>
              <w:t>100</w:t>
            </w:r>
          </w:p>
        </w:tc>
      </w:tr>
      <w:tr w14:paraId="3B3D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left w:val="single" w:color="auto" w:sz="4" w:space="0"/>
              <w:bottom w:val="single" w:color="auto" w:sz="4" w:space="0"/>
              <w:right w:val="single" w:color="auto" w:sz="4" w:space="0"/>
            </w:tcBorders>
            <w:shd w:val="clear" w:color="auto" w:fill="auto"/>
            <w:vAlign w:val="center"/>
          </w:tcPr>
          <w:p w14:paraId="5F2A832C">
            <w:pPr>
              <w:jc w:val="center"/>
              <w:rPr>
                <w:rFonts w:ascii="Times New Roman" w:hAnsi="Times New Roman" w:cs="Times New Roman"/>
                <w:color w:val="auto"/>
                <w:sz w:val="20"/>
                <w:szCs w:val="20"/>
                <w:highlight w:val="none"/>
              </w:rPr>
            </w:pPr>
          </w:p>
        </w:tc>
        <w:tc>
          <w:tcPr>
            <w:tcW w:w="2390" w:type="dxa"/>
            <w:vMerge w:val="continue"/>
            <w:tcBorders>
              <w:left w:val="single" w:color="auto" w:sz="4" w:space="0"/>
              <w:bottom w:val="single" w:color="auto" w:sz="4" w:space="0"/>
              <w:right w:val="single" w:color="auto" w:sz="4" w:space="0"/>
            </w:tcBorders>
            <w:shd w:val="clear" w:color="auto" w:fill="auto"/>
            <w:vAlign w:val="center"/>
          </w:tcPr>
          <w:p w14:paraId="43F76A66">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CCD4DFB">
            <w:pPr>
              <w:widowControl/>
              <w:jc w:val="center"/>
              <w:rPr>
                <w:rFonts w:ascii="宋体" w:hAnsi="宋体" w:eastAsia="宋体" w:cs="宋体"/>
                <w:color w:val="auto"/>
                <w:sz w:val="20"/>
                <w:szCs w:val="20"/>
                <w:highlight w:val="none"/>
                <w:lang w:bidi="ar"/>
              </w:rPr>
            </w:pPr>
            <w:r>
              <w:rPr>
                <w:rFonts w:hint="eastAsia"/>
                <w:color w:val="auto"/>
                <w:sz w:val="20"/>
                <w:szCs w:val="20"/>
                <w:highlight w:val="none"/>
              </w:rPr>
              <w:t>强弱电</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3D15505">
            <w:pPr>
              <w:widowControl/>
              <w:jc w:val="center"/>
              <w:rPr>
                <w:rFonts w:ascii="宋体" w:hAnsi="宋体" w:cs="宋体"/>
                <w:color w:val="auto"/>
                <w:kern w:val="0"/>
                <w:sz w:val="20"/>
                <w:szCs w:val="20"/>
                <w:highlight w:val="none"/>
                <w:lang w:bidi="ar"/>
              </w:rPr>
            </w:pPr>
            <w:r>
              <w:rPr>
                <w:rFonts w:hint="eastAsia"/>
                <w:color w:val="auto"/>
                <w:sz w:val="20"/>
                <w:szCs w:val="20"/>
                <w:highlight w:val="none"/>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19DF7A5">
            <w:pPr>
              <w:widowControl/>
              <w:jc w:val="center"/>
              <w:rPr>
                <w:rFonts w:ascii="宋体" w:hAnsi="宋体" w:cs="宋体"/>
                <w:color w:val="auto"/>
                <w:kern w:val="0"/>
                <w:sz w:val="20"/>
                <w:szCs w:val="20"/>
                <w:highlight w:val="none"/>
                <w:lang w:bidi="ar"/>
              </w:rPr>
            </w:pPr>
            <w:r>
              <w:rPr>
                <w:rFonts w:hint="eastAsia"/>
                <w:color w:val="auto"/>
                <w:sz w:val="20"/>
                <w:szCs w:val="20"/>
                <w:highlight w:val="none"/>
              </w:rPr>
              <w:t>1</w:t>
            </w:r>
          </w:p>
        </w:tc>
      </w:tr>
      <w:tr w14:paraId="685C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DD1987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34</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E42931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新能源汽车多功能测试仪</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5EF308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新能源汽车多功能测试仪</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6F2924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74F15DC">
            <w:pPr>
              <w:widowControl/>
              <w:jc w:val="center"/>
              <w:rPr>
                <w:rFonts w:ascii="宋体" w:hAnsi="宋体" w:eastAsia="宋体" w:cs="宋体"/>
                <w:color w:val="auto"/>
                <w:kern w:val="0"/>
                <w:sz w:val="20"/>
                <w:szCs w:val="20"/>
                <w:highlight w:val="none"/>
              </w:rPr>
            </w:pPr>
            <w:r>
              <w:rPr>
                <w:color w:val="auto"/>
                <w:highlight w:val="none"/>
              </w:rPr>
              <w:t>1</w:t>
            </w:r>
          </w:p>
        </w:tc>
      </w:tr>
      <w:tr w14:paraId="7619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9649A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35</w:t>
            </w:r>
          </w:p>
        </w:tc>
        <w:tc>
          <w:tcPr>
            <w:tcW w:w="23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A8F1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新能源汽车实训台（电驱动）</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588D9D9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新能源汽车实训台（电驱动）</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7DD706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台</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7ACA33BA">
            <w:pPr>
              <w:widowControl/>
              <w:jc w:val="center"/>
              <w:rPr>
                <w:rFonts w:ascii="宋体" w:hAnsi="宋体" w:eastAsia="宋体" w:cs="宋体"/>
                <w:color w:val="auto"/>
                <w:kern w:val="0"/>
                <w:sz w:val="20"/>
                <w:szCs w:val="20"/>
                <w:highlight w:val="none"/>
              </w:rPr>
            </w:pPr>
            <w:r>
              <w:rPr>
                <w:color w:val="auto"/>
                <w:highlight w:val="none"/>
              </w:rPr>
              <w:t>1</w:t>
            </w:r>
          </w:p>
        </w:tc>
      </w:tr>
      <w:tr w14:paraId="1224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53272">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AACC4">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4EC445B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电动汽车充电站</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2AA706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台</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A843E69">
            <w:pPr>
              <w:widowControl/>
              <w:jc w:val="center"/>
              <w:rPr>
                <w:rFonts w:ascii="宋体" w:hAnsi="宋体" w:eastAsia="宋体" w:cs="宋体"/>
                <w:color w:val="auto"/>
                <w:kern w:val="0"/>
                <w:sz w:val="20"/>
                <w:szCs w:val="20"/>
                <w:highlight w:val="none"/>
              </w:rPr>
            </w:pPr>
            <w:r>
              <w:rPr>
                <w:color w:val="auto"/>
                <w:highlight w:val="none"/>
              </w:rPr>
              <w:t>1</w:t>
            </w:r>
          </w:p>
        </w:tc>
      </w:tr>
      <w:tr w14:paraId="0E4A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8C386">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F6A25">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308EFB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“新能源汽车实训台”多媒体课程软件</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6A92B8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台</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93C79A8">
            <w:pPr>
              <w:widowControl/>
              <w:jc w:val="center"/>
              <w:rPr>
                <w:rFonts w:ascii="宋体" w:hAnsi="宋体" w:eastAsia="宋体" w:cs="宋体"/>
                <w:color w:val="auto"/>
                <w:kern w:val="0"/>
                <w:sz w:val="20"/>
                <w:szCs w:val="20"/>
                <w:highlight w:val="none"/>
              </w:rPr>
            </w:pPr>
            <w:r>
              <w:rPr>
                <w:color w:val="auto"/>
                <w:highlight w:val="none"/>
              </w:rPr>
              <w:t>1</w:t>
            </w:r>
          </w:p>
        </w:tc>
      </w:tr>
      <w:tr w14:paraId="67A4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96F76">
            <w:pPr>
              <w:jc w:val="center"/>
              <w:rPr>
                <w:rFonts w:ascii="Times New Roman" w:hAnsi="Times New Roman" w:cs="Times New Roman"/>
                <w:color w:val="auto"/>
                <w:sz w:val="20"/>
                <w:szCs w:val="20"/>
                <w:highlight w:val="none"/>
              </w:rPr>
            </w:pPr>
          </w:p>
        </w:tc>
        <w:tc>
          <w:tcPr>
            <w:tcW w:w="2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96E41">
            <w:pPr>
              <w:jc w:val="center"/>
              <w:rPr>
                <w:rFonts w:ascii="Times New Roman" w:hAnsi="Times New Roman" w:cs="Times New Roman"/>
                <w:color w:val="auto"/>
                <w:sz w:val="20"/>
                <w:szCs w:val="20"/>
                <w:highlight w:val="none"/>
              </w:rPr>
            </w:pP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0178E14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配套工量具</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47ACCB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台</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4E454BF">
            <w:pPr>
              <w:widowControl/>
              <w:jc w:val="center"/>
              <w:rPr>
                <w:rFonts w:ascii="宋体" w:hAnsi="宋体" w:eastAsia="宋体" w:cs="宋体"/>
                <w:color w:val="auto"/>
                <w:kern w:val="0"/>
                <w:sz w:val="20"/>
                <w:szCs w:val="20"/>
                <w:highlight w:val="none"/>
              </w:rPr>
            </w:pPr>
            <w:r>
              <w:rPr>
                <w:color w:val="auto"/>
                <w:highlight w:val="none"/>
              </w:rPr>
              <w:t>1</w:t>
            </w:r>
          </w:p>
        </w:tc>
      </w:tr>
      <w:tr w14:paraId="3C5F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A49139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36</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4DDFD46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虚拟测量界面系统</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37EE6FF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虚拟测量界面系统</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D2CCF0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64DF4B7D">
            <w:pPr>
              <w:widowControl/>
              <w:jc w:val="center"/>
              <w:rPr>
                <w:rFonts w:ascii="宋体" w:hAnsi="宋体" w:eastAsia="宋体" w:cs="宋体"/>
                <w:color w:val="auto"/>
                <w:kern w:val="0"/>
                <w:sz w:val="20"/>
                <w:szCs w:val="20"/>
                <w:highlight w:val="none"/>
              </w:rPr>
            </w:pPr>
            <w:r>
              <w:rPr>
                <w:color w:val="auto"/>
                <w:highlight w:val="none"/>
              </w:rPr>
              <w:t>7</w:t>
            </w:r>
          </w:p>
        </w:tc>
      </w:tr>
      <w:tr w14:paraId="16B4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3FF648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37</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056CA03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综合调试</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7FD68C3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综合调试</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D4F47C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4D43A525">
            <w:pPr>
              <w:widowControl/>
              <w:jc w:val="center"/>
              <w:rPr>
                <w:rFonts w:ascii="宋体" w:hAnsi="宋体" w:eastAsia="宋体" w:cs="宋体"/>
                <w:color w:val="auto"/>
                <w:kern w:val="0"/>
                <w:sz w:val="20"/>
                <w:szCs w:val="20"/>
                <w:highlight w:val="none"/>
              </w:rPr>
            </w:pPr>
            <w:r>
              <w:rPr>
                <w:color w:val="auto"/>
                <w:highlight w:val="none"/>
              </w:rPr>
              <w:t>1</w:t>
            </w:r>
          </w:p>
        </w:tc>
      </w:tr>
      <w:tr w14:paraId="1B8C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1E31494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38</w:t>
            </w:r>
          </w:p>
        </w:tc>
        <w:tc>
          <w:tcPr>
            <w:tcW w:w="2390" w:type="dxa"/>
            <w:tcBorders>
              <w:top w:val="single" w:color="auto" w:sz="4" w:space="0"/>
              <w:left w:val="single" w:color="auto" w:sz="4" w:space="0"/>
              <w:bottom w:val="single" w:color="auto" w:sz="4" w:space="0"/>
              <w:right w:val="single" w:color="auto" w:sz="4" w:space="0"/>
            </w:tcBorders>
            <w:shd w:val="clear" w:color="auto" w:fill="auto"/>
            <w:vAlign w:val="center"/>
          </w:tcPr>
          <w:p w14:paraId="6709378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实训室录播系统</w:t>
            </w:r>
          </w:p>
        </w:tc>
        <w:tc>
          <w:tcPr>
            <w:tcW w:w="3410" w:type="dxa"/>
            <w:tcBorders>
              <w:top w:val="single" w:color="auto" w:sz="4" w:space="0"/>
              <w:left w:val="single" w:color="auto" w:sz="4" w:space="0"/>
              <w:bottom w:val="single" w:color="auto" w:sz="4" w:space="0"/>
              <w:right w:val="single" w:color="auto" w:sz="4" w:space="0"/>
            </w:tcBorders>
            <w:shd w:val="clear" w:color="auto" w:fill="auto"/>
            <w:vAlign w:val="center"/>
          </w:tcPr>
          <w:p w14:paraId="27CF3E4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实训室录播系统</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3BE3722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套</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5703C117">
            <w:pPr>
              <w:widowControl/>
              <w:jc w:val="center"/>
              <w:rPr>
                <w:rFonts w:ascii="宋体" w:hAnsi="宋体" w:eastAsia="宋体" w:cs="宋体"/>
                <w:color w:val="auto"/>
                <w:kern w:val="0"/>
                <w:sz w:val="20"/>
                <w:szCs w:val="20"/>
                <w:highlight w:val="none"/>
              </w:rPr>
            </w:pPr>
            <w:r>
              <w:rPr>
                <w:color w:val="auto"/>
                <w:highlight w:val="none"/>
              </w:rPr>
              <w:t>3</w:t>
            </w:r>
          </w:p>
        </w:tc>
      </w:tr>
    </w:tbl>
    <w:p w14:paraId="3ACA9BE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jc w:val="both"/>
        <w:textAlignment w:val="auto"/>
        <w:outlineLvl w:val="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技术参数 </w:t>
      </w:r>
    </w:p>
    <w:tbl>
      <w:tblPr>
        <w:tblStyle w:val="6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9"/>
        <w:gridCol w:w="1178"/>
        <w:gridCol w:w="6813"/>
      </w:tblGrid>
      <w:tr w14:paraId="678F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6E99AD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both"/>
              <w:textAlignment w:val="auto"/>
              <w:outlineLvl w:val="0"/>
              <w:rPr>
                <w:rFonts w:ascii="宋体" w:hAnsi="宋体" w:eastAsia="宋体" w:cs="宋体"/>
                <w:b/>
                <w:bCs/>
                <w:color w:val="auto"/>
                <w:kern w:val="0"/>
                <w:sz w:val="20"/>
                <w:szCs w:val="20"/>
                <w:highlight w:val="none"/>
              </w:rPr>
            </w:pP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kern w:val="0"/>
                <w:sz w:val="20"/>
                <w:szCs w:val="20"/>
                <w:highlight w:val="none"/>
                <w:lang w:bidi="ar"/>
              </w:rPr>
              <w:t>序号</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F1C6BE4">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sz w:val="20"/>
                <w:szCs w:val="20"/>
                <w:highlight w:val="none"/>
                <w:lang w:bidi="ar"/>
              </w:rPr>
              <w:t>采购设备名称</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124E9">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建设内容</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38600BE6">
            <w:pPr>
              <w:widowControl/>
              <w:jc w:val="center"/>
              <w:rPr>
                <w:rFonts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lang w:bidi="ar"/>
              </w:rPr>
              <w:t>详细技术参数</w:t>
            </w:r>
          </w:p>
        </w:tc>
      </w:tr>
      <w:tr w14:paraId="3262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D9C29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w:t>
            </w: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D9DF1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充电设备装调工作平台</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0EF934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充电设备装调工作平台供应站</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3B56277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充电设备装调工作平台供应站</w:t>
            </w:r>
          </w:p>
          <w:p w14:paraId="241C002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w:t>
            </w:r>
          </w:p>
          <w:p w14:paraId="0E732DC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本产品需具备充电装置分装调试工作站物料供给而配套研发，需满足充电装置装调所需装配物料及调试仪器工具的供给，便于实训过程中物料与工具的收纳、取用。</w:t>
            </w:r>
          </w:p>
          <w:p w14:paraId="55E2991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2.产品功能要求</w:t>
            </w:r>
          </w:p>
          <w:p w14:paraId="61FA5B82">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2.1外观结构</w:t>
            </w:r>
          </w:p>
          <w:p w14:paraId="234A105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具备主体采用整体结构设计，主体外壳采用≥1.5mm厚冷轧板，严格按钣金加工工艺操作，经酸洗、喷塑、丝印；主体框架采用钢结构焊接，表面采用防静电喷涂工艺处理，系统部件通过激光切割和数控加工结构件装配，配置带锁止功能的万向静音脚轮。</w:t>
            </w:r>
          </w:p>
          <w:p w14:paraId="478056A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2.2内部结构要求</w:t>
            </w:r>
          </w:p>
          <w:p w14:paraId="0EB2F74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本产品需具备上半部分采用≥3层设计垫板设计，同时按部件外观开模设计并附有一一对应的部件名称及与部件尺寸吻合的内开式卡槽，一层可供AC控制盒、电能表、12V及5V电源程序版、交流桩触摸屏、交流充电枪座、交流接触器、充电枪线缆保护套、断路器、启动开关、门停开关、急停开关、指示灯等组件的存放，二层满足DC控制盒、90V10A充电模块、12V电源程序版、12V电源低压辅助、散热风扇、直流桩触摸屏、门停开关、5V电源程序板的存取。三层满足收纳盒≥3以及交流触摸器、断路器、启动开关、三个指示灯、急停开关、直流充电枪座、充电枪线缆保护套的存放。下半部分采用对开门方式，内部设有≥4层自吸抽屉且根据绝缘工具与仪器开模的内衬卡槽。一层可供DC控制盒线束、断路器线束、充电模块线束、交流接触器线束、220V电源线束、急停线束、DC控制盒控制线束、触摸屏线束、接地线束等组件的存放。二层可供了接地线束、AC控制盒输入线束、触摸屏线束、220V电源线束、AC控制盒电源线束、电能表通讯线束、电能表输出线束等工具的存放。三层配备了充电枪线缆保护套拆装工具（45mm×2、30mm×1、27mm×1）、7mm绝缘闭口扳手*1、PH0绝缘起子*1、PH2绝缘起子*1、绝缘六角起子*1、10mm绝缘套筒起子*1等工具。四层配备了接地电阻测试仪及配套表笔*1、绝缘电阻测试仪及配套表笔*1、万用表及配套表笔*1等工具。</w:t>
            </w:r>
          </w:p>
          <w:p w14:paraId="2A1C94F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 其他配置要求</w:t>
            </w:r>
          </w:p>
          <w:p w14:paraId="07A8ABB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需具备绝缘工具套装，通过VDE/GS绝缘认证，通过国际安全标准IEC 60900；2004，通过10KV的耐压测试。</w:t>
            </w:r>
          </w:p>
          <w:p w14:paraId="32EEA13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设备配有万用表、接地电阻测试仪器、绝缘电阻测试仪器。</w:t>
            </w:r>
          </w:p>
          <w:p w14:paraId="3466462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3.技术参数要求</w:t>
            </w:r>
          </w:p>
          <w:p w14:paraId="24EFD6A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3.1设备参数要求</w:t>
            </w:r>
          </w:p>
          <w:p w14:paraId="2E06DBD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（1）设备尺寸 </w:t>
            </w:r>
          </w:p>
          <w:p w14:paraId="1EF3B2E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设备整体尺寸：≥1010*420*1568mm （长*宽*高）</w:t>
            </w:r>
          </w:p>
          <w:p w14:paraId="23A488B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3.2主要部件参数要求</w:t>
            </w:r>
          </w:p>
          <w:p w14:paraId="42A73DC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（1）绝缘工具套装</w:t>
            </w:r>
          </w:p>
          <w:p w14:paraId="4A48E6F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工具材质：合金工具钢</w:t>
            </w:r>
          </w:p>
          <w:p w14:paraId="24C1034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耐电压：1KV</w:t>
            </w:r>
          </w:p>
          <w:p w14:paraId="4E2CD49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制式：公制</w:t>
            </w:r>
          </w:p>
          <w:p w14:paraId="6C68BF7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（2）绝缘电阻测试仪</w:t>
            </w:r>
          </w:p>
          <w:p w14:paraId="7157AD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绝缘电阻测量：4000MΩ</w:t>
            </w:r>
          </w:p>
          <w:p w14:paraId="48E0D0F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电压测量:直流电压：DC0V-±1000V</w:t>
            </w:r>
          </w:p>
          <w:p w14:paraId="7002D27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         交流电压：AC30V-750V</w:t>
            </w:r>
          </w:p>
          <w:p w14:paraId="4A02322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仪表重量:约600克</w:t>
            </w:r>
          </w:p>
          <w:p w14:paraId="46EFAC6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（3）接地电阻测试仪</w:t>
            </w:r>
          </w:p>
          <w:p w14:paraId="60AC005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接地电阻测量范围:0-2000Ω</w:t>
            </w:r>
          </w:p>
          <w:p w14:paraId="7B540CD5">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接地电压测量范围：0-200V</w:t>
            </w:r>
          </w:p>
        </w:tc>
      </w:tr>
      <w:tr w14:paraId="4DA0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80153">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15166">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B6B278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充电设备装调工作平台工作站</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77909D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充电设备装调工作平台工作站</w:t>
            </w:r>
          </w:p>
          <w:p w14:paraId="627624E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w:t>
            </w:r>
          </w:p>
          <w:p w14:paraId="4CBD8E9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本产品需具备主要为提升学生的充电桩装配与调试能力而研发，可实现交直流充电设备的装配与调试、DC控制盒的装配与测量、AC控制盒装配与测量、90V10A充电模块的装配与测量。</w:t>
            </w:r>
          </w:p>
          <w:p w14:paraId="2BF087D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2.产品功能要求</w:t>
            </w:r>
          </w:p>
          <w:p w14:paraId="44B2E2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2.1外观结构要求</w:t>
            </w:r>
          </w:p>
          <w:p w14:paraId="60D0390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具备主体采用整体结构设计，主体外壳采用≥1.5mm厚冷轧板，严格按钣金加工工艺操作，经酸洗、喷塑、丝印；主体框架采用钢结构焊接，表面采用防静电喷涂工艺处理，系统部件通过激光切割和数控加工结构件，装配配置带锁止功能的万向静音脚轮。</w:t>
            </w:r>
          </w:p>
          <w:p w14:paraId="1D1E51D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2.2部件特点要求</w:t>
            </w:r>
          </w:p>
          <w:p w14:paraId="4D09018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需具备充电装置包含DC控制盒、AC控制盒、90V10A充电模块、交流显示屏、直流显示屏、指示灯、电源开关、急停开关、交流充电枪、直流充电枪、风扇。</w:t>
            </w:r>
          </w:p>
          <w:p w14:paraId="5FFCC63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3.产品设备技术参数要求</w:t>
            </w:r>
          </w:p>
          <w:p w14:paraId="4C13854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 设备尺寸</w:t>
            </w:r>
          </w:p>
          <w:p w14:paraId="70E4C26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长*宽*高：≥1700*740*1568mm</w:t>
            </w:r>
          </w:p>
          <w:p w14:paraId="58D25E6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 主要部件参数</w:t>
            </w:r>
          </w:p>
          <w:p w14:paraId="121BDAC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（1）DC控制盒</w:t>
            </w:r>
          </w:p>
          <w:p w14:paraId="035034F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输入电压：≥12V DC；</w:t>
            </w:r>
          </w:p>
          <w:p w14:paraId="7437056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过温保护值：≥90℃</w:t>
            </w:r>
          </w:p>
          <w:p w14:paraId="2EE1189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过压保护：≥95 VDC;</w:t>
            </w:r>
          </w:p>
          <w:p w14:paraId="08D857B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过流保护：≥12A;</w:t>
            </w:r>
          </w:p>
          <w:p w14:paraId="632D32D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欠压保护：≤20V;</w:t>
            </w:r>
          </w:p>
          <w:p w14:paraId="391BEB0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相对湿度：0～95%</w:t>
            </w:r>
          </w:p>
          <w:p w14:paraId="4EC4C34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（2）AC控制盒</w:t>
            </w:r>
          </w:p>
          <w:p w14:paraId="587741E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过压保护：≥265 VDC</w:t>
            </w:r>
          </w:p>
          <w:p w14:paraId="1FF9323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过流保护：≥34A</w:t>
            </w:r>
          </w:p>
          <w:p w14:paraId="7460FAE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欠压保护: ≤176 VDC</w:t>
            </w:r>
          </w:p>
          <w:p w14:paraId="74C47DF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输入电压：≥12VDC</w:t>
            </w:r>
          </w:p>
          <w:p w14:paraId="5A38D77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（3）90V10A充电模块</w:t>
            </w:r>
          </w:p>
          <w:p w14:paraId="4B032D8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输入电压：≥220AC</w:t>
            </w:r>
          </w:p>
          <w:p w14:paraId="7CD235F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输出电压：20-90V</w:t>
            </w:r>
          </w:p>
          <w:p w14:paraId="11EBE877">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输出电流：2-10A</w:t>
            </w:r>
          </w:p>
        </w:tc>
      </w:tr>
      <w:tr w14:paraId="1E05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F3528">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93ACF">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0AB21D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新能源电气设备接触人员学员手册</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33B7245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1.配套“新能源电气设备接触人员学员手册”（1套）</w:t>
            </w:r>
          </w:p>
          <w:p w14:paraId="60172FA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手册的实施主体为学员，课程内容丰富，条理清晰，工作记录引入明确，新能源的课程内容基于原厂的维修手册和技术资料进行编写。资源信息准确、详实根据新能源车型资料进行编辑，通过知识体系进行梳理并编辑相应的学员手册。</w:t>
            </w:r>
          </w:p>
          <w:p w14:paraId="4ED0B2C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1.2课程体系的建立根据高压认知维修的要求进行梳理，根据高压系统作业要求进行课程的分级和设置，其中包括：受过电气培训的人员、高压技术人员、高压维修专家三个层级。按照主机厂要求对学校的课程开放的课程内容。</w:t>
            </w:r>
          </w:p>
          <w:p w14:paraId="5D50E7D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1.3手册的课程内容需包括：汽车电工电子课程、高压安全课程、新能源车型认知课程、新能源汽车保养及充电课程、新能源车身电气课程、新能源空调系统课程、新能源底盘传动系统课程。涵盖了汽车电工电子和新能源汽车维修安全及高压接触人员需要掌握的知识点和技能点课程。</w:t>
            </w:r>
          </w:p>
          <w:p w14:paraId="087E1E0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1.4手册需根据每个课程设置了相应的课程导入情景，包括常见的汽车知识问题。让学生对电工电子和高压维修等诸多课程产生兴趣，并在每个课程导入的后面详细描述了课程的相关知识，讲解相关课程的工作原理和技术要求。</w:t>
            </w:r>
          </w:p>
          <w:p w14:paraId="12EA65F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1.5课程设置基于新能源车型进行研发，根据新能源汽车的等级要求设置相关课程。</w:t>
            </w:r>
          </w:p>
          <w:p w14:paraId="3343131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1.6高压安全课程需包含四个学习任务：关于新能源汽车安全电压的说明，掌握安全电压的相关操作和知识后才能对高压系统进行维修诊断；新能源高压危险识别，通过对高压系统的部件、线路和安全认知掌握哪些部件为高压系统部件，充分认识其危险性；高压安全防护，讲解针对高压系统的安全防护知识，每个课程都有针对性的讲解防护要求和安全要求；触电急救防护，主要讲解心肺复苏流程和救援流程，包括CPR除颤仪的使用。</w:t>
            </w:r>
          </w:p>
          <w:p w14:paraId="4B18B8F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1.7新能源汽车认知的手册中讲解了关于新能源汽车的发展和分类，按照新能源汽车进行了区分，包括混合动力汽车的发展和未来新能源汽车的发展，以及国家新能源汽车的战略。涵盖丰富的新能源汽车的相关知识和课程体系，依据新能源车型的区分和电池类型，能量密度的分类说明。</w:t>
            </w:r>
          </w:p>
          <w:p w14:paraId="2C25372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1.8新能源汽车保养及充电课程讲解了关于新能源汽车如何做保养的介绍和充电桩、换电站的介绍。针对目前新能源汽车的几个常见的充放电知识进行了相应说明。通过新能源汽车的讲解，说明了新能源汽车保养与常规汽车的区别，介绍了新能源车型的保养单和保养检测项目。以及关于充电接口和充电课程的说明。</w:t>
            </w:r>
          </w:p>
          <w:p w14:paraId="3350C68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1.9新能源车身电气课程需包含非高压系统的电气课程，针对车型常见的故障案例进行梳理，对故障案例进行故障分析和原理介绍，从电气接触人员级别诠释车身电气系统的故障和常见的基础知识课程内容也都是由主机厂原厂课程教材筛选编写，内容丰富，案例详实。</w:t>
            </w:r>
          </w:p>
          <w:p w14:paraId="02D3403A">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1.10新能源底盘系统课程针对于非高压系统的传动系统、行驶系统、制动系统、转向系统和底盘检测的知识作为课程的出发点，需包含汽车底盘四大系统的知识，课程内容也是通过案例或话题引入的方式进行课程讲解，知识点丰富具备实操项目，可动手机会多，将新能源底盘系统非高压部分做完备的知识介绍和体系划分。</w:t>
            </w:r>
          </w:p>
          <w:p w14:paraId="63B5B9C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1.11新能源空调系统课程针对新能源车型的空调特点进行编写，描述了常见的空调系统保养课程，温度模块、风量与风向模块常见的故障案例或者空调系统话题，通过对一体化教学实训系统的实操练习，可以快速有效的解决空调系统常见的问题和案例。</w:t>
            </w:r>
          </w:p>
          <w:p w14:paraId="7343C49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1.12课程目录：</w:t>
            </w:r>
          </w:p>
          <w:p w14:paraId="43967FE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汽车电工电子课程目录（不少于6个课程模块）：</w:t>
            </w:r>
          </w:p>
          <w:p w14:paraId="6E079F9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课程模块一:电学基础</w:t>
            </w:r>
          </w:p>
          <w:p w14:paraId="163FA563">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1）电学基础知识</w:t>
            </w:r>
          </w:p>
          <w:p w14:paraId="723ABC4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学习任务1：原子、电子和电荷载体</w:t>
            </w:r>
          </w:p>
          <w:p w14:paraId="6E126BD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学习任务2：交流电与直流电的区别</w:t>
            </w:r>
          </w:p>
          <w:p w14:paraId="6ACBAC0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学习任务3：欧姆定律、电压、电流和电阻的关系</w:t>
            </w:r>
          </w:p>
          <w:p w14:paraId="118899A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2）电子、电气测量</w:t>
            </w:r>
          </w:p>
          <w:p w14:paraId="12B42B4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学习任务1：电压、电流、电阻测量</w:t>
            </w:r>
          </w:p>
          <w:p w14:paraId="0B3808A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学习任务2：二极管、三极管、电容测量</w:t>
            </w:r>
          </w:p>
          <w:p w14:paraId="5DC861A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学习任务3：自感、互感现象</w:t>
            </w:r>
          </w:p>
          <w:p w14:paraId="22A4965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学习任务4：万用表、电流钳的使用</w:t>
            </w:r>
          </w:p>
          <w:p w14:paraId="433C641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3）串、并联电路</w:t>
            </w:r>
          </w:p>
          <w:p w14:paraId="151D3DF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学习任务1：DIY电路连接教学</w:t>
            </w:r>
          </w:p>
          <w:p w14:paraId="39AC36E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学习任务2：串、并联测量特点与实践</w:t>
            </w:r>
          </w:p>
          <w:p w14:paraId="308AAFB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课程模块二:汽车常见传感器</w:t>
            </w:r>
          </w:p>
          <w:p w14:paraId="4CB6AD5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1）传感器概述</w:t>
            </w:r>
          </w:p>
          <w:p w14:paraId="73F4BCA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学习任务1：汽车常见传感器说明</w:t>
            </w:r>
          </w:p>
          <w:p w14:paraId="20DBB55A">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学习任务2：传感器的定义与校准</w:t>
            </w:r>
          </w:p>
          <w:p w14:paraId="4C031D3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2）传感器的特点与分类</w:t>
            </w:r>
          </w:p>
          <w:p w14:paraId="22F369D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学习任务1：传感器的特点与品牌介绍</w:t>
            </w:r>
          </w:p>
          <w:p w14:paraId="044CA31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学习任务2：传感器分类特点</w:t>
            </w:r>
          </w:p>
          <w:p w14:paraId="675A4BE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课程模块三:传感器应用与测量</w:t>
            </w:r>
          </w:p>
          <w:p w14:paraId="2B21DEF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1）传感器的应用与测量方法</w:t>
            </w:r>
          </w:p>
          <w:p w14:paraId="32A95AB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学习任务1：发动机转速传感器</w:t>
            </w:r>
          </w:p>
          <w:p w14:paraId="3DBFC8D3">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学习任务2：凸轮轴位置传感器</w:t>
            </w:r>
          </w:p>
          <w:p w14:paraId="317C3EB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学习任务3：NTC型温度传感器</w:t>
            </w:r>
          </w:p>
          <w:p w14:paraId="4C9B6DB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学习任务4：压力传感器</w:t>
            </w:r>
          </w:p>
          <w:p w14:paraId="2F52CBB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学习任务5：高度传感器</w:t>
            </w:r>
          </w:p>
          <w:p w14:paraId="6795A71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学习任务6：阳光雨量传感器</w:t>
            </w:r>
          </w:p>
          <w:p w14:paraId="699ADEB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学习任务7：阶跃和宽频氧传感器</w:t>
            </w:r>
          </w:p>
          <w:p w14:paraId="41929DA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课程模块四:执行器</w:t>
            </w:r>
          </w:p>
          <w:p w14:paraId="6177454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1）执行器的类型与应用</w:t>
            </w:r>
          </w:p>
          <w:p w14:paraId="2DCA999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学习任务1：执行器的类型与应用</w:t>
            </w:r>
          </w:p>
          <w:p w14:paraId="5E136AB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2）液压执行器</w:t>
            </w:r>
          </w:p>
          <w:p w14:paraId="221AEAD3">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学习任务1：汽车液压执行器的特点与类型</w:t>
            </w:r>
          </w:p>
          <w:p w14:paraId="0936FDE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3）执行电机</w:t>
            </w:r>
          </w:p>
          <w:p w14:paraId="3B11D0C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学习任务1：汽车常见的电机类型与工作原理</w:t>
            </w:r>
          </w:p>
          <w:p w14:paraId="59CF8EE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学习任务2：永磁电机的工作</w:t>
            </w:r>
          </w:p>
          <w:p w14:paraId="4A060E5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课程模块五:电路图与电路符号</w:t>
            </w:r>
          </w:p>
          <w:p w14:paraId="77AF68A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学习任务1：电路图符号与电路图识读</w:t>
            </w:r>
          </w:p>
          <w:p w14:paraId="0B8BEAE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课程模块六:车载网络系统</w:t>
            </w:r>
          </w:p>
          <w:p w14:paraId="7AE40A0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1）车载网络的组成</w:t>
            </w:r>
          </w:p>
          <w:p w14:paraId="7881BF3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学习任务1：车载网络</w:t>
            </w:r>
          </w:p>
          <w:p w14:paraId="467D1D9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2）网络系统认知</w:t>
            </w:r>
          </w:p>
          <w:p w14:paraId="5988C7A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学习任务1：车载网络结构认知</w:t>
            </w:r>
          </w:p>
          <w:p w14:paraId="2A0D84C3">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高压安全、新能源车型认知、保养及充电流程课程目录（不少于6个课程模块）：</w:t>
            </w:r>
          </w:p>
          <w:p w14:paraId="0D1D2AC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课程模块一:安全电压</w:t>
            </w:r>
          </w:p>
          <w:p w14:paraId="7935CC2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1）安全电压说明</w:t>
            </w:r>
          </w:p>
          <w:p w14:paraId="4AB5FAA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学习任务1：安全电压的说明</w:t>
            </w:r>
          </w:p>
          <w:p w14:paraId="117084A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课程模块二:新能源高压危险识别</w:t>
            </w:r>
          </w:p>
          <w:p w14:paraId="13BC284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1）高压组件认知</w:t>
            </w:r>
          </w:p>
          <w:p w14:paraId="425BDA5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学习任务1：新能源汽车上的高压部件</w:t>
            </w:r>
          </w:p>
          <w:p w14:paraId="1291187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2）高压系统部件</w:t>
            </w:r>
          </w:p>
          <w:p w14:paraId="580EB5A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学习任务1：高压系统组成</w:t>
            </w:r>
          </w:p>
          <w:p w14:paraId="5F667DA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学习任务2：如何正确识别高压部件</w:t>
            </w:r>
          </w:p>
          <w:p w14:paraId="15154A2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课程模块三:高压安全防护</w:t>
            </w:r>
          </w:p>
          <w:p w14:paraId="4CC05E6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1）高压安全防护的方法</w:t>
            </w:r>
          </w:p>
          <w:p w14:paraId="0716811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学习任务1：高压安全防护的方法</w:t>
            </w:r>
          </w:p>
          <w:p w14:paraId="358FAC4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课程模块四:触电急救</w:t>
            </w:r>
          </w:p>
          <w:p w14:paraId="23B12E5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1）触电后急救流程</w:t>
            </w:r>
          </w:p>
          <w:p w14:paraId="262A51E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学习任务1：触电后急救流程</w:t>
            </w:r>
          </w:p>
          <w:p w14:paraId="00EDAF3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2）CPR心肺复苏</w:t>
            </w:r>
          </w:p>
          <w:p w14:paraId="7DEEF48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学习任务1：CPR心肺复苏流程</w:t>
            </w:r>
          </w:p>
          <w:p w14:paraId="7987159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课程模块五:新能源概述</w:t>
            </w:r>
          </w:p>
          <w:p w14:paraId="36A97A4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1）新能源汽车发展背景</w:t>
            </w:r>
          </w:p>
          <w:p w14:paraId="69DB27D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学习任务1：新能源汽车历史</w:t>
            </w:r>
          </w:p>
          <w:p w14:paraId="5380B8F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课程模块六:混合驱动</w:t>
            </w:r>
          </w:p>
          <w:p w14:paraId="40C6044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1）混合驱动</w:t>
            </w:r>
          </w:p>
          <w:p w14:paraId="00F1CCF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学习任务1：混合动力概念</w:t>
            </w:r>
          </w:p>
          <w:p w14:paraId="35D8C0B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2）混合驱动控制</w:t>
            </w:r>
          </w:p>
          <w:p w14:paraId="6C76B4E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学习任务1：混合驱动控制策略</w:t>
            </w:r>
          </w:p>
          <w:p w14:paraId="47CE9F5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3）再生制动</w:t>
            </w:r>
          </w:p>
          <w:p w14:paraId="482B1F1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学习任务1：再生制动与能量回收</w:t>
            </w:r>
          </w:p>
          <w:p w14:paraId="62DA247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新能源车身电气、空调、底盘传动课程目录（不少于11个课程模块）：</w:t>
            </w:r>
          </w:p>
          <w:p w14:paraId="0B875E0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课程模块一:供电模块</w:t>
            </w:r>
          </w:p>
          <w:p w14:paraId="6FA25A4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1）车辆没有电</w:t>
            </w:r>
          </w:p>
          <w:p w14:paraId="6BEA5CB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学习任务1：右前门门控单元漏电</w:t>
            </w:r>
          </w:p>
          <w:p w14:paraId="680B148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2）车辆无法解锁</w:t>
            </w:r>
          </w:p>
          <w:p w14:paraId="101FB70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学习任务1：中控锁SC25保险丝熔断</w:t>
            </w:r>
          </w:p>
          <w:p w14:paraId="35374DB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课程模块二:灯光模块</w:t>
            </w:r>
          </w:p>
          <w:p w14:paraId="4F1257D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1）前后雾灯不亮</w:t>
            </w:r>
          </w:p>
          <w:p w14:paraId="2187FA6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学习任务1：LED灯泡损坏</w:t>
            </w:r>
          </w:p>
          <w:p w14:paraId="3D8E5B3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2）制动灯不亮</w:t>
            </w:r>
          </w:p>
          <w:p w14:paraId="2B645AA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学习任务1：刹车灯不亮</w:t>
            </w:r>
          </w:p>
          <w:p w14:paraId="464776C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课程模块三:车窗模块</w:t>
            </w:r>
          </w:p>
          <w:p w14:paraId="50DC6FC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1）玻璃升降控制异常</w:t>
            </w:r>
          </w:p>
          <w:p w14:paraId="07F5E87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学习任务1：右前门控制单元LIN线故障</w:t>
            </w:r>
          </w:p>
          <w:p w14:paraId="56CAD6F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2）无一键升降功能</w:t>
            </w:r>
          </w:p>
          <w:p w14:paraId="240FE7B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学习任务1：玻璃升降器开关故障</w:t>
            </w:r>
          </w:p>
          <w:p w14:paraId="487B4D2F">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课程模块四:雨刮和清洗模块</w:t>
            </w:r>
          </w:p>
          <w:p w14:paraId="589B709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1）雨刮器故障</w:t>
            </w:r>
          </w:p>
          <w:p w14:paraId="33E656AA">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学习任务1：雨刮电机LIN线对地短路</w:t>
            </w:r>
          </w:p>
          <w:p w14:paraId="2A8A8A6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2）风挡清洗不喷水</w:t>
            </w:r>
          </w:p>
          <w:p w14:paraId="5A1A712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学习任务1：V5喷水电机故障</w:t>
            </w:r>
          </w:p>
          <w:p w14:paraId="09173C4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课程模块五:舒适进入模块</w:t>
            </w:r>
          </w:p>
          <w:p w14:paraId="2C7A4FB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1）进入功能失效</w:t>
            </w:r>
          </w:p>
          <w:p w14:paraId="343BE633">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学习任务1：钥匙位置识别不到</w:t>
            </w:r>
          </w:p>
          <w:p w14:paraId="1644133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2）左后门把手失灵</w:t>
            </w:r>
          </w:p>
          <w:p w14:paraId="4E0AEEC8">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学习任务1：门把手故障</w:t>
            </w:r>
          </w:p>
          <w:p w14:paraId="0D5D983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课程模块六:温度模块</w:t>
            </w:r>
          </w:p>
          <w:p w14:paraId="3F1E0F4B">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1）空调制冷效果不好</w:t>
            </w:r>
          </w:p>
          <w:p w14:paraId="04BB6AD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学习任务1：冷媒加注量不足</w:t>
            </w:r>
          </w:p>
          <w:p w14:paraId="6E8664D9">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2）左右温度有差异</w:t>
            </w:r>
          </w:p>
          <w:p w14:paraId="645CE41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学习任务1：出风口温度传感器线路故障</w:t>
            </w:r>
          </w:p>
          <w:p w14:paraId="65B4CA31">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学习任务2：伺服电机故障</w:t>
            </w:r>
          </w:p>
          <w:p w14:paraId="0E9CDDA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课程模块七:风量风向模块</w:t>
            </w:r>
          </w:p>
          <w:p w14:paraId="3B0118EF">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1）空调不出风</w:t>
            </w:r>
          </w:p>
          <w:p w14:paraId="63D442DF">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学习任务1：鼓风机LIN线接触不良</w:t>
            </w:r>
          </w:p>
          <w:p w14:paraId="1DAB455E">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学习任务2：空调滤芯脏污</w:t>
            </w:r>
          </w:p>
          <w:p w14:paraId="1843E595">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课程模块八:换挡模块</w:t>
            </w:r>
          </w:p>
          <w:p w14:paraId="3DFAE02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1）挂挡偶尔失效</w:t>
            </w:r>
          </w:p>
          <w:p w14:paraId="6A142160">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学习任务1：变速器挂挡控制单元故障</w:t>
            </w:r>
          </w:p>
          <w:p w14:paraId="5F3D8BE7">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课程模块九:制动模块</w:t>
            </w:r>
          </w:p>
          <w:p w14:paraId="310C1AA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1）制动力不足</w:t>
            </w:r>
          </w:p>
          <w:p w14:paraId="34C4C52C">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学习任务1：制动盘磨损不均匀</w:t>
            </w:r>
          </w:p>
          <w:p w14:paraId="65C09206">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学习任务2：制动管路有空气</w:t>
            </w:r>
          </w:p>
          <w:p w14:paraId="6893083D">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2）驻车制动异常</w:t>
            </w:r>
          </w:p>
          <w:p w14:paraId="6E6A2D72">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学习任务1：左后轮手刹电机无法释放</w:t>
            </w:r>
          </w:p>
          <w:p w14:paraId="7833160A">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课程模块十:转向模块</w:t>
            </w:r>
          </w:p>
          <w:p w14:paraId="0542477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1）转向机外球头漏油</w:t>
            </w:r>
          </w:p>
          <w:p w14:paraId="7308A1B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学习任务1：外球头胶皮脱落</w:t>
            </w:r>
          </w:p>
          <w:p w14:paraId="4807EA23">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2）转向系统报警</w:t>
            </w:r>
          </w:p>
          <w:p w14:paraId="3A8DD3FA">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学习任务1：转向机内部故障</w:t>
            </w:r>
          </w:p>
          <w:p w14:paraId="7249ED7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课程模块十一:悬架模块</w:t>
            </w:r>
          </w:p>
          <w:p w14:paraId="50883BB4">
            <w:pPr>
              <w:widowControl/>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1）减振器异响</w:t>
            </w:r>
          </w:p>
          <w:p w14:paraId="0C309279">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学习任务1：减震器推力轴承损坏</w:t>
            </w:r>
          </w:p>
        </w:tc>
      </w:tr>
      <w:tr w14:paraId="70C9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3BEA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w:t>
            </w: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D2D19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电驱动总成装调工作平台</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E7BA90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电驱动总成装调工作平台</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AF7CB4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电驱动总成装调工作平台</w:t>
            </w:r>
          </w:p>
          <w:p w14:paraId="2657ACD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一、产品要求</w:t>
            </w:r>
          </w:p>
          <w:p w14:paraId="729EDC8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该实训台需围绕新能源车用电机。在实现动力总成拆装实训及常规信号检测。具有新能源汽车动力总成拆装检测、维修考核的功能。</w:t>
            </w:r>
          </w:p>
          <w:p w14:paraId="6E0BC84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二、产品组成要求</w:t>
            </w:r>
          </w:p>
          <w:p w14:paraId="3BF7C3E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产品组成：动力总成拆装实训模等重要组成件组成。</w:t>
            </w:r>
          </w:p>
          <w:p w14:paraId="2904ADA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三、功能要求</w:t>
            </w:r>
          </w:p>
          <w:p w14:paraId="1C4BA8A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1.动力总成拆装实训模块</w:t>
            </w:r>
          </w:p>
          <w:p w14:paraId="1DA2D8E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（1）电动机类型为三相永磁同步电机，电动机最大输出扭矩≥310N.m, 额定扭矩≥160N.m, 最大输入功率≥160kW，额定功率≥80kW，最大输出转速≥12000rpm。</w:t>
            </w:r>
          </w:p>
          <w:p w14:paraId="61E0B9F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（2）变速器为单挡固定齿比变速器。</w:t>
            </w:r>
          </w:p>
          <w:p w14:paraId="550A27F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（3）桌面承重采用方管支撑，台面上装有优质不锈钢面板，真不锈钢材质，耐腐蚀，易清洁，受力均匀，桌面下有加厚钢板支撑，承重能力强,不易变形。</w:t>
            </w:r>
          </w:p>
          <w:p w14:paraId="170A1C1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（4）平台提供的动力总成完全满足电机绝缘电阻、接地电阻、气密性等检测和调试要求。</w:t>
            </w:r>
          </w:p>
          <w:p w14:paraId="2A2F287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平台需具有电机与变速箱分离丝杆机构、电机定转子分离机构、变速箱360°任意翻转机构以及包括差速器轴承分离等拆装检测工装，实现电机与变速器、变速器各齿轮、差速器轴承等分离、清洁、检测、装配。电动机与变速器分离不需要吊装操作，无事故隐患。</w:t>
            </w:r>
          </w:p>
          <w:p w14:paraId="22ADFB8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（6）平台承重大梁采用重型型材制作而成，安全稳固。平台采用钢质材料，加重阻尼脚轮，可承受不低于1.2吨的有效载荷。</w:t>
            </w:r>
          </w:p>
          <w:p w14:paraId="6FC9108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（7）平台有效解决了学员动力总成拆装与调试的高频率技能训练。</w:t>
            </w:r>
          </w:p>
          <w:p w14:paraId="6421AE5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四、技术参数</w:t>
            </w:r>
          </w:p>
          <w:p w14:paraId="43A7DE3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1.电动机类型为三相永磁同步电机，电动机最大输出扭矩≥310N.m, 额定扭矩≥160N.m, 最大输入功率≥160kW，额定功率≥80kW，最大输出转速≥12000rpm。</w:t>
            </w:r>
          </w:p>
          <w:p w14:paraId="32136D2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2.变速器为单挡固定齿比变速器。</w:t>
            </w:r>
          </w:p>
          <w:p w14:paraId="780E1C8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3.拆装台外观尺寸(长*宽*高): ≥2000*1070*1270mm。</w:t>
            </w:r>
          </w:p>
          <w:p w14:paraId="40BCDAA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五、需完成实训项目：</w:t>
            </w:r>
          </w:p>
          <w:p w14:paraId="2A0A9F2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1.永磁同步电机与变速器的分离</w:t>
            </w:r>
          </w:p>
          <w:p w14:paraId="038C31A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2.永磁同步电机与变速器的组装</w:t>
            </w:r>
          </w:p>
          <w:p w14:paraId="3995ED2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3.输入轴齿轮的分离</w:t>
            </w:r>
          </w:p>
          <w:p w14:paraId="67CF772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4.输入轴齿轮的装配</w:t>
            </w:r>
          </w:p>
          <w:p w14:paraId="273E6F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5.副轴齿轮的分离</w:t>
            </w:r>
          </w:p>
          <w:p w14:paraId="35AF875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6.副轴齿轮的装配</w:t>
            </w:r>
          </w:p>
          <w:p w14:paraId="76A041E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7.差速器齿轮的分离</w:t>
            </w:r>
          </w:p>
          <w:p w14:paraId="6D5DE02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8.差速器齿轮的装配</w:t>
            </w:r>
          </w:p>
          <w:p w14:paraId="6AEEAEA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9.齿轮组磨损状况</w:t>
            </w:r>
          </w:p>
          <w:p w14:paraId="16572C6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10.电机定转分离与安装</w:t>
            </w:r>
          </w:p>
          <w:p w14:paraId="6C702FC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11.电机定转子的检测</w:t>
            </w:r>
          </w:p>
          <w:p w14:paraId="288ED07D">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12.副轴与差速器工作数据的检测</w:t>
            </w:r>
          </w:p>
        </w:tc>
      </w:tr>
      <w:tr w14:paraId="68EF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8E678">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C2933">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E5C2B2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高压系统三合一测试负载</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78E1BDA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高压系统三合一测试负载</w:t>
            </w:r>
          </w:p>
          <w:p w14:paraId="00B502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需满足直流充电桩负载测试功能   </w:t>
            </w:r>
          </w:p>
          <w:p w14:paraId="2DF24E2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一、产品要求：</w:t>
            </w:r>
          </w:p>
          <w:p w14:paraId="49BD03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满足EVD1005符合国标GB.T27930-2015《电动汽车非车载传导式充电机的通信协议》通信协议，并兼容国标GB.T27930-2011通信协议。适用于直流充电桩测试，蓄电池放电。7寸触摸屏操作界面方便且简单。产品带有上位机操作软件，实现对充电桩的多种测试和分析方式。</w:t>
            </w:r>
          </w:p>
          <w:p w14:paraId="10D027D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二、产品功能要求：</w:t>
            </w:r>
          </w:p>
          <w:p w14:paraId="3286E6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1.负载功率: ≥5KW/100V50A</w:t>
            </w:r>
          </w:p>
          <w:p w14:paraId="5404BFD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2.充电机CHM,CRM,CTS,CML,CRO,CCS,CST,CSD,CEM报文状态实时显示</w:t>
            </w:r>
          </w:p>
          <w:p w14:paraId="644160C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3.车辆端报文内容和报文周期全部可设置，可模拟汽车各种报文情况。</w:t>
            </w:r>
          </w:p>
          <w:p w14:paraId="4756657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4.上位机使用USB接口直接控制，与485和232相比免去了接线和转接头的麻烦。</w:t>
            </w:r>
          </w:p>
          <w:p w14:paraId="6C94AD4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通讯过程中实时的报文输出并翻译，且具有实时保存功能。相当于拥有CAN盒子的功能，方便各类相关人员的*各类报文的平均周期，发送次数，最大周期，最小周期统计。报文甘特波形图输出，对充电桩的故障分析更直观和全面。</w:t>
            </w:r>
          </w:p>
          <w:p w14:paraId="2863EA5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6.对充电桩的通信一致性测试，并具有输出分析报告的功能。</w:t>
            </w:r>
          </w:p>
          <w:p w14:paraId="6599764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7.带有电池电压模拟，可模拟电池正接，反接，不接测试。</w:t>
            </w:r>
          </w:p>
          <w:p w14:paraId="3FC55E9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8.多档位的R4电阻设置，可测试临界拔枪状态，完全拔枪状态。</w:t>
            </w:r>
          </w:p>
          <w:p w14:paraId="4CCAC1D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9.多档位DC+,DC-漏电电阻模拟，可对充电桩的绝缘检查进行平衡和不平衡漏电测试。</w:t>
            </w:r>
          </w:p>
          <w:p w14:paraId="097FB6E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10.具有1级电能表，实时显示充电桩输出电压，电流，功率，统计充电电量，并可将数据同步至BCS报文里面。</w:t>
            </w:r>
          </w:p>
          <w:p w14:paraId="1A05287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11.SOC自动增加，可设置充电时长从而到达自动老化测试功能。</w:t>
            </w:r>
          </w:p>
          <w:p w14:paraId="3852041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12.互操作性部分测试，绝缘故障测试，拔枪测试，电池反接，不接等测试.</w:t>
            </w:r>
          </w:p>
          <w:p w14:paraId="195C6A1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需满足动力蓄电池放电负载测试功能 </w:t>
            </w:r>
          </w:p>
          <w:p w14:paraId="1D28CD3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一、产品要求：</w:t>
            </w:r>
          </w:p>
          <w:p w14:paraId="1FEAC80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满足EVD1005符合国标GB.T27930-2015《电动汽车电池管理系统通信协议》通信协议，并兼容国标GB.T27930-2011通信协议。适用于动力蓄电池放电。7寸触摸屏操作界面方便且简单。产品带有上位机操作软件，实现对动力蓄电池放电的多种测试和分析。</w:t>
            </w:r>
          </w:p>
          <w:p w14:paraId="1DFF95B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二、产品规格参数</w:t>
            </w:r>
          </w:p>
          <w:p w14:paraId="4FEF868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1.供电方式:220VAC±20% </w:t>
            </w:r>
          </w:p>
          <w:p w14:paraId="3962872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2.放电负载功率:100V/50A/5KW 1A step  </w:t>
            </w:r>
          </w:p>
          <w:p w14:paraId="2578E30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3.工作温度 :-25℃-60℃</w:t>
            </w:r>
          </w:p>
          <w:p w14:paraId="4B0F916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三、产品功能要求：</w:t>
            </w:r>
          </w:p>
          <w:p w14:paraId="2654C2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1.CHM,CRM,CTS,CML,CRO,CCS,CST,CSD,CEM报文状态实时显示</w:t>
            </w:r>
          </w:p>
          <w:p w14:paraId="20E6CC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2.车辆端报文内容和报文周期全部可设置，可模拟汽车各种报文情况。</w:t>
            </w:r>
          </w:p>
          <w:p w14:paraId="696ABC9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3.上位机使用USB接口控制</w:t>
            </w:r>
          </w:p>
          <w:p w14:paraId="186BD24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4.通讯过程中实时的报文输出并翻译，且具有实时保存功能。相当于拥有CAN盒子的功能，方便各类相关人员的直接使用和故障分析。</w:t>
            </w:r>
          </w:p>
          <w:p w14:paraId="14D9570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5.各类报文的平均周期，发送次数，最大周期，最小周期统计。报文甘特波形图输出，对充电桩的故障分析更直观和全面。</w:t>
            </w:r>
          </w:p>
          <w:p w14:paraId="568C957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6.对充电桩的通信一致性测试，并具有输出分析报告的功能。</w:t>
            </w:r>
          </w:p>
          <w:p w14:paraId="66D1F52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7.带有电池电压模拟，可模拟电池正接，反接，不接测试。</w:t>
            </w:r>
          </w:p>
          <w:p w14:paraId="17C59DF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8.多档位的R4电阻设置，可测试临界拔枪状态，完全拔枪状态。</w:t>
            </w:r>
          </w:p>
          <w:p w14:paraId="5288C00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9.多档位DC+,DC-漏电电阻模拟，可对充电桩的绝缘检查进行平衡和不平衡漏电测试。</w:t>
            </w:r>
          </w:p>
          <w:p w14:paraId="5D50871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10.需具有电能数据采集卡，实时显示充电桩输出电压，电流，功率，统计充电电量，并可将数据同步至BCS报文里面。</w:t>
            </w:r>
          </w:p>
          <w:p w14:paraId="64F596C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11.SOC自动增加，可设置充电时长从而到达自动老化测试功能。</w:t>
            </w:r>
          </w:p>
          <w:p w14:paraId="076D08F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12.互操作性部分测试，绝缘故障测试，拔枪测试，电池反接，不接等测试。</w:t>
            </w:r>
          </w:p>
          <w:p w14:paraId="266B4F8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需满足交流充电桩负载测试功能 </w:t>
            </w:r>
          </w:p>
          <w:p w14:paraId="7181A7F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一、产品要求：</w:t>
            </w:r>
          </w:p>
          <w:p w14:paraId="6AD3DDA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需满足EVD1005符合国标GB.T27930-2015《电动汽车非车载传导式充电机的通信协议》通信协议，并兼容国标GB.T27930-2011通信协议。适用于交流充电桩测试。7寸触摸屏操作界面方便且简单。产品带有上位机操作软件，实现对交流充电桩的多种测试和分析。</w:t>
            </w:r>
          </w:p>
          <w:p w14:paraId="0CC258B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二、产品规格参数</w:t>
            </w:r>
          </w:p>
          <w:p w14:paraId="2036370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1.测试电压 ：≥AC220V  </w:t>
            </w:r>
          </w:p>
          <w:p w14:paraId="703F75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2.电流调节 ：1A～32A可调  档位开关调节</w:t>
            </w:r>
          </w:p>
          <w:p w14:paraId="41AAE40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3.电压分辨率：0.1V ±5% </w:t>
            </w:r>
          </w:p>
          <w:p w14:paraId="43F5BDD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4.控制方式：≥7英寸彩屏控制；</w:t>
            </w:r>
          </w:p>
          <w:p w14:paraId="42D78A7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5.电阻精度 ：加载精度≤±3%； </w:t>
            </w:r>
          </w:p>
          <w:p w14:paraId="1C7C82C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6.工作电源：220Vac/50Hz </w:t>
            </w:r>
          </w:p>
          <w:p w14:paraId="268A1D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三、产品功能要求： </w:t>
            </w:r>
          </w:p>
          <w:p w14:paraId="2BB0254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1.需采用≥250V/32A单相枪座。 </w:t>
            </w:r>
          </w:p>
          <w:p w14:paraId="5B9AA20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2.供电方式可选择外接电源供电或充电桩供电；无需外接电源。 </w:t>
            </w:r>
          </w:p>
          <w:p w14:paraId="00F62A7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3.实时检测充电桩CP线上的电压，占空比，频率，并通过占空比按照国标规定计算充电桩的最大输出电流。 </w:t>
            </w:r>
          </w:p>
          <w:p w14:paraId="0A058BD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4.实时检测充电桩上的CC端连接电阻值，依据国标判断连接状态和电缆容量。 </w:t>
            </w:r>
          </w:p>
          <w:p w14:paraId="7E24BBC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5.内置单相或三相数据采集卡，实时显示充电桩的充电电压电流数据。 </w:t>
            </w:r>
          </w:p>
          <w:p w14:paraId="7593275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6.需实时监控充电枪座的温度。 </w:t>
            </w:r>
          </w:p>
          <w:p w14:paraId="4A17162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7.S2开关内置，可选择手动控制或自动控制。 </w:t>
            </w:r>
          </w:p>
          <w:p w14:paraId="4127081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8.使用7寸触摸屏操作。 </w:t>
            </w:r>
          </w:p>
          <w:p w14:paraId="14502A30">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9.判断CP电压，CP频率，CP占空比，CC阻值数据的合格范围并显示判断结果。数据均采用国标范围设置。以上三个功能需要在一套设备上面完成。</w:t>
            </w:r>
          </w:p>
        </w:tc>
      </w:tr>
      <w:tr w14:paraId="4DAA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2C1B9">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429C5">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7BA49E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新能源基础APP系统课程</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BA0B747">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配套新能源基础APP系统课程（软件资源1套，不含硬件终端）：</w:t>
            </w:r>
          </w:p>
          <w:p w14:paraId="06965767">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1.功能要求</w:t>
            </w:r>
          </w:p>
          <w:p w14:paraId="19CFD3EA">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新能源基础系统课程资源包需以主机厂技术资料和经销商真实案例为蓝本，通过云计算和教学模式演练，真实的系统知识和维修案例再现在教学场景中；以原厂维修手册和培训体系进行资源包整理，通过微课程和动画的形式进行视频演示课程内容；以翻转课堂方式为指导，系统性的进行模块化处理。每一个知识点或故障案例下含有与课程匹配的能力要素说明和微视频、结构原理介绍的图文展示和微视频等内容。</w:t>
            </w:r>
          </w:p>
          <w:p w14:paraId="793F44F1">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2.APP程序说明</w:t>
            </w:r>
          </w:p>
          <w:p w14:paraId="0097B9D2">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2.1根据课程不同选择：</w:t>
            </w:r>
          </w:p>
          <w:p w14:paraId="72F0ED08">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通过系统模块的选择，能快速的对各种系统模块进行选择。每个系统模块都有相对故障现象，可以再现维修案例中的故障现象。</w:t>
            </w:r>
          </w:p>
          <w:p w14:paraId="69D65D4C">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 APP应用检修步骤模块功能：</w:t>
            </w:r>
          </w:p>
          <w:p w14:paraId="4D3E8FAF">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1）观看视频可查看该故障案例的检修方法</w:t>
            </w:r>
          </w:p>
          <w:p w14:paraId="7DECBB8E">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2）检修视频基于实车真人检修为引导，视频微课程内容包括故障原因的真实展现，诊断执行的方法、故障结论分析等，视频操作过程中实训设备、工具、量具、教学场景与一体化教具相匹配。</w:t>
            </w:r>
          </w:p>
          <w:p w14:paraId="789D0B31">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2.3视频播放功能要求：</w:t>
            </w:r>
          </w:p>
          <w:p w14:paraId="7350A0F3">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视频播放的过程中可以任意快进、快退、暂停等操作，视频播放时可直接进行检修步骤的切换、知识要点的展现讲解、能力要素的展现讲解、考核评价的展现讲解。视频播放时可以在屏幕的右侧上下滑动即可控制音量大小。</w:t>
            </w:r>
          </w:p>
          <w:p w14:paraId="739CB5C9">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 APP应用知识要点功能要求：</w:t>
            </w:r>
          </w:p>
          <w:p w14:paraId="0002B45E">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知识要点筛选的都是主机厂培训教师基于案例和技术部门发布的技术信息经过内部讨论、反复验证总结出来的精华，做到配合职业教育特色，符合课程转换率的内容。知识要点内容主要是提供该故障点相对应的知识信息，知识点信息主要包括故障原因分析、电路分析、安装位置、系统组成、工作原理等教学内容扩展。</w:t>
            </w:r>
          </w:p>
          <w:p w14:paraId="3287E840">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2）知识要点讲解过程中可通过两个手指的拉动直接进行授课内容放大或缩小。</w:t>
            </w:r>
          </w:p>
          <w:p w14:paraId="00666765">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 APP应用能力要素功能要求：</w:t>
            </w:r>
          </w:p>
          <w:p w14:paraId="74C66410">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能力要素根据维修一线的标准和厂商的技术要求制作，将每个故障案例必须具备的能力要素分层级展现出来，让维修过程的各项标准和要求完全展示出来，培训目标清晰可见，教学关键点落地。</w:t>
            </w:r>
          </w:p>
          <w:p w14:paraId="6BDC0458">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学生需要具备的技术能力和等级标准需通过故障的排除和标准的维修操作体现出来。整个教学过程都围绕着能力要素展开，需分层设计、有侧重点，达到“知行合一”的学习目标。能力要素讲解过程中可通过两个手指的拉动直接进行授课内容放大或缩小。</w:t>
            </w:r>
          </w:p>
          <w:p w14:paraId="411EF93F">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 APP应用评价考核功能：</w:t>
            </w:r>
          </w:p>
          <w:p w14:paraId="04E16C20">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1）根据知识点的教学内容，结合主机厂实际的工作需要，开发相应的考核题目。</w:t>
            </w:r>
          </w:p>
          <w:p w14:paraId="13CDDEF4">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2）考核题目形式多样，需包含选择题、问答题、实操题。</w:t>
            </w:r>
          </w:p>
          <w:p w14:paraId="215BAF9B">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①选择题数量≥60</w:t>
            </w:r>
          </w:p>
          <w:p w14:paraId="31B33AC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②问答题数量≥20</w:t>
            </w:r>
          </w:p>
          <w:p w14:paraId="3D92844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③实操题数量≥20</w:t>
            </w:r>
          </w:p>
          <w:p w14:paraId="6519871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3.汽车电工电子课程内容要求：</w:t>
            </w:r>
          </w:p>
          <w:p w14:paraId="79DBD17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1）电学基础模块不少于9个课程</w:t>
            </w:r>
          </w:p>
          <w:p w14:paraId="3C637E8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原子、电子和电荷载体</w:t>
            </w:r>
          </w:p>
          <w:p w14:paraId="1423150F">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交流电与直流电的区别</w:t>
            </w:r>
          </w:p>
          <w:p w14:paraId="1C2D073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欧姆定律、电压、电流和电阻的关系</w:t>
            </w:r>
          </w:p>
          <w:p w14:paraId="3B7052C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电压、电流、电阻测量</w:t>
            </w:r>
          </w:p>
          <w:p w14:paraId="3BFC92B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二极管、三极管、电容测量</w:t>
            </w:r>
          </w:p>
          <w:p w14:paraId="22EBF27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自感、互感现象</w:t>
            </w:r>
          </w:p>
          <w:p w14:paraId="4D6989B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万用表、电流钳的使用</w:t>
            </w:r>
          </w:p>
          <w:p w14:paraId="7958DFF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DIY电路连接教学</w:t>
            </w:r>
          </w:p>
          <w:p w14:paraId="470D5A6C">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串、并联测量特点与实践</w:t>
            </w:r>
          </w:p>
          <w:p w14:paraId="7D493DC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2）汽车常见传感器模块不少于4个课程</w:t>
            </w:r>
          </w:p>
          <w:p w14:paraId="65904C7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汽车常见传感器说明</w:t>
            </w:r>
          </w:p>
          <w:p w14:paraId="38AA548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传感器的定义与校准</w:t>
            </w:r>
          </w:p>
          <w:p w14:paraId="76AE6766">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传感器的特点与品牌介绍</w:t>
            </w:r>
          </w:p>
          <w:p w14:paraId="7D75639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传感器分类特点</w:t>
            </w:r>
          </w:p>
          <w:p w14:paraId="5A0E9E5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3）传感器应用与测量模块不少于7个课程</w:t>
            </w:r>
          </w:p>
          <w:p w14:paraId="5810F15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发动机转速传感器凸轮轴位置传感器</w:t>
            </w:r>
          </w:p>
          <w:p w14:paraId="731ADE7A">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NTC型温度传感器</w:t>
            </w:r>
          </w:p>
          <w:p w14:paraId="1D4656F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压力传感器</w:t>
            </w:r>
          </w:p>
          <w:p w14:paraId="157DF92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高度传感器</w:t>
            </w:r>
          </w:p>
          <w:p w14:paraId="43998D71">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阳光雨量传感器</w:t>
            </w:r>
          </w:p>
          <w:p w14:paraId="307E6E89">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阶跃和宽频氧传感器</w:t>
            </w:r>
          </w:p>
          <w:p w14:paraId="48B26CC2">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4）执行器模块不少于4个课程</w:t>
            </w:r>
          </w:p>
          <w:p w14:paraId="5B6E3DA3">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执行器的类型与应用</w:t>
            </w:r>
          </w:p>
          <w:p w14:paraId="6CFC317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汽车液压执行器的特点与类型</w:t>
            </w:r>
          </w:p>
          <w:p w14:paraId="50D6603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汽车常见的电机类型与工作原理</w:t>
            </w:r>
          </w:p>
          <w:p w14:paraId="11D32665">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永磁电机的工作</w:t>
            </w:r>
          </w:p>
          <w:p w14:paraId="324BF498">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5）电路图与电路符号模块1个课程</w:t>
            </w:r>
          </w:p>
          <w:p w14:paraId="1CAAE80E">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电路图符号与电路图识读</w:t>
            </w:r>
          </w:p>
          <w:p w14:paraId="7A9CCEC7">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6）车载网络系统模块2个课程</w:t>
            </w:r>
          </w:p>
          <w:p w14:paraId="4F9BC5DB">
            <w:pP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车载网络</w:t>
            </w:r>
          </w:p>
          <w:p w14:paraId="1B42724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载网络结构认知</w:t>
            </w:r>
          </w:p>
        </w:tc>
      </w:tr>
      <w:tr w14:paraId="272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50608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w:t>
            </w: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A9F3A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动力电池总成装调工作平台</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332BDE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动力电池总成装调工作平台供应站</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65E08E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动力电池总成装调工作平台供应站</w:t>
            </w:r>
          </w:p>
          <w:p w14:paraId="5FD0A02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w:t>
            </w:r>
          </w:p>
          <w:p w14:paraId="22D57EF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本产品要求满足动力蓄电池分装调试工作站物料供给而配套，需满足动力蓄电池装调所需装配物料及调试仪器工具的供给，便于实训过程中物料与工具的收纳、取用。</w:t>
            </w:r>
          </w:p>
          <w:p w14:paraId="3BE61D0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2.产品功能要求</w:t>
            </w:r>
          </w:p>
          <w:p w14:paraId="1774978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2.1外观结构</w:t>
            </w:r>
          </w:p>
          <w:p w14:paraId="7C366EE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主体要求采用整体结构设计，主体外壳采用≥1.5mm厚冷轧板，严格按钣金加工工艺操作，经酸洗、喷塑、丝印；主体框架采用钢结构焊接，表面采用防静电喷涂工艺处理，系统部件通过激光切割和数控加工结构件装配，配置带锁止功能的万向静音脚轮。</w:t>
            </w:r>
          </w:p>
          <w:p w14:paraId="103AEC8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2.2内部结构</w:t>
            </w:r>
          </w:p>
          <w:p w14:paraId="6BAAF89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要求满足整体分为上部设计和下部设计。上半部分采用≥3层设计垫板设计，同时按部件外观开模设计并附有一一对应的部件名称，一层满足车载充电机、电池模组位置摆放，二层满足BMS、电流传感器、预充电阻、四个高压继电器、维修开关、直流充电插口、控制盒、模组隔板、绝缘上盖的位置摆放。三层满足两个收纳盒、两个模组侧板与压板及隔板的位置摆放。以上设计便于部件分类摆放，满足5S操作标准，实训过程中有利于物料的取用与收纳。下半部分采用对开门方式，内部设有≥4分隔自吸抽屉，一层满足BMS 控制线束、直流充电线束、交流充电线束/动力线束、电池组主负线束、BMS 采集线束、电池组采集线束的位置摆放。二层存放有绝缘接头*1、绝缘长接杆*1、绝缘短接杆*1、绝缘棘轮扳手*1、扭力扳手*1、绝缘内六角套筒H4*1、绝缘内六角套筒H5*1、绝缘套筒7mm*1、绝缘套筒8mm*1、绝缘起子PH2*1、绝缘六角起子H2.5*1、绝缘六角起子H3*1、绝缘六角起子H4*1、绝缘六角起子H5*1、绝缘套筒起子7mm*1、绝缘套筒起子10mm*1。三层存放有接地电阻测试仪*1、绝缘电阻测试仪*1、万用表*1。四层存放有电池内阻电压仪*1、CAN 盒*1、气密性检测仪*1、气密性检测仪软管*1。每层内部根据绝缘工具与仪器开模的内衬，便于工具仪器的收纳与取用，并附有绝缘工具套装与专业测量仪器，用于动力蓄电池拆装与调试。</w:t>
            </w:r>
          </w:p>
          <w:p w14:paraId="2662C57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 其他配置要求</w:t>
            </w:r>
          </w:p>
          <w:p w14:paraId="65D6236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设备需配有绝缘工具套装，通过绝缘认证，通过10KV的耐压测试。</w:t>
            </w:r>
          </w:p>
          <w:p w14:paraId="76B718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设备配有万用表、电池内阻电压表、绝缘电阻测试仪、接地电阻测试仪、气密性检测仪等。</w:t>
            </w:r>
          </w:p>
          <w:p w14:paraId="1EAE36F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3.产品技术参数</w:t>
            </w:r>
          </w:p>
          <w:p w14:paraId="3582B90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3.1设备参数</w:t>
            </w:r>
          </w:p>
          <w:p w14:paraId="0835DA1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（1）设备尺寸 （单位：毫米）</w:t>
            </w:r>
          </w:p>
          <w:p w14:paraId="7754C20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设备整体尺寸≥1010*420*1568mm   （长*宽*高）</w:t>
            </w:r>
          </w:p>
          <w:p w14:paraId="7076736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一层抽屉尺寸≥ 640*300*80 mm    （长*宽*高）</w:t>
            </w:r>
          </w:p>
          <w:p w14:paraId="31A3556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二层抽屉尺寸≥ 640*300*95 mm    （长*宽*高）</w:t>
            </w:r>
          </w:p>
          <w:p w14:paraId="287E893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三层抽屉尺寸≥ 640*300*95 mm    （长*宽*高）</w:t>
            </w:r>
          </w:p>
          <w:p w14:paraId="556A1CB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四层抽屉尺寸≥ 640*300*200 mm   （长*宽*高）</w:t>
            </w:r>
          </w:p>
          <w:p w14:paraId="6E895C4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垫板尺寸≥760*410*12 mm</w:t>
            </w:r>
          </w:p>
          <w:p w14:paraId="49DF3E1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3.2主要部件参数</w:t>
            </w:r>
          </w:p>
          <w:p w14:paraId="2DF018F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   需满足动力蓄电池装调智能供应站与动力蓄电池分装调试工作站配套使用，具备动力蓄电池装配物料收纳、取用。</w:t>
            </w:r>
          </w:p>
          <w:p w14:paraId="3939663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（1）绝缘工具套装</w:t>
            </w:r>
          </w:p>
          <w:p w14:paraId="51BF810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工具材质：合金工具钢</w:t>
            </w:r>
          </w:p>
          <w:p w14:paraId="076A138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耐电压：10KV</w:t>
            </w:r>
          </w:p>
          <w:p w14:paraId="494F4ED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制式：公制</w:t>
            </w:r>
          </w:p>
          <w:p w14:paraId="4C6AAA5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（2）电池内阻电压表</w:t>
            </w:r>
          </w:p>
          <w:p w14:paraId="042E3A0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测试方法; 交流四端子测试</w:t>
            </w:r>
          </w:p>
          <w:p w14:paraId="2F57446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电压测量范围;0-100V</w:t>
            </w:r>
          </w:p>
          <w:p w14:paraId="3FE37C2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（3）绝缘电阻测试仪</w:t>
            </w:r>
          </w:p>
          <w:p w14:paraId="42D4499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绝缘电阻测量：4000MΩ</w:t>
            </w:r>
          </w:p>
          <w:p w14:paraId="41B5BF7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电压测量:直流电压：DC0V-±1000V</w:t>
            </w:r>
          </w:p>
          <w:p w14:paraId="197B316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         交流电压：AC30V-750V</w:t>
            </w:r>
          </w:p>
          <w:p w14:paraId="109CAAB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仪表重量:约600克</w:t>
            </w:r>
          </w:p>
          <w:p w14:paraId="67F3781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（4）接地电阻测试仪</w:t>
            </w:r>
          </w:p>
          <w:p w14:paraId="20FD207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接地电阻测量范围:0-2000Ω</w:t>
            </w:r>
          </w:p>
          <w:p w14:paraId="692864B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接地电压测量范围：0-200V</w:t>
            </w:r>
          </w:p>
          <w:p w14:paraId="1A67035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（四）产品功能要求</w:t>
            </w:r>
          </w:p>
          <w:p w14:paraId="2AE42DE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1.需满足动力蓄电池装调使用物料的供给货位，如：单体电芯、接触器、预充电阻、模块支架组件、高低压线束、直流、交流快速接口、BMS模块、车载充电机、高压线缆。</w:t>
            </w:r>
          </w:p>
          <w:p w14:paraId="5E834BD7">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2.配置有气密性检测仪器、绝缘电阻检测仪器、接地电阻检测仪器、电池内阻测试仪器；新能源绝缘工具套装、扭力扳手等。</w:t>
            </w:r>
          </w:p>
        </w:tc>
      </w:tr>
      <w:tr w14:paraId="078D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59872">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ABD56D">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5DBDBA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动力电池总成装调工作平台工作站</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7B5E0F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动力电池总成装调工作平台工作站</w:t>
            </w:r>
          </w:p>
          <w:p w14:paraId="7AEFB8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w:t>
            </w:r>
          </w:p>
          <w:p w14:paraId="2442A68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本产品需实现动力蓄电池的装配与调试、单体电池的装配与测量、电池模组的分装与测量、直流充电接口的装配与测量、交流充电接口的装配与测量。</w:t>
            </w:r>
          </w:p>
          <w:p w14:paraId="71DB59D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2.产品功能要求</w:t>
            </w:r>
          </w:p>
          <w:p w14:paraId="6557C56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2.1外观结构</w:t>
            </w:r>
          </w:p>
          <w:p w14:paraId="7350C25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主体需采用整体结构设计，主体外壳采用≥1.5mm厚冷轧板，严格按钣金加工工艺操作，经酸洗、喷塑、丝印；主体框架采用钢结构焊接，表面采用防静电喷涂工艺处理，系统部件通过激光切割和数控加工结构件，装配配置带锁止功能的万向静音脚轮，动力蓄电池分装调试工作站配有工具架挂钩、便于工具零部件的收纳与取用，顶部配有磁吸式便携工作智能感应灯。动力蓄电池分装调试工作站台面分有不同的功能区域，分别是电池焊接工作区、动力蓄电池分装调试工作区、动力蓄电池通电调试区。</w:t>
            </w:r>
          </w:p>
          <w:p w14:paraId="1CC1E28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2.2动力蓄电池</w:t>
            </w:r>
          </w:p>
          <w:p w14:paraId="1B3939B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动力蓄电池需包含单体电池、电池模组、电流传感器、温度传感器、主正继电器、主负继电器、预充继电器、充电继电器、预充电阻、高压维修开关、快充连接器、慢充连接器、低压接插件、车载充电机检测、直流充电接口、交流充电接口、冷却系统接口等。</w:t>
            </w:r>
          </w:p>
          <w:p w14:paraId="39D721C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2.3点焊机</w:t>
            </w:r>
          </w:p>
          <w:p w14:paraId="41130CB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点焊机包括：焊头、工作台、操作与显示系统、气压表、气管接头、电源接头、电源开关。</w:t>
            </w:r>
          </w:p>
          <w:p w14:paraId="3EE7B62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点焊机主体采用整体结构设计，主体外壳采用≥1.5mm厚冷轧板，严格按钣金加工工艺操作，经酸洗、喷塑、丝印；主体框架采用钢结构焊接，表面采用防静电喷涂工艺处理，系统部件通过激光切割和数控加工结构件</w:t>
            </w:r>
          </w:p>
          <w:p w14:paraId="79E9C08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3.产品技术参数</w:t>
            </w:r>
          </w:p>
          <w:p w14:paraId="01E84B1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3.1设备尺寸</w:t>
            </w:r>
          </w:p>
          <w:p w14:paraId="3A615AE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长*宽*高：≥1700*740*1568mm</w:t>
            </w:r>
          </w:p>
          <w:p w14:paraId="46BB323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 主要部件参数</w:t>
            </w:r>
          </w:p>
          <w:p w14:paraId="258C4C2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（1）BMS电池管理系</w:t>
            </w:r>
          </w:p>
          <w:p w14:paraId="5AEC203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工作电压范围： DC 9～36V  </w:t>
            </w:r>
          </w:p>
          <w:p w14:paraId="3CF83B2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工作温度范围：-40℃~85℃</w:t>
            </w:r>
          </w:p>
          <w:p w14:paraId="3E59FDD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储存温度范围：-40℃~125℃</w:t>
            </w:r>
          </w:p>
          <w:p w14:paraId="2B92D7B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总电压检测精度：&lt;1%</w:t>
            </w:r>
          </w:p>
          <w:p w14:paraId="5A11762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温度测量范围：-40~125℃</w:t>
            </w:r>
          </w:p>
          <w:p w14:paraId="19DBC09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（2）车载充电机</w:t>
            </w:r>
          </w:p>
          <w:p w14:paraId="0EF10C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海拔高度：≤3000m 满载输出</w:t>
            </w:r>
          </w:p>
          <w:p w14:paraId="6BA9572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存储环境温度：-40℃～+80℃</w:t>
            </w:r>
          </w:p>
          <w:p w14:paraId="27BA83F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工作环境温度：-20℃～55℃正常工作；55℃～75℃降额输出</w:t>
            </w:r>
          </w:p>
          <w:p w14:paraId="4A1FBC0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相对湿度：0～95%</w:t>
            </w:r>
          </w:p>
          <w:p w14:paraId="47DA614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安装环境：无剧烈振动和冲击</w:t>
            </w:r>
          </w:p>
          <w:p w14:paraId="71D0707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粉尘环境：无导电或爆炸尘埃，没有腐蚀金属和破坏绝缘的气体或蒸气</w:t>
            </w:r>
          </w:p>
          <w:p w14:paraId="313BC99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规格型号：75V10A</w:t>
            </w:r>
          </w:p>
          <w:p w14:paraId="5DE9B11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输入电压：≥220VAC</w:t>
            </w:r>
          </w:p>
          <w:p w14:paraId="0333D05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CC、CP功能：</w:t>
            </w:r>
          </w:p>
          <w:p w14:paraId="78AC782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输出电压：≥75VDC</w:t>
            </w:r>
          </w:p>
          <w:p w14:paraId="02EDE34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输出电流：≤10A</w:t>
            </w:r>
          </w:p>
          <w:p w14:paraId="78F51C1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输出功率：≥800W</w:t>
            </w:r>
          </w:p>
          <w:p w14:paraId="6582AB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输入过压保护值：高于260VAC保护性关机</w:t>
            </w:r>
          </w:p>
          <w:p w14:paraId="13ED59E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输入欠压保护值：低于176VAC不启动</w:t>
            </w:r>
          </w:p>
          <w:p w14:paraId="1829716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过温保护值：高于80℃保护关机，低于60℃后可自恢复</w:t>
            </w:r>
          </w:p>
          <w:p w14:paraId="64385E9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输出过流保护≥12A</w:t>
            </w:r>
          </w:p>
          <w:p w14:paraId="1E8BC3B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输出欠压保护：蓄电池组电压低于10V不启动</w:t>
            </w:r>
          </w:p>
          <w:p w14:paraId="3C3CA8B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输出短路保护：短路后恒流，解除后自恢复</w:t>
            </w:r>
          </w:p>
          <w:p w14:paraId="38D39B2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输出反接保护：反接后不启动，解除后自恢复</w:t>
            </w:r>
          </w:p>
          <w:p w14:paraId="2A958BC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绝缘电阻 输入对输出 DC1000V≥100MΩ</w:t>
            </w:r>
          </w:p>
          <w:p w14:paraId="5DE1931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输入对机壳 DC1000V≥100MΩ</w:t>
            </w:r>
          </w:p>
          <w:p w14:paraId="5680A46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输出对机壳 DC1000V≥100MΩ</w:t>
            </w:r>
          </w:p>
          <w:p w14:paraId="521FD41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通讯 CAN 2.0</w:t>
            </w:r>
          </w:p>
          <w:p w14:paraId="77618F4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辅助电源 ≤12V3A</w:t>
            </w:r>
          </w:p>
          <w:p w14:paraId="298A932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散热方式 风冷</w:t>
            </w:r>
          </w:p>
          <w:p w14:paraId="0E4D09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防护等级 IP65</w:t>
            </w:r>
          </w:p>
          <w:p w14:paraId="63370E4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接插件 航空插头</w:t>
            </w:r>
          </w:p>
          <w:p w14:paraId="15CCAE1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工作噪音 ≤60dB</w:t>
            </w:r>
          </w:p>
          <w:p w14:paraId="78C3A8D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（3）单体电池</w:t>
            </w:r>
          </w:p>
          <w:p w14:paraId="6B2B8AB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电压：≥3.2V</w:t>
            </w:r>
          </w:p>
          <w:p w14:paraId="0E8AEEE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容量：≥40AH</w:t>
            </w:r>
          </w:p>
          <w:p w14:paraId="04F2F73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类型：磷酸铁锂</w:t>
            </w:r>
          </w:p>
          <w:p w14:paraId="3F05991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（4）温度传感器</w:t>
            </w:r>
          </w:p>
          <w:p w14:paraId="7DABAC0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常温电阻值：≥1000Ω</w:t>
            </w:r>
          </w:p>
          <w:p w14:paraId="2EF6602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工作温度范围：-40℃~85℃</w:t>
            </w:r>
          </w:p>
          <w:p w14:paraId="1C09D03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储存温度范围：-40℃~125℃</w:t>
            </w:r>
          </w:p>
          <w:p w14:paraId="23FB04C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端子形式:螺栓接线端子</w:t>
            </w:r>
          </w:p>
          <w:p w14:paraId="6118C4D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（5）高压继电器</w:t>
            </w:r>
          </w:p>
          <w:p w14:paraId="1F619A1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触点额定电流：0 - 500A</w:t>
            </w:r>
          </w:p>
          <w:p w14:paraId="0101091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线圈电压：9 – 36V</w:t>
            </w:r>
          </w:p>
          <w:p w14:paraId="78E7A35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最大额定工作电压：0 – 2200V</w:t>
            </w:r>
          </w:p>
          <w:p w14:paraId="718A5DB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端子形式：螺栓接线端子</w:t>
            </w:r>
          </w:p>
          <w:p w14:paraId="6DA076D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（6）预充电阻</w:t>
            </w:r>
          </w:p>
          <w:p w14:paraId="24EF1AC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电阻阻值：≥100Ω</w:t>
            </w:r>
          </w:p>
          <w:p w14:paraId="304E3FF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电阻功率：≥100W</w:t>
            </w:r>
          </w:p>
          <w:p w14:paraId="6677B18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电阻器类别：绕线式电阻器</w:t>
            </w:r>
          </w:p>
          <w:p w14:paraId="0ACC223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封装材料：工业铝材</w:t>
            </w:r>
          </w:p>
          <w:p w14:paraId="388810B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引出接线：铁氟龙高温线</w:t>
            </w:r>
          </w:p>
          <w:p w14:paraId="3CF6351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（7）点焊机</w:t>
            </w:r>
          </w:p>
          <w:p w14:paraId="5807E30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输入电压：220V/50Hz(60Hz)</w:t>
            </w:r>
          </w:p>
          <w:p w14:paraId="6DCA0DB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输入电流：≥30A</w:t>
            </w:r>
          </w:p>
          <w:p w14:paraId="2715EB9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输入气源：压缩空气气压7~8Bar</w:t>
            </w:r>
          </w:p>
          <w:p w14:paraId="544E077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输出电压：≥5.5V</w:t>
            </w:r>
          </w:p>
          <w:p w14:paraId="74E7A66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输出功率：≥12KVA</w:t>
            </w:r>
          </w:p>
          <w:p w14:paraId="35701A8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输出瞬间电流：1800A</w:t>
            </w:r>
          </w:p>
          <w:p w14:paraId="1F3659C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放电时间：最长20ms/周波</w:t>
            </w:r>
          </w:p>
          <w:p w14:paraId="5643FCC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最大行程：≥85mm</w:t>
            </w:r>
          </w:p>
          <w:p w14:paraId="7EB4F67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4.产品功能要求</w:t>
            </w:r>
          </w:p>
          <w:p w14:paraId="6D40356F">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与动力蓄电池装调智能供应站配套使用需满足单体电池的分档、单体电压和内阻测试；模块拆装、打码、调试与检测；动力蓄电池的拆装、调试与检测；接触器安装；高压连接器安装；热管理系统气密性检测；PACK气密性检测；车载充电机安装与检测、绝缘检测、接地检测；BMS安装、放电测试；直流充电接口装配与充电调试；交流充电接口装配与充电调试等零部件的分装调试，此工作站可以与充电装置分装调试工作站、驱动电机分装调试工作站联动测试 ，并且可以作为动力蓄电池性能试验中心站的试验负载。</w:t>
            </w:r>
          </w:p>
        </w:tc>
      </w:tr>
      <w:tr w14:paraId="58C0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E1140">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E43F6">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B55060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动力电池管理系统实训台智能教学系统</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1DE95C1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1.配套动力电池管理系统实训台智能教学系统要求（软件资源一套，不含硬件终端）</w:t>
            </w:r>
          </w:p>
          <w:p w14:paraId="381EE0A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1.1动力电池管理系统实训台智能教学系统具有数据总汇界面、电池信息界面、续航里程监视器界面。</w:t>
            </w:r>
          </w:p>
          <w:p w14:paraId="1FF2222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1.2电源管理系统软件数据总汇可显示充电和放电电流大小，并以仪表指针的形式显示。</w:t>
            </w:r>
          </w:p>
          <w:p w14:paraId="034469D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1.3电源管理系统软件数据总汇界面可监控漏电开关的状态变化，并以图形的形式显示。</w:t>
            </w:r>
          </w:p>
          <w:p w14:paraId="54C06E9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1.4电源管理系统软件数据总汇界面可监控系统故障信息。</w:t>
            </w:r>
          </w:p>
          <w:p w14:paraId="6879925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1.5电源管理系统软件数据总汇界面可显示温度、时间功能。</w:t>
            </w:r>
          </w:p>
          <w:p w14:paraId="4C3C298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1.6电源管理系统软件数据总汇界面电池组总电压并以仪表的形式指示，可显示当前电池组电压，当前电量、充满电的时间。</w:t>
            </w:r>
          </w:p>
          <w:p w14:paraId="22181E1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1.7电源管理系统软件数据总汇界面可实时动态交互显示单体电池的电压变化状态，并以数据柱的形式显示。</w:t>
            </w:r>
          </w:p>
          <w:p w14:paraId="077C854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1.8电源管理系统软件数据总汇界面需实时交互显示指定电池组的温度变化，温度指示以数据柱的形式显示，数据温度异常时以不同的颜色进行区分。</w:t>
            </w:r>
          </w:p>
          <w:p w14:paraId="28480EB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1.9电池信息界面需实时交互显示每组单格电池的电压，温度、电流的实时数据状态，并显示电池的均衡状态。</w:t>
            </w:r>
          </w:p>
          <w:p w14:paraId="38380CF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1.10续航里程监视器界面需实时交互显示当前电量状态，显示电量以百分比和显示柱形图交互显示，软件可计算续航潜能和充电时长。</w:t>
            </w:r>
          </w:p>
          <w:p w14:paraId="45724689">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1.11为保证理实一体化教学的有效实施，投标单位需提供“新能源高压技术人员高压电技师学员手册”产品的图文证明（包括：封面、目录、6个以上课程的详细教案）。</w:t>
            </w:r>
            <w:r>
              <w:rPr>
                <w:rFonts w:hint="eastAsia" w:ascii="宋体" w:hAnsi="宋体" w:cs="宋体"/>
                <w:color w:val="auto"/>
                <w:sz w:val="20"/>
                <w:szCs w:val="20"/>
                <w:highlight w:val="none"/>
                <w:lang w:bidi="ar"/>
              </w:rPr>
              <w:t>（提供截图证明文件</w:t>
            </w:r>
            <w:r>
              <w:rPr>
                <w:rFonts w:hint="eastAsia" w:asciiTheme="minorEastAsia" w:hAnsiTheme="minorEastAsia" w:eastAsiaTheme="minorEastAsia" w:cstheme="minorEastAsia"/>
                <w:color w:val="auto"/>
                <w:kern w:val="0"/>
                <w:sz w:val="18"/>
                <w:szCs w:val="18"/>
                <w:highlight w:val="none"/>
                <w:lang w:eastAsia="zh-CN" w:bidi="ar"/>
              </w:rPr>
              <w:t>，在偏离表中注明页码</w:t>
            </w:r>
            <w:r>
              <w:rPr>
                <w:rFonts w:hint="eastAsia" w:ascii="宋体" w:hAnsi="宋体" w:cs="宋体"/>
                <w:color w:val="auto"/>
                <w:sz w:val="20"/>
                <w:szCs w:val="20"/>
                <w:highlight w:val="none"/>
                <w:lang w:bidi="ar"/>
              </w:rPr>
              <w:t>）</w:t>
            </w:r>
            <w:r>
              <w:rPr>
                <w:rFonts w:hint="eastAsia" w:ascii="宋体" w:hAnsi="宋体" w:cs="宋体"/>
                <w:color w:val="auto"/>
                <w:sz w:val="20"/>
                <w:szCs w:val="20"/>
                <w:highlight w:val="none"/>
                <w:lang w:eastAsia="zh-CN" w:bidi="ar"/>
              </w:rPr>
              <w:t>。</w:t>
            </w:r>
          </w:p>
        </w:tc>
      </w:tr>
      <w:tr w14:paraId="0B59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28CCAB7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3B198F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整车故障设置平台</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990A65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整车故障设置平台</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7C6DE6CF">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（一）产品要求</w:t>
            </w:r>
          </w:p>
          <w:p w14:paraId="54E818B9">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该产品配套教学车使用，基于大众原厂最新电路开发。检测盒与车辆进行无损连接后，需实现与车辆电池管理系统、电机控制器、 交流充电单元、无钥匙进入系统、车身控制系统、车身电气系统，网关，车门电脑的无损连接，进行原车配套的检测与维修。检测盒便于教师设故和学生实时在线信号测量，需根据教学实际需求选用，检测盒故障点大于200路，可以设置断路、 短路、虚接等故障，并可任意组合复合故障满足不同的教学需求标准，最大程度支持工学结合人才培养模式的应用。对课程改革与创新也起到良好的运用功能，能进一步提升学生专业技能，促进高职院校相关专业毕业生就业，为行业、企业培养实用性紧缺人才。</w:t>
            </w:r>
          </w:p>
          <w:p w14:paraId="1F461CDE">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（二）产品功能要求</w:t>
            </w:r>
          </w:p>
          <w:p w14:paraId="672F629A">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1.整车故障设置平台和故障检测盒以整车为基础，在不破坏原车电路情况下，可以轻松的串联在控制模块和原车线束之间。整车各控制系统、传感器、执行器功能齐全，可正常运行。</w:t>
            </w:r>
          </w:p>
          <w:p w14:paraId="66EAF9C5">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整车故障设置平台和故障检测盒一盒多用，既可以作为教师故障考核设置终端，也可以作为学生信号测量终端。支持车辆电池管理系统、电机控制器、交流充电单元、无钥匙进入系统、车身控制系统、车身电气系统，网关，车门电脑部分的信号测量与故障设置。</w:t>
            </w:r>
          </w:p>
          <w:p w14:paraId="4F144356">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3.通过与原车插头配套的线束插接器连接检测盒，可实现整车教学、实训考核的训练要求。</w:t>
            </w:r>
          </w:p>
          <w:p w14:paraId="045BA433">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检测盒背面部分为机械故障设置终端，采用隐藏式机械故障设置系统，通过U型连接端子可设置断路、短路、偶发、接触不良、CAN线反接故障。能有效的模拟系统发生故障时的各种现象，提高学员的故障判断能力，有效的保护设备的使用效率。</w:t>
            </w:r>
          </w:p>
          <w:p w14:paraId="3CF3A7D7">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5.检测盒前面部分为学生测量部分，可直接用万用表、示波器在面板上实时测量电压、电流、电阻、频率、波形信号等。</w:t>
            </w:r>
          </w:p>
          <w:p w14:paraId="2EC222DA">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6.检测盒单针脚采用双测量点设计方式，可有效帮助学生在故障诊断过程中，判断元件端故障或是控制单元端故障。</w:t>
            </w:r>
          </w:p>
          <w:p w14:paraId="32E49609">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检测盒采用航空插头设计，可无损与车辆快速进行连接。还可通过更换配套线束和检测面板,可实现整车不同部位，不同模块的故障设置、检测、排除功能。避免了重复测量导致的线路损耗，检测端子与相关检测仪表、接线盒端子完全配套。</w:t>
            </w:r>
          </w:p>
          <w:p w14:paraId="303BEED0">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8.检测盒采用耐腐蚀、耐创击、耐污染、防火、防潮的高级铝塑板为基底，上面安装喷绘有不同控制单元端子针脚的彩色亚克力板，方便学生进行对照测量及测量模块更换。</w:t>
            </w:r>
          </w:p>
          <w:p w14:paraId="63FAD8AE">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9.检测盒框架采用一体化全铝合金型材搭建，耐油耐腐蚀并易于清洁。</w:t>
            </w:r>
          </w:p>
          <w:p w14:paraId="337872FE">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（三）技术参数</w:t>
            </w:r>
          </w:p>
          <w:p w14:paraId="0F56804F">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1.设备电源：DC12V</w:t>
            </w:r>
          </w:p>
        </w:tc>
      </w:tr>
      <w:tr w14:paraId="6FD0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3CB0D44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5</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FEABFA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8cal防电弧大袍</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40028C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8cal防电弧大袍</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2CF29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1.需满足8cal防电弧大袍永久防电弧（不会因水洗而失效或变质），达到ASTM F1959和DL/T 320-2010标准，符合GB 8965.1-2009和GB 18401-2010标准，可添加特种阻燃反光带，在断电或黑暗环境增加可视度，天蓝色，适用于操作防护绝缘手套：天然橡胶制成，耐压等级≥12KV。</w:t>
            </w:r>
          </w:p>
          <w:p w14:paraId="2625D516">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2.存放年限≥5年，使用年限建议≥2年。</w:t>
            </w:r>
          </w:p>
        </w:tc>
      </w:tr>
      <w:tr w14:paraId="41E0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27CAA1F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6</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055053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8cal防电弧手套</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673868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8cal防电弧手套</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256C29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1.需满足8cal/cm2防电弧手套，永久防电弧，大码，天蓝色，深蓝色，灰色，橘红色</w:t>
            </w:r>
          </w:p>
          <w:p w14:paraId="6084704A">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2.存放年限≥5年，使用年限建议≥2年。</w:t>
            </w:r>
          </w:p>
        </w:tc>
      </w:tr>
      <w:tr w14:paraId="5CC7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5378EC9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7</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CB5516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实验器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E85B54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实验器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A248EF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需满足面向≥2毫米插件模块的实验器通过专用接口连接到虚拟测量界面。实验器设置≥70个内部短接的方块节点。不同电路是通过在实验器板上的节点之间插入插件模块来搭建。节点之间的连接可以使用≥2毫米跳线。</w:t>
            </w:r>
          </w:p>
          <w:p w14:paraId="3C9C12D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1.1专用接口连接到到虚拟测量界面</w:t>
            </w:r>
          </w:p>
          <w:p w14:paraId="1F11DC8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1.2通过≥2毫米插座进行固定和可变电源连接</w:t>
            </w:r>
          </w:p>
          <w:p w14:paraId="46B200C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1.3用于≥2毫米插件组件</w:t>
            </w:r>
          </w:p>
          <w:p w14:paraId="614ED4E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1.4≥70个节点，每个节点带有≥9个2 mm插孔</w:t>
            </w:r>
          </w:p>
          <w:p w14:paraId="5DFF7D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1.5≥7.5 mm网格边长，设置≥2 mm插孔</w:t>
            </w:r>
          </w:p>
          <w:p w14:paraId="79A21E9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1.6≥4个电源线（+15 V，+5 V，-15 V，接地），通过≥2 mm插孔实现连接</w:t>
            </w:r>
          </w:p>
          <w:p w14:paraId="34E2BB0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1.7可变三相电源输出</w:t>
            </w:r>
          </w:p>
          <w:p w14:paraId="44ACBE1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1.8外壳符合人体工程学</w:t>
            </w:r>
          </w:p>
          <w:p w14:paraId="3290BD7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1.9适用于容纳DIN A4训练面板的训练面板框架</w:t>
            </w:r>
          </w:p>
          <w:p w14:paraId="1BF33FC5">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1.10触点负载：最大10 A</w:t>
            </w:r>
          </w:p>
        </w:tc>
      </w:tr>
      <w:tr w14:paraId="1E7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7F41BD3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8</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1357C6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连接导线套装</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52864B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连接导线套装</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2507CC5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1.测量导线和插头组件，2 mm直径，包括：</w:t>
            </w:r>
          </w:p>
          <w:p w14:paraId="09F4876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 10根测量导线，2 mm，15 cm，蓝色</w:t>
            </w:r>
          </w:p>
          <w:p w14:paraId="2BC1590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 4根测量导线，2 mm，30 cm，蓝色</w:t>
            </w:r>
          </w:p>
          <w:p w14:paraId="362F155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 10根测量导线，2 mm，15 cm，黄色</w:t>
            </w:r>
          </w:p>
          <w:p w14:paraId="2387648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 4根测量导线，2 mm，30 cm，黄色</w:t>
            </w:r>
          </w:p>
          <w:p w14:paraId="75A38F9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 2根测量导线，2 mm，45 cm，黑色</w:t>
            </w:r>
          </w:p>
          <w:p w14:paraId="18C4EAE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 4根测量导线，2 mm，45 cm，红色</w:t>
            </w:r>
          </w:p>
          <w:p w14:paraId="7F75D65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 2根测量导线，2 mm，45 cm，蓝色</w:t>
            </w:r>
          </w:p>
          <w:p w14:paraId="43FCD7A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1.8 2根测量导线，2 mm，45 cm，黄色</w:t>
            </w:r>
          </w:p>
          <w:p w14:paraId="68D241D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1.9 1根安全测量导线，4 mm，50 cm，黑色</w:t>
            </w:r>
          </w:p>
          <w:p w14:paraId="6309271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1.10 1根安全测量导线，4 mm，50 cm，红色</w:t>
            </w:r>
          </w:p>
          <w:p w14:paraId="0150D3F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1,11 1个2 mm黑色安全探头</w:t>
            </w:r>
          </w:p>
          <w:p w14:paraId="4901DC0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1.12 1个2 mm红色安全探头</w:t>
            </w:r>
          </w:p>
          <w:p w14:paraId="4815F0F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1.13 60根2 mm/7.5 mm白色跳线</w:t>
            </w:r>
          </w:p>
          <w:p w14:paraId="141D018A">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1.14 耐压耐流：最大50 V，最大10 A</w:t>
            </w:r>
          </w:p>
        </w:tc>
      </w:tr>
      <w:tr w14:paraId="2671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612372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9</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727244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数字万用表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3E0895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数字万用表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2A775D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1.产品要求：需具有红外通信的通用精密实验室万用表，用于高质量、通用的测量和测试，适用于教育设施、发电厂、过程控制装置等。</w:t>
            </w:r>
          </w:p>
          <w:p w14:paraId="3B4CF58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1.13¾-数字万用表；分辨率：±3100位</w:t>
            </w:r>
          </w:p>
          <w:p w14:paraId="7A47A37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1.2测量分类CATII-1000 V</w:t>
            </w:r>
          </w:p>
          <w:p w14:paraId="2CE15E0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1.3需通过红外接口连接到虚拟测量界面系统</w:t>
            </w:r>
          </w:p>
          <w:p w14:paraId="7FAF2D1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1.4电压和电流测量范围：30 mV-1000 V DC，3 V-1000 V AC；3mA-16A直流电；30毫安-10安交流电</w:t>
            </w:r>
          </w:p>
          <w:p w14:paraId="5C64489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1.5电阻范围：30 ohm-30 Mohm</w:t>
            </w:r>
          </w:p>
          <w:p w14:paraId="66FC356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1.6特殊功能：°C用于使用PT100/1000热电偶（可选附件）进行温度测量</w:t>
            </w:r>
          </w:p>
          <w:p w14:paraId="2673A26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1.7导通性和二极管测试</w:t>
            </w:r>
          </w:p>
          <w:p w14:paraId="11F2D0D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1.8自动范围选择和电池关闭，最小/最大和数据保持功能</w:t>
            </w:r>
          </w:p>
          <w:p w14:paraId="5A7F0D7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1.9电流测量范围高达300 mA的安全保险丝</w:t>
            </w:r>
          </w:p>
          <w:p w14:paraId="6AA50A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1.10额定电压为≥1000 V时，在mA范围内提供高电流保护</w:t>
            </w:r>
          </w:p>
          <w:p w14:paraId="40CFF58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1.11显示条形图和背光</w:t>
            </w:r>
          </w:p>
          <w:p w14:paraId="4CDA09EF">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1.12包括保护套、测量引线、1 x备用保险丝、9V电池、符合DIN 43751的测试证书</w:t>
            </w:r>
          </w:p>
        </w:tc>
      </w:tr>
      <w:tr w14:paraId="0482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499D1FA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85E170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安全警示标识牌</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3DB375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安全警示标识牌</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09E9C13">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1.三个警示标识牌为一套，分别为绿色（高压系统已下电）、红色（高压系统故障）、黄色（高压电车辆），分别表征车辆的不同状态和操作人员权限要求，警示标识牌使用塑料覆膜，背面附着透明胶贴</w:t>
            </w:r>
          </w:p>
        </w:tc>
      </w:tr>
      <w:tr w14:paraId="448C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3DE00B3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097D7F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测量导线套装</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5DE71E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测量导线套装</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21D7BF6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1.需配套虚拟测量界面系统的一套2 mm（28根）连接电缆套装，包括：</w:t>
            </w:r>
          </w:p>
          <w:p w14:paraId="6E68626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 8根2 mm、15 cm、蓝色的连接导线</w:t>
            </w:r>
          </w:p>
          <w:p w14:paraId="683C42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 4根2 mm、15 cm、黄色的连接导线</w:t>
            </w:r>
          </w:p>
          <w:p w14:paraId="2ECDE2A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 5根2 mm、45 cm、黑色的连接导线</w:t>
            </w:r>
          </w:p>
          <w:p w14:paraId="3D7D329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 2根2 mm、45 cm、黄色的连接导线</w:t>
            </w:r>
          </w:p>
          <w:p w14:paraId="0F6A187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 5根2 mm、45 cm、红色的连接导线</w:t>
            </w:r>
          </w:p>
          <w:p w14:paraId="5D8F1EC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 2根2 mm、45 cm、蓝色的连接导线</w:t>
            </w:r>
          </w:p>
          <w:p w14:paraId="64A829BC">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1.7 10个2 mm连接器，插头/插头间距5 mm</w:t>
            </w:r>
          </w:p>
        </w:tc>
      </w:tr>
      <w:tr w14:paraId="581C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00B3E48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8C5EFA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拆装工具</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D76596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拆装工具</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88B7F4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六抽工具车；</w:t>
            </w:r>
          </w:p>
          <w:p w14:paraId="2D75E46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1.规格：≥长度（678mm）*宽度（459mm）高度(780mm)；</w:t>
            </w:r>
          </w:p>
          <w:p w14:paraId="06B1D8F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2.抽屉设计≥45mm钢珠滑轨，称重40kgs，带自动回归功能；</w:t>
            </w:r>
          </w:p>
          <w:p w14:paraId="6150435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3.锁芯为宝塔锁，安全牢固；</w:t>
            </w:r>
          </w:p>
          <w:p w14:paraId="5BC5E7F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4.5"*2"PP五爪风火轮，2固定轮和2活动带测刹车轮；</w:t>
            </w:r>
          </w:p>
          <w:p w14:paraId="66E811E7">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5.≥64件套筒组、≥41件套筒扳手组、≥18件综合组：</w:t>
            </w:r>
          </w:p>
        </w:tc>
      </w:tr>
      <w:tr w14:paraId="788C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0E93E60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13</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21F7A8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高压电池诊断防护套装</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E97650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高压电池诊断防护套装</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771E15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1.产品要求：需要满足高压电池诊断防护套装专为混合动力或电动车辆上的高压系统操作，特别是动力电池维修工作提供了最佳的安全防护。所有产品均符合最高质量要求和所有重要的国际标准。</w:t>
            </w:r>
          </w:p>
          <w:p w14:paraId="3E4FC7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配置组成如下：</w:t>
            </w:r>
          </w:p>
          <w:p w14:paraId="7A43AB3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 电工安全帽</w:t>
            </w:r>
          </w:p>
          <w:p w14:paraId="5C8E015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 防护面罩</w:t>
            </w:r>
          </w:p>
          <w:p w14:paraId="5CCD05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 防护披肩</w:t>
            </w:r>
          </w:p>
          <w:p w14:paraId="295326A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 绝缘垫≥1000 x 1000 x 3 mm</w:t>
            </w:r>
          </w:p>
          <w:p w14:paraId="557A396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 电工安全帽</w:t>
            </w:r>
          </w:p>
          <w:p w14:paraId="45812DC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安全帽使用ABS外壳，它提供了极好的保护，配备与一个特别舒适的固定皮带。作为一种多标准产品，该安全帽符合以下行业标准：</w:t>
            </w:r>
          </w:p>
          <w:p w14:paraId="3193963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EN397-欧洲安全帽标准</w:t>
            </w:r>
          </w:p>
          <w:p w14:paraId="1971887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ANSI/ISea Z89.1-美国工业帽国家标准</w:t>
            </w:r>
          </w:p>
          <w:p w14:paraId="2165434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CSA Z94.1-防护帽-性能、选择、护理和使用</w:t>
            </w:r>
          </w:p>
          <w:p w14:paraId="3359A01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GB2811-中国工业帽标准</w:t>
            </w:r>
          </w:p>
          <w:p w14:paraId="481CF1A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AS/NZS1801-澳大利亚工业安全头盔标准</w:t>
            </w:r>
          </w:p>
          <w:p w14:paraId="7F82BA8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 防护面罩（EN166、170，GS-ET-29 2级，ATPV 17cal/cm²）</w:t>
            </w:r>
          </w:p>
          <w:p w14:paraId="34F5D37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防护面罩可以很容易地连接到安全帽上，防止各种类型的电弧和火花。此外，它符合美国和欧盟的标准。</w:t>
            </w:r>
          </w:p>
          <w:p w14:paraId="6299E55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基于聚碳酸酯的注塑遮阳板</w:t>
            </w:r>
          </w:p>
          <w:p w14:paraId="7FE881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 mm厚，外部涂有防划伤涂层</w:t>
            </w:r>
          </w:p>
          <w:p w14:paraId="655B2FA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内部防雾涂层</w:t>
            </w:r>
          </w:p>
          <w:p w14:paraId="64C6A3F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侧面板，透明皇冠，透明下巴护板</w:t>
            </w:r>
          </w:p>
          <w:p w14:paraId="6F02751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 防护披肩</w:t>
            </w:r>
          </w:p>
          <w:p w14:paraId="1EEC5C0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防护披肩（XL号）穿着非常舒适，并提供额外的保护。此外，在许多国家（如美国）都是强制性的。</w:t>
            </w:r>
          </w:p>
          <w:p w14:paraId="76608B6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符合ANSI/ISEA 125 2级和电弧闪光PPE</w:t>
            </w:r>
          </w:p>
          <w:p w14:paraId="26EA94C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CAT 2类，电弧容量为12 cal/cm2</w:t>
            </w:r>
          </w:p>
          <w:p w14:paraId="7BA43B7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1.8 绝缘垫1000 x 1000 x 3 mm</w:t>
            </w:r>
          </w:p>
          <w:p w14:paraId="2E6965F9">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-电气开关室用防风雨、臭氧、光、酸、油和火的保护垫（UL 94 V-0）。厚度为3 mm的地板垫具有0级试验电压（1000 V）的介电强度，由灰色聚合物（邵氏硬度约为65°a）制成，抗拉强度&gt;10 N/mm，断裂伸长率&gt;600%，凸起的粗糙材料运行表面（带肋）用于增加防滑性，耐磨性&lt;300 mm，耐温性从-30°C到+70°C°C。绝缘垫也不含亚硝胺和多环芳烃。</w:t>
            </w:r>
          </w:p>
        </w:tc>
      </w:tr>
      <w:tr w14:paraId="406D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74A1796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1CA133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红外测温仪</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883086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红外测温仪</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40C75C9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1.NTC测温范围：-10-50℃， 测量精度：±0.5℃，分辨率：0.1℃，测量速率：0.5S</w:t>
            </w:r>
          </w:p>
          <w:p w14:paraId="463EBB9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2.红外测温范围：-10-300℃， 测量精度：±2℃（-10-300℃），分辨率：0.1℃，测量速率：0.5S</w:t>
            </w:r>
          </w:p>
          <w:p w14:paraId="501B6FE7">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3.防护等级：IP40，直径：119*46*25mm(包含保护套)</w:t>
            </w:r>
          </w:p>
        </w:tc>
      </w:tr>
      <w:tr w14:paraId="2A34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221564B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15</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55EFD5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教学解剖车</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B35380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教学解剖车</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3272123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一、产品要求：汽车故障检测分析教学模型是针对整车故障检测分析教学和实训使用的模型，与其它实训系统共同组成汽车理虚实一体化实训室。该教学模型采用全新纯电动汽车，对整车进行完美解剖。整个平台同时具备观赏性与教学实用性。</w:t>
            </w:r>
          </w:p>
          <w:p w14:paraId="7C6E607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二、结构组成</w:t>
            </w:r>
          </w:p>
          <w:p w14:paraId="51FD201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平台由能正常运行的汽车总成等组成。</w:t>
            </w:r>
          </w:p>
          <w:p w14:paraId="199F8C3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三、技术参数</w:t>
            </w:r>
          </w:p>
          <w:p w14:paraId="1E648E8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1.教学硬件功能：该教学模型采用纯电动汽车，对整车进行完美解剖。该车保持原车所有功能，各系统能够正常运行；可实现汽车保养与维护操作。 </w:t>
            </w:r>
          </w:p>
          <w:p w14:paraId="4271DFD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3.教学软件：故障诊断实车符合新能源汽车维修资质标准DGUV200-005要求。</w:t>
            </w:r>
          </w:p>
          <w:p w14:paraId="5854B6C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4.技术参数：</w:t>
            </w:r>
          </w:p>
          <w:p w14:paraId="2E1085A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发动机：交流永磁同步电机</w:t>
            </w:r>
          </w:p>
          <w:p w14:paraId="44D1D7E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驱动电机总功率(kW/rpm)/驱动电机最大转矩(N·m/rpm): 202*/404*</w:t>
            </w:r>
          </w:p>
          <w:p w14:paraId="7A99CDB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变速箱：固定齿比变速箱</w:t>
            </w:r>
          </w:p>
          <w:p w14:paraId="116D261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驱动方式：后置后驱</w:t>
            </w:r>
          </w:p>
          <w:p w14:paraId="6D09587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长*宽*高（毫米）：≥4694*1850*1443</w:t>
            </w:r>
          </w:p>
          <w:p w14:paraId="789673C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电池容量: ≥60千瓦时</w:t>
            </w:r>
          </w:p>
          <w:p w14:paraId="2FECC5C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CLTC纯电续航里程: ≥556km</w:t>
            </w:r>
          </w:p>
          <w:p w14:paraId="3C19A7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电池种类：磷酸铁锂电池</w:t>
            </w:r>
          </w:p>
          <w:p w14:paraId="45223DC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最高车速：≥160 km/h</w:t>
            </w:r>
          </w:p>
          <w:p w14:paraId="0C5672A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悬架系统：双叉臂式独立悬架/ 多连杆式独立悬架</w:t>
            </w:r>
          </w:p>
          <w:p w14:paraId="49898845">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转向系统：电动助力</w:t>
            </w:r>
          </w:p>
        </w:tc>
      </w:tr>
      <w:tr w14:paraId="6098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57D025A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16</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1DD071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教学物品储物柜</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D24689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教学物品储物柜</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DB92D7D">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1.≥800*600*2000mm，柜体和门板：≥12MM厚面板，双面附带树脂涂层，搁板为3块≥15MM厚饰面板。</w:t>
            </w:r>
          </w:p>
        </w:tc>
      </w:tr>
      <w:tr w14:paraId="4B23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7BE0E62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17</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4E0184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警示隔离带</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E872B6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警示隔离带</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FBC257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1.一套6个，每两个之间通过卡扣连接，隔离杆高度为≥1M，隔离带长度为≥3M，颜色为黑黄相间。</w:t>
            </w:r>
          </w:p>
          <w:p w14:paraId="33F95CC5">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2.用于隔离新能源工位</w:t>
            </w:r>
          </w:p>
        </w:tc>
      </w:tr>
      <w:tr w14:paraId="12E8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05543E8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18</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878D26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绝缘救援钩</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341BC16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绝缘救援钩</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A5666B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1.材质：环氧树脂</w:t>
            </w:r>
          </w:p>
          <w:p w14:paraId="23B5E2E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2.耐高压能力：≥10KV</w:t>
            </w:r>
          </w:p>
          <w:p w14:paraId="150B9151">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3.长度：≥3米</w:t>
            </w:r>
          </w:p>
        </w:tc>
      </w:tr>
      <w:tr w14:paraId="5E5D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29E69ED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19</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493E68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课程卡储藏柜</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5B9704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课程卡储藏柜</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50050D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1.≥1120*400*965mm，用于存放LN课程卡箱，顶板：</w:t>
            </w:r>
          </w:p>
          <w:p w14:paraId="14D2F43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2.≥15MM三聚氰氨饰面板，柜体：≥12MM饰面板，背板：</w:t>
            </w:r>
          </w:p>
          <w:p w14:paraId="387A8DEB">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3.≥3MM饰面板，具有两个抽屉和多个储物格：</w:t>
            </w:r>
          </w:p>
        </w:tc>
      </w:tr>
      <w:tr w14:paraId="2B86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42028D7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EB8F7C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两极电压测试仪，12-690V/AC/DC CAT III 690V，CAT IV 600V</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701012C">
            <w:pPr>
              <w:widowControl/>
              <w:spacing w:line="240" w:lineRule="atLeast"/>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两极电压测试仪，12-690V/AC/DC CAT III 690V，CAT IV 600V</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F72D58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1.产品要求：两极电压测试仪由一个坚固的注塑塑料外壳、一个超厚的测量引线、一个坚固的电池外壳以及一个紧密配合的测量探针尖端安全防护装置。设备符合EN 61243-3:2010。该测试仪使用一系列不同且简单易懂的信号，带有四个独立的电压指示器：通过LED清晰显示状态和测量值。</w:t>
            </w:r>
          </w:p>
          <w:p w14:paraId="6F78D8A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1.1电压测量范围： 12 - 690 V/AC/DC </w:t>
            </w:r>
          </w:p>
          <w:p w14:paraId="75A077B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1.2安全类别：CAT III 690 V, CAT IV 600 V</w:t>
            </w:r>
          </w:p>
          <w:p w14:paraId="02CE692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1.3保护等级 ：IP 64</w:t>
            </w:r>
          </w:p>
          <w:p w14:paraId="09D02E8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1.4校准依据：ISO/DAkkS</w:t>
            </w:r>
          </w:p>
          <w:p w14:paraId="1E15B59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1.5频率范围：DC/40 - 400 Hz</w:t>
            </w:r>
          </w:p>
          <w:p w14:paraId="0937DF46">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1.6电源:2个1.5V电池</w:t>
            </w:r>
          </w:p>
        </w:tc>
      </w:tr>
      <w:tr w14:paraId="56A2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3B14ACC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3914BD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汽车电子电气基础</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7EC955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汽车电子电气基础实验设备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644F1D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1.产品配件包括：</w:t>
            </w:r>
          </w:p>
          <w:p w14:paraId="2A9A362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1.1EloTrain实验器</w:t>
            </w:r>
          </w:p>
          <w:p w14:paraId="317940CC">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1.2EloTrain测量配件</w:t>
            </w:r>
          </w:p>
          <w:p w14:paraId="313159A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1.3分流器和测量导线。</w:t>
            </w:r>
          </w:p>
          <w:p w14:paraId="58B1B715">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1.4多媒体课程软件</w:t>
            </w:r>
          </w:p>
          <w:p w14:paraId="6EBE98D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2.产品要求：汽车电子电气基础要求用于汽车电子电气基础知识的教学。该课程包含许多独立的小型汽车电子模块，强调动手实践，灵活定制化汽车电子技术实验。网格式的电子模块插件电路设计简洁、耐用。</w:t>
            </w:r>
          </w:p>
          <w:p w14:paraId="59853F8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3.该软硬件一体化课程需要覆盖面向汽车应用的电工原理教学：</w:t>
            </w:r>
          </w:p>
          <w:p w14:paraId="251CFFA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 xml:space="preserve">3.1直流、交流电压、电阻、电流、欧姆定律、串联、并联和混联电路 </w:t>
            </w:r>
          </w:p>
          <w:p w14:paraId="36C4486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3.2分压器</w:t>
            </w:r>
          </w:p>
          <w:p w14:paraId="79354A6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3.3电阻（欧姆电阻、光敏电阻、热敏电阻）</w:t>
            </w:r>
          </w:p>
          <w:p w14:paraId="14B1E46F">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3.4电位器</w:t>
            </w:r>
          </w:p>
          <w:p w14:paraId="405700CE">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3.5二极管（二极管、齐纳二极管、标准二极管）</w:t>
            </w:r>
          </w:p>
          <w:p w14:paraId="07CA254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3.6电容器</w:t>
            </w:r>
          </w:p>
          <w:p w14:paraId="728B317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3.7线圈和继电器</w:t>
            </w:r>
          </w:p>
          <w:p w14:paraId="7348D9B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3.8如双极性和单极性晶体管（场效应晶体管）等复杂元件</w:t>
            </w:r>
          </w:p>
          <w:p w14:paraId="429423A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该实训系统可完成以下实验：</w:t>
            </w:r>
          </w:p>
          <w:p w14:paraId="1B8939E5">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3.9前照灯接线</w:t>
            </w:r>
          </w:p>
          <w:p w14:paraId="2BDCF8B1">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3.10制动灯与结电阻</w:t>
            </w:r>
          </w:p>
          <w:p w14:paraId="3686C4B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3.11轨压力传感器的电桥电路</w:t>
            </w:r>
          </w:p>
          <w:p w14:paraId="4104F78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3.12发动机和进气温度的测定</w:t>
            </w:r>
          </w:p>
          <w:p w14:paraId="176B76EE">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3.13六脉整流交流发电机</w:t>
            </w:r>
          </w:p>
          <w:p w14:paraId="1BC6D56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3.14用继电器模拟指示控制</w:t>
            </w:r>
          </w:p>
          <w:p w14:paraId="2196352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3.15车内照明（使用晶体管作为开关）</w:t>
            </w:r>
          </w:p>
          <w:p w14:paraId="6F7D143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3.16面向HID灯的直流/交流转换</w:t>
            </w:r>
          </w:p>
          <w:p w14:paraId="3887239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3.17单火花点火线圈的模拟</w:t>
            </w:r>
          </w:p>
          <w:p w14:paraId="53C7CD51">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3.18通过继电器开关（后雾灯）</w:t>
            </w:r>
          </w:p>
          <w:p w14:paraId="6572652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4.“EloTrain汽车课程8: 汽车电子电气基础”多媒体课程软件内置虚拟测量仪器，可以采集测量各种信号直接得出测量结果和激活故障，同时能够传授该主题的相关的理论和背景知识，包含大量动画仿真演示，能够绘制曲线、保存实验结果、进行知识测试、不限制使用终端、统一软件。</w:t>
            </w:r>
          </w:p>
        </w:tc>
      </w:tr>
      <w:tr w14:paraId="7713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80FB2D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6134F8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新能源汽车电机驱动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9AB034A">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新能源汽车电机驱动实验设备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1D9C544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1.产品配件包括：</w:t>
            </w:r>
          </w:p>
          <w:p w14:paraId="4099819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 1个带高压接触器的高压电池实验卡</w:t>
            </w:r>
          </w:p>
          <w:p w14:paraId="440EC41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 1个可自整流的变流器实验卡</w:t>
            </w:r>
          </w:p>
          <w:p w14:paraId="5D77637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1.3 实验卡：配置鼠笼式、永磁和绕组开路型转子</w:t>
            </w:r>
          </w:p>
          <w:p w14:paraId="59C8C79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1.4多媒体课程软件</w:t>
            </w:r>
          </w:p>
          <w:p w14:paraId="1FC2D50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产品要求：1个带高压接触器的高压电池实验卡：实验卡配置具有自诊断功能的高压电池智能接触器（SMR），使用真实HV+、HV-和预充接触器，需进行接触器故障的自诊断（如接触器粘连），完整高压互锁回路，配置两动作式高压维修开关，第一次动作高压互锁插头接通，第二次动作接通高压电池连接，模拟实车Ready上电模式，启动按钮上低压电，启动按钮和制动按钮同时按下上高压电，通过多媒体课程页面激活≥13个典型故障（接触器粘连、接触器控制回路和负载回路故障），故障通过高压故障灯提醒，高压电容器可拆卸，高压电容器可模拟故障，可模拟主动放电和被动放电。</w:t>
            </w:r>
          </w:p>
          <w:p w14:paraId="4354A63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3.1个可自整流的变流器实验卡；基于微控制器的PWM模块，带≥6个MOSFET晶体管，中间电压高达≥40V，输出电流达≥1A，软件控制的多路复用器，用于同时测量多路电压和电流，通过LED灯指示MOSFET的开关状态，内置三相变频器，时钟频率7810、977和244Hz可调；调制模式在Sine、V-Sine、Block、SV-LIN和SV-Sine之间可调</w:t>
            </w:r>
            <w:r>
              <w:rPr>
                <w:rFonts w:hint="eastAsia" w:ascii="宋体" w:hAnsi="宋体" w:cs="宋体"/>
                <w:color w:val="auto"/>
                <w:sz w:val="20"/>
                <w:szCs w:val="20"/>
                <w:highlight w:val="none"/>
                <w:lang w:eastAsia="zh-CN" w:bidi="ar"/>
              </w:rPr>
              <w:t>。</w:t>
            </w:r>
          </w:p>
          <w:p w14:paraId="4DDA85D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4.实验卡：配置鼠笼式、永磁和绕组开路型转子，转子可在电机工作中或者停机时任意更换，电机实验卡可独立工作，也可以与变流器实验卡连接工作</w:t>
            </w:r>
            <w:r>
              <w:rPr>
                <w:rFonts w:hint="eastAsia" w:ascii="宋体" w:hAnsi="宋体" w:cs="宋体"/>
                <w:color w:val="auto"/>
                <w:sz w:val="20"/>
                <w:szCs w:val="20"/>
                <w:highlight w:val="none"/>
                <w:lang w:eastAsia="zh-CN" w:bidi="ar"/>
              </w:rPr>
              <w:t>。</w:t>
            </w:r>
          </w:p>
          <w:p w14:paraId="7016553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5.“新能源汽车电机驱动”Labsoft多媒体课程软件的安装光盘，附带虚拟测量仪器软件</w:t>
            </w:r>
          </w:p>
          <w:p w14:paraId="5775AE7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6.将“异步电机技术”实验卡插入实验器中，接通UniTrain虚拟测量界面，借助“异步电机技术”Labsoft多媒体课程软件可进行以下内容的教学：</w:t>
            </w:r>
          </w:p>
          <w:p w14:paraId="1BF3C41C">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6.1电磁感应的原理</w:t>
            </w:r>
          </w:p>
          <w:p w14:paraId="5EAFB67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6.2异步电机的结构、关键元件、工作原理和功能</w:t>
            </w:r>
          </w:p>
          <w:p w14:paraId="5249CAB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6.3三相变压器的原理、线电压和相电压测量</w:t>
            </w:r>
          </w:p>
          <w:p w14:paraId="2AA8331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6.4三相星形和三角形接线</w:t>
            </w:r>
          </w:p>
          <w:p w14:paraId="0F8CBF65">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6.5转子电压电流测量</w:t>
            </w:r>
          </w:p>
          <w:p w14:paraId="6A99816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6.6电机的功率因数、极对、扭矩、速度等特性参数</w:t>
            </w:r>
          </w:p>
          <w:p w14:paraId="2C854FA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6.7鼠笼转子异步电机的设计和功能介绍</w:t>
            </w:r>
          </w:p>
          <w:p w14:paraId="1460595B">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6.8笼式电机、频率响应特性和转动反转的测量</w:t>
            </w:r>
          </w:p>
          <w:p w14:paraId="0429F4A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6.9带永磁转子的同步电机的工作响应测量</w:t>
            </w:r>
          </w:p>
          <w:p w14:paraId="14E7F58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6.10电容电动机（斯坦梅茨电路）工作原理</w:t>
            </w:r>
          </w:p>
          <w:p w14:paraId="5735D4E9">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6.11电机温度监视的重要性</w:t>
            </w:r>
          </w:p>
          <w:p w14:paraId="7A16828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6.12运动电机的绕组温度测量</w:t>
            </w:r>
          </w:p>
          <w:p w14:paraId="2AAE399E">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6.13故障模拟（4个通过继电器激活的故障）</w:t>
            </w:r>
          </w:p>
          <w:p w14:paraId="33790A91">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7.将实验卡插入实验器中，接通UniTrain虚拟测量界面，借助Labsoft多媒体课程软件可进行以下内容的教学：</w:t>
            </w:r>
          </w:p>
          <w:p w14:paraId="4BD13C6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7.1混合动力汽车的维修操作安全规定</w:t>
            </w:r>
          </w:p>
          <w:p w14:paraId="44B5BB3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7.2各种不同驱动方式的差别（串联和并联混动系统、混联混动）</w:t>
            </w:r>
          </w:p>
          <w:p w14:paraId="198E354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7.4混合动力汽车的不同工作模式</w:t>
            </w:r>
          </w:p>
          <w:p w14:paraId="7303D27A">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7.5混合动力汽车电力驱动的结构和工作过程</w:t>
            </w:r>
          </w:p>
          <w:p w14:paraId="0A5A687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7.6混合动力汽车的控制元件</w:t>
            </w:r>
          </w:p>
          <w:p w14:paraId="45FC286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7.7载波频率控制的原理</w:t>
            </w:r>
          </w:p>
          <w:p w14:paraId="651E6821">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7.8逆变器和中间电路的作用</w:t>
            </w:r>
          </w:p>
          <w:p w14:paraId="4F0CEEC7">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7.9转换器的结构和工作原理</w:t>
            </w:r>
          </w:p>
          <w:p w14:paraId="1A8CC7BA">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7.10转换器工作响应的实验研究</w:t>
            </w:r>
          </w:p>
          <w:p w14:paraId="052A0EE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7.11混合动力汽车的车载供电系统元件</w:t>
            </w:r>
          </w:p>
          <w:p w14:paraId="19BB8B7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7.12制动能量回收系统的工作原理</w:t>
            </w:r>
          </w:p>
          <w:p w14:paraId="448729E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7.13制动能量回收电压的测量</w:t>
            </w:r>
          </w:p>
          <w:p w14:paraId="55DB946C">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7.14变频器的电压变比测量</w:t>
            </w:r>
          </w:p>
          <w:p w14:paraId="7DBC623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7.15动力和能量传输研究</w:t>
            </w:r>
          </w:p>
          <w:p w14:paraId="0E9D8D20">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8.“新能源汽车电机驱动”Labsoft多媒体课程软件不仅可以控制实验系统、采集测量各种信号直接得出测量结果，同时能够传授该主题的相关的理论和背景知识，包含大量动画仿真演示，能够绘制曲线、保存实验结果、进行知识测试、不限制使用终端、统一软件。</w:t>
            </w:r>
          </w:p>
        </w:tc>
      </w:tr>
      <w:tr w14:paraId="3BFC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6128F4A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23</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75A1D3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新能源汽车高压安全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CBEF13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新能源汽车高压安全实验设备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8C175A4">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1.产品配件包括：</w:t>
            </w:r>
          </w:p>
          <w:p w14:paraId="13A33F4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1.11个实验卡</w:t>
            </w:r>
          </w:p>
          <w:p w14:paraId="410A061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1.2多媒体课程软件</w:t>
            </w:r>
          </w:p>
          <w:p w14:paraId="66784015">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2.包括：1个实验卡（包含验证人体电阻开关、电工安全手套、绝缘垫、接地、手—手电阻测量、手—单脚电阻测量、手—双脚电阻测量、手—胸电阻测量、胸—单脚电阻测量、胸—双脚电阻测量）；“高压安全” 多媒体课程软件的安装光盘。将实验卡插入实验器中，接通虚拟测量界面，借助多媒体课程软件可进行以下内容的教学：</w:t>
            </w:r>
          </w:p>
          <w:p w14:paraId="469D2504">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1.1新能源汽车高压安全基础</w:t>
            </w:r>
          </w:p>
          <w:p w14:paraId="44C69C57">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1.2维修工单</w:t>
            </w:r>
          </w:p>
          <w:p w14:paraId="496B863C">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1.3故障诊断</w:t>
            </w:r>
          </w:p>
          <w:p w14:paraId="34BF5A3C">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1.4实验测量</w:t>
            </w:r>
          </w:p>
          <w:p w14:paraId="1B0D5398">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1.5故障查找（通过继电器激活的故障）</w:t>
            </w:r>
          </w:p>
          <w:p w14:paraId="1AD9EE8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高压安全”多媒体课程软件不仅可以控制实训系统、采集测量各种信号直接得出测量结果，同时能够传授该主题的相关的理论和背景知识、激活故障，包含大量动画仿真演示，能够绘制曲线、保存实验结果、进行知识测试、不限制使用终端、统一软件。</w:t>
            </w:r>
          </w:p>
        </w:tc>
      </w:tr>
      <w:tr w14:paraId="3552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2AC74D8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0DFBD11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主动车道辅助</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91D6AF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 主动车道辅助实验设备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20C76CE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1.产品配件要求包括：</w:t>
            </w:r>
          </w:p>
          <w:p w14:paraId="0DF8806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1.1UniTrain实验卡“主动车道保持助手”</w:t>
            </w:r>
          </w:p>
          <w:p w14:paraId="6822858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1.2主动车道保持辅助系统的前置摄像头</w:t>
            </w:r>
          </w:p>
          <w:p w14:paraId="0EA1C20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1.3USB连接电缆</w:t>
            </w:r>
          </w:p>
          <w:p w14:paraId="4780D02A">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1.4USB集线器</w:t>
            </w:r>
          </w:p>
          <w:p w14:paraId="21BACED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1.5多媒体课程软件</w:t>
            </w:r>
          </w:p>
          <w:p w14:paraId="25020ED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2.将实验卡插入实验器，接通UniTrain测量界面，借助Labsoft多媒体课程软件可进行以下内容的教学：</w:t>
            </w:r>
          </w:p>
          <w:p w14:paraId="1F545C3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2.1驾驶员辅助系统的基本知识</w:t>
            </w:r>
          </w:p>
          <w:p w14:paraId="34E7972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2.2自动驾驶发展接到</w:t>
            </w:r>
          </w:p>
          <w:p w14:paraId="6153735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2.3主动车道辅助系统的工作原理</w:t>
            </w:r>
          </w:p>
          <w:p w14:paraId="357F36E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2.4虚拟车道</w:t>
            </w:r>
          </w:p>
          <w:p w14:paraId="4B3C372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2.5控制过程</w:t>
            </w:r>
          </w:p>
          <w:p w14:paraId="3ACC401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2.6主动车道辅助系统的性能限制</w:t>
            </w:r>
          </w:p>
          <w:p w14:paraId="3E13709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2.7主动车道辅助系统的电气部件</w:t>
            </w:r>
          </w:p>
          <w:p w14:paraId="3112A8A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2.8车内联网</w:t>
            </w:r>
          </w:p>
          <w:p w14:paraId="7E52F7D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2.9故障诊断包括≥4个车间订单</w:t>
            </w:r>
          </w:p>
          <w:p w14:paraId="03A04F1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2.10校准</w:t>
            </w:r>
          </w:p>
          <w:p w14:paraId="373782BF">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主动车道辅助”Labsoft多媒体课程软件不仅可以控制实验系统、采集测量各种信号直接得出测量结果和激活故障，同时能够传授该主题的相关的理论和背景知识，包含大量动画仿真演示，能够绘制曲线、保存实验结果、进行知识测试、不限制使用终端、统一软件。</w:t>
            </w:r>
          </w:p>
        </w:tc>
      </w:tr>
      <w:tr w14:paraId="33CB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317D16D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25</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F0D721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汽车仿真实训课程:带紧急制动辅助的自适应巡航</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594AD3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汽车仿真实训课程:带紧急制动辅助的自适应巡航实验设备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741D4C37">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 产品配件要求包括：</w:t>
            </w:r>
          </w:p>
          <w:p w14:paraId="1F56919B">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1.1一张ACC和紧急制动系统控制器实验卡</w:t>
            </w:r>
          </w:p>
          <w:p w14:paraId="38A3BFB8">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1.2一个雷达传感器应用模块</w:t>
            </w:r>
          </w:p>
          <w:p w14:paraId="506BA142">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1.3雷达和摄像头校准模块</w:t>
            </w:r>
          </w:p>
          <w:p w14:paraId="6D77A03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1.4多媒体课程软件</w:t>
            </w:r>
          </w:p>
          <w:p w14:paraId="72C60D9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要求。该仿真实训课程主要介绍动态距离控制（ACC）的功能和控制策略，包括紧急制动辅助装置。除了探讨该系统的结构和网络通信方式外，还讨论驾驶员辅助系统的架构。课程的重点是雷达传感器的校准。调校过程是通过相应的校准板来完成。利用ACC模块上的调整点，可以对模块进行对齐校准。</w:t>
            </w:r>
          </w:p>
          <w:p w14:paraId="6026DF9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将实验卡插入实验器，接通UniTrain测量界面，借助Labsoft多媒体课程软件可进行以下内容的教学：</w:t>
            </w:r>
          </w:p>
          <w:p w14:paraId="6082C81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2.1雷达传感器校准</w:t>
            </w:r>
          </w:p>
          <w:p w14:paraId="6246206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2.2使用真正的雷达传感器</w:t>
            </w:r>
          </w:p>
          <w:p w14:paraId="0885EF7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2.3激光校准</w:t>
            </w:r>
          </w:p>
          <w:p w14:paraId="0FF482E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2.4调整传感器</w:t>
            </w:r>
          </w:p>
          <w:p w14:paraId="0601392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2.5ACC系统控制策略</w:t>
            </w:r>
          </w:p>
          <w:p w14:paraId="68EE0E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2.6ACC系统的组网与开发</w:t>
            </w:r>
          </w:p>
          <w:p w14:paraId="6A68E5D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2.7雷达技术基础</w:t>
            </w:r>
          </w:p>
          <w:p w14:paraId="0E7A914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2.8故障诊断</w:t>
            </w:r>
          </w:p>
          <w:p w14:paraId="4EB6FD79">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带紧急制动辅助的自适应巡航”Labsoft多媒体课程软件不仅可以控制实验系统、采集测量各种信号直接得出测量结果和激活故障，同时能够传授该主题的相关的理论和背景知识，包含大量动画仿真演示，能够绘制曲线、保存实验结果、进行知识测试、不限制使用终端、统一软件。</w:t>
            </w:r>
          </w:p>
        </w:tc>
      </w:tr>
      <w:tr w14:paraId="0310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046D189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26</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2DF10B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汽车仿真实训课程：新能源汽车DC/AC逆变</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087D03C">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汽车仿真实训课程：新能源汽车DC/AC逆变实验设备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FDEA5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 产品配件要求包括：</w:t>
            </w:r>
          </w:p>
          <w:p w14:paraId="1D8EC9B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 1个实验卡（含电位器和白炽灯，DC-AC转换器，PWM发生器）</w:t>
            </w:r>
          </w:p>
          <w:p w14:paraId="0410F40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1.2”DC/AC逆变”多媒体课程软件的安装光盘，附带虚拟测量仪器软件</w:t>
            </w:r>
          </w:p>
          <w:p w14:paraId="1BD2A5A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 产品要求：将实验卡插入实验器中，接通虚拟测量界面，借助多媒体课程软件可进行以下内容的教学：</w:t>
            </w:r>
          </w:p>
          <w:p w14:paraId="7DD1322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 电磁感应</w:t>
            </w:r>
          </w:p>
          <w:p w14:paraId="49322C2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2.2 洛伦兹力 </w:t>
            </w:r>
          </w:p>
          <w:p w14:paraId="4248FE1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 右手判定法则</w:t>
            </w:r>
          </w:p>
          <w:p w14:paraId="2853754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 电压和电流关系</w:t>
            </w:r>
          </w:p>
          <w:p w14:paraId="36D957A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 脉宽调制</w:t>
            </w:r>
          </w:p>
          <w:p w14:paraId="4EE4300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 脉宽调制和电压</w:t>
            </w:r>
          </w:p>
          <w:p w14:paraId="03948FA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 脉宽调制和电流</w:t>
            </w:r>
          </w:p>
          <w:p w14:paraId="4F9EFA8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 半正弦波的产生</w:t>
            </w:r>
          </w:p>
          <w:p w14:paraId="45229CB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2.9 交流电压的产生</w:t>
            </w:r>
          </w:p>
          <w:p w14:paraId="61E2199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2.10 旋转电场</w:t>
            </w:r>
          </w:p>
          <w:p w14:paraId="449D8B35">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DC/AC逆变”多媒体课程软件不仅可以控制实训系统、采集测量各种信号直接得出测量结果，同时能够传授该主题的相关的理论和背景知识，包含大量动画仿真演示，能够绘制曲线、保存实验结果、进行知识测试、不限制使用终端、统一软件，</w:t>
            </w:r>
          </w:p>
        </w:tc>
      </w:tr>
      <w:tr w14:paraId="328A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0E0FF68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27</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4693F7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汽车仿真实训课程：新能源汽车DC/DC降压变换</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59F9F1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汽车仿真实训课程：新能源汽车DC/DC降压变换实验设备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E19D40E">
            <w:pPr>
              <w:pStyle w:val="969"/>
              <w:widowControl/>
              <w:numPr>
                <w:ilvl w:val="0"/>
                <w:numId w:val="3"/>
              </w:numPr>
              <w:ind w:firstLineChars="0"/>
              <w:rPr>
                <w:rFonts w:ascii="宋体" w:hAnsi="宋体" w:cs="宋体"/>
                <w:color w:val="auto"/>
                <w:sz w:val="20"/>
                <w:szCs w:val="20"/>
                <w:highlight w:val="none"/>
              </w:rPr>
            </w:pPr>
            <w:r>
              <w:rPr>
                <w:rFonts w:hint="eastAsia" w:ascii="宋体" w:hAnsi="宋体" w:cs="宋体"/>
                <w:color w:val="auto"/>
                <w:sz w:val="20"/>
                <w:szCs w:val="20"/>
                <w:highlight w:val="none"/>
              </w:rPr>
              <w:t>产品配件要求包括：</w:t>
            </w:r>
          </w:p>
          <w:p w14:paraId="4B3036CF">
            <w:pPr>
              <w:pStyle w:val="969"/>
              <w:widowControl/>
              <w:numPr>
                <w:ilvl w:val="1"/>
                <w:numId w:val="3"/>
              </w:numPr>
              <w:ind w:firstLineChars="0"/>
              <w:rPr>
                <w:rFonts w:ascii="宋体" w:hAnsi="宋体" w:cs="宋体"/>
                <w:color w:val="auto"/>
                <w:sz w:val="20"/>
                <w:szCs w:val="20"/>
                <w:highlight w:val="none"/>
              </w:rPr>
            </w:pPr>
            <w:r>
              <w:rPr>
                <w:rFonts w:hint="eastAsia" w:ascii="宋体" w:hAnsi="宋体" w:cs="宋体"/>
                <w:color w:val="auto"/>
                <w:sz w:val="20"/>
                <w:szCs w:val="20"/>
                <w:highlight w:val="none"/>
              </w:rPr>
              <w:t>1个DC/DC降压变换实验卡</w:t>
            </w:r>
          </w:p>
          <w:p w14:paraId="6607F011">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1.2多媒体课程软件</w:t>
            </w:r>
          </w:p>
          <w:p w14:paraId="464D826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2.产品要求：1个DC/DC降压变换实验卡包含DC-DC变压电路，控制电路带信号灯，线圈插槽，电容器插槽；2个跨接插头、2个电容器、2个带铁芯的线圈，输入电压：≥5V DC ；输出电压：≥40V DC；电容器：≥100 µF；线圈：≥900匝、≥300匝可选。将实验卡插入实验器中，接通虚拟测量界面，借助多媒体课程软件可进行以下内容的教学：</w:t>
            </w:r>
          </w:p>
          <w:p w14:paraId="5E203CF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 DC/DC降压变换基本原理</w:t>
            </w:r>
          </w:p>
          <w:p w14:paraId="6CA90C5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 维修工单：诊断功能（借助诊断工具读故障码），分析汽车故障</w:t>
            </w:r>
          </w:p>
          <w:p w14:paraId="55E82DE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 DC/DC降压变换工作原理以及构造：电路结构、工作原理、控制过程、实现电路类别</w:t>
            </w:r>
          </w:p>
          <w:p w14:paraId="6121C04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 维修方法和客户谈话：根据制造商技术规定选择维修方案，了解配件编号</w:t>
            </w:r>
          </w:p>
          <w:p w14:paraId="2582FF7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 实验测量</w:t>
            </w:r>
          </w:p>
          <w:p w14:paraId="2A623255">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DC/DC降压变换”多媒体课程软件不仅可以控制实训系统、采集测量各种信号直接得出测量结果，同时能够传授该主题的相关的理论和背景知识，包含大量动画仿真演示，能够绘制曲线、保存实验结果、进行知识测试、不限制使用终端、统一软件。</w:t>
            </w:r>
          </w:p>
        </w:tc>
      </w:tr>
      <w:tr w14:paraId="0790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44C94C0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28</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C20F65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汽车仿真实训课程：新能源汽车DC/DC升压变换</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696053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汽车仿真实训课程：新能源汽车DC/DC升压变换实验设备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418ADE9E">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1.产品配件要求包括：</w:t>
            </w:r>
          </w:p>
          <w:p w14:paraId="5DBBA9E2">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 1个DC/DC升压变换实验卡</w:t>
            </w:r>
          </w:p>
          <w:p w14:paraId="02E7368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2.产品要求：包括：1个DC/DC升压变换实验卡包含DC-DC变压电路，控制电路带信号灯，线圈插槽，电容器插槽；2个跨接插头、2个电容器、2个带铁芯的线圈，输入电压：≥5V DC ；输出电压：≥40V DC；电容器：≥100 µF；线圈：≥900匝、≥300匝可选；“新能源汽车DC/DC升压变换” 多媒体课程软件的安装光盘；两个跨界插头；电容器；两个带铁芯的线圈。将实验卡插入实验器中，接通虚拟测量界面，借助多媒体课程软件可进行以下内容的教学：</w:t>
            </w:r>
          </w:p>
          <w:p w14:paraId="51F21F0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2.1DC/DC升压变换基本原理</w:t>
            </w:r>
          </w:p>
          <w:p w14:paraId="7665CC4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2.2维修工单：诊断功能（借助诊断工具读故障码），分析汽车故障</w:t>
            </w:r>
          </w:p>
          <w:p w14:paraId="5CB79BA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2.3DC/DC升压变换工作原理以及构造：电路结构、工作原理、控制过程、实现电路类别</w:t>
            </w:r>
          </w:p>
          <w:p w14:paraId="7C08FA4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2.4维修方法和客户谈话：根据制造商技术规定选择维修方案，了解配件编号</w:t>
            </w:r>
          </w:p>
          <w:p w14:paraId="1B2BC3E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2.5实验测量</w:t>
            </w:r>
          </w:p>
          <w:p w14:paraId="69433E8E">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DC/DC升压变换”多媒体课程软件不仅可以控制实训系统、采集测量各种信号直接得出测量结果，同时能够传授该主题的相关的理论和背景知识，包含大量动画仿真演示，能够绘制曲线、保存实验结果、进行知识测试、不限制使用终端、统一软件。</w:t>
            </w:r>
          </w:p>
        </w:tc>
      </w:tr>
      <w:tr w14:paraId="0A88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18C04E5">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29</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67D8DF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汽车仿真实训课程：新能源汽车高压电池断电</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9D4B46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汽车仿真实训课程：新能源汽车高压电池断电实验设备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B3A7355">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1.产品配件要求包括：</w:t>
            </w:r>
          </w:p>
          <w:p w14:paraId="5312DCDD">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 1个实“高压电池断电”实验卡</w:t>
            </w:r>
          </w:p>
          <w:p w14:paraId="7661217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1.2多媒体课程软件</w:t>
            </w:r>
          </w:p>
          <w:p w14:paraId="6552BA75">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2.产品要求：包括：1个实“高压电池断电”实验卡，输出电压：≥30V DC；包含2个电池模组，1个微控制器，3个接触器（包括预充电阻）；高压维修服务插头，点火开关，点火信号灯，高压故障开关，高压故障灯，高压联锁桥接，汽车电网负载和指示灯；“高压电池断电” 多媒体课程软件的安装光盘。将实验卡插入实验器中，接通虚拟测量界面，借助多媒体课程软件可进行以下内容的教学：</w:t>
            </w:r>
          </w:p>
          <w:p w14:paraId="1DA60146">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2.1高压电池断电系统基础</w:t>
            </w:r>
          </w:p>
          <w:p w14:paraId="16FFE596">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2.2维修工单：诊断功能（借助诊断工具读故障码），分析汽车故障</w:t>
            </w:r>
          </w:p>
          <w:p w14:paraId="06A4DF60">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2.3高压电池断电系统工作原理以及构造：电路结构、工作原理、控制过程、实现电路类别</w:t>
            </w:r>
          </w:p>
          <w:p w14:paraId="7404519E">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2.4维修方法和客户谈话：根据制造商技术规定选择维修方案，了解配件编号</w:t>
            </w:r>
          </w:p>
          <w:p w14:paraId="29F579BC">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2.5实验测量</w:t>
            </w:r>
          </w:p>
          <w:p w14:paraId="73E906CC">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2.6故障查找（通过继电器激活的故障）</w:t>
            </w:r>
          </w:p>
          <w:p w14:paraId="56F42B3F">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高压电池断电”多媒体课程软件不仅可以控制实训系统、采集测量各种信号直接得出测量结果，同时能够传授该主题的相关的理论和背景知识、激活故障，包含大量动画仿真演示，能够绘制曲线、保存实验结果、进行知识测试、不限制使用终端、统一软件。</w:t>
            </w:r>
          </w:p>
        </w:tc>
      </w:tr>
      <w:tr w14:paraId="61C3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51E846E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30</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CFC679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汽车仿真实训课程：新能源汽车高压联锁</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59C682D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汽车仿真实训课程：新能源汽车高压联锁实验设备</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15D8F7C2">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1.产品配件要求包括：</w:t>
            </w:r>
          </w:p>
          <w:p w14:paraId="1052DC53">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1.1 1个实“高压联锁”实验卡</w:t>
            </w:r>
          </w:p>
          <w:p w14:paraId="41FEA196">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1.2多媒体课程软件</w:t>
            </w:r>
          </w:p>
          <w:p w14:paraId="465548EC">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2.产品要求：将实验卡插入实验器中，接通虚拟测量界面，借助多媒体课程软件可进行以下内容的教学：</w:t>
            </w:r>
          </w:p>
          <w:p w14:paraId="75C2F2A6">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2.1高压联锁基础</w:t>
            </w:r>
          </w:p>
          <w:p w14:paraId="7466F863">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2.2维修工单：诊断功能（借助诊断工具读故障码），</w:t>
            </w:r>
          </w:p>
          <w:p w14:paraId="40B76FB7">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2.3分析汽车故障</w:t>
            </w:r>
          </w:p>
          <w:p w14:paraId="083108CD">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2.4高压联锁系统工作原理以及构造：</w:t>
            </w:r>
          </w:p>
          <w:p w14:paraId="6877C91A">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2.5电路结构、工作原理、控制过程、实现电路类别</w:t>
            </w:r>
          </w:p>
          <w:p w14:paraId="311D58C9">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2.6维修方法和客户谈话：根据制造商技术规定选择维修方案，了解配件编号</w:t>
            </w:r>
          </w:p>
          <w:p w14:paraId="26D019D4">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2.7实验测量</w:t>
            </w:r>
          </w:p>
          <w:p w14:paraId="1EC382C3">
            <w:pPr>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2.8故障查找（5个通过继电器激活的故障）</w:t>
            </w:r>
          </w:p>
          <w:p w14:paraId="23F126D8">
            <w:pP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3.包括：1个实验卡（含高压联锁电路，故障开关）；“新能源汽车高压联锁” 多媒体课程软件的安装光盘。不限制使用终端、统一软件。</w:t>
            </w:r>
          </w:p>
        </w:tc>
      </w:tr>
      <w:tr w14:paraId="4BC3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88D766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31</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6C74B94">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实验器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CF6CEC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实验器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171E0EB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1,通过专用总线连接虚拟测量界面或其它实验器，插入实验卡并读取数据。</w:t>
            </w:r>
          </w:p>
          <w:p w14:paraId="135792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w:t>
            </w:r>
          </w:p>
          <w:p w14:paraId="1FAEFF7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1.1通过专用总线连接虚拟测量界面或其它实验器</w:t>
            </w:r>
          </w:p>
          <w:p w14:paraId="3CBFF96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1.2通过专用总线插入实验卡并读取数据</w:t>
            </w:r>
          </w:p>
          <w:p w14:paraId="41B7762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1.3带铝型材支脚和表面硬化有机玻璃面的外壳</w:t>
            </w:r>
          </w:p>
          <w:p w14:paraId="3D2B844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1.4设置实验卡插入弹出机构</w:t>
            </w:r>
          </w:p>
          <w:p w14:paraId="20305B9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1.5通过8个≥2mm插座实现固定和可变电压调节</w:t>
            </w:r>
          </w:p>
          <w:p w14:paraId="18B971C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1.6搭配实验卡可用于分立元件和集成电路的实验</w:t>
            </w:r>
          </w:p>
          <w:p w14:paraId="7741269D">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1.7适用于万用表的IrDA接口，可实现与配套万用表通信，将万用表测量结果投影到课程软件中</w:t>
            </w:r>
            <w:r>
              <w:rPr>
                <w:rFonts w:hint="eastAsia" w:ascii="宋体" w:hAnsi="宋体" w:cs="宋体"/>
                <w:color w:val="auto"/>
                <w:sz w:val="20"/>
                <w:szCs w:val="20"/>
                <w:highlight w:val="none"/>
                <w:lang w:eastAsia="zh-CN" w:bidi="ar"/>
              </w:rPr>
              <w:t>。</w:t>
            </w:r>
          </w:p>
        </w:tc>
      </w:tr>
      <w:tr w14:paraId="0BF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64E2317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32</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AB0F96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数字钳形表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6F58D9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数字钳形表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B528F9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1,数字钳形万用表：</w:t>
            </w:r>
          </w:p>
          <w:p w14:paraId="4ECDDC5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1.1交流电流：量程 40.00 A, 600.0 A, 1000 A</w:t>
            </w:r>
          </w:p>
          <w:p w14:paraId="27E29A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1.2直流电流：量程 40.00 A, 600.0 A, 1000 A</w:t>
            </w:r>
          </w:p>
          <w:p w14:paraId="5BF519A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1.3交流电压和直流电压：量程 ≥600.0 V</w:t>
            </w:r>
          </w:p>
          <w:p w14:paraId="0BA68C0C">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1.4启动电流 响应时间 ≥100 毫秒</w:t>
            </w:r>
          </w:p>
        </w:tc>
      </w:tr>
      <w:tr w14:paraId="766E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08" w:type="dxa"/>
            <w:vMerge w:val="restart"/>
            <w:tcBorders>
              <w:top w:val="single" w:color="auto" w:sz="4" w:space="0"/>
              <w:left w:val="single" w:color="auto" w:sz="4" w:space="0"/>
              <w:right w:val="single" w:color="auto" w:sz="4" w:space="0"/>
            </w:tcBorders>
            <w:shd w:val="clear" w:color="auto" w:fill="auto"/>
            <w:vAlign w:val="center"/>
          </w:tcPr>
          <w:p w14:paraId="095B7717">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33</w:t>
            </w:r>
          </w:p>
        </w:tc>
        <w:tc>
          <w:tcPr>
            <w:tcW w:w="899" w:type="dxa"/>
            <w:vMerge w:val="restart"/>
            <w:tcBorders>
              <w:top w:val="single" w:color="auto" w:sz="4" w:space="0"/>
              <w:left w:val="single" w:color="auto" w:sz="4" w:space="0"/>
              <w:right w:val="single" w:color="auto" w:sz="4" w:space="0"/>
            </w:tcBorders>
            <w:shd w:val="clear" w:color="auto" w:fill="auto"/>
            <w:vAlign w:val="center"/>
          </w:tcPr>
          <w:p w14:paraId="15516E19">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新能源发展认识包</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C6A7189">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新能源汽车文化</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49F76709">
            <w:pPr>
              <w:widowControl/>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1,新能源汽车文化</w:t>
            </w:r>
          </w:p>
          <w:p w14:paraId="156B5C7D">
            <w:pPr>
              <w:widowControl/>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1.1总体要求：整个场地面积约为176㎡，投标人需要根据项目的建设目标，进行整体规划、设备布置、装修设计和装修施工，投标时需要提供规划方案投标人须自行踏勘现场，精确测量并确立合理的施工方案、充分考虑相应的措施项目及费用。设计采用现代简约风格，超精细工艺制作，环境氛围营造，突出现代与科技感。</w:t>
            </w:r>
          </w:p>
          <w:p w14:paraId="56A16E7B">
            <w:pPr>
              <w:widowControl/>
              <w:rPr>
                <w:rFonts w:ascii="宋体" w:hAnsi="宋体" w:eastAsia="宋体" w:cs="宋体"/>
                <w:color w:val="auto"/>
                <w:sz w:val="20"/>
                <w:szCs w:val="20"/>
                <w:highlight w:val="none"/>
              </w:rPr>
            </w:pPr>
            <w:r>
              <w:rPr>
                <w:rFonts w:hint="eastAsia" w:ascii="宋体" w:hAnsi="宋体" w:cs="宋体"/>
                <w:color w:val="auto"/>
                <w:sz w:val="20"/>
                <w:szCs w:val="20"/>
                <w:highlight w:val="none"/>
                <w:lang w:bidi="ar"/>
              </w:rPr>
              <w:t>1.2内容要求：汽车走廊：10cm铝型材围边，高清阻燃级软膜画面UV打印制作安装、≥</w:t>
            </w:r>
            <w:r>
              <w:rPr>
                <w:rFonts w:ascii="宋体" w:hAnsi="宋体" w:cs="宋体"/>
                <w:color w:val="auto"/>
                <w:sz w:val="20"/>
                <w:szCs w:val="20"/>
                <w:highlight w:val="none"/>
                <w:lang w:bidi="ar"/>
              </w:rPr>
              <w:t>750*1040cm</w:t>
            </w:r>
            <w:r>
              <w:rPr>
                <w:rFonts w:hint="eastAsia" w:ascii="宋体" w:hAnsi="宋体" w:cs="宋体"/>
                <w:color w:val="auto"/>
                <w:sz w:val="20"/>
                <w:szCs w:val="20"/>
                <w:highlight w:val="none"/>
                <w:lang w:bidi="ar"/>
              </w:rPr>
              <w:t>、1块。汽车走廊：底层支架采用4*4方管、桥架阻燃免漆板焊接制作、≥</w:t>
            </w:r>
            <w:r>
              <w:rPr>
                <w:rFonts w:ascii="宋体" w:hAnsi="宋体" w:cs="宋体"/>
                <w:color w:val="auto"/>
                <w:sz w:val="20"/>
                <w:szCs w:val="20"/>
                <w:highlight w:val="none"/>
                <w:lang w:bidi="ar"/>
              </w:rPr>
              <w:t>750*1040cm</w:t>
            </w:r>
            <w:r>
              <w:rPr>
                <w:rFonts w:hint="eastAsia" w:ascii="宋体" w:hAnsi="宋体" w:cs="宋体"/>
                <w:color w:val="auto"/>
                <w:sz w:val="20"/>
                <w:szCs w:val="20"/>
                <w:highlight w:val="none"/>
                <w:lang w:bidi="ar"/>
              </w:rPr>
              <w:t>、2块。墙体柱子围包：4丝铝塑板安装、≥</w:t>
            </w:r>
            <w:r>
              <w:rPr>
                <w:rFonts w:ascii="宋体" w:hAnsi="宋体" w:cs="宋体"/>
                <w:color w:val="auto"/>
                <w:sz w:val="20"/>
                <w:szCs w:val="20"/>
                <w:highlight w:val="none"/>
                <w:lang w:bidi="ar"/>
              </w:rPr>
              <w:t>45*30*380cm</w:t>
            </w:r>
            <w:r>
              <w:rPr>
                <w:rFonts w:hint="eastAsia" w:ascii="宋体" w:hAnsi="宋体" w:cs="宋体"/>
                <w:color w:val="auto"/>
                <w:sz w:val="20"/>
                <w:szCs w:val="20"/>
                <w:highlight w:val="none"/>
                <w:lang w:bidi="ar"/>
              </w:rPr>
              <w:t>、8块。配套辅材：玻璃胶、泡沫胶、自攻螺丝、电焊条等。</w:t>
            </w:r>
          </w:p>
        </w:tc>
      </w:tr>
      <w:tr w14:paraId="1F4D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08" w:type="dxa"/>
            <w:vMerge w:val="continue"/>
            <w:tcBorders>
              <w:left w:val="single" w:color="auto" w:sz="4" w:space="0"/>
              <w:right w:val="single" w:color="auto" w:sz="4" w:space="0"/>
            </w:tcBorders>
            <w:shd w:val="clear" w:color="auto" w:fill="auto"/>
            <w:vAlign w:val="center"/>
          </w:tcPr>
          <w:p w14:paraId="42B63DA3">
            <w:pPr>
              <w:rPr>
                <w:rFonts w:ascii="Times New Roman" w:hAnsi="Times New Roman" w:cs="Times New Roman"/>
                <w:color w:val="auto"/>
                <w:sz w:val="20"/>
                <w:szCs w:val="20"/>
                <w:highlight w:val="none"/>
              </w:rPr>
            </w:pPr>
          </w:p>
        </w:tc>
        <w:tc>
          <w:tcPr>
            <w:tcW w:w="899" w:type="dxa"/>
            <w:vMerge w:val="continue"/>
            <w:tcBorders>
              <w:left w:val="single" w:color="auto" w:sz="4" w:space="0"/>
              <w:right w:val="single" w:color="auto" w:sz="4" w:space="0"/>
            </w:tcBorders>
            <w:shd w:val="clear" w:color="auto" w:fill="auto"/>
            <w:vAlign w:val="center"/>
          </w:tcPr>
          <w:p w14:paraId="7DEAB8A9">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5765B16">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全玻璃对开门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9AE27A7">
            <w:pPr>
              <w:widowControl/>
              <w:jc w:val="left"/>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1.全玻璃对开门</w:t>
            </w:r>
          </w:p>
          <w:p w14:paraId="5294385E">
            <w:pPr>
              <w:widowControl/>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1.2材质：无框钢化玻璃 厚度≥10mm</w:t>
            </w:r>
          </w:p>
          <w:p w14:paraId="26130688">
            <w:pPr>
              <w:widowControl/>
              <w:rPr>
                <w:rFonts w:ascii="宋体" w:hAnsi="宋体" w:eastAsia="宋体" w:cs="宋体"/>
                <w:color w:val="auto"/>
                <w:kern w:val="0"/>
                <w:sz w:val="20"/>
                <w:szCs w:val="20"/>
                <w:highlight w:val="none"/>
              </w:rPr>
            </w:pPr>
            <w:r>
              <w:rPr>
                <w:rFonts w:hint="eastAsia" w:ascii="宋体" w:hAnsi="宋体" w:cs="宋体"/>
                <w:color w:val="auto"/>
                <w:sz w:val="20"/>
                <w:szCs w:val="20"/>
                <w:highlight w:val="none"/>
                <w:lang w:bidi="ar"/>
              </w:rPr>
              <w:t>1.3工程量：3*3.4平方米</w:t>
            </w:r>
          </w:p>
        </w:tc>
      </w:tr>
      <w:tr w14:paraId="0CAE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08" w:type="dxa"/>
            <w:vMerge w:val="continue"/>
            <w:tcBorders>
              <w:left w:val="single" w:color="auto" w:sz="4" w:space="0"/>
              <w:right w:val="single" w:color="auto" w:sz="4" w:space="0"/>
            </w:tcBorders>
            <w:shd w:val="clear" w:color="auto" w:fill="auto"/>
            <w:vAlign w:val="center"/>
          </w:tcPr>
          <w:p w14:paraId="51C15CD1">
            <w:pPr>
              <w:rPr>
                <w:rFonts w:ascii="Times New Roman" w:hAnsi="Times New Roman" w:cs="Times New Roman"/>
                <w:color w:val="auto"/>
                <w:sz w:val="20"/>
                <w:szCs w:val="20"/>
                <w:highlight w:val="none"/>
              </w:rPr>
            </w:pPr>
          </w:p>
        </w:tc>
        <w:tc>
          <w:tcPr>
            <w:tcW w:w="899" w:type="dxa"/>
            <w:vMerge w:val="continue"/>
            <w:tcBorders>
              <w:left w:val="single" w:color="auto" w:sz="4" w:space="0"/>
              <w:right w:val="single" w:color="auto" w:sz="4" w:space="0"/>
            </w:tcBorders>
            <w:shd w:val="clear" w:color="auto" w:fill="auto"/>
            <w:vAlign w:val="center"/>
          </w:tcPr>
          <w:p w14:paraId="2D4B80B1">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DEC8D77">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方通吊顶</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26C1E89">
            <w:pPr>
              <w:widowControl/>
              <w:jc w:val="left"/>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1.方通吊顶</w:t>
            </w:r>
          </w:p>
          <w:p w14:paraId="19932B5F">
            <w:pPr>
              <w:widowControl/>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1.1对实训室≥160㎡进行，采用5*6cm铝方通龙骨架吊顶。</w:t>
            </w:r>
          </w:p>
          <w:p w14:paraId="167E07BC">
            <w:pPr>
              <w:widowControl/>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1.2工程量：≥160㎡吊顶</w:t>
            </w:r>
          </w:p>
          <w:p w14:paraId="08EC498E">
            <w:pPr>
              <w:widowControl/>
              <w:rPr>
                <w:rFonts w:ascii="宋体" w:hAnsi="宋体" w:eastAsia="宋体" w:cs="宋体"/>
                <w:color w:val="auto"/>
                <w:kern w:val="0"/>
                <w:sz w:val="20"/>
                <w:szCs w:val="20"/>
                <w:highlight w:val="none"/>
              </w:rPr>
            </w:pPr>
            <w:r>
              <w:rPr>
                <w:rFonts w:hint="eastAsia" w:ascii="宋体" w:hAnsi="宋体" w:cs="宋体"/>
                <w:color w:val="auto"/>
                <w:sz w:val="20"/>
                <w:szCs w:val="20"/>
                <w:highlight w:val="none"/>
                <w:lang w:bidi="ar"/>
              </w:rPr>
              <w:t>1.3间距80-100mm</w:t>
            </w:r>
          </w:p>
        </w:tc>
      </w:tr>
      <w:tr w14:paraId="0E56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08" w:type="dxa"/>
            <w:vMerge w:val="continue"/>
            <w:tcBorders>
              <w:left w:val="single" w:color="auto" w:sz="4" w:space="0"/>
              <w:right w:val="single" w:color="auto" w:sz="4" w:space="0"/>
            </w:tcBorders>
            <w:shd w:val="clear" w:color="auto" w:fill="auto"/>
            <w:vAlign w:val="center"/>
          </w:tcPr>
          <w:p w14:paraId="7F814568">
            <w:pPr>
              <w:rPr>
                <w:rFonts w:ascii="Times New Roman" w:hAnsi="Times New Roman" w:cs="Times New Roman"/>
                <w:color w:val="auto"/>
                <w:sz w:val="20"/>
                <w:szCs w:val="20"/>
                <w:highlight w:val="none"/>
              </w:rPr>
            </w:pPr>
          </w:p>
        </w:tc>
        <w:tc>
          <w:tcPr>
            <w:tcW w:w="899" w:type="dxa"/>
            <w:vMerge w:val="continue"/>
            <w:tcBorders>
              <w:left w:val="single" w:color="auto" w:sz="4" w:space="0"/>
              <w:right w:val="single" w:color="auto" w:sz="4" w:space="0"/>
            </w:tcBorders>
            <w:shd w:val="clear" w:color="auto" w:fill="auto"/>
            <w:vAlign w:val="center"/>
          </w:tcPr>
          <w:p w14:paraId="453128E8">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776D3C4">
            <w:pPr>
              <w:widowControl/>
              <w:jc w:val="center"/>
              <w:rPr>
                <w:rFonts w:ascii="宋体" w:hAnsi="宋体" w:eastAsia="宋体" w:cs="宋体"/>
                <w:color w:val="auto"/>
                <w:kern w:val="0"/>
                <w:sz w:val="20"/>
                <w:szCs w:val="20"/>
                <w:highlight w:val="none"/>
              </w:rPr>
            </w:pPr>
            <w:r>
              <w:rPr>
                <w:rFonts w:hint="eastAsia" w:ascii="宋体" w:hAnsi="宋体" w:cs="宋体"/>
                <w:color w:val="auto"/>
                <w:kern w:val="0"/>
                <w:sz w:val="20"/>
                <w:szCs w:val="20"/>
                <w:highlight w:val="none"/>
                <w:lang w:bidi="ar"/>
              </w:rPr>
              <w:t>灯具</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90940E7">
            <w:pPr>
              <w:widowControl/>
              <w:jc w:val="left"/>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1.灯具采用工程平板灯具</w:t>
            </w:r>
          </w:p>
          <w:p w14:paraId="2407F31F">
            <w:pPr>
              <w:widowControl/>
              <w:jc w:val="left"/>
              <w:rPr>
                <w:rFonts w:hint="eastAsia" w:ascii="宋体" w:hAnsi="宋体" w:eastAsia="宋体" w:cs="宋体"/>
                <w:color w:val="auto"/>
                <w:sz w:val="20"/>
                <w:szCs w:val="20"/>
                <w:highlight w:val="none"/>
                <w:lang w:eastAsia="zh-CN" w:bidi="ar"/>
              </w:rPr>
            </w:pPr>
            <w:r>
              <w:rPr>
                <w:rFonts w:hint="eastAsia" w:ascii="宋体" w:hAnsi="宋体" w:cs="宋体"/>
                <w:color w:val="auto"/>
                <w:sz w:val="20"/>
                <w:szCs w:val="20"/>
                <w:highlight w:val="none"/>
                <w:lang w:bidi="ar"/>
              </w:rPr>
              <w:t>1.1吊顶灯≥28w、尺寸≥</w:t>
            </w:r>
            <w:r>
              <w:rPr>
                <w:rFonts w:ascii="宋体" w:hAnsi="宋体" w:cs="宋体"/>
                <w:color w:val="auto"/>
                <w:sz w:val="20"/>
                <w:szCs w:val="20"/>
                <w:highlight w:val="none"/>
                <w:lang w:bidi="ar"/>
              </w:rPr>
              <w:t>10*90cm</w:t>
            </w:r>
            <w:r>
              <w:rPr>
                <w:rFonts w:hint="eastAsia" w:ascii="宋体" w:hAnsi="宋体" w:cs="宋体"/>
                <w:color w:val="auto"/>
                <w:sz w:val="20"/>
                <w:szCs w:val="20"/>
                <w:highlight w:val="none"/>
                <w:lang w:bidi="ar"/>
              </w:rPr>
              <w:t>、电源线1.5平方*200m、含布线穿管、</w:t>
            </w:r>
          </w:p>
          <w:p w14:paraId="79BA8C2D">
            <w:pPr>
              <w:widowControl/>
              <w:jc w:val="left"/>
              <w:rPr>
                <w:rFonts w:ascii="宋体" w:hAnsi="宋体" w:cs="宋体"/>
                <w:color w:val="auto"/>
                <w:sz w:val="20"/>
                <w:szCs w:val="20"/>
                <w:highlight w:val="none"/>
                <w:lang w:bidi="ar"/>
              </w:rPr>
            </w:pPr>
            <w:r>
              <w:rPr>
                <w:rFonts w:hint="eastAsia" w:ascii="宋体" w:hAnsi="宋体" w:cs="宋体"/>
                <w:color w:val="auto"/>
                <w:sz w:val="20"/>
                <w:szCs w:val="20"/>
                <w:highlight w:val="none"/>
                <w:lang w:bidi="ar"/>
              </w:rPr>
              <w:t>1.2对实训室吊顶灯</w:t>
            </w:r>
          </w:p>
          <w:p w14:paraId="37D0EA2A">
            <w:pPr>
              <w:widowControl/>
              <w:rPr>
                <w:rFonts w:ascii="宋体" w:hAnsi="宋体" w:eastAsia="宋体" w:cs="宋体"/>
                <w:color w:val="auto"/>
                <w:kern w:val="0"/>
                <w:sz w:val="20"/>
                <w:szCs w:val="20"/>
                <w:highlight w:val="none"/>
              </w:rPr>
            </w:pPr>
            <w:r>
              <w:rPr>
                <w:rFonts w:hint="eastAsia" w:ascii="宋体" w:hAnsi="宋体" w:cs="宋体"/>
                <w:color w:val="auto"/>
                <w:sz w:val="20"/>
                <w:szCs w:val="20"/>
                <w:highlight w:val="none"/>
                <w:lang w:bidi="ar"/>
              </w:rPr>
              <w:t>1.3工程量：数量≥100盏</w:t>
            </w:r>
          </w:p>
        </w:tc>
      </w:tr>
      <w:tr w14:paraId="2AA6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08" w:type="dxa"/>
            <w:vMerge w:val="continue"/>
            <w:tcBorders>
              <w:left w:val="single" w:color="auto" w:sz="4" w:space="0"/>
              <w:bottom w:val="single" w:color="auto" w:sz="4" w:space="0"/>
              <w:right w:val="single" w:color="auto" w:sz="4" w:space="0"/>
            </w:tcBorders>
            <w:shd w:val="clear" w:color="auto" w:fill="auto"/>
            <w:vAlign w:val="center"/>
          </w:tcPr>
          <w:p w14:paraId="137207A7">
            <w:pPr>
              <w:rPr>
                <w:rFonts w:ascii="Times New Roman" w:hAnsi="Times New Roman" w:cs="Times New Roman"/>
                <w:color w:val="auto"/>
                <w:sz w:val="20"/>
                <w:szCs w:val="20"/>
                <w:highlight w:val="none"/>
              </w:rPr>
            </w:pPr>
          </w:p>
        </w:tc>
        <w:tc>
          <w:tcPr>
            <w:tcW w:w="899" w:type="dxa"/>
            <w:vMerge w:val="continue"/>
            <w:tcBorders>
              <w:left w:val="single" w:color="auto" w:sz="4" w:space="0"/>
              <w:bottom w:val="single" w:color="auto" w:sz="4" w:space="0"/>
              <w:right w:val="single" w:color="auto" w:sz="4" w:space="0"/>
            </w:tcBorders>
            <w:shd w:val="clear" w:color="auto" w:fill="auto"/>
            <w:vAlign w:val="center"/>
          </w:tcPr>
          <w:p w14:paraId="2E62982C">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0934773A">
            <w:pPr>
              <w:widowControl/>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强弱电</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B0ADA4E">
            <w:pPr>
              <w:widowControl/>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1.强弱电</w:t>
            </w:r>
          </w:p>
          <w:p w14:paraId="6AAE6F42">
            <w:pPr>
              <w:widowControl/>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1.1名称:配电箱、规格:含箱内配套元器件、安装方式:挂墙底边离地、数量1台</w:t>
            </w:r>
          </w:p>
          <w:p w14:paraId="066B4715">
            <w:pPr>
              <w:widowControl/>
              <w:rPr>
                <w:rFonts w:hint="eastAsia" w:ascii="宋体" w:hAnsi="宋体" w:cs="宋体"/>
                <w:color w:val="auto"/>
                <w:sz w:val="20"/>
                <w:szCs w:val="20"/>
                <w:highlight w:val="none"/>
                <w:lang w:bidi="ar"/>
              </w:rPr>
            </w:pPr>
            <w:r>
              <w:rPr>
                <w:rFonts w:hint="eastAsia" w:ascii="宋体" w:hAnsi="宋体" w:cs="宋体"/>
                <w:color w:val="auto"/>
                <w:sz w:val="20"/>
                <w:szCs w:val="20"/>
                <w:highlight w:val="none"/>
                <w:lang w:bidi="ar"/>
              </w:rPr>
              <w:t>1.2 名称:铜芯电力电缆、规格4*50+1*35 、长度75m</w:t>
            </w:r>
          </w:p>
          <w:p w14:paraId="62507FC1">
            <w:pPr>
              <w:widowControl/>
              <w:rPr>
                <w:color w:val="auto"/>
                <w:highlight w:val="none"/>
                <w:lang w:bidi="ar"/>
              </w:rPr>
            </w:pPr>
            <w:r>
              <w:rPr>
                <w:rFonts w:hint="eastAsia" w:ascii="宋体" w:hAnsi="宋体" w:cs="宋体"/>
                <w:color w:val="auto"/>
                <w:sz w:val="20"/>
                <w:szCs w:val="20"/>
                <w:highlight w:val="none"/>
                <w:lang w:bidi="ar"/>
              </w:rPr>
              <w:t>1.3 名称:户内干包式电力电缆头制作、安装 干包终端头(1kV以下截面mm2以下)35、数量10个</w:t>
            </w:r>
          </w:p>
        </w:tc>
      </w:tr>
      <w:tr w14:paraId="65E9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DF2A1C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34</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88D7EB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新能源汽车多功能测试仪</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602B4B1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新能源汽车多功能测试仪</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158147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1.测试范围：0.01MΩ-10GΩ</w:t>
            </w:r>
          </w:p>
          <w:p w14:paraId="0893108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2.电压档位：AC（交流）或DC（直流）电压，从0.1V至 600.0V。</w:t>
            </w:r>
          </w:p>
          <w:p w14:paraId="1379AE7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3.零D档位：从0.01Ω日到 20.00kΩ。</w:t>
            </w:r>
          </w:p>
          <w:p w14:paraId="1FB023E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4.1000V/500V/250V/100V/50V:</w:t>
            </w:r>
          </w:p>
          <w:p w14:paraId="45734BD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5.从0.01 MΩ到 10.0GΩ。</w:t>
            </w:r>
          </w:p>
          <w:p w14:paraId="55386D7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6.利用50V、100 V、250V、500V和 1000 V</w:t>
            </w:r>
          </w:p>
          <w:p w14:paraId="2B8914B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7.执行绝缘测试。</w:t>
            </w:r>
          </w:p>
          <w:p w14:paraId="61DB501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8.测量极化指数和介电吸收比</w:t>
            </w:r>
          </w:p>
          <w:p w14:paraId="3B6054B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9.具有储存比较功能</w:t>
            </w:r>
          </w:p>
          <w:p w14:paraId="3F7E62A7">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10.危险电压警示灯</w:t>
            </w:r>
          </w:p>
        </w:tc>
      </w:tr>
      <w:tr w14:paraId="4EB5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7F7E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35</w:t>
            </w:r>
          </w:p>
        </w:tc>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9ED88E">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新能源汽车实训台（电驱动）</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608E88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新能源汽车实训台（电驱动）</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23FC609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1.新能源汽车实训台覆盖以下驱动方式：</w:t>
            </w:r>
            <w:r>
              <w:rPr>
                <w:rFonts w:hint="eastAsia" w:ascii="宋体" w:hAnsi="宋体" w:cs="宋体"/>
                <w:color w:val="auto"/>
                <w:sz w:val="20"/>
                <w:szCs w:val="20"/>
                <w:highlight w:val="none"/>
                <w:lang w:eastAsia="zh-CN" w:bidi="ar"/>
              </w:rPr>
              <w:t>。</w:t>
            </w:r>
          </w:p>
          <w:p w14:paraId="05797EB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1.1插电式串联</w:t>
            </w:r>
          </w:p>
          <w:p w14:paraId="450426B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1.2插电式并联</w:t>
            </w:r>
          </w:p>
          <w:p w14:paraId="4E778B5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1.3插电式混联</w:t>
            </w:r>
          </w:p>
          <w:p w14:paraId="20F65E7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1.4电动汽车</w:t>
            </w:r>
          </w:p>
          <w:p w14:paraId="1AC21BD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1.5燃料电池汽车</w:t>
            </w:r>
          </w:p>
          <w:p w14:paraId="1A4DAD7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2.该实训台的设计特点包括：</w:t>
            </w:r>
          </w:p>
          <w:p w14:paraId="15EE070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2.1实训台正面装有一个电动机—发电机和两个变速箱，将驱动能量传输到后桥的两个车轮上。</w:t>
            </w:r>
          </w:p>
          <w:p w14:paraId="2A38EA8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2.2可更换覆盖板系统展示不同驱动类型和车辆电气系统设计。通过预留的测量插孔和印刷的驱动系统电路框图，学生能够对新能源汽车系统的所有关键部件进行测量操作、确定系统的能量流。</w:t>
            </w:r>
          </w:p>
          <w:p w14:paraId="4252EFD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2.3彩色触摸屏是众多内置汽车测量仪器的显示界面，显示组合仪表（包括功率表和Ready指示灯）</w:t>
            </w:r>
          </w:p>
          <w:p w14:paraId="64B6562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2.3集成的故障诊断仪可通过触摸屏访问和显示，故障诊断仪可展示车辆运行状态和能量流状态，并可读取电池包电压、中间电路电压、高压接触器状态、高压互锁回路状态、PP触点电压、充电过程状态</w:t>
            </w:r>
            <w:r>
              <w:rPr>
                <w:rFonts w:hint="eastAsia" w:ascii="宋体" w:hAnsi="宋体" w:cs="宋体"/>
                <w:color w:val="auto"/>
                <w:sz w:val="20"/>
                <w:szCs w:val="20"/>
                <w:highlight w:val="none"/>
                <w:lang w:eastAsia="zh-CN" w:bidi="ar"/>
              </w:rPr>
              <w:t>。</w:t>
            </w:r>
          </w:p>
          <w:p w14:paraId="6FB4600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2.4速度电位计可用于自由设定车辆行驶速度。</w:t>
            </w:r>
          </w:p>
          <w:p w14:paraId="2B46EF3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2.7电池电位计可将高电压电池的电量水平设定在0到100%之间的任意值。</w:t>
            </w:r>
          </w:p>
          <w:p w14:paraId="3707230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2.8行驶模式开关可将车辆的行驶状态设定为上坡、下坡或平坦路面。</w:t>
            </w:r>
          </w:p>
          <w:p w14:paraId="66CCF88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2.7实训台通过三档位的点火开关启动。</w:t>
            </w:r>
          </w:p>
          <w:p w14:paraId="3C7500E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2.8实训台配备4个串联连接的≥48V直流电池，模拟串联汽车蓄电池，可实现高压系统主动放电。</w:t>
            </w:r>
          </w:p>
          <w:p w14:paraId="354A7E2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2.9实训台提供最高幅值不少于250V的电压信号，并可通过电动机/发电机单元1和单元2的相电压测量点、直流升压电路电压测量点进行测量</w:t>
            </w:r>
            <w:r>
              <w:rPr>
                <w:rFonts w:hint="eastAsia" w:ascii="宋体" w:hAnsi="宋体" w:cs="宋体"/>
                <w:color w:val="auto"/>
                <w:sz w:val="20"/>
                <w:szCs w:val="20"/>
                <w:highlight w:val="none"/>
                <w:lang w:eastAsia="zh-CN" w:bidi="ar"/>
              </w:rPr>
              <w:t>。</w:t>
            </w:r>
          </w:p>
          <w:p w14:paraId="1A9E436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2.10高压维修开关置于实训台正面板上，用于切断系统供电。</w:t>
            </w:r>
          </w:p>
          <w:p w14:paraId="3CC5211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2.11实训台提供手动断电或者故障诊断仪引导断电两种方式，并可通过实训台上检测点进行不带电状态检测。检测点用盖板覆盖，盖板上设置互锁插头。</w:t>
            </w:r>
          </w:p>
          <w:p w14:paraId="46D3FD3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2.12实训台提供旋转变压器的≥4mm安全测量插座，可用于测量正弦和余弦电压。</w:t>
            </w:r>
          </w:p>
          <w:p w14:paraId="5A01CBD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2.13实训台提供等电位连接的≥4mm安全测量插座。</w:t>
            </w:r>
          </w:p>
          <w:p w14:paraId="36101FF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2.14实训台提供线路屏蔽的≥4mm安全测量插座。</w:t>
            </w:r>
          </w:p>
          <w:p w14:paraId="5C0FEA4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2.15实训台提供CAN信号测量端口。</w:t>
            </w:r>
          </w:p>
          <w:p w14:paraId="068166E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2.16实训台提供变频器的≥4mm安全测量插座。</w:t>
            </w:r>
          </w:p>
          <w:p w14:paraId="75CC2E6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2.17实训台提供电动机—发电机1的≥4mm安全测量插座。</w:t>
            </w:r>
          </w:p>
          <w:p w14:paraId="74CF13B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2.18实训台提供电动机—发电机2的≥4mm安全测量插座。</w:t>
            </w:r>
          </w:p>
          <w:p w14:paraId="0059922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2.19实训台提供检测充电站和车辆之间安全性的≥4mm安全测量插座。</w:t>
            </w:r>
          </w:p>
          <w:p w14:paraId="23DB56E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2.19为易于理解，前面板右侧区域印刷了描述新能源汽车实训台覆盖的所有驱动方式的展示图片。</w:t>
            </w:r>
          </w:p>
          <w:p w14:paraId="0C5F42A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2.20紧急关闭开关位于前面板上。</w:t>
            </w:r>
          </w:p>
          <w:p w14:paraId="4AC4479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2.21包含的虚拟测量仪器接口置于实训台面板上，借助USB端口或者WIFI连接电脑，通过多媒体课程软件进行数据读取和显示，即插即用，虚拟仪器包括可测量达≥500V电压的四通道示波器、电压表、电流表、信号发生器和三相电源等虚拟仪表。</w:t>
            </w:r>
          </w:p>
          <w:p w14:paraId="4968FE0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2.22实训台通过USB线或WIFI连接到电脑。内置的测量仪器测量将信号记录通过USB接口传输到电脑，通过多媒体课程软件可实现对系统所有部件的测量。</w:t>
            </w:r>
          </w:p>
          <w:p w14:paraId="212FC23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2.23前面板上的故障模拟开关盒可进行故障模拟。</w:t>
            </w:r>
          </w:p>
          <w:p w14:paraId="3E1F8D3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2.24绝缘电阻的测量使用绝缘测量仪器。</w:t>
            </w:r>
          </w:p>
          <w:p w14:paraId="4599C52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3.借助多媒体课程软件在该实训台上可完成以下内容的教学：</w:t>
            </w:r>
          </w:p>
          <w:p w14:paraId="1A37DAD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3.1新能源汽车类型介绍（新能源汽车发展原因、新能源汽车类型、识别方式、Ready模式、驾驶操作界面、行驶条件、驱动类型、燃料电池汽车）</w:t>
            </w:r>
          </w:p>
          <w:p w14:paraId="67BD7DA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3.2高压系统安全操作（新能源工作岗位操作权限、电流在人体中的路径、交直流危害、触电急救、工作风险、风险评估、个人防护设备、测试测量设备、高压下电流程、诊断策略）</w:t>
            </w:r>
          </w:p>
          <w:p w14:paraId="3111E54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3.3高压电池系统（用途和功能、电池使用寿命和存放、典型电压、电池危险、材料类型、结构类型、电池管理系统、高压接触继电器、高压电池诊断、12V电池诊断）</w:t>
            </w:r>
          </w:p>
          <w:p w14:paraId="4409101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3.4电力电子系统（高压电缆、电动机、逆变器、电气互锁、等电位）</w:t>
            </w:r>
          </w:p>
          <w:p w14:paraId="7FB6918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3.5充电系统（充电系统设计、风险评估、充电连接器、充电控制信号测试）</w:t>
            </w:r>
          </w:p>
          <w:p w14:paraId="6462B78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3.6辅助系统（高压空调系统、制动系统、传动系统）</w:t>
            </w:r>
          </w:p>
          <w:p w14:paraId="1F9F095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3.7汽车电子电器（汽车电气原理、车身接地、内燃机）</w:t>
            </w:r>
          </w:p>
          <w:p w14:paraId="3996C35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4.可完成以下实验实训项目：</w:t>
            </w:r>
          </w:p>
          <w:p w14:paraId="6225F8F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维护项目：</w:t>
            </w:r>
          </w:p>
          <w:p w14:paraId="0A8BAA7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4.1正确选择和测试合适的仪器和测试设备</w:t>
            </w:r>
          </w:p>
          <w:p w14:paraId="13AA054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4.2如何使用维修服务信息</w:t>
            </w:r>
          </w:p>
          <w:p w14:paraId="7028058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4.3对高压系统进行维护工作</w:t>
            </w:r>
          </w:p>
          <w:p w14:paraId="38F8FF4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4.4检查充电装置</w:t>
            </w:r>
          </w:p>
          <w:p w14:paraId="411DD2D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4.5高压蓄电池充电</w:t>
            </w:r>
          </w:p>
          <w:p w14:paraId="1B0A221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维修项目：</w:t>
            </w:r>
          </w:p>
          <w:p w14:paraId="06E57B2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4.6等电位线测量</w:t>
            </w:r>
          </w:p>
          <w:p w14:paraId="6C09AA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4.7高压系统下电操作（手动下电、诊断仪引导下电、防止重新上电、验电）</w:t>
            </w:r>
          </w:p>
          <w:p w14:paraId="0B65910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4.8高压系统上电</w:t>
            </w:r>
          </w:p>
          <w:p w14:paraId="3A098F7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4.9绝缘电阻测量</w:t>
            </w:r>
          </w:p>
          <w:p w14:paraId="71ACFED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4.10电磁屏蔽测量</w:t>
            </w:r>
          </w:p>
          <w:p w14:paraId="7DBC912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4.11测量温度（动力电池、电力电子）</w:t>
            </w:r>
          </w:p>
          <w:p w14:paraId="39B37E4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诊断项目</w:t>
            </w:r>
          </w:p>
          <w:p w14:paraId="6CDDF29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4.12高压系统故障诊断（电动机故障诊断、逆变器故障诊断、高压线缆故障诊断）</w:t>
            </w:r>
          </w:p>
          <w:p w14:paraId="37FBD4F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4.13等电位的测量</w:t>
            </w:r>
          </w:p>
          <w:p w14:paraId="337271A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4.14如何使用诊断设备</w:t>
            </w:r>
          </w:p>
          <w:p w14:paraId="05B9F5A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4.15读取和删除故障记忆</w:t>
            </w:r>
          </w:p>
          <w:p w14:paraId="3CAC822C">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4.16CAN总线测量</w:t>
            </w:r>
          </w:p>
        </w:tc>
      </w:tr>
      <w:tr w14:paraId="1915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57C8A">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F8F26">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40ECC160">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电动汽车充电站</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5357756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电动汽车充电站</w:t>
            </w:r>
          </w:p>
          <w:p w14:paraId="1059A58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1.产品要求：该充电站是新能源汽车实训台配套的系统，可通过充电接口和线缆与新能源汽车实训台连接，也可与真实车辆相连。</w:t>
            </w:r>
          </w:p>
          <w:p w14:paraId="5F12917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2.1个2型充电插头与充电接口相连，进行充电模式3充电</w:t>
            </w:r>
          </w:p>
          <w:p w14:paraId="4D634BC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3.充电插座配备保护盖</w:t>
            </w:r>
          </w:p>
          <w:p w14:paraId="50DBB78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4.充电插座包含执行器，可进行联锁/启用插座上的充电插头操作</w:t>
            </w:r>
          </w:p>
          <w:p w14:paraId="44845D3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5.接触器能够将充电连接器与主电网断开</w:t>
            </w:r>
          </w:p>
          <w:p w14:paraId="03C3505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6.充电控制器可就充电参数以及符合IEC61851标准的连接监视状态与充电车辆进行通信</w:t>
            </w:r>
            <w:r>
              <w:rPr>
                <w:rFonts w:hint="eastAsia" w:ascii="宋体" w:hAnsi="宋体" w:cs="宋体"/>
                <w:color w:val="auto"/>
                <w:sz w:val="20"/>
                <w:szCs w:val="20"/>
                <w:highlight w:val="none"/>
                <w:lang w:eastAsia="zh-CN" w:bidi="ar"/>
              </w:rPr>
              <w:t>。</w:t>
            </w:r>
          </w:p>
          <w:p w14:paraId="30F7896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7.可与智能电网综合教学系统进行连接</w:t>
            </w:r>
          </w:p>
          <w:p w14:paraId="75910E2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8.最大充电电流10A</w:t>
            </w:r>
          </w:p>
          <w:p w14:paraId="2175168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9.输入和输出：4mm安全插座</w:t>
            </w:r>
          </w:p>
          <w:p w14:paraId="180B06E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10.内部辅助电压：24V DC/1A</w:t>
            </w:r>
          </w:p>
          <w:p w14:paraId="0DE00B88">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11.电源：230 V AC/50-60 Hz</w:t>
            </w:r>
          </w:p>
        </w:tc>
      </w:tr>
      <w:tr w14:paraId="0DA3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98263">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4688B">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7A031F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“新能源汽车实训台”多媒体课程软件</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E55CD10">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产品要求:“新能源汽车实训台”多媒体课程软件</w:t>
            </w:r>
          </w:p>
          <w:p w14:paraId="58A00C80">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1.多媒体课程软件不仅可以控制实训系统、采集测量各种信号直接得出测量结果，同时能够传授该主题的相关的理论和背景知识，包含大量动画仿真演示，能够绘制曲线、保存实验结果、进行知识测试、不限制使用终端、统一软件。</w:t>
            </w:r>
          </w:p>
          <w:p w14:paraId="76B7789E">
            <w:pPr>
              <w:widowControl/>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2.多媒体课程软件可以与实训台联机运行，也可单独运行。</w:t>
            </w:r>
          </w:p>
          <w:p w14:paraId="27C4AEAF">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3.新能源汽车类型介绍（新能源汽车发展原因、新能源汽车类型、识别方式、Ready模式、驾驶操作界面、行驶条件、驱动类型、燃料电池汽车）</w:t>
            </w:r>
          </w:p>
        </w:tc>
      </w:tr>
      <w:tr w14:paraId="414F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82D39">
            <w:pPr>
              <w:rPr>
                <w:rFonts w:ascii="Times New Roman" w:hAnsi="Times New Roman" w:cs="Times New Roman"/>
                <w:color w:val="auto"/>
                <w:sz w:val="20"/>
                <w:szCs w:val="20"/>
                <w:highlight w:val="none"/>
              </w:rPr>
            </w:pPr>
          </w:p>
        </w:tc>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BA7E5">
            <w:pPr>
              <w:rPr>
                <w:rFonts w:ascii="Times New Roman" w:hAnsi="Times New Roman" w:cs="Times New Roman"/>
                <w:color w:val="auto"/>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2F0E2781">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配套工量具</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4E5D462E">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1.配套工量具：1个两极电压测试仪；1个新能源汽车手持绝缘测试仪；高压安全手套；1个安全箱；1个成套测量导线， 4mm安全测头；1个可移动实验桌， ≥1010x1350x700mm；1个带折叠臂的平板显示器支架；1套安全隔离带</w:t>
            </w:r>
          </w:p>
        </w:tc>
      </w:tr>
      <w:tr w14:paraId="330C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1FC95AEB">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36</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40790A4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虚拟测量界面系统</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70DAE19F">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虚拟测量界面系统</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09DE5F0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虚拟测量界面系统是实验室的核心元件。它集成所有输入和输出、开关、电源和信号源和测量电路，以供实验实训使用。虚拟测量界面系统与实验器接通，然后插入实验卡（或直接连接实验板），通过USB接口连接电脑，借助配套多媒体课程软件进行实验。</w:t>
            </w:r>
          </w:p>
          <w:p w14:paraId="127FC3E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设备技术参数：</w:t>
            </w:r>
          </w:p>
          <w:p w14:paraId="13AF4C8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 ≥32位处理器，带测量存储器</w:t>
            </w:r>
          </w:p>
          <w:p w14:paraId="1AAFB06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 USB接口，传输速率≥12Mbits/s</w:t>
            </w:r>
          </w:p>
          <w:p w14:paraId="57DAED8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 WLAN/WiFi接口，≥2.4GHz, IEEE 802.11b/g/n</w:t>
            </w:r>
          </w:p>
          <w:p w14:paraId="05DD400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 设计用于插接2mm安全测量导线</w:t>
            </w:r>
          </w:p>
          <w:p w14:paraId="6473C8F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 带铝型材支脚和表面硬化有机玻璃面的外壳</w:t>
            </w:r>
          </w:p>
          <w:p w14:paraId="107FA3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 通过串行总线系统可同时连接任意数量的实验器</w:t>
            </w:r>
          </w:p>
          <w:p w14:paraId="6380A41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 多色显示的LED灯，用于显示工作状态</w:t>
            </w:r>
          </w:p>
          <w:p w14:paraId="12B964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1.8 可调模拟输出，+/ - 10 V，0.2 A，DC - 5 MHz，使用BNC和≥2mm插座</w:t>
            </w:r>
          </w:p>
          <w:p w14:paraId="3091451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1.9 4个≥10 MHz带宽的模拟差分放大器输入，安全电压高达≥100V，采样速率≥100兆采样，9个量程，记忆深度≥4 x 8k x32 bits，输入通过BNC（2个输入）或2mm插座(4个输入)</w:t>
            </w:r>
          </w:p>
          <w:p w14:paraId="60D6006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1.10 2个测量电流的模拟输入，≥5A过流保护，采样速度≥250千，2个测量范围，12字节分辨率，通过≥2mm插座连接</w:t>
            </w:r>
          </w:p>
          <w:p w14:paraId="20D6E9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1.11 ≥16位数字信号输出，其中8位通过≥2mm插座，TTL/ CMOS，时钟频率为0 - 100千赫，抗电强度+/ - 15 V</w:t>
            </w:r>
          </w:p>
          <w:p w14:paraId="2D45259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1.12 16位数字信号输入，其中8位通过≥2mm插孔输入，记忆深度16位x2 K，TTL/ CMOS，采样率0 - 100千赫，抗电强度+/-15 V，</w:t>
            </w:r>
          </w:p>
          <w:p w14:paraId="54E5255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1.13 8个继电器，≥24V DC/ 1 A，其中4个借助≥2mm插座</w:t>
            </w:r>
          </w:p>
          <w:p w14:paraId="5237EA6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1.14 供电：输入100-264伏，47-63赫兹，输出24V/5A</w:t>
            </w:r>
          </w:p>
          <w:p w14:paraId="4648DB9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虚拟测量仪器(测量仪器和发生源):</w:t>
            </w:r>
          </w:p>
          <w:p w14:paraId="7546130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1.15 2个电压表 VIs，2个电流表VIs：AC，DC，9个量程从100mV到50V，谐波真有效值，AV</w:t>
            </w:r>
          </w:p>
          <w:p w14:paraId="4FA9D72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1.16 1个带8个继电器的VI，1个万用表VI：万用表在多媒体课程软件中显示（LM2330，LM2331或LM2322可选）</w:t>
            </w:r>
          </w:p>
          <w:p w14:paraId="798690D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1.17 1个2/4通道示波器：带宽10MHz，9个步长（20 mV - 10 V），激励和预激励， 25个时间量程（100ns - 10 s），XY和XT模式</w:t>
            </w:r>
          </w:p>
          <w:p w14:paraId="51F5DD5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1.18 1个可调直流电压 VI 0 - 10 V</w:t>
            </w:r>
          </w:p>
          <w:p w14:paraId="37E1AAA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1.19 1个函数发生器：0.5Hz - 5MHz，0 - 10 V，正弦波，方波，三角波</w:t>
            </w:r>
          </w:p>
          <w:p w14:paraId="079DECE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1.20 1个任意函数发生器VI，1个脉冲发生器VI</w:t>
            </w:r>
          </w:p>
          <w:p w14:paraId="23DCA89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1.21 1个VI，带16数字输出，1个VI带 16个数字输入，1个VI 带16数字输入/输出，显示方式：二进制，十六进制，十进制和八进制数字</w:t>
            </w:r>
          </w:p>
          <w:p w14:paraId="0D70F2D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1.22 1个三相电源0 - 150赫兹，0 - 14 Vrms</w:t>
            </w:r>
          </w:p>
          <w:p w14:paraId="59FAC1F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1.23 1个可调直流电源3x（-20 V - +20 V））</w:t>
            </w:r>
          </w:p>
          <w:p w14:paraId="57729058">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1.24 1个相移和时钟速率可调的三相电源</w:t>
            </w:r>
          </w:p>
          <w:p w14:paraId="4C195A1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2.配置包括：</w:t>
            </w:r>
          </w:p>
          <w:p w14:paraId="413BA4E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 虚拟测量界面</w:t>
            </w:r>
          </w:p>
          <w:p w14:paraId="3024E71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 电源</w:t>
            </w:r>
          </w:p>
          <w:p w14:paraId="625DB55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 电源线</w:t>
            </w:r>
          </w:p>
          <w:p w14:paraId="35A8E69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 USB线</w:t>
            </w:r>
          </w:p>
          <w:p w14:paraId="5CA5128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 软件安装光盘</w:t>
            </w:r>
          </w:p>
          <w:p w14:paraId="5C327D0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 使用手册</w:t>
            </w:r>
          </w:p>
          <w:p w14:paraId="56474BB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3.系统运行的配置要求：</w:t>
            </w:r>
          </w:p>
          <w:p w14:paraId="49014F7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 安装Windows 10系统的电脑（32或64位）</w:t>
            </w:r>
          </w:p>
          <w:p w14:paraId="6F653D2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 1个Multis13 数字万用表</w:t>
            </w:r>
          </w:p>
          <w:p w14:paraId="5628ACB2">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3.3 测量配件、分流器和测量导线</w:t>
            </w:r>
          </w:p>
        </w:tc>
      </w:tr>
      <w:tr w14:paraId="48D4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436334A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37</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DBE63AD">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综合调试</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9CAE6D2">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综合调试</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49E521A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1.电脑供电布线、实训室局域网建设（文件共享服务器是局域网驱动服务器，服务器与学生电脑均在一个局域网中，可实现文件共享）</w:t>
            </w:r>
          </w:p>
          <w:p w14:paraId="34FEC309">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以上内容需要交钥匙工程。</w:t>
            </w:r>
          </w:p>
        </w:tc>
      </w:tr>
      <w:tr w14:paraId="4885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14:paraId="3C8BF123">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38</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262A84B8">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实训室录播系统</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14:paraId="13B942E6">
            <w:pPr>
              <w:widowControl/>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实训室录播系统</w:t>
            </w:r>
          </w:p>
        </w:tc>
        <w:tc>
          <w:tcPr>
            <w:tcW w:w="6813" w:type="dxa"/>
            <w:tcBorders>
              <w:top w:val="single" w:color="auto" w:sz="4" w:space="0"/>
              <w:left w:val="single" w:color="auto" w:sz="4" w:space="0"/>
              <w:bottom w:val="single" w:color="auto" w:sz="4" w:space="0"/>
              <w:right w:val="single" w:color="auto" w:sz="4" w:space="0"/>
            </w:tcBorders>
            <w:shd w:val="clear" w:color="auto" w:fill="auto"/>
            <w:vAlign w:val="center"/>
          </w:tcPr>
          <w:p w14:paraId="63E79C6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1.产品要求：实现录播功能，解决围观教学问题。</w:t>
            </w:r>
          </w:p>
          <w:p w14:paraId="0EF0268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2.设备高度不低于1.80m，</w:t>
            </w:r>
          </w:p>
          <w:p w14:paraId="1A06234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3.臂展长度不少于1.10m，吊臂的垂直角度为可上扬调节20°，下沉调节50°</w:t>
            </w:r>
          </w:p>
          <w:p w14:paraId="177AD13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4.支持立柱布线，可将主要线路隐藏在立柱内布线</w:t>
            </w:r>
          </w:p>
          <w:p w14:paraId="51E8C92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5.具有1个总电源开关、9个DC12V供电接口，车内设备整体供电</w:t>
            </w:r>
          </w:p>
          <w:p w14:paraId="14BCB49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6.支持1920×1080（25fps/30fps/50fps/60fps）。</w:t>
            </w:r>
          </w:p>
          <w:p w14:paraId="0E06A3D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"25fps：1920×1080、1280×720、960×576、704×576、640×480、352×288。</w:t>
            </w:r>
          </w:p>
          <w:p w14:paraId="7EE0558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30fps：1920×1080、1280×720、960×576、704×576、640×480、352×288。"</w:t>
            </w:r>
          </w:p>
          <w:p w14:paraId="55FA3BA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7.具有10倍光学变倍</w:t>
            </w:r>
          </w:p>
          <w:p w14:paraId="1D6D42E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8."近距离拍摄：</w:t>
            </w:r>
          </w:p>
          <w:p w14:paraId="5766CAC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9.支持对15cm处物体进行聚焦"</w:t>
            </w:r>
          </w:p>
          <w:p w14:paraId="67916A7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10.聚焦模式：</w:t>
            </w:r>
          </w:p>
          <w:p w14:paraId="23C85B5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11.具有自动聚焦、半自动聚焦、手动聚焦设置选项。（通过检测中心检验，提供封面有CNAS,CMA,CAL标志的权威机构检测报告复印件）</w:t>
            </w:r>
          </w:p>
          <w:p w14:paraId="7698664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12.按键控制</w:t>
            </w:r>
          </w:p>
          <w:p w14:paraId="04142FF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13.具有功能按键，支持手动变焦、聚焦、设置白平衡等画面参数功能。"</w:t>
            </w:r>
          </w:p>
          <w:p w14:paraId="1FB7C55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14.支持拍摄分辨率1920×1080（25fps/30fps/50fps/60fps）</w:t>
            </w:r>
          </w:p>
          <w:p w14:paraId="611586B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15.水平视场角≥100°</w:t>
            </w:r>
          </w:p>
          <w:p w14:paraId="54603A8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16.具有5倍光学变倍</w:t>
            </w:r>
          </w:p>
          <w:p w14:paraId="5A29CAC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17.垂直旋转范围：-30°～90°；水平旋转范围：0°～350°</w:t>
            </w:r>
          </w:p>
          <w:p w14:paraId="04071BA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 xml:space="preserve">18.具有自动聚焦、半自动聚焦、手动聚焦设置选项 </w:t>
            </w:r>
          </w:p>
          <w:p w14:paraId="201014B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19.具备21.5英寸屏幕，显示分辨率：1920×1080</w:t>
            </w:r>
          </w:p>
          <w:p w14:paraId="7E54ACF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20.具有1个RJ45网口、1个RS-485接口、一个RS-232接口、1个USB 3.0接口、1和USB 2.0接口、</w:t>
            </w:r>
          </w:p>
          <w:p w14:paraId="04B5574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21.1路HDMI输入接口、1路HDMI输出接口、1路SDI接口、</w:t>
            </w:r>
          </w:p>
          <w:p w14:paraId="6C8B60D5">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22.1路音频输入/1路音频输出接口、2个扬声器"</w:t>
            </w:r>
          </w:p>
          <w:p w14:paraId="026B104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23.具有功能按键，支持一键录像、通道切换、屏幕调节、待机控制功能（通过检测中心检验，提供封面有CNAS,CMA,CAL标志的权威机构检测报告复印件）</w:t>
            </w:r>
          </w:p>
          <w:p w14:paraId="6D6954BB">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24.最大支持4K/30fps接入、4K/60fps输出</w:t>
            </w:r>
          </w:p>
          <w:p w14:paraId="567A044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25.支持H.264、H.265编码格式，编码分辨率CIF～4K可设，码率32Kbps～16Mbps可设</w:t>
            </w:r>
          </w:p>
          <w:p w14:paraId="4757A05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26.具有AAC等编码格式设置选项，采样率为48KHz</w:t>
            </w:r>
          </w:p>
          <w:p w14:paraId="1FDBFE8F">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27.支持音视频存储管理操作，可手动新建文档管理和自动新建文档管理。可自定义名称和添加备注。</w:t>
            </w:r>
          </w:p>
          <w:p w14:paraId="6569F73E">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28.支持录像策略设置，包括存储路径、需要录像的通道。</w:t>
            </w:r>
          </w:p>
          <w:p w14:paraId="641AB25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29.存储路径包括本地硬盘、U盘、FTP服务器。"</w:t>
            </w:r>
          </w:p>
          <w:p w14:paraId="4DE2638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30.支持云台控制功能，可对全局摄像机进行上下、左右、变倍、变焦等功能进行控制。</w:t>
            </w:r>
          </w:p>
          <w:p w14:paraId="287E005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31.支持字符叠加</w:t>
            </w:r>
          </w:p>
          <w:p w14:paraId="5EBB73AD">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32.支持画面融合功能，可设置显示/录制多通道画面。显示模式包括电影模式（单画面全屏）、双画面模式（左右画面）、画中画模式（一大一小）、三画面模式（一大两小）、四画面模式（一大三小）。</w:t>
            </w:r>
          </w:p>
          <w:p w14:paraId="56F8EDE6">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33.支持同步录制PPT播放画面和操作过程预览画面</w:t>
            </w:r>
          </w:p>
          <w:p w14:paraId="0433071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34.支持最大4个视频画面遮蔽功能，遮蔽区域固定不变，可设置遮蔽区域的大小、形状和位置。</w:t>
            </w:r>
          </w:p>
          <w:p w14:paraId="5D5B25E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35.具备1个硬盘，支持1TB录像存储和回放。</w:t>
            </w:r>
          </w:p>
          <w:p w14:paraId="296DD87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36.支持USB外部存储介质录像导出功能（可支持大于2TB移动硬盘），支持通用播放器播放</w:t>
            </w:r>
          </w:p>
          <w:p w14:paraId="4FFC9DA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37.支持大文件录像存储，单文件时长（30～600）分钟可设</w:t>
            </w:r>
          </w:p>
          <w:p w14:paraId="2B05BA4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38.支持远程搜索录像、远程回放并下载录像片段，支持远程搜索预览图片并下载</w:t>
            </w:r>
          </w:p>
          <w:p w14:paraId="0D9D1C17">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39.支持通过IE浏览器预览视频画面</w:t>
            </w:r>
          </w:p>
          <w:p w14:paraId="00275894">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40.在IE浏览器下，支持通过用户名和密码登录并访问样机</w:t>
            </w:r>
          </w:p>
          <w:p w14:paraId="07F465C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41.支持接入无线网络，并可保存多个无线AP的连接密码，支持显示无线连接状态。</w:t>
            </w:r>
          </w:p>
          <w:p w14:paraId="6CEB9D30">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42.支持RTMP、RTSP直播功能（通过检测中心检验，提供封面有CNAS,CMA,CAL标志的权威机构检测报告复印件）</w:t>
            </w:r>
          </w:p>
          <w:p w14:paraId="306EF60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43.受潮预处理后，绝缘阻抗≥2MΩ</w:t>
            </w:r>
          </w:p>
          <w:p w14:paraId="6D332BAC">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44.受潮预处理后，抗电强度在 1.5kV 1min，不应出现飞弧和击穿现象</w:t>
            </w:r>
          </w:p>
          <w:p w14:paraId="75515D11">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泄漏电流≤5mA</w:t>
            </w:r>
          </w:p>
          <w:p w14:paraId="6AD6BF79">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45.在不超过离地面1.5m的范围内对设备施加不超过150N的外力，设备不失衡</w:t>
            </w:r>
          </w:p>
          <w:p w14:paraId="2C1FDCA2">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46.可在（55±2）℃；加电运行：16h，恢复时间：1h"</w:t>
            </w:r>
          </w:p>
          <w:p w14:paraId="4402BB0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47.可在（-10±3）℃；加电运行：16h，恢复时间：1h"</w:t>
            </w:r>
          </w:p>
          <w:p w14:paraId="11B19FE3">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48.可在（40±2）℃ RH(93+2 -3)% ；加电运行：49h,恢复时间：1h</w:t>
            </w:r>
          </w:p>
          <w:p w14:paraId="3E28A14A">
            <w:pPr>
              <w:widowControl/>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bidi="ar"/>
              </w:rPr>
              <w:t>50.近景相机1个、全景相机1个</w:t>
            </w:r>
          </w:p>
          <w:p w14:paraId="16BCCEF3">
            <w:pPr>
              <w:widowControl/>
              <w:rPr>
                <w:rFonts w:ascii="宋体" w:hAnsi="宋体" w:eastAsia="宋体" w:cs="宋体"/>
                <w:color w:val="auto"/>
                <w:kern w:val="0"/>
                <w:sz w:val="20"/>
                <w:szCs w:val="20"/>
                <w:highlight w:val="none"/>
              </w:rPr>
            </w:pPr>
            <w:r>
              <w:rPr>
                <w:rFonts w:hint="eastAsia" w:ascii="宋体" w:hAnsi="宋体" w:eastAsia="宋体" w:cs="宋体"/>
                <w:color w:val="auto"/>
                <w:sz w:val="20"/>
                <w:szCs w:val="20"/>
                <w:highlight w:val="none"/>
                <w:lang w:bidi="ar"/>
              </w:rPr>
              <w:t>51.连接方式：打开电源即可使用</w:t>
            </w:r>
          </w:p>
        </w:tc>
      </w:tr>
    </w:tbl>
    <w:p w14:paraId="5AC1999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both"/>
        <w:textAlignment w:val="auto"/>
        <w:outlineLvl w:val="0"/>
        <w:rPr>
          <w:rFonts w:hint="default" w:ascii="仿宋" w:hAnsi="仿宋" w:eastAsia="仿宋" w:cs="仿宋"/>
          <w:b/>
          <w:color w:val="auto"/>
          <w:sz w:val="36"/>
          <w:szCs w:val="36"/>
          <w:highlight w:val="none"/>
          <w:lang w:val="en-US" w:eastAsia="zh-CN"/>
        </w:rPr>
      </w:pPr>
    </w:p>
    <w:p w14:paraId="3940DB3E">
      <w:pPr>
        <w:pStyle w:val="21"/>
        <w:rPr>
          <w:rFonts w:hint="default"/>
          <w:color w:val="auto"/>
          <w:highlight w:val="none"/>
          <w:lang w:val="en-US" w:eastAsia="zh-CN"/>
        </w:rPr>
      </w:pPr>
    </w:p>
    <w:p w14:paraId="3D0D9D8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713499F2">
      <w:pPr>
        <w:spacing w:line="360" w:lineRule="auto"/>
        <w:ind w:left="-420" w:leftChars="-200" w:right="-420" w:rightChars="-200" w:firstLine="480" w:firstLineChars="200"/>
        <w:jc w:val="center"/>
        <w:rPr>
          <w:rFonts w:hint="eastAsia" w:ascii="宋体" w:hAnsi="宋体" w:eastAsia="宋体" w:cs="宋体"/>
          <w:color w:val="auto"/>
          <w:sz w:val="32"/>
          <w:szCs w:val="32"/>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最终以双方实际签订合同为准</w:t>
      </w:r>
      <w:r>
        <w:rPr>
          <w:rFonts w:hint="eastAsia" w:ascii="仿宋" w:hAnsi="仿宋" w:eastAsia="仿宋" w:cs="仿宋"/>
          <w:color w:val="auto"/>
          <w:sz w:val="24"/>
          <w:highlight w:val="none"/>
          <w:lang w:eastAsia="zh-CN"/>
        </w:rPr>
        <w:t>）</w:t>
      </w:r>
    </w:p>
    <w:p w14:paraId="756C2F3C">
      <w:pPr>
        <w:keepNext w:val="0"/>
        <w:keepLines w:val="0"/>
        <w:pageBreakBefore w:val="0"/>
        <w:kinsoku/>
        <w:wordWrap/>
        <w:overflowPunct/>
        <w:topLinePunct w:val="0"/>
        <w:autoSpaceDE/>
        <w:autoSpaceDN/>
        <w:bidi w:val="0"/>
        <w:adjustRightInd/>
        <w:spacing w:line="28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05E77182">
      <w:pPr>
        <w:keepNext w:val="0"/>
        <w:keepLines w:val="0"/>
        <w:pageBreakBefore w:val="0"/>
        <w:kinsoku/>
        <w:wordWrap/>
        <w:overflowPunct/>
        <w:topLinePunct w:val="0"/>
        <w:autoSpaceDE/>
        <w:autoSpaceDN/>
        <w:bidi w:val="0"/>
        <w:adjustRightInd/>
        <w:spacing w:line="28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乙方：</w:t>
      </w:r>
    </w:p>
    <w:p w14:paraId="5C02A42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为保证合同的正确履行，维护合同双方的合法权益，依照《中华人民共和国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》及相关法律规定，根据招投标文件有关条款，甲、乙双方本着责任共担，利益共享的原则，经协商一致，达成以下条款，双方共同遵守。</w:t>
      </w:r>
    </w:p>
    <w:p w14:paraId="03E60355">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第一条  组成本合同的有关文件</w:t>
      </w:r>
    </w:p>
    <w:p w14:paraId="3DFE189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下列文件及有关附件是本合同不可分割的组成部分，与本合同具有同等法律效力，这些文件包括：</w:t>
      </w:r>
    </w:p>
    <w:p w14:paraId="648B4BC0">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w:t>
      </w:r>
    </w:p>
    <w:p w14:paraId="13837DBE">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（2）乙方提供的投标文件；</w:t>
      </w:r>
    </w:p>
    <w:p w14:paraId="002C06EF">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（3）甲、乙双方商定的其他文件：</w:t>
      </w:r>
    </w:p>
    <w:p w14:paraId="508483E2">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 合同标的</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60"/>
        <w:gridCol w:w="900"/>
        <w:gridCol w:w="1478"/>
        <w:gridCol w:w="1611"/>
        <w:gridCol w:w="1179"/>
      </w:tblGrid>
      <w:tr w14:paraId="79E8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4FC422BF">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80" w:type="dxa"/>
            <w:noWrap/>
            <w:vAlign w:val="center"/>
          </w:tcPr>
          <w:p w14:paraId="13F95C37">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1260" w:type="dxa"/>
            <w:noWrap/>
            <w:vAlign w:val="center"/>
          </w:tcPr>
          <w:p w14:paraId="1081BD39">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00" w:type="dxa"/>
            <w:noWrap/>
            <w:vAlign w:val="center"/>
          </w:tcPr>
          <w:p w14:paraId="769BC37A">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78" w:type="dxa"/>
            <w:noWrap/>
            <w:vAlign w:val="center"/>
          </w:tcPr>
          <w:p w14:paraId="614662DB">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11" w:type="dxa"/>
            <w:noWrap/>
            <w:vAlign w:val="center"/>
          </w:tcPr>
          <w:p w14:paraId="7E9D2169">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179" w:type="dxa"/>
            <w:noWrap/>
            <w:vAlign w:val="center"/>
          </w:tcPr>
          <w:p w14:paraId="79DCDA79">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31E2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9445B5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3FB5204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26DBA6C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2F5D83F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012A567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0A964AC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135466D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5206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DE71DC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1355E47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048E6C8C">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37734B8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24E33BC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070EFE1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6661C3C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51D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DE518E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1C072D6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3450180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19BA6B4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6CFA659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40E1797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5D9230C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2DD1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5F8181D7">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23B0D77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5BBB8FD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7A8D50C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3732EAE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555BF78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6BF59740">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5B9E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970FA3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358D050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02EAEBB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6AE4475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70A4ABE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1C21A2A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25CC235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0C18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935816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71FF168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365C30A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2DFEAFD9">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19A34C7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29CD70D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455C2D6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16A1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B1F5AA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980" w:type="dxa"/>
            <w:noWrap/>
            <w:vAlign w:val="top"/>
          </w:tcPr>
          <w:p w14:paraId="2B2F26E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260" w:type="dxa"/>
            <w:noWrap/>
            <w:vAlign w:val="top"/>
          </w:tcPr>
          <w:p w14:paraId="70E75EA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900" w:type="dxa"/>
            <w:noWrap/>
            <w:vAlign w:val="top"/>
          </w:tcPr>
          <w:p w14:paraId="042EA66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478" w:type="dxa"/>
            <w:noWrap/>
            <w:vAlign w:val="top"/>
          </w:tcPr>
          <w:p w14:paraId="7536A982">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611" w:type="dxa"/>
            <w:noWrap/>
            <w:vAlign w:val="top"/>
          </w:tcPr>
          <w:p w14:paraId="6AE3809E">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337BC60D">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r w14:paraId="3545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700" w:type="dxa"/>
            <w:gridSpan w:val="2"/>
            <w:noWrap/>
            <w:vAlign w:val="center"/>
          </w:tcPr>
          <w:p w14:paraId="3A0D7877">
            <w:pPr>
              <w:keepNext w:val="0"/>
              <w:keepLines w:val="0"/>
              <w:pageBreakBefore w:val="0"/>
              <w:kinsoku/>
              <w:wordWrap/>
              <w:overflowPunct/>
              <w:topLinePunct w:val="0"/>
              <w:autoSpaceDE/>
              <w:autoSpaceDN/>
              <w:bidi w:val="0"/>
              <w:adjustRightIn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货物总价款（大写）</w:t>
            </w:r>
          </w:p>
        </w:tc>
        <w:tc>
          <w:tcPr>
            <w:tcW w:w="5249" w:type="dxa"/>
            <w:gridSpan w:val="4"/>
            <w:noWrap/>
            <w:vAlign w:val="top"/>
          </w:tcPr>
          <w:p w14:paraId="1228651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c>
          <w:tcPr>
            <w:tcW w:w="1179" w:type="dxa"/>
            <w:noWrap/>
            <w:vAlign w:val="top"/>
          </w:tcPr>
          <w:p w14:paraId="2FC0909F">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p>
        </w:tc>
      </w:tr>
    </w:tbl>
    <w:p w14:paraId="643A2F6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以上货物价款以人民币进行结算，乙方应随货物向甲方交付货物的使用说明书及随货物相关的资料。</w:t>
      </w:r>
    </w:p>
    <w:p w14:paraId="0C928B16">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第三条 合同总价款</w:t>
      </w:r>
    </w:p>
    <w:p w14:paraId="1B29B856">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合同总价款（大写）：人民币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B25691D">
      <w:pPr>
        <w:keepNext w:val="0"/>
        <w:keepLines w:val="0"/>
        <w:pageBreakBefore w:val="0"/>
        <w:kinsoku/>
        <w:wordWrap/>
        <w:overflowPunct/>
        <w:topLinePunct w:val="0"/>
        <w:autoSpaceDE/>
        <w:autoSpaceDN/>
        <w:bidi w:val="0"/>
        <w:adjustRightInd/>
        <w:snapToGrid w:val="0"/>
        <w:spacing w:line="280" w:lineRule="exact"/>
        <w:ind w:firstLine="480" w:firstLineChars="20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本合同总价款是材料采购、生产制造、运输、安装</w:t>
      </w:r>
      <w:r>
        <w:rPr>
          <w:rFonts w:hint="eastAsia" w:ascii="仿宋" w:hAnsi="仿宋" w:eastAsia="仿宋" w:cs="仿宋"/>
          <w:color w:val="auto"/>
          <w:sz w:val="24"/>
          <w:szCs w:val="24"/>
          <w:highlight w:val="none"/>
          <w:lang w:val="en-US" w:eastAsia="zh-CN"/>
        </w:rPr>
        <w:t>调试</w:t>
      </w:r>
      <w:r>
        <w:rPr>
          <w:rFonts w:hint="eastAsia" w:ascii="仿宋" w:hAnsi="仿宋" w:eastAsia="仿宋" w:cs="仿宋"/>
          <w:color w:val="auto"/>
          <w:sz w:val="24"/>
          <w:szCs w:val="24"/>
          <w:highlight w:val="none"/>
        </w:rPr>
        <w:t>、相应的零配件、相关税费及验收合格之前和保修期内备品备件发生的等一切所有含税费用。</w:t>
      </w:r>
    </w:p>
    <w:p w14:paraId="1C57A689">
      <w:pPr>
        <w:keepNext w:val="0"/>
        <w:keepLines w:val="0"/>
        <w:pageBreakBefore w:val="0"/>
        <w:kinsoku/>
        <w:wordWrap/>
        <w:overflowPunct/>
        <w:topLinePunct w:val="0"/>
        <w:autoSpaceDE/>
        <w:autoSpaceDN/>
        <w:bidi w:val="0"/>
        <w:adjustRightInd/>
        <w:snapToGrid/>
        <w:spacing w:line="280" w:lineRule="exact"/>
        <w:ind w:firstLine="0"/>
        <w:jc w:val="left"/>
        <w:textAlignment w:val="auto"/>
        <w:outlineLvl w:val="9"/>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 xml:space="preserve">第四条 </w:t>
      </w:r>
      <w:r>
        <w:rPr>
          <w:rFonts w:hint="eastAsia" w:ascii="仿宋" w:hAnsi="仿宋" w:eastAsia="仿宋" w:cs="仿宋"/>
          <w:b w:val="0"/>
          <w:color w:val="auto"/>
          <w:sz w:val="24"/>
          <w:szCs w:val="24"/>
          <w:highlight w:val="none"/>
        </w:rPr>
        <w:t>履约保证金</w:t>
      </w:r>
    </w:p>
    <w:p w14:paraId="42EEABFE">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1、</w:t>
      </w:r>
      <w:r>
        <w:rPr>
          <w:rFonts w:hint="eastAsia" w:ascii="仿宋" w:hAnsi="仿宋" w:eastAsia="仿宋" w:cs="仿宋"/>
          <w:snapToGrid/>
          <w:color w:val="auto"/>
          <w:kern w:val="2"/>
          <w:sz w:val="24"/>
          <w:szCs w:val="24"/>
          <w:highlight w:val="none"/>
        </w:rPr>
        <w:t>交纳金额：乙方须向甲方交纳</w:t>
      </w:r>
      <w:r>
        <w:rPr>
          <w:rFonts w:hint="eastAsia" w:ascii="仿宋" w:hAnsi="仿宋" w:eastAsia="仿宋" w:cs="仿宋"/>
          <w:snapToGrid/>
          <w:color w:val="auto"/>
          <w:kern w:val="2"/>
          <w:sz w:val="24"/>
          <w:szCs w:val="24"/>
          <w:highlight w:val="none"/>
          <w:u w:val="single"/>
        </w:rPr>
        <w:t xml:space="preserve">    </w:t>
      </w:r>
      <w:r>
        <w:rPr>
          <w:rFonts w:hint="eastAsia" w:ascii="仿宋" w:hAnsi="仿宋" w:eastAsia="仿宋" w:cs="仿宋"/>
          <w:snapToGrid/>
          <w:color w:val="auto"/>
          <w:kern w:val="2"/>
          <w:sz w:val="24"/>
          <w:szCs w:val="24"/>
          <w:highlight w:val="none"/>
          <w:u w:val="single"/>
          <w:lang w:eastAsia="zh-CN"/>
        </w:rPr>
        <w:t>（</w:t>
      </w:r>
      <w:r>
        <w:rPr>
          <w:rFonts w:hint="eastAsia" w:ascii="仿宋" w:hAnsi="仿宋" w:eastAsia="仿宋" w:cs="仿宋"/>
          <w:snapToGrid/>
          <w:color w:val="auto"/>
          <w:kern w:val="2"/>
          <w:sz w:val="24"/>
          <w:szCs w:val="24"/>
          <w:highlight w:val="none"/>
          <w:u w:val="single"/>
          <w:lang w:val="en-US" w:eastAsia="zh-CN"/>
        </w:rPr>
        <w:t>合同价的1%</w:t>
      </w:r>
      <w:r>
        <w:rPr>
          <w:rFonts w:hint="eastAsia" w:ascii="仿宋" w:hAnsi="仿宋" w:eastAsia="仿宋" w:cs="仿宋"/>
          <w:snapToGrid/>
          <w:color w:val="auto"/>
          <w:kern w:val="2"/>
          <w:sz w:val="24"/>
          <w:szCs w:val="24"/>
          <w:highlight w:val="none"/>
          <w:u w:val="single"/>
          <w:lang w:eastAsia="zh-CN"/>
        </w:rPr>
        <w:t>）</w:t>
      </w:r>
      <w:r>
        <w:rPr>
          <w:rFonts w:hint="eastAsia" w:ascii="仿宋" w:hAnsi="仿宋" w:eastAsia="仿宋" w:cs="仿宋"/>
          <w:snapToGrid/>
          <w:color w:val="auto"/>
          <w:kern w:val="2"/>
          <w:sz w:val="24"/>
          <w:szCs w:val="24"/>
          <w:highlight w:val="none"/>
          <w:u w:val="single"/>
        </w:rPr>
        <w:t xml:space="preserve">    </w:t>
      </w:r>
      <w:r>
        <w:rPr>
          <w:rFonts w:hint="eastAsia" w:ascii="仿宋" w:hAnsi="仿宋" w:eastAsia="仿宋" w:cs="仿宋"/>
          <w:snapToGrid/>
          <w:color w:val="auto"/>
          <w:kern w:val="2"/>
          <w:sz w:val="24"/>
          <w:szCs w:val="24"/>
          <w:highlight w:val="none"/>
        </w:rPr>
        <w:t>元的履约保证金；</w:t>
      </w:r>
    </w:p>
    <w:p w14:paraId="2C6BE4E5">
      <w:pPr>
        <w:keepNext w:val="0"/>
        <w:keepLines w:val="0"/>
        <w:pageBreakBefore w:val="0"/>
        <w:widowControl/>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2、</w:t>
      </w:r>
      <w:r>
        <w:rPr>
          <w:rFonts w:hint="eastAsia" w:ascii="仿宋" w:hAnsi="仿宋" w:eastAsia="仿宋" w:cs="仿宋"/>
          <w:snapToGrid/>
          <w:color w:val="auto"/>
          <w:kern w:val="2"/>
          <w:sz w:val="24"/>
          <w:szCs w:val="24"/>
          <w:highlight w:val="none"/>
        </w:rPr>
        <w:t>交纳方式：乙方</w:t>
      </w:r>
      <w:r>
        <w:rPr>
          <w:rFonts w:hint="eastAsia" w:ascii="仿宋" w:hAnsi="仿宋" w:eastAsia="仿宋" w:cs="仿宋"/>
          <w:color w:val="auto"/>
          <w:kern w:val="2"/>
          <w:sz w:val="24"/>
          <w:szCs w:val="24"/>
          <w:highlight w:val="none"/>
        </w:rPr>
        <w:t>应当以支票、汇票、本票</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银行转账</w:t>
      </w:r>
      <w:r>
        <w:rPr>
          <w:rFonts w:hint="eastAsia" w:ascii="仿宋" w:hAnsi="仿宋" w:eastAsia="仿宋" w:cs="仿宋"/>
          <w:color w:val="auto"/>
          <w:kern w:val="2"/>
          <w:sz w:val="24"/>
          <w:szCs w:val="24"/>
          <w:highlight w:val="none"/>
        </w:rPr>
        <w:t>或者金融机构、担保机构出具的保函等非现金形式提交</w:t>
      </w:r>
      <w:r>
        <w:rPr>
          <w:rFonts w:hint="eastAsia" w:ascii="仿宋" w:hAnsi="仿宋" w:eastAsia="仿宋" w:cs="仿宋"/>
          <w:color w:val="auto"/>
          <w:kern w:val="2"/>
          <w:sz w:val="24"/>
          <w:szCs w:val="24"/>
          <w:highlight w:val="none"/>
          <w:lang w:val="en-US" w:eastAsia="zh-CN"/>
        </w:rPr>
        <w:t>履约担保</w:t>
      </w:r>
      <w:r>
        <w:rPr>
          <w:rFonts w:hint="eastAsia" w:ascii="仿宋" w:hAnsi="仿宋" w:eastAsia="仿宋" w:cs="仿宋"/>
          <w:color w:val="auto"/>
          <w:kern w:val="2"/>
          <w:sz w:val="24"/>
          <w:szCs w:val="24"/>
          <w:highlight w:val="none"/>
        </w:rPr>
        <w:t>。</w:t>
      </w:r>
    </w:p>
    <w:p w14:paraId="65B95448">
      <w:pPr>
        <w:keepNext w:val="0"/>
        <w:keepLines w:val="0"/>
        <w:pageBreakBefore w:val="0"/>
        <w:kinsoku/>
        <w:wordWrap/>
        <w:overflowPunct/>
        <w:topLinePunct w:val="0"/>
        <w:autoSpaceDE/>
        <w:autoSpaceDN/>
        <w:bidi w:val="0"/>
        <w:adjustRightInd/>
        <w:snapToGrid/>
        <w:spacing w:line="280" w:lineRule="exact"/>
        <w:ind w:firstLine="480" w:firstLineChars="200"/>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w:t>
      </w:r>
      <w:r>
        <w:rPr>
          <w:rFonts w:hint="eastAsia" w:ascii="仿宋" w:hAnsi="仿宋" w:eastAsia="仿宋" w:cs="仿宋"/>
          <w:snapToGrid/>
          <w:color w:val="auto"/>
          <w:kern w:val="2"/>
          <w:sz w:val="24"/>
          <w:szCs w:val="24"/>
          <w:highlight w:val="none"/>
        </w:rPr>
        <w:t>交纳时间：以</w:t>
      </w:r>
      <w:r>
        <w:rPr>
          <w:rFonts w:hint="eastAsia" w:ascii="仿宋" w:hAnsi="仿宋" w:eastAsia="仿宋" w:cs="仿宋"/>
          <w:color w:val="auto"/>
          <w:kern w:val="2"/>
          <w:sz w:val="24"/>
          <w:szCs w:val="24"/>
          <w:highlight w:val="none"/>
        </w:rPr>
        <w:t>支票、汇票、本票或</w:t>
      </w:r>
      <w:r>
        <w:rPr>
          <w:rFonts w:hint="eastAsia" w:ascii="仿宋" w:hAnsi="仿宋" w:eastAsia="仿宋" w:cs="仿宋"/>
          <w:color w:val="auto"/>
          <w:kern w:val="2"/>
          <w:sz w:val="24"/>
          <w:szCs w:val="24"/>
          <w:highlight w:val="none"/>
          <w:lang w:val="en-US" w:eastAsia="zh-CN"/>
        </w:rPr>
        <w:t>银行转账</w:t>
      </w:r>
      <w:r>
        <w:rPr>
          <w:rFonts w:hint="eastAsia" w:ascii="仿宋" w:hAnsi="仿宋" w:eastAsia="仿宋" w:cs="仿宋"/>
          <w:snapToGrid/>
          <w:color w:val="auto"/>
          <w:kern w:val="2"/>
          <w:sz w:val="24"/>
          <w:szCs w:val="24"/>
          <w:highlight w:val="none"/>
        </w:rPr>
        <w:t>方式缴纳的，在中标通知书发出后7个工作日内</w:t>
      </w:r>
      <w:r>
        <w:rPr>
          <w:rFonts w:hint="eastAsia" w:ascii="仿宋" w:hAnsi="仿宋" w:eastAsia="仿宋" w:cs="仿宋"/>
          <w:snapToGrid/>
          <w:color w:val="auto"/>
          <w:kern w:val="2"/>
          <w:sz w:val="24"/>
          <w:szCs w:val="24"/>
          <w:highlight w:val="none"/>
          <w:lang w:val="en-US" w:eastAsia="zh-CN"/>
        </w:rPr>
        <w:t>提交</w:t>
      </w:r>
      <w:r>
        <w:rPr>
          <w:rFonts w:hint="eastAsia" w:ascii="仿宋" w:hAnsi="仿宋" w:eastAsia="仿宋" w:cs="仿宋"/>
          <w:snapToGrid/>
          <w:color w:val="auto"/>
          <w:kern w:val="2"/>
          <w:sz w:val="24"/>
          <w:szCs w:val="24"/>
          <w:highlight w:val="none"/>
        </w:rPr>
        <w:t>；采用履约保函的，自合同签订后</w:t>
      </w:r>
      <w:r>
        <w:rPr>
          <w:rFonts w:hint="eastAsia" w:ascii="仿宋" w:hAnsi="仿宋" w:eastAsia="仿宋" w:cs="仿宋"/>
          <w:snapToGrid/>
          <w:color w:val="auto"/>
          <w:kern w:val="2"/>
          <w:sz w:val="24"/>
          <w:szCs w:val="24"/>
          <w:highlight w:val="none"/>
          <w:lang w:val="en-US" w:eastAsia="zh-CN"/>
        </w:rPr>
        <w:t>15</w:t>
      </w:r>
      <w:r>
        <w:rPr>
          <w:rFonts w:hint="eastAsia" w:ascii="仿宋" w:hAnsi="仿宋" w:eastAsia="仿宋" w:cs="仿宋"/>
          <w:snapToGrid/>
          <w:color w:val="auto"/>
          <w:kern w:val="2"/>
          <w:sz w:val="24"/>
          <w:szCs w:val="24"/>
          <w:highlight w:val="none"/>
          <w:lang w:eastAsia="zh-CN"/>
        </w:rPr>
        <w:t>个工作日</w:t>
      </w:r>
      <w:r>
        <w:rPr>
          <w:rFonts w:hint="eastAsia" w:ascii="仿宋" w:hAnsi="仿宋" w:eastAsia="仿宋" w:cs="仿宋"/>
          <w:snapToGrid/>
          <w:color w:val="auto"/>
          <w:kern w:val="2"/>
          <w:sz w:val="24"/>
          <w:szCs w:val="24"/>
          <w:highlight w:val="none"/>
        </w:rPr>
        <w:t>内提交</w:t>
      </w:r>
      <w:r>
        <w:rPr>
          <w:rFonts w:hint="eastAsia" w:ascii="仿宋" w:hAnsi="仿宋" w:eastAsia="仿宋" w:cs="仿宋"/>
          <w:snapToGrid/>
          <w:color w:val="auto"/>
          <w:kern w:val="2"/>
          <w:sz w:val="24"/>
          <w:szCs w:val="24"/>
          <w:highlight w:val="none"/>
          <w:lang w:eastAsia="zh-CN"/>
        </w:rPr>
        <w:t>。</w:t>
      </w:r>
    </w:p>
    <w:p w14:paraId="604B8F6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eastAsia="zh-CN"/>
        </w:rPr>
        <w:t>4、</w:t>
      </w:r>
      <w:r>
        <w:rPr>
          <w:rFonts w:hint="eastAsia" w:ascii="仿宋" w:hAnsi="仿宋" w:eastAsia="仿宋" w:cs="仿宋"/>
          <w:snapToGrid/>
          <w:color w:val="auto"/>
          <w:kern w:val="2"/>
          <w:sz w:val="24"/>
          <w:szCs w:val="24"/>
          <w:highlight w:val="none"/>
        </w:rPr>
        <w:t>退还：</w:t>
      </w:r>
      <w:r>
        <w:rPr>
          <w:rFonts w:hint="eastAsia" w:ascii="仿宋" w:hAnsi="仿宋" w:eastAsia="仿宋" w:cs="仿宋"/>
          <w:color w:val="auto"/>
          <w:sz w:val="24"/>
          <w:szCs w:val="24"/>
          <w:highlight w:val="none"/>
        </w:rPr>
        <w:t>安装调试完毕、验收合格后</w:t>
      </w:r>
      <w:r>
        <w:rPr>
          <w:rFonts w:hint="eastAsia" w:ascii="仿宋" w:hAnsi="仿宋" w:eastAsia="仿宋" w:cs="仿宋"/>
          <w:snapToGrid/>
          <w:color w:val="auto"/>
          <w:kern w:val="2"/>
          <w:sz w:val="24"/>
          <w:szCs w:val="24"/>
          <w:highlight w:val="none"/>
        </w:rPr>
        <w:t>无息退还。</w:t>
      </w:r>
    </w:p>
    <w:p w14:paraId="49DB57A3">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第五条 进度要求：</w:t>
      </w:r>
    </w:p>
    <w:p w14:paraId="395CF7F7">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1、乙方应按照招投标文件要求或按施工进度进行</w:t>
      </w:r>
    </w:p>
    <w:p w14:paraId="0EC35408">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2、乙方交付的材料应当完全符合招投标文件或者本合同所规定的材料、数量和规格要求。</w:t>
      </w:r>
    </w:p>
    <w:p w14:paraId="5286ECA5">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质量保证</w:t>
      </w:r>
      <w:r>
        <w:rPr>
          <w:rFonts w:hint="eastAsia" w:ascii="仿宋" w:hAnsi="仿宋" w:eastAsia="仿宋" w:cs="仿宋"/>
          <w:b/>
          <w:bCs/>
          <w:color w:val="auto"/>
          <w:sz w:val="24"/>
          <w:szCs w:val="24"/>
          <w:highlight w:val="none"/>
          <w:lang w:val="en-US" w:eastAsia="zh-CN"/>
        </w:rPr>
        <w:t>及验收</w:t>
      </w:r>
    </w:p>
    <w:p w14:paraId="21FD4002">
      <w:pPr>
        <w:keepNext w:val="0"/>
        <w:keepLines w:val="0"/>
        <w:pageBreakBefore w:val="0"/>
        <w:numPr>
          <w:ilvl w:val="0"/>
          <w:numId w:val="0"/>
        </w:numPr>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rPr>
        <w:t>质量保证</w:t>
      </w:r>
    </w:p>
    <w:p w14:paraId="150CE944">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乙方应保证货物是全新、未使用过的原装合格正品，并完全符合招标文件及本合同规定的质量、规格和性能的要求。</w:t>
      </w:r>
    </w:p>
    <w:p w14:paraId="327A60F5">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108A7E9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产品的包装，国家或行业主管部门有规定的，按规定执行。 </w:t>
      </w:r>
    </w:p>
    <w:p w14:paraId="4511E9F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乙方提供</w:t>
      </w:r>
      <w:r>
        <w:rPr>
          <w:rFonts w:hint="eastAsia" w:ascii="仿宋" w:hAnsi="仿宋" w:eastAsia="仿宋" w:cs="仿宋"/>
          <w:color w:val="auto"/>
          <w:sz w:val="24"/>
          <w:szCs w:val="24"/>
          <w:highlight w:val="none"/>
          <w:lang w:val="en-US" w:eastAsia="zh-CN"/>
        </w:rPr>
        <w:t>所有</w:t>
      </w:r>
      <w:r>
        <w:rPr>
          <w:rFonts w:hint="eastAsia" w:ascii="仿宋" w:hAnsi="仿宋" w:eastAsia="仿宋" w:cs="仿宋"/>
          <w:color w:val="auto"/>
          <w:sz w:val="24"/>
          <w:szCs w:val="24"/>
          <w:highlight w:val="none"/>
        </w:rPr>
        <w:t>设备的质量保证期为现场安装验收合格之后的___个月。在质保期内因产品本身的质量问题发生故障，乙方应负责免费修理和更换 。</w:t>
      </w:r>
    </w:p>
    <w:p w14:paraId="0ED72D4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14:paraId="6D9E1CFC">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项目完成后，运行结果符合产品标准和本招标文件及相关文件的要求；在进行测试和验收运行过程中发生的故障已被消除并得到甲方的认可；所有合同中规定的货物和材料均已提交；整套产品资料及技术文件均已提交并得到接受。即可通过初验。</w:t>
      </w:r>
    </w:p>
    <w:p w14:paraId="6A88504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设备从初验合格次日起7天内，出现非甲方人为因素造成的无法排除的故障，由乙方予以整机调换。</w:t>
      </w:r>
    </w:p>
    <w:p w14:paraId="397A69D3">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1.8项目</w:t>
      </w:r>
      <w:r>
        <w:rPr>
          <w:rFonts w:hint="eastAsia" w:ascii="仿宋" w:hAnsi="仿宋" w:eastAsia="仿宋" w:cs="仿宋"/>
          <w:color w:val="auto"/>
          <w:sz w:val="24"/>
          <w:szCs w:val="24"/>
          <w:highlight w:val="none"/>
        </w:rPr>
        <w:t>终验时，乙方须提供已办妥的相应质保及售后服务手续，同时，协助甲方通过电话查询售后服务手续办理情况予以验证。</w:t>
      </w:r>
    </w:p>
    <w:p w14:paraId="528DCCA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1.9</w:t>
      </w:r>
      <w:r>
        <w:rPr>
          <w:rFonts w:hint="eastAsia" w:ascii="仿宋" w:hAnsi="仿宋" w:eastAsia="仿宋" w:cs="仿宋"/>
          <w:color w:val="auto"/>
          <w:sz w:val="24"/>
          <w:szCs w:val="24"/>
          <w:highlight w:val="none"/>
          <w:u w:val="none"/>
        </w:rPr>
        <w:t>（视项目需要可具体细化）</w:t>
      </w:r>
    </w:p>
    <w:p w14:paraId="7D7AE919">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2、</w:t>
      </w:r>
      <w:r>
        <w:rPr>
          <w:rFonts w:hint="eastAsia" w:ascii="仿宋" w:hAnsi="仿宋" w:eastAsia="仿宋" w:cs="仿宋"/>
          <w:bCs w:val="0"/>
          <w:color w:val="auto"/>
          <w:sz w:val="24"/>
          <w:szCs w:val="24"/>
          <w:highlight w:val="none"/>
        </w:rPr>
        <w:t>到货验收及调试</w:t>
      </w:r>
    </w:p>
    <w:p w14:paraId="42DA78EF">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zh-CN"/>
        </w:rPr>
        <w:t>验收分</w:t>
      </w:r>
      <w:r>
        <w:rPr>
          <w:rFonts w:hint="eastAsia" w:ascii="仿宋" w:hAnsi="仿宋" w:eastAsia="仿宋" w:cs="仿宋"/>
          <w:b w:val="0"/>
          <w:color w:val="auto"/>
          <w:sz w:val="24"/>
          <w:szCs w:val="24"/>
          <w:highlight w:val="none"/>
          <w:u w:val="none"/>
          <w:lang w:val="zh-CN"/>
        </w:rPr>
        <w:t>到货清点验收、初验、终验</w:t>
      </w:r>
      <w:r>
        <w:rPr>
          <w:rFonts w:hint="eastAsia" w:ascii="仿宋" w:hAnsi="仿宋" w:eastAsia="仿宋" w:cs="仿宋"/>
          <w:color w:val="auto"/>
          <w:sz w:val="24"/>
          <w:szCs w:val="24"/>
          <w:highlight w:val="none"/>
          <w:lang w:val="zh-CN"/>
        </w:rPr>
        <w:t>三阶段。</w:t>
      </w:r>
    </w:p>
    <w:p w14:paraId="1C015C43">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b w:val="0"/>
          <w:color w:val="auto"/>
          <w:sz w:val="24"/>
          <w:szCs w:val="24"/>
          <w:highlight w:val="none"/>
          <w:u w:val="none"/>
          <w:lang w:val="zh-CN"/>
        </w:rPr>
        <w:t>到货清点验收</w:t>
      </w:r>
    </w:p>
    <w:p w14:paraId="42B362A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highlight w:val="none"/>
        </w:rPr>
        <w:t>乙方将所供设备运至交货地点，</w:t>
      </w:r>
      <w:r>
        <w:rPr>
          <w:rFonts w:hint="eastAsia" w:ascii="仿宋" w:hAnsi="仿宋" w:eastAsia="仿宋" w:cs="仿宋"/>
          <w:color w:val="auto"/>
          <w:sz w:val="24"/>
          <w:szCs w:val="24"/>
          <w:highlight w:val="none"/>
          <w:lang w:val="en-US" w:eastAsia="zh-CN"/>
        </w:rPr>
        <w:t>提供到货证明</w:t>
      </w:r>
      <w:r>
        <w:rPr>
          <w:rFonts w:hint="eastAsia" w:ascii="仿宋" w:hAnsi="仿宋" w:eastAsia="仿宋" w:cs="仿宋"/>
          <w:color w:val="auto"/>
          <w:sz w:val="24"/>
          <w:szCs w:val="24"/>
          <w:highlight w:val="none"/>
        </w:rPr>
        <w:t>并</w:t>
      </w:r>
      <w:r>
        <w:rPr>
          <w:rFonts w:hint="eastAsia" w:ascii="仿宋" w:hAnsi="仿宋" w:eastAsia="仿宋" w:cs="仿宋"/>
          <w:color w:val="auto"/>
          <w:sz w:val="24"/>
          <w:szCs w:val="24"/>
          <w:highlight w:val="none"/>
          <w:lang w:val="en-US" w:eastAsia="zh-CN"/>
        </w:rPr>
        <w:t>派乙方技术员同甲方人员当场拆箱，进行</w:t>
      </w:r>
      <w:r>
        <w:rPr>
          <w:rFonts w:hint="eastAsia" w:ascii="仿宋" w:hAnsi="仿宋" w:eastAsia="仿宋" w:cs="仿宋"/>
          <w:color w:val="auto"/>
          <w:sz w:val="24"/>
          <w:szCs w:val="24"/>
          <w:highlight w:val="none"/>
          <w:lang w:val="zh-CN"/>
        </w:rPr>
        <w:t>清点验收，</w:t>
      </w:r>
      <w:r>
        <w:rPr>
          <w:rFonts w:hint="eastAsia" w:ascii="仿宋" w:hAnsi="仿宋" w:eastAsia="仿宋" w:cs="仿宋"/>
          <w:color w:val="auto"/>
          <w:sz w:val="24"/>
          <w:szCs w:val="24"/>
          <w:highlight w:val="none"/>
        </w:rPr>
        <w:t>对货物的外观、规格、数量</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进行检验。如发现货物的外观、规格、数量</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与合同规定不符，甲方有权拒</w:t>
      </w:r>
      <w:r>
        <w:rPr>
          <w:rFonts w:hint="eastAsia" w:ascii="仿宋" w:hAnsi="仿宋" w:eastAsia="仿宋" w:cs="仿宋"/>
          <w:color w:val="auto"/>
          <w:sz w:val="24"/>
          <w:szCs w:val="24"/>
          <w:highlight w:val="none"/>
          <w:lang w:val="en-US" w:eastAsia="zh-CN"/>
        </w:rPr>
        <w:t>收</w:t>
      </w:r>
      <w:r>
        <w:rPr>
          <w:rFonts w:hint="eastAsia" w:ascii="仿宋" w:hAnsi="仿宋" w:eastAsia="仿宋" w:cs="仿宋"/>
          <w:color w:val="auto"/>
          <w:sz w:val="24"/>
          <w:szCs w:val="24"/>
          <w:highlight w:val="none"/>
        </w:rPr>
        <w:t>。设备到货时，须提供设备</w:t>
      </w:r>
      <w:r>
        <w:rPr>
          <w:rFonts w:hint="eastAsia" w:ascii="仿宋" w:hAnsi="仿宋" w:eastAsia="仿宋" w:cs="仿宋"/>
          <w:color w:val="auto"/>
          <w:sz w:val="24"/>
          <w:szCs w:val="24"/>
          <w:highlight w:val="none"/>
          <w:lang w:val="en-US" w:eastAsia="zh-CN"/>
        </w:rPr>
        <w:t>相对应的合格证、产品质量证明书或产品检测报告</w:t>
      </w:r>
      <w:r>
        <w:rPr>
          <w:rFonts w:hint="eastAsia" w:ascii="仿宋" w:hAnsi="仿宋" w:eastAsia="仿宋" w:cs="仿宋"/>
          <w:color w:val="auto"/>
          <w:sz w:val="24"/>
          <w:szCs w:val="24"/>
          <w:highlight w:val="none"/>
        </w:rPr>
        <w:t>。</w:t>
      </w:r>
    </w:p>
    <w:p w14:paraId="5C6A57AC">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2.3安装调试</w:t>
      </w:r>
    </w:p>
    <w:p w14:paraId="48EB65CC">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所供设备现场设备安装时，乙方负责实施。主要内容如下：</w:t>
      </w:r>
    </w:p>
    <w:p w14:paraId="0D32DA03">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2.3.1</w:t>
      </w:r>
      <w:r>
        <w:rPr>
          <w:rFonts w:hint="eastAsia" w:ascii="仿宋" w:hAnsi="仿宋" w:eastAsia="仿宋" w:cs="仿宋"/>
          <w:color w:val="auto"/>
          <w:sz w:val="24"/>
          <w:szCs w:val="24"/>
          <w:highlight w:val="none"/>
        </w:rPr>
        <w:t>乙方应完成安装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调试</w:t>
      </w:r>
      <w:r>
        <w:rPr>
          <w:rFonts w:hint="eastAsia" w:ascii="仿宋" w:hAnsi="仿宋" w:eastAsia="仿宋" w:cs="仿宋"/>
          <w:color w:val="auto"/>
          <w:sz w:val="24"/>
          <w:szCs w:val="24"/>
          <w:highlight w:val="none"/>
        </w:rPr>
        <w:t>，并完成整套设备系统的正常、稳定运行。包括：协助</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完成设备安装环境准备</w:t>
      </w:r>
      <w:r>
        <w:rPr>
          <w:rFonts w:hint="eastAsia" w:ascii="仿宋" w:hAnsi="仿宋" w:eastAsia="仿宋" w:cs="仿宋"/>
          <w:color w:val="auto"/>
          <w:sz w:val="24"/>
          <w:szCs w:val="24"/>
          <w:highlight w:val="none"/>
          <w:lang w:val="zh-CN"/>
        </w:rPr>
        <w:t>，负责设备系统的初期维护等，并完成</w:t>
      </w:r>
      <w:r>
        <w:rPr>
          <w:rFonts w:hint="eastAsia" w:ascii="仿宋" w:hAnsi="仿宋" w:eastAsia="仿宋" w:cs="仿宋"/>
          <w:color w:val="auto"/>
          <w:sz w:val="24"/>
          <w:szCs w:val="24"/>
          <w:highlight w:val="none"/>
          <w:lang w:val="en-US" w:eastAsia="zh-CN"/>
        </w:rPr>
        <w:t>初步</w:t>
      </w:r>
      <w:r>
        <w:rPr>
          <w:rFonts w:hint="eastAsia" w:ascii="仿宋" w:hAnsi="仿宋" w:eastAsia="仿宋" w:cs="仿宋"/>
          <w:color w:val="auto"/>
          <w:sz w:val="24"/>
          <w:szCs w:val="24"/>
          <w:highlight w:val="none"/>
          <w:lang w:val="zh-CN"/>
        </w:rPr>
        <w:t>验收前期的各项准备工作等。</w:t>
      </w:r>
    </w:p>
    <w:p w14:paraId="00A532DC">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2.3.2</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zh-CN"/>
        </w:rPr>
        <w:t>将投标设备与现有的设备进行集成，所有系统和设备能够连通并正常运转，所有硬件能够在相应平台上正常运行，同时达到招标/谈判需求要求的性能和投标产品技术规格中的性能。设备安装、调试所需的工具、仪器及安装材料由乙方负责。</w:t>
      </w:r>
    </w:p>
    <w:p w14:paraId="0AC08C1B">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szCs w:val="24"/>
          <w:highlight w:val="none"/>
          <w:lang w:val="zh-CN"/>
        </w:rPr>
        <w:t>安装调试完毕后，协助甲方完成初验，</w:t>
      </w:r>
      <w:r>
        <w:rPr>
          <w:rFonts w:hint="eastAsia" w:ascii="仿宋" w:hAnsi="仿宋" w:eastAsia="仿宋" w:cs="仿宋"/>
          <w:color w:val="auto"/>
          <w:sz w:val="24"/>
          <w:szCs w:val="24"/>
          <w:highlight w:val="none"/>
          <w:lang w:val="en-US" w:eastAsia="zh-CN"/>
        </w:rPr>
        <w:t>终验。</w:t>
      </w:r>
    </w:p>
    <w:p w14:paraId="477AA3FD">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b w:val="0"/>
          <w:color w:val="auto"/>
          <w:sz w:val="24"/>
          <w:szCs w:val="24"/>
          <w:highlight w:val="none"/>
          <w:u w:val="none"/>
          <w:lang w:val="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b w:val="0"/>
          <w:color w:val="auto"/>
          <w:sz w:val="24"/>
          <w:szCs w:val="24"/>
          <w:highlight w:val="none"/>
          <w:u w:val="none"/>
          <w:lang w:val="zh-CN"/>
        </w:rPr>
        <w:t>初验</w:t>
      </w:r>
    </w:p>
    <w:p w14:paraId="60DFC2B7">
      <w:pPr>
        <w:pStyle w:val="42"/>
        <w:ind w:firstLine="480" w:firstLineChars="20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2.4.1</w:t>
      </w:r>
      <w:r>
        <w:rPr>
          <w:rFonts w:hint="eastAsia" w:ascii="仿宋" w:hAnsi="仿宋" w:eastAsia="仿宋" w:cs="仿宋"/>
          <w:color w:val="auto"/>
          <w:sz w:val="24"/>
          <w:szCs w:val="24"/>
          <w:highlight w:val="none"/>
          <w:lang w:val="zh-CN"/>
        </w:rPr>
        <w:t>所有系统和设备能够连通并正常运转，所有硬件能够在相应平台上正常运行，同时达到招标/谈判需求要求的性能和投标产品技术规格中的性能</w:t>
      </w:r>
      <w:r>
        <w:rPr>
          <w:rFonts w:hint="eastAsia" w:ascii="仿宋" w:hAnsi="仿宋" w:eastAsia="仿宋" w:cs="仿宋"/>
          <w:color w:val="auto"/>
          <w:sz w:val="24"/>
          <w:szCs w:val="24"/>
          <w:highlight w:val="none"/>
          <w:lang w:val="en-US" w:eastAsia="zh-CN"/>
        </w:rPr>
        <w:t>后进行初验。</w:t>
      </w:r>
    </w:p>
    <w:p w14:paraId="6BCF97D3">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val="zh-CN"/>
        </w:rPr>
        <w:t>设备从初验合格次日起7天内，出现非甲方人为因素造成的无法排除的故障，由乙方予以整机调换。</w:t>
      </w:r>
    </w:p>
    <w:p w14:paraId="50679AFF">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2.5终验</w:t>
      </w:r>
    </w:p>
    <w:p w14:paraId="29924E02">
      <w:pPr>
        <w:pStyle w:val="42"/>
        <w:ind w:firstLine="39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2.5.1终验在试运行后符合验收条件并出具试运行报告后组织实施。</w:t>
      </w:r>
    </w:p>
    <w:p w14:paraId="235D28F8">
      <w:pPr>
        <w:pStyle w:val="42"/>
        <w:ind w:firstLine="39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2.5.2项目</w:t>
      </w:r>
      <w:r>
        <w:rPr>
          <w:rFonts w:hint="eastAsia" w:ascii="仿宋" w:hAnsi="仿宋" w:eastAsia="仿宋" w:cs="仿宋"/>
          <w:color w:val="auto"/>
          <w:sz w:val="24"/>
          <w:szCs w:val="24"/>
          <w:highlight w:val="none"/>
          <w:lang w:val="zh-CN"/>
        </w:rPr>
        <w:t>终验时，乙方须提供已办妥相应质保及售后服务手续，同时，协助甲方通过电话查询售后服务手续办理情况予以验证。</w:t>
      </w:r>
    </w:p>
    <w:p w14:paraId="351CDC9F">
      <w:pPr>
        <w:keepNext w:val="0"/>
        <w:keepLines w:val="0"/>
        <w:pageBreakBefore w:val="0"/>
        <w:numPr>
          <w:ilvl w:val="0"/>
          <w:numId w:val="0"/>
        </w:numPr>
        <w:kinsoku/>
        <w:wordWrap/>
        <w:overflowPunct/>
        <w:topLinePunct w:val="0"/>
        <w:autoSpaceDE/>
        <w:autoSpaceDN/>
        <w:bidi w:val="0"/>
        <w:adjustRightInd/>
        <w:spacing w:line="280" w:lineRule="exact"/>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2.5.3验收所需相关费用均</w:t>
      </w:r>
      <w:r>
        <w:rPr>
          <w:rFonts w:hint="eastAsia" w:ascii="仿宋" w:hAnsi="仿宋" w:eastAsia="仿宋" w:cs="仿宋"/>
          <w:color w:val="auto"/>
          <w:sz w:val="24"/>
          <w:szCs w:val="24"/>
          <w:highlight w:val="none"/>
        </w:rPr>
        <w:t>由乙方支付。</w:t>
      </w:r>
    </w:p>
    <w:p w14:paraId="38FCD801">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需提供的资料</w:t>
      </w:r>
    </w:p>
    <w:p w14:paraId="4C33F930">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val="zh-CN"/>
        </w:rPr>
        <w:t>乙方须在合同签订后五天内提交供甲方认可的需求分析报告、设计方案、设计说明书、项目实施计划书各一份，其中项目实施计划书的内容包括：设计、购置、交货、安装调试、质保期内规定完成的所有工作及活动。</w:t>
      </w:r>
    </w:p>
    <w:p w14:paraId="646BC07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val="zh-CN"/>
        </w:rPr>
        <w:t>乙方应对合同中提供的设备主要部件建立质量保证计划。</w:t>
      </w:r>
    </w:p>
    <w:p w14:paraId="7B6DC2AD">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3.3</w:t>
      </w:r>
      <w:r>
        <w:rPr>
          <w:rFonts w:hint="eastAsia" w:ascii="仿宋" w:hAnsi="仿宋" w:eastAsia="仿宋" w:cs="仿宋"/>
          <w:color w:val="auto"/>
          <w:sz w:val="24"/>
          <w:szCs w:val="24"/>
          <w:highlight w:val="none"/>
          <w:lang w:val="zh-CN"/>
        </w:rPr>
        <w:t>提供所有技术说明文档和设备安装、维护使用说明书。</w:t>
      </w:r>
    </w:p>
    <w:p w14:paraId="404DD4A2">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val="zh-CN"/>
        </w:rPr>
        <w:t>随机的辅助设备、专用电线电缆、随机软件、技术资料（包括操作手册、使用指南、维修指南和含维修网点在内的服务手册等）。</w:t>
      </w:r>
    </w:p>
    <w:p w14:paraId="3E9179BA">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val="zh-CN"/>
        </w:rPr>
        <w:t>设备运行所必需的随机消耗材料，相应的技术服务与质量保证。投标方应提供所供产品备件、附件和耗材的使用、消耗情况说明并推荐相应供应商及供货单价。</w:t>
      </w:r>
    </w:p>
    <w:p w14:paraId="647F310B">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val="zh-CN"/>
        </w:rPr>
        <w:t>在所供设备交付使用时，乙方必须向甲方提供产品说明书、质量保证书、保修卡、使用手册等必须具备的相关资料和必备的附件。</w:t>
      </w:r>
    </w:p>
    <w:p w14:paraId="67BA0708">
      <w:pPr>
        <w:keepNext w:val="0"/>
        <w:keepLines w:val="0"/>
        <w:pageBreakBefore w:val="0"/>
        <w:numPr>
          <w:ilvl w:val="0"/>
          <w:numId w:val="0"/>
        </w:numPr>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val="zh-CN"/>
        </w:rPr>
        <w:t>乙方认为可能需要的其它文件。</w:t>
      </w:r>
    </w:p>
    <w:p w14:paraId="29437613">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第七条 付款时间及方式 </w:t>
      </w:r>
    </w:p>
    <w:p w14:paraId="25D55D0B">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付款前乙方应提交以下资料：乙方出具的发票；</w:t>
      </w:r>
    </w:p>
    <w:p w14:paraId="6A4D5548">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付款时间、方式：</w:t>
      </w:r>
    </w:p>
    <w:p w14:paraId="2C38DD30">
      <w:pPr>
        <w:keepNext w:val="0"/>
        <w:keepLines w:val="0"/>
        <w:pageBreakBefore w:val="0"/>
        <w:kinsoku/>
        <w:wordWrap/>
        <w:overflowPunct/>
        <w:topLinePunct w:val="0"/>
        <w:autoSpaceDE/>
        <w:autoSpaceDN/>
        <w:bidi w:val="0"/>
        <w:adjustRightInd/>
        <w:spacing w:line="2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1、合同签订生效且项目具备实施条件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财政资金到位</w:t>
      </w:r>
      <w:r>
        <w:rPr>
          <w:rFonts w:hint="eastAsia" w:ascii="仿宋" w:hAnsi="仿宋" w:eastAsia="仿宋" w:cs="仿宋"/>
          <w:color w:val="auto"/>
          <w:sz w:val="24"/>
          <w:szCs w:val="24"/>
          <w:highlight w:val="none"/>
        </w:rPr>
        <w:t>后7个工作日内，支付合同价</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%的货款；</w:t>
      </w:r>
    </w:p>
    <w:p w14:paraId="797316EC">
      <w:pPr>
        <w:keepNext w:val="0"/>
        <w:keepLines w:val="0"/>
        <w:pageBreakBefore w:val="0"/>
        <w:kinsoku/>
        <w:wordWrap/>
        <w:overflowPunct/>
        <w:topLinePunct w:val="0"/>
        <w:autoSpaceDE/>
        <w:autoSpaceDN/>
        <w:bidi w:val="0"/>
        <w:adjustRightInd/>
        <w:spacing w:line="2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2、安装调试完毕、</w:t>
      </w:r>
      <w:r>
        <w:rPr>
          <w:rFonts w:hint="eastAsia" w:ascii="仿宋" w:hAnsi="仿宋" w:eastAsia="仿宋" w:cs="仿宋"/>
          <w:color w:val="auto"/>
          <w:sz w:val="24"/>
          <w:szCs w:val="24"/>
          <w:highlight w:val="none"/>
          <w:lang w:val="en-US" w:eastAsia="zh-CN"/>
        </w:rPr>
        <w:t>终验</w:t>
      </w:r>
      <w:r>
        <w:rPr>
          <w:rFonts w:hint="eastAsia" w:ascii="仿宋" w:hAnsi="仿宋" w:eastAsia="仿宋" w:cs="仿宋"/>
          <w:color w:val="auto"/>
          <w:sz w:val="24"/>
          <w:szCs w:val="24"/>
          <w:highlight w:val="none"/>
        </w:rPr>
        <w:t>合格后，支付至货款的100%。</w:t>
      </w:r>
    </w:p>
    <w:p w14:paraId="0D1615F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第八条 成品保护</w:t>
      </w:r>
    </w:p>
    <w:p w14:paraId="49975626">
      <w:pPr>
        <w:keepNext w:val="0"/>
        <w:keepLines w:val="0"/>
        <w:pageBreakBefore w:val="0"/>
        <w:kinsoku/>
        <w:wordWrap/>
        <w:overflowPunct/>
        <w:topLinePunct w:val="0"/>
        <w:autoSpaceDE/>
        <w:autoSpaceDN/>
        <w:bidi w:val="0"/>
        <w:adjustRightInd/>
        <w:spacing w:line="2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在安装完毕验收前要认真做好成品保护。因失窃或失火造成的损失由中标人负责，凡由此而损及总承包单位或招标人利益时，由中标人赔偿。</w:t>
      </w:r>
    </w:p>
    <w:p w14:paraId="45430B9D">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第九条 保修约定</w:t>
      </w:r>
    </w:p>
    <w:p w14:paraId="1D2EB7A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为满足教学需求，</w:t>
      </w:r>
      <w:r>
        <w:rPr>
          <w:rFonts w:hint="eastAsia" w:ascii="仿宋" w:hAnsi="仿宋" w:eastAsia="仿宋" w:cs="仿宋"/>
          <w:color w:val="auto"/>
          <w:sz w:val="24"/>
          <w:szCs w:val="24"/>
          <w:highlight w:val="none"/>
        </w:rPr>
        <w:t>乙方对系统中的货物（包括系统）提供</w:t>
      </w:r>
      <w:r>
        <w:rPr>
          <w:rFonts w:hint="eastAsia" w:ascii="仿宋" w:hAnsi="仿宋" w:eastAsia="仿宋" w:cs="仿宋"/>
          <w:color w:val="auto"/>
          <w:sz w:val="24"/>
          <w:szCs w:val="24"/>
          <w:highlight w:val="none"/>
          <w:u w:val="single"/>
        </w:rPr>
        <w:t>至少三年的免费质保期（含</w:t>
      </w:r>
      <w:r>
        <w:rPr>
          <w:rFonts w:hint="eastAsia" w:ascii="仿宋" w:hAnsi="仿宋" w:eastAsia="仿宋" w:cs="仿宋"/>
          <w:color w:val="auto"/>
          <w:sz w:val="24"/>
          <w:szCs w:val="24"/>
          <w:highlight w:val="none"/>
          <w:u w:val="single"/>
          <w:lang w:val="en-US" w:eastAsia="zh-CN"/>
        </w:rPr>
        <w:t>每年</w:t>
      </w:r>
      <w:r>
        <w:rPr>
          <w:rFonts w:hint="eastAsia" w:ascii="仿宋" w:hAnsi="仿宋" w:eastAsia="仿宋" w:cs="仿宋"/>
          <w:color w:val="auto"/>
          <w:sz w:val="24"/>
          <w:szCs w:val="24"/>
          <w:highlight w:val="none"/>
          <w:u w:val="single"/>
        </w:rPr>
        <w:t>免费升级）（若乙方投标承诺超过三年的，以乙方承诺为准）</w:t>
      </w:r>
      <w:r>
        <w:rPr>
          <w:rFonts w:hint="eastAsia" w:ascii="仿宋" w:hAnsi="仿宋" w:eastAsia="仿宋" w:cs="仿宋"/>
          <w:color w:val="auto"/>
          <w:sz w:val="24"/>
          <w:szCs w:val="24"/>
          <w:highlight w:val="none"/>
        </w:rPr>
        <w:t>，免费质保期时间从验收之日起计算。质保期内非因甲方的人为原因而出现货物的质量问题，由乙方负责包修、包换、包退，并承担</w:t>
      </w:r>
      <w:r>
        <w:rPr>
          <w:rFonts w:hint="eastAsia" w:ascii="仿宋" w:hAnsi="仿宋" w:eastAsia="仿宋" w:cs="仿宋"/>
          <w:color w:val="auto"/>
          <w:sz w:val="24"/>
          <w:szCs w:val="24"/>
          <w:highlight w:val="none"/>
          <w:lang w:val="en-US" w:eastAsia="zh-CN"/>
        </w:rPr>
        <w:t>维修所发生的材料费、住宿费、交通费等所有</w:t>
      </w:r>
      <w:r>
        <w:rPr>
          <w:rFonts w:hint="eastAsia" w:ascii="仿宋" w:hAnsi="仿宋" w:eastAsia="仿宋" w:cs="仿宋"/>
          <w:color w:val="auto"/>
          <w:sz w:val="24"/>
          <w:szCs w:val="24"/>
          <w:highlight w:val="none"/>
        </w:rPr>
        <w:t>费用。</w:t>
      </w:r>
    </w:p>
    <w:p w14:paraId="784F0B65">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2、乙方提供24小时即时响应服务，对甲方的服务请求信息在4小时内响应到位。</w:t>
      </w:r>
    </w:p>
    <w:p w14:paraId="0867B904">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第十条 违约责任</w:t>
      </w:r>
    </w:p>
    <w:p w14:paraId="6B3A881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5510C0CA">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乙方所交的货物品种、型号、质量</w:t>
      </w:r>
      <w:r>
        <w:rPr>
          <w:rFonts w:hint="eastAsia" w:ascii="仿宋" w:hAnsi="仿宋" w:eastAsia="仿宋" w:cs="仿宋"/>
          <w:b/>
          <w:bCs/>
          <w:color w:val="auto"/>
          <w:sz w:val="24"/>
          <w:szCs w:val="24"/>
          <w:highlight w:val="none"/>
          <w:lang w:val="en-US" w:eastAsia="zh-CN"/>
        </w:rPr>
        <w:t>等</w:t>
      </w:r>
      <w:r>
        <w:rPr>
          <w:rFonts w:hint="eastAsia" w:ascii="仿宋" w:hAnsi="仿宋" w:eastAsia="仿宋" w:cs="仿宋"/>
          <w:b/>
          <w:bCs/>
          <w:color w:val="auto"/>
          <w:sz w:val="24"/>
          <w:szCs w:val="24"/>
          <w:highlight w:val="none"/>
        </w:rPr>
        <w:t>不符合合同规定标准的，甲方有权拒收货物，</w:t>
      </w:r>
      <w:r>
        <w:rPr>
          <w:rFonts w:hint="eastAsia" w:ascii="仿宋" w:hAnsi="仿宋" w:eastAsia="仿宋" w:cs="仿宋"/>
          <w:b/>
          <w:bCs/>
          <w:color w:val="auto"/>
          <w:sz w:val="24"/>
          <w:szCs w:val="24"/>
          <w:highlight w:val="none"/>
          <w:lang w:val="en-US" w:eastAsia="zh-CN"/>
        </w:rPr>
        <w:t>甲方有权单方面终止合同，乙方须在合同终止之日起7个工作日内退还预付款并</w:t>
      </w:r>
      <w:r>
        <w:rPr>
          <w:rFonts w:hint="eastAsia" w:ascii="仿宋" w:hAnsi="仿宋" w:eastAsia="仿宋" w:cs="仿宋"/>
          <w:b/>
          <w:bCs/>
          <w:color w:val="auto"/>
          <w:sz w:val="24"/>
          <w:szCs w:val="24"/>
          <w:highlight w:val="none"/>
        </w:rPr>
        <w:t>向甲方偿付货款总值30%的违约金</w:t>
      </w:r>
      <w:r>
        <w:rPr>
          <w:rFonts w:hint="eastAsia" w:ascii="仿宋" w:hAnsi="仿宋" w:eastAsia="仿宋" w:cs="仿宋"/>
          <w:color w:val="auto"/>
          <w:sz w:val="24"/>
          <w:szCs w:val="24"/>
          <w:highlight w:val="none"/>
        </w:rPr>
        <w:t>。</w:t>
      </w:r>
    </w:p>
    <w:p w14:paraId="21F22CCA">
      <w:pPr>
        <w:keepNext w:val="0"/>
        <w:keepLines w:val="0"/>
        <w:pageBreakBefore w:val="0"/>
        <w:tabs>
          <w:tab w:val="right" w:pos="8648"/>
        </w:tabs>
        <w:kinsoku/>
        <w:wordWrap/>
        <w:overflowPunct/>
        <w:topLinePunct w:val="0"/>
        <w:autoSpaceDE/>
        <w:autoSpaceDN/>
        <w:bidi w:val="0"/>
        <w:adjustRightInd/>
        <w:spacing w:line="2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）乙方逾期未交付货物的，乙方向甲方每日偿付货款总额0.5‰的违约金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20天仍未交付全部货物的视为</w:t>
      </w:r>
      <w:r>
        <w:rPr>
          <w:rFonts w:hint="eastAsia" w:ascii="仿宋" w:hAnsi="仿宋" w:eastAsia="仿宋" w:cs="仿宋"/>
          <w:color w:val="auto"/>
          <w:sz w:val="24"/>
          <w:szCs w:val="24"/>
          <w:highlight w:val="none"/>
        </w:rPr>
        <w:t>中标后不能交货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甲方有权单方面终止合同，乙方须在合同终止之日起7个工作日内退还预付款并</w:t>
      </w:r>
      <w:r>
        <w:rPr>
          <w:rFonts w:hint="eastAsia" w:ascii="仿宋" w:hAnsi="仿宋" w:eastAsia="仿宋" w:cs="仿宋"/>
          <w:b/>
          <w:bCs/>
          <w:color w:val="auto"/>
          <w:sz w:val="24"/>
          <w:szCs w:val="24"/>
          <w:highlight w:val="none"/>
        </w:rPr>
        <w:t>向甲方偿付货款总值30%的违约金</w:t>
      </w:r>
      <w:r>
        <w:rPr>
          <w:rFonts w:hint="eastAsia" w:ascii="仿宋" w:hAnsi="仿宋" w:eastAsia="仿宋" w:cs="仿宋"/>
          <w:color w:val="auto"/>
          <w:sz w:val="24"/>
          <w:szCs w:val="24"/>
          <w:highlight w:val="none"/>
        </w:rPr>
        <w:t>。</w:t>
      </w:r>
    </w:p>
    <w:p w14:paraId="739C917C">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第十一条 不可抗力 </w:t>
      </w:r>
    </w:p>
    <w:p w14:paraId="5B44A9F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如发生不可抗力事件，受不可抗力事件影响的一方应取得公证机关的不能履行或不能全部履行合同的证明，并在事件发生后 7 个工作日内，及时通知另一方。双方同意，可据此免除全部或部分责任。</w:t>
      </w:r>
    </w:p>
    <w:p w14:paraId="4DF157E6">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第十二条 争议解决方式</w:t>
      </w:r>
    </w:p>
    <w:p w14:paraId="21B18DF1">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1、因材料的质量问题发生争议的，应当请国家认可的质量检测机构对质量进行鉴定。鉴定费由乙方承担，并按本合同第九条规定处理。</w:t>
      </w:r>
    </w:p>
    <w:p w14:paraId="7824637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双方如发生争议，应协商解决；如协商不成，经</w:t>
      </w:r>
      <w:r>
        <w:rPr>
          <w:rFonts w:hint="eastAsia" w:ascii="仿宋" w:hAnsi="仿宋" w:eastAsia="仿宋" w:cs="仿宋"/>
          <w:color w:val="auto"/>
          <w:sz w:val="24"/>
          <w:szCs w:val="24"/>
          <w:highlight w:val="none"/>
          <w:lang w:val="en-US" w:eastAsia="zh-CN"/>
        </w:rPr>
        <w:t>采购方所在地</w:t>
      </w:r>
      <w:r>
        <w:rPr>
          <w:rFonts w:hint="eastAsia" w:ascii="仿宋" w:hAnsi="仿宋" w:eastAsia="仿宋" w:cs="仿宋"/>
          <w:color w:val="auto"/>
          <w:sz w:val="24"/>
          <w:szCs w:val="24"/>
          <w:highlight w:val="none"/>
        </w:rPr>
        <w:t>人民法院提出诉讼方式解决。</w:t>
      </w:r>
    </w:p>
    <w:p w14:paraId="437E9744">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第十三条 合同生效、终止及其他</w:t>
      </w:r>
    </w:p>
    <w:p w14:paraId="153A64A4">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合同自双方签字并盖章后生效，双方权利义务履行完毕后，合同终止。 合同一式陆份，双方各叁份，具有同等法律效力。</w:t>
      </w:r>
    </w:p>
    <w:p w14:paraId="22167E93">
      <w:pPr>
        <w:keepNext w:val="0"/>
        <w:keepLines w:val="0"/>
        <w:pageBreakBefore w:val="0"/>
        <w:kinsoku/>
        <w:wordWrap/>
        <w:overflowPunct/>
        <w:topLinePunct w:val="0"/>
        <w:autoSpaceDE/>
        <w:autoSpaceDN/>
        <w:bidi w:val="0"/>
        <w:adjustRightInd/>
        <w:spacing w:line="2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未尽事宜，双方协商解决；合同的变更及修改须经双方同意，以书面形式变更。</w:t>
      </w:r>
    </w:p>
    <w:p w14:paraId="07BC74BE">
      <w:pPr>
        <w:keepNext w:val="0"/>
        <w:keepLines w:val="0"/>
        <w:pageBreakBefore w:val="0"/>
        <w:kinsoku/>
        <w:wordWrap/>
        <w:overflowPunct/>
        <w:topLinePunct w:val="0"/>
        <w:autoSpaceDE/>
        <w:autoSpaceDN/>
        <w:bidi w:val="0"/>
        <w:adjustRightIn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第十四条 补充条款</w:t>
      </w:r>
    </w:p>
    <w:p w14:paraId="027F14A6">
      <w:pPr>
        <w:keepNext w:val="0"/>
        <w:keepLines w:val="0"/>
        <w:pageBreakBefore w:val="0"/>
        <w:kinsoku/>
        <w:wordWrap/>
        <w:overflowPunct/>
        <w:topLinePunct w:val="0"/>
        <w:autoSpaceDE/>
        <w:autoSpaceDN/>
        <w:bidi w:val="0"/>
        <w:adjustRightInd/>
        <w:spacing w:line="280" w:lineRule="exact"/>
        <w:textAlignment w:val="auto"/>
        <w:rPr>
          <w:rFonts w:hint="eastAsia" w:ascii="仿宋" w:hAnsi="仿宋" w:eastAsia="仿宋" w:cs="仿宋"/>
          <w:color w:val="auto"/>
          <w:sz w:val="24"/>
          <w:szCs w:val="24"/>
          <w:highlight w:val="none"/>
        </w:rPr>
      </w:pPr>
    </w:p>
    <w:p w14:paraId="263B40F7">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甲方：（盖章）                                   乙方：（盖章）              </w:t>
      </w:r>
    </w:p>
    <w:p w14:paraId="5A4D9E41">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法人代表：                                      法人代表：               </w:t>
      </w:r>
    </w:p>
    <w:p w14:paraId="6B9538CB">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代 理 人：                                      代 理 人：                </w:t>
      </w:r>
    </w:p>
    <w:p w14:paraId="3A92B98D">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                                      地    址：                </w:t>
      </w:r>
    </w:p>
    <w:p w14:paraId="7A03B8BE">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C34F715">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5B7B8A4A">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    话：                                      电    话：                </w:t>
      </w:r>
    </w:p>
    <w:p w14:paraId="1C9A82E8">
      <w:pPr>
        <w:keepNext w:val="0"/>
        <w:keepLines w:val="0"/>
        <w:pageBreakBefore w:val="0"/>
        <w:kinsoku/>
        <w:wordWrap/>
        <w:overflowPunct/>
        <w:topLinePunct w:val="0"/>
        <w:autoSpaceDE/>
        <w:autoSpaceDN/>
        <w:bidi w:val="0"/>
        <w:adjustRightInd/>
        <w:spacing w:line="280" w:lineRule="exact"/>
        <w:ind w:firstLine="120" w:firstLineChars="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电子邮箱：                                      电子邮箱：                </w:t>
      </w:r>
    </w:p>
    <w:p w14:paraId="00A2301A">
      <w:pPr>
        <w:pStyle w:val="35"/>
        <w:keepNext w:val="0"/>
        <w:keepLines w:val="0"/>
        <w:pageBreakBefore w:val="0"/>
        <w:tabs>
          <w:tab w:val="left" w:pos="2472"/>
        </w:tabs>
        <w:kinsoku/>
        <w:wordWrap/>
        <w:overflowPunct/>
        <w:topLinePunct w:val="0"/>
        <w:autoSpaceDE/>
        <w:autoSpaceDN/>
        <w:bidi w:val="0"/>
        <w:adjustRightInd/>
        <w:snapToGrid w:val="0"/>
        <w:spacing w:before="0" w:beforeLines="0" w:after="0" w:afterLines="0"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                                      年  月  日</w:t>
      </w:r>
    </w:p>
    <w:p w14:paraId="63C4F17F">
      <w:pPr>
        <w:rPr>
          <w:rFonts w:ascii="仿宋" w:hAnsi="仿宋" w:eastAsia="仿宋" w:cs="仿宋"/>
          <w:b/>
          <w:color w:val="auto"/>
          <w:sz w:val="28"/>
          <w:szCs w:val="28"/>
          <w:highlight w:val="none"/>
        </w:rPr>
      </w:pPr>
    </w:p>
    <w:p w14:paraId="7337379C">
      <w:pPr>
        <w:spacing w:before="0" w:after="0" w:line="240" w:lineRule="auto"/>
        <w:ind w:firstLine="562"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r>
        <w:rPr>
          <w:rFonts w:ascii="仿宋" w:hAnsi="仿宋" w:eastAsia="仿宋" w:cs="仿宋"/>
          <w:b/>
          <w:color w:val="auto"/>
          <w:sz w:val="28"/>
          <w:szCs w:val="28"/>
          <w:highlight w:val="none"/>
        </w:rPr>
        <w:t>此仅为合同书样本，成交供应商需根据实际情况和采购人双方协商签订相应的合同！</w:t>
      </w:r>
    </w:p>
    <w:p w14:paraId="53B89F1C">
      <w:pPr>
        <w:spacing w:before="0" w:after="0" w:line="240" w:lineRule="auto"/>
        <w:ind w:firstLine="420" w:firstLineChars="200"/>
        <w:jc w:val="both"/>
        <w:outlineLvl w:val="9"/>
        <w:rPr>
          <w:rFonts w:hint="eastAsia" w:hAnsi="宋体"/>
          <w:color w:val="auto"/>
          <w:sz w:val="21"/>
          <w:szCs w:val="21"/>
          <w:highlight w:val="none"/>
        </w:rPr>
      </w:pPr>
    </w:p>
    <w:p w14:paraId="398EF587">
      <w:pPr>
        <w:pStyle w:val="2"/>
        <w:rPr>
          <w:rFonts w:hint="eastAsia" w:hAnsi="宋体"/>
          <w:color w:val="auto"/>
          <w:sz w:val="21"/>
          <w:szCs w:val="21"/>
          <w:highlight w:val="none"/>
        </w:rPr>
      </w:pPr>
    </w:p>
    <w:p w14:paraId="0941B8D5">
      <w:pPr>
        <w:pStyle w:val="2"/>
        <w:rPr>
          <w:rFonts w:hint="eastAsia" w:hAnsi="宋体"/>
          <w:color w:val="auto"/>
          <w:sz w:val="21"/>
          <w:szCs w:val="21"/>
          <w:highlight w:val="none"/>
        </w:rPr>
      </w:pPr>
    </w:p>
    <w:p w14:paraId="0D295D34">
      <w:pPr>
        <w:pStyle w:val="2"/>
        <w:rPr>
          <w:rFonts w:hint="eastAsia" w:hAnsi="宋体"/>
          <w:color w:val="auto"/>
          <w:sz w:val="21"/>
          <w:szCs w:val="21"/>
          <w:highlight w:val="none"/>
        </w:rPr>
      </w:pPr>
    </w:p>
    <w:p w14:paraId="08800975">
      <w:pPr>
        <w:pStyle w:val="2"/>
        <w:rPr>
          <w:rFonts w:hint="eastAsia" w:hAnsi="宋体"/>
          <w:color w:val="auto"/>
          <w:sz w:val="21"/>
          <w:szCs w:val="21"/>
          <w:highlight w:val="none"/>
        </w:rPr>
      </w:pPr>
    </w:p>
    <w:p w14:paraId="198C6B4D">
      <w:pPr>
        <w:pStyle w:val="2"/>
        <w:rPr>
          <w:rFonts w:hint="eastAsia" w:hAnsi="宋体"/>
          <w:color w:val="auto"/>
          <w:sz w:val="21"/>
          <w:szCs w:val="21"/>
          <w:highlight w:val="none"/>
        </w:rPr>
      </w:pPr>
    </w:p>
    <w:p w14:paraId="1E11A20A">
      <w:pPr>
        <w:pStyle w:val="2"/>
        <w:rPr>
          <w:rFonts w:hint="eastAsia" w:hAnsi="宋体"/>
          <w:color w:val="auto"/>
          <w:sz w:val="21"/>
          <w:szCs w:val="21"/>
          <w:highlight w:val="none"/>
        </w:rPr>
      </w:pPr>
    </w:p>
    <w:p w14:paraId="49EFA175">
      <w:pPr>
        <w:pStyle w:val="2"/>
        <w:rPr>
          <w:rFonts w:hint="eastAsia" w:hAnsi="宋体"/>
          <w:color w:val="auto"/>
          <w:sz w:val="21"/>
          <w:szCs w:val="21"/>
          <w:highlight w:val="none"/>
        </w:rPr>
      </w:pPr>
    </w:p>
    <w:p w14:paraId="31617D64">
      <w:pPr>
        <w:pStyle w:val="2"/>
        <w:rPr>
          <w:rFonts w:hint="eastAsia" w:hAnsi="宋体"/>
          <w:color w:val="auto"/>
          <w:sz w:val="21"/>
          <w:szCs w:val="21"/>
          <w:highlight w:val="none"/>
        </w:rPr>
      </w:pPr>
    </w:p>
    <w:p w14:paraId="2418EFF2">
      <w:pPr>
        <w:pStyle w:val="2"/>
        <w:rPr>
          <w:rFonts w:hint="eastAsia" w:hAnsi="宋体"/>
          <w:color w:val="auto"/>
          <w:sz w:val="21"/>
          <w:szCs w:val="21"/>
          <w:highlight w:val="none"/>
        </w:rPr>
      </w:pPr>
    </w:p>
    <w:p w14:paraId="130A930E">
      <w:pPr>
        <w:pStyle w:val="2"/>
        <w:rPr>
          <w:rFonts w:hint="eastAsia" w:hAnsi="宋体"/>
          <w:color w:val="auto"/>
          <w:sz w:val="21"/>
          <w:szCs w:val="21"/>
          <w:highlight w:val="none"/>
        </w:rPr>
      </w:pPr>
    </w:p>
    <w:p w14:paraId="495A6EA0">
      <w:pPr>
        <w:pStyle w:val="2"/>
        <w:rPr>
          <w:rFonts w:hint="eastAsia" w:hAnsi="宋体"/>
          <w:color w:val="auto"/>
          <w:sz w:val="21"/>
          <w:szCs w:val="21"/>
          <w:highlight w:val="none"/>
        </w:rPr>
      </w:pPr>
    </w:p>
    <w:p w14:paraId="517F6BA5">
      <w:pPr>
        <w:pStyle w:val="2"/>
        <w:rPr>
          <w:rFonts w:hint="eastAsia" w:hAnsi="宋体"/>
          <w:color w:val="auto"/>
          <w:sz w:val="21"/>
          <w:szCs w:val="21"/>
          <w:highlight w:val="none"/>
        </w:rPr>
      </w:pPr>
    </w:p>
    <w:p w14:paraId="72600EAF">
      <w:pPr>
        <w:pStyle w:val="2"/>
        <w:rPr>
          <w:rFonts w:hint="eastAsia" w:hAnsi="宋体"/>
          <w:color w:val="auto"/>
          <w:sz w:val="21"/>
          <w:szCs w:val="21"/>
          <w:highlight w:val="none"/>
        </w:rPr>
      </w:pPr>
    </w:p>
    <w:p w14:paraId="4E323B44">
      <w:pPr>
        <w:pStyle w:val="2"/>
        <w:rPr>
          <w:rFonts w:hint="eastAsia" w:hAnsi="宋体"/>
          <w:color w:val="auto"/>
          <w:sz w:val="21"/>
          <w:szCs w:val="21"/>
          <w:highlight w:val="none"/>
        </w:rPr>
      </w:pPr>
    </w:p>
    <w:p w14:paraId="1FB0CF06">
      <w:pPr>
        <w:pStyle w:val="2"/>
        <w:rPr>
          <w:rFonts w:hint="eastAsia" w:hAnsi="宋体"/>
          <w:color w:val="auto"/>
          <w:sz w:val="21"/>
          <w:szCs w:val="21"/>
          <w:highlight w:val="none"/>
        </w:rPr>
      </w:pPr>
    </w:p>
    <w:p w14:paraId="61ECBE88">
      <w:pPr>
        <w:pStyle w:val="2"/>
        <w:rPr>
          <w:rFonts w:hint="eastAsia" w:hAnsi="宋体"/>
          <w:color w:val="auto"/>
          <w:sz w:val="21"/>
          <w:szCs w:val="21"/>
          <w:highlight w:val="none"/>
        </w:rPr>
      </w:pPr>
    </w:p>
    <w:p w14:paraId="7E34CDA6">
      <w:pPr>
        <w:pStyle w:val="2"/>
        <w:rPr>
          <w:rFonts w:hint="eastAsia" w:hAnsi="宋体"/>
          <w:color w:val="auto"/>
          <w:sz w:val="21"/>
          <w:szCs w:val="21"/>
          <w:highlight w:val="none"/>
        </w:rPr>
      </w:pPr>
    </w:p>
    <w:p w14:paraId="09F9D6B7">
      <w:pPr>
        <w:pStyle w:val="2"/>
        <w:rPr>
          <w:rFonts w:hint="eastAsia" w:hAnsi="宋体"/>
          <w:color w:val="auto"/>
          <w:sz w:val="21"/>
          <w:szCs w:val="21"/>
          <w:highlight w:val="none"/>
        </w:rPr>
      </w:pPr>
    </w:p>
    <w:p w14:paraId="5A98ECBB">
      <w:pPr>
        <w:pStyle w:val="2"/>
        <w:rPr>
          <w:rFonts w:hint="eastAsia" w:hAnsi="宋体"/>
          <w:color w:val="auto"/>
          <w:sz w:val="21"/>
          <w:szCs w:val="21"/>
          <w:highlight w:val="none"/>
        </w:rPr>
      </w:pPr>
    </w:p>
    <w:p w14:paraId="70187958">
      <w:pPr>
        <w:pStyle w:val="2"/>
        <w:rPr>
          <w:rFonts w:hint="eastAsia" w:hAnsi="宋体"/>
          <w:color w:val="auto"/>
          <w:sz w:val="21"/>
          <w:szCs w:val="21"/>
          <w:highlight w:val="none"/>
        </w:rPr>
      </w:pPr>
    </w:p>
    <w:p w14:paraId="343FFE97">
      <w:pPr>
        <w:pStyle w:val="2"/>
        <w:rPr>
          <w:rFonts w:hint="eastAsia" w:hAnsi="宋体"/>
          <w:color w:val="auto"/>
          <w:sz w:val="21"/>
          <w:szCs w:val="21"/>
          <w:highlight w:val="none"/>
        </w:rPr>
      </w:pPr>
    </w:p>
    <w:p w14:paraId="024346BD">
      <w:pPr>
        <w:pStyle w:val="2"/>
        <w:rPr>
          <w:rFonts w:hint="eastAsia" w:hAnsi="宋体"/>
          <w:color w:val="auto"/>
          <w:sz w:val="21"/>
          <w:szCs w:val="21"/>
          <w:highlight w:val="none"/>
        </w:rPr>
      </w:pPr>
    </w:p>
    <w:p w14:paraId="3F9B0402">
      <w:pPr>
        <w:pStyle w:val="2"/>
        <w:rPr>
          <w:rFonts w:hint="eastAsia" w:hAnsi="宋体"/>
          <w:color w:val="auto"/>
          <w:sz w:val="21"/>
          <w:szCs w:val="21"/>
          <w:highlight w:val="none"/>
        </w:rPr>
      </w:pPr>
    </w:p>
    <w:p w14:paraId="7B8DF4B7">
      <w:pPr>
        <w:pStyle w:val="2"/>
        <w:rPr>
          <w:rFonts w:hint="eastAsia" w:hAnsi="宋体"/>
          <w:color w:val="auto"/>
          <w:sz w:val="21"/>
          <w:szCs w:val="21"/>
          <w:highlight w:val="none"/>
        </w:rPr>
      </w:pPr>
    </w:p>
    <w:p w14:paraId="7BF36C81">
      <w:pPr>
        <w:pStyle w:val="2"/>
        <w:rPr>
          <w:rFonts w:hint="eastAsia" w:hAnsi="宋体"/>
          <w:color w:val="auto"/>
          <w:sz w:val="21"/>
          <w:szCs w:val="21"/>
          <w:highlight w:val="none"/>
        </w:rPr>
      </w:pPr>
    </w:p>
    <w:p w14:paraId="56711B2E">
      <w:pPr>
        <w:pStyle w:val="2"/>
        <w:rPr>
          <w:rFonts w:hint="eastAsia" w:hAnsi="宋体"/>
          <w:color w:val="auto"/>
          <w:sz w:val="21"/>
          <w:szCs w:val="21"/>
          <w:highlight w:val="none"/>
        </w:rPr>
      </w:pPr>
    </w:p>
    <w:p w14:paraId="32AE286D">
      <w:pPr>
        <w:pStyle w:val="2"/>
        <w:rPr>
          <w:rFonts w:hint="eastAsia" w:hAnsi="宋体"/>
          <w:color w:val="auto"/>
          <w:sz w:val="21"/>
          <w:szCs w:val="21"/>
          <w:highlight w:val="none"/>
        </w:rPr>
      </w:pPr>
    </w:p>
    <w:p w14:paraId="19DA036B">
      <w:pPr>
        <w:pStyle w:val="2"/>
        <w:rPr>
          <w:rFonts w:hint="eastAsia" w:hAnsi="宋体"/>
          <w:color w:val="auto"/>
          <w:sz w:val="21"/>
          <w:szCs w:val="21"/>
          <w:highlight w:val="none"/>
        </w:rPr>
      </w:pPr>
    </w:p>
    <w:p w14:paraId="1A49D155">
      <w:pPr>
        <w:pStyle w:val="2"/>
        <w:rPr>
          <w:rFonts w:hint="eastAsia" w:hAnsi="宋体"/>
          <w:color w:val="auto"/>
          <w:sz w:val="21"/>
          <w:szCs w:val="21"/>
          <w:highlight w:val="none"/>
        </w:rPr>
      </w:pPr>
    </w:p>
    <w:p w14:paraId="6BC5A081">
      <w:pPr>
        <w:pStyle w:val="2"/>
        <w:rPr>
          <w:rFonts w:hint="eastAsia" w:hAnsi="宋体"/>
          <w:color w:val="auto"/>
          <w:sz w:val="21"/>
          <w:szCs w:val="21"/>
          <w:highlight w:val="none"/>
        </w:rPr>
      </w:pPr>
    </w:p>
    <w:p w14:paraId="5E4EEEB9">
      <w:pPr>
        <w:pStyle w:val="2"/>
        <w:rPr>
          <w:rFonts w:hint="eastAsia" w:hAnsi="宋体"/>
          <w:color w:val="auto"/>
          <w:sz w:val="21"/>
          <w:szCs w:val="21"/>
          <w:highlight w:val="none"/>
        </w:rPr>
      </w:pPr>
    </w:p>
    <w:p w14:paraId="0F7F48C7">
      <w:pPr>
        <w:pStyle w:val="2"/>
        <w:rPr>
          <w:rFonts w:hint="eastAsia" w:hAnsi="宋体"/>
          <w:color w:val="auto"/>
          <w:sz w:val="21"/>
          <w:szCs w:val="21"/>
          <w:highlight w:val="none"/>
        </w:rPr>
      </w:pPr>
    </w:p>
    <w:p w14:paraId="751CF0DB">
      <w:pPr>
        <w:pStyle w:val="2"/>
        <w:rPr>
          <w:rFonts w:hint="eastAsia" w:hAnsi="宋体"/>
          <w:color w:val="auto"/>
          <w:sz w:val="21"/>
          <w:szCs w:val="21"/>
          <w:highlight w:val="none"/>
        </w:rPr>
      </w:pPr>
    </w:p>
    <w:p w14:paraId="7A9194CD">
      <w:pPr>
        <w:pStyle w:val="2"/>
        <w:rPr>
          <w:rFonts w:hint="eastAsia" w:hAnsi="宋体"/>
          <w:color w:val="auto"/>
          <w:sz w:val="21"/>
          <w:szCs w:val="21"/>
          <w:highlight w:val="none"/>
        </w:rPr>
      </w:pPr>
    </w:p>
    <w:p w14:paraId="425FD366">
      <w:pPr>
        <w:pStyle w:val="2"/>
        <w:rPr>
          <w:rFonts w:hint="eastAsia" w:hAnsi="宋体"/>
          <w:color w:val="auto"/>
          <w:sz w:val="21"/>
          <w:szCs w:val="21"/>
          <w:highlight w:val="none"/>
        </w:rPr>
      </w:pPr>
    </w:p>
    <w:p w14:paraId="6AEF582E">
      <w:pPr>
        <w:pStyle w:val="2"/>
        <w:rPr>
          <w:rFonts w:hint="eastAsia" w:hAnsi="宋体"/>
          <w:color w:val="auto"/>
          <w:sz w:val="21"/>
          <w:szCs w:val="21"/>
          <w:highlight w:val="none"/>
        </w:rPr>
      </w:pPr>
    </w:p>
    <w:p w14:paraId="0FF2D615">
      <w:pPr>
        <w:pStyle w:val="2"/>
        <w:rPr>
          <w:rFonts w:hint="eastAsia" w:hAnsi="宋体"/>
          <w:color w:val="auto"/>
          <w:sz w:val="21"/>
          <w:szCs w:val="21"/>
          <w:highlight w:val="none"/>
        </w:rPr>
      </w:pPr>
    </w:p>
    <w:p w14:paraId="4EA0C511">
      <w:pPr>
        <w:pStyle w:val="2"/>
        <w:rPr>
          <w:rFonts w:hint="eastAsia" w:hAnsi="宋体"/>
          <w:color w:val="auto"/>
          <w:sz w:val="21"/>
          <w:szCs w:val="21"/>
          <w:highlight w:val="none"/>
        </w:rPr>
      </w:pPr>
    </w:p>
    <w:p w14:paraId="459FC273">
      <w:pPr>
        <w:pStyle w:val="2"/>
        <w:rPr>
          <w:rFonts w:hint="eastAsia" w:hAnsi="宋体"/>
          <w:color w:val="auto"/>
          <w:sz w:val="21"/>
          <w:szCs w:val="21"/>
          <w:highlight w:val="none"/>
        </w:rPr>
      </w:pPr>
    </w:p>
    <w:p w14:paraId="0B52B06D">
      <w:pPr>
        <w:pStyle w:val="2"/>
        <w:rPr>
          <w:rFonts w:hint="eastAsia" w:hAnsi="宋体"/>
          <w:color w:val="auto"/>
          <w:sz w:val="21"/>
          <w:szCs w:val="21"/>
          <w:highlight w:val="none"/>
        </w:rPr>
      </w:pPr>
    </w:p>
    <w:p w14:paraId="4BB125EF">
      <w:pPr>
        <w:pStyle w:val="2"/>
        <w:rPr>
          <w:rFonts w:hint="eastAsia" w:hAnsi="宋体"/>
          <w:color w:val="auto"/>
          <w:sz w:val="21"/>
          <w:szCs w:val="21"/>
          <w:highlight w:val="none"/>
          <w:lang w:val="en-US" w:eastAsia="zh-CN"/>
        </w:rPr>
      </w:pPr>
    </w:p>
    <w:p w14:paraId="0CCC8C66">
      <w:pPr>
        <w:pStyle w:val="35"/>
        <w:tabs>
          <w:tab w:val="left" w:pos="2472"/>
        </w:tabs>
        <w:snapToGrid w:val="0"/>
        <w:spacing w:before="0" w:beforeLines="0" w:after="0" w:afterLines="0" w:line="240" w:lineRule="auto"/>
        <w:jc w:val="center"/>
        <w:rPr>
          <w:color w:val="auto"/>
          <w:highlight w:val="none"/>
        </w:rPr>
      </w:pPr>
    </w:p>
    <w:p w14:paraId="396D93D8">
      <w:pPr>
        <w:spacing w:before="0" w:after="0" w:line="240" w:lineRule="auto"/>
        <w:ind w:firstLine="560"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p>
    <w:p w14:paraId="29F60A8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76B15FB9">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2255615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w:t>
      </w:r>
      <w:r>
        <w:rPr>
          <w:rFonts w:hint="eastAsia" w:ascii="仿宋" w:hAnsi="仿宋" w:eastAsia="仿宋" w:cs="仿宋"/>
          <w:color w:val="auto"/>
          <w:sz w:val="24"/>
          <w:highlight w:val="none"/>
          <w:lang w:val="en-US" w:eastAsia="zh-CN"/>
        </w:rPr>
        <w:t>每个标项</w:t>
      </w:r>
      <w:r>
        <w:rPr>
          <w:rFonts w:hint="eastAsia" w:ascii="仿宋" w:hAnsi="仿宋" w:eastAsia="仿宋" w:cs="仿宋"/>
          <w:color w:val="auto"/>
          <w:sz w:val="24"/>
          <w:highlight w:val="none"/>
        </w:rPr>
        <w:t>按照评审因素的量化指标评审得分最高的投标人为中标候选人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。中标候选人并列的，采用随机抽取的方式确定。</w:t>
      </w:r>
    </w:p>
    <w:p w14:paraId="6DCAAEFC">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6E2328C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40</w:t>
      </w:r>
      <w:r>
        <w:rPr>
          <w:rFonts w:hint="eastAsia" w:ascii="仿宋" w:hAnsi="仿宋" w:eastAsia="仿宋" w:cs="仿宋"/>
          <w:color w:val="auto"/>
          <w:sz w:val="24"/>
          <w:highlight w:val="none"/>
        </w:rPr>
        <w:t>分。评分依下述所列为评标打分依据，分值如下（计算分值时，按其算术平均值保留小数2位）。</w:t>
      </w:r>
    </w:p>
    <w:p w14:paraId="6DC3B5E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p>
    <w:p w14:paraId="4F9CBA0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lang w:val="en-US" w:eastAsia="zh-CN"/>
        </w:rPr>
        <w:t>标项1</w:t>
      </w:r>
      <w:r>
        <w:rPr>
          <w:rFonts w:hint="eastAsia" w:ascii="仿宋" w:hAnsi="仿宋" w:eastAsia="仿宋" w:cs="仿宋"/>
          <w:b/>
          <w:bCs/>
          <w:iCs/>
          <w:color w:val="auto"/>
          <w:sz w:val="24"/>
          <w:highlight w:val="none"/>
        </w:rPr>
        <w:t>（</w:t>
      </w:r>
      <w:r>
        <w:rPr>
          <w:rFonts w:hint="eastAsia" w:ascii="仿宋" w:hAnsi="仿宋" w:eastAsia="仿宋" w:cs="仿宋"/>
          <w:b/>
          <w:bCs/>
          <w:iCs/>
          <w:color w:val="auto"/>
          <w:sz w:val="24"/>
          <w:highlight w:val="none"/>
          <w:u w:val="single"/>
          <w:lang w:val="en-US" w:eastAsia="zh-CN"/>
        </w:rPr>
        <w:t>60</w:t>
      </w:r>
      <w:r>
        <w:rPr>
          <w:rFonts w:hint="eastAsia" w:ascii="仿宋" w:hAnsi="仿宋" w:eastAsia="仿宋" w:cs="仿宋"/>
          <w:b/>
          <w:bCs/>
          <w:iCs/>
          <w:color w:val="auto"/>
          <w:sz w:val="24"/>
          <w:highlight w:val="none"/>
        </w:rPr>
        <w:t>分）</w:t>
      </w:r>
    </w:p>
    <w:tbl>
      <w:tblPr>
        <w:tblStyle w:val="6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680"/>
        <w:gridCol w:w="1095"/>
      </w:tblGrid>
      <w:tr w14:paraId="3904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23" w:type="dxa"/>
            <w:noWrap w:val="0"/>
            <w:vAlign w:val="center"/>
          </w:tcPr>
          <w:p w14:paraId="03C553E0">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名称</w:t>
            </w:r>
          </w:p>
        </w:tc>
        <w:tc>
          <w:tcPr>
            <w:tcW w:w="6680" w:type="dxa"/>
            <w:noWrap w:val="0"/>
            <w:vAlign w:val="center"/>
          </w:tcPr>
          <w:p w14:paraId="464086CF">
            <w:pPr>
              <w:adjustRightInd w:val="0"/>
              <w:snapToGrid w:val="0"/>
              <w:spacing w:line="3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评分</w:t>
            </w:r>
            <w:r>
              <w:rPr>
                <w:rFonts w:hint="eastAsia" w:ascii="宋体" w:hAnsi="宋体" w:cs="宋体"/>
                <w:b/>
                <w:bCs/>
                <w:color w:val="auto"/>
                <w:kern w:val="0"/>
                <w:szCs w:val="21"/>
                <w:highlight w:val="none"/>
                <w:lang w:val="en-US" w:eastAsia="zh-CN"/>
              </w:rPr>
              <w:t>标准</w:t>
            </w:r>
          </w:p>
        </w:tc>
        <w:tc>
          <w:tcPr>
            <w:tcW w:w="1095" w:type="dxa"/>
            <w:noWrap w:val="0"/>
            <w:vAlign w:val="center"/>
          </w:tcPr>
          <w:p w14:paraId="67CB4905">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分值</w:t>
            </w:r>
          </w:p>
        </w:tc>
      </w:tr>
      <w:tr w14:paraId="1E36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723" w:type="dxa"/>
            <w:noWrap w:val="0"/>
            <w:vAlign w:val="center"/>
          </w:tcPr>
          <w:p w14:paraId="3C0D0A95">
            <w:pPr>
              <w:widowControl/>
              <w:snapToGrid w:val="0"/>
              <w:spacing w:line="300" w:lineRule="exact"/>
              <w:jc w:val="left"/>
              <w:rPr>
                <w:rFonts w:hint="eastAsia" w:ascii="宋体" w:hAnsi="宋体" w:eastAsia="宋体" w:cs="宋体"/>
                <w:color w:val="auto"/>
                <w:szCs w:val="21"/>
                <w:highlight w:val="none"/>
                <w:lang w:val="en-US" w:eastAsia="zh-CN"/>
              </w:rPr>
            </w:pPr>
            <w:r>
              <w:rPr>
                <w:rFonts w:ascii="宋体" w:hAnsi="宋体" w:cs="宋体"/>
                <w:color w:val="auto"/>
                <w:szCs w:val="21"/>
                <w:highlight w:val="none"/>
              </w:rPr>
              <w:t>同类项目业绩</w:t>
            </w:r>
          </w:p>
        </w:tc>
        <w:tc>
          <w:tcPr>
            <w:tcW w:w="6680" w:type="dxa"/>
            <w:noWrap w:val="0"/>
            <w:vAlign w:val="center"/>
          </w:tcPr>
          <w:p w14:paraId="4F46D993">
            <w:pPr>
              <w:widowControl/>
              <w:snapToGrid w:val="0"/>
              <w:spacing w:line="360" w:lineRule="auto"/>
              <w:rPr>
                <w:rFonts w:hint="default"/>
                <w:color w:val="auto"/>
                <w:highlight w:val="none"/>
                <w:lang w:val="en-US"/>
              </w:rPr>
            </w:pPr>
            <w:r>
              <w:rPr>
                <w:rFonts w:hint="eastAsia" w:ascii="宋体" w:hAnsi="宋体" w:cs="宋体"/>
                <w:color w:val="auto"/>
                <w:szCs w:val="21"/>
                <w:highlight w:val="none"/>
              </w:rPr>
              <w:t>投标人</w:t>
            </w:r>
            <w:r>
              <w:rPr>
                <w:rFonts w:ascii="宋体" w:hAnsi="宋体" w:cs="宋体"/>
                <w:color w:val="auto"/>
                <w:szCs w:val="21"/>
                <w:highlight w:val="none"/>
              </w:rPr>
              <w:t>202</w:t>
            </w:r>
            <w:r>
              <w:rPr>
                <w:rFonts w:hint="eastAsia" w:ascii="宋体" w:hAnsi="宋体" w:cs="宋体"/>
                <w:color w:val="auto"/>
                <w:kern w:val="0"/>
                <w:szCs w:val="21"/>
                <w:highlight w:val="none"/>
              </w:rPr>
              <w:t>0</w:t>
            </w:r>
            <w:r>
              <w:rPr>
                <w:rFonts w:ascii="宋体" w:hAnsi="宋体" w:cs="宋体"/>
                <w:color w:val="auto"/>
                <w:szCs w:val="21"/>
                <w:highlight w:val="none"/>
              </w:rPr>
              <w:t>年1月1日至今同类项目业绩：每提供一个得</w:t>
            </w:r>
            <w:r>
              <w:rPr>
                <w:rFonts w:hint="eastAsia" w:ascii="宋体" w:hAnsi="宋体" w:cs="宋体"/>
                <w:color w:val="auto"/>
                <w:kern w:val="0"/>
                <w:szCs w:val="21"/>
                <w:highlight w:val="none"/>
                <w:lang w:val="en-US" w:eastAsia="zh-CN"/>
              </w:rPr>
              <w:t>0.5</w:t>
            </w:r>
            <w:r>
              <w:rPr>
                <w:rFonts w:ascii="宋体" w:hAnsi="宋体" w:cs="宋体"/>
                <w:color w:val="auto"/>
                <w:szCs w:val="21"/>
                <w:highlight w:val="none"/>
              </w:rPr>
              <w:t>分，最高得</w:t>
            </w:r>
            <w:r>
              <w:rPr>
                <w:rFonts w:hint="eastAsia" w:ascii="宋体" w:hAnsi="宋体" w:cs="宋体"/>
                <w:color w:val="auto"/>
                <w:kern w:val="0"/>
                <w:szCs w:val="21"/>
                <w:highlight w:val="none"/>
                <w:lang w:val="en-US" w:eastAsia="zh-CN"/>
              </w:rPr>
              <w:t>1</w:t>
            </w:r>
            <w:r>
              <w:rPr>
                <w:rFonts w:ascii="宋体" w:hAnsi="宋体" w:cs="宋体"/>
                <w:color w:val="auto"/>
                <w:szCs w:val="21"/>
                <w:highlight w:val="none"/>
              </w:rPr>
              <w:t>分。提供合同</w:t>
            </w:r>
            <w:r>
              <w:rPr>
                <w:rFonts w:hint="eastAsia" w:ascii="宋体" w:hAnsi="宋体" w:cs="宋体"/>
                <w:color w:val="auto"/>
                <w:kern w:val="0"/>
                <w:szCs w:val="21"/>
                <w:highlight w:val="none"/>
              </w:rPr>
              <w:t>扫描件</w:t>
            </w:r>
            <w:r>
              <w:rPr>
                <w:rFonts w:ascii="宋体" w:hAnsi="宋体" w:cs="宋体"/>
                <w:color w:val="auto"/>
                <w:szCs w:val="21"/>
                <w:highlight w:val="none"/>
              </w:rPr>
              <w:t>，以合同签订时间为准。</w:t>
            </w:r>
          </w:p>
        </w:tc>
        <w:tc>
          <w:tcPr>
            <w:tcW w:w="1095" w:type="dxa"/>
            <w:noWrap w:val="0"/>
            <w:vAlign w:val="center"/>
          </w:tcPr>
          <w:p w14:paraId="63626B3E">
            <w:pPr>
              <w:widowControl/>
              <w:snapToGrid w:val="0"/>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tc>
      </w:tr>
      <w:tr w14:paraId="428C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0C7578C0">
            <w:pPr>
              <w:widowControl/>
              <w:snapToGrid w:val="0"/>
              <w:spacing w:line="300" w:lineRule="exact"/>
              <w:jc w:val="left"/>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满足招标项目的性能及技术指标要求</w:t>
            </w:r>
          </w:p>
        </w:tc>
        <w:tc>
          <w:tcPr>
            <w:tcW w:w="6680" w:type="dxa"/>
            <w:noWrap w:val="0"/>
            <w:vAlign w:val="center"/>
          </w:tcPr>
          <w:p w14:paraId="049E6634">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技术参数全部满足采购文件要求的得</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分。技术参数负偏离或缺漏项的每项扣2分，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p>
        </w:tc>
        <w:tc>
          <w:tcPr>
            <w:tcW w:w="1095" w:type="dxa"/>
            <w:noWrap w:val="0"/>
            <w:vAlign w:val="center"/>
          </w:tcPr>
          <w:p w14:paraId="6DB9B5F7">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w:t>
            </w:r>
          </w:p>
        </w:tc>
      </w:tr>
      <w:tr w14:paraId="2554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723" w:type="dxa"/>
            <w:noWrap w:val="0"/>
            <w:vAlign w:val="center"/>
          </w:tcPr>
          <w:p w14:paraId="04375FE4">
            <w:pPr>
              <w:rPr>
                <w:rFonts w:ascii="宋体" w:hAnsi="宋体" w:cs="宋体"/>
                <w:color w:val="auto"/>
                <w:szCs w:val="21"/>
                <w:highlight w:val="none"/>
              </w:rPr>
            </w:pPr>
            <w:r>
              <w:rPr>
                <w:rFonts w:hint="eastAsia" w:ascii="宋体" w:hAnsi="宋体"/>
                <w:color w:val="auto"/>
                <w:highlight w:val="none"/>
              </w:rPr>
              <w:t>整体项目建设、实施方案</w:t>
            </w:r>
          </w:p>
        </w:tc>
        <w:tc>
          <w:tcPr>
            <w:tcW w:w="6680" w:type="dxa"/>
            <w:noWrap w:val="0"/>
            <w:vAlign w:val="center"/>
          </w:tcPr>
          <w:p w14:paraId="5DC4D934">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rPr>
              <w:t>根据投标人对本项目的理解程度以及项目实施方案（包括设计、生产及备货、运输、交付等阶段的详细进度安排）进行评分：方案科学、合理、进度计划可靠性高、实施性强的得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分；方案基本科学、基本合理、进度计划可靠性较高、实施性较强的得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分；方案不够科学、不够合理、进度计划可靠性较差、实施性较差的得</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noWrap w:val="0"/>
            <w:vAlign w:val="center"/>
          </w:tcPr>
          <w:p w14:paraId="5D0F7EBF">
            <w:pPr>
              <w:snapToGrid w:val="0"/>
              <w:spacing w:line="300" w:lineRule="exact"/>
              <w:jc w:val="center"/>
              <w:rPr>
                <w:rFonts w:hint="eastAsia" w:ascii="宋体" w:hAnsi="宋体" w:cs="宋体"/>
                <w:color w:val="auto"/>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5CC6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19A42B4F">
            <w:pPr>
              <w:widowControl/>
              <w:snapToGrid w:val="0"/>
              <w:spacing w:line="300" w:lineRule="exact"/>
              <w:jc w:val="center"/>
              <w:rPr>
                <w:rFonts w:ascii="宋体" w:hAnsi="宋体" w:cs="宋体"/>
                <w:color w:val="auto"/>
                <w:szCs w:val="21"/>
                <w:highlight w:val="none"/>
              </w:rPr>
            </w:pPr>
            <w:r>
              <w:rPr>
                <w:rFonts w:ascii="宋体" w:hAnsi="宋体" w:cs="宋体"/>
                <w:color w:val="auto"/>
                <w:szCs w:val="21"/>
                <w:highlight w:val="none"/>
              </w:rPr>
              <w:t>供货、安装、调试、验收的方案和措施</w:t>
            </w:r>
          </w:p>
        </w:tc>
        <w:tc>
          <w:tcPr>
            <w:tcW w:w="6680" w:type="dxa"/>
            <w:noWrap w:val="0"/>
            <w:vAlign w:val="center"/>
          </w:tcPr>
          <w:p w14:paraId="1D96E189">
            <w:pPr>
              <w:widowControl/>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供货、</w:t>
            </w:r>
            <w:r>
              <w:rPr>
                <w:rFonts w:ascii="宋体" w:hAnsi="宋体" w:cs="宋体"/>
                <w:color w:val="auto"/>
                <w:szCs w:val="21"/>
                <w:highlight w:val="none"/>
              </w:rPr>
              <w:t>安装、调试、验收的各阶段的方案和措施</w:t>
            </w:r>
            <w:r>
              <w:rPr>
                <w:rFonts w:hint="eastAsia" w:ascii="宋体" w:hAnsi="宋体" w:cs="宋体"/>
                <w:color w:val="auto"/>
                <w:kern w:val="0"/>
                <w:szCs w:val="21"/>
                <w:highlight w:val="none"/>
              </w:rPr>
              <w:t>，方案</w:t>
            </w:r>
            <w:r>
              <w:rPr>
                <w:rFonts w:ascii="宋体" w:hAnsi="宋体" w:cs="宋体"/>
                <w:color w:val="auto"/>
                <w:szCs w:val="21"/>
                <w:highlight w:val="none"/>
              </w:rPr>
              <w:t>和措施</w:t>
            </w:r>
            <w:r>
              <w:rPr>
                <w:rFonts w:hint="eastAsia" w:ascii="宋体" w:hAnsi="宋体" w:cs="宋体"/>
                <w:color w:val="auto"/>
                <w:kern w:val="0"/>
                <w:szCs w:val="21"/>
                <w:highlight w:val="none"/>
              </w:rPr>
              <w:t>科学合理、安全严密、条理清晰、完善、重点突出、专业性强的得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基本合理、安全可行、具有一定条理、基本完善、专业性一般的得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不够合理、可操作性不够强的得0-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noWrap w:val="0"/>
            <w:vAlign w:val="center"/>
          </w:tcPr>
          <w:p w14:paraId="3C3F8852">
            <w:pPr>
              <w:widowControl/>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r>
      <w:tr w14:paraId="6F9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6C598551">
            <w:pPr>
              <w:widowControl/>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售后服务</w:t>
            </w:r>
          </w:p>
        </w:tc>
        <w:tc>
          <w:tcPr>
            <w:tcW w:w="6680" w:type="dxa"/>
            <w:noWrap w:val="0"/>
            <w:vAlign w:val="top"/>
          </w:tcPr>
          <w:p w14:paraId="7D031510">
            <w:pPr>
              <w:widowControl/>
              <w:snapToGrid w:val="0"/>
              <w:spacing w:line="360" w:lineRule="auto"/>
              <w:rPr>
                <w:rFonts w:hint="eastAsia" w:ascii="宋体" w:hAnsi="宋体" w:cs="宋体"/>
                <w:color w:val="auto"/>
                <w:szCs w:val="21"/>
                <w:highlight w:val="none"/>
                <w:lang w:val="en-US" w:eastAsia="zh-CN"/>
              </w:rPr>
            </w:pPr>
            <w:r>
              <w:rPr>
                <w:rFonts w:hint="eastAsia" w:ascii="宋体" w:hAnsi="宋体"/>
                <w:color w:val="auto"/>
                <w:highlight w:val="none"/>
              </w:rPr>
              <w:t>售后服务优惠承诺。根据投标人售后服务承诺、售后服务方案，售后服务可行性合理、故障响应方式及保障措施等综合打分，除招标文件规定内容外无其他售后服务承诺的，该项不得分：方案完整、合理的得</w:t>
            </w: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分；方案一般，能够符合要求得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分；方案简陋、可操作性弱得</w:t>
            </w:r>
            <w:r>
              <w:rPr>
                <w:rFonts w:hint="eastAsia" w:ascii="宋体" w:hAnsi="宋体"/>
                <w:color w:val="auto"/>
                <w:highlight w:val="none"/>
                <w:lang w:val="en-US" w:eastAsia="zh-CN"/>
              </w:rPr>
              <w:t>0-</w:t>
            </w:r>
            <w:r>
              <w:rPr>
                <w:rFonts w:ascii="宋体" w:hAnsi="宋体"/>
                <w:color w:val="auto"/>
                <w:highlight w:val="none"/>
              </w:rPr>
              <w:t>1</w:t>
            </w:r>
            <w:r>
              <w:rPr>
                <w:rFonts w:hint="eastAsia" w:ascii="宋体" w:hAnsi="宋体"/>
                <w:color w:val="auto"/>
                <w:highlight w:val="none"/>
              </w:rPr>
              <w:t>分，未提供方案不得分。</w:t>
            </w:r>
          </w:p>
        </w:tc>
        <w:tc>
          <w:tcPr>
            <w:tcW w:w="1095" w:type="dxa"/>
            <w:noWrap w:val="0"/>
            <w:vAlign w:val="center"/>
          </w:tcPr>
          <w:p w14:paraId="4D4FB8E8">
            <w:pPr>
              <w:widowControl/>
              <w:snapToGrid w:val="0"/>
              <w:spacing w:line="300" w:lineRule="exact"/>
              <w:jc w:val="center"/>
              <w:rPr>
                <w:rFonts w:hint="default" w:ascii="宋体" w:hAnsi="宋体" w:cs="宋体"/>
                <w:color w:val="auto"/>
                <w:szCs w:val="21"/>
                <w:highlight w:val="none"/>
                <w:lang w:val="en-US" w:eastAsia="zh-CN"/>
              </w:rPr>
            </w:pPr>
            <w:r>
              <w:rPr>
                <w:rFonts w:ascii="宋体" w:hAnsi="宋体" w:cs="宋体"/>
                <w:color w:val="auto"/>
                <w:szCs w:val="21"/>
                <w:highlight w:val="none"/>
              </w:rPr>
              <w:t>0-5分</w:t>
            </w:r>
          </w:p>
        </w:tc>
      </w:tr>
      <w:tr w14:paraId="3EBD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70C54BD4">
            <w:pPr>
              <w:widowControl/>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培训服务</w:t>
            </w:r>
          </w:p>
        </w:tc>
        <w:tc>
          <w:tcPr>
            <w:tcW w:w="6680" w:type="dxa"/>
            <w:noWrap w:val="0"/>
            <w:vAlign w:val="top"/>
          </w:tcPr>
          <w:p w14:paraId="50F9F4CF">
            <w:pPr>
              <w:widowControl/>
              <w:snapToGrid w:val="0"/>
              <w:spacing w:line="360" w:lineRule="auto"/>
              <w:rPr>
                <w:rFonts w:hint="eastAsia" w:ascii="宋体" w:hAnsi="宋体" w:cs="宋体"/>
                <w:color w:val="auto"/>
                <w:kern w:val="0"/>
                <w:szCs w:val="21"/>
                <w:highlight w:val="none"/>
              </w:rPr>
            </w:pPr>
            <w:r>
              <w:rPr>
                <w:rFonts w:hint="eastAsia" w:ascii="宋体" w:hAnsi="宋体"/>
                <w:color w:val="auto"/>
                <w:highlight w:val="none"/>
              </w:rPr>
              <w:t>投标人针对本项目的培训方案：方案完整科学、完善合理、操作性及指导性强的得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分；方案基本全面，较为科学合理，操作性及指导性较强的得</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分；方案一般，内容缺乏可操作性的得</w:t>
            </w:r>
            <w:r>
              <w:rPr>
                <w:rFonts w:hint="eastAsia" w:ascii="宋体" w:hAnsi="宋体"/>
                <w:color w:val="auto"/>
                <w:highlight w:val="none"/>
                <w:lang w:val="en-US" w:eastAsia="zh-CN"/>
              </w:rPr>
              <w:t>0-</w:t>
            </w:r>
            <w:r>
              <w:rPr>
                <w:rFonts w:hint="eastAsia" w:ascii="宋体" w:hAnsi="宋体"/>
                <w:color w:val="auto"/>
                <w:highlight w:val="none"/>
              </w:rPr>
              <w:t>1分；无方案不得分。</w:t>
            </w:r>
          </w:p>
        </w:tc>
        <w:tc>
          <w:tcPr>
            <w:tcW w:w="1095" w:type="dxa"/>
            <w:noWrap w:val="0"/>
            <w:vAlign w:val="center"/>
          </w:tcPr>
          <w:p w14:paraId="3784EF67">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24F0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noWrap w:val="0"/>
            <w:vAlign w:val="center"/>
          </w:tcPr>
          <w:p w14:paraId="1CD6D22B">
            <w:pPr>
              <w:widowControl/>
              <w:adjustRightInd w:val="0"/>
              <w:snapToGrid w:val="0"/>
              <w:spacing w:line="300" w:lineRule="exact"/>
              <w:jc w:val="left"/>
              <w:rPr>
                <w:rFonts w:ascii="宋体" w:hAnsi="宋体" w:cs="宋体"/>
                <w:color w:val="auto"/>
                <w:szCs w:val="21"/>
                <w:highlight w:val="none"/>
                <w:lang w:val="zh-CN"/>
              </w:rPr>
            </w:pPr>
            <w:r>
              <w:rPr>
                <w:rFonts w:hint="eastAsia" w:ascii="宋体" w:hAnsi="宋体" w:eastAsia="宋体" w:cs="Times New Roman"/>
                <w:color w:val="auto"/>
                <w:sz w:val="21"/>
                <w:szCs w:val="24"/>
                <w:highlight w:val="none"/>
              </w:rPr>
              <w:t>节能环保产品</w:t>
            </w:r>
          </w:p>
        </w:tc>
        <w:tc>
          <w:tcPr>
            <w:tcW w:w="6680" w:type="dxa"/>
            <w:noWrap w:val="0"/>
            <w:vAlign w:val="center"/>
          </w:tcPr>
          <w:p w14:paraId="24EED7D2">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14:paraId="7E867B38">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14:paraId="0195D054">
            <w:pPr>
              <w:keepNext w:val="0"/>
              <w:keepLines w:val="0"/>
              <w:pageBreakBefore w:val="0"/>
              <w:widowControl/>
              <w:kinsoku/>
              <w:wordWrap/>
              <w:overflowPunct/>
              <w:topLinePunct w:val="0"/>
              <w:bidi w:val="0"/>
              <w:snapToGrid w:val="0"/>
              <w:spacing w:line="300" w:lineRule="exact"/>
              <w:jc w:val="left"/>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注：政府强制采购的节能产品除外；未提供节能和环境标志产品认证证书或中国政府采购网查询结果截图的不得分。</w:t>
            </w:r>
          </w:p>
        </w:tc>
        <w:tc>
          <w:tcPr>
            <w:tcW w:w="1095" w:type="dxa"/>
            <w:noWrap w:val="0"/>
            <w:vAlign w:val="center"/>
          </w:tcPr>
          <w:p w14:paraId="7B5DBEF6">
            <w:pPr>
              <w:keepNext w:val="0"/>
              <w:keepLines w:val="0"/>
              <w:pageBreakBefore w:val="0"/>
              <w:widowControl/>
              <w:kinsoku/>
              <w:wordWrap/>
              <w:overflowPunct/>
              <w:topLinePunct w:val="0"/>
              <w:bidi w:val="0"/>
              <w:snapToGrid w:val="0"/>
              <w:spacing w:line="300" w:lineRule="exact"/>
              <w:ind w:left="0" w:leftChars="0" w:right="0" w:rightChars="0" w:firstLine="0" w:firstLineChars="0"/>
              <w:jc w:val="center"/>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0-2分</w:t>
            </w:r>
          </w:p>
        </w:tc>
      </w:tr>
      <w:tr w14:paraId="4BAF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723" w:type="dxa"/>
            <w:noWrap w:val="0"/>
            <w:vAlign w:val="center"/>
          </w:tcPr>
          <w:p w14:paraId="1F37E7E7">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产品演示</w:t>
            </w:r>
          </w:p>
        </w:tc>
        <w:tc>
          <w:tcPr>
            <w:tcW w:w="6680" w:type="dxa"/>
            <w:noWrap w:val="0"/>
            <w:vAlign w:val="center"/>
          </w:tcPr>
          <w:p w14:paraId="07995BF8">
            <w:pPr>
              <w:pStyle w:val="792"/>
              <w:keepNext w:val="0"/>
              <w:keepLines w:val="0"/>
              <w:pageBreakBefore w:val="0"/>
              <w:kinsoku/>
              <w:wordWrap/>
              <w:overflowPunct/>
              <w:topLinePunct w:val="0"/>
              <w:bidi w:val="0"/>
              <w:spacing w:line="240" w:lineRule="auto"/>
              <w:ind w:firstLine="0" w:firstLineChars="0"/>
              <w:textAlignment w:val="auto"/>
              <w:rPr>
                <w:rFonts w:hint="eastAsia" w:ascii="仿宋" w:hAnsi="仿宋" w:cs="仿宋"/>
                <w:color w:val="auto"/>
                <w:szCs w:val="21"/>
                <w:highlight w:val="none"/>
              </w:rPr>
            </w:pPr>
            <w:r>
              <w:rPr>
                <w:rFonts w:hint="eastAsia" w:ascii="仿宋" w:hAnsi="仿宋" w:cs="仿宋"/>
                <w:color w:val="auto"/>
                <w:szCs w:val="21"/>
                <w:highlight w:val="none"/>
              </w:rPr>
              <w:t>以下内容</w:t>
            </w:r>
            <w:r>
              <w:rPr>
                <w:rFonts w:hint="eastAsia" w:ascii="仿宋" w:hAnsi="仿宋" w:cs="仿宋"/>
                <w:color w:val="auto"/>
                <w:szCs w:val="21"/>
                <w:highlight w:val="none"/>
                <w:lang w:val="en-US" w:eastAsia="zh-CN"/>
              </w:rPr>
              <w:t>需提供演示视频</w:t>
            </w:r>
            <w:r>
              <w:rPr>
                <w:rFonts w:hint="eastAsia" w:ascii="仿宋" w:hAnsi="仿宋" w:cs="仿宋"/>
                <w:color w:val="auto"/>
                <w:szCs w:val="21"/>
                <w:highlight w:val="none"/>
              </w:rPr>
              <w:t>：</w:t>
            </w:r>
          </w:p>
          <w:p w14:paraId="6CAAD9FE">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一、电阻点焊机配套</w:t>
            </w:r>
            <w:r>
              <w:rPr>
                <w:rFonts w:hint="eastAsia" w:ascii="宋体" w:hAnsi="宋体" w:eastAsia="宋体" w:cs="宋体"/>
                <w:b/>
                <w:bCs/>
                <w:color w:val="auto"/>
                <w:sz w:val="21"/>
                <w:szCs w:val="21"/>
                <w:highlight w:val="none"/>
                <w:lang w:val="en-US" w:eastAsia="zh-CN"/>
              </w:rPr>
              <w:t>钣金教学系统软件</w:t>
            </w:r>
            <w:r>
              <w:rPr>
                <w:rFonts w:hint="eastAsia" w:ascii="宋体" w:hAnsi="宋体" w:eastAsia="宋体" w:cs="宋体"/>
                <w:b/>
                <w:bCs/>
                <w:color w:val="auto"/>
                <w:sz w:val="21"/>
                <w:szCs w:val="21"/>
                <w:highlight w:val="none"/>
                <w:lang w:val="en-US" w:eastAsia="zh-Hans"/>
              </w:rPr>
              <w:t>功能演示：（提供以下演示内容，不提供演示视频或演示不全不得分）（共</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Hans"/>
              </w:rPr>
              <w:t>分）</w:t>
            </w:r>
          </w:p>
          <w:p w14:paraId="0024877B">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1、本软件采用3dsmax三维建模；采用unity3d技术开发</w:t>
            </w:r>
            <w:r>
              <w:rPr>
                <w:rFonts w:hint="eastAsia" w:ascii="宋体" w:hAnsi="宋体" w:cs="宋体"/>
                <w:color w:val="auto"/>
                <w:sz w:val="21"/>
                <w:szCs w:val="21"/>
                <w:highlight w:val="none"/>
                <w:lang w:val="en-US" w:eastAsia="zh-CN"/>
              </w:rPr>
              <w:t>，1分。</w:t>
            </w:r>
          </w:p>
          <w:p w14:paraId="71FD7D15">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2、本软件遵照车身修复技术规范和全国职业院校技能大赛（中职组）要求，按照实际修复工艺，将操作过程中语音、图片和录像无法展现的技术关键点进行三维立体呈现</w:t>
            </w:r>
            <w:r>
              <w:rPr>
                <w:rFonts w:hint="eastAsia" w:ascii="宋体" w:hAnsi="宋体" w:cs="宋体"/>
                <w:color w:val="auto"/>
                <w:sz w:val="21"/>
                <w:szCs w:val="21"/>
                <w:highlight w:val="none"/>
                <w:lang w:val="en-US" w:eastAsia="zh-CN"/>
              </w:rPr>
              <w:t>，1分。</w:t>
            </w:r>
          </w:p>
          <w:p w14:paraId="6B33D8E5">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3、本软件分为七大项目，每一项目下根据所使用的设备和操作方法的不同，各分几大任务，每一任务分为工具准备、操作过程和考核标准三项</w:t>
            </w:r>
            <w:r>
              <w:rPr>
                <w:rFonts w:hint="eastAsia" w:ascii="宋体" w:hAnsi="宋体" w:cs="宋体"/>
                <w:color w:val="auto"/>
                <w:sz w:val="21"/>
                <w:szCs w:val="21"/>
                <w:highlight w:val="none"/>
                <w:lang w:val="en-US" w:eastAsia="zh-CN"/>
              </w:rPr>
              <w:t>，1.5分。</w:t>
            </w:r>
          </w:p>
          <w:p w14:paraId="0E087BCA">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4、七大项目分别为</w:t>
            </w:r>
            <w:r>
              <w:rPr>
                <w:rFonts w:hint="eastAsia" w:ascii="宋体" w:hAnsi="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Hans"/>
              </w:rPr>
              <w:t>每</w:t>
            </w:r>
            <w:r>
              <w:rPr>
                <w:rFonts w:hint="eastAsia" w:ascii="宋体" w:hAnsi="宋体" w:eastAsia="宋体" w:cs="宋体"/>
                <w:b/>
                <w:bCs/>
                <w:color w:val="auto"/>
                <w:sz w:val="21"/>
                <w:szCs w:val="21"/>
                <w:highlight w:val="none"/>
                <w:lang w:val="en-US" w:eastAsia="zh-CN"/>
              </w:rPr>
              <w:t>小</w:t>
            </w:r>
            <w:r>
              <w:rPr>
                <w:rFonts w:hint="eastAsia" w:ascii="宋体" w:hAnsi="宋体" w:eastAsia="宋体" w:cs="宋体"/>
                <w:b/>
                <w:bCs/>
                <w:color w:val="auto"/>
                <w:sz w:val="21"/>
                <w:szCs w:val="21"/>
                <w:highlight w:val="none"/>
                <w:lang w:val="en-US" w:eastAsia="zh-Hans"/>
              </w:rPr>
              <w:t>条</w:t>
            </w:r>
            <w:r>
              <w:rPr>
                <w:rFonts w:hint="eastAsia" w:ascii="宋体" w:hAnsi="宋体" w:eastAsia="宋体" w:cs="宋体"/>
                <w:b/>
                <w:bCs/>
                <w:color w:val="auto"/>
                <w:sz w:val="21"/>
                <w:szCs w:val="21"/>
                <w:highlight w:val="none"/>
                <w:lang w:eastAsia="zh-Hans"/>
              </w:rPr>
              <w:t>0.5</w:t>
            </w:r>
            <w:r>
              <w:rPr>
                <w:rFonts w:hint="eastAsia" w:ascii="宋体" w:hAnsi="宋体" w:eastAsia="宋体" w:cs="宋体"/>
                <w:b/>
                <w:bCs/>
                <w:color w:val="auto"/>
                <w:sz w:val="21"/>
                <w:szCs w:val="21"/>
                <w:highlight w:val="none"/>
                <w:lang w:val="en-US" w:eastAsia="zh-Hans"/>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1AAEE8A">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4.1汽车车身典型部件拆装与调整；模拟了前保险杠总成的拆装与及调整、前翼子板的拆装及调整、发动机盖的拆装及调整、车门的拆装及调整、行李箱盖的拆装与调整等几大模块。</w:t>
            </w:r>
          </w:p>
          <w:p w14:paraId="774F2398">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4.2汽车车身钢制面板整形与修复；模拟了钣金锤与顶铁配合敲击法修复面板、外形修复机焊接介子单点拉伸法修复面板、钣金快修工具整体拉伸法修复面板、车门板综合修复训练等几大模块。</w:t>
            </w:r>
          </w:p>
          <w:p w14:paraId="4A773F08">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4.3汽车车身钢制板件焊接；模拟了电阻点焊操作和惰性气体保护焊操作等内容。</w:t>
            </w:r>
          </w:p>
          <w:p w14:paraId="1206DFDA">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4.4汽车车身模拟结构件更换；模拟了中立柱模拟板件更换及前纵梁模拟板件更换两大内容。</w:t>
            </w:r>
          </w:p>
          <w:p w14:paraId="164D98A8">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4.5汽车车身非结构板件更换；模拟了汽车翼子板局部更换。</w:t>
            </w:r>
          </w:p>
          <w:p w14:paraId="64D7B285">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4.6汽车车身测量与校正；模拟了超声波车身电子测量与校正和激光车身电子测量与校正。</w:t>
            </w:r>
          </w:p>
          <w:p w14:paraId="09A83797">
            <w:pPr>
              <w:keepNext w:val="0"/>
              <w:keepLines w:val="0"/>
              <w:pageBreakBefore w:val="0"/>
              <w:widowControl w:val="0"/>
              <w:numPr>
                <w:ilvl w:val="0"/>
                <w:numId w:val="0"/>
              </w:numPr>
              <w:kinsoku/>
              <w:wordWrap/>
              <w:overflowPunct/>
              <w:topLinePunct w:val="0"/>
              <w:bidi w:val="0"/>
              <w:adjustRightInd w:val="0"/>
              <w:spacing w:line="240" w:lineRule="auto"/>
              <w:ind w:leftChars="0" w:right="0" w:rightChars="0"/>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4.7铝车身修复；模拟了铝车身面板整形修复（手工具/修复机）、铝合金面板焊接及铝合金板件胶粘铆接等模块。</w:t>
            </w:r>
          </w:p>
          <w:p w14:paraId="482F6651">
            <w:pPr>
              <w:keepNext w:val="0"/>
              <w:keepLines w:val="0"/>
              <w:pageBreakBefore w:val="0"/>
              <w:widowControl w:val="0"/>
              <w:kinsoku/>
              <w:wordWrap/>
              <w:overflowPunct/>
              <w:topLinePunct w:val="0"/>
              <w:bidi w:val="0"/>
              <w:adjustRightInd w:val="0"/>
              <w:spacing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二、实训用四轮定位仪产品功能视频演示（提供以下演示内容，每条</w:t>
            </w:r>
            <w:r>
              <w:rPr>
                <w:rFonts w:hint="eastAsia" w:ascii="宋体" w:hAnsi="宋体" w:eastAsia="宋体" w:cs="宋体"/>
                <w:b/>
                <w:bCs/>
                <w:color w:val="auto"/>
                <w:sz w:val="21"/>
                <w:szCs w:val="21"/>
                <w:highlight w:val="none"/>
                <w:lang w:eastAsia="zh-Hans"/>
              </w:rPr>
              <w:t>0.5</w:t>
            </w:r>
            <w:r>
              <w:rPr>
                <w:rFonts w:hint="eastAsia" w:ascii="宋体" w:hAnsi="宋体" w:eastAsia="宋体" w:cs="宋体"/>
                <w:b/>
                <w:bCs/>
                <w:color w:val="auto"/>
                <w:sz w:val="21"/>
                <w:szCs w:val="21"/>
                <w:highlight w:val="none"/>
                <w:lang w:val="en-US" w:eastAsia="zh-Hans"/>
              </w:rPr>
              <w:t>分，不提供演示视频或演示不全不得分）（共</w:t>
            </w:r>
            <w:r>
              <w:rPr>
                <w:rFonts w:hint="eastAsia" w:ascii="宋体" w:hAnsi="宋体" w:eastAsia="宋体" w:cs="宋体"/>
                <w:b/>
                <w:bCs/>
                <w:color w:val="auto"/>
                <w:sz w:val="21"/>
                <w:szCs w:val="21"/>
                <w:highlight w:val="none"/>
                <w:lang w:eastAsia="zh-Hans"/>
              </w:rPr>
              <w:t>4</w:t>
            </w:r>
            <w:r>
              <w:rPr>
                <w:rFonts w:hint="eastAsia" w:ascii="宋体" w:hAnsi="宋体" w:eastAsia="宋体" w:cs="宋体"/>
                <w:b/>
                <w:bCs/>
                <w:color w:val="auto"/>
                <w:sz w:val="21"/>
                <w:szCs w:val="21"/>
                <w:highlight w:val="none"/>
                <w:lang w:val="en-US" w:eastAsia="zh-Hans"/>
              </w:rPr>
              <w:t>分）</w:t>
            </w:r>
          </w:p>
          <w:p w14:paraId="0552FD80">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val="en-US" w:eastAsia="zh-Hans"/>
              </w:rPr>
              <w:t xml:space="preserve">四轮定位仪软件包含智能工具取用、提示、实车调整图片，大幅度节省四轮定位调整时间，提高作业效率，对“0”门槛的学员有指导作用。                                                       </w:t>
            </w:r>
          </w:p>
          <w:p w14:paraId="02B0F2F7">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2</w:t>
            </w:r>
            <w:r>
              <w:rPr>
                <w:rFonts w:hint="eastAsia" w:ascii="宋体" w:hAnsi="宋体" w:eastAsia="宋体" w:cs="宋体"/>
                <w:color w:val="auto"/>
                <w:sz w:val="21"/>
                <w:szCs w:val="21"/>
                <w:highlight w:val="none"/>
                <w:lang w:val="en-US" w:eastAsia="zh-Hans"/>
              </w:rPr>
              <w:t>、具备车辆底盘角度调整动画指导，前轮前束动画不少于339条，前轮外倾动画不少于44条，后轮前束动画不少于57条，后轮外倾动画不少于22条。</w:t>
            </w:r>
          </w:p>
          <w:p w14:paraId="78195D67">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3</w:t>
            </w:r>
            <w:r>
              <w:rPr>
                <w:rFonts w:hint="eastAsia" w:ascii="宋体" w:hAnsi="宋体" w:eastAsia="宋体" w:cs="宋体"/>
                <w:color w:val="auto"/>
                <w:sz w:val="21"/>
                <w:szCs w:val="21"/>
                <w:highlight w:val="none"/>
                <w:lang w:val="en-US" w:eastAsia="zh-Hans"/>
              </w:rPr>
              <w:t>、软件内置实车调整图片，降低对调整技师的经验要求，避免反复摸索式调整，实车工具调整前轮前束照片不少于332条，前轮外倾照片不少于59条，后轮前束照片不少于114条，后轮外倾照片不少于50条。</w:t>
            </w:r>
          </w:p>
          <w:p w14:paraId="26E6E743">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4</w:t>
            </w:r>
            <w:r>
              <w:rPr>
                <w:rFonts w:hint="eastAsia" w:ascii="宋体" w:hAnsi="宋体" w:eastAsia="宋体" w:cs="宋体"/>
                <w:color w:val="auto"/>
                <w:sz w:val="21"/>
                <w:szCs w:val="21"/>
                <w:highlight w:val="none"/>
                <w:lang w:val="en-US" w:eastAsia="zh-Hans"/>
              </w:rPr>
              <w:t>、调车界面数据双击放大，方便观察数据。</w:t>
            </w:r>
          </w:p>
          <w:p w14:paraId="67B20013">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5</w:t>
            </w:r>
            <w:r>
              <w:rPr>
                <w:rFonts w:hint="eastAsia" w:ascii="宋体" w:hAnsi="宋体" w:eastAsia="宋体" w:cs="宋体"/>
                <w:color w:val="auto"/>
                <w:sz w:val="21"/>
                <w:szCs w:val="21"/>
                <w:highlight w:val="none"/>
                <w:lang w:val="en-US" w:eastAsia="zh-Hans"/>
              </w:rPr>
              <w:t>、具有推车辅助指示灯及语音指导，方便推车操作。</w:t>
            </w:r>
          </w:p>
          <w:p w14:paraId="5668ED86">
            <w:pPr>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 xml:space="preserve">、具备举升平台防倾斜主动安全保护（定位仪测量）。  </w:t>
            </w:r>
          </w:p>
          <w:p w14:paraId="078CFABC">
            <w:pPr>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 xml:space="preserve">、鼠标一键操作世达举升机，提供对举升机额外的主动安全保护。                                                                                                                                                     </w:t>
            </w:r>
          </w:p>
          <w:p w14:paraId="5705EBC5">
            <w:pPr>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val="en-US" w:eastAsia="zh-CN"/>
              </w:rPr>
              <w:t>、具备其他世达汽保设备智能化管理功能：可对设备进行寿命检测，汇总设备使用次数情况日报表，月报表及年报表。</w:t>
            </w:r>
          </w:p>
          <w:p w14:paraId="1195E171">
            <w:pPr>
              <w:keepNext w:val="0"/>
              <w:keepLines w:val="0"/>
              <w:pageBreakBefore w:val="0"/>
              <w:widowControl w:val="0"/>
              <w:kinsoku/>
              <w:wordWrap/>
              <w:overflowPunct/>
              <w:topLinePunct w:val="0"/>
              <w:bidi w:val="0"/>
              <w:adjustRightInd w:val="0"/>
              <w:spacing w:line="240" w:lineRule="auto"/>
              <w:ind w:left="0" w:leftChars="0" w:right="0" w:rightChars="0" w:firstLine="0" w:firstLineChars="0"/>
              <w:jc w:val="left"/>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三</w:t>
            </w:r>
            <w:r>
              <w:rPr>
                <w:rFonts w:hint="eastAsia" w:ascii="宋体" w:hAnsi="宋体" w:eastAsia="宋体" w:cs="宋体"/>
                <w:b/>
                <w:bCs/>
                <w:color w:val="auto"/>
                <w:sz w:val="21"/>
                <w:szCs w:val="21"/>
                <w:highlight w:val="none"/>
                <w:lang w:eastAsia="zh-Hans"/>
              </w:rPr>
              <w:t>、配件货架A（国赛版）</w:t>
            </w:r>
            <w:r>
              <w:rPr>
                <w:rFonts w:hint="eastAsia" w:ascii="宋体" w:hAnsi="宋体" w:eastAsia="宋体" w:cs="宋体"/>
                <w:b/>
                <w:bCs/>
                <w:color w:val="auto"/>
                <w:sz w:val="21"/>
                <w:szCs w:val="21"/>
                <w:highlight w:val="none"/>
                <w:lang w:val="en-US" w:eastAsia="zh-Hans"/>
              </w:rPr>
              <w:t>中配套的仓库管理软件提供软件演示视频（提供以下演示内容，每条</w:t>
            </w:r>
            <w:r>
              <w:rPr>
                <w:rFonts w:hint="eastAsia" w:ascii="宋体" w:hAnsi="宋体" w:eastAsia="宋体" w:cs="宋体"/>
                <w:b/>
                <w:bCs/>
                <w:color w:val="auto"/>
                <w:sz w:val="21"/>
                <w:szCs w:val="21"/>
                <w:highlight w:val="none"/>
                <w:lang w:eastAsia="zh-Hans"/>
              </w:rPr>
              <w:t>0.5</w:t>
            </w:r>
            <w:r>
              <w:rPr>
                <w:rFonts w:hint="eastAsia" w:ascii="宋体" w:hAnsi="宋体" w:eastAsia="宋体" w:cs="宋体"/>
                <w:b/>
                <w:bCs/>
                <w:color w:val="auto"/>
                <w:sz w:val="21"/>
                <w:szCs w:val="21"/>
                <w:highlight w:val="none"/>
                <w:lang w:val="en-US" w:eastAsia="zh-Hans"/>
              </w:rPr>
              <w:t>分，不提供演示视频或演示不全不得分）（共</w:t>
            </w:r>
            <w:r>
              <w:rPr>
                <w:rFonts w:hint="eastAsia" w:ascii="宋体" w:hAnsi="宋体" w:eastAsia="宋体" w:cs="宋体"/>
                <w:b/>
                <w:bCs/>
                <w:color w:val="auto"/>
                <w:sz w:val="21"/>
                <w:szCs w:val="21"/>
                <w:highlight w:val="none"/>
                <w:lang w:eastAsia="zh-Hans"/>
              </w:rPr>
              <w:t>4</w:t>
            </w:r>
            <w:r>
              <w:rPr>
                <w:rFonts w:hint="eastAsia" w:ascii="宋体" w:hAnsi="宋体" w:eastAsia="宋体" w:cs="宋体"/>
                <w:b/>
                <w:bCs/>
                <w:color w:val="auto"/>
                <w:sz w:val="21"/>
                <w:szCs w:val="21"/>
                <w:highlight w:val="none"/>
                <w:lang w:val="en-US" w:eastAsia="zh-Hans"/>
              </w:rPr>
              <w:t>分）</w:t>
            </w:r>
          </w:p>
          <w:p w14:paraId="44CD39FE">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1、</w:t>
            </w:r>
            <w:r>
              <w:rPr>
                <w:rFonts w:hint="eastAsia" w:ascii="宋体" w:hAnsi="宋体" w:eastAsia="宋体" w:cs="宋体"/>
                <w:color w:val="auto"/>
                <w:sz w:val="21"/>
                <w:szCs w:val="21"/>
                <w:highlight w:val="none"/>
                <w:lang w:val="en-US" w:eastAsia="zh-Hans"/>
              </w:rPr>
              <w:t>具备零配件ERP出入库管理系统功能。</w:t>
            </w:r>
          </w:p>
          <w:p w14:paraId="2EDAD68C">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2、</w:t>
            </w:r>
            <w:r>
              <w:rPr>
                <w:rFonts w:hint="eastAsia" w:ascii="宋体" w:hAnsi="宋体" w:eastAsia="宋体" w:cs="宋体"/>
                <w:color w:val="auto"/>
                <w:sz w:val="21"/>
                <w:szCs w:val="21"/>
                <w:highlight w:val="none"/>
                <w:lang w:val="en-US" w:eastAsia="zh-Hans"/>
              </w:rPr>
              <w:t>具备全功能的无纸化、手机端操作功能。</w:t>
            </w:r>
          </w:p>
          <w:p w14:paraId="1C954CB1">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3、</w:t>
            </w:r>
            <w:r>
              <w:rPr>
                <w:rFonts w:hint="eastAsia" w:ascii="宋体" w:hAnsi="宋体" w:eastAsia="宋体" w:cs="宋体"/>
                <w:color w:val="auto"/>
                <w:sz w:val="21"/>
                <w:szCs w:val="21"/>
                <w:highlight w:val="none"/>
                <w:lang w:val="en-US" w:eastAsia="zh-Hans"/>
              </w:rPr>
              <w:t>具备自定义多级多人审批功能。</w:t>
            </w:r>
          </w:p>
          <w:p w14:paraId="04DCAD70">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4、</w:t>
            </w:r>
            <w:r>
              <w:rPr>
                <w:rFonts w:hint="eastAsia" w:ascii="宋体" w:hAnsi="宋体" w:eastAsia="宋体" w:cs="宋体"/>
                <w:color w:val="auto"/>
                <w:sz w:val="21"/>
                <w:szCs w:val="21"/>
                <w:highlight w:val="none"/>
                <w:lang w:val="en-US" w:eastAsia="zh-Hans"/>
              </w:rPr>
              <w:t>具备二维码扫码查看物品信息、一键出入库功能。</w:t>
            </w:r>
          </w:p>
          <w:p w14:paraId="58CC80B3">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5、</w:t>
            </w:r>
            <w:r>
              <w:rPr>
                <w:rFonts w:hint="eastAsia" w:ascii="宋体" w:hAnsi="宋体" w:eastAsia="宋体" w:cs="宋体"/>
                <w:color w:val="auto"/>
                <w:sz w:val="21"/>
                <w:szCs w:val="21"/>
                <w:highlight w:val="none"/>
                <w:lang w:val="en-US" w:eastAsia="zh-Hans"/>
              </w:rPr>
              <w:t>具备人员出入库、审批、查看、代操作等自定义权限。</w:t>
            </w:r>
          </w:p>
          <w:p w14:paraId="64586713">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6、</w:t>
            </w:r>
            <w:r>
              <w:rPr>
                <w:rFonts w:hint="eastAsia" w:ascii="宋体" w:hAnsi="宋体" w:eastAsia="宋体" w:cs="宋体"/>
                <w:color w:val="auto"/>
                <w:sz w:val="21"/>
                <w:szCs w:val="21"/>
                <w:highlight w:val="none"/>
                <w:lang w:val="en-US" w:eastAsia="zh-Hans"/>
              </w:rPr>
              <w:t>具备BOM物料清单功能。</w:t>
            </w:r>
          </w:p>
          <w:p w14:paraId="02F55DCD">
            <w:pPr>
              <w:pStyle w:val="26"/>
              <w:keepNext w:val="0"/>
              <w:keepLines w:val="0"/>
              <w:pageBreakBefore w:val="0"/>
              <w:kinsoku/>
              <w:wordWrap/>
              <w:overflowPunct/>
              <w:topLinePunct w:val="0"/>
              <w:bidi w:val="0"/>
              <w:adjustRightInd w:val="0"/>
              <w:spacing w:line="240" w:lineRule="auto"/>
              <w:jc w:val="lef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7、</w:t>
            </w:r>
            <w:r>
              <w:rPr>
                <w:rFonts w:hint="eastAsia" w:ascii="宋体" w:hAnsi="宋体" w:eastAsia="宋体" w:cs="宋体"/>
                <w:color w:val="auto"/>
                <w:sz w:val="21"/>
                <w:szCs w:val="21"/>
                <w:highlight w:val="none"/>
                <w:lang w:val="en-US" w:eastAsia="zh-Hans"/>
              </w:rPr>
              <w:t>具备库存提醒、预警功能。</w:t>
            </w:r>
          </w:p>
          <w:p w14:paraId="41B1A65D">
            <w:pPr>
              <w:pStyle w:val="792"/>
              <w:keepNext w:val="0"/>
              <w:keepLines w:val="0"/>
              <w:pageBreakBefore w:val="0"/>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8、</w:t>
            </w:r>
            <w:r>
              <w:rPr>
                <w:rFonts w:hint="eastAsia" w:ascii="宋体" w:hAnsi="宋体" w:eastAsia="宋体" w:cs="宋体"/>
                <w:color w:val="auto"/>
                <w:sz w:val="21"/>
                <w:szCs w:val="21"/>
                <w:highlight w:val="none"/>
                <w:lang w:val="en-US" w:eastAsia="zh-Hans"/>
              </w:rPr>
              <w:t>支持故障报修，线上维修接单。</w:t>
            </w:r>
          </w:p>
          <w:p w14:paraId="3BA7F689">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注：（1）以上演示时间控制在15分钟以内。</w:t>
            </w:r>
          </w:p>
          <w:p w14:paraId="719A8280">
            <w:pPr>
              <w:keepNext w:val="0"/>
              <w:keepLines w:val="0"/>
              <w:pageBreakBefore w:val="0"/>
              <w:widowControl/>
              <w:kinsoku/>
              <w:wordWrap/>
              <w:overflowPunct/>
              <w:topLinePunct w:val="0"/>
              <w:bidi w:val="0"/>
              <w:adjustRightInd w:val="0"/>
              <w:snapToGrid w:val="0"/>
              <w:spacing w:line="240" w:lineRule="auto"/>
              <w:jc w:val="left"/>
              <w:textAlignment w:val="auto"/>
              <w:rPr>
                <w:rFonts w:hint="default" w:ascii="仿宋" w:hAnsi="仿宋" w:eastAsia="仿宋" w:cs="仿宋"/>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Cs w:val="21"/>
                <w:highlight w:val="none"/>
                <w:lang w:val="en-US" w:eastAsia="zh-CN"/>
              </w:rPr>
              <w:t>（2）以上演示投标人可通过制作视频，视频以U盘为介质在投标截止时间前密封（由评标委员会统一拆封）递交给招标代理工作人员，逾期送达将被拒收。（本项目为电子标，投标人采用快递形式邮寄的建议在投标截止时间前1天送达）。</w:t>
            </w:r>
          </w:p>
        </w:tc>
        <w:tc>
          <w:tcPr>
            <w:tcW w:w="1095" w:type="dxa"/>
            <w:noWrap w:val="0"/>
            <w:vAlign w:val="center"/>
          </w:tcPr>
          <w:p w14:paraId="074D7B89">
            <w:pPr>
              <w:keepNext w:val="0"/>
              <w:keepLines w:val="0"/>
              <w:pageBreakBefore w:val="0"/>
              <w:kinsoku/>
              <w:wordWrap/>
              <w:overflowPunct/>
              <w:topLinePunct w:val="0"/>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bl>
    <w:p w14:paraId="288D75D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lang w:val="en-US" w:eastAsia="zh-CN"/>
        </w:rPr>
        <w:t>标项2</w:t>
      </w:r>
      <w:r>
        <w:rPr>
          <w:rFonts w:hint="eastAsia" w:ascii="仿宋" w:hAnsi="仿宋" w:eastAsia="仿宋" w:cs="仿宋"/>
          <w:b/>
          <w:bCs/>
          <w:iCs/>
          <w:color w:val="auto"/>
          <w:sz w:val="24"/>
          <w:highlight w:val="none"/>
        </w:rPr>
        <w:t>（</w:t>
      </w:r>
      <w:r>
        <w:rPr>
          <w:rFonts w:hint="eastAsia" w:ascii="仿宋" w:hAnsi="仿宋" w:eastAsia="仿宋" w:cs="仿宋"/>
          <w:b/>
          <w:bCs/>
          <w:iCs/>
          <w:color w:val="auto"/>
          <w:sz w:val="24"/>
          <w:highlight w:val="none"/>
          <w:u w:val="single"/>
          <w:lang w:val="en-US" w:eastAsia="zh-CN"/>
        </w:rPr>
        <w:t>60</w:t>
      </w:r>
      <w:r>
        <w:rPr>
          <w:rFonts w:hint="eastAsia" w:ascii="仿宋" w:hAnsi="仿宋" w:eastAsia="仿宋" w:cs="仿宋"/>
          <w:b/>
          <w:bCs/>
          <w:iCs/>
          <w:color w:val="auto"/>
          <w:sz w:val="24"/>
          <w:highlight w:val="none"/>
        </w:rPr>
        <w:t>分）</w:t>
      </w:r>
    </w:p>
    <w:tbl>
      <w:tblPr>
        <w:tblStyle w:val="6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681"/>
        <w:gridCol w:w="1095"/>
      </w:tblGrid>
      <w:tr w14:paraId="22D9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23" w:type="dxa"/>
            <w:vAlign w:val="center"/>
          </w:tcPr>
          <w:p w14:paraId="0F807526">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名称</w:t>
            </w:r>
          </w:p>
        </w:tc>
        <w:tc>
          <w:tcPr>
            <w:tcW w:w="6681" w:type="dxa"/>
            <w:vAlign w:val="center"/>
          </w:tcPr>
          <w:p w14:paraId="457B5444">
            <w:pPr>
              <w:adjustRightInd w:val="0"/>
              <w:snapToGrid w:val="0"/>
              <w:spacing w:line="3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评分</w:t>
            </w:r>
            <w:r>
              <w:rPr>
                <w:rFonts w:hint="eastAsia" w:ascii="宋体" w:hAnsi="宋体" w:cs="宋体"/>
                <w:b/>
                <w:bCs/>
                <w:color w:val="auto"/>
                <w:kern w:val="0"/>
                <w:szCs w:val="21"/>
                <w:highlight w:val="none"/>
                <w:lang w:val="en-US" w:eastAsia="zh-CN"/>
              </w:rPr>
              <w:t>标准</w:t>
            </w:r>
          </w:p>
        </w:tc>
        <w:tc>
          <w:tcPr>
            <w:tcW w:w="1095" w:type="dxa"/>
            <w:vAlign w:val="center"/>
          </w:tcPr>
          <w:p w14:paraId="3930D8AB">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分值</w:t>
            </w:r>
          </w:p>
        </w:tc>
      </w:tr>
      <w:tr w14:paraId="6767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23" w:type="dxa"/>
            <w:vAlign w:val="center"/>
          </w:tcPr>
          <w:p w14:paraId="58C4901C">
            <w:pPr>
              <w:widowControl/>
              <w:snapToGrid w:val="0"/>
              <w:spacing w:line="300" w:lineRule="exact"/>
              <w:jc w:val="left"/>
              <w:rPr>
                <w:rFonts w:hint="eastAsia" w:ascii="宋体" w:hAnsi="宋体" w:cs="宋体"/>
                <w:color w:val="auto"/>
                <w:kern w:val="0"/>
                <w:szCs w:val="21"/>
                <w:highlight w:val="none"/>
                <w:lang w:val="zh-CN"/>
              </w:rPr>
            </w:pPr>
            <w:r>
              <w:rPr>
                <w:rFonts w:ascii="宋体" w:hAnsi="宋体" w:cs="宋体"/>
                <w:color w:val="auto"/>
                <w:szCs w:val="21"/>
                <w:highlight w:val="none"/>
              </w:rPr>
              <w:t>同类项目业绩</w:t>
            </w:r>
          </w:p>
        </w:tc>
        <w:tc>
          <w:tcPr>
            <w:tcW w:w="6681" w:type="dxa"/>
            <w:vAlign w:val="center"/>
          </w:tcPr>
          <w:p w14:paraId="6FFB8D41">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szCs w:val="21"/>
                <w:highlight w:val="none"/>
              </w:rPr>
              <w:t>投标人</w:t>
            </w:r>
            <w:r>
              <w:rPr>
                <w:rFonts w:ascii="宋体" w:hAnsi="宋体" w:cs="宋体"/>
                <w:color w:val="auto"/>
                <w:szCs w:val="21"/>
                <w:highlight w:val="none"/>
              </w:rPr>
              <w:t>202</w:t>
            </w:r>
            <w:r>
              <w:rPr>
                <w:rFonts w:hint="eastAsia" w:ascii="宋体" w:hAnsi="宋体" w:cs="宋体"/>
                <w:color w:val="auto"/>
                <w:kern w:val="0"/>
                <w:szCs w:val="21"/>
                <w:highlight w:val="none"/>
              </w:rPr>
              <w:t>0</w:t>
            </w:r>
            <w:r>
              <w:rPr>
                <w:rFonts w:ascii="宋体" w:hAnsi="宋体" w:cs="宋体"/>
                <w:color w:val="auto"/>
                <w:szCs w:val="21"/>
                <w:highlight w:val="none"/>
              </w:rPr>
              <w:t>年1月1日至今同类项目业绩：每提供一个得</w:t>
            </w:r>
            <w:r>
              <w:rPr>
                <w:rFonts w:hint="eastAsia" w:ascii="宋体" w:hAnsi="宋体" w:cs="宋体"/>
                <w:color w:val="auto"/>
                <w:kern w:val="0"/>
                <w:szCs w:val="21"/>
                <w:highlight w:val="none"/>
                <w:lang w:val="en-US" w:eastAsia="zh-CN"/>
              </w:rPr>
              <w:t>0.5</w:t>
            </w:r>
            <w:r>
              <w:rPr>
                <w:rFonts w:ascii="宋体" w:hAnsi="宋体" w:cs="宋体"/>
                <w:color w:val="auto"/>
                <w:szCs w:val="21"/>
                <w:highlight w:val="none"/>
              </w:rPr>
              <w:t>分，最高得</w:t>
            </w:r>
            <w:r>
              <w:rPr>
                <w:rFonts w:hint="eastAsia" w:ascii="宋体" w:hAnsi="宋体" w:cs="宋体"/>
                <w:color w:val="auto"/>
                <w:kern w:val="0"/>
                <w:szCs w:val="21"/>
                <w:highlight w:val="none"/>
                <w:lang w:val="en-US" w:eastAsia="zh-CN"/>
              </w:rPr>
              <w:t>1</w:t>
            </w:r>
            <w:r>
              <w:rPr>
                <w:rFonts w:ascii="宋体" w:hAnsi="宋体" w:cs="宋体"/>
                <w:color w:val="auto"/>
                <w:szCs w:val="21"/>
                <w:highlight w:val="none"/>
              </w:rPr>
              <w:t>分。提供合同</w:t>
            </w:r>
            <w:r>
              <w:rPr>
                <w:rFonts w:hint="eastAsia" w:ascii="宋体" w:hAnsi="宋体" w:cs="宋体"/>
                <w:color w:val="auto"/>
                <w:kern w:val="0"/>
                <w:szCs w:val="21"/>
                <w:highlight w:val="none"/>
              </w:rPr>
              <w:t>扫描件</w:t>
            </w:r>
            <w:r>
              <w:rPr>
                <w:rFonts w:ascii="宋体" w:hAnsi="宋体" w:cs="宋体"/>
                <w:color w:val="auto"/>
                <w:szCs w:val="21"/>
                <w:highlight w:val="none"/>
              </w:rPr>
              <w:t>，以合同签订时间为准。</w:t>
            </w:r>
          </w:p>
        </w:tc>
        <w:tc>
          <w:tcPr>
            <w:tcW w:w="1095" w:type="dxa"/>
            <w:vAlign w:val="center"/>
          </w:tcPr>
          <w:p w14:paraId="6557E859">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tc>
      </w:tr>
      <w:tr w14:paraId="0EC0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23" w:type="dxa"/>
            <w:vAlign w:val="center"/>
          </w:tcPr>
          <w:p w14:paraId="78B26274">
            <w:pPr>
              <w:widowControl/>
              <w:snapToGrid w:val="0"/>
              <w:spacing w:line="300" w:lineRule="exact"/>
              <w:jc w:val="left"/>
              <w:rPr>
                <w:rFonts w:ascii="宋体" w:hAnsi="宋体" w:cs="宋体"/>
                <w:color w:val="auto"/>
                <w:szCs w:val="21"/>
                <w:highlight w:val="none"/>
              </w:rPr>
            </w:pPr>
            <w:r>
              <w:rPr>
                <w:rFonts w:ascii="宋体" w:hAnsi="宋体" w:cs="宋体"/>
                <w:color w:val="auto"/>
                <w:szCs w:val="21"/>
                <w:highlight w:val="none"/>
              </w:rPr>
              <w:t>满足招标项目的性能及技术指标要求</w:t>
            </w:r>
          </w:p>
        </w:tc>
        <w:tc>
          <w:tcPr>
            <w:tcW w:w="6681" w:type="dxa"/>
            <w:vAlign w:val="center"/>
          </w:tcPr>
          <w:p w14:paraId="780E5E47">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技术参数全部满足采购文件要求的得</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分。技术参数负偏离或缺漏项的每项扣2分，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p>
        </w:tc>
        <w:tc>
          <w:tcPr>
            <w:tcW w:w="1095" w:type="dxa"/>
            <w:vAlign w:val="center"/>
          </w:tcPr>
          <w:p w14:paraId="7BE4C7E3">
            <w:pPr>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w:t>
            </w:r>
          </w:p>
        </w:tc>
      </w:tr>
      <w:tr w14:paraId="66C3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23" w:type="dxa"/>
            <w:vAlign w:val="center"/>
          </w:tcPr>
          <w:p w14:paraId="23188FEF">
            <w:pPr>
              <w:rPr>
                <w:rFonts w:ascii="宋体" w:hAnsi="宋体" w:cs="宋体"/>
                <w:color w:val="auto"/>
                <w:szCs w:val="21"/>
                <w:highlight w:val="none"/>
              </w:rPr>
            </w:pPr>
            <w:r>
              <w:rPr>
                <w:rFonts w:hint="eastAsia" w:ascii="宋体" w:hAnsi="宋体"/>
                <w:color w:val="auto"/>
                <w:highlight w:val="none"/>
              </w:rPr>
              <w:t>整体项目建设、实施方案</w:t>
            </w:r>
          </w:p>
        </w:tc>
        <w:tc>
          <w:tcPr>
            <w:tcW w:w="6681" w:type="dxa"/>
            <w:vAlign w:val="center"/>
          </w:tcPr>
          <w:p w14:paraId="516CB790">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根据投标人对本项目的理解程度以及项目实施方案（包括设计、生产及备货、运输、交付等阶段的详细进度安排）进行评分：方案科学、合理、进度计划可靠性高、实施性强的得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分；方案基本科学、基本合理、进度计划可靠性较高、实施性较强的得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分；方案不够科学、不够合理、进度计划可靠性较差、实施性较差的得</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vAlign w:val="center"/>
          </w:tcPr>
          <w:p w14:paraId="6DDA1558">
            <w:pPr>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4215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23" w:type="dxa"/>
            <w:vAlign w:val="center"/>
          </w:tcPr>
          <w:p w14:paraId="09D9BFF5">
            <w:pPr>
              <w:widowControl/>
              <w:snapToGrid w:val="0"/>
              <w:spacing w:line="300" w:lineRule="exact"/>
              <w:jc w:val="center"/>
              <w:rPr>
                <w:rFonts w:ascii="宋体" w:hAnsi="宋体" w:cs="宋体"/>
                <w:color w:val="auto"/>
                <w:szCs w:val="21"/>
                <w:highlight w:val="none"/>
              </w:rPr>
            </w:pPr>
            <w:r>
              <w:rPr>
                <w:rFonts w:ascii="宋体" w:hAnsi="宋体" w:cs="宋体"/>
                <w:color w:val="auto"/>
                <w:szCs w:val="21"/>
                <w:highlight w:val="none"/>
              </w:rPr>
              <w:t>供货、安装、调试、验收的方案和措施</w:t>
            </w:r>
          </w:p>
        </w:tc>
        <w:tc>
          <w:tcPr>
            <w:tcW w:w="6681" w:type="dxa"/>
            <w:vAlign w:val="center"/>
          </w:tcPr>
          <w:p w14:paraId="794E4D23">
            <w:pPr>
              <w:widowControl/>
              <w:snapToGrid w:val="0"/>
              <w:spacing w:line="360" w:lineRule="auto"/>
              <w:rPr>
                <w:rFonts w:hint="default" w:ascii="宋体" w:hAnsi="宋体" w:cs="宋体"/>
                <w:color w:val="auto"/>
                <w:kern w:val="2"/>
                <w:szCs w:val="21"/>
                <w:highlight w:val="none"/>
                <w:lang w:val="en-US" w:eastAsia="zh-CN"/>
              </w:rPr>
            </w:pPr>
            <w:r>
              <w:rPr>
                <w:rFonts w:hint="eastAsia" w:ascii="宋体" w:hAnsi="宋体" w:cs="宋体"/>
                <w:color w:val="auto"/>
                <w:kern w:val="0"/>
                <w:szCs w:val="21"/>
                <w:highlight w:val="none"/>
              </w:rPr>
              <w:t>供货、</w:t>
            </w:r>
            <w:r>
              <w:rPr>
                <w:rFonts w:ascii="宋体" w:hAnsi="宋体" w:cs="宋体"/>
                <w:color w:val="auto"/>
                <w:szCs w:val="21"/>
                <w:highlight w:val="none"/>
              </w:rPr>
              <w:t>安装、调试、验收的各阶段的方案和措施</w:t>
            </w:r>
            <w:r>
              <w:rPr>
                <w:rFonts w:hint="eastAsia" w:ascii="宋体" w:hAnsi="宋体" w:cs="宋体"/>
                <w:color w:val="auto"/>
                <w:kern w:val="0"/>
                <w:szCs w:val="21"/>
                <w:highlight w:val="none"/>
              </w:rPr>
              <w:t>，方案</w:t>
            </w:r>
            <w:r>
              <w:rPr>
                <w:rFonts w:ascii="宋体" w:hAnsi="宋体" w:cs="宋体"/>
                <w:color w:val="auto"/>
                <w:szCs w:val="21"/>
                <w:highlight w:val="none"/>
              </w:rPr>
              <w:t>和措施</w:t>
            </w:r>
            <w:r>
              <w:rPr>
                <w:rFonts w:hint="eastAsia" w:ascii="宋体" w:hAnsi="宋体" w:cs="宋体"/>
                <w:color w:val="auto"/>
                <w:kern w:val="0"/>
                <w:szCs w:val="21"/>
                <w:highlight w:val="none"/>
              </w:rPr>
              <w:t>科学合理、安全严密、条理清晰、完善、重点突出、专业性强的得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基本合理、安全可行、具有一定条理、基本完善、专业性一般的得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不够合理、可操作性不够强的得0-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vAlign w:val="center"/>
          </w:tcPr>
          <w:p w14:paraId="2C5997FC">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r>
      <w:tr w14:paraId="321C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723" w:type="dxa"/>
            <w:vAlign w:val="center"/>
          </w:tcPr>
          <w:p w14:paraId="615F92B3">
            <w:pPr>
              <w:widowControl/>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售后服务</w:t>
            </w:r>
          </w:p>
        </w:tc>
        <w:tc>
          <w:tcPr>
            <w:tcW w:w="6681" w:type="dxa"/>
            <w:vAlign w:val="top"/>
          </w:tcPr>
          <w:p w14:paraId="1BA1346E">
            <w:pPr>
              <w:widowControl/>
              <w:snapToGrid w:val="0"/>
              <w:spacing w:line="360" w:lineRule="auto"/>
              <w:rPr>
                <w:rFonts w:hint="eastAsia" w:ascii="宋体" w:hAnsi="宋体" w:cs="宋体"/>
                <w:color w:val="auto"/>
                <w:kern w:val="0"/>
                <w:szCs w:val="21"/>
                <w:highlight w:val="none"/>
              </w:rPr>
            </w:pPr>
            <w:r>
              <w:rPr>
                <w:rFonts w:hint="eastAsia" w:ascii="宋体" w:hAnsi="宋体"/>
                <w:color w:val="auto"/>
                <w:highlight w:val="none"/>
              </w:rPr>
              <w:t>售后服务优惠承诺。根据投标人售后服务承诺、售后服务方案，售后服务可行性合理、故障响应方式及保障措施等综合打分，除招标文件规定内容外无其他售后服务承诺的，该项不得分：方案完整、合理的得</w:t>
            </w: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分；方案一般，能够符合要求得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分；方案简陋、可操作性弱得</w:t>
            </w:r>
            <w:r>
              <w:rPr>
                <w:rFonts w:hint="eastAsia" w:ascii="宋体" w:hAnsi="宋体"/>
                <w:color w:val="auto"/>
                <w:highlight w:val="none"/>
                <w:lang w:val="en-US" w:eastAsia="zh-CN"/>
              </w:rPr>
              <w:t>0-</w:t>
            </w:r>
            <w:r>
              <w:rPr>
                <w:rFonts w:ascii="宋体" w:hAnsi="宋体"/>
                <w:color w:val="auto"/>
                <w:highlight w:val="none"/>
              </w:rPr>
              <w:t>1</w:t>
            </w:r>
            <w:r>
              <w:rPr>
                <w:rFonts w:hint="eastAsia" w:ascii="宋体" w:hAnsi="宋体"/>
                <w:color w:val="auto"/>
                <w:highlight w:val="none"/>
              </w:rPr>
              <w:t>分，未提供方案不得分。</w:t>
            </w:r>
          </w:p>
        </w:tc>
        <w:tc>
          <w:tcPr>
            <w:tcW w:w="1095" w:type="dxa"/>
            <w:vAlign w:val="center"/>
          </w:tcPr>
          <w:p w14:paraId="5EBF8C1F">
            <w:pPr>
              <w:widowControl/>
              <w:snapToGrid w:val="0"/>
              <w:spacing w:line="300" w:lineRule="exact"/>
              <w:jc w:val="center"/>
              <w:rPr>
                <w:rFonts w:hint="eastAsia" w:ascii="宋体" w:hAnsi="宋体" w:cs="宋体"/>
                <w:color w:val="auto"/>
                <w:kern w:val="0"/>
                <w:szCs w:val="21"/>
                <w:highlight w:val="none"/>
              </w:rPr>
            </w:pPr>
            <w:r>
              <w:rPr>
                <w:rFonts w:ascii="宋体" w:hAnsi="宋体" w:cs="宋体"/>
                <w:color w:val="auto"/>
                <w:szCs w:val="21"/>
                <w:highlight w:val="none"/>
              </w:rPr>
              <w:t>0-5分</w:t>
            </w:r>
          </w:p>
        </w:tc>
      </w:tr>
      <w:tr w14:paraId="559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723" w:type="dxa"/>
            <w:vAlign w:val="center"/>
          </w:tcPr>
          <w:p w14:paraId="72E9EF23">
            <w:pPr>
              <w:widowControl/>
              <w:snapToGrid w:val="0"/>
              <w:spacing w:line="300" w:lineRule="exact"/>
              <w:jc w:val="center"/>
              <w:rPr>
                <w:rFonts w:ascii="宋体" w:hAnsi="宋体" w:cs="宋体"/>
                <w:color w:val="auto"/>
                <w:szCs w:val="21"/>
                <w:highlight w:val="none"/>
                <w:lang w:val="zh-CN"/>
              </w:rPr>
            </w:pPr>
            <w:r>
              <w:rPr>
                <w:rFonts w:hint="eastAsia" w:ascii="宋体" w:hAnsi="宋体" w:cs="宋体"/>
                <w:color w:val="auto"/>
                <w:kern w:val="0"/>
                <w:szCs w:val="21"/>
                <w:highlight w:val="none"/>
              </w:rPr>
              <w:t>培训服务</w:t>
            </w:r>
          </w:p>
        </w:tc>
        <w:tc>
          <w:tcPr>
            <w:tcW w:w="6681" w:type="dxa"/>
            <w:vAlign w:val="top"/>
          </w:tcPr>
          <w:p w14:paraId="4DBB90A4">
            <w:pPr>
              <w:widowControl/>
              <w:snapToGrid w:val="0"/>
              <w:spacing w:line="360" w:lineRule="auto"/>
              <w:rPr>
                <w:rFonts w:ascii="宋体" w:hAnsi="宋体" w:cs="宋体"/>
                <w:color w:val="auto"/>
                <w:kern w:val="0"/>
                <w:szCs w:val="21"/>
                <w:highlight w:val="none"/>
              </w:rPr>
            </w:pPr>
            <w:r>
              <w:rPr>
                <w:rFonts w:hint="eastAsia" w:ascii="宋体" w:hAnsi="宋体"/>
                <w:color w:val="auto"/>
                <w:highlight w:val="none"/>
              </w:rPr>
              <w:t>投标人针对本项目的培训方案：方案完整科学、完善合理、操作性及指导性强的得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分；方案基本全面，较为科学合理，操作性及指导性较强的得</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分；方案一般，内容缺乏可操作性的得</w:t>
            </w:r>
            <w:r>
              <w:rPr>
                <w:rFonts w:hint="eastAsia" w:ascii="宋体" w:hAnsi="宋体"/>
                <w:color w:val="auto"/>
                <w:highlight w:val="none"/>
                <w:lang w:val="en-US" w:eastAsia="zh-CN"/>
              </w:rPr>
              <w:t>0-</w:t>
            </w:r>
            <w:r>
              <w:rPr>
                <w:rFonts w:hint="eastAsia" w:ascii="宋体" w:hAnsi="宋体"/>
                <w:color w:val="auto"/>
                <w:highlight w:val="none"/>
              </w:rPr>
              <w:t>1分；无方案不得分。</w:t>
            </w:r>
          </w:p>
        </w:tc>
        <w:tc>
          <w:tcPr>
            <w:tcW w:w="1095" w:type="dxa"/>
            <w:vAlign w:val="center"/>
          </w:tcPr>
          <w:p w14:paraId="22B8521B">
            <w:pPr>
              <w:widowControl/>
              <w:snapToGrid w:val="0"/>
              <w:spacing w:line="3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3363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497F2926">
            <w:pPr>
              <w:widowControl/>
              <w:adjustRightInd w:val="0"/>
              <w:snapToGrid w:val="0"/>
              <w:spacing w:line="300" w:lineRule="exact"/>
              <w:jc w:val="left"/>
              <w:rPr>
                <w:rFonts w:ascii="宋体" w:hAnsi="宋体" w:cs="宋体"/>
                <w:color w:val="auto"/>
                <w:kern w:val="0"/>
                <w:szCs w:val="21"/>
                <w:highlight w:val="none"/>
                <w:lang w:val="zh-CN"/>
              </w:rPr>
            </w:pPr>
            <w:r>
              <w:rPr>
                <w:rFonts w:hint="eastAsia" w:ascii="宋体" w:hAnsi="宋体" w:eastAsia="宋体" w:cs="Times New Roman"/>
                <w:color w:val="auto"/>
                <w:sz w:val="21"/>
                <w:szCs w:val="24"/>
                <w:highlight w:val="none"/>
              </w:rPr>
              <w:t>节能环保产品</w:t>
            </w:r>
          </w:p>
        </w:tc>
        <w:tc>
          <w:tcPr>
            <w:tcW w:w="6681" w:type="dxa"/>
            <w:vAlign w:val="center"/>
          </w:tcPr>
          <w:p w14:paraId="6CC19E35">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14:paraId="45FDD1A5">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14:paraId="47E4BCB4">
            <w:pPr>
              <w:keepNext w:val="0"/>
              <w:keepLines w:val="0"/>
              <w:pageBreakBefore w:val="0"/>
              <w:widowControl/>
              <w:kinsoku/>
              <w:wordWrap/>
              <w:overflowPunct/>
              <w:topLinePunct w:val="0"/>
              <w:bidi w:val="0"/>
              <w:snapToGrid w:val="0"/>
              <w:spacing w:line="300" w:lineRule="exact"/>
              <w:jc w:val="left"/>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注：政府强制采购的节能产品除外；未提供节能和环境标志产品认证证书或中国政府采购网查询结果截图的不得分。</w:t>
            </w:r>
          </w:p>
        </w:tc>
        <w:tc>
          <w:tcPr>
            <w:tcW w:w="1095" w:type="dxa"/>
            <w:vAlign w:val="center"/>
          </w:tcPr>
          <w:p w14:paraId="58B4E473">
            <w:pPr>
              <w:keepNext w:val="0"/>
              <w:keepLines w:val="0"/>
              <w:pageBreakBefore w:val="0"/>
              <w:widowControl/>
              <w:kinsoku/>
              <w:wordWrap/>
              <w:overflowPunct/>
              <w:topLinePunct w:val="0"/>
              <w:bidi w:val="0"/>
              <w:snapToGrid w:val="0"/>
              <w:spacing w:line="300" w:lineRule="exact"/>
              <w:ind w:left="0" w:leftChars="0" w:right="0" w:rightChars="0" w:firstLine="0" w:firstLineChars="0"/>
              <w:jc w:val="center"/>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0-2分</w:t>
            </w:r>
          </w:p>
        </w:tc>
      </w:tr>
      <w:tr w14:paraId="010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1723" w:type="dxa"/>
            <w:vAlign w:val="center"/>
          </w:tcPr>
          <w:p w14:paraId="279F359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产品演示</w:t>
            </w:r>
          </w:p>
        </w:tc>
        <w:tc>
          <w:tcPr>
            <w:tcW w:w="6681" w:type="dxa"/>
            <w:vAlign w:val="center"/>
          </w:tcPr>
          <w:p w14:paraId="078755F2">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1、投标人投标时可提供货物“汽车网络营销H5制作教学系统”中要求演示的内容进行演示，每项得3分，满分6分。</w:t>
            </w:r>
          </w:p>
          <w:p w14:paraId="3B588D95">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①车型素材图片包含营销产品的多种类型图片，可根据不同产品进行筛选和分类，图片包含PNG、JPG多种格式，图片分辨率800*600像素。图片数量不小于100张。</w:t>
            </w:r>
          </w:p>
          <w:p w14:paraId="276D8F96">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②系统图库包含H5制作必备的图片元素及装饰素材，分类包括节日、促销、光效、文字气泡、科技、箭头、植物素材、福袋红包、动态素材、背景、表情装饰、标签、车标、漂浮物、汽车活动、小图素材、字体排版、万圣节-暗黑、520活动-梦幻、分割线等不少于20种素材。图片包含PNG、JPG多种格式，图片数量不小于500张，图片分辨率800*600像素。</w:t>
            </w:r>
          </w:p>
          <w:p w14:paraId="2C8F0F4C">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2、投标人投标时可提供货物“汽车销售流程管理考核系统”中要求演示的内容进行演示，每项得3分，满分3分。</w:t>
            </w:r>
          </w:p>
          <w:p w14:paraId="57B65403">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有700余款车型中提供车型六方位照片，其中须包含10余个品牌，700余款车型，4000余张六方位车型图片，图片分辨率800*600像素。其中车型必须包括宝马、北汽新能源、比亚迪、大众、荣威等品牌。</w:t>
            </w:r>
          </w:p>
          <w:p w14:paraId="26C4D4EC">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3、投标人投标时可提供货物“汽车配件进销存管理考核系统”中要求演示的内容进行演示，每项得3分，满分6分。</w:t>
            </w:r>
          </w:p>
          <w:p w14:paraId="6E33DE52">
            <w:pPr>
              <w:pStyle w:val="35"/>
              <w:keepNext w:val="0"/>
              <w:keepLines w:val="0"/>
              <w:pageBreakBefore w:val="0"/>
              <w:kinsoku/>
              <w:wordWrap/>
              <w:overflowPunct/>
              <w:topLinePunct w:val="0"/>
              <w:autoSpaceDE/>
              <w:autoSpaceDN/>
              <w:bidi w:val="0"/>
              <w:spacing w:line="240" w:lineRule="auto"/>
              <w:textAlignment w:val="auto"/>
              <w:rPr>
                <w:rFonts w:hint="eastAsia" w:hAnsi="宋体"/>
                <w:color w:val="auto"/>
                <w:highlight w:val="none"/>
                <w:lang w:val="en-US" w:eastAsia="zh-CN"/>
              </w:rPr>
            </w:pPr>
            <w:r>
              <w:rPr>
                <w:rFonts w:hint="eastAsia" w:hAnsi="宋体"/>
                <w:color w:val="auto"/>
                <w:highlight w:val="none"/>
                <w:lang w:val="en-US" w:eastAsia="zh-CN"/>
              </w:rPr>
              <w:t>①配件管理可根据需要快速进行相关条件筛选，筛选要素包含配件编号、配件名称、配件品牌、配件等级、仓库、库存异常。</w:t>
            </w:r>
          </w:p>
          <w:p w14:paraId="74556352">
            <w:pPr>
              <w:pStyle w:val="792"/>
              <w:keepNext w:val="0"/>
              <w:keepLines w:val="0"/>
              <w:pageBreakBefore w:val="0"/>
              <w:numPr>
                <w:ilvl w:val="0"/>
                <w:numId w:val="0"/>
              </w:numPr>
              <w:kinsoku/>
              <w:wordWrap/>
              <w:overflowPunct/>
              <w:topLinePunct w:val="0"/>
              <w:autoSpaceDE/>
              <w:autoSpaceDN/>
              <w:bidi w:val="0"/>
              <w:spacing w:line="240" w:lineRule="auto"/>
              <w:textAlignment w:val="auto"/>
              <w:rPr>
                <w:rFonts w:hAnsi="宋体"/>
                <w:color w:val="auto"/>
                <w:highlight w:val="none"/>
              </w:rPr>
            </w:pPr>
            <w:r>
              <w:rPr>
                <w:rFonts w:hint="eastAsia" w:hAnsi="宋体"/>
                <w:color w:val="auto"/>
                <w:highlight w:val="none"/>
                <w:lang w:val="en-US" w:eastAsia="zh-CN"/>
              </w:rPr>
              <w:t>②订货询价单查询可根据需要快速进行相关条件筛选查询，筛选要素包含供应商编号、供应商名称、联系人、配件编号、配件名称、操作人、单号、日期，可点击相应订货询价单可进入询价单界面修改。</w:t>
            </w:r>
          </w:p>
          <w:p w14:paraId="4D2A9B57">
            <w:pPr>
              <w:pStyle w:val="792"/>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（1）以上演示时间控制在1</w:t>
            </w:r>
            <w:r>
              <w:rPr>
                <w:rFonts w:hint="eastAsia" w:ascii="宋体" w:hAnsi="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lang w:val="en-US" w:eastAsia="zh-CN"/>
              </w:rPr>
              <w:t>分钟以内。</w:t>
            </w:r>
          </w:p>
          <w:p w14:paraId="1D91A5DE">
            <w:pPr>
              <w:pStyle w:val="792"/>
              <w:keepNext w:val="0"/>
              <w:keepLines w:val="0"/>
              <w:pageBreakBefore w:val="0"/>
              <w:kinsoku/>
              <w:wordWrap/>
              <w:overflowPunct/>
              <w:topLinePunct w:val="0"/>
              <w:autoSpaceDE/>
              <w:autoSpaceDN/>
              <w:bidi w:val="0"/>
              <w:spacing w:line="240" w:lineRule="auto"/>
              <w:ind w:left="0" w:leftChars="0" w:firstLine="0" w:firstLineChars="0"/>
              <w:textAlignment w:val="auto"/>
              <w:rPr>
                <w:rFonts w:hint="default" w:ascii="宋体" w:hAnsi="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以上演示投标人可通过制作视频，视频以U盘为介质在投标截止时间前密封（由评标委员会统一拆封）递交给招标代理工作人员，逾期送达将被拒收。（本项目为电子标，投标人采用快递形式邮寄的建议在投标截止时间前1天送达）。</w:t>
            </w:r>
          </w:p>
        </w:tc>
        <w:tc>
          <w:tcPr>
            <w:tcW w:w="1095" w:type="dxa"/>
            <w:vAlign w:val="center"/>
          </w:tcPr>
          <w:p w14:paraId="56DC2CB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bl>
    <w:p w14:paraId="477F9DC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lang w:val="en-US" w:eastAsia="zh-CN"/>
        </w:rPr>
        <w:t>标项3</w:t>
      </w:r>
      <w:r>
        <w:rPr>
          <w:rFonts w:hint="eastAsia" w:ascii="仿宋" w:hAnsi="仿宋" w:eastAsia="仿宋" w:cs="仿宋"/>
          <w:b/>
          <w:bCs/>
          <w:iCs/>
          <w:color w:val="auto"/>
          <w:sz w:val="24"/>
          <w:highlight w:val="none"/>
        </w:rPr>
        <w:t>（</w:t>
      </w:r>
      <w:r>
        <w:rPr>
          <w:rFonts w:hint="eastAsia" w:ascii="仿宋" w:hAnsi="仿宋" w:eastAsia="仿宋" w:cs="仿宋"/>
          <w:b/>
          <w:bCs/>
          <w:iCs/>
          <w:color w:val="auto"/>
          <w:sz w:val="24"/>
          <w:highlight w:val="none"/>
          <w:u w:val="single"/>
          <w:lang w:val="en-US" w:eastAsia="zh-CN"/>
        </w:rPr>
        <w:t>60</w:t>
      </w:r>
      <w:r>
        <w:rPr>
          <w:rFonts w:hint="eastAsia" w:ascii="仿宋" w:hAnsi="仿宋" w:eastAsia="仿宋" w:cs="仿宋"/>
          <w:b/>
          <w:bCs/>
          <w:iCs/>
          <w:color w:val="auto"/>
          <w:sz w:val="24"/>
          <w:highlight w:val="none"/>
        </w:rPr>
        <w:t>分）</w:t>
      </w:r>
    </w:p>
    <w:tbl>
      <w:tblPr>
        <w:tblStyle w:val="6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6681"/>
        <w:gridCol w:w="1095"/>
      </w:tblGrid>
      <w:tr w14:paraId="5F81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3" w:type="dxa"/>
            <w:vAlign w:val="center"/>
          </w:tcPr>
          <w:p w14:paraId="1960B8A9">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名称</w:t>
            </w:r>
          </w:p>
        </w:tc>
        <w:tc>
          <w:tcPr>
            <w:tcW w:w="6681" w:type="dxa"/>
            <w:vAlign w:val="center"/>
          </w:tcPr>
          <w:p w14:paraId="2FFF724D">
            <w:pPr>
              <w:adjustRightInd w:val="0"/>
              <w:snapToGrid w:val="0"/>
              <w:spacing w:line="3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评分</w:t>
            </w:r>
            <w:r>
              <w:rPr>
                <w:rFonts w:hint="eastAsia" w:ascii="宋体" w:hAnsi="宋体" w:cs="宋体"/>
                <w:b/>
                <w:bCs/>
                <w:color w:val="auto"/>
                <w:kern w:val="0"/>
                <w:szCs w:val="21"/>
                <w:highlight w:val="none"/>
                <w:lang w:val="en-US" w:eastAsia="zh-CN"/>
              </w:rPr>
              <w:t>标准</w:t>
            </w:r>
          </w:p>
        </w:tc>
        <w:tc>
          <w:tcPr>
            <w:tcW w:w="1095" w:type="dxa"/>
            <w:vAlign w:val="center"/>
          </w:tcPr>
          <w:p w14:paraId="0146B9F0">
            <w:pPr>
              <w:adjustRightInd w:val="0"/>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分值</w:t>
            </w:r>
          </w:p>
        </w:tc>
      </w:tr>
      <w:tr w14:paraId="44FC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135707CB">
            <w:pPr>
              <w:widowControl/>
              <w:snapToGrid w:val="0"/>
              <w:spacing w:line="300" w:lineRule="exact"/>
              <w:jc w:val="left"/>
              <w:rPr>
                <w:rFonts w:hint="eastAsia" w:ascii="宋体" w:hAnsi="宋体" w:cs="宋体"/>
                <w:color w:val="auto"/>
                <w:kern w:val="0"/>
                <w:szCs w:val="21"/>
                <w:highlight w:val="none"/>
                <w:lang w:val="zh-CN"/>
              </w:rPr>
            </w:pPr>
            <w:r>
              <w:rPr>
                <w:rFonts w:ascii="宋体" w:hAnsi="宋体" w:cs="宋体"/>
                <w:color w:val="auto"/>
                <w:szCs w:val="21"/>
                <w:highlight w:val="none"/>
              </w:rPr>
              <w:t>同类项目业绩</w:t>
            </w:r>
          </w:p>
        </w:tc>
        <w:tc>
          <w:tcPr>
            <w:tcW w:w="6681" w:type="dxa"/>
            <w:vAlign w:val="center"/>
          </w:tcPr>
          <w:p w14:paraId="0EB69E71">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szCs w:val="21"/>
                <w:highlight w:val="none"/>
              </w:rPr>
              <w:t>投标人</w:t>
            </w:r>
            <w:r>
              <w:rPr>
                <w:rFonts w:ascii="宋体" w:hAnsi="宋体" w:cs="宋体"/>
                <w:color w:val="auto"/>
                <w:szCs w:val="21"/>
                <w:highlight w:val="none"/>
              </w:rPr>
              <w:t>202</w:t>
            </w:r>
            <w:r>
              <w:rPr>
                <w:rFonts w:hint="eastAsia" w:ascii="宋体" w:hAnsi="宋体" w:cs="宋体"/>
                <w:color w:val="auto"/>
                <w:kern w:val="0"/>
                <w:szCs w:val="21"/>
                <w:highlight w:val="none"/>
              </w:rPr>
              <w:t>0</w:t>
            </w:r>
            <w:r>
              <w:rPr>
                <w:rFonts w:ascii="宋体" w:hAnsi="宋体" w:cs="宋体"/>
                <w:color w:val="auto"/>
                <w:szCs w:val="21"/>
                <w:highlight w:val="none"/>
              </w:rPr>
              <w:t>年1月1日至今同类项目业绩：每提供一个得</w:t>
            </w:r>
            <w:r>
              <w:rPr>
                <w:rFonts w:hint="eastAsia" w:ascii="宋体" w:hAnsi="宋体" w:cs="宋体"/>
                <w:color w:val="auto"/>
                <w:kern w:val="0"/>
                <w:szCs w:val="21"/>
                <w:highlight w:val="none"/>
                <w:lang w:val="en-US" w:eastAsia="zh-CN"/>
              </w:rPr>
              <w:t>0.5</w:t>
            </w:r>
            <w:r>
              <w:rPr>
                <w:rFonts w:ascii="宋体" w:hAnsi="宋体" w:cs="宋体"/>
                <w:color w:val="auto"/>
                <w:szCs w:val="21"/>
                <w:highlight w:val="none"/>
              </w:rPr>
              <w:t>分，最高得</w:t>
            </w:r>
            <w:r>
              <w:rPr>
                <w:rFonts w:hint="eastAsia" w:ascii="宋体" w:hAnsi="宋体" w:cs="宋体"/>
                <w:color w:val="auto"/>
                <w:kern w:val="0"/>
                <w:szCs w:val="21"/>
                <w:highlight w:val="none"/>
                <w:lang w:val="en-US" w:eastAsia="zh-CN"/>
              </w:rPr>
              <w:t>1</w:t>
            </w:r>
            <w:r>
              <w:rPr>
                <w:rFonts w:ascii="宋体" w:hAnsi="宋体" w:cs="宋体"/>
                <w:color w:val="auto"/>
                <w:szCs w:val="21"/>
                <w:highlight w:val="none"/>
              </w:rPr>
              <w:t>分。提供合同</w:t>
            </w:r>
            <w:r>
              <w:rPr>
                <w:rFonts w:hint="eastAsia" w:ascii="宋体" w:hAnsi="宋体" w:cs="宋体"/>
                <w:color w:val="auto"/>
                <w:kern w:val="0"/>
                <w:szCs w:val="21"/>
                <w:highlight w:val="none"/>
              </w:rPr>
              <w:t>扫描件</w:t>
            </w:r>
            <w:r>
              <w:rPr>
                <w:rFonts w:ascii="宋体" w:hAnsi="宋体" w:cs="宋体"/>
                <w:color w:val="auto"/>
                <w:szCs w:val="21"/>
                <w:highlight w:val="none"/>
              </w:rPr>
              <w:t>，以合同签订时间为准。</w:t>
            </w:r>
          </w:p>
        </w:tc>
        <w:tc>
          <w:tcPr>
            <w:tcW w:w="1095" w:type="dxa"/>
            <w:vAlign w:val="center"/>
          </w:tcPr>
          <w:p w14:paraId="46D55C84">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tc>
      </w:tr>
      <w:tr w14:paraId="4E66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51788754">
            <w:pPr>
              <w:widowControl/>
              <w:snapToGrid w:val="0"/>
              <w:spacing w:line="300" w:lineRule="exact"/>
              <w:jc w:val="left"/>
              <w:rPr>
                <w:rFonts w:ascii="宋体" w:hAnsi="宋体" w:cs="宋体"/>
                <w:color w:val="auto"/>
                <w:szCs w:val="21"/>
                <w:highlight w:val="none"/>
              </w:rPr>
            </w:pPr>
            <w:r>
              <w:rPr>
                <w:rFonts w:ascii="宋体" w:hAnsi="宋体" w:cs="宋体"/>
                <w:color w:val="auto"/>
                <w:szCs w:val="21"/>
                <w:highlight w:val="none"/>
              </w:rPr>
              <w:t>满足招标项目的性能及技术指标要求</w:t>
            </w:r>
          </w:p>
        </w:tc>
        <w:tc>
          <w:tcPr>
            <w:tcW w:w="6681" w:type="dxa"/>
            <w:vAlign w:val="center"/>
          </w:tcPr>
          <w:p w14:paraId="74B802C9">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技术参数全部满足采购文件要求的得</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分。技术参数负偏离或缺漏项的每项扣2分，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p>
        </w:tc>
        <w:tc>
          <w:tcPr>
            <w:tcW w:w="1095" w:type="dxa"/>
            <w:vAlign w:val="center"/>
          </w:tcPr>
          <w:p w14:paraId="27C1E1A3">
            <w:pPr>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w:t>
            </w:r>
          </w:p>
        </w:tc>
      </w:tr>
      <w:tr w14:paraId="3355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0B4847BB">
            <w:pPr>
              <w:rPr>
                <w:rFonts w:ascii="宋体" w:hAnsi="宋体" w:cs="宋体"/>
                <w:color w:val="auto"/>
                <w:szCs w:val="21"/>
                <w:highlight w:val="none"/>
              </w:rPr>
            </w:pPr>
            <w:r>
              <w:rPr>
                <w:rFonts w:hint="eastAsia" w:ascii="宋体" w:hAnsi="宋体"/>
                <w:color w:val="auto"/>
                <w:highlight w:val="none"/>
              </w:rPr>
              <w:t>整体项目建设、实施方案</w:t>
            </w:r>
          </w:p>
        </w:tc>
        <w:tc>
          <w:tcPr>
            <w:tcW w:w="6681" w:type="dxa"/>
            <w:vAlign w:val="center"/>
          </w:tcPr>
          <w:p w14:paraId="72BB693A">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根据投标人对本项目的理解程度以及项目实施方案（包括设计、生产及备货、运输、交付等阶段的详细进度安排）进行评分：方案科学、合理、进度计划可靠性高、实施性强的得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分；方案基本科学、基本合理、进度计划可靠性较高、实施性较强的得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分；方案不够科学、不够合理、进度计划可靠性较差、实施性较差的得</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vAlign w:val="center"/>
          </w:tcPr>
          <w:p w14:paraId="3AE4A33E">
            <w:pPr>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1128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7AA83957">
            <w:pPr>
              <w:widowControl/>
              <w:snapToGrid w:val="0"/>
              <w:spacing w:line="300" w:lineRule="exact"/>
              <w:jc w:val="center"/>
              <w:rPr>
                <w:rFonts w:ascii="宋体" w:hAnsi="宋体" w:cs="宋体"/>
                <w:color w:val="auto"/>
                <w:szCs w:val="21"/>
                <w:highlight w:val="none"/>
              </w:rPr>
            </w:pPr>
            <w:r>
              <w:rPr>
                <w:rFonts w:ascii="宋体" w:hAnsi="宋体" w:cs="宋体"/>
                <w:color w:val="auto"/>
                <w:szCs w:val="21"/>
                <w:highlight w:val="none"/>
              </w:rPr>
              <w:t>供货、安装、调试、验收的方案和措施</w:t>
            </w:r>
          </w:p>
        </w:tc>
        <w:tc>
          <w:tcPr>
            <w:tcW w:w="6681" w:type="dxa"/>
            <w:vAlign w:val="center"/>
          </w:tcPr>
          <w:p w14:paraId="16F060E2">
            <w:pPr>
              <w:widowControl/>
              <w:snapToGrid w:val="0"/>
              <w:spacing w:line="360" w:lineRule="auto"/>
              <w:rPr>
                <w:rFonts w:hint="default" w:ascii="宋体" w:hAnsi="宋体" w:cs="宋体"/>
                <w:color w:val="auto"/>
                <w:kern w:val="2"/>
                <w:szCs w:val="21"/>
                <w:highlight w:val="none"/>
                <w:lang w:val="en-US" w:eastAsia="zh-CN"/>
              </w:rPr>
            </w:pPr>
            <w:r>
              <w:rPr>
                <w:rFonts w:hint="eastAsia" w:ascii="宋体" w:hAnsi="宋体" w:cs="宋体"/>
                <w:color w:val="auto"/>
                <w:kern w:val="0"/>
                <w:szCs w:val="21"/>
                <w:highlight w:val="none"/>
              </w:rPr>
              <w:t>供货、</w:t>
            </w:r>
            <w:r>
              <w:rPr>
                <w:rFonts w:ascii="宋体" w:hAnsi="宋体" w:cs="宋体"/>
                <w:color w:val="auto"/>
                <w:szCs w:val="21"/>
                <w:highlight w:val="none"/>
              </w:rPr>
              <w:t>安装、调试、验收的各阶段的方案和措施</w:t>
            </w:r>
            <w:r>
              <w:rPr>
                <w:rFonts w:hint="eastAsia" w:ascii="宋体" w:hAnsi="宋体" w:cs="宋体"/>
                <w:color w:val="auto"/>
                <w:kern w:val="0"/>
                <w:szCs w:val="21"/>
                <w:highlight w:val="none"/>
              </w:rPr>
              <w:t>，方案</w:t>
            </w:r>
            <w:r>
              <w:rPr>
                <w:rFonts w:ascii="宋体" w:hAnsi="宋体" w:cs="宋体"/>
                <w:color w:val="auto"/>
                <w:szCs w:val="21"/>
                <w:highlight w:val="none"/>
              </w:rPr>
              <w:t>和措施</w:t>
            </w:r>
            <w:r>
              <w:rPr>
                <w:rFonts w:hint="eastAsia" w:ascii="宋体" w:hAnsi="宋体" w:cs="宋体"/>
                <w:color w:val="auto"/>
                <w:kern w:val="0"/>
                <w:szCs w:val="21"/>
                <w:highlight w:val="none"/>
              </w:rPr>
              <w:t>科学合理、安全严密、条理清晰、完善、重点突出、专业性强的得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基本合理、安全可行、具有一定条理、基本完善、专业性一般的得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不够合理、可操作性不够强的得0-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5" w:type="dxa"/>
            <w:vAlign w:val="center"/>
          </w:tcPr>
          <w:p w14:paraId="742A2A5C">
            <w:pPr>
              <w:widowControl/>
              <w:snapToGrid w:val="0"/>
              <w:spacing w:line="3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r>
      <w:tr w14:paraId="09D1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61C9511D">
            <w:pPr>
              <w:widowControl/>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售后服务</w:t>
            </w:r>
          </w:p>
        </w:tc>
        <w:tc>
          <w:tcPr>
            <w:tcW w:w="6681" w:type="dxa"/>
            <w:vAlign w:val="top"/>
          </w:tcPr>
          <w:p w14:paraId="63F41C98">
            <w:pPr>
              <w:widowControl/>
              <w:snapToGrid w:val="0"/>
              <w:spacing w:line="360" w:lineRule="auto"/>
              <w:rPr>
                <w:rFonts w:hint="eastAsia" w:ascii="宋体" w:hAnsi="宋体" w:cs="宋体"/>
                <w:color w:val="auto"/>
                <w:kern w:val="0"/>
                <w:szCs w:val="21"/>
                <w:highlight w:val="none"/>
              </w:rPr>
            </w:pPr>
            <w:r>
              <w:rPr>
                <w:rFonts w:hint="eastAsia" w:ascii="宋体" w:hAnsi="宋体"/>
                <w:color w:val="auto"/>
                <w:highlight w:val="none"/>
              </w:rPr>
              <w:t>售后服务优惠承诺。根据投标人售后服务承诺、售后服务方案，售后服务可行性合理、故障响应方式及保障措施等综合打分，除招标文件规定内容外无其他售后服务承诺的，该项不得分：方案完整、合理的得</w:t>
            </w: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分；方案一般，能够符合要求得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分；方案简陋、可操作性弱得</w:t>
            </w:r>
            <w:r>
              <w:rPr>
                <w:rFonts w:hint="eastAsia" w:ascii="宋体" w:hAnsi="宋体"/>
                <w:color w:val="auto"/>
                <w:highlight w:val="none"/>
                <w:lang w:val="en-US" w:eastAsia="zh-CN"/>
              </w:rPr>
              <w:t>0-</w:t>
            </w:r>
            <w:r>
              <w:rPr>
                <w:rFonts w:ascii="宋体" w:hAnsi="宋体"/>
                <w:color w:val="auto"/>
                <w:highlight w:val="none"/>
              </w:rPr>
              <w:t>1</w:t>
            </w:r>
            <w:r>
              <w:rPr>
                <w:rFonts w:hint="eastAsia" w:ascii="宋体" w:hAnsi="宋体"/>
                <w:color w:val="auto"/>
                <w:highlight w:val="none"/>
              </w:rPr>
              <w:t>分，未提供方案不得分。</w:t>
            </w:r>
          </w:p>
        </w:tc>
        <w:tc>
          <w:tcPr>
            <w:tcW w:w="1095" w:type="dxa"/>
            <w:vAlign w:val="center"/>
          </w:tcPr>
          <w:p w14:paraId="50A0ACAA">
            <w:pPr>
              <w:widowControl/>
              <w:snapToGrid w:val="0"/>
              <w:spacing w:line="300" w:lineRule="exact"/>
              <w:jc w:val="center"/>
              <w:rPr>
                <w:rFonts w:hint="eastAsia" w:ascii="宋体" w:hAnsi="宋体" w:cs="宋体"/>
                <w:color w:val="auto"/>
                <w:kern w:val="0"/>
                <w:szCs w:val="21"/>
                <w:highlight w:val="none"/>
              </w:rPr>
            </w:pPr>
            <w:r>
              <w:rPr>
                <w:rFonts w:ascii="宋体" w:hAnsi="宋体" w:cs="宋体"/>
                <w:color w:val="auto"/>
                <w:szCs w:val="21"/>
                <w:highlight w:val="none"/>
              </w:rPr>
              <w:t>0-5分</w:t>
            </w:r>
          </w:p>
        </w:tc>
      </w:tr>
      <w:tr w14:paraId="6590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418187A1">
            <w:pPr>
              <w:widowControl/>
              <w:snapToGrid w:val="0"/>
              <w:spacing w:line="300" w:lineRule="exact"/>
              <w:jc w:val="center"/>
              <w:rPr>
                <w:rFonts w:ascii="宋体" w:hAnsi="宋体" w:cs="宋体"/>
                <w:color w:val="auto"/>
                <w:szCs w:val="21"/>
                <w:highlight w:val="none"/>
                <w:lang w:val="zh-CN"/>
              </w:rPr>
            </w:pPr>
            <w:r>
              <w:rPr>
                <w:rFonts w:hint="eastAsia" w:ascii="宋体" w:hAnsi="宋体" w:cs="宋体"/>
                <w:color w:val="auto"/>
                <w:kern w:val="0"/>
                <w:szCs w:val="21"/>
                <w:highlight w:val="none"/>
              </w:rPr>
              <w:t>培训服务</w:t>
            </w:r>
          </w:p>
        </w:tc>
        <w:tc>
          <w:tcPr>
            <w:tcW w:w="6681" w:type="dxa"/>
            <w:vAlign w:val="top"/>
          </w:tcPr>
          <w:p w14:paraId="5AB8AA91">
            <w:pPr>
              <w:widowControl/>
              <w:snapToGrid w:val="0"/>
              <w:spacing w:line="360" w:lineRule="auto"/>
              <w:rPr>
                <w:rFonts w:ascii="宋体" w:hAnsi="宋体" w:cs="宋体"/>
                <w:color w:val="auto"/>
                <w:kern w:val="0"/>
                <w:szCs w:val="21"/>
                <w:highlight w:val="none"/>
              </w:rPr>
            </w:pPr>
            <w:r>
              <w:rPr>
                <w:rFonts w:hint="eastAsia" w:ascii="宋体" w:hAnsi="宋体"/>
                <w:color w:val="auto"/>
                <w:highlight w:val="none"/>
              </w:rPr>
              <w:t>投标人针对本项目的培训方案：方案完整科学、完善合理、操作性及指导性强的得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分；方案基本全面，较为科学合理，操作性及指导性较强的得</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分；方案一般，内容缺乏可操作性的得</w:t>
            </w:r>
            <w:r>
              <w:rPr>
                <w:rFonts w:hint="eastAsia" w:ascii="宋体" w:hAnsi="宋体"/>
                <w:color w:val="auto"/>
                <w:highlight w:val="none"/>
                <w:lang w:val="en-US" w:eastAsia="zh-CN"/>
              </w:rPr>
              <w:t>0-</w:t>
            </w:r>
            <w:r>
              <w:rPr>
                <w:rFonts w:hint="eastAsia" w:ascii="宋体" w:hAnsi="宋体"/>
                <w:color w:val="auto"/>
                <w:highlight w:val="none"/>
              </w:rPr>
              <w:t>1分；无方案不得分。</w:t>
            </w:r>
          </w:p>
        </w:tc>
        <w:tc>
          <w:tcPr>
            <w:tcW w:w="1095" w:type="dxa"/>
            <w:vAlign w:val="center"/>
          </w:tcPr>
          <w:p w14:paraId="72D77C6B">
            <w:pPr>
              <w:widowControl/>
              <w:snapToGrid w:val="0"/>
              <w:spacing w:line="3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561C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3" w:type="dxa"/>
            <w:vAlign w:val="center"/>
          </w:tcPr>
          <w:p w14:paraId="521A3AB3">
            <w:pPr>
              <w:widowControl/>
              <w:adjustRightInd w:val="0"/>
              <w:snapToGrid w:val="0"/>
              <w:spacing w:line="300" w:lineRule="exact"/>
              <w:jc w:val="left"/>
              <w:rPr>
                <w:rFonts w:ascii="宋体" w:hAnsi="宋体" w:cs="宋体"/>
                <w:color w:val="auto"/>
                <w:kern w:val="0"/>
                <w:szCs w:val="21"/>
                <w:highlight w:val="none"/>
                <w:lang w:val="zh-CN"/>
              </w:rPr>
            </w:pPr>
            <w:r>
              <w:rPr>
                <w:rFonts w:hint="eastAsia" w:ascii="宋体" w:hAnsi="宋体" w:eastAsia="宋体" w:cs="Times New Roman"/>
                <w:color w:val="auto"/>
                <w:sz w:val="21"/>
                <w:szCs w:val="24"/>
                <w:highlight w:val="none"/>
              </w:rPr>
              <w:t>节能环保产品</w:t>
            </w:r>
          </w:p>
        </w:tc>
        <w:tc>
          <w:tcPr>
            <w:tcW w:w="6681" w:type="dxa"/>
            <w:vAlign w:val="center"/>
          </w:tcPr>
          <w:p w14:paraId="3AA34935">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14:paraId="60AFD138">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14:paraId="296423D2">
            <w:pPr>
              <w:keepNext w:val="0"/>
              <w:keepLines w:val="0"/>
              <w:pageBreakBefore w:val="0"/>
              <w:widowControl/>
              <w:kinsoku/>
              <w:wordWrap/>
              <w:overflowPunct/>
              <w:topLinePunct w:val="0"/>
              <w:bidi w:val="0"/>
              <w:snapToGrid w:val="0"/>
              <w:spacing w:line="300" w:lineRule="exact"/>
              <w:jc w:val="left"/>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注：政府强制采购的节能产品除外；未提供节能和环境标志产品认证证书或中国政府采购网查询结果截图的不得分。</w:t>
            </w:r>
          </w:p>
        </w:tc>
        <w:tc>
          <w:tcPr>
            <w:tcW w:w="1095" w:type="dxa"/>
            <w:vAlign w:val="center"/>
          </w:tcPr>
          <w:p w14:paraId="52E3C0C7">
            <w:pPr>
              <w:keepNext w:val="0"/>
              <w:keepLines w:val="0"/>
              <w:pageBreakBefore w:val="0"/>
              <w:widowControl/>
              <w:kinsoku/>
              <w:wordWrap/>
              <w:overflowPunct/>
              <w:topLinePunct w:val="0"/>
              <w:bidi w:val="0"/>
              <w:snapToGrid w:val="0"/>
              <w:spacing w:line="300" w:lineRule="exact"/>
              <w:ind w:left="0" w:leftChars="0" w:right="0" w:rightChars="0" w:firstLine="0" w:firstLineChars="0"/>
              <w:jc w:val="center"/>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0-2分</w:t>
            </w:r>
          </w:p>
        </w:tc>
      </w:tr>
      <w:tr w14:paraId="1E61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1723" w:type="dxa"/>
            <w:vAlign w:val="center"/>
          </w:tcPr>
          <w:p w14:paraId="0333B6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olor w:val="auto"/>
                <w:highlight w:val="none"/>
              </w:rPr>
              <w:t>产品演示</w:t>
            </w:r>
          </w:p>
        </w:tc>
        <w:tc>
          <w:tcPr>
            <w:tcW w:w="6681" w:type="dxa"/>
            <w:vAlign w:val="center"/>
          </w:tcPr>
          <w:p w14:paraId="2A7CC78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lang w:val="en-US" w:eastAsia="zh-CN"/>
              </w:rPr>
              <w:t>一、</w:t>
            </w:r>
            <w:r>
              <w:rPr>
                <w:rFonts w:hint="eastAsia" w:ascii="宋体" w:hAnsi="宋体"/>
                <w:color w:val="auto"/>
                <w:highlight w:val="none"/>
              </w:rPr>
              <w:t>智能汽车技术仿真教学</w:t>
            </w:r>
            <w:r>
              <w:rPr>
                <w:rFonts w:hint="eastAsia" w:ascii="宋体" w:hAnsi="宋体"/>
                <w:color w:val="auto"/>
                <w:highlight w:val="none"/>
                <w:lang w:val="en-US" w:eastAsia="zh-CN"/>
              </w:rPr>
              <w:t>平台（5分）</w:t>
            </w:r>
          </w:p>
          <w:p w14:paraId="5B9D7CD5">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w:t>
            </w:r>
            <w:r>
              <w:rPr>
                <w:rFonts w:hint="eastAsia" w:ascii="宋体" w:hAnsi="宋体"/>
                <w:color w:val="auto"/>
                <w:highlight w:val="none"/>
              </w:rPr>
              <w:t>软件中的实训模块主要包括：作业准备、车辆检查、毫米波雷达品质检测、超声波雷达品质检测、激光雷达品质检测、超声波雷达装配、毫米波雷达装配、摄像头装配、线控底盘调试、摄像头标定、毫米波雷达标定、完工操作</w:t>
            </w:r>
            <w:r>
              <w:rPr>
                <w:rFonts w:hint="eastAsia" w:ascii="宋体" w:hAnsi="宋体"/>
                <w:color w:val="auto"/>
                <w:highlight w:val="none"/>
                <w:lang w:val="en-US" w:eastAsia="zh-CN"/>
              </w:rPr>
              <w:t>（以上功能全部实现得1分，否则不得分）。</w:t>
            </w:r>
          </w:p>
          <w:p w14:paraId="45ACE76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w:t>
            </w:r>
            <w:r>
              <w:rPr>
                <w:rFonts w:hint="eastAsia" w:ascii="宋体" w:hAnsi="宋体"/>
                <w:color w:val="auto"/>
                <w:highlight w:val="none"/>
              </w:rPr>
              <w:t>软件具有快速跳转功能，选择毫米波雷达装配进入实训场景，需按以下教学任务依次快速跳转：①检查7号毫米波雷达②安装3号毫米波雷达支架③紧固0号毫米波雷达固定螺栓④标记0号毫米波雷达安装位置⑤40°角度尺放置3号毫米波雷达内侧⑥安装5号毫米波雷达固定螺栓⑦安装7号毫米波雷达插接器，跳转结束后，需能够按照当前的操作提示继续完成安装7号毫米波雷达插接器，每一步的实训操作可通过最佳视角定位，操作的过程，需能在实训场景中查看</w:t>
            </w:r>
            <w:r>
              <w:rPr>
                <w:rFonts w:hint="eastAsia" w:ascii="宋体" w:hAnsi="宋体"/>
                <w:color w:val="auto"/>
                <w:highlight w:val="none"/>
                <w:lang w:val="en-US" w:eastAsia="zh-CN"/>
              </w:rPr>
              <w:t>（以上功能可以实现得1分，否则不得分）。</w:t>
            </w:r>
          </w:p>
          <w:p w14:paraId="60F4F5B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r>
              <w:rPr>
                <w:rFonts w:hint="eastAsia" w:ascii="宋体" w:hAnsi="宋体"/>
                <w:color w:val="auto"/>
                <w:highlight w:val="none"/>
              </w:rPr>
              <w:t>软件具有快速跳转功能，选择综合实训进入实训场景，需按以下教学任务依次快速跳转：①连接万用表红黑表笔线②车辆驱动检查③毫米波雷达品质检测 ④安装右后超声波雷达⑤安装前置摄像头支架⑥右前轮正前方10米处放置锥形桶⑦放置角反射器，跳转结束后，需能够按照当前的操作提示继续完成放置角反射器，每一步的实训操作可通过最佳视角定位，操作的过程，需能在实训场景中查看</w:t>
            </w:r>
            <w:r>
              <w:rPr>
                <w:rFonts w:hint="eastAsia" w:ascii="宋体" w:hAnsi="宋体"/>
                <w:color w:val="auto"/>
                <w:highlight w:val="none"/>
                <w:lang w:val="en-US" w:eastAsia="zh-CN"/>
              </w:rPr>
              <w:t>（以上功能可以实现得1分，否则不得分）。</w:t>
            </w:r>
          </w:p>
          <w:p w14:paraId="019CA03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4、</w:t>
            </w:r>
            <w:r>
              <w:rPr>
                <w:rFonts w:hint="eastAsia" w:ascii="宋体" w:hAnsi="宋体"/>
                <w:color w:val="auto"/>
                <w:highlight w:val="none"/>
              </w:rPr>
              <w:t>毫米波雷达品质检测检查的内容包括：毫米波雷达品质检测准备、12V电源电压检查、连接电脑与CAN分析仪、连接毫米波雷达CAN通讯线束黄色线、连接毫米波雷达CAN通讯线束绿色线、毫米波雷达品质检测、复位毫米波雷达</w:t>
            </w:r>
            <w:r>
              <w:rPr>
                <w:rFonts w:hint="eastAsia" w:ascii="宋体" w:hAnsi="宋体"/>
                <w:color w:val="auto"/>
                <w:highlight w:val="none"/>
                <w:lang w:val="en-US" w:eastAsia="zh-CN"/>
              </w:rPr>
              <w:t>（以上功能可以实现得1分，否则不得分）。</w:t>
            </w:r>
          </w:p>
          <w:p w14:paraId="13ECA65B">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r>
              <w:rPr>
                <w:rFonts w:hint="eastAsia" w:ascii="宋体" w:hAnsi="宋体"/>
                <w:color w:val="auto"/>
                <w:highlight w:val="none"/>
              </w:rPr>
              <w:t>激光雷达品质检测的内容包括：拔下激光雷达插接器、连接电脑和激光雷达、车辆上电、网络设置、激光雷达品质检测</w:t>
            </w:r>
            <w:r>
              <w:rPr>
                <w:rFonts w:hint="eastAsia" w:ascii="宋体" w:hAnsi="宋体"/>
                <w:color w:val="auto"/>
                <w:highlight w:val="none"/>
                <w:lang w:val="en-US" w:eastAsia="zh-CN"/>
              </w:rPr>
              <w:t>（以上功能可以实现得1分，否则不得分）。</w:t>
            </w:r>
          </w:p>
          <w:p w14:paraId="401EDDE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rPr>
            </w:pPr>
            <w:r>
              <w:rPr>
                <w:rFonts w:hint="eastAsia" w:ascii="宋体" w:hAnsi="宋体"/>
                <w:color w:val="auto"/>
                <w:highlight w:val="none"/>
                <w:lang w:val="en-US" w:eastAsia="zh-CN"/>
              </w:rPr>
              <w:t>二、</w:t>
            </w:r>
            <w:r>
              <w:rPr>
                <w:rFonts w:hint="default" w:ascii="宋体" w:hAnsi="宋体"/>
                <w:color w:val="auto"/>
                <w:highlight w:val="none"/>
                <w:lang w:val="en-US" w:eastAsia="zh-CN"/>
              </w:rPr>
              <w:t>MDC智能驾驶开发平台</w:t>
            </w:r>
            <w:r>
              <w:rPr>
                <w:rFonts w:hint="eastAsia" w:ascii="宋体" w:hAnsi="宋体"/>
                <w:color w:val="auto"/>
                <w:highlight w:val="none"/>
                <w:lang w:val="en-US" w:eastAsia="zh-CN"/>
              </w:rPr>
              <w:t>（10分）</w:t>
            </w:r>
          </w:p>
          <w:p w14:paraId="351EABB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1、MDC智能驾驶开发平台需要包含多种开发工具，包括：MMC AP应用配置工具、MDS集成开发环境、AI集成开发工具、MViz可视化仿真调测工具、MCD检测标定诊断工具（以上工具全部包含得1分，否则不得分）</w:t>
            </w:r>
          </w:p>
          <w:p w14:paraId="07D8FBBE">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2、MMC 模块配置界面需包含：元素管理窗口和元素属性配置窗口（以上功能全部实现得1分，否则不得分）。</w:t>
            </w:r>
          </w:p>
          <w:p w14:paraId="19B3A93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3、模块化配置功能支持对配置元素进行灵活的增删改查（以上功能全部实现得1分，否则不得分）。</w:t>
            </w:r>
          </w:p>
          <w:p w14:paraId="24E281C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4、MViz可视化仿真调测工具需支持传感器数据可视化，其中包括：摄像头、激光雷达、毫米波雷达传感器数据可视化（以上传感器可视化功能全部包含得1分，否则不得分）。</w:t>
            </w:r>
          </w:p>
          <w:p w14:paraId="50C4AE07">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5、MViz可视化仿真调测工具需要支持基于图像的感知结果可视化，包括：障碍物、交通灯、车道线、Freespace（以上图像感知结果可视化功能全部实现得1分，否则不得分）。</w:t>
            </w:r>
          </w:p>
          <w:p w14:paraId="2245E4A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6、MViz可视化仿真调测工具支持高精地图的车道线数据可视化（以上功能可以实现得1分，否则不得分）。</w:t>
            </w:r>
          </w:p>
          <w:p w14:paraId="2AE82808">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7、MViz可视化仿真调测工具需支持下发包括：途经点、终点、地图刷新指令（以上功能全部实现得1分，否则不得分）。</w:t>
            </w:r>
          </w:p>
          <w:p w14:paraId="7AFE075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8、MViz可视化仿真调测工具需支持Camera与Lidar传感器数据标定数据可视化（以上功能全部实现得1分，否则不得分）。</w:t>
            </w:r>
          </w:p>
          <w:p w14:paraId="6AB77A87">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9、MCD检测标定诊断工具需提供查询设备拓扑信息功能，包括：设备详细信息和网卡信息（以上功能全部实现得1分，否则不得分）。</w:t>
            </w:r>
          </w:p>
          <w:p w14:paraId="7DB91F8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10、MCD检测标定诊断工具需提供CM中业务进程进行event间通信拓扑关系，包括：查看软件拓扑全景、查看Node拓扑关系、查看目标Node相关信息、查看event拓扑关系（以上功能全部实现得1分，否则不得分）。</w:t>
            </w:r>
          </w:p>
          <w:p w14:paraId="5A1F09EC">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（1）以上演示时间控制在15分钟以内。</w:t>
            </w:r>
          </w:p>
          <w:p w14:paraId="5A488B2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cs="宋体"/>
                <w:color w:val="auto"/>
                <w:kern w:val="0"/>
                <w:szCs w:val="21"/>
                <w:highlight w:val="none"/>
                <w:lang w:val="en-US" w:eastAsia="zh-CN"/>
              </w:rPr>
            </w:pPr>
            <w:r>
              <w:rPr>
                <w:rFonts w:hint="eastAsia" w:ascii="宋体" w:hAnsi="宋体"/>
                <w:b/>
                <w:bCs/>
                <w:color w:val="auto"/>
                <w:highlight w:val="none"/>
                <w:lang w:val="en-US" w:eastAsia="zh-CN"/>
              </w:rPr>
              <w:t>（2）以上演示投标人可通过制作视频，视频以U盘为介质在投标截止时间前密封（由评标委员会统一拆封）递交给招标代理工作人员，逾期送达将被拒收。（本项目为电子标，投标人采用快递形式邮寄的建议在投标截止时间前1天送达）。</w:t>
            </w:r>
          </w:p>
        </w:tc>
        <w:tc>
          <w:tcPr>
            <w:tcW w:w="1095" w:type="dxa"/>
            <w:vAlign w:val="center"/>
          </w:tcPr>
          <w:p w14:paraId="6E3739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bl>
    <w:p w14:paraId="3EAC7B2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auto"/>
          <w:sz w:val="32"/>
          <w:szCs w:val="20"/>
          <w:highlight w:val="none"/>
        </w:rPr>
      </w:pPr>
      <w:r>
        <w:rPr>
          <w:rFonts w:hint="eastAsia" w:ascii="仿宋" w:hAnsi="仿宋" w:eastAsia="仿宋" w:cs="仿宋"/>
          <w:b/>
          <w:bCs/>
          <w:iCs/>
          <w:color w:val="auto"/>
          <w:sz w:val="24"/>
          <w:highlight w:val="none"/>
          <w:lang w:val="en-US" w:eastAsia="zh-CN"/>
        </w:rPr>
        <w:t>标项4</w:t>
      </w:r>
      <w:r>
        <w:rPr>
          <w:rFonts w:hint="eastAsia" w:ascii="仿宋" w:hAnsi="仿宋" w:eastAsia="仿宋" w:cs="仿宋"/>
          <w:b/>
          <w:bCs/>
          <w:iCs/>
          <w:color w:val="auto"/>
          <w:sz w:val="24"/>
          <w:highlight w:val="none"/>
        </w:rPr>
        <w:t>（</w:t>
      </w:r>
      <w:r>
        <w:rPr>
          <w:rFonts w:hint="eastAsia" w:ascii="仿宋" w:hAnsi="仿宋" w:eastAsia="仿宋" w:cs="仿宋"/>
          <w:b/>
          <w:bCs/>
          <w:iCs/>
          <w:color w:val="auto"/>
          <w:sz w:val="24"/>
          <w:highlight w:val="none"/>
          <w:u w:val="single"/>
          <w:lang w:val="en-US" w:eastAsia="zh-CN"/>
        </w:rPr>
        <w:t>60</w:t>
      </w:r>
      <w:r>
        <w:rPr>
          <w:rFonts w:hint="eastAsia" w:ascii="仿宋" w:hAnsi="仿宋" w:eastAsia="仿宋" w:cs="仿宋"/>
          <w:b/>
          <w:bCs/>
          <w:iCs/>
          <w:color w:val="auto"/>
          <w:sz w:val="24"/>
          <w:highlight w:val="none"/>
        </w:rPr>
        <w:t>分）</w:t>
      </w:r>
    </w:p>
    <w:tbl>
      <w:tblPr>
        <w:tblStyle w:val="6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695"/>
        <w:gridCol w:w="1097"/>
      </w:tblGrid>
      <w:tr w14:paraId="1B64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26" w:type="dxa"/>
            <w:vAlign w:val="center"/>
          </w:tcPr>
          <w:p w14:paraId="04BA0162">
            <w:pPr>
              <w:keepNext w:val="0"/>
              <w:keepLines w:val="0"/>
              <w:pageBreakBefore w:val="0"/>
              <w:kinsoku/>
              <w:wordWrap/>
              <w:overflowPunct/>
              <w:topLinePunct w:val="0"/>
              <w:bidi w:val="0"/>
              <w:adjustRightInd w:val="0"/>
              <w:snapToGrid w:val="0"/>
              <w:spacing w:line="440" w:lineRule="exact"/>
              <w:textAlignment w:val="auto"/>
              <w:rPr>
                <w:rFonts w:ascii="宋体" w:hAnsi="宋体" w:cs="宋体"/>
                <w:b/>
                <w:bCs/>
                <w:color w:val="auto"/>
                <w:kern w:val="0"/>
                <w:szCs w:val="21"/>
                <w:highlight w:val="none"/>
                <w:lang w:val="zh-CN"/>
              </w:rPr>
            </w:pPr>
            <w:r>
              <w:rPr>
                <w:rFonts w:hint="eastAsia" w:ascii="仿宋" w:hAnsi="仿宋" w:eastAsia="仿宋" w:cs="仿宋"/>
                <w:color w:val="auto"/>
                <w:sz w:val="20"/>
                <w:szCs w:val="20"/>
                <w:highlight w:val="none"/>
                <w:shd w:val="clear" w:color="auto" w:fill="FFFFFF"/>
              </w:rPr>
              <w:t> </w:t>
            </w:r>
            <w:r>
              <w:rPr>
                <w:rFonts w:hint="eastAsia" w:ascii="宋体" w:hAnsi="宋体" w:cs="宋体"/>
                <w:b/>
                <w:bCs/>
                <w:color w:val="auto"/>
                <w:kern w:val="0"/>
                <w:szCs w:val="21"/>
                <w:highlight w:val="none"/>
                <w:lang w:val="zh-CN"/>
              </w:rPr>
              <w:t>名称</w:t>
            </w:r>
          </w:p>
        </w:tc>
        <w:tc>
          <w:tcPr>
            <w:tcW w:w="6695" w:type="dxa"/>
            <w:vAlign w:val="center"/>
          </w:tcPr>
          <w:p w14:paraId="52131311">
            <w:pPr>
              <w:snapToGrid w:val="0"/>
              <w:spacing w:line="3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评分标准</w:t>
            </w:r>
          </w:p>
        </w:tc>
        <w:tc>
          <w:tcPr>
            <w:tcW w:w="1097" w:type="dxa"/>
            <w:vAlign w:val="center"/>
          </w:tcPr>
          <w:p w14:paraId="19D17CEC">
            <w:pPr>
              <w:snapToGrid w:val="0"/>
              <w:spacing w:line="300" w:lineRule="exact"/>
              <w:jc w:val="center"/>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分值</w:t>
            </w:r>
          </w:p>
        </w:tc>
      </w:tr>
      <w:tr w14:paraId="712D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6" w:type="dxa"/>
            <w:vAlign w:val="center"/>
          </w:tcPr>
          <w:p w14:paraId="0248D12E">
            <w:pPr>
              <w:widowControl/>
              <w:snapToGrid w:val="0"/>
              <w:spacing w:line="300" w:lineRule="exact"/>
              <w:jc w:val="left"/>
              <w:rPr>
                <w:rFonts w:ascii="宋体" w:hAnsi="宋体" w:cs="宋体"/>
                <w:color w:val="auto"/>
                <w:szCs w:val="21"/>
                <w:highlight w:val="none"/>
              </w:rPr>
            </w:pPr>
            <w:r>
              <w:rPr>
                <w:rFonts w:ascii="宋体" w:hAnsi="宋体" w:cs="宋体"/>
                <w:color w:val="auto"/>
                <w:szCs w:val="21"/>
                <w:highlight w:val="none"/>
              </w:rPr>
              <w:t>同类项目业绩</w:t>
            </w:r>
          </w:p>
        </w:tc>
        <w:tc>
          <w:tcPr>
            <w:tcW w:w="6695" w:type="dxa"/>
            <w:vAlign w:val="center"/>
          </w:tcPr>
          <w:p w14:paraId="10D180A3">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202</w:t>
            </w:r>
            <w:r>
              <w:rPr>
                <w:rFonts w:hint="eastAsia" w:ascii="宋体" w:hAnsi="宋体" w:cs="宋体"/>
                <w:color w:val="auto"/>
                <w:kern w:val="0"/>
                <w:szCs w:val="21"/>
                <w:highlight w:val="none"/>
              </w:rPr>
              <w:t>0</w:t>
            </w:r>
            <w:r>
              <w:rPr>
                <w:rFonts w:ascii="宋体" w:hAnsi="宋体" w:cs="宋体"/>
                <w:color w:val="auto"/>
                <w:szCs w:val="21"/>
                <w:highlight w:val="none"/>
              </w:rPr>
              <w:t>年1月1日至今同类项目业绩：每提供一个得</w:t>
            </w:r>
            <w:r>
              <w:rPr>
                <w:rFonts w:hint="eastAsia" w:ascii="宋体" w:hAnsi="宋体" w:cs="宋体"/>
                <w:color w:val="auto"/>
                <w:kern w:val="0"/>
                <w:szCs w:val="21"/>
                <w:highlight w:val="none"/>
                <w:lang w:val="en-US" w:eastAsia="zh-CN"/>
              </w:rPr>
              <w:t>0.5</w:t>
            </w:r>
            <w:r>
              <w:rPr>
                <w:rFonts w:ascii="宋体" w:hAnsi="宋体" w:cs="宋体"/>
                <w:color w:val="auto"/>
                <w:szCs w:val="21"/>
                <w:highlight w:val="none"/>
              </w:rPr>
              <w:t>分，最高得</w:t>
            </w:r>
            <w:r>
              <w:rPr>
                <w:rFonts w:hint="eastAsia" w:ascii="宋体" w:hAnsi="宋体" w:cs="宋体"/>
                <w:color w:val="auto"/>
                <w:kern w:val="0"/>
                <w:szCs w:val="21"/>
                <w:highlight w:val="none"/>
                <w:lang w:val="en-US" w:eastAsia="zh-CN"/>
              </w:rPr>
              <w:t>1</w:t>
            </w:r>
            <w:r>
              <w:rPr>
                <w:rFonts w:ascii="宋体" w:hAnsi="宋体" w:cs="宋体"/>
                <w:color w:val="auto"/>
                <w:szCs w:val="21"/>
                <w:highlight w:val="none"/>
              </w:rPr>
              <w:t>分。提供合同</w:t>
            </w:r>
            <w:r>
              <w:rPr>
                <w:rFonts w:hint="eastAsia" w:ascii="宋体" w:hAnsi="宋体" w:cs="宋体"/>
                <w:color w:val="auto"/>
                <w:kern w:val="0"/>
                <w:szCs w:val="21"/>
                <w:highlight w:val="none"/>
              </w:rPr>
              <w:t>扫描件</w:t>
            </w:r>
            <w:r>
              <w:rPr>
                <w:rFonts w:ascii="宋体" w:hAnsi="宋体" w:cs="宋体"/>
                <w:color w:val="auto"/>
                <w:szCs w:val="21"/>
                <w:highlight w:val="none"/>
              </w:rPr>
              <w:t>，以合同签订时间为准。</w:t>
            </w:r>
          </w:p>
        </w:tc>
        <w:tc>
          <w:tcPr>
            <w:tcW w:w="1097" w:type="dxa"/>
            <w:vAlign w:val="center"/>
          </w:tcPr>
          <w:p w14:paraId="44A1389A">
            <w:pPr>
              <w:widowControl/>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tc>
      </w:tr>
      <w:tr w14:paraId="2BD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26" w:type="dxa"/>
            <w:vAlign w:val="center"/>
          </w:tcPr>
          <w:p w14:paraId="21B8F0B9">
            <w:pPr>
              <w:widowControl/>
              <w:snapToGrid w:val="0"/>
              <w:spacing w:line="300" w:lineRule="exact"/>
              <w:jc w:val="left"/>
              <w:rPr>
                <w:rFonts w:ascii="宋体" w:hAnsi="宋体" w:cs="宋体"/>
                <w:color w:val="auto"/>
                <w:szCs w:val="21"/>
                <w:highlight w:val="none"/>
              </w:rPr>
            </w:pPr>
            <w:r>
              <w:rPr>
                <w:rFonts w:ascii="宋体" w:hAnsi="宋体" w:cs="宋体"/>
                <w:color w:val="auto"/>
                <w:szCs w:val="21"/>
                <w:highlight w:val="none"/>
              </w:rPr>
              <w:t>满足招标项目的性能及技术指标要求</w:t>
            </w:r>
          </w:p>
        </w:tc>
        <w:tc>
          <w:tcPr>
            <w:tcW w:w="6695" w:type="dxa"/>
            <w:vAlign w:val="center"/>
          </w:tcPr>
          <w:p w14:paraId="759C2B87">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技术参数全部满足采购文件要求的得</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分。技术参数负偏离或缺漏项的每项扣2分，</w:t>
            </w:r>
            <w:r>
              <w:rPr>
                <w:rFonts w:hint="eastAsia" w:ascii="宋体" w:hAnsi="宋体" w:cs="宋体"/>
                <w:color w:val="auto"/>
                <w:kern w:val="0"/>
                <w:szCs w:val="21"/>
                <w:highlight w:val="none"/>
                <w:lang w:val="en-US" w:eastAsia="zh-CN"/>
              </w:rPr>
              <w:t>最低得0分</w:t>
            </w:r>
            <w:r>
              <w:rPr>
                <w:rFonts w:hint="eastAsia" w:ascii="宋体" w:hAnsi="宋体" w:cs="宋体"/>
                <w:color w:val="auto"/>
                <w:kern w:val="0"/>
                <w:szCs w:val="21"/>
                <w:highlight w:val="none"/>
              </w:rPr>
              <w:t>。</w:t>
            </w:r>
          </w:p>
        </w:tc>
        <w:tc>
          <w:tcPr>
            <w:tcW w:w="1097" w:type="dxa"/>
            <w:vAlign w:val="center"/>
          </w:tcPr>
          <w:p w14:paraId="5A0B795B">
            <w:pPr>
              <w:snapToGrid w:val="0"/>
              <w:spacing w:line="300" w:lineRule="exact"/>
              <w:jc w:val="center"/>
              <w:rPr>
                <w:rFonts w:ascii="宋体" w:hAnsi="宋体" w:cs="宋体"/>
                <w:color w:val="auto"/>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18</w:t>
            </w:r>
            <w:r>
              <w:rPr>
                <w:rFonts w:hint="eastAsia" w:ascii="宋体" w:hAnsi="宋体" w:cs="宋体"/>
                <w:color w:val="auto"/>
                <w:kern w:val="0"/>
                <w:szCs w:val="21"/>
                <w:highlight w:val="none"/>
              </w:rPr>
              <w:t>分</w:t>
            </w:r>
          </w:p>
        </w:tc>
      </w:tr>
      <w:tr w14:paraId="1421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726" w:type="dxa"/>
            <w:vAlign w:val="center"/>
          </w:tcPr>
          <w:p w14:paraId="15175DD2">
            <w:pPr>
              <w:rPr>
                <w:rFonts w:ascii="宋体" w:hAnsi="宋体" w:cs="宋体"/>
                <w:color w:val="auto"/>
                <w:szCs w:val="21"/>
                <w:highlight w:val="none"/>
              </w:rPr>
            </w:pPr>
            <w:r>
              <w:rPr>
                <w:rFonts w:hint="eastAsia" w:ascii="宋体" w:hAnsi="宋体"/>
                <w:color w:val="auto"/>
                <w:highlight w:val="none"/>
              </w:rPr>
              <w:t>整体项目建设、实施方案</w:t>
            </w:r>
          </w:p>
        </w:tc>
        <w:tc>
          <w:tcPr>
            <w:tcW w:w="6695" w:type="dxa"/>
            <w:vAlign w:val="center"/>
          </w:tcPr>
          <w:p w14:paraId="03751431">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根据投标人对本项目的理解程度以及项目实施方案（包括设计、生产及备货、运输、交付等阶段的详细进度安排）进行评分：方案科学、合理、进度计划可靠性高、实施性强的得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分；方案基本科学、基本合理、进度计划可靠性较高、实施性较强的得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分；方案不够科学、不够合理、进度计划可靠性较差、实施性较差的得</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7" w:type="dxa"/>
            <w:vAlign w:val="center"/>
          </w:tcPr>
          <w:p w14:paraId="048291E5">
            <w:pPr>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09E7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26" w:type="dxa"/>
            <w:vAlign w:val="center"/>
          </w:tcPr>
          <w:p w14:paraId="3253970D">
            <w:pPr>
              <w:widowControl/>
              <w:snapToGrid w:val="0"/>
              <w:spacing w:line="300" w:lineRule="exact"/>
              <w:jc w:val="center"/>
              <w:rPr>
                <w:rFonts w:ascii="宋体" w:hAnsi="宋体" w:cs="宋体"/>
                <w:color w:val="auto"/>
                <w:szCs w:val="21"/>
                <w:highlight w:val="none"/>
              </w:rPr>
            </w:pPr>
            <w:r>
              <w:rPr>
                <w:rFonts w:ascii="宋体" w:hAnsi="宋体" w:cs="宋体"/>
                <w:color w:val="auto"/>
                <w:szCs w:val="21"/>
                <w:highlight w:val="none"/>
              </w:rPr>
              <w:t>供货、安装、调试、验收的方案和措施</w:t>
            </w:r>
          </w:p>
        </w:tc>
        <w:tc>
          <w:tcPr>
            <w:tcW w:w="6695" w:type="dxa"/>
            <w:vAlign w:val="center"/>
          </w:tcPr>
          <w:p w14:paraId="2DE5F503">
            <w:pPr>
              <w:widowControl/>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供货、</w:t>
            </w:r>
            <w:r>
              <w:rPr>
                <w:rFonts w:ascii="宋体" w:hAnsi="宋体" w:cs="宋体"/>
                <w:color w:val="auto"/>
                <w:szCs w:val="21"/>
                <w:highlight w:val="none"/>
              </w:rPr>
              <w:t>安装、调试、验收的各阶段的方案和措施</w:t>
            </w:r>
            <w:r>
              <w:rPr>
                <w:rFonts w:hint="eastAsia" w:ascii="宋体" w:hAnsi="宋体" w:cs="宋体"/>
                <w:color w:val="auto"/>
                <w:kern w:val="0"/>
                <w:szCs w:val="21"/>
                <w:highlight w:val="none"/>
              </w:rPr>
              <w:t>，方案</w:t>
            </w:r>
            <w:r>
              <w:rPr>
                <w:rFonts w:ascii="宋体" w:hAnsi="宋体" w:cs="宋体"/>
                <w:color w:val="auto"/>
                <w:szCs w:val="21"/>
                <w:highlight w:val="none"/>
              </w:rPr>
              <w:t>和措施</w:t>
            </w:r>
            <w:r>
              <w:rPr>
                <w:rFonts w:hint="eastAsia" w:ascii="宋体" w:hAnsi="宋体" w:cs="宋体"/>
                <w:color w:val="auto"/>
                <w:kern w:val="0"/>
                <w:szCs w:val="21"/>
                <w:highlight w:val="none"/>
              </w:rPr>
              <w:t>科学合理、安全严密、条理清晰、完善、重点突出、专业性强的得</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基本合理、安全可行、具有一定条理、基本完善、专业性一般的得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分；方案</w:t>
            </w:r>
            <w:r>
              <w:rPr>
                <w:rFonts w:ascii="宋体" w:hAnsi="宋体" w:cs="宋体"/>
                <w:color w:val="auto"/>
                <w:szCs w:val="21"/>
                <w:highlight w:val="none"/>
              </w:rPr>
              <w:t>和措施</w:t>
            </w:r>
            <w:r>
              <w:rPr>
                <w:rFonts w:hint="eastAsia" w:ascii="宋体" w:hAnsi="宋体" w:cs="宋体"/>
                <w:color w:val="auto"/>
                <w:kern w:val="0"/>
                <w:szCs w:val="21"/>
                <w:highlight w:val="none"/>
              </w:rPr>
              <w:t>不够合理、可操作性不够强的得0-</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tc>
        <w:tc>
          <w:tcPr>
            <w:tcW w:w="1097" w:type="dxa"/>
            <w:vAlign w:val="center"/>
          </w:tcPr>
          <w:p w14:paraId="67CAA28E">
            <w:pPr>
              <w:widowControl/>
              <w:snapToGrid w:val="0"/>
              <w:spacing w:line="300" w:lineRule="exact"/>
              <w:jc w:val="center"/>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tc>
      </w:tr>
      <w:tr w14:paraId="5CDC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26" w:type="dxa"/>
            <w:vAlign w:val="center"/>
          </w:tcPr>
          <w:p w14:paraId="0D638126">
            <w:pPr>
              <w:widowControl/>
              <w:snapToGrid w:val="0"/>
              <w:spacing w:line="300" w:lineRule="exact"/>
              <w:jc w:val="center"/>
              <w:rPr>
                <w:rFonts w:ascii="宋体" w:hAnsi="宋体" w:cs="宋体"/>
                <w:color w:val="auto"/>
                <w:szCs w:val="21"/>
                <w:highlight w:val="none"/>
              </w:rPr>
            </w:pPr>
            <w:r>
              <w:rPr>
                <w:rFonts w:ascii="宋体" w:hAnsi="宋体" w:cs="宋体"/>
                <w:color w:val="auto"/>
                <w:kern w:val="0"/>
                <w:szCs w:val="21"/>
                <w:highlight w:val="none"/>
              </w:rPr>
              <w:t>售后服务</w:t>
            </w:r>
          </w:p>
        </w:tc>
        <w:tc>
          <w:tcPr>
            <w:tcW w:w="6695" w:type="dxa"/>
            <w:vAlign w:val="top"/>
          </w:tcPr>
          <w:p w14:paraId="64C4B6AC">
            <w:pPr>
              <w:widowControl/>
              <w:snapToGrid w:val="0"/>
              <w:spacing w:line="360" w:lineRule="auto"/>
              <w:rPr>
                <w:rFonts w:ascii="宋体" w:hAnsi="宋体" w:cs="宋体"/>
                <w:color w:val="auto"/>
                <w:kern w:val="0"/>
                <w:szCs w:val="21"/>
                <w:highlight w:val="none"/>
              </w:rPr>
            </w:pPr>
            <w:r>
              <w:rPr>
                <w:rFonts w:hint="eastAsia" w:ascii="宋体" w:hAnsi="宋体"/>
                <w:color w:val="auto"/>
                <w:highlight w:val="none"/>
              </w:rPr>
              <w:t>售后服务优惠承诺。根据投标人售后服务承诺、售后服务方案，售后服务可行性合理、故障响应方式及保障措施等综合打分，除招标文件规定内容外无其他售后服务承诺的，该项不得分：方案完整、合理的得</w:t>
            </w:r>
            <w:r>
              <w:rPr>
                <w:rFonts w:hint="eastAsia" w:ascii="宋体" w:hAnsi="宋体"/>
                <w:color w:val="auto"/>
                <w:highlight w:val="none"/>
                <w:lang w:val="en-US" w:eastAsia="zh-CN"/>
              </w:rPr>
              <w:t>4</w:t>
            </w:r>
            <w:r>
              <w:rPr>
                <w:rFonts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分；方案一般，能够符合要求得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分；方案简陋、可操作性弱得</w:t>
            </w:r>
            <w:r>
              <w:rPr>
                <w:rFonts w:hint="eastAsia" w:ascii="宋体" w:hAnsi="宋体"/>
                <w:color w:val="auto"/>
                <w:highlight w:val="none"/>
                <w:lang w:val="en-US" w:eastAsia="zh-CN"/>
              </w:rPr>
              <w:t>0-</w:t>
            </w:r>
            <w:r>
              <w:rPr>
                <w:rFonts w:ascii="宋体" w:hAnsi="宋体"/>
                <w:color w:val="auto"/>
                <w:highlight w:val="none"/>
              </w:rPr>
              <w:t>1</w:t>
            </w:r>
            <w:r>
              <w:rPr>
                <w:rFonts w:hint="eastAsia" w:ascii="宋体" w:hAnsi="宋体"/>
                <w:color w:val="auto"/>
                <w:highlight w:val="none"/>
              </w:rPr>
              <w:t>分，未提供方案不得分。</w:t>
            </w:r>
          </w:p>
        </w:tc>
        <w:tc>
          <w:tcPr>
            <w:tcW w:w="1097" w:type="dxa"/>
            <w:vAlign w:val="center"/>
          </w:tcPr>
          <w:p w14:paraId="1F412838">
            <w:pPr>
              <w:widowControl/>
              <w:snapToGrid w:val="0"/>
              <w:spacing w:line="300" w:lineRule="exact"/>
              <w:jc w:val="center"/>
              <w:rPr>
                <w:rFonts w:ascii="宋体" w:hAnsi="宋体" w:cs="宋体"/>
                <w:color w:val="auto"/>
                <w:kern w:val="0"/>
                <w:szCs w:val="21"/>
                <w:highlight w:val="none"/>
              </w:rPr>
            </w:pPr>
            <w:r>
              <w:rPr>
                <w:rFonts w:ascii="宋体" w:hAnsi="宋体" w:cs="宋体"/>
                <w:color w:val="auto"/>
                <w:szCs w:val="21"/>
                <w:highlight w:val="none"/>
              </w:rPr>
              <w:t>0-5分</w:t>
            </w:r>
          </w:p>
        </w:tc>
      </w:tr>
      <w:tr w14:paraId="02DE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726" w:type="dxa"/>
            <w:vAlign w:val="center"/>
          </w:tcPr>
          <w:p w14:paraId="445DD9BD">
            <w:pPr>
              <w:widowControl/>
              <w:snapToGrid w:val="0"/>
              <w:spacing w:line="300" w:lineRule="exact"/>
              <w:jc w:val="center"/>
              <w:rPr>
                <w:rFonts w:ascii="宋体" w:hAnsi="宋体" w:cs="宋体"/>
                <w:color w:val="auto"/>
                <w:szCs w:val="21"/>
                <w:highlight w:val="none"/>
                <w:lang w:val="zh-CN"/>
              </w:rPr>
            </w:pPr>
            <w:r>
              <w:rPr>
                <w:rFonts w:hint="eastAsia" w:ascii="宋体" w:hAnsi="宋体" w:cs="宋体"/>
                <w:color w:val="auto"/>
                <w:kern w:val="0"/>
                <w:szCs w:val="21"/>
                <w:highlight w:val="none"/>
              </w:rPr>
              <w:t>培训服务</w:t>
            </w:r>
          </w:p>
        </w:tc>
        <w:tc>
          <w:tcPr>
            <w:tcW w:w="6695" w:type="dxa"/>
            <w:vAlign w:val="top"/>
          </w:tcPr>
          <w:p w14:paraId="7FB56987">
            <w:pPr>
              <w:widowControl/>
              <w:snapToGrid w:val="0"/>
              <w:spacing w:line="360" w:lineRule="auto"/>
              <w:rPr>
                <w:rFonts w:ascii="宋体" w:hAnsi="宋体" w:cs="宋体"/>
                <w:color w:val="auto"/>
                <w:kern w:val="0"/>
                <w:szCs w:val="21"/>
                <w:highlight w:val="none"/>
              </w:rPr>
            </w:pPr>
            <w:r>
              <w:rPr>
                <w:rFonts w:hint="eastAsia" w:ascii="宋体" w:hAnsi="宋体"/>
                <w:color w:val="auto"/>
                <w:highlight w:val="none"/>
              </w:rPr>
              <w:t>投标人针对本项目的培训方案：方案完整科学、完善合理、操作性及指导性强的得</w:t>
            </w:r>
            <w:r>
              <w:rPr>
                <w:rFonts w:hint="eastAsia" w:ascii="宋体" w:hAnsi="宋体"/>
                <w:color w:val="auto"/>
                <w:highlight w:val="none"/>
                <w:lang w:val="en-US" w:eastAsia="zh-CN"/>
              </w:rPr>
              <w:t>2</w:t>
            </w:r>
            <w:r>
              <w:rPr>
                <w:rFonts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分；方案基本全面，较为科学合理，操作性及指导性较强的得</w:t>
            </w:r>
            <w:r>
              <w:rPr>
                <w:rFonts w:hint="eastAsia" w:ascii="宋体" w:hAnsi="宋体"/>
                <w:color w:val="auto"/>
                <w:highlight w:val="none"/>
                <w:lang w:val="en-US" w:eastAsia="zh-CN"/>
              </w:rPr>
              <w:t>1</w:t>
            </w:r>
            <w:r>
              <w:rPr>
                <w:rFonts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分；方案一般，内容缺乏可操作性的得</w:t>
            </w:r>
            <w:r>
              <w:rPr>
                <w:rFonts w:hint="eastAsia" w:ascii="宋体" w:hAnsi="宋体"/>
                <w:color w:val="auto"/>
                <w:highlight w:val="none"/>
                <w:lang w:val="en-US" w:eastAsia="zh-CN"/>
              </w:rPr>
              <w:t>0-</w:t>
            </w:r>
            <w:r>
              <w:rPr>
                <w:rFonts w:hint="eastAsia" w:ascii="宋体" w:hAnsi="宋体"/>
                <w:color w:val="auto"/>
                <w:highlight w:val="none"/>
              </w:rPr>
              <w:t>1分；无方案不得分。</w:t>
            </w:r>
          </w:p>
        </w:tc>
        <w:tc>
          <w:tcPr>
            <w:tcW w:w="1097" w:type="dxa"/>
            <w:vAlign w:val="center"/>
          </w:tcPr>
          <w:p w14:paraId="3274A965">
            <w:pPr>
              <w:widowControl/>
              <w:snapToGrid w:val="0"/>
              <w:spacing w:line="300" w:lineRule="exact"/>
              <w:jc w:val="center"/>
              <w:rPr>
                <w:rFonts w:ascii="宋体" w:hAnsi="宋体" w:cs="宋体"/>
                <w:color w:val="auto"/>
                <w:kern w:val="0"/>
                <w:szCs w:val="21"/>
                <w:highlight w:val="none"/>
              </w:rPr>
            </w:pP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14:paraId="3CE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26" w:type="dxa"/>
            <w:vAlign w:val="center"/>
          </w:tcPr>
          <w:p w14:paraId="104C5FCC">
            <w:pPr>
              <w:widowControl/>
              <w:adjustRightInd w:val="0"/>
              <w:snapToGrid w:val="0"/>
              <w:spacing w:line="300" w:lineRule="exact"/>
              <w:jc w:val="left"/>
              <w:rPr>
                <w:rFonts w:ascii="宋体" w:hAnsi="宋体" w:cs="宋体"/>
                <w:color w:val="auto"/>
                <w:kern w:val="0"/>
                <w:szCs w:val="21"/>
                <w:highlight w:val="none"/>
                <w:lang w:val="zh-CN"/>
              </w:rPr>
            </w:pPr>
            <w:r>
              <w:rPr>
                <w:rFonts w:hint="eastAsia" w:ascii="宋体" w:hAnsi="宋体" w:eastAsia="宋体" w:cs="Times New Roman"/>
                <w:color w:val="auto"/>
                <w:sz w:val="21"/>
                <w:szCs w:val="24"/>
                <w:highlight w:val="none"/>
              </w:rPr>
              <w:t>节能环保产品</w:t>
            </w:r>
          </w:p>
        </w:tc>
        <w:tc>
          <w:tcPr>
            <w:tcW w:w="6695" w:type="dxa"/>
            <w:vAlign w:val="center"/>
          </w:tcPr>
          <w:p w14:paraId="0AA1338B">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所投的核心关键设备产品型号有政府采购节能产品的（以《市场监管总局关于发布参与实施政府采购节能产品、环境标志产品认证机构名录的公告》（2019年第16号）中所列政府采购节能产品认证机构出具的节能产品认证证书或中国政府采购网节能产品查询结果截图为准）。核心关键设备全部列入的得1分，占核心关键设备产品50%（含）-100%（不含）的得0.5分，占核心关键设备产品50%（不含）以下的得0.2分，未提供的不得分。</w:t>
            </w:r>
          </w:p>
          <w:p w14:paraId="5E6B3583">
            <w:pPr>
              <w:keepNext w:val="0"/>
              <w:keepLines w:val="0"/>
              <w:pageBreakBefore w:val="0"/>
              <w:widowControl/>
              <w:kinsoku/>
              <w:wordWrap/>
              <w:overflowPunct/>
              <w:topLinePunct w:val="0"/>
              <w:bidi w:val="0"/>
              <w:snapToGrid w:val="0"/>
              <w:spacing w:line="300" w:lineRule="exact"/>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所投的核心关键设备产品型号有政府采购环境标志产品的（以《市场监管总局关于发布参与实施政府采购节能产品、环境标志产品认证机构名录的公告》（2019年第16号）中所列环境标志产品认证机构出具的环境标志产品认证证书或中国政府采购网环境标志产品查询结果截图为准）。核心关键设备全部列入的得1分，占核心关键设备产品50%（含）-100%（不含）的得0.5分，占核心关键设备产品50%（不含）以下的得0.2分，未提供的不得分。</w:t>
            </w:r>
          </w:p>
          <w:p w14:paraId="17DECA6C">
            <w:pPr>
              <w:keepNext w:val="0"/>
              <w:keepLines w:val="0"/>
              <w:pageBreakBefore w:val="0"/>
              <w:widowControl/>
              <w:kinsoku/>
              <w:wordWrap/>
              <w:overflowPunct/>
              <w:topLinePunct w:val="0"/>
              <w:bidi w:val="0"/>
              <w:snapToGrid w:val="0"/>
              <w:spacing w:line="300" w:lineRule="exact"/>
              <w:jc w:val="left"/>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注：政府强制采购的节能产品除外；未提供节能和环境标志产品认证证书或中国政府采购网查询结果截图的不得分。</w:t>
            </w:r>
          </w:p>
        </w:tc>
        <w:tc>
          <w:tcPr>
            <w:tcW w:w="1097" w:type="dxa"/>
            <w:vAlign w:val="center"/>
          </w:tcPr>
          <w:p w14:paraId="29A8B2AF">
            <w:pPr>
              <w:keepNext w:val="0"/>
              <w:keepLines w:val="0"/>
              <w:pageBreakBefore w:val="0"/>
              <w:widowControl/>
              <w:kinsoku/>
              <w:wordWrap/>
              <w:overflowPunct/>
              <w:topLinePunct w:val="0"/>
              <w:bidi w:val="0"/>
              <w:snapToGrid w:val="0"/>
              <w:spacing w:line="300" w:lineRule="exact"/>
              <w:ind w:left="0" w:leftChars="0" w:right="0" w:rightChars="0" w:firstLine="0" w:firstLineChars="0"/>
              <w:jc w:val="center"/>
              <w:textAlignment w:val="auto"/>
              <w:rPr>
                <w:rFonts w:ascii="宋体" w:hAnsi="宋体" w:cs="宋体"/>
                <w:color w:val="auto"/>
                <w:kern w:val="0"/>
                <w:szCs w:val="21"/>
                <w:highlight w:val="none"/>
              </w:rPr>
            </w:pPr>
            <w:r>
              <w:rPr>
                <w:rFonts w:hint="default" w:ascii="宋体" w:hAnsi="宋体" w:eastAsia="宋体" w:cs="宋体"/>
                <w:color w:val="auto"/>
                <w:sz w:val="21"/>
                <w:szCs w:val="21"/>
                <w:highlight w:val="none"/>
              </w:rPr>
              <w:t>0-2分</w:t>
            </w:r>
          </w:p>
        </w:tc>
      </w:tr>
      <w:tr w14:paraId="7AD3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726" w:type="dxa"/>
            <w:vAlign w:val="center"/>
          </w:tcPr>
          <w:p w14:paraId="4ED93B72">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产品演示</w:t>
            </w:r>
          </w:p>
        </w:tc>
        <w:tc>
          <w:tcPr>
            <w:tcW w:w="6695" w:type="dxa"/>
            <w:vAlign w:val="center"/>
          </w:tcPr>
          <w:p w14:paraId="6591F501">
            <w:pPr>
              <w:widowControl/>
              <w:snapToGrid w:val="0"/>
              <w:rPr>
                <w:rFonts w:ascii="宋体" w:hAnsi="宋体"/>
                <w:color w:val="auto"/>
                <w:highlight w:val="none"/>
              </w:rPr>
            </w:pPr>
            <w:r>
              <w:rPr>
                <w:rFonts w:hint="eastAsia" w:ascii="宋体" w:hAnsi="宋体"/>
                <w:color w:val="auto"/>
                <w:highlight w:val="none"/>
              </w:rPr>
              <w:t>以下内容需提供演示视频，每条功能演示全部内容演示成功的得满分，演示内容不完整或演示内容不符合要求的，该条功能演示得0分：</w:t>
            </w:r>
          </w:p>
          <w:p w14:paraId="3A696D1B">
            <w:pPr>
              <w:widowControl/>
              <w:snapToGrid w:val="0"/>
              <w:rPr>
                <w:rFonts w:ascii="宋体" w:hAnsi="宋体"/>
                <w:b/>
                <w:bCs/>
                <w:color w:val="auto"/>
                <w:highlight w:val="none"/>
              </w:rPr>
            </w:pPr>
            <w:r>
              <w:rPr>
                <w:rFonts w:hint="eastAsia" w:ascii="宋体" w:hAnsi="宋体"/>
                <w:b/>
                <w:bCs/>
                <w:color w:val="auto"/>
                <w:highlight w:val="none"/>
              </w:rPr>
              <w:t>汽车仿真实训课程：新能源汽车电机驱动：</w:t>
            </w:r>
          </w:p>
          <w:p w14:paraId="34F507A1">
            <w:pPr>
              <w:pStyle w:val="970"/>
              <w:spacing w:line="240" w:lineRule="auto"/>
              <w:ind w:firstLine="0" w:firstLineChars="0"/>
              <w:jc w:val="both"/>
              <w:rPr>
                <w:rFonts w:hint="default" w:ascii="宋体" w:hAnsi="宋体" w:cs="宋体"/>
                <w:color w:val="auto"/>
                <w:sz w:val="21"/>
                <w:szCs w:val="21"/>
                <w:highlight w:val="none"/>
              </w:rPr>
            </w:pPr>
            <w:r>
              <w:rPr>
                <w:rFonts w:ascii="宋体" w:hAnsi="宋体" w:cs="宋体"/>
                <w:color w:val="auto"/>
                <w:sz w:val="21"/>
                <w:szCs w:val="21"/>
                <w:highlight w:val="none"/>
              </w:rPr>
              <w:t>1</w:t>
            </w:r>
            <w:r>
              <w:rPr>
                <w:rFonts w:hint="default" w:ascii="宋体" w:hAnsi="宋体" w:cs="宋体"/>
                <w:color w:val="auto"/>
                <w:sz w:val="21"/>
                <w:szCs w:val="21"/>
                <w:highlight w:val="none"/>
              </w:rPr>
              <w:t>.</w:t>
            </w:r>
            <w:r>
              <w:rPr>
                <w:rFonts w:ascii="宋体" w:hAnsi="宋体" w:cs="宋体"/>
                <w:color w:val="auto"/>
                <w:sz w:val="21"/>
                <w:szCs w:val="21"/>
                <w:highlight w:val="none"/>
              </w:rPr>
              <w:t>演示一：通过虚拟测量界面系统的信号发生功能产生幅值在10V以内可调、频率在5M Hz内可调的正弦波、三角波、矩形波等信号，并通过虚拟测量界面系统的虚拟示波器进行信号采集和波形显示（非 PPT）设备尺寸不超过40 x 40 x 10cm （长*宽*高）。（0-3分）</w:t>
            </w:r>
          </w:p>
          <w:p w14:paraId="5F71C853">
            <w:pPr>
              <w:pStyle w:val="970"/>
              <w:spacing w:line="240" w:lineRule="auto"/>
              <w:ind w:firstLine="0" w:firstLineChars="0"/>
              <w:jc w:val="both"/>
              <w:rPr>
                <w:rFonts w:hint="default" w:ascii="宋体" w:hAnsi="宋体" w:cs="宋体"/>
                <w:color w:val="auto"/>
                <w:sz w:val="21"/>
                <w:szCs w:val="21"/>
                <w:highlight w:val="none"/>
              </w:rPr>
            </w:pPr>
            <w:r>
              <w:rPr>
                <w:rFonts w:hint="default" w:ascii="宋体" w:hAnsi="宋体" w:cs="宋体"/>
                <w:color w:val="auto"/>
                <w:sz w:val="21"/>
                <w:szCs w:val="21"/>
                <w:highlight w:val="none"/>
              </w:rPr>
              <w:t>2.</w:t>
            </w:r>
            <w:r>
              <w:rPr>
                <w:rFonts w:ascii="宋体" w:hAnsi="宋体" w:cs="宋体"/>
                <w:color w:val="auto"/>
                <w:sz w:val="21"/>
                <w:szCs w:val="21"/>
                <w:highlight w:val="none"/>
              </w:rPr>
              <w:t>演示二：演示用频闪灯进行转子转速测量实验：将定子磁场转速设置为50Hz，更换新能源汽车电机驱动汽车仿真实训课程硬件电机中的转子实现异步电机和同步电机切换，通过频闪灯测量同步电机转子和异步电机转子的转速，证明同步和异步关系，此项需投标提供实物操作演示（非 PPT），设备尺寸不超过40 x 80 x 10cm （长*宽*高）。（0-3分）</w:t>
            </w:r>
          </w:p>
          <w:p w14:paraId="49F6DA69">
            <w:pPr>
              <w:pStyle w:val="970"/>
              <w:spacing w:line="240" w:lineRule="auto"/>
              <w:ind w:firstLine="0" w:firstLineChars="0"/>
              <w:jc w:val="both"/>
              <w:rPr>
                <w:rFonts w:hint="default" w:ascii="宋体" w:hAnsi="宋体" w:cs="宋体"/>
                <w:color w:val="auto"/>
                <w:sz w:val="21"/>
                <w:szCs w:val="21"/>
                <w:highlight w:val="none"/>
              </w:rPr>
            </w:pPr>
            <w:r>
              <w:rPr>
                <w:rFonts w:ascii="宋体" w:hAnsi="宋体" w:cs="宋体"/>
                <w:color w:val="auto"/>
                <w:sz w:val="21"/>
                <w:szCs w:val="21"/>
                <w:highlight w:val="none"/>
              </w:rPr>
              <w:t>3</w:t>
            </w:r>
            <w:r>
              <w:rPr>
                <w:rFonts w:hint="default" w:ascii="宋体" w:hAnsi="宋体" w:cs="宋体"/>
                <w:color w:val="auto"/>
                <w:sz w:val="21"/>
                <w:szCs w:val="21"/>
                <w:highlight w:val="none"/>
              </w:rPr>
              <w:t>.</w:t>
            </w:r>
            <w:r>
              <w:rPr>
                <w:rFonts w:ascii="宋体" w:hAnsi="宋体" w:cs="宋体"/>
                <w:color w:val="auto"/>
                <w:sz w:val="21"/>
                <w:szCs w:val="21"/>
                <w:highlight w:val="none"/>
              </w:rPr>
              <w:t>演示三：将高压电池断电实验卡、新能源汽车电机驱动汽车仿真实训课程中的逆变器实验卡和电机实验卡插入虚拟测量界面系统并用导线连接，点击配套多媒体课程软件中的“测试实验设置”页面，通过拖拽油门踏板可实现电机启动和旋转，此项需投标提供实物操作演示（非 PPT），设备尺寸不超过40 x 80 x 10cm （长*宽*高）（0-3分）</w:t>
            </w:r>
          </w:p>
          <w:p w14:paraId="278B432F">
            <w:pPr>
              <w:pStyle w:val="792"/>
              <w:spacing w:line="240" w:lineRule="auto"/>
              <w:ind w:firstLine="0" w:firstLineChars="0"/>
              <w:rPr>
                <w:rFonts w:ascii="宋体" w:hAnsi="宋体" w:cs="宋体"/>
                <w:color w:val="auto"/>
                <w:sz w:val="21"/>
                <w:szCs w:val="21"/>
                <w:highlight w:val="none"/>
              </w:rPr>
            </w:pPr>
            <w:r>
              <w:rPr>
                <w:rFonts w:ascii="宋体" w:hAnsi="宋体" w:cs="宋体"/>
                <w:color w:val="auto"/>
                <w:sz w:val="21"/>
                <w:szCs w:val="21"/>
                <w:highlight w:val="none"/>
              </w:rPr>
              <w:t>4.</w:t>
            </w:r>
            <w:r>
              <w:rPr>
                <w:rFonts w:hint="eastAsia"/>
                <w:color w:val="auto"/>
                <w:highlight w:val="none"/>
              </w:rPr>
              <w:t xml:space="preserve"> </w:t>
            </w:r>
            <w:r>
              <w:rPr>
                <w:rFonts w:hint="eastAsia" w:ascii="宋体" w:hAnsi="宋体" w:cs="宋体"/>
                <w:color w:val="auto"/>
                <w:sz w:val="21"/>
                <w:szCs w:val="21"/>
                <w:highlight w:val="none"/>
              </w:rPr>
              <w:t>演示四：借助新能源汽车电机驱动汽车仿真实训课程配套课程软件内置仪器“变频控制”进行单个晶体管通断控制电机转动实验，此项需投标提供实物操作演示（非 PPT），设备尺寸不超过40 x 80 x 10cm （长*宽*高）。</w:t>
            </w:r>
            <w:r>
              <w:rPr>
                <w:rFonts w:ascii="宋体" w:hAnsi="宋体" w:cs="宋体"/>
                <w:color w:val="auto"/>
                <w:sz w:val="21"/>
                <w:szCs w:val="21"/>
                <w:highlight w:val="none"/>
              </w:rPr>
              <w:t>（0-</w:t>
            </w:r>
            <w:r>
              <w:rPr>
                <w:rFonts w:hint="eastAsia" w:ascii="宋体" w:hAnsi="宋体" w:cs="宋体"/>
                <w:color w:val="auto"/>
                <w:sz w:val="21"/>
                <w:szCs w:val="21"/>
                <w:highlight w:val="none"/>
              </w:rPr>
              <w:t>3</w:t>
            </w:r>
            <w:r>
              <w:rPr>
                <w:rFonts w:ascii="宋体" w:hAnsi="宋体" w:cs="宋体"/>
                <w:color w:val="auto"/>
                <w:sz w:val="21"/>
                <w:szCs w:val="21"/>
                <w:highlight w:val="none"/>
              </w:rPr>
              <w:t>分）</w:t>
            </w:r>
          </w:p>
          <w:p w14:paraId="2684177E">
            <w:pPr>
              <w:pStyle w:val="792"/>
              <w:spacing w:line="24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w:t>
            </w:r>
            <w:r>
              <w:rPr>
                <w:rFonts w:ascii="宋体" w:hAnsi="宋体" w:cs="宋体"/>
                <w:color w:val="auto"/>
                <w:sz w:val="21"/>
                <w:szCs w:val="21"/>
                <w:highlight w:val="none"/>
              </w:rPr>
              <w:t>.</w:t>
            </w:r>
            <w:r>
              <w:rPr>
                <w:rFonts w:hint="eastAsia"/>
                <w:color w:val="auto"/>
                <w:highlight w:val="none"/>
              </w:rPr>
              <w:t xml:space="preserve"> </w:t>
            </w:r>
            <w:r>
              <w:rPr>
                <w:rFonts w:hint="eastAsia" w:ascii="宋体" w:hAnsi="宋体" w:cs="宋体"/>
                <w:color w:val="auto"/>
                <w:sz w:val="21"/>
                <w:szCs w:val="21"/>
                <w:highlight w:val="none"/>
              </w:rPr>
              <w:t>演示五：新能源基础APP系统课程 ①根据课程不同选择：通过系统模块的选择，能快速的对各种系统模块进行选择。每个系统模块都有相对故障现象，可以再现维修案例中的故障现象②视频播放功能：视频播放的过程中可以任意快进、快退、暂停等操作，视频播放时可直接进行检修步骤的切换、知识要点的展现讲解、能力要素的展现讲解、考核评价的展现讲解。视频播放时可以在屏幕的右侧上下滑动即可控制音量大小。</w:t>
            </w:r>
            <w:r>
              <w:rPr>
                <w:rFonts w:ascii="宋体" w:hAnsi="宋体" w:cs="宋体"/>
                <w:color w:val="auto"/>
                <w:sz w:val="21"/>
                <w:szCs w:val="21"/>
                <w:highlight w:val="none"/>
              </w:rPr>
              <w:t>（0-</w:t>
            </w:r>
            <w:r>
              <w:rPr>
                <w:rFonts w:hint="eastAsia" w:ascii="宋体" w:hAnsi="宋体" w:cs="宋体"/>
                <w:color w:val="auto"/>
                <w:sz w:val="21"/>
                <w:szCs w:val="21"/>
                <w:highlight w:val="none"/>
              </w:rPr>
              <w:t>3</w:t>
            </w:r>
            <w:r>
              <w:rPr>
                <w:rFonts w:ascii="宋体" w:hAnsi="宋体" w:cs="宋体"/>
                <w:color w:val="auto"/>
                <w:sz w:val="21"/>
                <w:szCs w:val="21"/>
                <w:highlight w:val="none"/>
              </w:rPr>
              <w:t>分）</w:t>
            </w:r>
          </w:p>
          <w:p w14:paraId="1CBDCEE2">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b/>
                <w:bCs/>
                <w:color w:val="auto"/>
                <w:highlight w:val="none"/>
                <w:lang w:val="en-US" w:eastAsia="zh-CN"/>
              </w:rPr>
            </w:pPr>
            <w:r>
              <w:rPr>
                <w:rFonts w:hint="eastAsia" w:ascii="宋体" w:hAnsi="宋体" w:cs="宋体"/>
                <w:b/>
                <w:bCs/>
                <w:color w:val="auto"/>
                <w:kern w:val="0"/>
                <w:szCs w:val="21"/>
                <w:highlight w:val="none"/>
              </w:rPr>
              <w:t>注：</w:t>
            </w:r>
            <w:r>
              <w:rPr>
                <w:rFonts w:hint="eastAsia" w:ascii="宋体" w:hAnsi="宋体"/>
                <w:b/>
                <w:bCs/>
                <w:color w:val="auto"/>
                <w:highlight w:val="none"/>
                <w:lang w:val="en-US" w:eastAsia="zh-CN"/>
              </w:rPr>
              <w:t>（1）以上演示时间控制在15分钟以内。</w:t>
            </w:r>
          </w:p>
          <w:p w14:paraId="6F315461">
            <w:pPr>
              <w:keepNext w:val="0"/>
              <w:keepLines w:val="0"/>
              <w:pageBreakBefore w:val="0"/>
              <w:widowControl/>
              <w:kinsoku/>
              <w:wordWrap/>
              <w:overflowPunct/>
              <w:topLinePunct w:val="0"/>
              <w:bidi w:val="0"/>
              <w:snapToGrid w:val="0"/>
              <w:spacing w:line="240" w:lineRule="auto"/>
              <w:jc w:val="left"/>
              <w:textAlignment w:val="auto"/>
              <w:rPr>
                <w:rFonts w:ascii="仿宋" w:hAnsi="仿宋" w:eastAsia="仿宋" w:cs="仿宋"/>
                <w:b/>
                <w:bCs/>
                <w:color w:val="auto"/>
                <w:kern w:val="0"/>
                <w:sz w:val="24"/>
                <w:highlight w:val="none"/>
                <w:lang w:bidi="ar"/>
              </w:rPr>
            </w:pPr>
            <w:r>
              <w:rPr>
                <w:rFonts w:hint="eastAsia" w:ascii="宋体" w:hAnsi="宋体"/>
                <w:b/>
                <w:bCs/>
                <w:color w:val="auto"/>
                <w:highlight w:val="none"/>
                <w:lang w:val="en-US" w:eastAsia="zh-CN"/>
              </w:rPr>
              <w:t>（2）以上演示投标人可通过制作视频，视频以U盘为介质在投标截止时间前密封（由评标委员会统一拆封）递交给招标代理工作人员，逾期送达将被拒收。（本项目为电子标，投标人采用快递形式邮寄的建议在投标截止时间前1天送达）。</w:t>
            </w:r>
          </w:p>
        </w:tc>
        <w:tc>
          <w:tcPr>
            <w:tcW w:w="1097" w:type="dxa"/>
            <w:vAlign w:val="center"/>
          </w:tcPr>
          <w:p w14:paraId="1CDC6C67">
            <w:pPr>
              <w:keepNext w:val="0"/>
              <w:keepLines w:val="0"/>
              <w:pageBreakBefore w:val="0"/>
              <w:kinsoku/>
              <w:wordWrap/>
              <w:overflowPunct/>
              <w:topLinePunct w:val="0"/>
              <w:bidi w:val="0"/>
              <w:snapToGrid w:val="0"/>
              <w:spacing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bl>
    <w:p w14:paraId="1C27499B">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65167C3A">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lang w:eastAsia="zh-CN"/>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40</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lang w:eastAsia="zh-CN"/>
        </w:rPr>
        <w:t>（</w:t>
      </w:r>
      <w:r>
        <w:rPr>
          <w:rFonts w:hint="eastAsia" w:ascii="仿宋" w:hAnsi="仿宋" w:eastAsia="仿宋" w:cs="仿宋"/>
          <w:b/>
          <w:bCs/>
          <w:iCs/>
          <w:color w:val="auto"/>
          <w:sz w:val="24"/>
          <w:highlight w:val="none"/>
          <w:lang w:val="en-US" w:eastAsia="zh-CN"/>
        </w:rPr>
        <w:t>标项1-标项4</w:t>
      </w:r>
      <w:r>
        <w:rPr>
          <w:rFonts w:hint="eastAsia" w:ascii="仿宋" w:hAnsi="仿宋" w:eastAsia="仿宋" w:cs="仿宋"/>
          <w:b/>
          <w:bCs/>
          <w:iCs/>
          <w:color w:val="auto"/>
          <w:sz w:val="24"/>
          <w:highlight w:val="none"/>
          <w:lang w:eastAsia="zh-CN"/>
        </w:rPr>
        <w:t>）</w:t>
      </w:r>
    </w:p>
    <w:p w14:paraId="1BB28251">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5F5EE151">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496B1E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653EBCD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40</w:t>
      </w:r>
    </w:p>
    <w:p w14:paraId="316F3F13">
      <w:pPr>
        <w:pStyle w:val="63"/>
        <w:ind w:firstLine="0"/>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0%的扣除，用扣除后的价格参与评审。</w:t>
      </w:r>
    </w:p>
    <w:p w14:paraId="54E7493A">
      <w:pPr>
        <w:widowControl/>
        <w:adjustRightInd/>
        <w:jc w:val="center"/>
        <w:rPr>
          <w:rFonts w:hint="eastAsia" w:ascii="仿宋" w:hAnsi="仿宋" w:eastAsia="仿宋" w:cs="仿宋"/>
          <w:b/>
          <w:color w:val="auto"/>
          <w:sz w:val="36"/>
          <w:szCs w:val="20"/>
          <w:highlight w:val="none"/>
        </w:rPr>
      </w:pPr>
    </w:p>
    <w:p w14:paraId="41A43A06">
      <w:pPr>
        <w:widowControl/>
        <w:adjustRightInd/>
        <w:jc w:val="center"/>
        <w:rPr>
          <w:rFonts w:hint="eastAsia" w:ascii="仿宋" w:hAnsi="仿宋" w:eastAsia="仿宋" w:cs="仿宋"/>
          <w:b/>
          <w:color w:val="auto"/>
          <w:sz w:val="36"/>
          <w:szCs w:val="20"/>
          <w:highlight w:val="none"/>
        </w:rPr>
      </w:pPr>
    </w:p>
    <w:p w14:paraId="18E46A23">
      <w:pPr>
        <w:widowControl/>
        <w:adjustRightInd/>
        <w:jc w:val="center"/>
        <w:rPr>
          <w:rFonts w:hint="eastAsia" w:ascii="仿宋" w:hAnsi="仿宋" w:eastAsia="仿宋" w:cs="仿宋"/>
          <w:b/>
          <w:color w:val="auto"/>
          <w:sz w:val="36"/>
          <w:szCs w:val="20"/>
          <w:highlight w:val="none"/>
        </w:rPr>
      </w:pPr>
    </w:p>
    <w:p w14:paraId="7F64ECCE">
      <w:pPr>
        <w:widowControl/>
        <w:adjustRightInd/>
        <w:jc w:val="center"/>
        <w:rPr>
          <w:rFonts w:hint="eastAsia" w:ascii="仿宋" w:hAnsi="仿宋" w:eastAsia="仿宋" w:cs="仿宋"/>
          <w:b/>
          <w:color w:val="auto"/>
          <w:sz w:val="36"/>
          <w:szCs w:val="20"/>
          <w:highlight w:val="none"/>
        </w:rPr>
      </w:pPr>
    </w:p>
    <w:p w14:paraId="0CA799C2">
      <w:pPr>
        <w:widowControl/>
        <w:adjustRightInd/>
        <w:jc w:val="center"/>
        <w:rPr>
          <w:rFonts w:hint="eastAsia" w:ascii="仿宋" w:hAnsi="仿宋" w:eastAsia="仿宋" w:cs="仿宋"/>
          <w:b/>
          <w:color w:val="auto"/>
          <w:sz w:val="36"/>
          <w:szCs w:val="20"/>
          <w:highlight w:val="none"/>
        </w:rPr>
      </w:pPr>
    </w:p>
    <w:p w14:paraId="2F15B7D5">
      <w:pPr>
        <w:widowControl/>
        <w:adjustRightInd/>
        <w:jc w:val="center"/>
        <w:rPr>
          <w:rFonts w:hint="eastAsia" w:ascii="仿宋" w:hAnsi="仿宋" w:eastAsia="仿宋" w:cs="仿宋"/>
          <w:b/>
          <w:color w:val="auto"/>
          <w:sz w:val="36"/>
          <w:szCs w:val="20"/>
          <w:highlight w:val="none"/>
        </w:rPr>
      </w:pPr>
    </w:p>
    <w:p w14:paraId="1FFC25AB">
      <w:pPr>
        <w:widowControl/>
        <w:adjustRightInd/>
        <w:jc w:val="center"/>
        <w:rPr>
          <w:rFonts w:hint="eastAsia" w:ascii="仿宋" w:hAnsi="仿宋" w:eastAsia="仿宋" w:cs="仿宋"/>
          <w:b/>
          <w:color w:val="auto"/>
          <w:sz w:val="36"/>
          <w:szCs w:val="20"/>
          <w:highlight w:val="none"/>
        </w:rPr>
      </w:pPr>
    </w:p>
    <w:p w14:paraId="67FD50D6">
      <w:pPr>
        <w:widowControl/>
        <w:adjustRightInd/>
        <w:jc w:val="center"/>
        <w:rPr>
          <w:rFonts w:hint="eastAsia" w:ascii="仿宋" w:hAnsi="仿宋" w:eastAsia="仿宋" w:cs="仿宋"/>
          <w:b/>
          <w:color w:val="auto"/>
          <w:sz w:val="36"/>
          <w:szCs w:val="20"/>
          <w:highlight w:val="none"/>
        </w:rPr>
      </w:pPr>
    </w:p>
    <w:p w14:paraId="527DF717">
      <w:pPr>
        <w:widowControl/>
        <w:adjustRightInd/>
        <w:jc w:val="center"/>
        <w:rPr>
          <w:rFonts w:hint="eastAsia" w:ascii="仿宋" w:hAnsi="仿宋" w:eastAsia="仿宋" w:cs="仿宋"/>
          <w:b/>
          <w:color w:val="auto"/>
          <w:sz w:val="36"/>
          <w:szCs w:val="20"/>
          <w:highlight w:val="none"/>
        </w:rPr>
      </w:pPr>
    </w:p>
    <w:p w14:paraId="1A873078">
      <w:pPr>
        <w:widowControl/>
        <w:adjustRightInd/>
        <w:jc w:val="center"/>
        <w:rPr>
          <w:rFonts w:hint="eastAsia" w:ascii="仿宋" w:hAnsi="仿宋" w:eastAsia="仿宋" w:cs="仿宋"/>
          <w:b/>
          <w:color w:val="auto"/>
          <w:sz w:val="36"/>
          <w:szCs w:val="20"/>
          <w:highlight w:val="none"/>
        </w:rPr>
      </w:pPr>
    </w:p>
    <w:p w14:paraId="65B01D78">
      <w:pPr>
        <w:widowControl/>
        <w:adjustRightInd/>
        <w:jc w:val="center"/>
        <w:rPr>
          <w:rFonts w:hint="eastAsia" w:ascii="仿宋" w:hAnsi="仿宋" w:eastAsia="仿宋" w:cs="仿宋"/>
          <w:b/>
          <w:color w:val="auto"/>
          <w:sz w:val="36"/>
          <w:szCs w:val="20"/>
          <w:highlight w:val="none"/>
        </w:rPr>
      </w:pPr>
    </w:p>
    <w:p w14:paraId="239A99C7">
      <w:pPr>
        <w:widowControl/>
        <w:adjustRightInd/>
        <w:jc w:val="center"/>
        <w:rPr>
          <w:rFonts w:hint="eastAsia" w:ascii="仿宋" w:hAnsi="仿宋" w:eastAsia="仿宋" w:cs="仿宋"/>
          <w:b/>
          <w:color w:val="auto"/>
          <w:sz w:val="36"/>
          <w:szCs w:val="20"/>
          <w:highlight w:val="none"/>
        </w:rPr>
      </w:pPr>
    </w:p>
    <w:p w14:paraId="416CB631">
      <w:pPr>
        <w:widowControl/>
        <w:adjustRightInd/>
        <w:jc w:val="center"/>
        <w:rPr>
          <w:rFonts w:hint="eastAsia" w:ascii="仿宋" w:hAnsi="仿宋" w:eastAsia="仿宋" w:cs="仿宋"/>
          <w:b/>
          <w:color w:val="auto"/>
          <w:sz w:val="36"/>
          <w:szCs w:val="20"/>
          <w:highlight w:val="none"/>
        </w:rPr>
      </w:pPr>
    </w:p>
    <w:p w14:paraId="004B6F91">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
      <w:r>
        <w:rPr>
          <w:rFonts w:hint="eastAsia" w:ascii="仿宋" w:hAnsi="仿宋" w:eastAsia="仿宋" w:cs="仿宋"/>
          <w:b/>
          <w:color w:val="auto"/>
          <w:sz w:val="36"/>
          <w:szCs w:val="20"/>
          <w:highlight w:val="none"/>
        </w:rPr>
        <w:t xml:space="preserve"> </w:t>
      </w:r>
      <w:bookmarkEnd w:id="40"/>
      <w:r>
        <w:rPr>
          <w:rFonts w:hint="eastAsia" w:ascii="仿宋" w:hAnsi="仿宋" w:eastAsia="仿宋" w:cs="仿宋"/>
          <w:b/>
          <w:color w:val="auto"/>
          <w:sz w:val="36"/>
          <w:szCs w:val="20"/>
          <w:highlight w:val="none"/>
        </w:rPr>
        <w:t>投标文件及其附件格式</w:t>
      </w:r>
    </w:p>
    <w:p w14:paraId="4F060ED4">
      <w:pPr>
        <w:spacing w:line="360" w:lineRule="auto"/>
        <w:jc w:val="center"/>
        <w:outlineLvl w:val="0"/>
        <w:rPr>
          <w:rFonts w:hint="eastAsia" w:ascii="仿宋" w:hAnsi="仿宋" w:eastAsia="仿宋" w:cs="仿宋"/>
          <w:b/>
          <w:color w:val="auto"/>
          <w:kern w:val="0"/>
          <w:sz w:val="36"/>
          <w:szCs w:val="36"/>
          <w:highlight w:val="none"/>
        </w:rPr>
      </w:pPr>
    </w:p>
    <w:p w14:paraId="465FA8A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AD0B37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BCC5EA">
      <w:pPr>
        <w:spacing w:line="360" w:lineRule="auto"/>
        <w:jc w:val="center"/>
        <w:outlineLvl w:val="0"/>
        <w:rPr>
          <w:rFonts w:hint="eastAsia" w:ascii="仿宋" w:hAnsi="仿宋" w:eastAsia="仿宋" w:cs="仿宋"/>
          <w:b/>
          <w:color w:val="auto"/>
          <w:kern w:val="0"/>
          <w:sz w:val="36"/>
          <w:szCs w:val="36"/>
          <w:highlight w:val="none"/>
        </w:rPr>
      </w:pPr>
    </w:p>
    <w:p w14:paraId="77A379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AAC574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524F22A">
      <w:pPr>
        <w:pStyle w:val="26"/>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50F6D4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29DA139C">
      <w:pPr>
        <w:snapToGrid w:val="0"/>
        <w:spacing w:line="360" w:lineRule="auto"/>
        <w:ind w:firstLine="480" w:firstLineChars="200"/>
        <w:rPr>
          <w:rFonts w:hint="eastAsia" w:ascii="仿宋" w:hAnsi="仿宋" w:eastAsia="仿宋" w:cs="仿宋"/>
          <w:color w:val="auto"/>
          <w:sz w:val="24"/>
          <w:highlight w:val="none"/>
        </w:rPr>
      </w:pPr>
    </w:p>
    <w:p w14:paraId="2185E2FC">
      <w:pPr>
        <w:spacing w:line="360" w:lineRule="auto"/>
        <w:ind w:firstLine="480" w:firstLineChars="200"/>
        <w:rPr>
          <w:rFonts w:hint="eastAsia" w:ascii="仿宋" w:hAnsi="仿宋" w:eastAsia="仿宋" w:cs="仿宋"/>
          <w:color w:val="auto"/>
          <w:sz w:val="24"/>
          <w:highlight w:val="none"/>
        </w:rPr>
      </w:pPr>
    </w:p>
    <w:p w14:paraId="076628B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F362A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A6069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0A6D302E">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E9AF54F">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92C43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9623E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65BBB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67C52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A3CD7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C5F1E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7B7EC4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B7FD5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B2A12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DB27A7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2C5CB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F057CD1">
      <w:pPr>
        <w:snapToGrid w:val="0"/>
        <w:spacing w:line="360" w:lineRule="auto"/>
        <w:ind w:right="480"/>
        <w:jc w:val="center"/>
        <w:rPr>
          <w:rFonts w:hint="eastAsia" w:ascii="仿宋" w:hAnsi="仿宋" w:eastAsia="仿宋" w:cs="仿宋"/>
          <w:b/>
          <w:color w:val="auto"/>
          <w:kern w:val="0"/>
          <w:sz w:val="32"/>
          <w:szCs w:val="32"/>
          <w:highlight w:val="none"/>
        </w:rPr>
      </w:pPr>
    </w:p>
    <w:p w14:paraId="7510FAD8">
      <w:pPr>
        <w:snapToGrid w:val="0"/>
        <w:spacing w:line="360" w:lineRule="auto"/>
        <w:ind w:right="480"/>
        <w:jc w:val="center"/>
        <w:rPr>
          <w:rFonts w:hint="eastAsia" w:ascii="仿宋" w:hAnsi="仿宋" w:eastAsia="仿宋" w:cs="仿宋"/>
          <w:b/>
          <w:color w:val="auto"/>
          <w:kern w:val="0"/>
          <w:sz w:val="32"/>
          <w:szCs w:val="32"/>
          <w:highlight w:val="none"/>
        </w:rPr>
      </w:pPr>
    </w:p>
    <w:p w14:paraId="4B66AB58">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6C3C8E5">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FBBDB1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2389CF58">
      <w:pPr>
        <w:snapToGrid w:val="0"/>
        <w:spacing w:line="360" w:lineRule="auto"/>
        <w:ind w:right="480"/>
        <w:jc w:val="center"/>
        <w:rPr>
          <w:rFonts w:hint="eastAsia" w:ascii="仿宋" w:hAnsi="仿宋" w:eastAsia="仿宋" w:cs="仿宋"/>
          <w:b/>
          <w:color w:val="auto"/>
          <w:kern w:val="0"/>
          <w:sz w:val="32"/>
          <w:szCs w:val="32"/>
          <w:highlight w:val="none"/>
        </w:rPr>
      </w:pPr>
    </w:p>
    <w:p w14:paraId="4E12F77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347D1CC0">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25016279">
      <w:pPr>
        <w:snapToGrid w:val="0"/>
        <w:spacing w:line="360" w:lineRule="auto"/>
        <w:ind w:right="480"/>
        <w:jc w:val="center"/>
        <w:rPr>
          <w:rFonts w:hint="eastAsia" w:ascii="仿宋" w:hAnsi="仿宋" w:eastAsia="仿宋" w:cs="仿宋"/>
          <w:b/>
          <w:color w:val="auto"/>
          <w:kern w:val="0"/>
          <w:sz w:val="32"/>
          <w:szCs w:val="32"/>
          <w:highlight w:val="none"/>
        </w:rPr>
      </w:pPr>
    </w:p>
    <w:p w14:paraId="45A4A2B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2F7339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AC5650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20FC22C">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EE40B4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FFE86FB">
      <w:pPr>
        <w:widowControl/>
        <w:spacing w:line="360" w:lineRule="auto"/>
        <w:ind w:left="150"/>
        <w:jc w:val="center"/>
        <w:rPr>
          <w:rFonts w:hint="eastAsia" w:ascii="仿宋" w:hAnsi="仿宋" w:eastAsia="仿宋" w:cs="仿宋"/>
          <w:b/>
          <w:color w:val="auto"/>
          <w:kern w:val="0"/>
          <w:sz w:val="32"/>
          <w:szCs w:val="32"/>
          <w:highlight w:val="none"/>
        </w:rPr>
      </w:pPr>
    </w:p>
    <w:p w14:paraId="0C7C9387">
      <w:pPr>
        <w:spacing w:line="360" w:lineRule="auto"/>
        <w:jc w:val="center"/>
        <w:rPr>
          <w:rFonts w:hint="eastAsia" w:ascii="仿宋" w:hAnsi="仿宋" w:eastAsia="仿宋" w:cs="仿宋"/>
          <w:color w:val="auto"/>
          <w:sz w:val="24"/>
          <w:highlight w:val="none"/>
        </w:rPr>
      </w:pPr>
    </w:p>
    <w:p w14:paraId="1D6EEC8D">
      <w:pPr>
        <w:pStyle w:val="63"/>
        <w:rPr>
          <w:rFonts w:hint="eastAsia"/>
          <w:color w:val="auto"/>
          <w:highlight w:val="none"/>
        </w:rPr>
      </w:pPr>
    </w:p>
    <w:p w14:paraId="2F0C380E">
      <w:pPr>
        <w:rPr>
          <w:rFonts w:hint="eastAsia"/>
          <w:color w:val="auto"/>
          <w:highlight w:val="none"/>
        </w:rPr>
      </w:pPr>
    </w:p>
    <w:p w14:paraId="04BC1B37">
      <w:pPr>
        <w:pStyle w:val="63"/>
        <w:rPr>
          <w:rFonts w:hint="eastAsia"/>
          <w:color w:val="auto"/>
          <w:highlight w:val="none"/>
        </w:rPr>
      </w:pPr>
    </w:p>
    <w:p w14:paraId="6AA08377">
      <w:pPr>
        <w:rPr>
          <w:rFonts w:hint="eastAsia"/>
          <w:color w:val="auto"/>
          <w:highlight w:val="none"/>
        </w:rPr>
      </w:pPr>
    </w:p>
    <w:p w14:paraId="1446E67D">
      <w:pPr>
        <w:pStyle w:val="63"/>
        <w:rPr>
          <w:rFonts w:hint="eastAsia"/>
          <w:color w:val="auto"/>
          <w:highlight w:val="none"/>
        </w:rPr>
      </w:pPr>
    </w:p>
    <w:p w14:paraId="7F8866B6">
      <w:pPr>
        <w:rPr>
          <w:rFonts w:hint="eastAsia"/>
          <w:color w:val="auto"/>
          <w:highlight w:val="none"/>
        </w:rPr>
      </w:pPr>
    </w:p>
    <w:p w14:paraId="075040B0">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10C46C7">
      <w:pPr>
        <w:spacing w:line="336" w:lineRule="auto"/>
        <w:jc w:val="center"/>
        <w:outlineLvl w:val="0"/>
        <w:rPr>
          <w:rFonts w:ascii="仿宋" w:hAnsi="仿宋" w:eastAsia="仿宋" w:cs="仿宋"/>
          <w:b/>
          <w:color w:val="auto"/>
          <w:kern w:val="0"/>
          <w:sz w:val="24"/>
          <w:highlight w:val="none"/>
        </w:rPr>
      </w:pPr>
    </w:p>
    <w:p w14:paraId="42C98E3D">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13CCA04">
      <w:pPr>
        <w:pStyle w:val="907"/>
        <w:numPr>
          <w:ilvl w:val="0"/>
          <w:numId w:val="4"/>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4B4CCA38">
      <w:pPr>
        <w:pStyle w:val="907"/>
        <w:numPr>
          <w:ilvl w:val="0"/>
          <w:numId w:val="4"/>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6F58D815">
      <w:pPr>
        <w:pStyle w:val="907"/>
        <w:numPr>
          <w:ilvl w:val="0"/>
          <w:numId w:val="4"/>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36C4D765">
      <w:pPr>
        <w:pStyle w:val="907"/>
        <w:numPr>
          <w:ilvl w:val="0"/>
          <w:numId w:val="4"/>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2D6F32CC">
      <w:pPr>
        <w:pStyle w:val="907"/>
        <w:numPr>
          <w:ilvl w:val="0"/>
          <w:numId w:val="4"/>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1F5AEE2B">
      <w:pPr>
        <w:pStyle w:val="907"/>
        <w:numPr>
          <w:ilvl w:val="0"/>
          <w:numId w:val="4"/>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7B3BFCEE">
      <w:pPr>
        <w:snapToGrid w:val="0"/>
        <w:spacing w:line="360" w:lineRule="auto"/>
        <w:jc w:val="center"/>
        <w:rPr>
          <w:rFonts w:hint="eastAsia" w:ascii="仿宋" w:hAnsi="仿宋" w:eastAsia="仿宋" w:cs="仿宋"/>
          <w:b/>
          <w:color w:val="auto"/>
          <w:kern w:val="0"/>
          <w:sz w:val="32"/>
          <w:szCs w:val="32"/>
          <w:highlight w:val="none"/>
          <w:lang w:val="zh-CN"/>
        </w:rPr>
      </w:pPr>
    </w:p>
    <w:p w14:paraId="11CD09A2">
      <w:pPr>
        <w:snapToGrid w:val="0"/>
        <w:spacing w:line="360" w:lineRule="auto"/>
        <w:jc w:val="center"/>
        <w:rPr>
          <w:rFonts w:hint="eastAsia" w:ascii="仿宋" w:hAnsi="仿宋" w:eastAsia="仿宋" w:cs="仿宋"/>
          <w:b/>
          <w:color w:val="auto"/>
          <w:kern w:val="0"/>
          <w:sz w:val="32"/>
          <w:szCs w:val="32"/>
          <w:highlight w:val="none"/>
          <w:lang w:val="zh-CN"/>
        </w:rPr>
      </w:pPr>
    </w:p>
    <w:p w14:paraId="541E83E5">
      <w:pPr>
        <w:snapToGrid w:val="0"/>
        <w:spacing w:line="360" w:lineRule="auto"/>
        <w:jc w:val="center"/>
        <w:rPr>
          <w:rFonts w:hint="eastAsia" w:ascii="仿宋" w:hAnsi="仿宋" w:eastAsia="仿宋" w:cs="仿宋"/>
          <w:b/>
          <w:color w:val="auto"/>
          <w:kern w:val="0"/>
          <w:sz w:val="32"/>
          <w:szCs w:val="32"/>
          <w:highlight w:val="none"/>
          <w:lang w:val="zh-CN"/>
        </w:rPr>
      </w:pPr>
    </w:p>
    <w:p w14:paraId="03321DB9">
      <w:pPr>
        <w:snapToGrid w:val="0"/>
        <w:spacing w:line="360" w:lineRule="auto"/>
        <w:jc w:val="both"/>
        <w:rPr>
          <w:rFonts w:hint="eastAsia" w:ascii="仿宋" w:hAnsi="仿宋" w:eastAsia="仿宋" w:cs="仿宋"/>
          <w:b/>
          <w:color w:val="auto"/>
          <w:kern w:val="0"/>
          <w:sz w:val="32"/>
          <w:szCs w:val="32"/>
          <w:highlight w:val="none"/>
          <w:lang w:val="zh-CN"/>
        </w:rPr>
      </w:pPr>
    </w:p>
    <w:p w14:paraId="123320E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08AF6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A5CBF36">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444A99D7">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7DBD810C">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17914651">
      <w:pPr>
        <w:pStyle w:val="15"/>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2751388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6999E61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36C6F96C">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117B3977">
      <w:pPr>
        <w:pStyle w:val="15"/>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4F8C655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D951549">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50EB577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36B2D17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09F2899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2788AF6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0B300F81">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2DB26404">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594CF0B2">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185F6158">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017532F8">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7601C7ED">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37A0F47D">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448C0727">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4D30BFFC">
      <w:pPr>
        <w:jc w:val="center"/>
        <w:rPr>
          <w:rFonts w:hint="eastAsia" w:ascii="仿宋" w:hAnsi="仿宋" w:eastAsia="仿宋" w:cs="仿宋"/>
          <w:b/>
          <w:color w:val="auto"/>
          <w:sz w:val="24"/>
          <w:highlight w:val="none"/>
        </w:rPr>
      </w:pPr>
    </w:p>
    <w:p w14:paraId="462B6EA6">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3F491FB5">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042B3F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11CD20A1">
      <w:pPr>
        <w:snapToGrid w:val="0"/>
        <w:spacing w:line="600" w:lineRule="exact"/>
        <w:jc w:val="left"/>
        <w:rPr>
          <w:rFonts w:hint="eastAsia" w:ascii="仿宋" w:hAnsi="仿宋" w:eastAsia="仿宋" w:cs="仿宋"/>
          <w:color w:val="auto"/>
          <w:sz w:val="24"/>
          <w:highlight w:val="none"/>
        </w:rPr>
      </w:pPr>
    </w:p>
    <w:p w14:paraId="3CAC47C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8CEA580">
      <w:pPr>
        <w:spacing w:line="360" w:lineRule="exact"/>
        <w:rPr>
          <w:rFonts w:hint="eastAsia" w:ascii="仿宋" w:hAnsi="仿宋" w:eastAsia="仿宋" w:cs="仿宋"/>
          <w:color w:val="auto"/>
          <w:sz w:val="24"/>
          <w:highlight w:val="none"/>
        </w:rPr>
      </w:pPr>
    </w:p>
    <w:p w14:paraId="5A3AC79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543A1574">
      <w:pPr>
        <w:spacing w:line="360" w:lineRule="exact"/>
        <w:rPr>
          <w:rFonts w:hint="eastAsia" w:ascii="仿宋" w:hAnsi="仿宋" w:eastAsia="仿宋" w:cs="仿宋"/>
          <w:color w:val="auto"/>
          <w:sz w:val="24"/>
          <w:highlight w:val="none"/>
        </w:rPr>
      </w:pPr>
    </w:p>
    <w:p w14:paraId="2B9D30B4">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1501AD1">
      <w:pPr>
        <w:spacing w:line="360" w:lineRule="exact"/>
        <w:rPr>
          <w:rFonts w:hint="eastAsia" w:ascii="仿宋" w:hAnsi="仿宋" w:eastAsia="仿宋" w:cs="仿宋"/>
          <w:color w:val="auto"/>
          <w:sz w:val="24"/>
          <w:highlight w:val="none"/>
        </w:rPr>
      </w:pPr>
    </w:p>
    <w:p w14:paraId="03C15317">
      <w:pPr>
        <w:spacing w:line="360" w:lineRule="exact"/>
        <w:rPr>
          <w:rFonts w:hint="eastAsia" w:ascii="仿宋" w:hAnsi="仿宋" w:eastAsia="仿宋" w:cs="仿宋"/>
          <w:color w:val="auto"/>
          <w:sz w:val="24"/>
          <w:highlight w:val="none"/>
        </w:rPr>
      </w:pPr>
    </w:p>
    <w:p w14:paraId="75B305A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5FECDB18">
      <w:pPr>
        <w:spacing w:line="360" w:lineRule="exact"/>
        <w:rPr>
          <w:rFonts w:hint="eastAsia" w:ascii="仿宋" w:hAnsi="仿宋" w:eastAsia="仿宋" w:cs="仿宋"/>
          <w:color w:val="auto"/>
          <w:sz w:val="24"/>
          <w:highlight w:val="none"/>
        </w:rPr>
      </w:pPr>
    </w:p>
    <w:p w14:paraId="259877F9">
      <w:pPr>
        <w:spacing w:line="360" w:lineRule="exact"/>
        <w:rPr>
          <w:rFonts w:hint="eastAsia" w:ascii="仿宋" w:hAnsi="仿宋" w:eastAsia="仿宋" w:cs="仿宋"/>
          <w:color w:val="auto"/>
          <w:sz w:val="24"/>
          <w:highlight w:val="none"/>
        </w:rPr>
      </w:pPr>
    </w:p>
    <w:p w14:paraId="75FD3FA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79C4B3B3">
      <w:pPr>
        <w:spacing w:line="360" w:lineRule="exact"/>
        <w:rPr>
          <w:rFonts w:hint="eastAsia" w:ascii="仿宋" w:hAnsi="仿宋" w:eastAsia="仿宋" w:cs="仿宋"/>
          <w:color w:val="auto"/>
          <w:sz w:val="24"/>
          <w:highlight w:val="none"/>
        </w:rPr>
      </w:pPr>
    </w:p>
    <w:p w14:paraId="365B5041">
      <w:pPr>
        <w:spacing w:line="360" w:lineRule="exact"/>
        <w:rPr>
          <w:rFonts w:hint="eastAsia" w:ascii="仿宋" w:hAnsi="仿宋" w:eastAsia="仿宋" w:cs="仿宋"/>
          <w:color w:val="auto"/>
          <w:sz w:val="24"/>
          <w:highlight w:val="none"/>
        </w:rPr>
      </w:pPr>
    </w:p>
    <w:p w14:paraId="22DD4F98">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8448361">
      <w:pPr>
        <w:ind w:firstLine="4920" w:firstLineChars="2050"/>
        <w:jc w:val="left"/>
        <w:rPr>
          <w:rFonts w:hint="eastAsia" w:ascii="仿宋" w:hAnsi="仿宋" w:eastAsia="仿宋" w:cs="仿宋"/>
          <w:color w:val="auto"/>
          <w:sz w:val="24"/>
          <w:highlight w:val="none"/>
        </w:rPr>
      </w:pPr>
    </w:p>
    <w:p w14:paraId="794B56FC">
      <w:pPr>
        <w:spacing w:line="800" w:lineRule="exact"/>
        <w:rPr>
          <w:rFonts w:hint="eastAsia" w:ascii="仿宋" w:hAnsi="仿宋" w:eastAsia="仿宋" w:cs="仿宋"/>
          <w:b/>
          <w:color w:val="auto"/>
          <w:sz w:val="24"/>
          <w:highlight w:val="none"/>
        </w:rPr>
      </w:pPr>
    </w:p>
    <w:p w14:paraId="77F836B8">
      <w:pPr>
        <w:spacing w:line="800" w:lineRule="exact"/>
        <w:rPr>
          <w:rFonts w:hint="eastAsia" w:ascii="仿宋" w:hAnsi="仿宋" w:eastAsia="仿宋" w:cs="仿宋"/>
          <w:b/>
          <w:color w:val="auto"/>
          <w:sz w:val="24"/>
          <w:highlight w:val="none"/>
        </w:rPr>
      </w:pPr>
    </w:p>
    <w:p w14:paraId="7A8CDDC7">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7CC1A955">
      <w:pPr>
        <w:jc w:val="center"/>
        <w:rPr>
          <w:rFonts w:hint="eastAsia" w:ascii="仿宋" w:hAnsi="仿宋" w:eastAsia="仿宋" w:cs="仿宋"/>
          <w:b/>
          <w:color w:val="auto"/>
          <w:sz w:val="24"/>
          <w:highlight w:val="none"/>
        </w:rPr>
      </w:pPr>
    </w:p>
    <w:p w14:paraId="1B102B0A">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63A4ABDB">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F033F4C">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39C761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13F4A46">
      <w:pPr>
        <w:snapToGrid w:val="0"/>
        <w:spacing w:line="600" w:lineRule="exact"/>
        <w:jc w:val="left"/>
        <w:rPr>
          <w:rFonts w:hint="eastAsia" w:ascii="仿宋" w:hAnsi="仿宋" w:eastAsia="仿宋" w:cs="仿宋"/>
          <w:color w:val="auto"/>
          <w:sz w:val="24"/>
          <w:highlight w:val="none"/>
        </w:rPr>
      </w:pPr>
    </w:p>
    <w:p w14:paraId="49C402F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46B551F7">
      <w:pPr>
        <w:spacing w:line="360" w:lineRule="exact"/>
        <w:rPr>
          <w:rFonts w:hint="eastAsia" w:ascii="仿宋" w:hAnsi="仿宋" w:eastAsia="仿宋" w:cs="仿宋"/>
          <w:color w:val="auto"/>
          <w:sz w:val="24"/>
          <w:highlight w:val="none"/>
        </w:rPr>
      </w:pPr>
    </w:p>
    <w:p w14:paraId="0921A08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68ECE1C1">
      <w:pPr>
        <w:spacing w:line="360" w:lineRule="exact"/>
        <w:rPr>
          <w:rFonts w:hint="eastAsia" w:ascii="仿宋" w:hAnsi="仿宋" w:eastAsia="仿宋" w:cs="仿宋"/>
          <w:color w:val="auto"/>
          <w:sz w:val="24"/>
          <w:highlight w:val="none"/>
        </w:rPr>
      </w:pPr>
    </w:p>
    <w:p w14:paraId="0BD699EE">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59AFCFD">
      <w:pPr>
        <w:spacing w:line="360" w:lineRule="exact"/>
        <w:rPr>
          <w:rFonts w:hint="eastAsia" w:ascii="仿宋" w:hAnsi="仿宋" w:eastAsia="仿宋" w:cs="仿宋"/>
          <w:color w:val="auto"/>
          <w:sz w:val="24"/>
          <w:highlight w:val="none"/>
        </w:rPr>
      </w:pPr>
    </w:p>
    <w:p w14:paraId="6B9E128F">
      <w:pPr>
        <w:spacing w:line="360" w:lineRule="exact"/>
        <w:rPr>
          <w:rFonts w:hint="eastAsia" w:ascii="仿宋" w:hAnsi="仿宋" w:eastAsia="仿宋" w:cs="仿宋"/>
          <w:color w:val="auto"/>
          <w:sz w:val="24"/>
          <w:highlight w:val="none"/>
        </w:rPr>
      </w:pPr>
    </w:p>
    <w:p w14:paraId="78896F86">
      <w:pPr>
        <w:jc w:val="center"/>
        <w:rPr>
          <w:rFonts w:hint="eastAsia" w:ascii="仿宋" w:hAnsi="仿宋" w:eastAsia="仿宋" w:cs="仿宋"/>
          <w:b/>
          <w:color w:val="auto"/>
          <w:kern w:val="0"/>
          <w:sz w:val="32"/>
          <w:szCs w:val="32"/>
          <w:highlight w:val="none"/>
        </w:rPr>
      </w:pPr>
    </w:p>
    <w:p w14:paraId="13E6FD76">
      <w:pPr>
        <w:rPr>
          <w:rFonts w:hint="eastAsia" w:ascii="仿宋" w:hAnsi="仿宋" w:eastAsia="仿宋" w:cs="仿宋"/>
          <w:color w:val="auto"/>
          <w:highlight w:val="none"/>
        </w:rPr>
      </w:pPr>
    </w:p>
    <w:p w14:paraId="64E353A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005CD1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80B1BD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C4D7EC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4B266A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C81FFD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0B88E3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E6250CC">
      <w:pPr>
        <w:spacing w:line="800" w:lineRule="exact"/>
        <w:rPr>
          <w:rFonts w:hint="eastAsia" w:ascii="仿宋" w:hAnsi="仿宋" w:eastAsia="仿宋" w:cs="仿宋"/>
          <w:b/>
          <w:color w:val="auto"/>
          <w:sz w:val="24"/>
          <w:highlight w:val="none"/>
        </w:rPr>
      </w:pPr>
    </w:p>
    <w:p w14:paraId="307D61CC">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55E635ED">
      <w:pPr>
        <w:spacing w:line="800" w:lineRule="exact"/>
        <w:rPr>
          <w:rFonts w:hint="eastAsia" w:ascii="仿宋" w:hAnsi="仿宋" w:eastAsia="仿宋" w:cs="仿宋"/>
          <w:b/>
          <w:color w:val="auto"/>
          <w:sz w:val="24"/>
          <w:highlight w:val="none"/>
        </w:rPr>
      </w:pPr>
    </w:p>
    <w:p w14:paraId="466B4106">
      <w:pPr>
        <w:spacing w:line="800" w:lineRule="exact"/>
        <w:rPr>
          <w:rFonts w:hint="eastAsia" w:ascii="仿宋" w:hAnsi="仿宋" w:eastAsia="仿宋" w:cs="仿宋"/>
          <w:b/>
          <w:color w:val="auto"/>
          <w:sz w:val="24"/>
          <w:highlight w:val="none"/>
        </w:rPr>
      </w:pPr>
    </w:p>
    <w:p w14:paraId="73082F55">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7465467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0DA680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12E2D41">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2CE06C85">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09E9E3A2">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6B2C1D3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39677E5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46595AC">
      <w:pPr>
        <w:spacing w:line="440" w:lineRule="exact"/>
        <w:rPr>
          <w:rFonts w:hint="eastAsia" w:ascii="仿宋" w:hAnsi="仿宋" w:eastAsia="仿宋" w:cs="仿宋"/>
          <w:color w:val="auto"/>
          <w:sz w:val="24"/>
          <w:highlight w:val="none"/>
        </w:rPr>
      </w:pPr>
    </w:p>
    <w:p w14:paraId="5EAC7CD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6148F3F7">
      <w:pPr>
        <w:spacing w:line="440" w:lineRule="exact"/>
        <w:ind w:right="480"/>
        <w:rPr>
          <w:rFonts w:hint="eastAsia" w:ascii="仿宋" w:hAnsi="仿宋" w:eastAsia="仿宋" w:cs="仿宋"/>
          <w:color w:val="auto"/>
          <w:sz w:val="24"/>
          <w:highlight w:val="none"/>
        </w:rPr>
      </w:pPr>
    </w:p>
    <w:p w14:paraId="0B2FDB37">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3B8BFD1">
      <w:pPr>
        <w:jc w:val="center"/>
        <w:rPr>
          <w:rFonts w:hint="eastAsia" w:ascii="仿宋" w:hAnsi="仿宋" w:eastAsia="仿宋" w:cs="仿宋"/>
          <w:b/>
          <w:color w:val="auto"/>
          <w:kern w:val="0"/>
          <w:sz w:val="32"/>
          <w:szCs w:val="32"/>
          <w:highlight w:val="none"/>
        </w:rPr>
      </w:pPr>
    </w:p>
    <w:p w14:paraId="4141DE48">
      <w:pPr>
        <w:jc w:val="center"/>
        <w:rPr>
          <w:rFonts w:hint="eastAsia" w:ascii="仿宋" w:hAnsi="仿宋" w:eastAsia="仿宋" w:cs="仿宋"/>
          <w:b/>
          <w:color w:val="auto"/>
          <w:kern w:val="0"/>
          <w:sz w:val="32"/>
          <w:szCs w:val="32"/>
          <w:highlight w:val="none"/>
        </w:rPr>
      </w:pPr>
    </w:p>
    <w:p w14:paraId="1592FB5E">
      <w:pPr>
        <w:pStyle w:val="63"/>
        <w:rPr>
          <w:rFonts w:hint="eastAsia"/>
          <w:color w:val="auto"/>
          <w:highlight w:val="none"/>
        </w:rPr>
      </w:pPr>
    </w:p>
    <w:p w14:paraId="11F635F4">
      <w:pPr>
        <w:jc w:val="both"/>
        <w:rPr>
          <w:rFonts w:hint="eastAsia" w:ascii="仿宋" w:hAnsi="仿宋" w:eastAsia="仿宋" w:cs="仿宋"/>
          <w:b/>
          <w:color w:val="auto"/>
          <w:kern w:val="0"/>
          <w:sz w:val="32"/>
          <w:szCs w:val="32"/>
          <w:highlight w:val="none"/>
        </w:rPr>
      </w:pPr>
    </w:p>
    <w:p w14:paraId="4B07A23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0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C71EA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DB313E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701A3D0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4025C0B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FB0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1AEC2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254FF2BB">
            <w:pPr>
              <w:jc w:val="center"/>
              <w:rPr>
                <w:rFonts w:hint="eastAsia" w:ascii="仿宋" w:hAnsi="仿宋" w:eastAsia="仿宋" w:cs="仿宋"/>
                <w:b/>
                <w:color w:val="auto"/>
                <w:kern w:val="0"/>
                <w:sz w:val="32"/>
                <w:szCs w:val="32"/>
                <w:highlight w:val="none"/>
              </w:rPr>
            </w:pPr>
          </w:p>
        </w:tc>
        <w:tc>
          <w:tcPr>
            <w:tcW w:w="3546" w:type="dxa"/>
          </w:tcPr>
          <w:p w14:paraId="68965196">
            <w:pPr>
              <w:jc w:val="center"/>
              <w:rPr>
                <w:rFonts w:hint="eastAsia" w:ascii="仿宋" w:hAnsi="仿宋" w:eastAsia="仿宋" w:cs="仿宋"/>
                <w:b/>
                <w:color w:val="auto"/>
                <w:kern w:val="0"/>
                <w:sz w:val="32"/>
                <w:szCs w:val="32"/>
                <w:highlight w:val="none"/>
              </w:rPr>
            </w:pPr>
          </w:p>
        </w:tc>
        <w:tc>
          <w:tcPr>
            <w:tcW w:w="1276" w:type="dxa"/>
          </w:tcPr>
          <w:p w14:paraId="585C2D6D">
            <w:pPr>
              <w:jc w:val="center"/>
              <w:rPr>
                <w:rFonts w:hint="eastAsia" w:ascii="仿宋" w:hAnsi="仿宋" w:eastAsia="仿宋" w:cs="仿宋"/>
                <w:b/>
                <w:color w:val="auto"/>
                <w:kern w:val="0"/>
                <w:sz w:val="32"/>
                <w:szCs w:val="32"/>
                <w:highlight w:val="none"/>
              </w:rPr>
            </w:pPr>
          </w:p>
        </w:tc>
      </w:tr>
      <w:tr w14:paraId="3606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F615E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2745292">
            <w:pPr>
              <w:jc w:val="center"/>
              <w:rPr>
                <w:rFonts w:hint="eastAsia" w:ascii="仿宋" w:hAnsi="仿宋" w:eastAsia="仿宋" w:cs="仿宋"/>
                <w:b/>
                <w:color w:val="auto"/>
                <w:kern w:val="0"/>
                <w:sz w:val="32"/>
                <w:szCs w:val="32"/>
                <w:highlight w:val="none"/>
              </w:rPr>
            </w:pPr>
          </w:p>
        </w:tc>
        <w:tc>
          <w:tcPr>
            <w:tcW w:w="3546" w:type="dxa"/>
          </w:tcPr>
          <w:p w14:paraId="5FEFB2F5">
            <w:pPr>
              <w:jc w:val="center"/>
              <w:rPr>
                <w:rFonts w:hint="eastAsia" w:ascii="仿宋" w:hAnsi="仿宋" w:eastAsia="仿宋" w:cs="仿宋"/>
                <w:b/>
                <w:color w:val="auto"/>
                <w:kern w:val="0"/>
                <w:sz w:val="32"/>
                <w:szCs w:val="32"/>
                <w:highlight w:val="none"/>
              </w:rPr>
            </w:pPr>
          </w:p>
        </w:tc>
        <w:tc>
          <w:tcPr>
            <w:tcW w:w="1276" w:type="dxa"/>
          </w:tcPr>
          <w:p w14:paraId="3117878F">
            <w:pPr>
              <w:jc w:val="center"/>
              <w:rPr>
                <w:rFonts w:hint="eastAsia" w:ascii="仿宋" w:hAnsi="仿宋" w:eastAsia="仿宋" w:cs="仿宋"/>
                <w:b/>
                <w:color w:val="auto"/>
                <w:kern w:val="0"/>
                <w:sz w:val="32"/>
                <w:szCs w:val="32"/>
                <w:highlight w:val="none"/>
              </w:rPr>
            </w:pPr>
          </w:p>
        </w:tc>
      </w:tr>
      <w:tr w14:paraId="54F2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52934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641CC58">
            <w:pPr>
              <w:jc w:val="center"/>
              <w:rPr>
                <w:rFonts w:hint="eastAsia" w:ascii="仿宋" w:hAnsi="仿宋" w:eastAsia="仿宋" w:cs="仿宋"/>
                <w:b/>
                <w:color w:val="auto"/>
                <w:kern w:val="0"/>
                <w:sz w:val="32"/>
                <w:szCs w:val="32"/>
                <w:highlight w:val="none"/>
              </w:rPr>
            </w:pPr>
          </w:p>
        </w:tc>
        <w:tc>
          <w:tcPr>
            <w:tcW w:w="3546" w:type="dxa"/>
          </w:tcPr>
          <w:p w14:paraId="46C657DA">
            <w:pPr>
              <w:jc w:val="center"/>
              <w:rPr>
                <w:rFonts w:hint="eastAsia" w:ascii="仿宋" w:hAnsi="仿宋" w:eastAsia="仿宋" w:cs="仿宋"/>
                <w:b/>
                <w:color w:val="auto"/>
                <w:kern w:val="0"/>
                <w:sz w:val="32"/>
                <w:szCs w:val="32"/>
                <w:highlight w:val="none"/>
              </w:rPr>
            </w:pPr>
          </w:p>
        </w:tc>
        <w:tc>
          <w:tcPr>
            <w:tcW w:w="1276" w:type="dxa"/>
          </w:tcPr>
          <w:p w14:paraId="296D5A9E">
            <w:pPr>
              <w:jc w:val="center"/>
              <w:rPr>
                <w:rFonts w:hint="eastAsia" w:ascii="仿宋" w:hAnsi="仿宋" w:eastAsia="仿宋" w:cs="仿宋"/>
                <w:b/>
                <w:color w:val="auto"/>
                <w:kern w:val="0"/>
                <w:sz w:val="32"/>
                <w:szCs w:val="32"/>
                <w:highlight w:val="none"/>
              </w:rPr>
            </w:pPr>
          </w:p>
        </w:tc>
      </w:tr>
    </w:tbl>
    <w:p w14:paraId="4C2D480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36CF7C8">
      <w:pPr>
        <w:jc w:val="center"/>
        <w:rPr>
          <w:rFonts w:hint="eastAsia" w:ascii="仿宋" w:hAnsi="仿宋" w:eastAsia="仿宋" w:cs="仿宋"/>
          <w:b/>
          <w:color w:val="auto"/>
          <w:kern w:val="0"/>
          <w:sz w:val="32"/>
          <w:szCs w:val="32"/>
          <w:highlight w:val="none"/>
        </w:rPr>
      </w:pPr>
    </w:p>
    <w:p w14:paraId="2F7DA402">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02E28C71">
      <w:pPr>
        <w:widowControl/>
        <w:adjustRightInd/>
        <w:jc w:val="left"/>
        <w:rPr>
          <w:rFonts w:hint="eastAsia" w:ascii="仿宋" w:hAnsi="仿宋" w:eastAsia="仿宋" w:cs="仿宋"/>
          <w:b/>
          <w:bCs/>
          <w:color w:val="auto"/>
          <w:sz w:val="32"/>
          <w:szCs w:val="32"/>
          <w:highlight w:val="none"/>
          <w:lang w:eastAsia="zh-CN"/>
        </w:rPr>
      </w:pPr>
    </w:p>
    <w:p w14:paraId="2475BBAA">
      <w:pPr>
        <w:pStyle w:val="63"/>
        <w:rPr>
          <w:rFonts w:hint="eastAsia" w:ascii="仿宋" w:hAnsi="仿宋" w:eastAsia="仿宋" w:cs="仿宋"/>
          <w:b/>
          <w:bCs/>
          <w:color w:val="auto"/>
          <w:sz w:val="32"/>
          <w:szCs w:val="32"/>
          <w:highlight w:val="none"/>
          <w:lang w:eastAsia="zh-CN"/>
        </w:rPr>
      </w:pPr>
    </w:p>
    <w:p w14:paraId="57D9D013">
      <w:pPr>
        <w:rPr>
          <w:rFonts w:hint="eastAsia" w:ascii="仿宋" w:hAnsi="仿宋" w:eastAsia="仿宋" w:cs="仿宋"/>
          <w:b/>
          <w:bCs/>
          <w:color w:val="auto"/>
          <w:sz w:val="32"/>
          <w:szCs w:val="32"/>
          <w:highlight w:val="none"/>
          <w:lang w:eastAsia="zh-CN"/>
        </w:rPr>
      </w:pPr>
    </w:p>
    <w:p w14:paraId="37F76C60">
      <w:pPr>
        <w:pStyle w:val="63"/>
        <w:rPr>
          <w:rFonts w:hint="eastAsia"/>
          <w:color w:val="auto"/>
          <w:highlight w:val="none"/>
          <w:lang w:eastAsia="zh-CN"/>
        </w:rPr>
      </w:pPr>
    </w:p>
    <w:p w14:paraId="307E340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0FB18A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D4BE2AA">
      <w:pPr>
        <w:spacing w:line="360" w:lineRule="auto"/>
        <w:jc w:val="center"/>
        <w:outlineLvl w:val="0"/>
        <w:rPr>
          <w:rFonts w:hint="eastAsia" w:ascii="仿宋" w:hAnsi="仿宋" w:eastAsia="仿宋" w:cs="仿宋"/>
          <w:b/>
          <w:color w:val="auto"/>
          <w:kern w:val="0"/>
          <w:sz w:val="36"/>
          <w:szCs w:val="36"/>
          <w:highlight w:val="none"/>
        </w:rPr>
      </w:pPr>
    </w:p>
    <w:p w14:paraId="37EF26F9">
      <w:pPr>
        <w:pStyle w:val="63"/>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0F5A211A">
      <w:pPr>
        <w:snapToGrid w:val="0"/>
        <w:spacing w:line="360" w:lineRule="auto"/>
        <w:ind w:right="480"/>
        <w:jc w:val="center"/>
        <w:rPr>
          <w:rFonts w:hint="eastAsia" w:ascii="仿宋" w:hAnsi="仿宋" w:eastAsia="仿宋" w:cs="仿宋"/>
          <w:b/>
          <w:color w:val="auto"/>
          <w:kern w:val="0"/>
          <w:sz w:val="32"/>
          <w:szCs w:val="32"/>
          <w:highlight w:val="none"/>
        </w:rPr>
      </w:pPr>
    </w:p>
    <w:p w14:paraId="6177F8BF">
      <w:pPr>
        <w:snapToGrid w:val="0"/>
        <w:spacing w:line="360" w:lineRule="auto"/>
        <w:ind w:right="480"/>
        <w:jc w:val="center"/>
        <w:rPr>
          <w:rFonts w:hint="eastAsia" w:ascii="仿宋" w:hAnsi="仿宋" w:eastAsia="仿宋" w:cs="仿宋"/>
          <w:b/>
          <w:color w:val="auto"/>
          <w:kern w:val="0"/>
          <w:sz w:val="32"/>
          <w:szCs w:val="32"/>
          <w:highlight w:val="none"/>
        </w:rPr>
      </w:pPr>
    </w:p>
    <w:p w14:paraId="6309AA4C">
      <w:pPr>
        <w:snapToGrid w:val="0"/>
        <w:spacing w:line="360" w:lineRule="auto"/>
        <w:ind w:right="480"/>
        <w:jc w:val="center"/>
        <w:rPr>
          <w:rFonts w:hint="eastAsia" w:ascii="仿宋" w:hAnsi="仿宋" w:eastAsia="仿宋" w:cs="仿宋"/>
          <w:b/>
          <w:color w:val="auto"/>
          <w:kern w:val="0"/>
          <w:sz w:val="32"/>
          <w:szCs w:val="32"/>
          <w:highlight w:val="none"/>
        </w:rPr>
      </w:pPr>
    </w:p>
    <w:p w14:paraId="634D4332">
      <w:pPr>
        <w:snapToGrid w:val="0"/>
        <w:spacing w:line="360" w:lineRule="auto"/>
        <w:ind w:right="480"/>
        <w:jc w:val="center"/>
        <w:rPr>
          <w:rFonts w:hint="eastAsia" w:ascii="仿宋" w:hAnsi="仿宋" w:eastAsia="仿宋" w:cs="仿宋"/>
          <w:b/>
          <w:color w:val="auto"/>
          <w:kern w:val="0"/>
          <w:sz w:val="32"/>
          <w:szCs w:val="32"/>
          <w:highlight w:val="none"/>
        </w:rPr>
      </w:pPr>
    </w:p>
    <w:p w14:paraId="55521CA2">
      <w:pPr>
        <w:snapToGrid w:val="0"/>
        <w:spacing w:line="360" w:lineRule="auto"/>
        <w:ind w:right="480"/>
        <w:jc w:val="center"/>
        <w:rPr>
          <w:rFonts w:hint="eastAsia" w:ascii="仿宋" w:hAnsi="仿宋" w:eastAsia="仿宋" w:cs="仿宋"/>
          <w:b/>
          <w:color w:val="auto"/>
          <w:kern w:val="0"/>
          <w:sz w:val="32"/>
          <w:szCs w:val="32"/>
          <w:highlight w:val="none"/>
        </w:rPr>
      </w:pPr>
    </w:p>
    <w:p w14:paraId="45623425">
      <w:pPr>
        <w:snapToGrid w:val="0"/>
        <w:spacing w:line="360" w:lineRule="auto"/>
        <w:ind w:right="480"/>
        <w:jc w:val="center"/>
        <w:rPr>
          <w:rFonts w:hint="eastAsia" w:ascii="仿宋" w:hAnsi="仿宋" w:eastAsia="仿宋" w:cs="仿宋"/>
          <w:b/>
          <w:color w:val="auto"/>
          <w:kern w:val="0"/>
          <w:sz w:val="32"/>
          <w:szCs w:val="32"/>
          <w:highlight w:val="none"/>
        </w:rPr>
      </w:pPr>
    </w:p>
    <w:p w14:paraId="5CBDB34C">
      <w:pPr>
        <w:snapToGrid w:val="0"/>
        <w:spacing w:line="360" w:lineRule="auto"/>
        <w:ind w:right="480"/>
        <w:jc w:val="center"/>
        <w:rPr>
          <w:rFonts w:hint="eastAsia" w:ascii="仿宋" w:hAnsi="仿宋" w:eastAsia="仿宋" w:cs="仿宋"/>
          <w:b/>
          <w:color w:val="auto"/>
          <w:kern w:val="0"/>
          <w:sz w:val="32"/>
          <w:szCs w:val="32"/>
          <w:highlight w:val="none"/>
        </w:rPr>
      </w:pPr>
    </w:p>
    <w:p w14:paraId="645A223C">
      <w:pPr>
        <w:snapToGrid w:val="0"/>
        <w:spacing w:line="360" w:lineRule="auto"/>
        <w:ind w:right="480"/>
        <w:jc w:val="center"/>
        <w:rPr>
          <w:rFonts w:hint="eastAsia" w:ascii="仿宋" w:hAnsi="仿宋" w:eastAsia="仿宋" w:cs="仿宋"/>
          <w:b/>
          <w:color w:val="auto"/>
          <w:kern w:val="0"/>
          <w:sz w:val="32"/>
          <w:szCs w:val="32"/>
          <w:highlight w:val="none"/>
        </w:rPr>
      </w:pPr>
    </w:p>
    <w:p w14:paraId="56F4DC10">
      <w:pPr>
        <w:snapToGrid w:val="0"/>
        <w:spacing w:line="360" w:lineRule="auto"/>
        <w:ind w:right="480"/>
        <w:jc w:val="center"/>
        <w:rPr>
          <w:rFonts w:hint="eastAsia" w:ascii="仿宋" w:hAnsi="仿宋" w:eastAsia="仿宋" w:cs="仿宋"/>
          <w:b/>
          <w:color w:val="auto"/>
          <w:kern w:val="0"/>
          <w:sz w:val="32"/>
          <w:szCs w:val="32"/>
          <w:highlight w:val="none"/>
        </w:rPr>
      </w:pPr>
    </w:p>
    <w:p w14:paraId="2AB09B4F">
      <w:pPr>
        <w:snapToGrid w:val="0"/>
        <w:spacing w:line="360" w:lineRule="auto"/>
        <w:ind w:right="480"/>
        <w:jc w:val="center"/>
        <w:rPr>
          <w:rFonts w:hint="eastAsia" w:ascii="仿宋" w:hAnsi="仿宋" w:eastAsia="仿宋" w:cs="仿宋"/>
          <w:b/>
          <w:color w:val="auto"/>
          <w:kern w:val="0"/>
          <w:sz w:val="32"/>
          <w:szCs w:val="32"/>
          <w:highlight w:val="none"/>
        </w:rPr>
      </w:pPr>
    </w:p>
    <w:p w14:paraId="280758C9">
      <w:pPr>
        <w:snapToGrid w:val="0"/>
        <w:spacing w:line="360" w:lineRule="auto"/>
        <w:ind w:right="480"/>
        <w:jc w:val="center"/>
        <w:rPr>
          <w:rFonts w:hint="eastAsia" w:ascii="仿宋" w:hAnsi="仿宋" w:eastAsia="仿宋" w:cs="仿宋"/>
          <w:b/>
          <w:color w:val="auto"/>
          <w:kern w:val="0"/>
          <w:sz w:val="32"/>
          <w:szCs w:val="32"/>
          <w:highlight w:val="none"/>
        </w:rPr>
      </w:pPr>
    </w:p>
    <w:p w14:paraId="44418A11">
      <w:pPr>
        <w:snapToGrid w:val="0"/>
        <w:spacing w:line="360" w:lineRule="auto"/>
        <w:ind w:right="480"/>
        <w:jc w:val="center"/>
        <w:rPr>
          <w:rFonts w:hint="eastAsia" w:ascii="仿宋" w:hAnsi="仿宋" w:eastAsia="仿宋" w:cs="仿宋"/>
          <w:b/>
          <w:color w:val="auto"/>
          <w:kern w:val="0"/>
          <w:sz w:val="32"/>
          <w:szCs w:val="32"/>
          <w:highlight w:val="none"/>
        </w:rPr>
      </w:pPr>
    </w:p>
    <w:p w14:paraId="767AEBDE">
      <w:pPr>
        <w:snapToGrid w:val="0"/>
        <w:spacing w:line="360" w:lineRule="auto"/>
        <w:ind w:right="480"/>
        <w:jc w:val="center"/>
        <w:rPr>
          <w:rFonts w:hint="eastAsia" w:ascii="仿宋" w:hAnsi="仿宋" w:eastAsia="仿宋" w:cs="仿宋"/>
          <w:b/>
          <w:color w:val="auto"/>
          <w:kern w:val="0"/>
          <w:sz w:val="32"/>
          <w:szCs w:val="32"/>
          <w:highlight w:val="none"/>
        </w:rPr>
      </w:pPr>
    </w:p>
    <w:p w14:paraId="7A891C84">
      <w:pPr>
        <w:snapToGrid w:val="0"/>
        <w:spacing w:line="360" w:lineRule="auto"/>
        <w:ind w:right="480"/>
        <w:jc w:val="both"/>
        <w:rPr>
          <w:rFonts w:hint="eastAsia" w:ascii="仿宋" w:hAnsi="仿宋" w:eastAsia="仿宋" w:cs="仿宋"/>
          <w:b/>
          <w:color w:val="auto"/>
          <w:kern w:val="0"/>
          <w:sz w:val="32"/>
          <w:szCs w:val="32"/>
          <w:highlight w:val="none"/>
        </w:rPr>
      </w:pPr>
    </w:p>
    <w:p w14:paraId="7DAE1D97">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7" w:type="first"/>
          <w:footerReference r:id="rId9" w:type="first"/>
          <w:headerReference r:id="rId6" w:type="default"/>
          <w:footerReference r:id="rId8" w:type="default"/>
          <w:pgSz w:w="11906" w:h="16838"/>
          <w:pgMar w:top="1276" w:right="1648" w:bottom="1062" w:left="1238" w:header="851" w:footer="992" w:gutter="0"/>
          <w:pgNumType w:fmt="decimal"/>
          <w:cols w:space="720" w:num="1"/>
          <w:titlePg/>
          <w:docGrid w:linePitch="312" w:charSpace="0"/>
        </w:sectPr>
      </w:pPr>
    </w:p>
    <w:p w14:paraId="159DAD66">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552F4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E95398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标项名称</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9D4797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6FF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C150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705DD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4224150">
            <w:pPr>
              <w:spacing w:line="360" w:lineRule="auto"/>
              <w:jc w:val="center"/>
              <w:rPr>
                <w:rFonts w:ascii="宋体" w:hAnsi="宋体" w:cs="宋体"/>
                <w:b/>
                <w:color w:val="auto"/>
                <w:sz w:val="24"/>
                <w:highlight w:val="none"/>
              </w:rPr>
            </w:pPr>
          </w:p>
          <w:p w14:paraId="01E4FB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5D1C6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54C50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8021C3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F9C82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0810FBD">
            <w:pPr>
              <w:spacing w:line="360" w:lineRule="auto"/>
              <w:jc w:val="center"/>
              <w:rPr>
                <w:rFonts w:ascii="宋体" w:hAnsi="宋体" w:cs="宋体"/>
                <w:b/>
                <w:color w:val="auto"/>
                <w:sz w:val="24"/>
                <w:highlight w:val="none"/>
              </w:rPr>
            </w:pPr>
          </w:p>
          <w:p w14:paraId="4EC756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C177761">
            <w:pPr>
              <w:spacing w:line="360" w:lineRule="auto"/>
              <w:jc w:val="center"/>
              <w:rPr>
                <w:rFonts w:ascii="宋体" w:hAnsi="宋体" w:cs="宋体"/>
                <w:b/>
                <w:color w:val="auto"/>
                <w:sz w:val="24"/>
                <w:highlight w:val="none"/>
              </w:rPr>
            </w:pPr>
          </w:p>
        </w:tc>
      </w:tr>
      <w:tr w14:paraId="4512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C2851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4AA85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58DB90A">
            <w:pPr>
              <w:snapToGrid w:val="0"/>
              <w:spacing w:line="360" w:lineRule="auto"/>
              <w:jc w:val="center"/>
              <w:rPr>
                <w:rFonts w:ascii="宋体" w:hAnsi="宋体" w:cs="宋体"/>
                <w:color w:val="auto"/>
                <w:sz w:val="24"/>
                <w:highlight w:val="none"/>
              </w:rPr>
            </w:pPr>
          </w:p>
        </w:tc>
        <w:tc>
          <w:tcPr>
            <w:tcW w:w="3118" w:type="dxa"/>
            <w:vAlign w:val="center"/>
          </w:tcPr>
          <w:p w14:paraId="621291DE">
            <w:pPr>
              <w:snapToGrid w:val="0"/>
              <w:spacing w:line="360" w:lineRule="auto"/>
              <w:jc w:val="center"/>
              <w:rPr>
                <w:rFonts w:ascii="宋体" w:hAnsi="宋体" w:cs="宋体"/>
                <w:color w:val="auto"/>
                <w:sz w:val="24"/>
                <w:highlight w:val="none"/>
              </w:rPr>
            </w:pPr>
          </w:p>
        </w:tc>
        <w:tc>
          <w:tcPr>
            <w:tcW w:w="993" w:type="dxa"/>
            <w:vAlign w:val="center"/>
          </w:tcPr>
          <w:p w14:paraId="453F83C1">
            <w:pPr>
              <w:snapToGrid w:val="0"/>
              <w:spacing w:line="360" w:lineRule="auto"/>
              <w:jc w:val="center"/>
              <w:rPr>
                <w:rFonts w:ascii="宋体" w:hAnsi="宋体" w:cs="宋体"/>
                <w:color w:val="auto"/>
                <w:sz w:val="24"/>
                <w:highlight w:val="none"/>
              </w:rPr>
            </w:pPr>
          </w:p>
        </w:tc>
        <w:tc>
          <w:tcPr>
            <w:tcW w:w="1559" w:type="dxa"/>
            <w:vAlign w:val="center"/>
          </w:tcPr>
          <w:p w14:paraId="18417E32">
            <w:pPr>
              <w:spacing w:line="360" w:lineRule="auto"/>
              <w:jc w:val="center"/>
              <w:rPr>
                <w:rFonts w:ascii="宋体" w:hAnsi="宋体" w:cs="宋体"/>
                <w:color w:val="auto"/>
                <w:sz w:val="24"/>
                <w:highlight w:val="none"/>
              </w:rPr>
            </w:pPr>
          </w:p>
        </w:tc>
        <w:tc>
          <w:tcPr>
            <w:tcW w:w="1984" w:type="dxa"/>
            <w:vAlign w:val="center"/>
          </w:tcPr>
          <w:p w14:paraId="3CDB3D30">
            <w:pPr>
              <w:spacing w:line="360" w:lineRule="auto"/>
              <w:jc w:val="center"/>
              <w:rPr>
                <w:rFonts w:ascii="宋体" w:hAnsi="宋体" w:cs="宋体"/>
                <w:color w:val="auto"/>
                <w:sz w:val="24"/>
                <w:highlight w:val="none"/>
              </w:rPr>
            </w:pPr>
          </w:p>
        </w:tc>
        <w:tc>
          <w:tcPr>
            <w:tcW w:w="3119" w:type="dxa"/>
            <w:vAlign w:val="center"/>
          </w:tcPr>
          <w:p w14:paraId="071F7052">
            <w:pPr>
              <w:spacing w:line="360" w:lineRule="auto"/>
              <w:jc w:val="center"/>
              <w:rPr>
                <w:rFonts w:ascii="宋体" w:hAnsi="宋体" w:cs="宋体"/>
                <w:color w:val="auto"/>
                <w:sz w:val="24"/>
                <w:highlight w:val="none"/>
              </w:rPr>
            </w:pPr>
          </w:p>
        </w:tc>
      </w:tr>
      <w:tr w14:paraId="4CF6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DF0C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6ABA6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690786C">
            <w:pPr>
              <w:snapToGrid w:val="0"/>
              <w:spacing w:line="360" w:lineRule="auto"/>
              <w:jc w:val="center"/>
              <w:rPr>
                <w:rFonts w:ascii="宋体" w:hAnsi="宋体" w:cs="宋体"/>
                <w:color w:val="auto"/>
                <w:sz w:val="24"/>
                <w:highlight w:val="none"/>
              </w:rPr>
            </w:pPr>
          </w:p>
        </w:tc>
        <w:tc>
          <w:tcPr>
            <w:tcW w:w="3118" w:type="dxa"/>
            <w:vAlign w:val="center"/>
          </w:tcPr>
          <w:p w14:paraId="541B448B">
            <w:pPr>
              <w:snapToGrid w:val="0"/>
              <w:spacing w:line="360" w:lineRule="auto"/>
              <w:jc w:val="center"/>
              <w:rPr>
                <w:rFonts w:ascii="宋体" w:hAnsi="宋体" w:cs="宋体"/>
                <w:color w:val="auto"/>
                <w:sz w:val="24"/>
                <w:highlight w:val="none"/>
              </w:rPr>
            </w:pPr>
          </w:p>
        </w:tc>
        <w:tc>
          <w:tcPr>
            <w:tcW w:w="993" w:type="dxa"/>
            <w:vAlign w:val="center"/>
          </w:tcPr>
          <w:p w14:paraId="4C093339">
            <w:pPr>
              <w:snapToGrid w:val="0"/>
              <w:spacing w:line="360" w:lineRule="auto"/>
              <w:jc w:val="center"/>
              <w:rPr>
                <w:rFonts w:ascii="宋体" w:hAnsi="宋体" w:cs="宋体"/>
                <w:color w:val="auto"/>
                <w:sz w:val="24"/>
                <w:highlight w:val="none"/>
              </w:rPr>
            </w:pPr>
          </w:p>
        </w:tc>
        <w:tc>
          <w:tcPr>
            <w:tcW w:w="1559" w:type="dxa"/>
            <w:vAlign w:val="center"/>
          </w:tcPr>
          <w:p w14:paraId="4BAFB186">
            <w:pPr>
              <w:spacing w:line="360" w:lineRule="auto"/>
              <w:jc w:val="center"/>
              <w:rPr>
                <w:rFonts w:ascii="宋体" w:hAnsi="宋体" w:cs="宋体"/>
                <w:color w:val="auto"/>
                <w:sz w:val="24"/>
                <w:highlight w:val="none"/>
              </w:rPr>
            </w:pPr>
          </w:p>
        </w:tc>
        <w:tc>
          <w:tcPr>
            <w:tcW w:w="1984" w:type="dxa"/>
            <w:vAlign w:val="center"/>
          </w:tcPr>
          <w:p w14:paraId="164F0FAD">
            <w:pPr>
              <w:spacing w:line="360" w:lineRule="auto"/>
              <w:jc w:val="center"/>
              <w:rPr>
                <w:rFonts w:ascii="宋体" w:hAnsi="宋体" w:cs="宋体"/>
                <w:color w:val="auto"/>
                <w:sz w:val="24"/>
                <w:highlight w:val="none"/>
              </w:rPr>
            </w:pPr>
          </w:p>
        </w:tc>
        <w:tc>
          <w:tcPr>
            <w:tcW w:w="3119" w:type="dxa"/>
            <w:vAlign w:val="center"/>
          </w:tcPr>
          <w:p w14:paraId="49F41EE9">
            <w:pPr>
              <w:spacing w:line="360" w:lineRule="auto"/>
              <w:jc w:val="center"/>
              <w:rPr>
                <w:rFonts w:ascii="宋体" w:hAnsi="宋体" w:cs="宋体"/>
                <w:color w:val="auto"/>
                <w:sz w:val="24"/>
                <w:highlight w:val="none"/>
              </w:rPr>
            </w:pPr>
          </w:p>
        </w:tc>
      </w:tr>
      <w:tr w14:paraId="3B8E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B952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8298F64">
            <w:pPr>
              <w:snapToGrid w:val="0"/>
              <w:spacing w:line="360" w:lineRule="auto"/>
              <w:jc w:val="center"/>
              <w:rPr>
                <w:rFonts w:ascii="宋体" w:hAnsi="宋体" w:cs="宋体"/>
                <w:color w:val="auto"/>
                <w:sz w:val="24"/>
                <w:highlight w:val="none"/>
              </w:rPr>
            </w:pPr>
          </w:p>
        </w:tc>
        <w:tc>
          <w:tcPr>
            <w:tcW w:w="1843" w:type="dxa"/>
            <w:vAlign w:val="center"/>
          </w:tcPr>
          <w:p w14:paraId="76302149">
            <w:pPr>
              <w:snapToGrid w:val="0"/>
              <w:spacing w:line="360" w:lineRule="auto"/>
              <w:jc w:val="center"/>
              <w:rPr>
                <w:rFonts w:ascii="宋体" w:hAnsi="宋体" w:cs="宋体"/>
                <w:color w:val="auto"/>
                <w:sz w:val="24"/>
                <w:highlight w:val="none"/>
              </w:rPr>
            </w:pPr>
          </w:p>
        </w:tc>
        <w:tc>
          <w:tcPr>
            <w:tcW w:w="3118" w:type="dxa"/>
            <w:vAlign w:val="center"/>
          </w:tcPr>
          <w:p w14:paraId="6F0B61DE">
            <w:pPr>
              <w:snapToGrid w:val="0"/>
              <w:spacing w:line="360" w:lineRule="auto"/>
              <w:jc w:val="center"/>
              <w:rPr>
                <w:rFonts w:ascii="宋体" w:hAnsi="宋体" w:cs="宋体"/>
                <w:color w:val="auto"/>
                <w:sz w:val="24"/>
                <w:highlight w:val="none"/>
              </w:rPr>
            </w:pPr>
          </w:p>
        </w:tc>
        <w:tc>
          <w:tcPr>
            <w:tcW w:w="993" w:type="dxa"/>
            <w:vAlign w:val="center"/>
          </w:tcPr>
          <w:p w14:paraId="25081AE2">
            <w:pPr>
              <w:snapToGrid w:val="0"/>
              <w:spacing w:line="360" w:lineRule="auto"/>
              <w:jc w:val="center"/>
              <w:rPr>
                <w:rFonts w:ascii="宋体" w:hAnsi="宋体" w:cs="宋体"/>
                <w:color w:val="auto"/>
                <w:sz w:val="24"/>
                <w:highlight w:val="none"/>
              </w:rPr>
            </w:pPr>
          </w:p>
        </w:tc>
        <w:tc>
          <w:tcPr>
            <w:tcW w:w="1559" w:type="dxa"/>
            <w:vAlign w:val="center"/>
          </w:tcPr>
          <w:p w14:paraId="3FCC952D">
            <w:pPr>
              <w:spacing w:line="360" w:lineRule="auto"/>
              <w:jc w:val="center"/>
              <w:rPr>
                <w:rFonts w:ascii="宋体" w:hAnsi="宋体" w:cs="宋体"/>
                <w:color w:val="auto"/>
                <w:sz w:val="24"/>
                <w:highlight w:val="none"/>
              </w:rPr>
            </w:pPr>
          </w:p>
        </w:tc>
        <w:tc>
          <w:tcPr>
            <w:tcW w:w="1984" w:type="dxa"/>
            <w:vAlign w:val="center"/>
          </w:tcPr>
          <w:p w14:paraId="19C99D8F">
            <w:pPr>
              <w:spacing w:line="360" w:lineRule="auto"/>
              <w:jc w:val="center"/>
              <w:rPr>
                <w:rFonts w:ascii="宋体" w:hAnsi="宋体" w:cs="宋体"/>
                <w:color w:val="auto"/>
                <w:sz w:val="24"/>
                <w:highlight w:val="none"/>
              </w:rPr>
            </w:pPr>
          </w:p>
        </w:tc>
        <w:tc>
          <w:tcPr>
            <w:tcW w:w="3119" w:type="dxa"/>
            <w:vAlign w:val="center"/>
          </w:tcPr>
          <w:p w14:paraId="11D34525">
            <w:pPr>
              <w:spacing w:line="360" w:lineRule="auto"/>
              <w:jc w:val="center"/>
              <w:rPr>
                <w:rFonts w:ascii="宋体" w:hAnsi="宋体" w:cs="宋体"/>
                <w:color w:val="auto"/>
                <w:sz w:val="24"/>
                <w:highlight w:val="none"/>
              </w:rPr>
            </w:pPr>
          </w:p>
        </w:tc>
      </w:tr>
      <w:tr w14:paraId="21F4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E8787A">
            <w:pPr>
              <w:spacing w:line="360" w:lineRule="auto"/>
              <w:jc w:val="center"/>
              <w:rPr>
                <w:rFonts w:ascii="宋体" w:hAnsi="宋体" w:cs="宋体"/>
                <w:color w:val="auto"/>
                <w:sz w:val="24"/>
                <w:highlight w:val="none"/>
              </w:rPr>
            </w:pPr>
          </w:p>
        </w:tc>
        <w:tc>
          <w:tcPr>
            <w:tcW w:w="1417" w:type="dxa"/>
            <w:vAlign w:val="center"/>
          </w:tcPr>
          <w:p w14:paraId="6A45C88E">
            <w:pPr>
              <w:snapToGrid w:val="0"/>
              <w:spacing w:line="360" w:lineRule="auto"/>
              <w:jc w:val="center"/>
              <w:rPr>
                <w:rFonts w:ascii="宋体" w:hAnsi="宋体" w:cs="宋体"/>
                <w:color w:val="auto"/>
                <w:sz w:val="24"/>
                <w:highlight w:val="none"/>
              </w:rPr>
            </w:pPr>
          </w:p>
        </w:tc>
        <w:tc>
          <w:tcPr>
            <w:tcW w:w="1843" w:type="dxa"/>
            <w:vAlign w:val="center"/>
          </w:tcPr>
          <w:p w14:paraId="74066684">
            <w:pPr>
              <w:snapToGrid w:val="0"/>
              <w:spacing w:line="360" w:lineRule="auto"/>
              <w:jc w:val="center"/>
              <w:rPr>
                <w:rFonts w:ascii="宋体" w:hAnsi="宋体" w:cs="宋体"/>
                <w:color w:val="auto"/>
                <w:sz w:val="24"/>
                <w:highlight w:val="none"/>
              </w:rPr>
            </w:pPr>
          </w:p>
        </w:tc>
        <w:tc>
          <w:tcPr>
            <w:tcW w:w="3118" w:type="dxa"/>
            <w:vAlign w:val="center"/>
          </w:tcPr>
          <w:p w14:paraId="7820FBB8">
            <w:pPr>
              <w:snapToGrid w:val="0"/>
              <w:spacing w:line="360" w:lineRule="auto"/>
              <w:jc w:val="center"/>
              <w:rPr>
                <w:rFonts w:ascii="宋体" w:hAnsi="宋体" w:cs="宋体"/>
                <w:color w:val="auto"/>
                <w:sz w:val="24"/>
                <w:highlight w:val="none"/>
              </w:rPr>
            </w:pPr>
          </w:p>
        </w:tc>
        <w:tc>
          <w:tcPr>
            <w:tcW w:w="993" w:type="dxa"/>
            <w:vAlign w:val="center"/>
          </w:tcPr>
          <w:p w14:paraId="24F5C858">
            <w:pPr>
              <w:snapToGrid w:val="0"/>
              <w:spacing w:line="360" w:lineRule="auto"/>
              <w:jc w:val="center"/>
              <w:rPr>
                <w:rFonts w:ascii="宋体" w:hAnsi="宋体" w:cs="宋体"/>
                <w:color w:val="auto"/>
                <w:sz w:val="24"/>
                <w:highlight w:val="none"/>
              </w:rPr>
            </w:pPr>
          </w:p>
        </w:tc>
        <w:tc>
          <w:tcPr>
            <w:tcW w:w="1559" w:type="dxa"/>
            <w:vAlign w:val="center"/>
          </w:tcPr>
          <w:p w14:paraId="4C0F7805">
            <w:pPr>
              <w:spacing w:line="360" w:lineRule="auto"/>
              <w:jc w:val="center"/>
              <w:rPr>
                <w:rFonts w:ascii="宋体" w:hAnsi="宋体" w:cs="宋体"/>
                <w:color w:val="auto"/>
                <w:sz w:val="24"/>
                <w:highlight w:val="none"/>
              </w:rPr>
            </w:pPr>
          </w:p>
        </w:tc>
        <w:tc>
          <w:tcPr>
            <w:tcW w:w="1984" w:type="dxa"/>
            <w:vAlign w:val="center"/>
          </w:tcPr>
          <w:p w14:paraId="25FA5D2B">
            <w:pPr>
              <w:spacing w:line="360" w:lineRule="auto"/>
              <w:jc w:val="center"/>
              <w:rPr>
                <w:rFonts w:ascii="宋体" w:hAnsi="宋体" w:cs="宋体"/>
                <w:color w:val="auto"/>
                <w:sz w:val="24"/>
                <w:highlight w:val="none"/>
              </w:rPr>
            </w:pPr>
          </w:p>
        </w:tc>
        <w:tc>
          <w:tcPr>
            <w:tcW w:w="3119" w:type="dxa"/>
            <w:vAlign w:val="center"/>
          </w:tcPr>
          <w:p w14:paraId="6FF6AABF">
            <w:pPr>
              <w:spacing w:line="360" w:lineRule="auto"/>
              <w:jc w:val="center"/>
              <w:rPr>
                <w:rFonts w:ascii="宋体" w:hAnsi="宋体" w:cs="宋体"/>
                <w:color w:val="auto"/>
                <w:sz w:val="24"/>
                <w:highlight w:val="none"/>
              </w:rPr>
            </w:pPr>
          </w:p>
        </w:tc>
      </w:tr>
      <w:tr w14:paraId="02BD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C0079C">
            <w:pPr>
              <w:spacing w:line="360" w:lineRule="auto"/>
              <w:jc w:val="center"/>
              <w:rPr>
                <w:rFonts w:ascii="宋体" w:hAnsi="宋体" w:cs="宋体"/>
                <w:color w:val="auto"/>
                <w:sz w:val="24"/>
                <w:highlight w:val="none"/>
              </w:rPr>
            </w:pPr>
          </w:p>
        </w:tc>
        <w:tc>
          <w:tcPr>
            <w:tcW w:w="1417" w:type="dxa"/>
            <w:vAlign w:val="center"/>
          </w:tcPr>
          <w:p w14:paraId="6228D4F5">
            <w:pPr>
              <w:snapToGrid w:val="0"/>
              <w:spacing w:line="360" w:lineRule="auto"/>
              <w:jc w:val="center"/>
              <w:rPr>
                <w:rFonts w:ascii="宋体" w:hAnsi="宋体" w:cs="宋体"/>
                <w:color w:val="auto"/>
                <w:sz w:val="24"/>
                <w:highlight w:val="none"/>
              </w:rPr>
            </w:pPr>
          </w:p>
        </w:tc>
        <w:tc>
          <w:tcPr>
            <w:tcW w:w="1843" w:type="dxa"/>
            <w:vAlign w:val="center"/>
          </w:tcPr>
          <w:p w14:paraId="264409B7">
            <w:pPr>
              <w:snapToGrid w:val="0"/>
              <w:spacing w:line="360" w:lineRule="auto"/>
              <w:jc w:val="center"/>
              <w:rPr>
                <w:rFonts w:ascii="宋体" w:hAnsi="宋体" w:cs="宋体"/>
                <w:color w:val="auto"/>
                <w:sz w:val="24"/>
                <w:highlight w:val="none"/>
              </w:rPr>
            </w:pPr>
          </w:p>
        </w:tc>
        <w:tc>
          <w:tcPr>
            <w:tcW w:w="3118" w:type="dxa"/>
            <w:vAlign w:val="center"/>
          </w:tcPr>
          <w:p w14:paraId="74A6079A">
            <w:pPr>
              <w:snapToGrid w:val="0"/>
              <w:spacing w:line="360" w:lineRule="auto"/>
              <w:jc w:val="center"/>
              <w:rPr>
                <w:rFonts w:ascii="宋体" w:hAnsi="宋体" w:cs="宋体"/>
                <w:color w:val="auto"/>
                <w:sz w:val="24"/>
                <w:highlight w:val="none"/>
              </w:rPr>
            </w:pPr>
          </w:p>
        </w:tc>
        <w:tc>
          <w:tcPr>
            <w:tcW w:w="993" w:type="dxa"/>
            <w:vAlign w:val="center"/>
          </w:tcPr>
          <w:p w14:paraId="12D5729F">
            <w:pPr>
              <w:snapToGrid w:val="0"/>
              <w:spacing w:line="360" w:lineRule="auto"/>
              <w:jc w:val="center"/>
              <w:rPr>
                <w:rFonts w:ascii="宋体" w:hAnsi="宋体" w:cs="宋体"/>
                <w:color w:val="auto"/>
                <w:sz w:val="24"/>
                <w:highlight w:val="none"/>
              </w:rPr>
            </w:pPr>
          </w:p>
        </w:tc>
        <w:tc>
          <w:tcPr>
            <w:tcW w:w="1559" w:type="dxa"/>
            <w:vAlign w:val="center"/>
          </w:tcPr>
          <w:p w14:paraId="74441F0C">
            <w:pPr>
              <w:spacing w:line="360" w:lineRule="auto"/>
              <w:jc w:val="center"/>
              <w:rPr>
                <w:rFonts w:ascii="宋体" w:hAnsi="宋体" w:cs="宋体"/>
                <w:color w:val="auto"/>
                <w:sz w:val="24"/>
                <w:highlight w:val="none"/>
              </w:rPr>
            </w:pPr>
          </w:p>
        </w:tc>
        <w:tc>
          <w:tcPr>
            <w:tcW w:w="1984" w:type="dxa"/>
            <w:vAlign w:val="center"/>
          </w:tcPr>
          <w:p w14:paraId="490F8153">
            <w:pPr>
              <w:spacing w:line="360" w:lineRule="auto"/>
              <w:jc w:val="center"/>
              <w:rPr>
                <w:rFonts w:ascii="宋体" w:hAnsi="宋体" w:cs="宋体"/>
                <w:color w:val="auto"/>
                <w:sz w:val="24"/>
                <w:highlight w:val="none"/>
              </w:rPr>
            </w:pPr>
          </w:p>
        </w:tc>
        <w:tc>
          <w:tcPr>
            <w:tcW w:w="3119" w:type="dxa"/>
            <w:vAlign w:val="center"/>
          </w:tcPr>
          <w:p w14:paraId="685FF494">
            <w:pPr>
              <w:spacing w:line="360" w:lineRule="auto"/>
              <w:jc w:val="center"/>
              <w:rPr>
                <w:rFonts w:ascii="宋体" w:hAnsi="宋体" w:cs="宋体"/>
                <w:color w:val="auto"/>
                <w:sz w:val="24"/>
                <w:highlight w:val="none"/>
              </w:rPr>
            </w:pPr>
          </w:p>
        </w:tc>
      </w:tr>
      <w:tr w14:paraId="303D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6E49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26BBEACE">
            <w:pPr>
              <w:spacing w:line="360" w:lineRule="auto"/>
              <w:jc w:val="center"/>
              <w:rPr>
                <w:rFonts w:ascii="宋体" w:hAnsi="宋体" w:cs="宋体"/>
                <w:color w:val="auto"/>
                <w:sz w:val="24"/>
                <w:highlight w:val="none"/>
              </w:rPr>
            </w:pPr>
          </w:p>
        </w:tc>
      </w:tr>
      <w:tr w14:paraId="41B3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FEF59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512E159">
            <w:pPr>
              <w:spacing w:line="360" w:lineRule="auto"/>
              <w:jc w:val="center"/>
              <w:rPr>
                <w:rFonts w:ascii="宋体" w:hAnsi="宋体" w:cs="宋体"/>
                <w:color w:val="auto"/>
                <w:sz w:val="24"/>
                <w:highlight w:val="none"/>
              </w:rPr>
            </w:pPr>
          </w:p>
        </w:tc>
      </w:tr>
    </w:tbl>
    <w:p w14:paraId="2C5E3B2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4C9E65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BB144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B56E9E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3、特别提示：采购代理机构将对标项名称和项目编号，中标供应商名称、地址和中标金额，主要中标标的名称、品牌（如果有）、规格型号、数量、单价等予以公示。</w:t>
      </w:r>
    </w:p>
    <w:p w14:paraId="15D78E7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09EA54">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51F2DED5">
      <w:pPr>
        <w:spacing w:line="360" w:lineRule="auto"/>
        <w:ind w:firstLine="482" w:firstLineChars="200"/>
        <w:rPr>
          <w:rFonts w:hint="eastAsia" w:ascii="仿宋" w:hAnsi="仿宋" w:eastAsia="仿宋" w:cs="仿宋"/>
          <w:b/>
          <w:color w:val="auto"/>
          <w:kern w:val="0"/>
          <w:sz w:val="24"/>
          <w:highlight w:val="none"/>
        </w:rPr>
      </w:pPr>
    </w:p>
    <w:p w14:paraId="230F03BB">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F4A1D8A">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78AA025C">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50191B0">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055CE71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702E43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90D4C6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CD780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40BA57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3A8EC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C64E9F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F390E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F1FB46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C412A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1EA0F1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9E9518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BD736D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F6F82F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122AE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F101A2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F6A982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C3AAC4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611EB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0E742A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E3672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8E557E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1083A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C5D2A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FAB8E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B2AC52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836D84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FAF129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583BA5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F3140D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1C1BDC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3E7F7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7B6F5A0">
      <w:pPr>
        <w:widowControl/>
        <w:spacing w:line="360" w:lineRule="auto"/>
        <w:ind w:firstLine="600" w:firstLineChars="200"/>
        <w:jc w:val="left"/>
        <w:rPr>
          <w:rFonts w:hint="eastAsia" w:ascii="仿宋" w:hAnsi="仿宋" w:eastAsia="仿宋" w:cs="仿宋"/>
          <w:color w:val="auto"/>
          <w:sz w:val="30"/>
          <w:szCs w:val="30"/>
          <w:highlight w:val="none"/>
        </w:rPr>
      </w:pPr>
    </w:p>
    <w:p w14:paraId="380DB4A4">
      <w:pPr>
        <w:spacing w:line="360" w:lineRule="auto"/>
        <w:jc w:val="center"/>
        <w:rPr>
          <w:rFonts w:hint="eastAsia" w:ascii="仿宋" w:hAnsi="仿宋" w:eastAsia="仿宋" w:cs="仿宋"/>
          <w:b/>
          <w:color w:val="auto"/>
          <w:spacing w:val="6"/>
          <w:sz w:val="32"/>
          <w:szCs w:val="32"/>
          <w:highlight w:val="none"/>
        </w:rPr>
      </w:pPr>
    </w:p>
    <w:p w14:paraId="125BB539">
      <w:pPr>
        <w:spacing w:line="360" w:lineRule="auto"/>
        <w:jc w:val="center"/>
        <w:rPr>
          <w:rFonts w:hint="eastAsia" w:ascii="仿宋" w:hAnsi="仿宋" w:eastAsia="仿宋" w:cs="仿宋"/>
          <w:b/>
          <w:color w:val="auto"/>
          <w:spacing w:val="6"/>
          <w:sz w:val="32"/>
          <w:szCs w:val="32"/>
          <w:highlight w:val="none"/>
        </w:rPr>
      </w:pPr>
    </w:p>
    <w:p w14:paraId="30A6EE94">
      <w:pPr>
        <w:spacing w:line="360" w:lineRule="auto"/>
        <w:jc w:val="center"/>
        <w:rPr>
          <w:rFonts w:hint="eastAsia" w:ascii="仿宋" w:hAnsi="仿宋" w:eastAsia="仿宋" w:cs="仿宋"/>
          <w:b/>
          <w:color w:val="auto"/>
          <w:spacing w:val="6"/>
          <w:sz w:val="32"/>
          <w:szCs w:val="32"/>
          <w:highlight w:val="none"/>
        </w:rPr>
      </w:pPr>
    </w:p>
    <w:p w14:paraId="54F6C4FA">
      <w:pPr>
        <w:spacing w:line="360" w:lineRule="auto"/>
        <w:jc w:val="center"/>
        <w:rPr>
          <w:rFonts w:hint="eastAsia" w:ascii="仿宋" w:hAnsi="仿宋" w:eastAsia="仿宋" w:cs="仿宋"/>
          <w:b/>
          <w:color w:val="auto"/>
          <w:spacing w:val="6"/>
          <w:sz w:val="32"/>
          <w:szCs w:val="32"/>
          <w:highlight w:val="none"/>
        </w:rPr>
      </w:pPr>
    </w:p>
    <w:p w14:paraId="3B34EF7F">
      <w:pPr>
        <w:spacing w:line="360" w:lineRule="auto"/>
        <w:jc w:val="center"/>
        <w:rPr>
          <w:rFonts w:hint="eastAsia" w:ascii="仿宋" w:hAnsi="仿宋" w:eastAsia="仿宋" w:cs="仿宋"/>
          <w:b/>
          <w:color w:val="auto"/>
          <w:spacing w:val="6"/>
          <w:sz w:val="32"/>
          <w:szCs w:val="32"/>
          <w:highlight w:val="none"/>
        </w:rPr>
      </w:pPr>
    </w:p>
    <w:p w14:paraId="776AC771">
      <w:pPr>
        <w:spacing w:line="360" w:lineRule="auto"/>
        <w:jc w:val="center"/>
        <w:rPr>
          <w:rFonts w:hint="eastAsia" w:ascii="仿宋" w:hAnsi="仿宋" w:eastAsia="仿宋" w:cs="仿宋"/>
          <w:b/>
          <w:color w:val="auto"/>
          <w:spacing w:val="6"/>
          <w:sz w:val="32"/>
          <w:szCs w:val="32"/>
          <w:highlight w:val="none"/>
        </w:rPr>
      </w:pPr>
    </w:p>
    <w:p w14:paraId="5FD4915B">
      <w:pPr>
        <w:spacing w:line="360" w:lineRule="auto"/>
        <w:jc w:val="center"/>
        <w:rPr>
          <w:rFonts w:hint="eastAsia" w:ascii="仿宋" w:hAnsi="仿宋" w:eastAsia="仿宋" w:cs="仿宋"/>
          <w:b/>
          <w:color w:val="auto"/>
          <w:spacing w:val="6"/>
          <w:sz w:val="32"/>
          <w:szCs w:val="32"/>
          <w:highlight w:val="none"/>
        </w:rPr>
      </w:pPr>
    </w:p>
    <w:p w14:paraId="42820B69">
      <w:pPr>
        <w:pStyle w:val="63"/>
        <w:rPr>
          <w:rFonts w:hint="eastAsia" w:ascii="仿宋" w:hAnsi="仿宋" w:eastAsia="仿宋" w:cs="仿宋"/>
          <w:b/>
          <w:color w:val="auto"/>
          <w:spacing w:val="6"/>
          <w:sz w:val="32"/>
          <w:szCs w:val="32"/>
          <w:highlight w:val="none"/>
        </w:rPr>
      </w:pPr>
    </w:p>
    <w:p w14:paraId="41D4EE59">
      <w:pPr>
        <w:rPr>
          <w:rFonts w:hint="eastAsia" w:ascii="仿宋" w:hAnsi="仿宋" w:eastAsia="仿宋" w:cs="仿宋"/>
          <w:b/>
          <w:color w:val="auto"/>
          <w:spacing w:val="6"/>
          <w:sz w:val="32"/>
          <w:szCs w:val="32"/>
          <w:highlight w:val="none"/>
        </w:rPr>
      </w:pPr>
    </w:p>
    <w:p w14:paraId="06FDF066">
      <w:pPr>
        <w:pStyle w:val="63"/>
        <w:rPr>
          <w:rFonts w:hint="eastAsia" w:ascii="仿宋" w:hAnsi="仿宋" w:eastAsia="仿宋" w:cs="仿宋"/>
          <w:b/>
          <w:color w:val="auto"/>
          <w:spacing w:val="6"/>
          <w:sz w:val="32"/>
          <w:szCs w:val="32"/>
          <w:highlight w:val="none"/>
        </w:rPr>
      </w:pPr>
    </w:p>
    <w:p w14:paraId="5BEE3871">
      <w:pPr>
        <w:rPr>
          <w:rFonts w:hint="eastAsia" w:ascii="仿宋" w:hAnsi="仿宋" w:eastAsia="仿宋" w:cs="仿宋"/>
          <w:b/>
          <w:color w:val="auto"/>
          <w:spacing w:val="6"/>
          <w:sz w:val="32"/>
          <w:szCs w:val="32"/>
          <w:highlight w:val="none"/>
        </w:rPr>
      </w:pPr>
    </w:p>
    <w:p w14:paraId="1B751446">
      <w:pPr>
        <w:pStyle w:val="63"/>
        <w:rPr>
          <w:rFonts w:hint="eastAsia"/>
          <w:color w:val="auto"/>
          <w:highlight w:val="none"/>
        </w:rPr>
      </w:pPr>
    </w:p>
    <w:p w14:paraId="1582F58E">
      <w:pPr>
        <w:spacing w:line="360" w:lineRule="auto"/>
        <w:jc w:val="left"/>
        <w:rPr>
          <w:rFonts w:hint="eastAsia" w:ascii="仿宋" w:hAnsi="仿宋" w:eastAsia="仿宋" w:cs="仿宋"/>
          <w:b/>
          <w:color w:val="auto"/>
          <w:spacing w:val="6"/>
          <w:sz w:val="32"/>
          <w:szCs w:val="32"/>
          <w:highlight w:val="none"/>
        </w:rPr>
      </w:pPr>
    </w:p>
    <w:p w14:paraId="3FCE1708">
      <w:pPr>
        <w:pStyle w:val="63"/>
        <w:rPr>
          <w:rFonts w:hint="eastAsia" w:ascii="仿宋" w:hAnsi="仿宋" w:eastAsia="仿宋" w:cs="仿宋"/>
          <w:b/>
          <w:color w:val="auto"/>
          <w:spacing w:val="6"/>
          <w:sz w:val="32"/>
          <w:szCs w:val="32"/>
          <w:highlight w:val="none"/>
        </w:rPr>
      </w:pPr>
    </w:p>
    <w:p w14:paraId="0938AC44">
      <w:pPr>
        <w:rPr>
          <w:rFonts w:hint="eastAsia" w:ascii="仿宋" w:hAnsi="仿宋" w:eastAsia="仿宋" w:cs="仿宋"/>
          <w:b/>
          <w:color w:val="auto"/>
          <w:spacing w:val="6"/>
          <w:sz w:val="32"/>
          <w:szCs w:val="32"/>
          <w:highlight w:val="none"/>
        </w:rPr>
      </w:pPr>
    </w:p>
    <w:p w14:paraId="7CB8CE4C">
      <w:pPr>
        <w:pStyle w:val="63"/>
        <w:rPr>
          <w:rFonts w:hint="eastAsia" w:ascii="仿宋" w:hAnsi="仿宋" w:eastAsia="仿宋" w:cs="仿宋"/>
          <w:b/>
          <w:color w:val="auto"/>
          <w:spacing w:val="6"/>
          <w:sz w:val="32"/>
          <w:szCs w:val="32"/>
          <w:highlight w:val="none"/>
        </w:rPr>
      </w:pPr>
    </w:p>
    <w:p w14:paraId="435DEEF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5743674F">
      <w:pPr>
        <w:spacing w:line="360" w:lineRule="auto"/>
        <w:jc w:val="center"/>
        <w:rPr>
          <w:rFonts w:hint="eastAsia" w:ascii="仿宋" w:hAnsi="仿宋" w:eastAsia="仿宋" w:cs="仿宋"/>
          <w:b/>
          <w:color w:val="auto"/>
          <w:sz w:val="24"/>
          <w:highlight w:val="none"/>
        </w:rPr>
      </w:pPr>
    </w:p>
    <w:p w14:paraId="526C5CA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FF1B2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BC921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567AF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216125">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4728F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6643F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6C395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A1377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890D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ADA00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4F48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2D457E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AC70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9920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40BA2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A374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B07F3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dotted"/>
        </w:rPr>
        <w:t xml:space="preserve">                                        </w:t>
      </w:r>
    </w:p>
    <w:p w14:paraId="21222C3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874A5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16852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43213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EA1265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7D67F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4237DC6">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329A0B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C000C8">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B27BA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26589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B7669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06018A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DD0A3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58B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6253C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7E3D7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FB7F93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0D5D6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F1D9F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F26C9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06C3E3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AED0A7C">
      <w:pPr>
        <w:spacing w:line="360" w:lineRule="auto"/>
        <w:rPr>
          <w:rFonts w:hint="eastAsia" w:ascii="仿宋" w:hAnsi="仿宋" w:eastAsia="仿宋" w:cs="仿宋"/>
          <w:b/>
          <w:color w:val="auto"/>
          <w:sz w:val="24"/>
          <w:highlight w:val="none"/>
        </w:rPr>
      </w:pPr>
    </w:p>
    <w:p w14:paraId="44BE71B8">
      <w:pPr>
        <w:spacing w:line="360" w:lineRule="auto"/>
        <w:rPr>
          <w:rFonts w:hint="eastAsia" w:ascii="仿宋" w:hAnsi="仿宋" w:eastAsia="仿宋" w:cs="仿宋"/>
          <w:b/>
          <w:color w:val="auto"/>
          <w:sz w:val="24"/>
          <w:highlight w:val="none"/>
        </w:rPr>
      </w:pPr>
    </w:p>
    <w:p w14:paraId="1BA2D57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6AAEA81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0847CA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38F4C9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150628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B5BD55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5C3F54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6ED93D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FFD79BA">
      <w:pPr>
        <w:spacing w:line="360" w:lineRule="auto"/>
        <w:rPr>
          <w:rFonts w:hint="eastAsia" w:ascii="仿宋" w:hAnsi="仿宋" w:eastAsia="仿宋" w:cs="仿宋"/>
          <w:b/>
          <w:color w:val="auto"/>
          <w:sz w:val="24"/>
          <w:highlight w:val="none"/>
        </w:rPr>
      </w:pPr>
    </w:p>
    <w:p w14:paraId="397D7477">
      <w:pPr>
        <w:autoSpaceDE w:val="0"/>
        <w:autoSpaceDN w:val="0"/>
        <w:jc w:val="center"/>
        <w:rPr>
          <w:rFonts w:hint="eastAsia" w:ascii="仿宋" w:hAnsi="仿宋" w:eastAsia="仿宋" w:cs="仿宋"/>
          <w:b/>
          <w:color w:val="auto"/>
          <w:spacing w:val="6"/>
          <w:sz w:val="32"/>
          <w:szCs w:val="32"/>
          <w:highlight w:val="none"/>
        </w:rPr>
      </w:pPr>
    </w:p>
    <w:p w14:paraId="7B06C434">
      <w:pPr>
        <w:autoSpaceDE w:val="0"/>
        <w:autoSpaceDN w:val="0"/>
        <w:jc w:val="center"/>
        <w:rPr>
          <w:rFonts w:hint="eastAsia" w:ascii="仿宋" w:hAnsi="仿宋" w:eastAsia="仿宋" w:cs="仿宋"/>
          <w:b/>
          <w:color w:val="auto"/>
          <w:spacing w:val="6"/>
          <w:sz w:val="32"/>
          <w:szCs w:val="32"/>
          <w:highlight w:val="none"/>
        </w:rPr>
      </w:pPr>
    </w:p>
    <w:p w14:paraId="630C7E4D">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1653E506">
      <w:pPr>
        <w:spacing w:line="360" w:lineRule="auto"/>
        <w:rPr>
          <w:rFonts w:hint="eastAsia" w:ascii="仿宋" w:hAnsi="仿宋" w:eastAsia="仿宋" w:cs="仿宋"/>
          <w:color w:val="auto"/>
          <w:sz w:val="24"/>
          <w:highlight w:val="none"/>
          <w:u w:val="single"/>
        </w:rPr>
      </w:pPr>
    </w:p>
    <w:p w14:paraId="24ED2D4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3E3863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45B2D5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B909B81">
      <w:pPr>
        <w:spacing w:line="360" w:lineRule="auto"/>
        <w:ind w:firstLine="494"/>
        <w:rPr>
          <w:rFonts w:hint="eastAsia" w:ascii="仿宋" w:hAnsi="仿宋" w:eastAsia="仿宋" w:cs="仿宋"/>
          <w:color w:val="auto"/>
          <w:sz w:val="24"/>
          <w:highlight w:val="none"/>
        </w:rPr>
      </w:pPr>
    </w:p>
    <w:p w14:paraId="6E459616">
      <w:pPr>
        <w:spacing w:line="360" w:lineRule="auto"/>
        <w:ind w:firstLine="494"/>
        <w:rPr>
          <w:rFonts w:hint="eastAsia" w:ascii="仿宋" w:hAnsi="仿宋" w:eastAsia="仿宋" w:cs="仿宋"/>
          <w:color w:val="auto"/>
          <w:sz w:val="24"/>
          <w:highlight w:val="none"/>
        </w:rPr>
      </w:pPr>
    </w:p>
    <w:p w14:paraId="43F0B605">
      <w:pPr>
        <w:spacing w:line="360" w:lineRule="auto"/>
        <w:ind w:firstLine="494"/>
        <w:rPr>
          <w:rFonts w:hint="eastAsia" w:ascii="仿宋" w:hAnsi="仿宋" w:eastAsia="仿宋" w:cs="仿宋"/>
          <w:color w:val="auto"/>
          <w:sz w:val="24"/>
          <w:highlight w:val="none"/>
        </w:rPr>
      </w:pPr>
    </w:p>
    <w:p w14:paraId="108D5BB7">
      <w:pPr>
        <w:spacing w:line="360" w:lineRule="auto"/>
        <w:ind w:firstLine="494"/>
        <w:rPr>
          <w:rFonts w:hint="eastAsia" w:ascii="仿宋" w:hAnsi="仿宋" w:eastAsia="仿宋" w:cs="仿宋"/>
          <w:color w:val="auto"/>
          <w:sz w:val="24"/>
          <w:highlight w:val="none"/>
        </w:rPr>
      </w:pPr>
    </w:p>
    <w:p w14:paraId="5B25CD1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D8A935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99FE5E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82E6AE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25AA115">
      <w:pPr>
        <w:autoSpaceDE w:val="0"/>
        <w:autoSpaceDN w:val="0"/>
        <w:jc w:val="center"/>
        <w:rPr>
          <w:rFonts w:hint="eastAsia" w:ascii="仿宋" w:hAnsi="仿宋" w:eastAsia="仿宋" w:cs="仿宋"/>
          <w:b/>
          <w:color w:val="auto"/>
          <w:spacing w:val="6"/>
          <w:sz w:val="32"/>
          <w:szCs w:val="32"/>
          <w:highlight w:val="none"/>
        </w:rPr>
      </w:pPr>
    </w:p>
    <w:p w14:paraId="5C595EC1">
      <w:pPr>
        <w:autoSpaceDE w:val="0"/>
        <w:autoSpaceDN w:val="0"/>
        <w:jc w:val="center"/>
        <w:rPr>
          <w:rFonts w:hint="eastAsia" w:ascii="仿宋" w:hAnsi="仿宋" w:eastAsia="仿宋" w:cs="仿宋"/>
          <w:b/>
          <w:color w:val="auto"/>
          <w:spacing w:val="6"/>
          <w:sz w:val="32"/>
          <w:szCs w:val="32"/>
          <w:highlight w:val="none"/>
        </w:rPr>
      </w:pPr>
    </w:p>
    <w:p w14:paraId="258F1B80">
      <w:pPr>
        <w:autoSpaceDE w:val="0"/>
        <w:autoSpaceDN w:val="0"/>
        <w:jc w:val="center"/>
        <w:rPr>
          <w:rFonts w:hint="eastAsia" w:ascii="仿宋" w:hAnsi="仿宋" w:eastAsia="仿宋" w:cs="仿宋"/>
          <w:b/>
          <w:color w:val="auto"/>
          <w:spacing w:val="6"/>
          <w:sz w:val="32"/>
          <w:szCs w:val="32"/>
          <w:highlight w:val="none"/>
        </w:rPr>
      </w:pPr>
    </w:p>
    <w:p w14:paraId="7C37E300">
      <w:pPr>
        <w:autoSpaceDE w:val="0"/>
        <w:autoSpaceDN w:val="0"/>
        <w:jc w:val="center"/>
        <w:rPr>
          <w:rFonts w:hint="eastAsia" w:ascii="仿宋" w:hAnsi="仿宋" w:eastAsia="仿宋" w:cs="仿宋"/>
          <w:b/>
          <w:color w:val="auto"/>
          <w:spacing w:val="6"/>
          <w:sz w:val="32"/>
          <w:szCs w:val="32"/>
          <w:highlight w:val="none"/>
        </w:rPr>
      </w:pPr>
    </w:p>
    <w:p w14:paraId="6BCDD17B">
      <w:pPr>
        <w:autoSpaceDE w:val="0"/>
        <w:autoSpaceDN w:val="0"/>
        <w:jc w:val="center"/>
        <w:rPr>
          <w:rFonts w:hint="eastAsia" w:ascii="仿宋" w:hAnsi="仿宋" w:eastAsia="仿宋" w:cs="仿宋"/>
          <w:b/>
          <w:color w:val="auto"/>
          <w:spacing w:val="6"/>
          <w:sz w:val="32"/>
          <w:szCs w:val="32"/>
          <w:highlight w:val="none"/>
        </w:rPr>
      </w:pPr>
    </w:p>
    <w:p w14:paraId="1FE43746">
      <w:pPr>
        <w:autoSpaceDE w:val="0"/>
        <w:autoSpaceDN w:val="0"/>
        <w:jc w:val="center"/>
        <w:rPr>
          <w:rFonts w:hint="eastAsia" w:ascii="仿宋" w:hAnsi="仿宋" w:eastAsia="仿宋" w:cs="仿宋"/>
          <w:b/>
          <w:color w:val="auto"/>
          <w:spacing w:val="6"/>
          <w:sz w:val="32"/>
          <w:szCs w:val="32"/>
          <w:highlight w:val="none"/>
        </w:rPr>
      </w:pPr>
    </w:p>
    <w:p w14:paraId="26495EB0">
      <w:pPr>
        <w:autoSpaceDE w:val="0"/>
        <w:autoSpaceDN w:val="0"/>
        <w:jc w:val="center"/>
        <w:rPr>
          <w:rFonts w:hint="eastAsia" w:ascii="仿宋" w:hAnsi="仿宋" w:eastAsia="仿宋" w:cs="仿宋"/>
          <w:b/>
          <w:color w:val="auto"/>
          <w:spacing w:val="6"/>
          <w:sz w:val="32"/>
          <w:szCs w:val="32"/>
          <w:highlight w:val="none"/>
        </w:rPr>
      </w:pPr>
    </w:p>
    <w:p w14:paraId="263C8E7C">
      <w:pPr>
        <w:pStyle w:val="63"/>
        <w:rPr>
          <w:rFonts w:hint="eastAsia" w:ascii="仿宋" w:hAnsi="仿宋" w:eastAsia="仿宋" w:cs="仿宋"/>
          <w:b/>
          <w:color w:val="auto"/>
          <w:spacing w:val="6"/>
          <w:sz w:val="32"/>
          <w:szCs w:val="32"/>
          <w:highlight w:val="none"/>
        </w:rPr>
      </w:pPr>
    </w:p>
    <w:p w14:paraId="65B2A4E1">
      <w:pPr>
        <w:rPr>
          <w:rFonts w:hint="eastAsia" w:ascii="仿宋" w:hAnsi="仿宋" w:eastAsia="仿宋" w:cs="仿宋"/>
          <w:b/>
          <w:color w:val="auto"/>
          <w:spacing w:val="6"/>
          <w:sz w:val="32"/>
          <w:szCs w:val="32"/>
          <w:highlight w:val="none"/>
        </w:rPr>
      </w:pPr>
    </w:p>
    <w:p w14:paraId="63657E60">
      <w:pPr>
        <w:pStyle w:val="63"/>
        <w:rPr>
          <w:rFonts w:hint="eastAsia" w:ascii="仿宋" w:hAnsi="仿宋" w:eastAsia="仿宋" w:cs="仿宋"/>
          <w:b/>
          <w:color w:val="auto"/>
          <w:spacing w:val="6"/>
          <w:sz w:val="32"/>
          <w:szCs w:val="32"/>
          <w:highlight w:val="none"/>
        </w:rPr>
      </w:pPr>
    </w:p>
    <w:p w14:paraId="4A1EC6F8">
      <w:pPr>
        <w:rPr>
          <w:rFonts w:hint="eastAsia" w:ascii="仿宋" w:hAnsi="仿宋" w:eastAsia="仿宋" w:cs="仿宋"/>
          <w:b/>
          <w:color w:val="auto"/>
          <w:spacing w:val="6"/>
          <w:sz w:val="32"/>
          <w:szCs w:val="32"/>
          <w:highlight w:val="none"/>
        </w:rPr>
      </w:pPr>
    </w:p>
    <w:p w14:paraId="2A489A30">
      <w:pPr>
        <w:pStyle w:val="63"/>
        <w:rPr>
          <w:rFonts w:hint="eastAsia" w:ascii="仿宋" w:hAnsi="仿宋" w:eastAsia="仿宋" w:cs="仿宋"/>
          <w:b/>
          <w:color w:val="auto"/>
          <w:spacing w:val="6"/>
          <w:sz w:val="32"/>
          <w:szCs w:val="32"/>
          <w:highlight w:val="none"/>
        </w:rPr>
      </w:pPr>
    </w:p>
    <w:p w14:paraId="159FE499">
      <w:pPr>
        <w:rPr>
          <w:rFonts w:hint="eastAsia" w:ascii="仿宋" w:hAnsi="仿宋" w:eastAsia="仿宋" w:cs="仿宋"/>
          <w:b/>
          <w:color w:val="auto"/>
          <w:spacing w:val="6"/>
          <w:sz w:val="32"/>
          <w:szCs w:val="32"/>
          <w:highlight w:val="none"/>
        </w:rPr>
      </w:pPr>
    </w:p>
    <w:p w14:paraId="498A3E25">
      <w:pPr>
        <w:pStyle w:val="63"/>
        <w:rPr>
          <w:rFonts w:hint="eastAsia" w:ascii="仿宋" w:hAnsi="仿宋" w:eastAsia="仿宋" w:cs="仿宋"/>
          <w:b/>
          <w:color w:val="auto"/>
          <w:spacing w:val="6"/>
          <w:sz w:val="32"/>
          <w:szCs w:val="32"/>
          <w:highlight w:val="none"/>
        </w:rPr>
      </w:pPr>
    </w:p>
    <w:p w14:paraId="648AE7A6">
      <w:pPr>
        <w:pStyle w:val="63"/>
        <w:rPr>
          <w:rFonts w:hint="eastAsia"/>
          <w:color w:val="auto"/>
          <w:highlight w:val="none"/>
        </w:rPr>
      </w:pPr>
    </w:p>
    <w:p w14:paraId="197BD7F6">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2F75FB1A">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CA6A8B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3D43792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6C06868">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1F7B1F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590AC6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6F0286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963672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2C84F2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808CA0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1" w:name="_Hlk101131882"/>
      <w:r>
        <w:rPr>
          <w:rFonts w:hint="eastAsia" w:ascii="仿宋" w:hAnsi="仿宋" w:eastAsia="仿宋" w:cs="仿宋"/>
          <w:color w:val="auto"/>
          <w:kern w:val="0"/>
          <w:sz w:val="24"/>
          <w:highlight w:val="none"/>
          <w:u w:val="single"/>
        </w:rPr>
        <w:t>联合体成员X,……</w:t>
      </w:r>
      <w:bookmarkEnd w:id="4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
      <w:r>
        <w:rPr>
          <w:rFonts w:hint="eastAsia" w:ascii="仿宋" w:hAnsi="仿宋" w:eastAsia="仿宋" w:cs="仿宋"/>
          <w:b/>
          <w:color w:val="auto"/>
          <w:kern w:val="0"/>
          <w:sz w:val="24"/>
          <w:highlight w:val="none"/>
          <w:lang w:val="zh-CN"/>
        </w:rPr>
        <w:t>）</w:t>
      </w:r>
    </w:p>
    <w:p w14:paraId="261E4AD8">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3"/>
    </w:p>
    <w:p w14:paraId="55B41FE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A8715A">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78A0E7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ED99D7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82F63F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5D7BCE1">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4FF96A6">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A5F76EF">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2527905">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20DD4E2">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7CA570">
      <w:pPr>
        <w:autoSpaceDE w:val="0"/>
        <w:autoSpaceDN w:val="0"/>
        <w:jc w:val="center"/>
        <w:rPr>
          <w:rFonts w:hint="eastAsia" w:ascii="仿宋" w:hAnsi="仿宋" w:eastAsia="仿宋" w:cs="仿宋"/>
          <w:b/>
          <w:color w:val="auto"/>
          <w:spacing w:val="6"/>
          <w:sz w:val="32"/>
          <w:szCs w:val="32"/>
          <w:highlight w:val="none"/>
        </w:rPr>
      </w:pPr>
    </w:p>
    <w:p w14:paraId="1E099A78">
      <w:pPr>
        <w:autoSpaceDE w:val="0"/>
        <w:autoSpaceDN w:val="0"/>
        <w:jc w:val="center"/>
        <w:rPr>
          <w:rFonts w:hint="eastAsia" w:ascii="仿宋" w:hAnsi="仿宋" w:eastAsia="仿宋" w:cs="仿宋"/>
          <w:b/>
          <w:color w:val="auto"/>
          <w:spacing w:val="6"/>
          <w:sz w:val="32"/>
          <w:szCs w:val="32"/>
          <w:highlight w:val="none"/>
        </w:rPr>
      </w:pPr>
    </w:p>
    <w:p w14:paraId="2621CA32">
      <w:pPr>
        <w:autoSpaceDE w:val="0"/>
        <w:autoSpaceDN w:val="0"/>
        <w:jc w:val="center"/>
        <w:rPr>
          <w:rFonts w:hint="eastAsia" w:ascii="仿宋" w:hAnsi="仿宋" w:eastAsia="仿宋" w:cs="仿宋"/>
          <w:b/>
          <w:color w:val="auto"/>
          <w:spacing w:val="6"/>
          <w:sz w:val="32"/>
          <w:szCs w:val="32"/>
          <w:highlight w:val="none"/>
        </w:rPr>
      </w:pPr>
    </w:p>
    <w:p w14:paraId="6F6CCB09">
      <w:pPr>
        <w:autoSpaceDE w:val="0"/>
        <w:autoSpaceDN w:val="0"/>
        <w:jc w:val="center"/>
        <w:rPr>
          <w:rFonts w:hint="eastAsia" w:ascii="仿宋" w:hAnsi="仿宋" w:eastAsia="仿宋" w:cs="仿宋"/>
          <w:b/>
          <w:color w:val="auto"/>
          <w:spacing w:val="6"/>
          <w:sz w:val="32"/>
          <w:szCs w:val="32"/>
          <w:highlight w:val="none"/>
        </w:rPr>
      </w:pPr>
    </w:p>
    <w:p w14:paraId="4496FEE0">
      <w:pPr>
        <w:autoSpaceDE w:val="0"/>
        <w:autoSpaceDN w:val="0"/>
        <w:jc w:val="center"/>
        <w:rPr>
          <w:rFonts w:hint="eastAsia" w:ascii="仿宋" w:hAnsi="仿宋" w:eastAsia="仿宋" w:cs="仿宋"/>
          <w:b/>
          <w:color w:val="auto"/>
          <w:spacing w:val="6"/>
          <w:sz w:val="32"/>
          <w:szCs w:val="32"/>
          <w:highlight w:val="none"/>
        </w:rPr>
      </w:pPr>
    </w:p>
    <w:p w14:paraId="3FFA4FEA">
      <w:pPr>
        <w:autoSpaceDE w:val="0"/>
        <w:autoSpaceDN w:val="0"/>
        <w:jc w:val="center"/>
        <w:rPr>
          <w:rFonts w:hint="eastAsia" w:ascii="仿宋" w:hAnsi="仿宋" w:eastAsia="仿宋" w:cs="仿宋"/>
          <w:b/>
          <w:color w:val="auto"/>
          <w:spacing w:val="6"/>
          <w:sz w:val="32"/>
          <w:szCs w:val="32"/>
          <w:highlight w:val="none"/>
        </w:rPr>
      </w:pPr>
    </w:p>
    <w:p w14:paraId="3319BC5A">
      <w:pPr>
        <w:autoSpaceDE w:val="0"/>
        <w:autoSpaceDN w:val="0"/>
        <w:jc w:val="center"/>
        <w:rPr>
          <w:rFonts w:hint="eastAsia" w:ascii="仿宋" w:hAnsi="仿宋" w:eastAsia="仿宋" w:cs="仿宋"/>
          <w:b/>
          <w:color w:val="auto"/>
          <w:spacing w:val="6"/>
          <w:sz w:val="32"/>
          <w:szCs w:val="32"/>
          <w:highlight w:val="none"/>
        </w:rPr>
      </w:pPr>
    </w:p>
    <w:p w14:paraId="6AA58EED">
      <w:pPr>
        <w:autoSpaceDE w:val="0"/>
        <w:autoSpaceDN w:val="0"/>
        <w:jc w:val="center"/>
        <w:rPr>
          <w:rFonts w:hint="eastAsia" w:ascii="仿宋" w:hAnsi="仿宋" w:eastAsia="仿宋" w:cs="仿宋"/>
          <w:b/>
          <w:color w:val="auto"/>
          <w:spacing w:val="6"/>
          <w:sz w:val="32"/>
          <w:szCs w:val="32"/>
          <w:highlight w:val="none"/>
        </w:rPr>
      </w:pPr>
    </w:p>
    <w:p w14:paraId="026AF34C">
      <w:pPr>
        <w:autoSpaceDE w:val="0"/>
        <w:autoSpaceDN w:val="0"/>
        <w:jc w:val="center"/>
        <w:rPr>
          <w:rFonts w:hint="eastAsia" w:ascii="仿宋" w:hAnsi="仿宋" w:eastAsia="仿宋" w:cs="仿宋"/>
          <w:b/>
          <w:color w:val="auto"/>
          <w:spacing w:val="6"/>
          <w:sz w:val="32"/>
          <w:szCs w:val="32"/>
          <w:highlight w:val="none"/>
        </w:rPr>
      </w:pPr>
    </w:p>
    <w:p w14:paraId="723803F4">
      <w:pPr>
        <w:autoSpaceDE w:val="0"/>
        <w:autoSpaceDN w:val="0"/>
        <w:jc w:val="center"/>
        <w:rPr>
          <w:rFonts w:hint="eastAsia" w:ascii="仿宋" w:hAnsi="仿宋" w:eastAsia="仿宋" w:cs="仿宋"/>
          <w:b/>
          <w:color w:val="auto"/>
          <w:spacing w:val="6"/>
          <w:sz w:val="32"/>
          <w:szCs w:val="32"/>
          <w:highlight w:val="none"/>
        </w:rPr>
      </w:pPr>
    </w:p>
    <w:p w14:paraId="048A2D71">
      <w:pPr>
        <w:autoSpaceDE w:val="0"/>
        <w:autoSpaceDN w:val="0"/>
        <w:jc w:val="center"/>
        <w:rPr>
          <w:rFonts w:hint="eastAsia" w:ascii="仿宋" w:hAnsi="仿宋" w:eastAsia="仿宋" w:cs="仿宋"/>
          <w:b/>
          <w:color w:val="auto"/>
          <w:spacing w:val="6"/>
          <w:sz w:val="32"/>
          <w:szCs w:val="32"/>
          <w:highlight w:val="none"/>
        </w:rPr>
      </w:pPr>
    </w:p>
    <w:p w14:paraId="115CF90B">
      <w:pPr>
        <w:autoSpaceDE w:val="0"/>
        <w:autoSpaceDN w:val="0"/>
        <w:jc w:val="center"/>
        <w:rPr>
          <w:rFonts w:hint="eastAsia" w:ascii="仿宋" w:hAnsi="仿宋" w:eastAsia="仿宋" w:cs="仿宋"/>
          <w:b/>
          <w:color w:val="auto"/>
          <w:spacing w:val="6"/>
          <w:sz w:val="32"/>
          <w:szCs w:val="32"/>
          <w:highlight w:val="none"/>
        </w:rPr>
      </w:pPr>
    </w:p>
    <w:p w14:paraId="54CF81F8">
      <w:pPr>
        <w:autoSpaceDE w:val="0"/>
        <w:autoSpaceDN w:val="0"/>
        <w:jc w:val="center"/>
        <w:rPr>
          <w:rFonts w:hint="eastAsia" w:ascii="仿宋" w:hAnsi="仿宋" w:eastAsia="仿宋" w:cs="仿宋"/>
          <w:b/>
          <w:color w:val="auto"/>
          <w:spacing w:val="6"/>
          <w:sz w:val="32"/>
          <w:szCs w:val="32"/>
          <w:highlight w:val="none"/>
        </w:rPr>
      </w:pPr>
    </w:p>
    <w:p w14:paraId="59154FC8">
      <w:pPr>
        <w:autoSpaceDE w:val="0"/>
        <w:autoSpaceDN w:val="0"/>
        <w:jc w:val="center"/>
        <w:rPr>
          <w:rFonts w:hint="eastAsia" w:ascii="仿宋" w:hAnsi="仿宋" w:eastAsia="仿宋" w:cs="仿宋"/>
          <w:b/>
          <w:color w:val="auto"/>
          <w:spacing w:val="6"/>
          <w:sz w:val="32"/>
          <w:szCs w:val="32"/>
          <w:highlight w:val="none"/>
        </w:rPr>
      </w:pPr>
    </w:p>
    <w:p w14:paraId="6AE33B84">
      <w:pPr>
        <w:autoSpaceDE w:val="0"/>
        <w:autoSpaceDN w:val="0"/>
        <w:jc w:val="center"/>
        <w:rPr>
          <w:rFonts w:hint="eastAsia" w:ascii="仿宋" w:hAnsi="仿宋" w:eastAsia="仿宋" w:cs="仿宋"/>
          <w:b/>
          <w:color w:val="auto"/>
          <w:spacing w:val="6"/>
          <w:sz w:val="32"/>
          <w:szCs w:val="32"/>
          <w:highlight w:val="none"/>
        </w:rPr>
      </w:pPr>
    </w:p>
    <w:p w14:paraId="3FE47793">
      <w:pPr>
        <w:autoSpaceDE w:val="0"/>
        <w:autoSpaceDN w:val="0"/>
        <w:jc w:val="center"/>
        <w:rPr>
          <w:rFonts w:hint="eastAsia" w:ascii="仿宋" w:hAnsi="仿宋" w:eastAsia="仿宋" w:cs="仿宋"/>
          <w:b/>
          <w:color w:val="auto"/>
          <w:spacing w:val="6"/>
          <w:sz w:val="32"/>
          <w:szCs w:val="32"/>
          <w:highlight w:val="none"/>
        </w:rPr>
      </w:pPr>
    </w:p>
    <w:p w14:paraId="22DB9B84">
      <w:pPr>
        <w:autoSpaceDE w:val="0"/>
        <w:autoSpaceDN w:val="0"/>
        <w:jc w:val="center"/>
        <w:rPr>
          <w:rFonts w:hint="eastAsia" w:ascii="仿宋" w:hAnsi="仿宋" w:eastAsia="仿宋" w:cs="仿宋"/>
          <w:b/>
          <w:color w:val="auto"/>
          <w:spacing w:val="6"/>
          <w:sz w:val="32"/>
          <w:szCs w:val="32"/>
          <w:highlight w:val="none"/>
        </w:rPr>
      </w:pPr>
    </w:p>
    <w:p w14:paraId="7D487C93">
      <w:pPr>
        <w:autoSpaceDE w:val="0"/>
        <w:autoSpaceDN w:val="0"/>
        <w:jc w:val="center"/>
        <w:rPr>
          <w:rFonts w:hint="eastAsia" w:ascii="仿宋" w:hAnsi="仿宋" w:eastAsia="仿宋" w:cs="仿宋"/>
          <w:b/>
          <w:color w:val="auto"/>
          <w:spacing w:val="6"/>
          <w:sz w:val="32"/>
          <w:szCs w:val="32"/>
          <w:highlight w:val="none"/>
        </w:rPr>
      </w:pPr>
    </w:p>
    <w:p w14:paraId="1D74AF2C">
      <w:pPr>
        <w:autoSpaceDE w:val="0"/>
        <w:autoSpaceDN w:val="0"/>
        <w:jc w:val="center"/>
        <w:rPr>
          <w:rFonts w:hint="eastAsia" w:ascii="仿宋" w:hAnsi="仿宋" w:eastAsia="仿宋" w:cs="仿宋"/>
          <w:b/>
          <w:color w:val="auto"/>
          <w:spacing w:val="6"/>
          <w:sz w:val="32"/>
          <w:szCs w:val="32"/>
          <w:highlight w:val="none"/>
        </w:rPr>
      </w:pPr>
    </w:p>
    <w:p w14:paraId="376A94CB">
      <w:pPr>
        <w:autoSpaceDE w:val="0"/>
        <w:autoSpaceDN w:val="0"/>
        <w:jc w:val="center"/>
        <w:rPr>
          <w:rFonts w:hint="eastAsia" w:ascii="仿宋" w:hAnsi="仿宋" w:eastAsia="仿宋" w:cs="仿宋"/>
          <w:b/>
          <w:color w:val="auto"/>
          <w:spacing w:val="6"/>
          <w:sz w:val="32"/>
          <w:szCs w:val="32"/>
          <w:highlight w:val="none"/>
        </w:rPr>
      </w:pPr>
    </w:p>
    <w:p w14:paraId="423B0BFD">
      <w:pPr>
        <w:autoSpaceDE w:val="0"/>
        <w:autoSpaceDN w:val="0"/>
        <w:jc w:val="center"/>
        <w:rPr>
          <w:rFonts w:hint="eastAsia" w:ascii="仿宋" w:hAnsi="仿宋" w:eastAsia="仿宋" w:cs="仿宋"/>
          <w:b/>
          <w:color w:val="auto"/>
          <w:spacing w:val="6"/>
          <w:sz w:val="32"/>
          <w:szCs w:val="32"/>
          <w:highlight w:val="none"/>
        </w:rPr>
      </w:pPr>
    </w:p>
    <w:p w14:paraId="4CE1F603">
      <w:pPr>
        <w:autoSpaceDE w:val="0"/>
        <w:autoSpaceDN w:val="0"/>
        <w:jc w:val="center"/>
        <w:rPr>
          <w:rFonts w:hint="eastAsia" w:ascii="仿宋" w:hAnsi="仿宋" w:eastAsia="仿宋" w:cs="仿宋"/>
          <w:b/>
          <w:color w:val="auto"/>
          <w:spacing w:val="6"/>
          <w:sz w:val="32"/>
          <w:szCs w:val="32"/>
          <w:highlight w:val="none"/>
        </w:rPr>
      </w:pPr>
    </w:p>
    <w:p w14:paraId="62A37C50">
      <w:pPr>
        <w:autoSpaceDE w:val="0"/>
        <w:autoSpaceDN w:val="0"/>
        <w:jc w:val="center"/>
        <w:rPr>
          <w:rFonts w:hint="eastAsia" w:ascii="仿宋" w:hAnsi="仿宋" w:eastAsia="仿宋" w:cs="仿宋"/>
          <w:b/>
          <w:color w:val="auto"/>
          <w:spacing w:val="6"/>
          <w:sz w:val="32"/>
          <w:szCs w:val="32"/>
          <w:highlight w:val="none"/>
        </w:rPr>
      </w:pPr>
    </w:p>
    <w:p w14:paraId="402B81FF">
      <w:pPr>
        <w:snapToGrid w:val="0"/>
        <w:spacing w:line="360" w:lineRule="auto"/>
        <w:ind w:firstLine="3666" w:firstLineChars="1100"/>
        <w:rPr>
          <w:rFonts w:hint="eastAsia" w:ascii="仿宋" w:hAnsi="仿宋" w:eastAsia="仿宋" w:cs="仿宋"/>
          <w:b/>
          <w:color w:val="auto"/>
          <w:spacing w:val="6"/>
          <w:sz w:val="32"/>
          <w:szCs w:val="32"/>
          <w:highlight w:val="none"/>
        </w:rPr>
      </w:pPr>
    </w:p>
    <w:p w14:paraId="5D298625">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05E6CB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3827C10D">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066D6D1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（标项名称）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B97B4C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57CE02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2BAE39D">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D962693">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E57E8B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C74507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D6DB0D6">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DDE3EB3">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03D1626">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9A92F10">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0EA9A94">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B9F65E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445EE7E">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7EFEDCA">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6B5636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AA1402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51E26E45">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60ACDC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0AB7699">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86A1647">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5DAC16">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7A7C7FF">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91ECAC">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A2F8093">
      <w:pPr>
        <w:autoSpaceDE w:val="0"/>
        <w:autoSpaceDN w:val="0"/>
        <w:jc w:val="center"/>
        <w:rPr>
          <w:rFonts w:hint="eastAsia" w:ascii="仿宋" w:hAnsi="仿宋" w:eastAsia="仿宋" w:cs="仿宋"/>
          <w:b/>
          <w:color w:val="auto"/>
          <w:spacing w:val="6"/>
          <w:sz w:val="32"/>
          <w:szCs w:val="32"/>
          <w:highlight w:val="none"/>
        </w:rPr>
      </w:pPr>
    </w:p>
    <w:p w14:paraId="1B3D903A">
      <w:pPr>
        <w:autoSpaceDE w:val="0"/>
        <w:autoSpaceDN w:val="0"/>
        <w:jc w:val="center"/>
        <w:rPr>
          <w:rFonts w:hint="eastAsia" w:ascii="仿宋" w:hAnsi="仿宋" w:eastAsia="仿宋" w:cs="仿宋"/>
          <w:b/>
          <w:color w:val="auto"/>
          <w:spacing w:val="6"/>
          <w:sz w:val="32"/>
          <w:szCs w:val="32"/>
          <w:highlight w:val="none"/>
        </w:rPr>
      </w:pPr>
    </w:p>
    <w:p w14:paraId="74654378">
      <w:pPr>
        <w:autoSpaceDE w:val="0"/>
        <w:autoSpaceDN w:val="0"/>
        <w:jc w:val="center"/>
        <w:rPr>
          <w:rFonts w:hint="eastAsia" w:ascii="仿宋" w:hAnsi="仿宋" w:eastAsia="仿宋" w:cs="仿宋"/>
          <w:b/>
          <w:color w:val="auto"/>
          <w:spacing w:val="6"/>
          <w:sz w:val="32"/>
          <w:szCs w:val="32"/>
          <w:highlight w:val="none"/>
        </w:rPr>
      </w:pPr>
    </w:p>
    <w:p w14:paraId="01EE0D4A">
      <w:pPr>
        <w:pStyle w:val="2"/>
        <w:rPr>
          <w:rFonts w:hint="eastAsia" w:ascii="仿宋" w:hAnsi="仿宋" w:eastAsia="仿宋" w:cs="仿宋"/>
          <w:b/>
          <w:color w:val="auto"/>
          <w:spacing w:val="6"/>
          <w:sz w:val="32"/>
          <w:szCs w:val="32"/>
          <w:highlight w:val="none"/>
        </w:rPr>
      </w:pPr>
    </w:p>
    <w:p w14:paraId="205D03BE">
      <w:pPr>
        <w:pStyle w:val="83"/>
        <w:rPr>
          <w:rFonts w:hint="eastAsia" w:ascii="仿宋" w:hAnsi="仿宋" w:eastAsia="仿宋" w:cs="仿宋"/>
          <w:b/>
          <w:color w:val="auto"/>
          <w:spacing w:val="6"/>
          <w:sz w:val="32"/>
          <w:szCs w:val="32"/>
          <w:highlight w:val="none"/>
        </w:rPr>
      </w:pPr>
    </w:p>
    <w:p w14:paraId="0F8C81F8">
      <w:pPr>
        <w:rPr>
          <w:rFonts w:hint="eastAsia" w:ascii="仿宋" w:hAnsi="仿宋" w:eastAsia="仿宋" w:cs="仿宋"/>
          <w:b/>
          <w:color w:val="auto"/>
          <w:spacing w:val="6"/>
          <w:sz w:val="32"/>
          <w:szCs w:val="32"/>
          <w:highlight w:val="none"/>
        </w:rPr>
      </w:pPr>
    </w:p>
    <w:p w14:paraId="20340619">
      <w:pPr>
        <w:pStyle w:val="2"/>
        <w:rPr>
          <w:rFonts w:hint="eastAsia" w:ascii="仿宋" w:hAnsi="仿宋" w:eastAsia="仿宋" w:cs="仿宋"/>
          <w:b/>
          <w:color w:val="auto"/>
          <w:spacing w:val="6"/>
          <w:sz w:val="32"/>
          <w:szCs w:val="32"/>
          <w:highlight w:val="none"/>
        </w:rPr>
      </w:pPr>
    </w:p>
    <w:p w14:paraId="2EC07D02">
      <w:pPr>
        <w:pStyle w:val="83"/>
        <w:rPr>
          <w:rFonts w:hint="eastAsia" w:ascii="仿宋" w:hAnsi="仿宋" w:eastAsia="仿宋" w:cs="仿宋"/>
          <w:b/>
          <w:color w:val="auto"/>
          <w:spacing w:val="6"/>
          <w:sz w:val="32"/>
          <w:szCs w:val="32"/>
          <w:highlight w:val="none"/>
        </w:rPr>
      </w:pPr>
    </w:p>
    <w:p w14:paraId="5758E91E">
      <w:pPr>
        <w:rPr>
          <w:rFonts w:hint="eastAsia" w:ascii="仿宋" w:hAnsi="仿宋" w:eastAsia="仿宋" w:cs="仿宋"/>
          <w:b/>
          <w:color w:val="auto"/>
          <w:spacing w:val="6"/>
          <w:sz w:val="32"/>
          <w:szCs w:val="32"/>
          <w:highlight w:val="none"/>
        </w:rPr>
      </w:pPr>
    </w:p>
    <w:p w14:paraId="5C5F7E39">
      <w:pPr>
        <w:pStyle w:val="2"/>
        <w:rPr>
          <w:rFonts w:hint="eastAsia" w:ascii="仿宋" w:hAnsi="仿宋" w:eastAsia="仿宋" w:cs="仿宋"/>
          <w:b/>
          <w:color w:val="auto"/>
          <w:spacing w:val="6"/>
          <w:sz w:val="32"/>
          <w:szCs w:val="32"/>
          <w:highlight w:val="none"/>
        </w:rPr>
      </w:pPr>
    </w:p>
    <w:p w14:paraId="41B825B0">
      <w:pPr>
        <w:pStyle w:val="83"/>
        <w:rPr>
          <w:rFonts w:hint="eastAsia" w:ascii="仿宋" w:hAnsi="仿宋" w:eastAsia="仿宋" w:cs="仿宋"/>
          <w:b/>
          <w:color w:val="auto"/>
          <w:spacing w:val="6"/>
          <w:sz w:val="32"/>
          <w:szCs w:val="32"/>
          <w:highlight w:val="none"/>
        </w:rPr>
      </w:pPr>
    </w:p>
    <w:p w14:paraId="325F87A2">
      <w:pPr>
        <w:rPr>
          <w:rFonts w:hint="eastAsia" w:ascii="仿宋" w:hAnsi="仿宋" w:eastAsia="仿宋" w:cs="仿宋"/>
          <w:b/>
          <w:color w:val="auto"/>
          <w:spacing w:val="6"/>
          <w:sz w:val="32"/>
          <w:szCs w:val="32"/>
          <w:highlight w:val="none"/>
        </w:rPr>
      </w:pPr>
    </w:p>
    <w:p w14:paraId="0ECA811A">
      <w:pPr>
        <w:pStyle w:val="2"/>
        <w:rPr>
          <w:rFonts w:hint="eastAsia" w:ascii="仿宋" w:hAnsi="仿宋" w:eastAsia="仿宋" w:cs="仿宋"/>
          <w:b/>
          <w:color w:val="auto"/>
          <w:spacing w:val="6"/>
          <w:sz w:val="32"/>
          <w:szCs w:val="32"/>
          <w:highlight w:val="none"/>
        </w:rPr>
      </w:pPr>
    </w:p>
    <w:p w14:paraId="7156F833">
      <w:pPr>
        <w:pStyle w:val="83"/>
        <w:rPr>
          <w:rFonts w:hint="eastAsia" w:ascii="仿宋" w:hAnsi="仿宋" w:eastAsia="仿宋" w:cs="仿宋"/>
          <w:b/>
          <w:color w:val="auto"/>
          <w:spacing w:val="6"/>
          <w:sz w:val="32"/>
          <w:szCs w:val="32"/>
          <w:highlight w:val="none"/>
        </w:rPr>
      </w:pPr>
    </w:p>
    <w:p w14:paraId="77E03AFD">
      <w:pPr>
        <w:rPr>
          <w:rFonts w:hint="eastAsia" w:ascii="仿宋" w:hAnsi="仿宋" w:eastAsia="仿宋" w:cs="仿宋"/>
          <w:b/>
          <w:color w:val="auto"/>
          <w:spacing w:val="6"/>
          <w:sz w:val="32"/>
          <w:szCs w:val="32"/>
          <w:highlight w:val="none"/>
        </w:rPr>
      </w:pPr>
    </w:p>
    <w:p w14:paraId="1BEC16F2">
      <w:pPr>
        <w:pStyle w:val="2"/>
        <w:rPr>
          <w:rFonts w:hint="eastAsia" w:ascii="仿宋" w:hAnsi="仿宋" w:eastAsia="仿宋" w:cs="仿宋"/>
          <w:b/>
          <w:color w:val="auto"/>
          <w:spacing w:val="6"/>
          <w:sz w:val="32"/>
          <w:szCs w:val="32"/>
          <w:highlight w:val="none"/>
        </w:rPr>
      </w:pPr>
    </w:p>
    <w:p w14:paraId="56097427">
      <w:pPr>
        <w:pStyle w:val="83"/>
        <w:rPr>
          <w:rFonts w:hint="eastAsia" w:ascii="仿宋" w:hAnsi="仿宋" w:eastAsia="仿宋" w:cs="仿宋"/>
          <w:b/>
          <w:color w:val="auto"/>
          <w:spacing w:val="6"/>
          <w:sz w:val="32"/>
          <w:szCs w:val="32"/>
          <w:highlight w:val="none"/>
        </w:rPr>
      </w:pPr>
    </w:p>
    <w:p w14:paraId="16E51539">
      <w:pPr>
        <w:rPr>
          <w:rFonts w:hint="eastAsia" w:ascii="仿宋" w:hAnsi="仿宋" w:eastAsia="仿宋" w:cs="仿宋"/>
          <w:b/>
          <w:color w:val="auto"/>
          <w:spacing w:val="6"/>
          <w:sz w:val="32"/>
          <w:szCs w:val="32"/>
          <w:highlight w:val="none"/>
        </w:rPr>
      </w:pPr>
    </w:p>
    <w:p w14:paraId="1578A964">
      <w:pPr>
        <w:pStyle w:val="2"/>
        <w:rPr>
          <w:rFonts w:hint="eastAsia" w:ascii="仿宋" w:hAnsi="仿宋" w:eastAsia="仿宋" w:cs="仿宋"/>
          <w:b/>
          <w:color w:val="auto"/>
          <w:spacing w:val="6"/>
          <w:sz w:val="32"/>
          <w:szCs w:val="32"/>
          <w:highlight w:val="none"/>
        </w:rPr>
      </w:pPr>
    </w:p>
    <w:p w14:paraId="11002645">
      <w:pPr>
        <w:pStyle w:val="83"/>
        <w:rPr>
          <w:rFonts w:hint="eastAsia" w:ascii="仿宋" w:hAnsi="仿宋" w:eastAsia="仿宋" w:cs="仿宋"/>
          <w:b/>
          <w:color w:val="auto"/>
          <w:spacing w:val="6"/>
          <w:sz w:val="32"/>
          <w:szCs w:val="32"/>
          <w:highlight w:val="none"/>
        </w:rPr>
      </w:pPr>
    </w:p>
    <w:p w14:paraId="5D7E961E">
      <w:pPr>
        <w:rPr>
          <w:rFonts w:hint="eastAsia" w:ascii="仿宋" w:hAnsi="仿宋" w:eastAsia="仿宋" w:cs="仿宋"/>
          <w:b/>
          <w:color w:val="auto"/>
          <w:spacing w:val="6"/>
          <w:sz w:val="32"/>
          <w:szCs w:val="32"/>
          <w:highlight w:val="none"/>
        </w:rPr>
      </w:pPr>
    </w:p>
    <w:p w14:paraId="67B982CA">
      <w:pPr>
        <w:pStyle w:val="2"/>
        <w:rPr>
          <w:rFonts w:hint="eastAsia"/>
          <w:color w:val="auto"/>
          <w:highlight w:val="none"/>
        </w:rPr>
      </w:pPr>
    </w:p>
    <w:p w14:paraId="10A6AEA8">
      <w:pPr>
        <w:autoSpaceDE w:val="0"/>
        <w:autoSpaceDN w:val="0"/>
        <w:jc w:val="center"/>
        <w:rPr>
          <w:rFonts w:hint="eastAsia" w:ascii="仿宋" w:hAnsi="仿宋" w:eastAsia="仿宋" w:cs="仿宋"/>
          <w:b/>
          <w:color w:val="auto"/>
          <w:spacing w:val="6"/>
          <w:sz w:val="32"/>
          <w:szCs w:val="32"/>
          <w:highlight w:val="none"/>
        </w:rPr>
      </w:pPr>
    </w:p>
    <w:p w14:paraId="605EC65D">
      <w:pPr>
        <w:autoSpaceDE w:val="0"/>
        <w:autoSpaceDN w:val="0"/>
        <w:jc w:val="center"/>
        <w:rPr>
          <w:rFonts w:hint="eastAsia" w:ascii="仿宋" w:hAnsi="仿宋" w:eastAsia="仿宋" w:cs="仿宋"/>
          <w:b/>
          <w:color w:val="auto"/>
          <w:spacing w:val="6"/>
          <w:sz w:val="32"/>
          <w:szCs w:val="32"/>
          <w:highlight w:val="none"/>
        </w:rPr>
      </w:pPr>
    </w:p>
    <w:p w14:paraId="08E910AE">
      <w:pPr>
        <w:autoSpaceDE w:val="0"/>
        <w:autoSpaceDN w:val="0"/>
        <w:jc w:val="center"/>
        <w:rPr>
          <w:rFonts w:hint="eastAsia" w:ascii="仿宋" w:hAnsi="仿宋" w:eastAsia="仿宋" w:cs="仿宋"/>
          <w:b/>
          <w:color w:val="auto"/>
          <w:spacing w:val="6"/>
          <w:sz w:val="32"/>
          <w:szCs w:val="32"/>
          <w:highlight w:val="none"/>
        </w:rPr>
      </w:pPr>
    </w:p>
    <w:p w14:paraId="31C605C2">
      <w:pPr>
        <w:pStyle w:val="63"/>
        <w:rPr>
          <w:rFonts w:hint="eastAsia" w:ascii="仿宋" w:hAnsi="仿宋" w:eastAsia="仿宋" w:cs="仿宋"/>
          <w:b/>
          <w:color w:val="auto"/>
          <w:spacing w:val="6"/>
          <w:sz w:val="32"/>
          <w:szCs w:val="32"/>
          <w:highlight w:val="none"/>
        </w:rPr>
      </w:pPr>
    </w:p>
    <w:p w14:paraId="08493ED1">
      <w:pPr>
        <w:rPr>
          <w:rFonts w:hint="eastAsia" w:ascii="仿宋" w:hAnsi="仿宋" w:eastAsia="仿宋" w:cs="仿宋"/>
          <w:b/>
          <w:color w:val="auto"/>
          <w:spacing w:val="6"/>
          <w:sz w:val="32"/>
          <w:szCs w:val="32"/>
          <w:highlight w:val="none"/>
        </w:rPr>
      </w:pPr>
    </w:p>
    <w:p w14:paraId="59FC677D">
      <w:pPr>
        <w:pStyle w:val="63"/>
        <w:rPr>
          <w:rFonts w:hint="eastAsia"/>
          <w:color w:val="auto"/>
          <w:highlight w:val="none"/>
        </w:rPr>
      </w:pPr>
    </w:p>
    <w:p w14:paraId="7F623E3C">
      <w:pPr>
        <w:rPr>
          <w:rFonts w:hint="eastAsia"/>
          <w:color w:val="auto"/>
          <w:highlight w:val="none"/>
        </w:rPr>
      </w:pPr>
    </w:p>
    <w:p w14:paraId="11BBF0DE">
      <w:pPr>
        <w:autoSpaceDE w:val="0"/>
        <w:autoSpaceDN w:val="0"/>
        <w:jc w:val="center"/>
        <w:rPr>
          <w:rFonts w:hint="eastAsia" w:ascii="仿宋" w:hAnsi="仿宋" w:eastAsia="仿宋" w:cs="仿宋"/>
          <w:b/>
          <w:color w:val="auto"/>
          <w:spacing w:val="6"/>
          <w:sz w:val="32"/>
          <w:szCs w:val="32"/>
          <w:highlight w:val="none"/>
        </w:rPr>
      </w:pPr>
    </w:p>
    <w:p w14:paraId="0033CC6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4" w:name="OLE_LINK14"/>
      <w:bookmarkStart w:id="45" w:name="OLE_LINK13"/>
      <w:r>
        <w:rPr>
          <w:rFonts w:hint="eastAsia" w:ascii="仿宋" w:hAnsi="仿宋" w:eastAsia="仿宋" w:cs="仿宋"/>
          <w:b/>
          <w:color w:val="auto"/>
          <w:spacing w:val="6"/>
          <w:sz w:val="32"/>
          <w:szCs w:val="32"/>
          <w:highlight w:val="none"/>
        </w:rPr>
        <w:t>残疾人福利性单位声明函</w:t>
      </w:r>
    </w:p>
    <w:bookmarkEnd w:id="44"/>
    <w:bookmarkEnd w:id="45"/>
    <w:p w14:paraId="14C77D5F">
      <w:pPr>
        <w:spacing w:line="360" w:lineRule="auto"/>
        <w:rPr>
          <w:rFonts w:hint="eastAsia" w:ascii="仿宋" w:hAnsi="仿宋" w:eastAsia="仿宋" w:cs="仿宋"/>
          <w:b/>
          <w:color w:val="auto"/>
          <w:spacing w:val="6"/>
          <w:sz w:val="30"/>
          <w:szCs w:val="30"/>
          <w:highlight w:val="none"/>
        </w:rPr>
      </w:pPr>
    </w:p>
    <w:p w14:paraId="44D45F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（标项名称）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AFBBB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13CBABD">
      <w:pPr>
        <w:spacing w:line="360" w:lineRule="auto"/>
        <w:ind w:firstLine="480" w:firstLineChars="200"/>
        <w:rPr>
          <w:rFonts w:hint="eastAsia" w:ascii="仿宋" w:hAnsi="仿宋" w:eastAsia="仿宋" w:cs="仿宋"/>
          <w:color w:val="auto"/>
          <w:sz w:val="24"/>
          <w:highlight w:val="none"/>
        </w:rPr>
      </w:pPr>
    </w:p>
    <w:p w14:paraId="117E5069">
      <w:pPr>
        <w:spacing w:line="360" w:lineRule="auto"/>
        <w:ind w:firstLine="480" w:firstLineChars="200"/>
        <w:rPr>
          <w:rFonts w:hint="eastAsia" w:ascii="仿宋" w:hAnsi="仿宋" w:eastAsia="仿宋" w:cs="仿宋"/>
          <w:color w:val="auto"/>
          <w:sz w:val="24"/>
          <w:highlight w:val="none"/>
        </w:rPr>
      </w:pPr>
    </w:p>
    <w:p w14:paraId="7C1BCC9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49A6525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EFFD215">
      <w:pPr>
        <w:autoSpaceDE w:val="0"/>
        <w:autoSpaceDN w:val="0"/>
        <w:jc w:val="center"/>
        <w:rPr>
          <w:rFonts w:hint="eastAsia" w:ascii="仿宋" w:hAnsi="仿宋" w:eastAsia="仿宋" w:cs="仿宋"/>
          <w:b/>
          <w:color w:val="auto"/>
          <w:spacing w:val="6"/>
          <w:sz w:val="32"/>
          <w:szCs w:val="32"/>
          <w:highlight w:val="none"/>
        </w:rPr>
      </w:pPr>
    </w:p>
    <w:p w14:paraId="1A4DE193">
      <w:pPr>
        <w:autoSpaceDE w:val="0"/>
        <w:autoSpaceDN w:val="0"/>
        <w:jc w:val="center"/>
        <w:rPr>
          <w:rFonts w:hint="eastAsia" w:ascii="仿宋" w:hAnsi="仿宋" w:eastAsia="仿宋" w:cs="仿宋"/>
          <w:b/>
          <w:color w:val="auto"/>
          <w:spacing w:val="6"/>
          <w:sz w:val="32"/>
          <w:szCs w:val="32"/>
          <w:highlight w:val="none"/>
        </w:rPr>
      </w:pPr>
    </w:p>
    <w:p w14:paraId="37883C68">
      <w:pPr>
        <w:autoSpaceDE w:val="0"/>
        <w:autoSpaceDN w:val="0"/>
        <w:jc w:val="center"/>
        <w:rPr>
          <w:rFonts w:hint="eastAsia" w:ascii="仿宋" w:hAnsi="仿宋" w:eastAsia="仿宋" w:cs="仿宋"/>
          <w:b/>
          <w:color w:val="auto"/>
          <w:spacing w:val="6"/>
          <w:sz w:val="32"/>
          <w:szCs w:val="32"/>
          <w:highlight w:val="none"/>
        </w:rPr>
      </w:pPr>
    </w:p>
    <w:p w14:paraId="72BE3593">
      <w:pPr>
        <w:autoSpaceDE w:val="0"/>
        <w:autoSpaceDN w:val="0"/>
        <w:jc w:val="center"/>
        <w:rPr>
          <w:rFonts w:hint="eastAsia" w:ascii="仿宋" w:hAnsi="仿宋" w:eastAsia="仿宋" w:cs="仿宋"/>
          <w:b/>
          <w:color w:val="auto"/>
          <w:spacing w:val="6"/>
          <w:sz w:val="32"/>
          <w:szCs w:val="32"/>
          <w:highlight w:val="none"/>
        </w:rPr>
      </w:pPr>
    </w:p>
    <w:p w14:paraId="6FEFA671">
      <w:pPr>
        <w:autoSpaceDE w:val="0"/>
        <w:autoSpaceDN w:val="0"/>
        <w:jc w:val="center"/>
        <w:rPr>
          <w:rFonts w:hint="eastAsia" w:ascii="仿宋" w:hAnsi="仿宋" w:eastAsia="仿宋" w:cs="仿宋"/>
          <w:b/>
          <w:color w:val="auto"/>
          <w:spacing w:val="6"/>
          <w:sz w:val="32"/>
          <w:szCs w:val="32"/>
          <w:highlight w:val="none"/>
        </w:rPr>
      </w:pPr>
    </w:p>
    <w:p w14:paraId="6654924D">
      <w:pPr>
        <w:autoSpaceDE w:val="0"/>
        <w:autoSpaceDN w:val="0"/>
        <w:jc w:val="center"/>
        <w:rPr>
          <w:rFonts w:hint="eastAsia" w:ascii="仿宋" w:hAnsi="仿宋" w:eastAsia="仿宋" w:cs="仿宋"/>
          <w:b/>
          <w:color w:val="auto"/>
          <w:spacing w:val="6"/>
          <w:sz w:val="32"/>
          <w:szCs w:val="32"/>
          <w:highlight w:val="none"/>
        </w:rPr>
      </w:pPr>
    </w:p>
    <w:p w14:paraId="3D427AF4">
      <w:pPr>
        <w:autoSpaceDE w:val="0"/>
        <w:autoSpaceDN w:val="0"/>
        <w:jc w:val="center"/>
        <w:rPr>
          <w:rFonts w:hint="eastAsia" w:ascii="仿宋" w:hAnsi="仿宋" w:eastAsia="仿宋" w:cs="仿宋"/>
          <w:b/>
          <w:color w:val="auto"/>
          <w:spacing w:val="6"/>
          <w:sz w:val="32"/>
          <w:szCs w:val="32"/>
          <w:highlight w:val="none"/>
        </w:rPr>
      </w:pPr>
    </w:p>
    <w:p w14:paraId="3D5B98C6">
      <w:pPr>
        <w:autoSpaceDE w:val="0"/>
        <w:autoSpaceDN w:val="0"/>
        <w:jc w:val="center"/>
        <w:rPr>
          <w:rFonts w:hint="eastAsia" w:ascii="仿宋" w:hAnsi="仿宋" w:eastAsia="仿宋" w:cs="仿宋"/>
          <w:b/>
          <w:color w:val="auto"/>
          <w:spacing w:val="6"/>
          <w:sz w:val="32"/>
          <w:szCs w:val="32"/>
          <w:highlight w:val="none"/>
        </w:rPr>
      </w:pPr>
    </w:p>
    <w:p w14:paraId="6E93916F">
      <w:pPr>
        <w:autoSpaceDE w:val="0"/>
        <w:autoSpaceDN w:val="0"/>
        <w:jc w:val="center"/>
        <w:rPr>
          <w:rFonts w:hint="eastAsia" w:ascii="仿宋" w:hAnsi="仿宋" w:eastAsia="仿宋" w:cs="仿宋"/>
          <w:b/>
          <w:color w:val="auto"/>
          <w:spacing w:val="6"/>
          <w:sz w:val="32"/>
          <w:szCs w:val="32"/>
          <w:highlight w:val="none"/>
        </w:rPr>
      </w:pPr>
    </w:p>
    <w:p w14:paraId="2ACE038B">
      <w:pPr>
        <w:autoSpaceDE w:val="0"/>
        <w:autoSpaceDN w:val="0"/>
        <w:jc w:val="center"/>
        <w:rPr>
          <w:rFonts w:hint="eastAsia" w:ascii="仿宋" w:hAnsi="仿宋" w:eastAsia="仿宋" w:cs="仿宋"/>
          <w:b/>
          <w:color w:val="auto"/>
          <w:spacing w:val="6"/>
          <w:sz w:val="32"/>
          <w:szCs w:val="32"/>
          <w:highlight w:val="none"/>
        </w:rPr>
      </w:pPr>
    </w:p>
    <w:p w14:paraId="11D5ECF9">
      <w:pPr>
        <w:autoSpaceDE w:val="0"/>
        <w:autoSpaceDN w:val="0"/>
        <w:jc w:val="center"/>
        <w:rPr>
          <w:rFonts w:hint="eastAsia" w:ascii="仿宋" w:hAnsi="仿宋" w:eastAsia="仿宋" w:cs="仿宋"/>
          <w:b/>
          <w:color w:val="auto"/>
          <w:spacing w:val="6"/>
          <w:sz w:val="32"/>
          <w:szCs w:val="32"/>
          <w:highlight w:val="none"/>
        </w:rPr>
      </w:pPr>
    </w:p>
    <w:p w14:paraId="741079EA">
      <w:pPr>
        <w:autoSpaceDE w:val="0"/>
        <w:autoSpaceDN w:val="0"/>
        <w:jc w:val="center"/>
        <w:rPr>
          <w:rFonts w:hint="eastAsia" w:ascii="仿宋" w:hAnsi="仿宋" w:eastAsia="仿宋" w:cs="仿宋"/>
          <w:b/>
          <w:color w:val="auto"/>
          <w:spacing w:val="6"/>
          <w:sz w:val="32"/>
          <w:szCs w:val="32"/>
          <w:highlight w:val="none"/>
        </w:rPr>
      </w:pPr>
    </w:p>
    <w:p w14:paraId="3BA89A6A">
      <w:pPr>
        <w:autoSpaceDE w:val="0"/>
        <w:autoSpaceDN w:val="0"/>
        <w:jc w:val="center"/>
        <w:rPr>
          <w:rFonts w:hint="eastAsia" w:ascii="仿宋" w:hAnsi="仿宋" w:eastAsia="仿宋" w:cs="仿宋"/>
          <w:b/>
          <w:color w:val="auto"/>
          <w:spacing w:val="6"/>
          <w:sz w:val="32"/>
          <w:szCs w:val="32"/>
          <w:highlight w:val="none"/>
        </w:rPr>
      </w:pPr>
    </w:p>
    <w:p w14:paraId="533C5203">
      <w:pPr>
        <w:autoSpaceDE w:val="0"/>
        <w:autoSpaceDN w:val="0"/>
        <w:jc w:val="center"/>
        <w:rPr>
          <w:rFonts w:hint="eastAsia" w:ascii="仿宋" w:hAnsi="仿宋" w:eastAsia="仿宋" w:cs="仿宋"/>
          <w:b/>
          <w:color w:val="auto"/>
          <w:spacing w:val="6"/>
          <w:sz w:val="32"/>
          <w:szCs w:val="32"/>
          <w:highlight w:val="none"/>
        </w:rPr>
      </w:pPr>
    </w:p>
    <w:p w14:paraId="5784CE20">
      <w:pPr>
        <w:autoSpaceDE w:val="0"/>
        <w:autoSpaceDN w:val="0"/>
        <w:jc w:val="center"/>
        <w:rPr>
          <w:rFonts w:hint="eastAsia" w:ascii="仿宋" w:hAnsi="仿宋" w:eastAsia="仿宋" w:cs="仿宋"/>
          <w:b/>
          <w:color w:val="auto"/>
          <w:spacing w:val="6"/>
          <w:sz w:val="32"/>
          <w:szCs w:val="32"/>
          <w:highlight w:val="none"/>
        </w:rPr>
      </w:pPr>
    </w:p>
    <w:p w14:paraId="1A08FD62">
      <w:pPr>
        <w:pStyle w:val="26"/>
        <w:rPr>
          <w:rFonts w:hint="eastAsia" w:ascii="仿宋" w:hAnsi="仿宋" w:eastAsia="仿宋" w:cs="仿宋"/>
          <w:color w:val="auto"/>
          <w:highlight w:val="none"/>
        </w:rPr>
      </w:pPr>
    </w:p>
    <w:p w14:paraId="03E5FDDA">
      <w:pPr>
        <w:pStyle w:val="63"/>
        <w:rPr>
          <w:rFonts w:hint="eastAsia" w:ascii="仿宋" w:hAnsi="仿宋" w:eastAsia="仿宋" w:cs="仿宋"/>
          <w:color w:val="auto"/>
          <w:highlight w:val="none"/>
        </w:rPr>
      </w:pPr>
    </w:p>
    <w:p w14:paraId="3B7BA703">
      <w:pPr>
        <w:rPr>
          <w:rFonts w:hint="eastAsia" w:ascii="仿宋" w:hAnsi="仿宋" w:eastAsia="仿宋" w:cs="仿宋"/>
          <w:color w:val="auto"/>
          <w:highlight w:val="none"/>
        </w:rPr>
      </w:pPr>
    </w:p>
    <w:p w14:paraId="16A1A4FF">
      <w:pPr>
        <w:pStyle w:val="63"/>
        <w:rPr>
          <w:rFonts w:hint="eastAsia"/>
          <w:color w:val="auto"/>
          <w:highlight w:val="none"/>
        </w:rPr>
      </w:pPr>
    </w:p>
    <w:p w14:paraId="0C3A0B7A">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1F414069">
      <w:pPr>
        <w:spacing w:line="360" w:lineRule="auto"/>
        <w:jc w:val="center"/>
        <w:rPr>
          <w:rFonts w:hint="eastAsia" w:ascii="仿宋" w:hAnsi="仿宋" w:eastAsia="仿宋" w:cs="仿宋"/>
          <w:color w:val="auto"/>
          <w:sz w:val="24"/>
          <w:highlight w:val="none"/>
          <w:u w:val="single"/>
        </w:rPr>
      </w:pPr>
    </w:p>
    <w:p w14:paraId="63996465">
      <w:pPr>
        <w:spacing w:line="360" w:lineRule="auto"/>
        <w:jc w:val="center"/>
        <w:rPr>
          <w:rFonts w:hint="eastAsia" w:ascii="仿宋" w:hAnsi="仿宋" w:eastAsia="仿宋" w:cs="仿宋"/>
          <w:color w:val="auto"/>
          <w:sz w:val="24"/>
          <w:highlight w:val="none"/>
          <w:u w:val="single"/>
        </w:rPr>
      </w:pPr>
    </w:p>
    <w:p w14:paraId="510794BE">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61E9304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2ACE1A3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F580F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277FBCC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78A8F172">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C5830B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112A7DD">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62E7CE6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E542A71">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74C348F6">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7E42A967">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CA81C7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07DDD4">
      <w:pPr>
        <w:pStyle w:val="4"/>
        <w:rPr>
          <w:rFonts w:hint="eastAsia" w:ascii="仿宋" w:hAnsi="仿宋" w:eastAsia="仿宋" w:cs="仿宋"/>
          <w:color w:val="auto"/>
          <w:highlight w:val="none"/>
          <w:lang w:val="en-US"/>
        </w:rPr>
      </w:pPr>
    </w:p>
    <w:p w14:paraId="1DA7BA84">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307D506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7185A7A3">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EC8E7CA">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3C5B2B94">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5C02099C">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1681F013">
      <w:pPr>
        <w:pStyle w:val="26"/>
        <w:rPr>
          <w:rFonts w:hint="eastAsia"/>
          <w:color w:val="auto"/>
          <w:highlight w:val="none"/>
          <w:lang w:val="en-US" w:eastAsia="zh-CN"/>
        </w:rPr>
      </w:pPr>
    </w:p>
    <w:p w14:paraId="15954BE9">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05469CE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55DFECC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7A2CCDE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79851D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64237ED7">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42B5B86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75ABF92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0955AF29">
      <w:pPr>
        <w:widowControl/>
        <w:jc w:val="left"/>
        <w:rPr>
          <w:rFonts w:hint="eastAsia" w:ascii="仿宋" w:hAnsi="仿宋" w:eastAsia="仿宋" w:cs="仿宋"/>
          <w:color w:val="auto"/>
          <w:kern w:val="0"/>
          <w:sz w:val="24"/>
          <w:highlight w:val="none"/>
        </w:rPr>
      </w:pPr>
    </w:p>
    <w:p w14:paraId="7B29C06B">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4510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3949520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09003EB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2903C7B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4204BE23">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60A31DC2">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1B7352E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7211903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743D9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7079D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7C55AC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92355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2D3528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D7D6A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ED649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5DED01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354EA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3C5C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429DFA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033B4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DD6333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6227F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EAD08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C47D8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7CA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105398">
            <w:pPr>
              <w:widowControl/>
              <w:jc w:val="left"/>
              <w:rPr>
                <w:rFonts w:hint="eastAsia" w:ascii="仿宋" w:hAnsi="仿宋" w:eastAsia="仿宋" w:cs="仿宋"/>
                <w:color w:val="auto"/>
                <w:kern w:val="0"/>
                <w:sz w:val="24"/>
                <w:highlight w:val="none"/>
              </w:rPr>
            </w:pPr>
          </w:p>
        </w:tc>
        <w:tc>
          <w:tcPr>
            <w:tcW w:w="1560" w:type="dxa"/>
            <w:vAlign w:val="center"/>
          </w:tcPr>
          <w:p w14:paraId="4980A7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01B68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8D554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883D3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7924E8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1EB660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6450C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6EA31D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7BA567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29F0C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D7696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62E50B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25BC54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29C923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631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ACCACF">
            <w:pPr>
              <w:widowControl/>
              <w:jc w:val="left"/>
              <w:rPr>
                <w:rFonts w:hint="eastAsia" w:ascii="仿宋" w:hAnsi="仿宋" w:eastAsia="仿宋" w:cs="仿宋"/>
                <w:color w:val="auto"/>
                <w:kern w:val="0"/>
                <w:sz w:val="24"/>
                <w:highlight w:val="none"/>
              </w:rPr>
            </w:pPr>
          </w:p>
        </w:tc>
        <w:tc>
          <w:tcPr>
            <w:tcW w:w="1560" w:type="dxa"/>
            <w:vAlign w:val="center"/>
          </w:tcPr>
          <w:p w14:paraId="73EEED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61F2F0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67436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5E36DF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6776DB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7A9079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03BE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ED0B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6FACEB3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E3FD7D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FB508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768E1B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13F32A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404E0E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18FB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888EC49">
            <w:pPr>
              <w:widowControl/>
              <w:jc w:val="left"/>
              <w:rPr>
                <w:rFonts w:hint="eastAsia" w:ascii="仿宋" w:hAnsi="仿宋" w:eastAsia="仿宋" w:cs="仿宋"/>
                <w:color w:val="auto"/>
                <w:kern w:val="0"/>
                <w:sz w:val="24"/>
                <w:highlight w:val="none"/>
              </w:rPr>
            </w:pPr>
          </w:p>
        </w:tc>
        <w:tc>
          <w:tcPr>
            <w:tcW w:w="1560" w:type="dxa"/>
            <w:vAlign w:val="center"/>
          </w:tcPr>
          <w:p w14:paraId="371EFB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01B12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16B0F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42DA32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1ECA0D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2D2944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1E590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DFD6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6AD5CB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75E3B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DA566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5E304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04C355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76D3C0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F16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5BF352">
            <w:pPr>
              <w:widowControl/>
              <w:jc w:val="left"/>
              <w:rPr>
                <w:rFonts w:hint="eastAsia" w:ascii="仿宋" w:hAnsi="仿宋" w:eastAsia="仿宋" w:cs="仿宋"/>
                <w:color w:val="auto"/>
                <w:kern w:val="0"/>
                <w:sz w:val="24"/>
                <w:highlight w:val="none"/>
              </w:rPr>
            </w:pPr>
          </w:p>
        </w:tc>
        <w:tc>
          <w:tcPr>
            <w:tcW w:w="1560" w:type="dxa"/>
            <w:vAlign w:val="center"/>
          </w:tcPr>
          <w:p w14:paraId="045D8E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83F65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7F721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1320B2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4F9D79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4E4FC5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4E0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18D8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20F90C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2358D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473B6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D6E8C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E6F20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7CDD8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5EA8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656B5AF">
            <w:pPr>
              <w:widowControl/>
              <w:jc w:val="left"/>
              <w:rPr>
                <w:rFonts w:hint="eastAsia" w:ascii="仿宋" w:hAnsi="仿宋" w:eastAsia="仿宋" w:cs="仿宋"/>
                <w:color w:val="auto"/>
                <w:kern w:val="0"/>
                <w:sz w:val="24"/>
                <w:highlight w:val="none"/>
              </w:rPr>
            </w:pPr>
          </w:p>
        </w:tc>
        <w:tc>
          <w:tcPr>
            <w:tcW w:w="1560" w:type="dxa"/>
            <w:vAlign w:val="center"/>
          </w:tcPr>
          <w:p w14:paraId="0C7795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B7995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B9B48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26744B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2D993B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02B491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2288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2D63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6C4568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9B3AE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BE631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3CBA04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3F40D6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1A0B95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7DC9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083634">
            <w:pPr>
              <w:widowControl/>
              <w:jc w:val="left"/>
              <w:rPr>
                <w:rFonts w:hint="eastAsia" w:ascii="仿宋" w:hAnsi="仿宋" w:eastAsia="仿宋" w:cs="仿宋"/>
                <w:color w:val="auto"/>
                <w:kern w:val="0"/>
                <w:sz w:val="24"/>
                <w:highlight w:val="none"/>
              </w:rPr>
            </w:pPr>
          </w:p>
        </w:tc>
        <w:tc>
          <w:tcPr>
            <w:tcW w:w="1560" w:type="dxa"/>
            <w:vAlign w:val="center"/>
          </w:tcPr>
          <w:p w14:paraId="7ADB81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03E22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16B26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0DAFD9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0EDA79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B9265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E0C3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EB21BC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191064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4C42F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E87CD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48E9B0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2AC505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CD137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9B0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BB1F56">
            <w:pPr>
              <w:widowControl/>
              <w:jc w:val="left"/>
              <w:rPr>
                <w:rFonts w:hint="eastAsia" w:ascii="仿宋" w:hAnsi="仿宋" w:eastAsia="仿宋" w:cs="仿宋"/>
                <w:color w:val="auto"/>
                <w:kern w:val="0"/>
                <w:sz w:val="24"/>
                <w:highlight w:val="none"/>
              </w:rPr>
            </w:pPr>
          </w:p>
        </w:tc>
        <w:tc>
          <w:tcPr>
            <w:tcW w:w="1560" w:type="dxa"/>
            <w:vAlign w:val="center"/>
          </w:tcPr>
          <w:p w14:paraId="14EA1FD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3CA0D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8192B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6EB6FA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4A8614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4B819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8304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20509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625296E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024FA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82988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F980C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B48C5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8BD23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69A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675ECF">
            <w:pPr>
              <w:widowControl/>
              <w:jc w:val="left"/>
              <w:rPr>
                <w:rFonts w:hint="eastAsia" w:ascii="仿宋" w:hAnsi="仿宋" w:eastAsia="仿宋" w:cs="仿宋"/>
                <w:color w:val="auto"/>
                <w:kern w:val="0"/>
                <w:sz w:val="24"/>
                <w:highlight w:val="none"/>
              </w:rPr>
            </w:pPr>
          </w:p>
        </w:tc>
        <w:tc>
          <w:tcPr>
            <w:tcW w:w="1560" w:type="dxa"/>
            <w:vAlign w:val="center"/>
          </w:tcPr>
          <w:p w14:paraId="4C1DAC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893B1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57EE8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33984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8BCA6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B7E6A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6CFB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1D3E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38177F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16635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49C66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A0195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09117C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3B32C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D52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65D1A77">
            <w:pPr>
              <w:widowControl/>
              <w:jc w:val="left"/>
              <w:rPr>
                <w:rFonts w:hint="eastAsia" w:ascii="仿宋" w:hAnsi="仿宋" w:eastAsia="仿宋" w:cs="仿宋"/>
                <w:color w:val="auto"/>
                <w:kern w:val="0"/>
                <w:sz w:val="24"/>
                <w:highlight w:val="none"/>
              </w:rPr>
            </w:pPr>
          </w:p>
        </w:tc>
        <w:tc>
          <w:tcPr>
            <w:tcW w:w="1560" w:type="dxa"/>
            <w:vAlign w:val="center"/>
          </w:tcPr>
          <w:p w14:paraId="0D2976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90CE1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67467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0966E3C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695B05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106B5E7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4974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C22C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5A5ED88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0A4F0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150D2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281734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45AC7D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3D996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6D8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971BBA4">
            <w:pPr>
              <w:widowControl/>
              <w:jc w:val="left"/>
              <w:rPr>
                <w:rFonts w:hint="eastAsia" w:ascii="仿宋" w:hAnsi="仿宋" w:eastAsia="仿宋" w:cs="仿宋"/>
                <w:color w:val="auto"/>
                <w:kern w:val="0"/>
                <w:sz w:val="24"/>
                <w:highlight w:val="none"/>
              </w:rPr>
            </w:pPr>
          </w:p>
        </w:tc>
        <w:tc>
          <w:tcPr>
            <w:tcW w:w="1560" w:type="dxa"/>
            <w:vAlign w:val="center"/>
          </w:tcPr>
          <w:p w14:paraId="2FF881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B72D3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19F9E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2B0CA8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257CA8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01B407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33D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A9313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294F45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FF218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7418C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A731E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4343D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4D4300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5858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2A0AF7F">
            <w:pPr>
              <w:widowControl/>
              <w:jc w:val="left"/>
              <w:rPr>
                <w:rFonts w:hint="eastAsia" w:ascii="仿宋" w:hAnsi="仿宋" w:eastAsia="仿宋" w:cs="仿宋"/>
                <w:color w:val="auto"/>
                <w:kern w:val="0"/>
                <w:sz w:val="24"/>
                <w:highlight w:val="none"/>
              </w:rPr>
            </w:pPr>
          </w:p>
        </w:tc>
        <w:tc>
          <w:tcPr>
            <w:tcW w:w="1560" w:type="dxa"/>
            <w:vAlign w:val="center"/>
          </w:tcPr>
          <w:p w14:paraId="4DC95A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2F4A2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44C46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EA09C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73412E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6C2711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406B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3870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76A73B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A6A28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73904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134C20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484559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BBE00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69F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400167">
            <w:pPr>
              <w:widowControl/>
              <w:jc w:val="left"/>
              <w:rPr>
                <w:rFonts w:hint="eastAsia" w:ascii="仿宋" w:hAnsi="仿宋" w:eastAsia="仿宋" w:cs="仿宋"/>
                <w:color w:val="auto"/>
                <w:kern w:val="0"/>
                <w:sz w:val="24"/>
                <w:highlight w:val="none"/>
              </w:rPr>
            </w:pPr>
          </w:p>
        </w:tc>
        <w:tc>
          <w:tcPr>
            <w:tcW w:w="1560" w:type="dxa"/>
            <w:vAlign w:val="center"/>
          </w:tcPr>
          <w:p w14:paraId="508AD99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A7A80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F311F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70BF75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73D551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76A538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74D2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CDDB2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612B59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B7080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C7E03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3D2CCB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D8562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6C03E6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473FF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FCB87F9">
            <w:pPr>
              <w:widowControl/>
              <w:jc w:val="left"/>
              <w:rPr>
                <w:rFonts w:hint="eastAsia" w:ascii="仿宋" w:hAnsi="仿宋" w:eastAsia="仿宋" w:cs="仿宋"/>
                <w:color w:val="auto"/>
                <w:kern w:val="0"/>
                <w:sz w:val="24"/>
                <w:highlight w:val="none"/>
              </w:rPr>
            </w:pPr>
          </w:p>
        </w:tc>
        <w:tc>
          <w:tcPr>
            <w:tcW w:w="1560" w:type="dxa"/>
            <w:vAlign w:val="center"/>
          </w:tcPr>
          <w:p w14:paraId="407896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D4372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D9B4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1E97FD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054A5E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70A620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3253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85D9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1AB174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9F324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54BA90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FCD8D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28297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FC86F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2F2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72B7596">
            <w:pPr>
              <w:widowControl/>
              <w:jc w:val="left"/>
              <w:rPr>
                <w:rFonts w:hint="eastAsia" w:ascii="仿宋" w:hAnsi="仿宋" w:eastAsia="仿宋" w:cs="仿宋"/>
                <w:color w:val="auto"/>
                <w:kern w:val="0"/>
                <w:sz w:val="24"/>
                <w:highlight w:val="none"/>
              </w:rPr>
            </w:pPr>
          </w:p>
        </w:tc>
        <w:tc>
          <w:tcPr>
            <w:tcW w:w="1560" w:type="dxa"/>
            <w:vAlign w:val="center"/>
          </w:tcPr>
          <w:p w14:paraId="0A7718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26FCB33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445646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53FE86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50E57F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1B7F5C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76E1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5620C9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78A784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04EF1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94DCC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5BB67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265968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0C20D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24A1523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24BA18A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6D59792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AE648A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65A639F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650839D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1639E15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6EF6DA58">
      <w:pPr>
        <w:widowControl/>
        <w:jc w:val="left"/>
        <w:rPr>
          <w:rFonts w:hint="eastAsia" w:ascii="仿宋" w:hAnsi="仿宋" w:eastAsia="仿宋" w:cs="仿宋"/>
          <w:color w:val="auto"/>
          <w:kern w:val="0"/>
          <w:sz w:val="24"/>
          <w:highlight w:val="none"/>
        </w:rPr>
      </w:pPr>
    </w:p>
    <w:p w14:paraId="201663A3">
      <w:pPr>
        <w:widowControl/>
        <w:jc w:val="left"/>
        <w:rPr>
          <w:rFonts w:hint="eastAsia" w:ascii="仿宋" w:hAnsi="仿宋" w:eastAsia="仿宋" w:cs="仿宋"/>
          <w:color w:val="auto"/>
          <w:kern w:val="0"/>
          <w:sz w:val="24"/>
          <w:highlight w:val="none"/>
        </w:rPr>
      </w:pPr>
    </w:p>
    <w:p w14:paraId="7013707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6E403682">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291B6AF0">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B15960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458BAA7">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6781D62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5C36D27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27D9AD01">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C02151D">
      <w:pPr>
        <w:widowControl/>
        <w:jc w:val="left"/>
        <w:rPr>
          <w:rFonts w:hint="eastAsia" w:ascii="仿宋" w:hAnsi="仿宋" w:eastAsia="仿宋" w:cs="仿宋"/>
          <w:color w:val="auto"/>
          <w:kern w:val="0"/>
          <w:sz w:val="18"/>
          <w:szCs w:val="18"/>
          <w:highlight w:val="none"/>
        </w:rPr>
      </w:pPr>
    </w:p>
    <w:p w14:paraId="564D265B">
      <w:pPr>
        <w:widowControl/>
        <w:jc w:val="left"/>
        <w:rPr>
          <w:rFonts w:hint="eastAsia" w:ascii="仿宋" w:hAnsi="仿宋" w:eastAsia="仿宋" w:cs="仿宋"/>
          <w:color w:val="auto"/>
          <w:kern w:val="0"/>
          <w:sz w:val="18"/>
          <w:szCs w:val="18"/>
          <w:highlight w:val="none"/>
        </w:rPr>
      </w:pPr>
    </w:p>
    <w:p w14:paraId="457D7454">
      <w:pPr>
        <w:widowControl/>
        <w:jc w:val="left"/>
        <w:rPr>
          <w:rFonts w:hint="eastAsia" w:ascii="仿宋" w:hAnsi="仿宋" w:eastAsia="仿宋" w:cs="仿宋"/>
          <w:color w:val="auto"/>
          <w:kern w:val="0"/>
          <w:sz w:val="18"/>
          <w:szCs w:val="18"/>
          <w:highlight w:val="none"/>
        </w:rPr>
      </w:pPr>
    </w:p>
    <w:p w14:paraId="023E53E6">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48B50EFF">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45955B50">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7181EE5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677E2B4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2EFE8A4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5CB06A03">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6BE941E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26DDC22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5DCFB8B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4625A0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576B317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469B382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751D631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584D570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27E5096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69695F6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0ACBA66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680BB31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0F1AE21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43075E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1B9F85C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5CF2323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4D4BEBC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4B276C4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742BCD1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2446FC2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4E7F0EE0">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5"/>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790A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3BD143C8">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69F5DB6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44301CF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031D50E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52D1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F1E18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278585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40865C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3CA0D7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5495B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7231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8D5C5A3">
            <w:pPr>
              <w:widowControl/>
              <w:jc w:val="left"/>
              <w:rPr>
                <w:rFonts w:hint="eastAsia" w:ascii="仿宋" w:hAnsi="仿宋" w:eastAsia="仿宋" w:cs="仿宋"/>
                <w:color w:val="auto"/>
                <w:kern w:val="0"/>
                <w:sz w:val="24"/>
                <w:highlight w:val="none"/>
              </w:rPr>
            </w:pPr>
          </w:p>
        </w:tc>
        <w:tc>
          <w:tcPr>
            <w:tcW w:w="1025" w:type="dxa"/>
            <w:vMerge w:val="continue"/>
            <w:vAlign w:val="center"/>
          </w:tcPr>
          <w:p w14:paraId="7474A1D7">
            <w:pPr>
              <w:widowControl/>
              <w:jc w:val="left"/>
              <w:rPr>
                <w:rFonts w:hint="eastAsia" w:ascii="仿宋" w:hAnsi="仿宋" w:eastAsia="仿宋" w:cs="仿宋"/>
                <w:color w:val="auto"/>
                <w:kern w:val="0"/>
                <w:sz w:val="24"/>
                <w:highlight w:val="none"/>
              </w:rPr>
            </w:pPr>
          </w:p>
        </w:tc>
        <w:tc>
          <w:tcPr>
            <w:tcW w:w="2836" w:type="dxa"/>
            <w:vMerge w:val="continue"/>
            <w:vAlign w:val="center"/>
          </w:tcPr>
          <w:p w14:paraId="67C7FCA8">
            <w:pPr>
              <w:widowControl/>
              <w:jc w:val="left"/>
              <w:rPr>
                <w:rFonts w:hint="eastAsia" w:ascii="仿宋" w:hAnsi="仿宋" w:eastAsia="仿宋" w:cs="仿宋"/>
                <w:color w:val="auto"/>
                <w:kern w:val="0"/>
                <w:sz w:val="24"/>
                <w:highlight w:val="none"/>
              </w:rPr>
            </w:pPr>
          </w:p>
        </w:tc>
        <w:tc>
          <w:tcPr>
            <w:tcW w:w="606" w:type="dxa"/>
            <w:vAlign w:val="center"/>
          </w:tcPr>
          <w:p w14:paraId="50D1401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1B322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50B04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D01494">
            <w:pPr>
              <w:widowControl/>
              <w:jc w:val="left"/>
              <w:rPr>
                <w:rFonts w:hint="eastAsia" w:ascii="仿宋" w:hAnsi="仿宋" w:eastAsia="仿宋" w:cs="仿宋"/>
                <w:color w:val="auto"/>
                <w:kern w:val="0"/>
                <w:sz w:val="24"/>
                <w:highlight w:val="none"/>
              </w:rPr>
            </w:pPr>
          </w:p>
        </w:tc>
        <w:tc>
          <w:tcPr>
            <w:tcW w:w="1025" w:type="dxa"/>
            <w:vMerge w:val="continue"/>
            <w:vAlign w:val="center"/>
          </w:tcPr>
          <w:p w14:paraId="436C1E33">
            <w:pPr>
              <w:widowControl/>
              <w:jc w:val="left"/>
              <w:rPr>
                <w:rFonts w:hint="eastAsia" w:ascii="仿宋" w:hAnsi="仿宋" w:eastAsia="仿宋" w:cs="仿宋"/>
                <w:color w:val="auto"/>
                <w:kern w:val="0"/>
                <w:sz w:val="24"/>
                <w:highlight w:val="none"/>
              </w:rPr>
            </w:pPr>
          </w:p>
        </w:tc>
        <w:tc>
          <w:tcPr>
            <w:tcW w:w="2836" w:type="dxa"/>
            <w:vMerge w:val="continue"/>
            <w:vAlign w:val="center"/>
          </w:tcPr>
          <w:p w14:paraId="3FB18F13">
            <w:pPr>
              <w:widowControl/>
              <w:jc w:val="left"/>
              <w:rPr>
                <w:rFonts w:hint="eastAsia" w:ascii="仿宋" w:hAnsi="仿宋" w:eastAsia="仿宋" w:cs="仿宋"/>
                <w:color w:val="auto"/>
                <w:kern w:val="0"/>
                <w:sz w:val="24"/>
                <w:highlight w:val="none"/>
              </w:rPr>
            </w:pPr>
          </w:p>
        </w:tc>
        <w:tc>
          <w:tcPr>
            <w:tcW w:w="606" w:type="dxa"/>
            <w:vAlign w:val="center"/>
          </w:tcPr>
          <w:p w14:paraId="16531F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4E54A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C76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C5148B3">
            <w:pPr>
              <w:widowControl/>
              <w:jc w:val="left"/>
              <w:rPr>
                <w:rFonts w:hint="eastAsia" w:ascii="仿宋" w:hAnsi="仿宋" w:eastAsia="仿宋" w:cs="仿宋"/>
                <w:color w:val="auto"/>
                <w:kern w:val="0"/>
                <w:sz w:val="24"/>
                <w:highlight w:val="none"/>
              </w:rPr>
            </w:pPr>
          </w:p>
        </w:tc>
        <w:tc>
          <w:tcPr>
            <w:tcW w:w="1025" w:type="dxa"/>
            <w:vMerge w:val="restart"/>
            <w:vAlign w:val="center"/>
          </w:tcPr>
          <w:p w14:paraId="6A37F1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1435FF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43B8E1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1F9E8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B00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B965BF">
            <w:pPr>
              <w:widowControl/>
              <w:jc w:val="left"/>
              <w:rPr>
                <w:rFonts w:hint="eastAsia" w:ascii="仿宋" w:hAnsi="仿宋" w:eastAsia="仿宋" w:cs="仿宋"/>
                <w:color w:val="auto"/>
                <w:kern w:val="0"/>
                <w:sz w:val="24"/>
                <w:highlight w:val="none"/>
              </w:rPr>
            </w:pPr>
          </w:p>
        </w:tc>
        <w:tc>
          <w:tcPr>
            <w:tcW w:w="1025" w:type="dxa"/>
            <w:vMerge w:val="continue"/>
            <w:vAlign w:val="center"/>
          </w:tcPr>
          <w:p w14:paraId="51493E49">
            <w:pPr>
              <w:widowControl/>
              <w:jc w:val="left"/>
              <w:rPr>
                <w:rFonts w:hint="eastAsia" w:ascii="仿宋" w:hAnsi="仿宋" w:eastAsia="仿宋" w:cs="仿宋"/>
                <w:color w:val="auto"/>
                <w:kern w:val="0"/>
                <w:sz w:val="24"/>
                <w:highlight w:val="none"/>
              </w:rPr>
            </w:pPr>
          </w:p>
        </w:tc>
        <w:tc>
          <w:tcPr>
            <w:tcW w:w="2836" w:type="dxa"/>
            <w:vMerge w:val="continue"/>
            <w:vAlign w:val="center"/>
          </w:tcPr>
          <w:p w14:paraId="1E37383B">
            <w:pPr>
              <w:widowControl/>
              <w:jc w:val="left"/>
              <w:rPr>
                <w:rFonts w:hint="eastAsia" w:ascii="仿宋" w:hAnsi="仿宋" w:eastAsia="仿宋" w:cs="仿宋"/>
                <w:color w:val="auto"/>
                <w:kern w:val="0"/>
                <w:sz w:val="24"/>
                <w:highlight w:val="none"/>
              </w:rPr>
            </w:pPr>
          </w:p>
        </w:tc>
        <w:tc>
          <w:tcPr>
            <w:tcW w:w="606" w:type="dxa"/>
            <w:vAlign w:val="center"/>
          </w:tcPr>
          <w:p w14:paraId="5ED11C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9DBC4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1A5E1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818B94">
            <w:pPr>
              <w:widowControl/>
              <w:jc w:val="left"/>
              <w:rPr>
                <w:rFonts w:hint="eastAsia" w:ascii="仿宋" w:hAnsi="仿宋" w:eastAsia="仿宋" w:cs="仿宋"/>
                <w:color w:val="auto"/>
                <w:kern w:val="0"/>
                <w:sz w:val="24"/>
                <w:highlight w:val="none"/>
              </w:rPr>
            </w:pPr>
          </w:p>
        </w:tc>
        <w:tc>
          <w:tcPr>
            <w:tcW w:w="1025" w:type="dxa"/>
            <w:vMerge w:val="continue"/>
            <w:vAlign w:val="center"/>
          </w:tcPr>
          <w:p w14:paraId="2F5ECA67">
            <w:pPr>
              <w:widowControl/>
              <w:jc w:val="left"/>
              <w:rPr>
                <w:rFonts w:hint="eastAsia" w:ascii="仿宋" w:hAnsi="仿宋" w:eastAsia="仿宋" w:cs="仿宋"/>
                <w:color w:val="auto"/>
                <w:kern w:val="0"/>
                <w:sz w:val="24"/>
                <w:highlight w:val="none"/>
              </w:rPr>
            </w:pPr>
          </w:p>
        </w:tc>
        <w:tc>
          <w:tcPr>
            <w:tcW w:w="2836" w:type="dxa"/>
            <w:vMerge w:val="continue"/>
            <w:vAlign w:val="center"/>
          </w:tcPr>
          <w:p w14:paraId="11867E4B">
            <w:pPr>
              <w:widowControl/>
              <w:jc w:val="left"/>
              <w:rPr>
                <w:rFonts w:hint="eastAsia" w:ascii="仿宋" w:hAnsi="仿宋" w:eastAsia="仿宋" w:cs="仿宋"/>
                <w:color w:val="auto"/>
                <w:kern w:val="0"/>
                <w:sz w:val="24"/>
                <w:highlight w:val="none"/>
              </w:rPr>
            </w:pPr>
          </w:p>
        </w:tc>
        <w:tc>
          <w:tcPr>
            <w:tcW w:w="606" w:type="dxa"/>
            <w:vAlign w:val="center"/>
          </w:tcPr>
          <w:p w14:paraId="7FBCE1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BA8D5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7D3B6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9878386">
            <w:pPr>
              <w:widowControl/>
              <w:jc w:val="left"/>
              <w:rPr>
                <w:rFonts w:hint="eastAsia" w:ascii="仿宋" w:hAnsi="仿宋" w:eastAsia="仿宋" w:cs="仿宋"/>
                <w:color w:val="auto"/>
                <w:kern w:val="0"/>
                <w:sz w:val="24"/>
                <w:highlight w:val="none"/>
              </w:rPr>
            </w:pPr>
          </w:p>
        </w:tc>
        <w:tc>
          <w:tcPr>
            <w:tcW w:w="1025" w:type="dxa"/>
            <w:vMerge w:val="continue"/>
            <w:vAlign w:val="center"/>
          </w:tcPr>
          <w:p w14:paraId="7FC799B3">
            <w:pPr>
              <w:widowControl/>
              <w:jc w:val="left"/>
              <w:rPr>
                <w:rFonts w:hint="eastAsia" w:ascii="仿宋" w:hAnsi="仿宋" w:eastAsia="仿宋" w:cs="仿宋"/>
                <w:color w:val="auto"/>
                <w:kern w:val="0"/>
                <w:sz w:val="24"/>
                <w:highlight w:val="none"/>
              </w:rPr>
            </w:pPr>
          </w:p>
        </w:tc>
        <w:tc>
          <w:tcPr>
            <w:tcW w:w="2836" w:type="dxa"/>
            <w:vMerge w:val="restart"/>
            <w:vAlign w:val="center"/>
          </w:tcPr>
          <w:p w14:paraId="0FA063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0399AF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B3EB9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EB7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7E6D4E">
            <w:pPr>
              <w:widowControl/>
              <w:jc w:val="left"/>
              <w:rPr>
                <w:rFonts w:hint="eastAsia" w:ascii="仿宋" w:hAnsi="仿宋" w:eastAsia="仿宋" w:cs="仿宋"/>
                <w:color w:val="auto"/>
                <w:kern w:val="0"/>
                <w:sz w:val="24"/>
                <w:highlight w:val="none"/>
              </w:rPr>
            </w:pPr>
          </w:p>
        </w:tc>
        <w:tc>
          <w:tcPr>
            <w:tcW w:w="1025" w:type="dxa"/>
            <w:vMerge w:val="continue"/>
            <w:vAlign w:val="center"/>
          </w:tcPr>
          <w:p w14:paraId="4D538968">
            <w:pPr>
              <w:widowControl/>
              <w:jc w:val="left"/>
              <w:rPr>
                <w:rFonts w:hint="eastAsia" w:ascii="仿宋" w:hAnsi="仿宋" w:eastAsia="仿宋" w:cs="仿宋"/>
                <w:color w:val="auto"/>
                <w:kern w:val="0"/>
                <w:sz w:val="24"/>
                <w:highlight w:val="none"/>
              </w:rPr>
            </w:pPr>
          </w:p>
        </w:tc>
        <w:tc>
          <w:tcPr>
            <w:tcW w:w="2836" w:type="dxa"/>
            <w:vMerge w:val="continue"/>
            <w:vAlign w:val="center"/>
          </w:tcPr>
          <w:p w14:paraId="6F462B7A">
            <w:pPr>
              <w:widowControl/>
              <w:jc w:val="left"/>
              <w:rPr>
                <w:rFonts w:hint="eastAsia" w:ascii="仿宋" w:hAnsi="仿宋" w:eastAsia="仿宋" w:cs="仿宋"/>
                <w:color w:val="auto"/>
                <w:kern w:val="0"/>
                <w:sz w:val="24"/>
                <w:highlight w:val="none"/>
              </w:rPr>
            </w:pPr>
          </w:p>
        </w:tc>
        <w:tc>
          <w:tcPr>
            <w:tcW w:w="606" w:type="dxa"/>
            <w:vAlign w:val="center"/>
          </w:tcPr>
          <w:p w14:paraId="6B117B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DC027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2ECC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475BEA">
            <w:pPr>
              <w:widowControl/>
              <w:jc w:val="left"/>
              <w:rPr>
                <w:rFonts w:hint="eastAsia" w:ascii="仿宋" w:hAnsi="仿宋" w:eastAsia="仿宋" w:cs="仿宋"/>
                <w:color w:val="auto"/>
                <w:kern w:val="0"/>
                <w:sz w:val="24"/>
                <w:highlight w:val="none"/>
              </w:rPr>
            </w:pPr>
          </w:p>
        </w:tc>
        <w:tc>
          <w:tcPr>
            <w:tcW w:w="1025" w:type="dxa"/>
            <w:vMerge w:val="continue"/>
            <w:vAlign w:val="center"/>
          </w:tcPr>
          <w:p w14:paraId="24D2AE68">
            <w:pPr>
              <w:widowControl/>
              <w:jc w:val="left"/>
              <w:rPr>
                <w:rFonts w:hint="eastAsia" w:ascii="仿宋" w:hAnsi="仿宋" w:eastAsia="仿宋" w:cs="仿宋"/>
                <w:color w:val="auto"/>
                <w:kern w:val="0"/>
                <w:sz w:val="24"/>
                <w:highlight w:val="none"/>
              </w:rPr>
            </w:pPr>
          </w:p>
        </w:tc>
        <w:tc>
          <w:tcPr>
            <w:tcW w:w="2836" w:type="dxa"/>
            <w:vMerge w:val="continue"/>
            <w:vAlign w:val="center"/>
          </w:tcPr>
          <w:p w14:paraId="3B08F67C">
            <w:pPr>
              <w:widowControl/>
              <w:jc w:val="left"/>
              <w:rPr>
                <w:rFonts w:hint="eastAsia" w:ascii="仿宋" w:hAnsi="仿宋" w:eastAsia="仿宋" w:cs="仿宋"/>
                <w:color w:val="auto"/>
                <w:kern w:val="0"/>
                <w:sz w:val="24"/>
                <w:highlight w:val="none"/>
              </w:rPr>
            </w:pPr>
          </w:p>
        </w:tc>
        <w:tc>
          <w:tcPr>
            <w:tcW w:w="606" w:type="dxa"/>
            <w:vAlign w:val="center"/>
          </w:tcPr>
          <w:p w14:paraId="1062DF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7313F4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04F2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C9747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258953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37E078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3890F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1016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6661276">
            <w:pPr>
              <w:widowControl/>
              <w:jc w:val="left"/>
              <w:rPr>
                <w:rFonts w:hint="eastAsia" w:ascii="仿宋" w:hAnsi="仿宋" w:eastAsia="仿宋" w:cs="仿宋"/>
                <w:color w:val="auto"/>
                <w:kern w:val="0"/>
                <w:sz w:val="24"/>
                <w:highlight w:val="none"/>
              </w:rPr>
            </w:pPr>
          </w:p>
        </w:tc>
        <w:tc>
          <w:tcPr>
            <w:tcW w:w="2836" w:type="dxa"/>
            <w:vMerge w:val="continue"/>
            <w:vAlign w:val="center"/>
          </w:tcPr>
          <w:p w14:paraId="3DD95021">
            <w:pPr>
              <w:widowControl/>
              <w:jc w:val="left"/>
              <w:rPr>
                <w:rFonts w:hint="eastAsia" w:ascii="仿宋" w:hAnsi="仿宋" w:eastAsia="仿宋" w:cs="仿宋"/>
                <w:color w:val="auto"/>
                <w:kern w:val="0"/>
                <w:sz w:val="24"/>
                <w:highlight w:val="none"/>
              </w:rPr>
            </w:pPr>
          </w:p>
        </w:tc>
        <w:tc>
          <w:tcPr>
            <w:tcW w:w="606" w:type="dxa"/>
            <w:vAlign w:val="center"/>
          </w:tcPr>
          <w:p w14:paraId="0268A5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63AE2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32AA1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7BEBCF5">
            <w:pPr>
              <w:widowControl/>
              <w:jc w:val="left"/>
              <w:rPr>
                <w:rFonts w:hint="eastAsia" w:ascii="仿宋" w:hAnsi="仿宋" w:eastAsia="仿宋" w:cs="仿宋"/>
                <w:color w:val="auto"/>
                <w:kern w:val="0"/>
                <w:sz w:val="24"/>
                <w:highlight w:val="none"/>
              </w:rPr>
            </w:pPr>
          </w:p>
        </w:tc>
        <w:tc>
          <w:tcPr>
            <w:tcW w:w="2836" w:type="dxa"/>
            <w:vMerge w:val="continue"/>
            <w:vAlign w:val="center"/>
          </w:tcPr>
          <w:p w14:paraId="51D032BC">
            <w:pPr>
              <w:widowControl/>
              <w:jc w:val="left"/>
              <w:rPr>
                <w:rFonts w:hint="eastAsia" w:ascii="仿宋" w:hAnsi="仿宋" w:eastAsia="仿宋" w:cs="仿宋"/>
                <w:color w:val="auto"/>
                <w:kern w:val="0"/>
                <w:sz w:val="24"/>
                <w:highlight w:val="none"/>
              </w:rPr>
            </w:pPr>
          </w:p>
        </w:tc>
        <w:tc>
          <w:tcPr>
            <w:tcW w:w="606" w:type="dxa"/>
            <w:vAlign w:val="center"/>
          </w:tcPr>
          <w:p w14:paraId="3012F24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5C666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161C1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86D6D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35066DB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569C8A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4AFFA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38F4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5DE3995">
            <w:pPr>
              <w:widowControl/>
              <w:jc w:val="left"/>
              <w:rPr>
                <w:rFonts w:hint="eastAsia" w:ascii="仿宋" w:hAnsi="仿宋" w:eastAsia="仿宋" w:cs="仿宋"/>
                <w:color w:val="auto"/>
                <w:kern w:val="0"/>
                <w:sz w:val="24"/>
                <w:highlight w:val="none"/>
              </w:rPr>
            </w:pPr>
          </w:p>
        </w:tc>
        <w:tc>
          <w:tcPr>
            <w:tcW w:w="2836" w:type="dxa"/>
            <w:vMerge w:val="continue"/>
            <w:vAlign w:val="center"/>
          </w:tcPr>
          <w:p w14:paraId="1605586F">
            <w:pPr>
              <w:widowControl/>
              <w:jc w:val="left"/>
              <w:rPr>
                <w:rFonts w:hint="eastAsia" w:ascii="仿宋" w:hAnsi="仿宋" w:eastAsia="仿宋" w:cs="仿宋"/>
                <w:color w:val="auto"/>
                <w:kern w:val="0"/>
                <w:sz w:val="24"/>
                <w:highlight w:val="none"/>
              </w:rPr>
            </w:pPr>
          </w:p>
        </w:tc>
        <w:tc>
          <w:tcPr>
            <w:tcW w:w="606" w:type="dxa"/>
            <w:vAlign w:val="center"/>
          </w:tcPr>
          <w:p w14:paraId="01199F5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4F569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20F9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1038893">
            <w:pPr>
              <w:widowControl/>
              <w:jc w:val="left"/>
              <w:rPr>
                <w:rFonts w:hint="eastAsia" w:ascii="仿宋" w:hAnsi="仿宋" w:eastAsia="仿宋" w:cs="仿宋"/>
                <w:color w:val="auto"/>
                <w:kern w:val="0"/>
                <w:sz w:val="24"/>
                <w:highlight w:val="none"/>
              </w:rPr>
            </w:pPr>
          </w:p>
        </w:tc>
        <w:tc>
          <w:tcPr>
            <w:tcW w:w="2836" w:type="dxa"/>
            <w:vMerge w:val="continue"/>
            <w:vAlign w:val="center"/>
          </w:tcPr>
          <w:p w14:paraId="433760CB">
            <w:pPr>
              <w:widowControl/>
              <w:jc w:val="left"/>
              <w:rPr>
                <w:rFonts w:hint="eastAsia" w:ascii="仿宋" w:hAnsi="仿宋" w:eastAsia="仿宋" w:cs="仿宋"/>
                <w:color w:val="auto"/>
                <w:kern w:val="0"/>
                <w:sz w:val="24"/>
                <w:highlight w:val="none"/>
              </w:rPr>
            </w:pPr>
          </w:p>
        </w:tc>
        <w:tc>
          <w:tcPr>
            <w:tcW w:w="606" w:type="dxa"/>
            <w:vAlign w:val="center"/>
          </w:tcPr>
          <w:p w14:paraId="517476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C223B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0202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67B60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0AE14A0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5BE752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6328CA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9F3D9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4954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B94859F">
            <w:pPr>
              <w:widowControl/>
              <w:jc w:val="left"/>
              <w:rPr>
                <w:rFonts w:hint="eastAsia" w:ascii="仿宋" w:hAnsi="仿宋" w:eastAsia="仿宋" w:cs="仿宋"/>
                <w:color w:val="auto"/>
                <w:kern w:val="0"/>
                <w:sz w:val="24"/>
                <w:highlight w:val="none"/>
              </w:rPr>
            </w:pPr>
          </w:p>
        </w:tc>
        <w:tc>
          <w:tcPr>
            <w:tcW w:w="1025" w:type="dxa"/>
            <w:vMerge w:val="continue"/>
            <w:vAlign w:val="center"/>
          </w:tcPr>
          <w:p w14:paraId="5AFCF799">
            <w:pPr>
              <w:widowControl/>
              <w:jc w:val="left"/>
              <w:rPr>
                <w:rFonts w:hint="eastAsia" w:ascii="仿宋" w:hAnsi="仿宋" w:eastAsia="仿宋" w:cs="仿宋"/>
                <w:color w:val="auto"/>
                <w:kern w:val="0"/>
                <w:sz w:val="24"/>
                <w:highlight w:val="none"/>
              </w:rPr>
            </w:pPr>
          </w:p>
        </w:tc>
        <w:tc>
          <w:tcPr>
            <w:tcW w:w="2836" w:type="dxa"/>
            <w:vMerge w:val="continue"/>
            <w:vAlign w:val="center"/>
          </w:tcPr>
          <w:p w14:paraId="770E1A1A">
            <w:pPr>
              <w:widowControl/>
              <w:jc w:val="left"/>
              <w:rPr>
                <w:rFonts w:hint="eastAsia" w:ascii="仿宋" w:hAnsi="仿宋" w:eastAsia="仿宋" w:cs="仿宋"/>
                <w:color w:val="auto"/>
                <w:kern w:val="0"/>
                <w:sz w:val="24"/>
                <w:highlight w:val="none"/>
              </w:rPr>
            </w:pPr>
          </w:p>
        </w:tc>
        <w:tc>
          <w:tcPr>
            <w:tcW w:w="606" w:type="dxa"/>
            <w:vAlign w:val="center"/>
          </w:tcPr>
          <w:p w14:paraId="58C305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B0927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33FC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CB81968">
            <w:pPr>
              <w:widowControl/>
              <w:jc w:val="left"/>
              <w:rPr>
                <w:rFonts w:hint="eastAsia" w:ascii="仿宋" w:hAnsi="仿宋" w:eastAsia="仿宋" w:cs="仿宋"/>
                <w:color w:val="auto"/>
                <w:kern w:val="0"/>
                <w:sz w:val="24"/>
                <w:highlight w:val="none"/>
              </w:rPr>
            </w:pPr>
          </w:p>
        </w:tc>
        <w:tc>
          <w:tcPr>
            <w:tcW w:w="1025" w:type="dxa"/>
            <w:vMerge w:val="continue"/>
            <w:vAlign w:val="center"/>
          </w:tcPr>
          <w:p w14:paraId="0000372C">
            <w:pPr>
              <w:widowControl/>
              <w:jc w:val="left"/>
              <w:rPr>
                <w:rFonts w:hint="eastAsia" w:ascii="仿宋" w:hAnsi="仿宋" w:eastAsia="仿宋" w:cs="仿宋"/>
                <w:color w:val="auto"/>
                <w:kern w:val="0"/>
                <w:sz w:val="24"/>
                <w:highlight w:val="none"/>
              </w:rPr>
            </w:pPr>
          </w:p>
        </w:tc>
        <w:tc>
          <w:tcPr>
            <w:tcW w:w="2836" w:type="dxa"/>
            <w:vMerge w:val="continue"/>
            <w:vAlign w:val="center"/>
          </w:tcPr>
          <w:p w14:paraId="0074CF04">
            <w:pPr>
              <w:widowControl/>
              <w:jc w:val="left"/>
              <w:rPr>
                <w:rFonts w:hint="eastAsia" w:ascii="仿宋" w:hAnsi="仿宋" w:eastAsia="仿宋" w:cs="仿宋"/>
                <w:color w:val="auto"/>
                <w:kern w:val="0"/>
                <w:sz w:val="24"/>
                <w:highlight w:val="none"/>
              </w:rPr>
            </w:pPr>
          </w:p>
        </w:tc>
        <w:tc>
          <w:tcPr>
            <w:tcW w:w="606" w:type="dxa"/>
            <w:vAlign w:val="center"/>
          </w:tcPr>
          <w:p w14:paraId="24E7A4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F3262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386DE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ACBD4C">
            <w:pPr>
              <w:widowControl/>
              <w:jc w:val="left"/>
              <w:rPr>
                <w:rFonts w:hint="eastAsia" w:ascii="仿宋" w:hAnsi="仿宋" w:eastAsia="仿宋" w:cs="仿宋"/>
                <w:color w:val="auto"/>
                <w:kern w:val="0"/>
                <w:sz w:val="24"/>
                <w:highlight w:val="none"/>
              </w:rPr>
            </w:pPr>
          </w:p>
        </w:tc>
        <w:tc>
          <w:tcPr>
            <w:tcW w:w="1025" w:type="dxa"/>
            <w:vMerge w:val="restart"/>
            <w:vAlign w:val="center"/>
          </w:tcPr>
          <w:p w14:paraId="0E0C32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3AB2D6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5C2EB0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08C62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D822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39B8D1">
            <w:pPr>
              <w:widowControl/>
              <w:jc w:val="left"/>
              <w:rPr>
                <w:rFonts w:hint="eastAsia" w:ascii="仿宋" w:hAnsi="仿宋" w:eastAsia="仿宋" w:cs="仿宋"/>
                <w:color w:val="auto"/>
                <w:kern w:val="0"/>
                <w:sz w:val="24"/>
                <w:highlight w:val="none"/>
              </w:rPr>
            </w:pPr>
          </w:p>
        </w:tc>
        <w:tc>
          <w:tcPr>
            <w:tcW w:w="1025" w:type="dxa"/>
            <w:vMerge w:val="continue"/>
            <w:vAlign w:val="center"/>
          </w:tcPr>
          <w:p w14:paraId="54F855E4">
            <w:pPr>
              <w:widowControl/>
              <w:jc w:val="left"/>
              <w:rPr>
                <w:rFonts w:hint="eastAsia" w:ascii="仿宋" w:hAnsi="仿宋" w:eastAsia="仿宋" w:cs="仿宋"/>
                <w:color w:val="auto"/>
                <w:kern w:val="0"/>
                <w:sz w:val="24"/>
                <w:highlight w:val="none"/>
              </w:rPr>
            </w:pPr>
          </w:p>
        </w:tc>
        <w:tc>
          <w:tcPr>
            <w:tcW w:w="2836" w:type="dxa"/>
            <w:vMerge w:val="continue"/>
            <w:vAlign w:val="center"/>
          </w:tcPr>
          <w:p w14:paraId="74A33288">
            <w:pPr>
              <w:widowControl/>
              <w:jc w:val="left"/>
              <w:rPr>
                <w:rFonts w:hint="eastAsia" w:ascii="仿宋" w:hAnsi="仿宋" w:eastAsia="仿宋" w:cs="仿宋"/>
                <w:color w:val="auto"/>
                <w:kern w:val="0"/>
                <w:sz w:val="24"/>
                <w:highlight w:val="none"/>
              </w:rPr>
            </w:pPr>
          </w:p>
        </w:tc>
        <w:tc>
          <w:tcPr>
            <w:tcW w:w="606" w:type="dxa"/>
            <w:vAlign w:val="center"/>
          </w:tcPr>
          <w:p w14:paraId="61F4EB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092DA1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12AC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691A9AA">
            <w:pPr>
              <w:widowControl/>
              <w:jc w:val="left"/>
              <w:rPr>
                <w:rFonts w:hint="eastAsia" w:ascii="仿宋" w:hAnsi="仿宋" w:eastAsia="仿宋" w:cs="仿宋"/>
                <w:color w:val="auto"/>
                <w:kern w:val="0"/>
                <w:sz w:val="24"/>
                <w:highlight w:val="none"/>
              </w:rPr>
            </w:pPr>
          </w:p>
        </w:tc>
        <w:tc>
          <w:tcPr>
            <w:tcW w:w="1025" w:type="dxa"/>
            <w:vMerge w:val="continue"/>
            <w:vAlign w:val="center"/>
          </w:tcPr>
          <w:p w14:paraId="64BEC049">
            <w:pPr>
              <w:widowControl/>
              <w:jc w:val="left"/>
              <w:rPr>
                <w:rFonts w:hint="eastAsia" w:ascii="仿宋" w:hAnsi="仿宋" w:eastAsia="仿宋" w:cs="仿宋"/>
                <w:color w:val="auto"/>
                <w:kern w:val="0"/>
                <w:sz w:val="24"/>
                <w:highlight w:val="none"/>
              </w:rPr>
            </w:pPr>
          </w:p>
        </w:tc>
        <w:tc>
          <w:tcPr>
            <w:tcW w:w="2836" w:type="dxa"/>
            <w:vMerge w:val="continue"/>
            <w:vAlign w:val="center"/>
          </w:tcPr>
          <w:p w14:paraId="1DD21548">
            <w:pPr>
              <w:widowControl/>
              <w:jc w:val="left"/>
              <w:rPr>
                <w:rFonts w:hint="eastAsia" w:ascii="仿宋" w:hAnsi="仿宋" w:eastAsia="仿宋" w:cs="仿宋"/>
                <w:color w:val="auto"/>
                <w:kern w:val="0"/>
                <w:sz w:val="24"/>
                <w:highlight w:val="none"/>
              </w:rPr>
            </w:pPr>
          </w:p>
        </w:tc>
        <w:tc>
          <w:tcPr>
            <w:tcW w:w="606" w:type="dxa"/>
            <w:vAlign w:val="center"/>
          </w:tcPr>
          <w:p w14:paraId="694C67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286614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6FA1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672D393">
            <w:pPr>
              <w:widowControl/>
              <w:jc w:val="left"/>
              <w:rPr>
                <w:rFonts w:hint="eastAsia" w:ascii="仿宋" w:hAnsi="仿宋" w:eastAsia="仿宋" w:cs="仿宋"/>
                <w:color w:val="auto"/>
                <w:kern w:val="0"/>
                <w:sz w:val="24"/>
                <w:highlight w:val="none"/>
              </w:rPr>
            </w:pPr>
          </w:p>
        </w:tc>
        <w:tc>
          <w:tcPr>
            <w:tcW w:w="1025" w:type="dxa"/>
            <w:vMerge w:val="restart"/>
            <w:vAlign w:val="center"/>
          </w:tcPr>
          <w:p w14:paraId="65898B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6A7634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48861C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F73D6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0A9A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196A6A9">
            <w:pPr>
              <w:widowControl/>
              <w:jc w:val="left"/>
              <w:rPr>
                <w:rFonts w:hint="eastAsia" w:ascii="仿宋" w:hAnsi="仿宋" w:eastAsia="仿宋" w:cs="仿宋"/>
                <w:color w:val="auto"/>
                <w:kern w:val="0"/>
                <w:sz w:val="24"/>
                <w:highlight w:val="none"/>
              </w:rPr>
            </w:pPr>
          </w:p>
        </w:tc>
        <w:tc>
          <w:tcPr>
            <w:tcW w:w="1025" w:type="dxa"/>
            <w:vMerge w:val="continue"/>
            <w:vAlign w:val="center"/>
          </w:tcPr>
          <w:p w14:paraId="3CDA3B60">
            <w:pPr>
              <w:widowControl/>
              <w:jc w:val="left"/>
              <w:rPr>
                <w:rFonts w:hint="eastAsia" w:ascii="仿宋" w:hAnsi="仿宋" w:eastAsia="仿宋" w:cs="仿宋"/>
                <w:color w:val="auto"/>
                <w:kern w:val="0"/>
                <w:sz w:val="24"/>
                <w:highlight w:val="none"/>
              </w:rPr>
            </w:pPr>
          </w:p>
        </w:tc>
        <w:tc>
          <w:tcPr>
            <w:tcW w:w="2836" w:type="dxa"/>
            <w:vMerge w:val="continue"/>
            <w:vAlign w:val="center"/>
          </w:tcPr>
          <w:p w14:paraId="5546F30F">
            <w:pPr>
              <w:widowControl/>
              <w:jc w:val="left"/>
              <w:rPr>
                <w:rFonts w:hint="eastAsia" w:ascii="仿宋" w:hAnsi="仿宋" w:eastAsia="仿宋" w:cs="仿宋"/>
                <w:color w:val="auto"/>
                <w:kern w:val="0"/>
                <w:sz w:val="24"/>
                <w:highlight w:val="none"/>
              </w:rPr>
            </w:pPr>
          </w:p>
        </w:tc>
        <w:tc>
          <w:tcPr>
            <w:tcW w:w="606" w:type="dxa"/>
            <w:vAlign w:val="center"/>
          </w:tcPr>
          <w:p w14:paraId="51A2C5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C24FE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1331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A91CBC4">
            <w:pPr>
              <w:widowControl/>
              <w:jc w:val="left"/>
              <w:rPr>
                <w:rFonts w:hint="eastAsia" w:ascii="仿宋" w:hAnsi="仿宋" w:eastAsia="仿宋" w:cs="仿宋"/>
                <w:color w:val="auto"/>
                <w:kern w:val="0"/>
                <w:sz w:val="24"/>
                <w:highlight w:val="none"/>
              </w:rPr>
            </w:pPr>
          </w:p>
        </w:tc>
        <w:tc>
          <w:tcPr>
            <w:tcW w:w="1025" w:type="dxa"/>
            <w:vMerge w:val="continue"/>
            <w:vAlign w:val="center"/>
          </w:tcPr>
          <w:p w14:paraId="597F5247">
            <w:pPr>
              <w:widowControl/>
              <w:jc w:val="left"/>
              <w:rPr>
                <w:rFonts w:hint="eastAsia" w:ascii="仿宋" w:hAnsi="仿宋" w:eastAsia="仿宋" w:cs="仿宋"/>
                <w:color w:val="auto"/>
                <w:kern w:val="0"/>
                <w:sz w:val="24"/>
                <w:highlight w:val="none"/>
              </w:rPr>
            </w:pPr>
          </w:p>
        </w:tc>
        <w:tc>
          <w:tcPr>
            <w:tcW w:w="2836" w:type="dxa"/>
            <w:vMerge w:val="continue"/>
            <w:vAlign w:val="center"/>
          </w:tcPr>
          <w:p w14:paraId="39CF7902">
            <w:pPr>
              <w:widowControl/>
              <w:jc w:val="left"/>
              <w:rPr>
                <w:rFonts w:hint="eastAsia" w:ascii="仿宋" w:hAnsi="仿宋" w:eastAsia="仿宋" w:cs="仿宋"/>
                <w:color w:val="auto"/>
                <w:kern w:val="0"/>
                <w:sz w:val="24"/>
                <w:highlight w:val="none"/>
              </w:rPr>
            </w:pPr>
          </w:p>
        </w:tc>
        <w:tc>
          <w:tcPr>
            <w:tcW w:w="606" w:type="dxa"/>
            <w:vAlign w:val="center"/>
          </w:tcPr>
          <w:p w14:paraId="407742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398D2D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4F9C7DCC">
      <w:pPr>
        <w:rPr>
          <w:rFonts w:hint="eastAsia" w:ascii="仿宋" w:hAnsi="仿宋" w:eastAsia="仿宋" w:cs="仿宋"/>
          <w:color w:val="auto"/>
          <w:sz w:val="24"/>
          <w:highlight w:val="none"/>
        </w:rPr>
      </w:pPr>
    </w:p>
    <w:p w14:paraId="3BA7AEAC">
      <w:pPr>
        <w:ind w:firstLine="420" w:firstLineChars="200"/>
        <w:rPr>
          <w:rFonts w:hint="eastAsia" w:ascii="仿宋" w:hAnsi="仿宋" w:eastAsia="仿宋" w:cs="仿宋"/>
          <w:color w:val="auto"/>
          <w:highlight w:val="none"/>
        </w:rPr>
      </w:pPr>
    </w:p>
    <w:p w14:paraId="2E94CCB7">
      <w:pPr>
        <w:spacing w:line="360" w:lineRule="auto"/>
        <w:ind w:right="420"/>
        <w:rPr>
          <w:rFonts w:hint="eastAsia" w:ascii="仿宋" w:hAnsi="仿宋" w:eastAsia="仿宋" w:cs="仿宋"/>
          <w:color w:val="auto"/>
          <w:highlight w:val="none"/>
        </w:rPr>
      </w:pPr>
    </w:p>
    <w:p w14:paraId="3E49B4DC">
      <w:pPr>
        <w:spacing w:line="360" w:lineRule="auto"/>
        <w:rPr>
          <w:rFonts w:ascii="宋体" w:hAnsi="宋体" w:cs="宋体"/>
          <w:bCs/>
          <w:sz w:val="24"/>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6987">
    <w:pPr>
      <w:pStyle w:val="42"/>
      <w:framePr w:wrap="around" w:vAnchor="text" w:hAnchor="margin" w:xAlign="right" w:y="1"/>
      <w:rPr>
        <w:rStyle w:val="75"/>
      </w:rPr>
    </w:pPr>
    <w:r>
      <w:fldChar w:fldCharType="begin"/>
    </w:r>
    <w:r>
      <w:rPr>
        <w:rStyle w:val="75"/>
      </w:rPr>
      <w:instrText xml:space="preserve">PAGE  </w:instrText>
    </w:r>
    <w:r>
      <w:fldChar w:fldCharType="end"/>
    </w:r>
  </w:p>
  <w:p w14:paraId="654FF66F">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A70E">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8B65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E8B65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A90A">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68D87">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E68D87">
                    <w:pPr>
                      <w:pStyle w:val="42"/>
                    </w:pPr>
                    <w:r>
                      <w:fldChar w:fldCharType="begin"/>
                    </w:r>
                    <w:r>
                      <w:instrText xml:space="preserve"> PAGE  \* MERGEFORMAT </w:instrText>
                    </w:r>
                    <w:r>
                      <w:fldChar w:fldCharType="separate"/>
                    </w:r>
                    <w:r>
                      <w:t>27</w:t>
                    </w:r>
                    <w:r>
                      <w:fldChar w:fldCharType="end"/>
                    </w:r>
                  </w:p>
                </w:txbxContent>
              </v:textbox>
            </v:shape>
          </w:pict>
        </mc:Fallback>
      </mc:AlternateContent>
    </w:r>
  </w:p>
  <w:p w14:paraId="5DE123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92E0C">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DCAA5">
                          <w:pPr>
                            <w:pStyle w:val="4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8DCAA5">
                    <w:pPr>
                      <w:pStyle w:val="42"/>
                    </w:pPr>
                    <w:r>
                      <w:fldChar w:fldCharType="begin"/>
                    </w:r>
                    <w:r>
                      <w:instrText xml:space="preserve"> PAGE  \* MERGEFORMAT </w:instrText>
                    </w:r>
                    <w:r>
                      <w:fldChar w:fldCharType="separate"/>
                    </w:r>
                    <w:r>
                      <w:t>26</w:t>
                    </w:r>
                    <w:r>
                      <w:fldChar w:fldCharType="end"/>
                    </w:r>
                  </w:p>
                </w:txbxContent>
              </v:textbox>
            </v:shape>
          </w:pict>
        </mc:Fallback>
      </mc:AlternateContent>
    </w:r>
  </w:p>
  <w:p w14:paraId="32EF3AC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6920">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AB59A">
                          <w:pPr>
                            <w:pStyle w:val="4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5AB59A">
                    <w:pPr>
                      <w:pStyle w:val="4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5264">
    <w:pPr>
      <w:pStyle w:val="42"/>
      <w:framePr w:wrap="around" w:vAnchor="text" w:hAnchor="margin" w:xAlign="right" w:y="1"/>
      <w:rPr>
        <w:rStyle w:val="75"/>
      </w:rPr>
    </w:pPr>
    <w:r>
      <w:fldChar w:fldCharType="begin"/>
    </w:r>
    <w:r>
      <w:rPr>
        <w:rStyle w:val="75"/>
      </w:rPr>
      <w:instrText xml:space="preserve">PAGE  </w:instrText>
    </w:r>
    <w:r>
      <w:fldChar w:fldCharType="end"/>
    </w:r>
  </w:p>
  <w:p w14:paraId="5FA881CA">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9F19">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2897F">
                          <w:pPr>
                            <w:pStyle w:val="4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F2897F">
                    <w:pPr>
                      <w:pStyle w:val="4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4CCD">
    <w:pPr>
      <w:pStyle w:val="44"/>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F681">
    <w:pPr>
      <w:pStyle w:val="44"/>
      <w:jc w:val="left"/>
      <w:rPr>
        <w:rFonts w:ascii="仿宋_GB2312" w:eastAsia="仿宋_GB2312"/>
        <w:b/>
        <w:i/>
        <w:u w:val="single"/>
      </w:rPr>
    </w:pPr>
    <w:r>
      <w:rPr>
        <w:rFonts w:hint="eastAsia"/>
      </w:rPr>
      <w:t xml:space="preserve">   </w:t>
    </w:r>
  </w:p>
  <w:p w14:paraId="55726C46">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0A4D0">
    <w:pPr>
      <w:pStyle w:val="44"/>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FFAC">
    <w:pPr>
      <w:pStyle w:val="44"/>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5E9E">
    <w:pPr>
      <w:pStyle w:val="44"/>
      <w:jc w:val="left"/>
      <w:rPr>
        <w:rFonts w:ascii="仿宋_GB2312" w:eastAsia="仿宋_GB2312"/>
        <w:b w:val="0"/>
        <w:i/>
        <w:sz w:val="18"/>
        <w:u w:val="single"/>
        <w:lang w:val="en-US"/>
      </w:rPr>
    </w:pPr>
  </w:p>
  <w:p w14:paraId="2E169328">
    <w:pPr>
      <w:pStyle w:val="44"/>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4F9A9CD4"/>
    <w:multiLevelType w:val="multilevel"/>
    <w:tmpl w:val="4F9A9CD4"/>
    <w:lvl w:ilvl="0" w:tentative="0">
      <w:start w:val="1"/>
      <w:numFmt w:val="decimal"/>
      <w:lvlText w:val="%1."/>
      <w:lvlJc w:val="left"/>
      <w:pPr>
        <w:ind w:left="360" w:hanging="360"/>
      </w:pPr>
    </w:lvl>
    <w:lvl w:ilvl="1" w:tentative="0">
      <w:start w:val="1"/>
      <w:numFmt w:val="decimal"/>
      <w:isLgl/>
      <w:lvlText w:val="%1.%2"/>
      <w:lvlJc w:val="left"/>
      <w:pPr>
        <w:ind w:left="360" w:hanging="360"/>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720" w:hanging="720"/>
      </w:pPr>
    </w:lvl>
    <w:lvl w:ilvl="5" w:tentative="0">
      <w:start w:val="1"/>
      <w:numFmt w:val="decimal"/>
      <w:isLgl/>
      <w:lvlText w:val="%1.%2.%3.%4.%5.%6"/>
      <w:lvlJc w:val="left"/>
      <w:pPr>
        <w:ind w:left="1080" w:hanging="1080"/>
      </w:pPr>
    </w:lvl>
    <w:lvl w:ilvl="6" w:tentative="0">
      <w:start w:val="1"/>
      <w:numFmt w:val="decimal"/>
      <w:isLgl/>
      <w:lvlText w:val="%1.%2.%3.%4.%5.%6.%7"/>
      <w:lvlJc w:val="left"/>
      <w:pPr>
        <w:ind w:left="1080" w:hanging="1080"/>
      </w:pPr>
    </w:lvl>
    <w:lvl w:ilvl="7" w:tentative="0">
      <w:start w:val="1"/>
      <w:numFmt w:val="decimal"/>
      <w:isLgl/>
      <w:lvlText w:val="%1.%2.%3.%4.%5.%6.%7.%8"/>
      <w:lvlJc w:val="left"/>
      <w:pPr>
        <w:ind w:left="1440" w:hanging="1440"/>
      </w:pPr>
    </w:lvl>
    <w:lvl w:ilvl="8" w:tentative="0">
      <w:start w:val="1"/>
      <w:numFmt w:val="decimal"/>
      <w:isLgl/>
      <w:lvlText w:val="%1.%2.%3.%4.%5.%6.%7.%8.%9"/>
      <w:lvlJc w:val="left"/>
      <w:pPr>
        <w:ind w:left="1440" w:hanging="1440"/>
      </w:pPr>
    </w:lvl>
  </w:abstractNum>
  <w:abstractNum w:abstractNumId="2">
    <w:nsid w:val="67316E19"/>
    <w:multiLevelType w:val="singleLevel"/>
    <w:tmpl w:val="67316E19"/>
    <w:lvl w:ilvl="0" w:tentative="0">
      <w:start w:val="2"/>
      <w:numFmt w:val="chineseCounting"/>
      <w:suff w:val="nothing"/>
      <w:lvlText w:val="（%1）"/>
      <w:lvlJc w:val="left"/>
      <w:rPr>
        <w:rFonts w:hint="eastAsia"/>
      </w:rPr>
    </w:lvl>
  </w:abstractNum>
  <w:abstractNum w:abstractNumId="3">
    <w:nsid w:val="7DF561DA"/>
    <w:multiLevelType w:val="singleLevel"/>
    <w:tmpl w:val="7DF561DA"/>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A1NWIyYTFjMTU5N2ZhN2ViY2UyMjAzZTI3MzUifQ=="/>
  </w:docVars>
  <w:rsids>
    <w:rsidRoot w:val="00172A27"/>
    <w:rsid w:val="00B34AC1"/>
    <w:rsid w:val="03A43768"/>
    <w:rsid w:val="04B0621C"/>
    <w:rsid w:val="055F6573"/>
    <w:rsid w:val="066C57D4"/>
    <w:rsid w:val="07470F48"/>
    <w:rsid w:val="07645999"/>
    <w:rsid w:val="077C1E70"/>
    <w:rsid w:val="079554EC"/>
    <w:rsid w:val="082320BB"/>
    <w:rsid w:val="084367D4"/>
    <w:rsid w:val="08471E20"/>
    <w:rsid w:val="09ED420C"/>
    <w:rsid w:val="0A6D783D"/>
    <w:rsid w:val="0A950E17"/>
    <w:rsid w:val="0B666A61"/>
    <w:rsid w:val="0BBF404A"/>
    <w:rsid w:val="0D411534"/>
    <w:rsid w:val="0D763D2A"/>
    <w:rsid w:val="0E1131EB"/>
    <w:rsid w:val="0F096B8F"/>
    <w:rsid w:val="0F3A02DE"/>
    <w:rsid w:val="0F63063F"/>
    <w:rsid w:val="0F660AC2"/>
    <w:rsid w:val="0FF64531"/>
    <w:rsid w:val="11D02FFB"/>
    <w:rsid w:val="12146F39"/>
    <w:rsid w:val="12274A70"/>
    <w:rsid w:val="158E3DE7"/>
    <w:rsid w:val="17070FBA"/>
    <w:rsid w:val="170E54CD"/>
    <w:rsid w:val="18E60774"/>
    <w:rsid w:val="193471C9"/>
    <w:rsid w:val="19803DDB"/>
    <w:rsid w:val="19BD7FA9"/>
    <w:rsid w:val="1A4833E8"/>
    <w:rsid w:val="1A851E04"/>
    <w:rsid w:val="1A9C7458"/>
    <w:rsid w:val="1AB523B8"/>
    <w:rsid w:val="1D2F1C3B"/>
    <w:rsid w:val="1D4D267C"/>
    <w:rsid w:val="1E9D3052"/>
    <w:rsid w:val="21F15CC7"/>
    <w:rsid w:val="233F7EA2"/>
    <w:rsid w:val="236C651A"/>
    <w:rsid w:val="23E565CB"/>
    <w:rsid w:val="24432E15"/>
    <w:rsid w:val="251A4D54"/>
    <w:rsid w:val="271547BE"/>
    <w:rsid w:val="275F0ADD"/>
    <w:rsid w:val="27895E51"/>
    <w:rsid w:val="2798746D"/>
    <w:rsid w:val="27A31E9C"/>
    <w:rsid w:val="28330E58"/>
    <w:rsid w:val="28911331"/>
    <w:rsid w:val="2A587E6A"/>
    <w:rsid w:val="2B5B467B"/>
    <w:rsid w:val="2BB745DB"/>
    <w:rsid w:val="2BFA48EE"/>
    <w:rsid w:val="2C054218"/>
    <w:rsid w:val="2ED81CF8"/>
    <w:rsid w:val="2FFD4A0C"/>
    <w:rsid w:val="30CD01D9"/>
    <w:rsid w:val="30D758A6"/>
    <w:rsid w:val="31301F8B"/>
    <w:rsid w:val="32A87D40"/>
    <w:rsid w:val="32C330EE"/>
    <w:rsid w:val="33117F8E"/>
    <w:rsid w:val="33E02C9E"/>
    <w:rsid w:val="35187000"/>
    <w:rsid w:val="363E538A"/>
    <w:rsid w:val="37271DF1"/>
    <w:rsid w:val="37443B2D"/>
    <w:rsid w:val="38AE355A"/>
    <w:rsid w:val="3B516536"/>
    <w:rsid w:val="3D031AB2"/>
    <w:rsid w:val="3D5B369C"/>
    <w:rsid w:val="3D7306E9"/>
    <w:rsid w:val="3E9C59B1"/>
    <w:rsid w:val="3F0B7643"/>
    <w:rsid w:val="400766F2"/>
    <w:rsid w:val="411575E1"/>
    <w:rsid w:val="41AC4782"/>
    <w:rsid w:val="42307C61"/>
    <w:rsid w:val="427E60E8"/>
    <w:rsid w:val="43C23BF4"/>
    <w:rsid w:val="457A1A0B"/>
    <w:rsid w:val="47D06CCE"/>
    <w:rsid w:val="49610C37"/>
    <w:rsid w:val="49D927B9"/>
    <w:rsid w:val="49F13FA2"/>
    <w:rsid w:val="4A197201"/>
    <w:rsid w:val="4B3A2EDE"/>
    <w:rsid w:val="4B9E07D3"/>
    <w:rsid w:val="4BC35604"/>
    <w:rsid w:val="4CFB16AB"/>
    <w:rsid w:val="4DAB514A"/>
    <w:rsid w:val="4F3B26EA"/>
    <w:rsid w:val="4F4B3D85"/>
    <w:rsid w:val="4FF5172F"/>
    <w:rsid w:val="5122646C"/>
    <w:rsid w:val="51257DF2"/>
    <w:rsid w:val="51562628"/>
    <w:rsid w:val="52D153E1"/>
    <w:rsid w:val="531603B6"/>
    <w:rsid w:val="538A1F90"/>
    <w:rsid w:val="54F5478A"/>
    <w:rsid w:val="56275335"/>
    <w:rsid w:val="58A72330"/>
    <w:rsid w:val="58AB0115"/>
    <w:rsid w:val="59770627"/>
    <w:rsid w:val="59ED5A91"/>
    <w:rsid w:val="5A130056"/>
    <w:rsid w:val="5A9E28C7"/>
    <w:rsid w:val="5B6537E0"/>
    <w:rsid w:val="5DAC0E28"/>
    <w:rsid w:val="5E24275D"/>
    <w:rsid w:val="5F447FDD"/>
    <w:rsid w:val="5F561B6F"/>
    <w:rsid w:val="5F57E5CA"/>
    <w:rsid w:val="5FB5358F"/>
    <w:rsid w:val="60C12418"/>
    <w:rsid w:val="62F13654"/>
    <w:rsid w:val="669C35D3"/>
    <w:rsid w:val="68332888"/>
    <w:rsid w:val="684009D5"/>
    <w:rsid w:val="685C1EF3"/>
    <w:rsid w:val="6A9217C4"/>
    <w:rsid w:val="6AEA7541"/>
    <w:rsid w:val="6AF41C76"/>
    <w:rsid w:val="6D0446EE"/>
    <w:rsid w:val="6E4B1911"/>
    <w:rsid w:val="6FC37AD4"/>
    <w:rsid w:val="70A94E62"/>
    <w:rsid w:val="71315D8D"/>
    <w:rsid w:val="713B2574"/>
    <w:rsid w:val="718F0D51"/>
    <w:rsid w:val="719F4271"/>
    <w:rsid w:val="726B771C"/>
    <w:rsid w:val="75014017"/>
    <w:rsid w:val="7728448C"/>
    <w:rsid w:val="77810574"/>
    <w:rsid w:val="778956F6"/>
    <w:rsid w:val="77E6160F"/>
    <w:rsid w:val="78AD1F79"/>
    <w:rsid w:val="78CE1990"/>
    <w:rsid w:val="79536535"/>
    <w:rsid w:val="7A4C68FC"/>
    <w:rsid w:val="7C715C64"/>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qFormat/>
    <w:uiPriority w:val="1"/>
  </w:style>
  <w:style w:type="table" w:default="1" w:styleId="65">
    <w:name w:val="Normal Table"/>
    <w:autoRedefine/>
    <w:qFormat/>
    <w:uiPriority w:val="99"/>
    <w:tblPr>
      <w:tblCellMar>
        <w:top w:w="0" w:type="dxa"/>
        <w:left w:w="108" w:type="dxa"/>
        <w:bottom w:w="0" w:type="dxa"/>
        <w:right w:w="108" w:type="dxa"/>
      </w:tblCellMar>
    </w:tblPr>
  </w:style>
  <w:style w:type="paragraph" w:customStyle="1" w:styleId="2">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Indent"/>
    <w:basedOn w:val="1"/>
    <w:next w:val="6"/>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autoRedefine/>
    <w:qFormat/>
    <w:uiPriority w:val="0"/>
    <w:pPr>
      <w:ind w:left="1260" w:leftChars="6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toa heading"/>
    <w:basedOn w:val="1"/>
    <w:next w:val="1"/>
    <w:autoRedefine/>
    <w:qFormat/>
    <w:uiPriority w:val="0"/>
    <w:pPr>
      <w:spacing w:before="120"/>
    </w:pPr>
    <w:rPr>
      <w:rFonts w:ascii="Arial" w:hAnsi="Arial"/>
    </w:r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qFormat/>
    <w:uiPriority w:val="0"/>
    <w:pPr>
      <w:snapToGrid w:val="0"/>
      <w:spacing w:line="360" w:lineRule="auto"/>
      <w:ind w:left="360" w:right="238" w:hanging="360"/>
      <w:contextualSpacing/>
    </w:pPr>
    <w:rPr>
      <w:sz w:val="24"/>
    </w:rPr>
  </w:style>
  <w:style w:type="paragraph" w:styleId="26">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Balloon Text"/>
    <w:basedOn w:val="1"/>
    <w:next w:val="1"/>
    <w:link w:val="190"/>
    <w:autoRedefine/>
    <w:qFormat/>
    <w:uiPriority w:val="0"/>
    <w:rPr>
      <w:sz w:val="18"/>
      <w:szCs w:val="18"/>
    </w:rPr>
  </w:style>
  <w:style w:type="paragraph" w:styleId="42">
    <w:name w:val="footer"/>
    <w:basedOn w:val="1"/>
    <w:next w:val="43"/>
    <w:link w:val="384"/>
    <w:autoRedefine/>
    <w:qFormat/>
    <w:uiPriority w:val="99"/>
    <w:pPr>
      <w:tabs>
        <w:tab w:val="center" w:pos="4153"/>
        <w:tab w:val="right" w:pos="8306"/>
      </w:tabs>
      <w:snapToGrid w:val="0"/>
      <w:jc w:val="left"/>
    </w:pPr>
    <w:rPr>
      <w:sz w:val="18"/>
      <w:szCs w:val="18"/>
    </w:rPr>
  </w:style>
  <w:style w:type="paragraph" w:styleId="43">
    <w:name w:val="toc 2"/>
    <w:basedOn w:val="1"/>
    <w:next w:val="1"/>
    <w:autoRedefine/>
    <w:qFormat/>
    <w:uiPriority w:val="0"/>
    <w:pPr>
      <w:ind w:left="420" w:leftChars="200"/>
    </w:p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8"/>
    <w:autoRedefine/>
    <w:qFormat/>
    <w:uiPriority w:val="0"/>
    <w:rPr>
      <w:b/>
      <w:bCs/>
    </w:rPr>
  </w:style>
  <w:style w:type="paragraph" w:styleId="63">
    <w:name w:val="Body Text First Indent"/>
    <w:basedOn w:val="26"/>
    <w:next w:val="1"/>
    <w:link w:val="322"/>
    <w:autoRedefine/>
    <w:qFormat/>
    <w:uiPriority w:val="0"/>
    <w:pPr>
      <w:ind w:firstLine="420"/>
    </w:pPr>
    <w:rPr>
      <w:rFonts w:hAnsi="Calibri" w:cs="Times New Roman"/>
      <w:snapToGrid/>
      <w:szCs w:val="20"/>
    </w:rPr>
  </w:style>
  <w:style w:type="paragraph" w:styleId="64">
    <w:name w:val="Body Text First Indent 2"/>
    <w:basedOn w:val="27"/>
    <w:next w:val="26"/>
    <w:link w:val="123"/>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4"/>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2"/>
    <w:autoRedefine/>
    <w:qFormat/>
    <w:uiPriority w:val="0"/>
    <w:rPr>
      <w:rFonts w:ascii="Arial" w:hAnsi="Arial" w:eastAsia="黑体" w:cs="Arial"/>
      <w:snapToGrid w:val="0"/>
      <w:kern w:val="0"/>
      <w:szCs w:val="21"/>
    </w:rPr>
  </w:style>
  <w:style w:type="character" w:customStyle="1" w:styleId="127">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8"/>
    <w:autoRedefine/>
    <w:qFormat/>
    <w:uiPriority w:val="0"/>
    <w:rPr>
      <w:rFonts w:ascii="宋体"/>
      <w:kern w:val="2"/>
      <w:sz w:val="24"/>
      <w:szCs w:val="21"/>
      <w:lang w:val="zh-CN"/>
    </w:rPr>
  </w:style>
  <w:style w:type="character" w:customStyle="1" w:styleId="184">
    <w:name w:val="标题 9 Char"/>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2"/>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9"/>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3"/>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8"/>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1"/>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2"/>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3"/>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8"/>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4"/>
    <w:autoRedefine/>
    <w:qFormat/>
    <w:uiPriority w:val="0"/>
    <w:rPr>
      <w:kern w:val="2"/>
      <w:sz w:val="21"/>
    </w:rPr>
  </w:style>
  <w:style w:type="character" w:customStyle="1" w:styleId="332">
    <w:name w:val="font31"/>
    <w:basedOn w:val="72"/>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autoRedefine/>
    <w:qFormat/>
    <w:uiPriority w:val="99"/>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5"/>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2"/>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2"/>
    <w:autoRedefine/>
    <w:qFormat/>
    <w:uiPriority w:val="0"/>
    <w:rPr>
      <w:rFonts w:ascii="Arial" w:hAnsi="Arial" w:eastAsia="黑体" w:cs="Arial"/>
      <w:snapToGrid w:val="0"/>
      <w:kern w:val="0"/>
      <w:szCs w:val="21"/>
    </w:rPr>
  </w:style>
  <w:style w:type="character" w:customStyle="1" w:styleId="433">
    <w:name w:val="hui"/>
    <w:basedOn w:val="72"/>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7"/>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9"/>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7"/>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character" w:customStyle="1" w:styleId="966">
    <w:name w:val="无"/>
    <w:autoRedefine/>
    <w:qFormat/>
    <w:uiPriority w:val="99"/>
  </w:style>
  <w:style w:type="paragraph" w:customStyle="1" w:styleId="967">
    <w:name w:val="正文空2字"/>
    <w:basedOn w:val="96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autoRedefine/>
    <w:qFormat/>
    <w:uiPriority w:val="99"/>
    <w:rPr>
      <w:rFonts w:ascii="Calibri" w:hAnsi="Calibri" w:eastAsia="仿宋_GB2312" w:cs="Calibri"/>
      <w:kern w:val="2"/>
      <w:sz w:val="32"/>
      <w:szCs w:val="32"/>
      <w:lang w:val="en-US" w:eastAsia="zh-CN" w:bidi="ar-SA"/>
    </w:rPr>
  </w:style>
  <w:style w:type="paragraph" w:customStyle="1" w:styleId="969">
    <w:name w:val="msolistparagraph"/>
    <w:basedOn w:val="1"/>
    <w:autoRedefine/>
    <w:qFormat/>
    <w:uiPriority w:val="0"/>
    <w:pPr>
      <w:ind w:firstLine="420" w:firstLineChars="200"/>
    </w:pPr>
    <w:rPr>
      <w:rFonts w:ascii="Calibri" w:hAnsi="Calibri"/>
      <w:szCs w:val="22"/>
    </w:rPr>
  </w:style>
  <w:style w:type="paragraph" w:customStyle="1" w:styleId="970">
    <w:name w:val="_Style 13"/>
    <w:basedOn w:val="26"/>
    <w:next w:val="63"/>
    <w:autoRedefine/>
    <w:qFormat/>
    <w:uiPriority w:val="0"/>
    <w:pPr>
      <w:ind w:firstLine="420" w:firstLineChars="100"/>
      <w:jc w:val="center"/>
    </w:pPr>
    <w:rPr>
      <w:rFonts w:hint="eastAsia" w:ascii="Calibri" w:hAnsi="Calibri" w:cs="Times New Roman"/>
      <w:sz w:val="7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202</Pages>
  <Words>178346</Words>
  <Characters>200064</Characters>
  <Paragraphs>1943</Paragraphs>
  <TotalTime>3</TotalTime>
  <ScaleCrop>false</ScaleCrop>
  <LinksUpToDate>false</LinksUpToDate>
  <CharactersWithSpaces>214218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slim</cp:lastModifiedBy>
  <cp:lastPrinted>2024-05-06T01:31:00Z</cp:lastPrinted>
  <dcterms:modified xsi:type="dcterms:W3CDTF">2024-06-24T08:06:55Z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57654757D1CD4377B509362484F858E3_13</vt:lpwstr>
  </property>
</Properties>
</file>