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lang w:eastAsia="zh-CN"/>
        </w:rPr>
      </w:pPr>
    </w:p>
    <w:p>
      <w:pPr>
        <w:pStyle w:val="100"/>
        <w:jc w:val="center"/>
        <w:rPr>
          <w:rFonts w:hint="eastAsia" w:ascii="宋体" w:hAnsi="宋体" w:eastAsia="宋体" w:cs="宋体"/>
          <w:b/>
          <w:color w:val="auto"/>
          <w:kern w:val="2"/>
          <w:sz w:val="48"/>
          <w:szCs w:val="48"/>
          <w:highlight w:val="none"/>
          <w:lang w:val="en-US" w:eastAsia="zh-CN" w:bidi="ar-SA"/>
        </w:rPr>
      </w:pPr>
      <w:bookmarkStart w:id="0" w:name="OLE_LINK3"/>
      <w:r>
        <w:rPr>
          <w:rFonts w:hint="eastAsia" w:hAnsi="宋体" w:cs="宋体"/>
          <w:b/>
          <w:color w:val="auto"/>
          <w:kern w:val="2"/>
          <w:sz w:val="48"/>
          <w:szCs w:val="48"/>
          <w:highlight w:val="none"/>
          <w:lang w:val="en-US" w:eastAsia="zh-CN" w:bidi="ar-SA"/>
        </w:rPr>
        <w:t>柯城区航埠新城K12学校建设项目—航埠新城初级中学史地、劳技、综合实践等功能教室设备采购项目（第三次）</w:t>
      </w:r>
    </w:p>
    <w:bookmarkEnd w:id="0"/>
    <w:p>
      <w:pPr>
        <w:pStyle w:val="17"/>
        <w:rPr>
          <w:rFonts w:hint="eastAsia"/>
          <w:color w:val="auto"/>
          <w:sz w:val="48"/>
          <w:szCs w:val="48"/>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61"/>
        <w:kinsoku/>
        <w:overflowPunct/>
        <w:bidi w:val="0"/>
        <w:spacing w:after="0" w:line="360" w:lineRule="auto"/>
        <w:rPr>
          <w:rFonts w:hint="eastAsia" w:ascii="宋体" w:hAnsi="宋体" w:eastAsia="宋体" w:cs="宋体"/>
          <w:color w:val="auto"/>
          <w:highlight w:val="none"/>
        </w:rPr>
      </w:pPr>
    </w:p>
    <w:p>
      <w:pPr>
        <w:pStyle w:val="61"/>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项目编号：</w:t>
      </w:r>
      <w:bookmarkStart w:id="1" w:name="OLE_LINK2"/>
      <w:r>
        <w:rPr>
          <w:rFonts w:hint="eastAsia" w:ascii="宋体" w:hAnsi="宋体" w:cs="宋体"/>
          <w:b/>
          <w:color w:val="auto"/>
          <w:sz w:val="36"/>
          <w:highlight w:val="none"/>
          <w:u w:val="single"/>
          <w:lang w:eastAsia="zh-CN"/>
        </w:rPr>
        <w:t>ZZCG2024120-2</w:t>
      </w:r>
    </w:p>
    <w:bookmarkEnd w:id="1"/>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柯城区航埠新城K12学校建设项目—航埠新城初级中学史地、劳技、综合实践等功能教室设备采购项目（第三次）</w:t>
      </w:r>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4"/>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61"/>
        <w:kinsoku/>
        <w:overflowPunct/>
        <w:bidi w:val="0"/>
        <w:spacing w:after="0" w:line="360" w:lineRule="auto"/>
        <w:ind w:left="560"/>
        <w:rPr>
          <w:rFonts w:hint="eastAsia" w:ascii="宋体" w:hAnsi="宋体" w:eastAsia="宋体" w:cs="宋体"/>
          <w:color w:val="auto"/>
          <w:highlight w:val="none"/>
        </w:rPr>
      </w:pPr>
    </w:p>
    <w:p>
      <w:pPr>
        <w:pStyle w:val="16"/>
        <w:kinsoku/>
        <w:overflowPunct/>
        <w:bidi w:val="0"/>
        <w:spacing w:after="0" w:line="360" w:lineRule="auto"/>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衢州市柯城区教育局</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招标代理机构：浙江中正工程项目管理有限公司</w:t>
      </w:r>
    </w:p>
    <w:p>
      <w:pPr>
        <w:pStyle w:val="56"/>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2</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6"/>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pPr>
        <w:pStyle w:val="64"/>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kinsoku/>
        <w:overflowPunct/>
        <w:bidi w:val="0"/>
        <w:spacing w:line="360" w:lineRule="auto"/>
        <w:rPr>
          <w:rFonts w:hint="eastAsia" w:ascii="宋体" w:hAnsi="宋体" w:eastAsia="宋体" w:cs="宋体"/>
          <w:color w:val="auto"/>
          <w:sz w:val="24"/>
          <w:szCs w:val="24"/>
          <w:highlight w:val="none"/>
        </w:rPr>
      </w:pPr>
    </w:p>
    <w:p>
      <w:pPr>
        <w:pStyle w:val="50"/>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2" w:name="_Toc32624"/>
      <w:r>
        <w:rPr>
          <w:rFonts w:hint="eastAsia" w:ascii="宋体" w:hAnsi="宋体" w:eastAsia="宋体" w:cs="宋体"/>
          <w:b/>
          <w:color w:val="auto"/>
          <w:sz w:val="36"/>
          <w:highlight w:val="none"/>
        </w:rPr>
        <w:t xml:space="preserve"> 第一部分  招标公告</w:t>
      </w:r>
      <w:bookmarkEnd w:id="2"/>
      <w:bookmarkStart w:id="3" w:name="OLE_LINK13"/>
      <w:bookmarkStart w:id="4" w:name="_Toc225840107"/>
    </w:p>
    <w:tbl>
      <w:tblPr>
        <w:tblStyle w:val="99"/>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6" w:type="dxa"/>
          </w:tcPr>
          <w:p>
            <w:pPr>
              <w:pStyle w:val="85"/>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5"/>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柯城区航埠新城K12学校建设项目—航埠新城初级中学史地、劳技、综合实践等功能教室设备采购项目（第三次）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项目基本情况</w:t>
      </w:r>
    </w:p>
    <w:p>
      <w:pPr>
        <w:pStyle w:val="61"/>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2"/>
          <w:sz w:val="24"/>
          <w:szCs w:val="24"/>
          <w:highlight w:val="none"/>
          <w:lang w:val="en-US" w:eastAsia="zh-CN" w:bidi="ar-SA"/>
        </w:rPr>
        <w:t>ZZCG2024120-2</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柯城区航埠新城K12学校建设项目—航埠新城初级中学史地、劳技、综合实践等功能教室设备采购项目（第三次）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预算金额（元）：667596</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513597</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柯城区航埠新城K12学校建设项目—航埠新城初级中学史地、劳技、综合实践等功能教室设备采购项目（第三次）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snapToGrid w:val="0"/>
        <w:spacing w:line="42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 xml:space="preserve"> 667596</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简要规格描述或项目基本概况介绍、用途：主要针对航埠新城初级中学史地、劳技、综合实践等功能教室设备采购项目（具体详见第三部分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r>
        <w:rPr>
          <w:rFonts w:hint="eastAsia" w:ascii="宋体" w:hAnsi="宋体" w:cs="宋体"/>
          <w:color w:val="auto"/>
          <w:sz w:val="24"/>
          <w:szCs w:val="24"/>
          <w:highlight w:val="none"/>
          <w:lang w:val="en-US" w:eastAsia="zh-CN"/>
        </w:rPr>
        <w:t>合同签订后45日历天内完成供货及安装、调试</w:t>
      </w:r>
      <w:r>
        <w:rPr>
          <w:rFonts w:hint="eastAsia" w:ascii="宋体" w:hAnsi="宋体" w:cs="宋体"/>
          <w:color w:val="auto"/>
          <w:sz w:val="24"/>
          <w:szCs w:val="24"/>
          <w:highlight w:val="none"/>
          <w:lang w:eastAsia="zh-CN"/>
        </w:rPr>
        <w:t>，具体时间以采购人书面通知为准。</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5" w:name="OLE_LINK4"/>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bookmarkEnd w:id="5"/>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bookmarkStart w:id="6" w:name="OLE_LINK14"/>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bookmarkEnd w:id="6"/>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时间：/至2025年3月6日每天上午00:00至12:00，下午12:00至23:59（北京时间，线上获取法定节假日均可，线下获取文件法定节假日除外）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w:t>
      </w:r>
      <w:bookmarkStart w:id="7" w:name="OLE_LINK5"/>
      <w:r>
        <w:rPr>
          <w:rFonts w:hint="eastAsia" w:ascii="宋体" w:hAnsi="宋体" w:eastAsia="宋体" w:cs="宋体"/>
          <w:color w:val="auto"/>
          <w:sz w:val="24"/>
          <w:szCs w:val="24"/>
          <w:highlight w:val="none"/>
        </w:rPr>
        <w:t xml:space="preserve">政采云平台（http://zfcg.czt.zj.gov.cn） </w:t>
      </w:r>
      <w:bookmarkEnd w:id="7"/>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提交投标文件截止时间：2025年3月6日9:30（北京时间）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bookmarkStart w:id="8" w:name="OLE_LINK15"/>
      <w:r>
        <w:rPr>
          <w:rFonts w:hint="eastAsia" w:ascii="宋体" w:hAnsi="宋体" w:eastAsia="宋体" w:cs="宋体"/>
          <w:color w:val="auto"/>
          <w:sz w:val="24"/>
          <w:szCs w:val="24"/>
          <w:highlight w:val="none"/>
        </w:rPr>
        <w:t xml:space="preserve">政采云平台（http://zfcg.czt.zj.gov.cn） </w:t>
      </w:r>
    </w:p>
    <w:bookmarkEnd w:id="8"/>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开标时间：2025年3月6日9:30（北京时间）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shd w:val="clear" w:color="auto" w:fill="auto"/>
        </w:rPr>
        <w:t>浙江中正工程项目管理有限公司衢州分公司（衢州市九华北大道509号合屹大厦2号楼2单元9楼）</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五</w:t>
      </w:r>
      <w:r>
        <w:rPr>
          <w:rStyle w:val="90"/>
          <w:rFonts w:hint="eastAsia" w:ascii="宋体" w:hAnsi="宋体" w:eastAsia="宋体" w:cs="宋体"/>
          <w:color w:val="auto"/>
          <w:sz w:val="24"/>
          <w:szCs w:val="24"/>
          <w:highlight w:val="none"/>
          <w:lang w:eastAsia="zh-CN"/>
        </w:rPr>
        <w:t>、</w:t>
      </w:r>
      <w:r>
        <w:rPr>
          <w:rStyle w:val="90"/>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9" w:name="OLE_LINK6"/>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bookmarkEnd w:id="9"/>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七</w:t>
      </w:r>
      <w:r>
        <w:rPr>
          <w:rStyle w:val="90"/>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衢州市柯城区教育局</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地址：浙江省衢州市柯城区</w:t>
      </w:r>
      <w:r>
        <w:rPr>
          <w:rFonts w:hint="eastAsia" w:ascii="宋体" w:hAnsi="宋体" w:cs="宋体"/>
          <w:color w:val="auto"/>
          <w:sz w:val="24"/>
          <w:szCs w:val="24"/>
          <w:highlight w:val="none"/>
          <w:lang w:eastAsia="zh-CN"/>
        </w:rPr>
        <w:t>紫荆东路</w:t>
      </w:r>
      <w:r>
        <w:rPr>
          <w:rFonts w:hint="eastAsia" w:ascii="宋体" w:hAnsi="宋体" w:cs="宋体"/>
          <w:color w:val="auto"/>
          <w:sz w:val="24"/>
          <w:szCs w:val="24"/>
          <w:highlight w:val="none"/>
          <w:lang w:val="en-US" w:eastAsia="zh-CN"/>
        </w:rPr>
        <w:t>81号</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传真：/</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eastAsia="zh-CN"/>
        </w:rPr>
        <w:t>巫老师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w:t>
      </w:r>
      <w:bookmarkStart w:id="10" w:name="OLE_LINK16"/>
      <w:r>
        <w:rPr>
          <w:rFonts w:hint="eastAsia" w:ascii="宋体" w:hAnsi="宋体" w:eastAsia="宋体" w:cs="宋体"/>
          <w:color w:val="auto"/>
          <w:sz w:val="24"/>
          <w:szCs w:val="24"/>
          <w:highlight w:val="none"/>
          <w:lang w:eastAsia="zh-CN"/>
        </w:rPr>
        <w:t>0570-</w:t>
      </w:r>
      <w:r>
        <w:rPr>
          <w:rFonts w:hint="eastAsia" w:ascii="宋体" w:hAnsi="宋体" w:cs="宋体"/>
          <w:color w:val="auto"/>
          <w:sz w:val="24"/>
          <w:szCs w:val="24"/>
          <w:highlight w:val="none"/>
          <w:lang w:val="en-US" w:eastAsia="zh-CN"/>
        </w:rPr>
        <w:t>3032561</w:t>
      </w:r>
    </w:p>
    <w:bookmarkEnd w:id="10"/>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bookmarkStart w:id="11" w:name="OLE_LINK17"/>
      <w:r>
        <w:rPr>
          <w:rFonts w:hint="eastAsia" w:ascii="宋体" w:hAnsi="宋体" w:cs="宋体"/>
          <w:color w:val="auto"/>
          <w:sz w:val="24"/>
          <w:szCs w:val="24"/>
          <w:highlight w:val="none"/>
          <w:lang w:eastAsia="zh-CN"/>
        </w:rPr>
        <w:t>吴</w:t>
      </w:r>
      <w:r>
        <w:rPr>
          <w:rFonts w:hint="eastAsia" w:ascii="宋体" w:hAnsi="宋体" w:cs="宋体"/>
          <w:color w:val="auto"/>
          <w:sz w:val="24"/>
          <w:szCs w:val="24"/>
          <w:highlight w:val="none"/>
          <w:lang w:val="en-US" w:eastAsia="zh-CN"/>
        </w:rPr>
        <w:t>老师</w:t>
      </w:r>
    </w:p>
    <w:bookmarkEnd w:id="11"/>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w:t>
      </w:r>
      <w:bookmarkStart w:id="12" w:name="OLE_LINK12"/>
      <w:r>
        <w:rPr>
          <w:rFonts w:hint="eastAsia" w:ascii="宋体" w:hAnsi="宋体" w:eastAsia="宋体" w:cs="宋体"/>
          <w:color w:val="auto"/>
          <w:sz w:val="24"/>
          <w:szCs w:val="24"/>
          <w:highlight w:val="none"/>
          <w:lang w:eastAsia="zh-CN"/>
        </w:rPr>
        <w:t>0570-</w:t>
      </w:r>
      <w:r>
        <w:rPr>
          <w:rFonts w:hint="eastAsia" w:ascii="宋体" w:hAnsi="宋体" w:cs="宋体"/>
          <w:color w:val="auto"/>
          <w:sz w:val="24"/>
          <w:szCs w:val="24"/>
          <w:highlight w:val="none"/>
          <w:lang w:val="en-US" w:eastAsia="zh-CN"/>
        </w:rPr>
        <w:t>3032311</w:t>
      </w:r>
    </w:p>
    <w:bookmarkEnd w:id="12"/>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名称：浙江中正工程项目管理有限公司</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传真：0570-3850156</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留云霞</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项目联系方式（询问）：0570-3850116</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质疑联系人：周丽爱</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名称：衢州市柯城区财政局</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bookmarkStart w:id="13" w:name="OLE_LINK7"/>
      <w:r>
        <w:rPr>
          <w:rFonts w:hint="eastAsia" w:ascii="宋体" w:hAnsi="宋体" w:eastAsia="宋体" w:cs="宋体"/>
          <w:color w:val="auto"/>
          <w:sz w:val="24"/>
          <w:szCs w:val="22"/>
          <w:highlight w:val="none"/>
        </w:rPr>
        <w:t>荷三路行政中心9号楼</w:t>
      </w:r>
      <w:r>
        <w:rPr>
          <w:rFonts w:hint="eastAsia" w:ascii="宋体" w:hAnsi="宋体" w:cs="宋体"/>
          <w:color w:val="auto"/>
          <w:sz w:val="24"/>
          <w:szCs w:val="22"/>
          <w:highlight w:val="none"/>
          <w:lang w:val="en-US" w:eastAsia="zh-CN"/>
        </w:rPr>
        <w:t>308</w:t>
      </w:r>
      <w:r>
        <w:rPr>
          <w:rFonts w:hint="eastAsia" w:ascii="宋体" w:hAnsi="宋体" w:eastAsia="宋体" w:cs="宋体"/>
          <w:color w:val="auto"/>
          <w:sz w:val="24"/>
          <w:szCs w:val="22"/>
          <w:highlight w:val="none"/>
        </w:rPr>
        <w:t>办公室</w:t>
      </w:r>
    </w:p>
    <w:bookmarkEnd w:id="13"/>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联系人：</w:t>
      </w:r>
      <w:r>
        <w:rPr>
          <w:rFonts w:hint="eastAsia" w:ascii="宋体" w:hAnsi="宋体" w:eastAsia="宋体" w:cs="宋体"/>
          <w:color w:val="auto"/>
          <w:sz w:val="24"/>
          <w:szCs w:val="22"/>
          <w:highlight w:val="none"/>
          <w:lang w:eastAsia="zh-CN"/>
        </w:rPr>
        <w:t>蒋志斌</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监督投诉电话：0570-302</w:t>
      </w:r>
      <w:r>
        <w:rPr>
          <w:rFonts w:hint="eastAsia" w:ascii="宋体" w:hAnsi="宋体" w:eastAsia="宋体" w:cs="宋体"/>
          <w:color w:val="auto"/>
          <w:sz w:val="24"/>
          <w:szCs w:val="22"/>
          <w:highlight w:val="none"/>
          <w:lang w:val="en-US" w:eastAsia="zh-CN"/>
        </w:rPr>
        <w:t>0829</w:t>
      </w:r>
    </w:p>
    <w:p>
      <w:pPr>
        <w:pStyle w:val="61"/>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bookmarkEnd w:id="3"/>
    <w:p>
      <w:pPr>
        <w:pStyle w:val="50"/>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4" w:name="_Toc31506"/>
      <w:r>
        <w:rPr>
          <w:rFonts w:hint="eastAsia" w:ascii="宋体" w:hAnsi="宋体" w:eastAsia="宋体" w:cs="宋体"/>
          <w:b/>
          <w:color w:val="auto"/>
          <w:sz w:val="36"/>
          <w:highlight w:val="none"/>
        </w:rPr>
        <w:t>第二部分  投标人须知</w:t>
      </w:r>
      <w:bookmarkEnd w:id="14"/>
    </w:p>
    <w:p>
      <w:pPr>
        <w:pStyle w:val="4"/>
        <w:kinsoku/>
        <w:overflowPunct/>
        <w:bidi w:val="0"/>
        <w:spacing w:line="400" w:lineRule="exact"/>
        <w:ind w:left="560" w:firstLine="0"/>
        <w:jc w:val="center"/>
        <w:rPr>
          <w:rFonts w:hint="eastAsia" w:ascii="宋体" w:hAnsi="宋体" w:eastAsia="宋体" w:cs="宋体"/>
          <w:color w:val="auto"/>
          <w:sz w:val="32"/>
          <w:highlight w:val="none"/>
        </w:rPr>
      </w:pPr>
      <w:bookmarkStart w:id="15" w:name="_Toc519670190"/>
      <w:bookmarkStart w:id="16" w:name="_Toc522530040"/>
      <w:bookmarkStart w:id="17" w:name="_Toc16117"/>
      <w:r>
        <w:rPr>
          <w:rFonts w:hint="eastAsia" w:ascii="宋体" w:hAnsi="宋体" w:eastAsia="宋体" w:cs="宋体"/>
          <w:color w:val="auto"/>
          <w:sz w:val="32"/>
          <w:highlight w:val="none"/>
        </w:rPr>
        <w:t>前 附 表</w:t>
      </w:r>
      <w:bookmarkEnd w:id="15"/>
      <w:bookmarkEnd w:id="16"/>
      <w:bookmarkEnd w:id="17"/>
    </w:p>
    <w:tbl>
      <w:tblPr>
        <w:tblStyle w:val="98"/>
        <w:tblW w:w="10615"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24"/>
        <w:gridCol w:w="841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41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投标文件份数</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“电子加密投标文件”：在线上传递交、一份。</w:t>
            </w:r>
          </w:p>
          <w:p>
            <w:pPr>
              <w:keepNext w:val="0"/>
              <w:keepLines w:val="0"/>
              <w:pageBreakBefore w:val="0"/>
              <w:widowControl w:val="0"/>
              <w:kinsoku/>
              <w:wordWrap/>
              <w:overflowPunct/>
              <w:topLinePunct w:val="0"/>
              <w:bidi w:val="0"/>
              <w:spacing w:line="400" w:lineRule="exact"/>
              <w:ind w:left="0" w:lef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“备份投标文件”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由投标人决定是否递交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：密封包装后（建议顺丰邮寄）投标截止时间前递交一份，邮寄地址：衢州市九华北大道509号2#楼二单元九楼。</w:t>
            </w:r>
          </w:p>
          <w:p>
            <w:pPr>
              <w:keepNext w:val="0"/>
              <w:keepLines w:val="0"/>
              <w:pageBreakBefore w:val="0"/>
              <w:widowControl w:val="0"/>
              <w:kinsoku/>
              <w:wordWrap/>
              <w:overflowPunct/>
              <w:topLinePunct w:val="0"/>
              <w:bidi w:val="0"/>
              <w:spacing w:line="400" w:lineRule="exact"/>
              <w:ind w:left="0" w:lef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演示环节投标人需提供影像、视频解说等电子资料，存储介质（U盘）密封完整，并标记单位名称、项目名称和项目编号，于投标截止时间前递交（建议顺丰邮寄形式）给招标代理机构（地址：衢州市九华北大道509号2#楼二单元九楼)。</w:t>
            </w:r>
            <w:r>
              <w:rPr>
                <w:rFonts w:hint="eastAsia" w:ascii="宋体" w:hAnsi="宋体" w:eastAsia="宋体" w:cs="宋体"/>
                <w:b/>
                <w:bCs/>
                <w:color w:val="auto"/>
                <w:sz w:val="24"/>
                <w:highlight w:val="none"/>
                <w:lang w:eastAsia="zh-CN"/>
              </w:rPr>
              <w:t>联系电话：</w:t>
            </w:r>
            <w:r>
              <w:rPr>
                <w:rFonts w:hint="eastAsia" w:ascii="宋体" w:hAnsi="宋体" w:eastAsia="宋体" w:cs="宋体"/>
                <w:b/>
                <w:bCs/>
                <w:color w:val="auto"/>
                <w:sz w:val="24"/>
                <w:highlight w:val="none"/>
                <w:lang w:val="en-US" w:eastAsia="zh-CN"/>
              </w:rPr>
              <w:t>13357009676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1、本项目是否需要样品：☑否；□是，详见第三部分要求。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eastAsia="宋体" w:cs="宋体"/>
                <w:color w:val="auto"/>
                <w:kern w:val="2"/>
                <w:sz w:val="24"/>
                <w:szCs w:val="24"/>
                <w:highlight w:val="none"/>
                <w:lang w:val="en-US" w:eastAsia="zh-CN" w:bidi="ar-SA"/>
              </w:rPr>
              <w:t>☑暗标。</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（另行通知）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eastAsia="宋体"/>
                <w:color w:val="auto"/>
                <w:highlight w:val="none"/>
                <w:lang w:val="en-US" w:eastAsia="zh-CN"/>
              </w:rPr>
            </w:pPr>
            <w:r>
              <w:rPr>
                <w:rFonts w:hint="eastAsia" w:ascii="宋体" w:hAnsi="宋体" w:cs="宋体"/>
                <w:color w:val="auto"/>
                <w:kern w:val="2"/>
                <w:sz w:val="24"/>
                <w:szCs w:val="24"/>
                <w:highlight w:val="none"/>
                <w:u w:val="none"/>
                <w:lang w:val="en-US" w:eastAsia="zh-CN" w:bidi="ar-SA"/>
              </w:rPr>
              <w:t>6、样品送达时间：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424" w:type="dxa"/>
            <w:vAlign w:val="center"/>
          </w:tcPr>
          <w:p>
            <w:pPr>
              <w:pStyle w:val="50"/>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411" w:type="dxa"/>
            <w:vAlign w:val="center"/>
          </w:tcPr>
          <w:p>
            <w:pPr>
              <w:pStyle w:val="50"/>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142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61"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）本项目所属行业</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2"/>
                <w:szCs w:val="16"/>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61"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val="0"/>
                <w:bCs w:val="0"/>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424" w:type="dxa"/>
            <w:vAlign w:val="center"/>
          </w:tcPr>
          <w:p>
            <w:pPr>
              <w:pStyle w:val="50"/>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特别提醒</w:t>
            </w:r>
          </w:p>
        </w:tc>
        <w:tc>
          <w:tcPr>
            <w:tcW w:w="8411" w:type="dxa"/>
            <w:vAlign w:val="center"/>
          </w:tcPr>
          <w:p>
            <w:pPr>
              <w:pStyle w:val="50"/>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val="0"/>
                <w:bCs w:val="0"/>
                <w:smallCaps/>
                <w:color w:val="auto"/>
                <w:kern w:val="2"/>
                <w:sz w:val="24"/>
                <w:szCs w:val="24"/>
                <w:highlight w:val="none"/>
                <w:lang w:val="en-US" w:eastAsia="zh-CN" w:bidi="ar-SA"/>
              </w:rPr>
            </w:pPr>
            <w:r>
              <w:rPr>
                <w:rFonts w:hint="eastAsia" w:ascii="宋体" w:hAnsi="宋体" w:eastAsia="宋体" w:cs="宋体"/>
                <w:b w:val="0"/>
                <w:bCs w:val="0"/>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pPr>
              <w:pStyle w:val="50"/>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val="0"/>
                <w:bCs w:val="0"/>
                <w:smallCaps/>
                <w:color w:val="auto"/>
                <w:kern w:val="2"/>
                <w:sz w:val="24"/>
                <w:szCs w:val="24"/>
                <w:highlight w:val="none"/>
                <w:lang w:val="en-US" w:eastAsia="zh-CN" w:bidi="ar-SA"/>
              </w:rPr>
            </w:pPr>
            <w:r>
              <w:rPr>
                <w:rFonts w:hint="eastAsia" w:ascii="宋体" w:hAnsi="宋体" w:eastAsia="宋体" w:cs="宋体"/>
                <w:b w:val="0"/>
                <w:bCs w:val="0"/>
                <w:smallCaps/>
                <w:color w:val="auto"/>
                <w:kern w:val="2"/>
                <w:sz w:val="24"/>
                <w:szCs w:val="24"/>
                <w:highlight w:val="none"/>
                <w:lang w:val="en-US" w:eastAsia="zh-CN" w:bidi="ar-SA"/>
              </w:rPr>
              <w:t>2.投标人无须到开标现场，只需自备电脑在规定时间前进行在线解密文件即可。</w:t>
            </w:r>
          </w:p>
          <w:p>
            <w:pPr>
              <w:pStyle w:val="51"/>
              <w:rPr>
                <w:rFonts w:hint="default"/>
                <w:b w:val="0"/>
                <w:bCs w:val="0"/>
                <w:color w:val="auto"/>
                <w:highlight w:val="none"/>
                <w:lang w:val="en-US" w:eastAsia="zh-CN"/>
              </w:rPr>
            </w:pPr>
            <w:r>
              <w:rPr>
                <w:rFonts w:hint="eastAsia" w:ascii="宋体" w:hAnsi="宋体" w:eastAsia="宋体" w:cs="宋体"/>
                <w:b w:val="0"/>
                <w:bCs w:val="0"/>
                <w:smallCaps/>
                <w:color w:val="auto"/>
                <w:kern w:val="2"/>
                <w:sz w:val="24"/>
                <w:szCs w:val="24"/>
                <w:highlight w:val="none"/>
                <w:lang w:val="en-US" w:eastAsia="zh-CN" w:bidi="ar-SA"/>
              </w:rPr>
              <w:t>3.招标代理费由招标人支付。</w:t>
            </w:r>
          </w:p>
        </w:tc>
      </w:tr>
      <w:bookmarkEnd w:id="4"/>
    </w:tbl>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18" w:name="_Toc994"/>
      <w:bookmarkStart w:id="19" w:name="_Toc522530041"/>
      <w:bookmarkStart w:id="20" w:name="_Toc233618972"/>
      <w:bookmarkStart w:id="21" w:name="_Toc226106467"/>
      <w:bookmarkStart w:id="22" w:name="_Toc226106516"/>
      <w:bookmarkStart w:id="23" w:name="_Toc225840109"/>
      <w:bookmarkStart w:id="24" w:name="_Toc226521904"/>
      <w:r>
        <w:rPr>
          <w:rFonts w:hint="eastAsia" w:ascii="宋体" w:hAnsi="宋体" w:eastAsia="宋体" w:cs="宋体"/>
          <w:b/>
          <w:color w:val="auto"/>
          <w:sz w:val="32"/>
          <w:highlight w:val="none"/>
        </w:rPr>
        <w:t>一、总 则</w:t>
      </w:r>
      <w:bookmarkEnd w:id="18"/>
      <w:bookmarkEnd w:id="19"/>
      <w:bookmarkEnd w:id="20"/>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25" w:name="_Hlt74730295"/>
      <w:bookmarkEnd w:id="25"/>
      <w:bookmarkStart w:id="26" w:name="_Hlt74714665"/>
      <w:bookmarkEnd w:id="26"/>
      <w:bookmarkStart w:id="27" w:name="_Hlt74730208"/>
      <w:bookmarkStart w:id="28" w:name="_Hlt74730112"/>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29" w:name="_Toc91899873"/>
      <w:r>
        <w:rPr>
          <w:rFonts w:hint="eastAsia" w:ascii="宋体" w:hAnsi="宋体" w:eastAsia="宋体" w:cs="宋体"/>
          <w:b/>
          <w:color w:val="auto"/>
          <w:sz w:val="24"/>
          <w:highlight w:val="none"/>
        </w:rPr>
        <w:t>（二）采购方式</w:t>
      </w:r>
      <w:bookmarkEnd w:id="29"/>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7"/>
      <w:bookmarkEnd w:id="28"/>
      <w:bookmarkStart w:id="30" w:name="_Hlt74388212"/>
      <w:bookmarkEnd w:id="30"/>
      <w:bookmarkStart w:id="31" w:name="_Hlt68516771"/>
      <w:bookmarkEnd w:id="31"/>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kern w:val="0"/>
          <w:sz w:val="24"/>
          <w:highlight w:val="none"/>
          <w:lang w:val="zh-CN"/>
        </w:rPr>
      </w:pPr>
      <w:bookmarkStart w:id="32" w:name="_Hlt74730303"/>
      <w:bookmarkStart w:id="33"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32"/>
    <w:bookmarkEnd w:id="33"/>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bookmarkStart w:id="34" w:name="_Hlt68072990"/>
      <w:bookmarkEnd w:id="34"/>
      <w:bookmarkStart w:id="35" w:name="_Hlt74707468"/>
      <w:bookmarkEnd w:id="35"/>
      <w:bookmarkStart w:id="36" w:name="_Hlt75236290"/>
      <w:bookmarkEnd w:id="36"/>
      <w:bookmarkStart w:id="37" w:name="_Hlt68057669"/>
      <w:bookmarkEnd w:id="37"/>
      <w:bookmarkStart w:id="38" w:name="_Hlt74729768"/>
      <w:bookmarkEnd w:id="38"/>
      <w:bookmarkStart w:id="39"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40" w:lineRule="exact"/>
        <w:ind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9"/>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40" w:name="_Toc233618973"/>
      <w:bookmarkStart w:id="41" w:name="_Toc522530042"/>
      <w:bookmarkStart w:id="42" w:name="_Toc9352"/>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40"/>
      <w:bookmarkEnd w:id="41"/>
      <w:bookmarkEnd w:id="42"/>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43" w:name="_Toc91899880"/>
      <w:bookmarkStart w:id="44" w:name="_Hlt74730307"/>
      <w:r>
        <w:rPr>
          <w:rFonts w:hint="eastAsia" w:ascii="宋体" w:hAnsi="宋体" w:eastAsia="宋体" w:cs="宋体"/>
          <w:b/>
          <w:color w:val="auto"/>
          <w:sz w:val="24"/>
          <w:highlight w:val="none"/>
        </w:rPr>
        <w:t>（一）招标文件的</w:t>
      </w:r>
      <w:bookmarkEnd w:id="43"/>
      <w:r>
        <w:rPr>
          <w:rFonts w:hint="eastAsia" w:ascii="宋体" w:hAnsi="宋体" w:eastAsia="宋体" w:cs="宋体"/>
          <w:b/>
          <w:color w:val="auto"/>
          <w:sz w:val="24"/>
          <w:highlight w:val="none"/>
        </w:rPr>
        <w:t>组成</w:t>
      </w:r>
    </w:p>
    <w:bookmarkEnd w:id="44"/>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45" w:name="_Toc522530043"/>
      <w:bookmarkStart w:id="46" w:name="_Toc20674"/>
      <w:bookmarkStart w:id="47" w:name="_Toc233618974"/>
      <w:bookmarkStart w:id="48" w:name="_Toc91899884"/>
      <w:r>
        <w:rPr>
          <w:rFonts w:hint="eastAsia" w:ascii="宋体" w:hAnsi="宋体" w:eastAsia="宋体" w:cs="宋体"/>
          <w:b/>
          <w:color w:val="auto"/>
          <w:sz w:val="32"/>
          <w:highlight w:val="none"/>
        </w:rPr>
        <w:t>三、投标文件</w:t>
      </w:r>
      <w:bookmarkEnd w:id="45"/>
      <w:bookmarkEnd w:id="46"/>
      <w:bookmarkEnd w:id="47"/>
      <w:bookmarkEnd w:id="48"/>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40" w:lineRule="exact"/>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6"/>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1、▲本次供应商报价高于最高限价的，为无效响应文件。</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w:t>
      </w:r>
      <w:r>
        <w:rPr>
          <w:rFonts w:hint="eastAsia" w:ascii="宋体" w:hAnsi="宋体" w:cs="宋体"/>
          <w:bCs/>
          <w:color w:val="auto"/>
          <w:sz w:val="24"/>
          <w:szCs w:val="24"/>
          <w:highlight w:val="none"/>
          <w:lang w:val="zh-CN"/>
        </w:rPr>
        <w:t>的货物价款、人工费、材料费、运输保险费、安装调试费（含安装人工等相关人工费用）、售后服务、各项税金、验收费</w:t>
      </w:r>
      <w:r>
        <w:rPr>
          <w:rFonts w:hint="eastAsia" w:ascii="宋体" w:hAnsi="宋体" w:eastAsia="宋体" w:cs="宋体"/>
          <w:bCs/>
          <w:color w:val="auto"/>
          <w:sz w:val="24"/>
          <w:szCs w:val="24"/>
          <w:highlight w:val="none"/>
          <w:lang w:val="zh-CN"/>
        </w:rPr>
        <w:t>等所有费用。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9" w:name="_Hlt75236011"/>
      <w:bookmarkEnd w:id="49"/>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17"/>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bookmarkStart w:id="50"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50"/>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51" w:name="_Toc19525"/>
      <w:bookmarkStart w:id="52" w:name="_Toc522530044"/>
      <w:bookmarkStart w:id="53" w:name="_Toc91899892"/>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51"/>
      <w:bookmarkEnd w:id="52"/>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53"/>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54" w:name="_Toc6430"/>
      <w:bookmarkStart w:id="55" w:name="_Toc233618976"/>
      <w:bookmarkStart w:id="56" w:name="_Toc91899897"/>
      <w:bookmarkStart w:id="57" w:name="_Toc522530045"/>
      <w:r>
        <w:rPr>
          <w:rFonts w:hint="eastAsia" w:ascii="宋体" w:hAnsi="宋体" w:eastAsia="宋体" w:cs="宋体"/>
          <w:b/>
          <w:color w:val="auto"/>
          <w:sz w:val="32"/>
          <w:highlight w:val="none"/>
        </w:rPr>
        <w:t>五、开 标</w:t>
      </w:r>
      <w:bookmarkEnd w:id="54"/>
      <w:bookmarkEnd w:id="55"/>
      <w:bookmarkEnd w:id="56"/>
      <w:bookmarkEnd w:id="57"/>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bookmarkStart w:id="58" w:name="_Toc24550037"/>
      <w:bookmarkStart w:id="59" w:name="_Toc33194393"/>
      <w:r>
        <w:rPr>
          <w:rFonts w:hint="eastAsia" w:ascii="宋体" w:hAnsi="宋体" w:eastAsia="宋体" w:cs="宋体"/>
          <w:b/>
          <w:bCs/>
          <w:color w:val="auto"/>
          <w:sz w:val="24"/>
          <w:szCs w:val="22"/>
          <w:highlight w:val="none"/>
        </w:rPr>
        <w:t>（四）投标人资格审查</w:t>
      </w:r>
      <w:bookmarkEnd w:id="58"/>
      <w:bookmarkEnd w:id="59"/>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60" w:name="_Hlt75236101"/>
      <w:bookmarkEnd w:id="60"/>
      <w:bookmarkStart w:id="61" w:name="_Toc233618977"/>
      <w:bookmarkStart w:id="62" w:name="_Toc91899902"/>
      <w:bookmarkStart w:id="63" w:name="_Toc522530046"/>
      <w:bookmarkStart w:id="64" w:name="_Toc29851"/>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61"/>
      <w:bookmarkEnd w:id="62"/>
      <w:bookmarkEnd w:id="63"/>
      <w:bookmarkEnd w:id="64"/>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65"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50"/>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bookmarkStart w:id="66" w:name="_Hlk33211013"/>
      <w:r>
        <w:rPr>
          <w:rFonts w:hint="eastAsia" w:ascii="宋体" w:hAnsi="宋体" w:eastAsia="宋体" w:cs="宋体"/>
          <w:b/>
          <w:bCs/>
          <w:color w:val="auto"/>
          <w:sz w:val="24"/>
          <w:szCs w:val="22"/>
          <w:highlight w:val="none"/>
        </w:rPr>
        <w:t>（一）商务、技术文件符合性审查中，存在下列情形之一的，经评标委员会按少数服从多数原则认定后作无效标处理：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7" w:name="_Toc33194396"/>
      <w:bookmarkStart w:id="68" w:name="OLE_LINK18"/>
      <w:r>
        <w:rPr>
          <w:rFonts w:hint="eastAsia" w:ascii="宋体" w:hAnsi="宋体" w:eastAsia="宋体" w:cs="宋体"/>
          <w:color w:val="auto"/>
          <w:sz w:val="24"/>
          <w:szCs w:val="22"/>
          <w:highlight w:val="none"/>
        </w:rPr>
        <w:t>（1）投标文件未有效授权，法定代表人授权委托书等填写不完整或有涂改的；</w:t>
      </w:r>
      <w:bookmarkEnd w:id="67"/>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9"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9"/>
      <w:bookmarkStart w:id="70"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70"/>
    </w:p>
    <w:bookmarkEnd w:id="66"/>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（10）《资格文件》</w:t>
      </w:r>
      <w:r>
        <w:rPr>
          <w:rFonts w:hint="eastAsia" w:ascii="宋体" w:hAnsi="宋体" w:cs="宋体"/>
          <w:color w:val="auto"/>
          <w:sz w:val="24"/>
          <w:szCs w:val="22"/>
          <w:highlight w:val="none"/>
          <w:lang w:eastAsia="zh-CN"/>
        </w:rPr>
        <w:t>或</w:t>
      </w:r>
      <w:r>
        <w:rPr>
          <w:rFonts w:hint="eastAsia" w:ascii="宋体" w:hAnsi="宋体" w:eastAsia="宋体" w:cs="宋体"/>
          <w:color w:val="auto"/>
          <w:sz w:val="24"/>
          <w:szCs w:val="22"/>
          <w:highlight w:val="none"/>
        </w:rPr>
        <w:t>《商务技术文件》中出现本项目投标报价的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w:t>
      </w:r>
      <w:r>
        <w:rPr>
          <w:rFonts w:ascii="宋体" w:hAnsi="宋体" w:eastAsia="宋体" w:cs="宋体"/>
          <w:sz w:val="24"/>
          <w:szCs w:val="24"/>
        </w:rPr>
        <w:t>参与同一标段的供应商，存在以下几种情形：MAC地址相同、计算机硬盘序列号相同、响应文件细节错误一致且无合理解释等情形</w:t>
      </w:r>
      <w:r>
        <w:rPr>
          <w:rFonts w:hint="eastAsia" w:ascii="宋体" w:hAnsi="宋体" w:eastAsia="宋体" w:cs="宋体"/>
          <w:sz w:val="24"/>
          <w:szCs w:val="24"/>
          <w:lang w:eastAsia="zh-CN"/>
        </w:rPr>
        <w:t>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13</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）违反国家或政府部门相关法律、法规、文件规定的。</w:t>
      </w:r>
    </w:p>
    <w:bookmarkEnd w:id="68"/>
    <w:p>
      <w:pPr>
        <w:keepNext w:val="0"/>
        <w:keepLines w:val="0"/>
        <w:pageBreakBefore w:val="0"/>
        <w:kinsoku/>
        <w:wordWrap/>
        <w:overflowPunct/>
        <w:topLinePunct w:val="0"/>
        <w:bidi w:val="0"/>
        <w:adjustRightInd w:val="0"/>
        <w:snapToGrid w:val="0"/>
        <w:spacing w:line="360" w:lineRule="auto"/>
        <w:ind w:right="0" w:rightChars="0"/>
        <w:jc w:val="lef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71" w:name="OLE_LINK19"/>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eastAsia="宋体" w:cs="宋体"/>
          <w:sz w:val="24"/>
          <w:szCs w:val="24"/>
        </w:rPr>
      </w:pPr>
      <w:r>
        <w:rPr>
          <w:rFonts w:hint="eastAsia" w:ascii="宋体" w:hAnsi="宋体" w:eastAsia="宋体" w:cs="宋体"/>
          <w:color w:val="auto"/>
          <w:kern w:val="2"/>
          <w:sz w:val="24"/>
          <w:szCs w:val="22"/>
          <w:highlight w:val="none"/>
          <w:lang w:val="en-US" w:eastAsia="zh-CN" w:bidi="ar-SA"/>
        </w:rPr>
        <w:t>（12）</w:t>
      </w:r>
      <w:r>
        <w:rPr>
          <w:rFonts w:ascii="宋体" w:hAnsi="宋体" w:eastAsia="宋体" w:cs="宋体"/>
          <w:sz w:val="24"/>
          <w:szCs w:val="24"/>
        </w:rPr>
        <w:t>参与同一标段的供应商，存在以下几种情形：MAC地址相同、计算机硬盘序列号相同、响应文件细节错误一致且无合理解释等情形</w:t>
      </w:r>
      <w:r>
        <w:rPr>
          <w:rFonts w:hint="eastAsia" w:ascii="宋体" w:hAnsi="宋体" w:eastAsia="宋体" w:cs="宋体"/>
          <w:sz w:val="24"/>
          <w:szCs w:val="24"/>
          <w:lang w:eastAsia="zh-CN"/>
        </w:rPr>
        <w:t>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3</w:t>
      </w:r>
      <w:r>
        <w:rPr>
          <w:rFonts w:hint="eastAsia" w:ascii="宋体" w:hAnsi="宋体" w:eastAsia="宋体" w:cs="宋体"/>
          <w:color w:val="auto"/>
          <w:sz w:val="24"/>
          <w:szCs w:val="22"/>
          <w:highlight w:val="none"/>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14</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（15）</w:t>
      </w:r>
      <w:r>
        <w:rPr>
          <w:rFonts w:hint="eastAsia" w:ascii="宋体" w:hAnsi="宋体" w:eastAsia="宋体" w:cs="宋体"/>
          <w:color w:val="auto"/>
          <w:sz w:val="24"/>
          <w:szCs w:val="22"/>
          <w:highlight w:val="none"/>
        </w:rPr>
        <w:t>违反国家或政府部门相关法律、法规、文件规定的。</w:t>
      </w:r>
      <w:bookmarkEnd w:id="71"/>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5"/>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bookmarkStart w:id="72" w:name="_Toc86216994"/>
      <w:r>
        <w:rPr>
          <w:rFonts w:hint="eastAsia" w:ascii="宋体" w:hAnsi="宋体" w:eastAsia="宋体" w:cs="宋体"/>
          <w:color w:val="auto"/>
          <w:sz w:val="24"/>
          <w:highlight w:val="none"/>
        </w:rPr>
        <w:t>详见“第六部分  评标办法”。</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73" w:name="_Toc233618978"/>
      <w:bookmarkStart w:id="74" w:name="_Toc522530047"/>
      <w:bookmarkStart w:id="75" w:name="_Toc23416"/>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72"/>
      <w:bookmarkEnd w:id="73"/>
      <w:bookmarkEnd w:id="74"/>
      <w:bookmarkEnd w:id="75"/>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bookmarkStart w:id="76" w:name="_Hlt75236103"/>
      <w:bookmarkEnd w:id="76"/>
      <w:bookmarkStart w:id="77" w:name="_Toc86216995"/>
      <w:bookmarkStart w:id="78"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79" w:name="_Toc522530048"/>
      <w:bookmarkStart w:id="80" w:name="_Toc233618979"/>
      <w:bookmarkStart w:id="81" w:name="_Toc15506"/>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7"/>
      <w:r>
        <w:rPr>
          <w:rFonts w:hint="eastAsia" w:ascii="宋体" w:hAnsi="宋体" w:eastAsia="宋体" w:cs="宋体"/>
          <w:b/>
          <w:color w:val="auto"/>
          <w:sz w:val="32"/>
          <w:highlight w:val="none"/>
        </w:rPr>
        <w:t>合同签订及其他</w:t>
      </w:r>
      <w:bookmarkEnd w:id="79"/>
      <w:bookmarkEnd w:id="80"/>
      <w:bookmarkEnd w:id="81"/>
    </w:p>
    <w:bookmarkEnd w:id="78"/>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b/>
          <w:color w:val="auto"/>
          <w:sz w:val="36"/>
          <w:highlight w:val="none"/>
        </w:rPr>
        <w:sectPr>
          <w:headerReference r:id="rId4" w:type="first"/>
          <w:footerReference r:id="rId6" w:type="first"/>
          <w:headerReference r:id="rId3" w:type="default"/>
          <w:footerReference r:id="rId5" w:type="default"/>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color w:val="auto"/>
          <w:sz w:val="24"/>
          <w:highlight w:val="none"/>
        </w:rPr>
        <w:t>本次招标代理服务费按本须知“前附表”规定收取。</w:t>
      </w:r>
    </w:p>
    <w:p>
      <w:pPr>
        <w:pStyle w:val="50"/>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eastAsia="zh-CN"/>
        </w:rPr>
        <w:t>三</w:t>
      </w:r>
      <w:r>
        <w:rPr>
          <w:rFonts w:hint="eastAsia" w:ascii="宋体" w:hAnsi="宋体" w:eastAsia="宋体" w:cs="宋体"/>
          <w:b/>
          <w:color w:val="auto"/>
          <w:sz w:val="36"/>
          <w:highlight w:val="none"/>
        </w:rPr>
        <w:t>部分  采购需求</w:t>
      </w:r>
      <w:bookmarkStart w:id="82" w:name="_Toc1203"/>
      <w:bookmarkStart w:id="83" w:name="_Toc492733886"/>
      <w:bookmarkStart w:id="84" w:name="_Toc86217003"/>
      <w:bookmarkStart w:id="85" w:name="_Toc233618986"/>
    </w:p>
    <w:p>
      <w:pPr>
        <w:pStyle w:val="51"/>
        <w:rPr>
          <w:rFonts w:hint="eastAsia"/>
          <w:color w:val="auto"/>
          <w:highlight w:val="none"/>
        </w:rPr>
      </w:pPr>
    </w:p>
    <w:p>
      <w:pPr>
        <w:pStyle w:val="314"/>
        <w:widowControl w:val="0"/>
        <w:numPr>
          <w:ilvl w:val="0"/>
          <w:numId w:val="0"/>
        </w:numPr>
        <w:kinsoku/>
        <w:overflowPunct/>
        <w:bidi w:val="0"/>
        <w:spacing w:before="0" w:line="400" w:lineRule="exact"/>
        <w:jc w:val="both"/>
        <w:outlineLvl w:val="0"/>
        <w:rPr>
          <w:rFonts w:hint="eastAsia" w:ascii="宋体" w:hAnsi="宋体" w:eastAsia="宋体" w:cs="宋体"/>
          <w:b/>
          <w:color w:val="auto"/>
          <w:sz w:val="28"/>
          <w:szCs w:val="20"/>
          <w:highlight w:val="none"/>
          <w:lang w:val="en-US" w:eastAsia="zh-CN"/>
        </w:rPr>
      </w:pPr>
      <w:r>
        <w:rPr>
          <w:rFonts w:hint="eastAsia" w:ascii="宋体" w:hAnsi="宋体" w:cs="宋体"/>
          <w:b/>
          <w:color w:val="auto"/>
          <w:sz w:val="28"/>
          <w:szCs w:val="20"/>
          <w:highlight w:val="none"/>
          <w:lang w:val="en-US" w:eastAsia="zh-CN"/>
        </w:rPr>
        <w:t>一、清单汇总</w:t>
      </w:r>
    </w:p>
    <w:tbl>
      <w:tblPr>
        <w:tblStyle w:val="98"/>
        <w:tblW w:w="1016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3"/>
        <w:gridCol w:w="6770"/>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677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69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史地教室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劳技教室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创客教室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综合实践教室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pPr>
        <w:keepNext w:val="0"/>
        <w:keepLines w:val="0"/>
        <w:pageBreakBefore w:val="0"/>
        <w:numPr>
          <w:ilvl w:val="0"/>
          <w:numId w:val="0"/>
        </w:numPr>
        <w:kinsoku/>
        <w:wordWrap/>
        <w:overflowPunct/>
        <w:topLinePunct w:val="0"/>
        <w:autoSpaceDE/>
        <w:autoSpaceDN/>
        <w:bidi w:val="0"/>
        <w:spacing w:line="440" w:lineRule="exact"/>
        <w:ind w:left="0" w:leftChars="0" w:right="0" w:rightChars="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二、清单明细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、史地教室</w:t>
      </w:r>
    </w:p>
    <w:tbl>
      <w:tblPr>
        <w:tblStyle w:val="99"/>
        <w:tblW w:w="10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76"/>
        <w:gridCol w:w="11"/>
        <w:gridCol w:w="6"/>
        <w:gridCol w:w="787"/>
        <w:gridCol w:w="15"/>
        <w:gridCol w:w="15"/>
        <w:gridCol w:w="720"/>
        <w:gridCol w:w="593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176"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93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98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418" w:type="dxa"/>
            <w:gridSpan w:val="9"/>
            <w:vAlign w:val="center"/>
          </w:tcPr>
          <w:p>
            <w:pPr>
              <w:pStyle w:val="17"/>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地理教学专用设备</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176"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交互地图教学系统（史地版）</w:t>
            </w:r>
            <w:r>
              <w:rPr>
                <w:rFonts w:hint="eastAsia" w:ascii="宋体" w:hAnsi="宋体" w:cs="宋体"/>
                <w:color w:val="auto"/>
                <w:kern w:val="0"/>
                <w:sz w:val="24"/>
                <w:szCs w:val="24"/>
                <w:highlight w:val="none"/>
                <w:lang w:eastAsia="zh-CN" w:bidi="ar"/>
              </w:rPr>
              <w:t>核心产品</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一、硬件规格要求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1.智能交互平板×2：</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(1)LED液晶平板：A规屏，显示尺寸≥85英寸，显示比例16:9，物理解析度：3840×2160。</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(2)色彩覆盖率不低于NTSC 85%，最大可视角度≥178度。</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(3)背光采用去蓝光技术。</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(4)屏幕采用高品质4mm防眩光钢化玻璃保护，表面硬度不低于莫氏8级，透光率不低于93%，雾度≤8%。 </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(5)平板正面前置中文标识按键，包含音量加减、节能、触控开关、主页、电脑系统还原（前置物理按键）等。 </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(6)为保证信号不遮挡，平板正面内置2.4G和5G双频wifi和蓝牙。</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(7)平板正面内置前朝向2*15W扬声器。</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(8)采用红外感应技术，支持10点触控及同时书写，触摸分辨率：≥32767*32767；触摸高度≤3mm；最小识别直径≤2mm；定位精度：≤±0.1mm；支持单点书写、多指息屏和唤醒屏幕、手势擦除功能。                                                                                         </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(9)交互平板具备智能护眼组合功能，可提供护眼模式、实现智能光控、以及书写时屏显自动变暗。</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2.OPS电脑×1：CPU不低于i5，内存不小于8G，硬盘不小于500G，独立显卡不低于1030。软件平台及其运行内容应适用于统信UOS V20E版及以上操作系统，适配该系统的WPS 2023专业版及以上版本；</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二、软件平台要求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1.运行环境要求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软件平台及其运行内容应适用于统信UOS V20E版及以上操作系统，适配该系统的WPS 2023专业版及以上版本；；产品应仅在“激活”、“注册”、“微信扫一扫登录”、“忘记密码”、“在线同步”、“检查新版本”、“资源求助”、“使用在线帮助”、“修改密码”时需要接入互联网，日常“登录”、“备课”、“授课”等操作应均可离线进行。</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2.软件功能要求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在联网状态下，软件平台应支持“搜索”、“在线同步”、“重新下载课程资源”、“检查新版本”、“资源求助”等常规功能。开启“在线同步”，平台应自动同步客户端和云端资源；使用“重新下载”，平台应强行对比本地资源和云端资源，重新下载不一致的资源；使用“检查新版本”，平台应检查当前客户端版本是否为最新版，否则将下载最新版进行安装。</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课程界面应包含“系统课程”、“我的课程”、“共享课程”，功能应包含“编辑”、“导入”、“上课”、“打包去上课”、“新建课程”、“共享课程”及“删除课程”。应支持用户将课程打包为自运行的课程包，并可导入到其它安装有本平台的系统中；也应支持在没有安装本平台但满足适用环境的设备上独立播放。平台应支持用户共享课程，可经由“在线同步”功能分享给全平台用户，也可经由“在线同步”功能获得其他用户共享的课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课程应由主PPT文件和若干媒体资源构成，又可仅由若干多媒体资源构成。媒体资源应包含动态地图、图片、视频、动画及文本，历史端还应提供教学设计、思维导图及时间导图。每个媒体资源应与主PPT的某页形成关联，确保在播放课程时，可自动同步播放该页PPT内容和相关的媒体资源；地理课程还应支持PPT热区关联媒体资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地图界面应包含“系统地图”、“我的地图”和“共享地图”，功能应包含“添加到课程”、“共享”、“删除”、“导入”、“播放”及“打包去上课”；地理端还应提供“新建地图”和“编辑”功能。应支持用户将地图打包为自运行的地图包，并可导入到其它安装有本平台的系统中；也应支持在没有安装本平台但满足适用环境的设备上独立播放。平台应支持用户共享地图，可经由“在线同步”功能分享给全平台用户，也可经由“在线同步”功能获得其他用户共享的地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(5)历史端应提供思维导图与时间导图的制作、编辑及播放工具，应支持用户将制作完成的导图保存在平台目录下或直接在平台中播放，应支持添加到课件包以及支持导出为自运行的导图包。</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预装思维导图工具应支持插入主题、编辑主题；应支持在主题中插入链接、图片、备注、标注优先级；应支持在不少于6种导图样式、20种UI样式中组合呈现样式。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预装时间导图工具应支持对时间轴进行标题与简介的编辑；应支持对事件进行、新增、编辑与删除；应支持对事件进行标题、时间、权重、描述、题图的编辑；应支持对关联图例主题、关联分行主题的设置；应支持将以上编辑结果保存在平台目录下。播放时应支持依据所设置的时间及权重，按顺序及大小呈现事件；点击事件应呈现详情描述，应支持按设置的图例主题显示或隐藏关联事件；播放分行主题时间轴时，应支持拖动调整显示顺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地理端的地图应由底图层、透镜层、动画层、热区层中的一层或多层、多幅素材构成。其中除底图层为必需层，透镜层、动画层及热区层应为可选层，应支持多幅图层叠加。播放时，叠加的每个图层均应实现单独控制显示及播放；平台应提供聚光灯功能，以突出强调重点区域。</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(7)地理端应支持PPT课件与地图动画、数字星球系统的球屏联动；可在PPT播放过程中，控制数字星球任意角度旋转播放。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(8)平台内课程播放或打包课程单独播放，应实现自动检测当前播放环境的屏幕数，并将课程内容播放到指定屏幕，要求如下：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课程播放时，应弹出窗口供用户选择将课程播放到某1块屏幕上，或者某2块屏幕上，可自动标识屏幕序号。</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若选择播放到某1块屏幕上，则自动在该屏幕上播放PPT+关联资源，并自由切换全屏播放PPT、全屏播放资源、半屏对比播放PPT+资源（各占屏幕一半）。</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③ 若选择播放到某2块屏幕上，则一块屏幕播放ppt内容，另一块屏幕同步自动播放与之关联或者链接的资源，例如地图、图片、视频、动画等，实现双屏自动联动的播放效果。</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④ 地图播放时，应支持通过屏幕触控或鼠标滚轮来控制地图的放大与缩小。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三、配套课程要求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1.配套地理课程要求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预装初中地理课程应不少于38节，每个课程应由主PPT课件+关联地图、图片、视频、动画等资源构成。课程应包含“我国五十六个民族简介、气候多样季风显著、中国的河流和湖泊、中国的交通运输、中国的水资源、中国的地理差异、地球和地球仪、大洲和大洋、海陆变迁、世界的气候、降水的变化与分布、人口与人种、世界的语言和宗教、地图的阅读、气温的变化与分布、北方地区——自然特征与农业、辽阔的疆域、西北地区、中国的农业、多样的气候、中国的地形和地势、世界大城市实时天气、澳大利亚（区域）、美国（区域）、日本（区域）、巴西（区域）、俄罗斯（区域）、南方地区自然环境与农业（区域）、高原湿地──三江源地区（区域）、青藏地区自然特征与农业（区域）、世界最大的黄土堆积区（区域）、台湾省（区域）、印度（区域）、中东（区域）、黄土高原的水土流失、欧洲西部、撒哈拉以南的非洲、东南亚”等课程内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预装高中地理课程应不少于38节，每个课程应由主PPT课件+关联地图、图片、视频、动画等资源构成。应包含“河流地貌的发育、气压带和风带、大规模的海水运动、厄尔尼诺现象和拉尼娜现象、山地的形成、营造地表形态的力量、大气环流、地形对聚落及交通线路分布的影响、以种植业为主的农业地域类型、常见的天气系统、资源的跨区域调配、海水温度和盐度、自然地理环境的差异性、区域农业的发展、自然灾害对人类的危害、传统工业与新兴工业、地理环境对区域发展的影响、地球上的海与洋、全球气候变化对人类活动的影响、河流的水文特征及其对社会经济的影响、流域综合开发、区域农业发展—以我国东北地区为例（区域）、农业生产对水循环的影响——以三江平原地区为例（区域）、鲁尔工业区（区域）、资源的跨区域调配、土壤、人口迁移、工业区位因素及其变化、海水运动、服务业区位因素及其变化、植被、气象灾害、地质灾害、防灾减灾、地理信息技术在防灾减灾中的应用、人口的分布（第1课时）、人口的分布（第2课时）、海水的性质（第1课时）”等课程内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2.配套历史课程要求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(1)预装初中配套历史课程应覆盖初中历史统编版教材全部内容，总计应不少于120课；预装高中配套历史课程应覆盖高中历史统编版教材全部内容，总计应不少于50课。</w:t>
            </w:r>
          </w:p>
          <w:p>
            <w:pPr>
              <w:pStyle w:val="2"/>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(2)全部系统课程均应关联适宜的媒体资源，部分配套有教学设计、学案、习题。系统课程可编辑为自己的课程，可在编辑课程中加入多媒体资源，并设置指定页与指定资源的关联关系。</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四、配套教学资源要求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★1.配套地理教学资源要求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平台资源开发应以中学地理课程标准、中学地理教材及地图册为依据，预装不少于1000幅覆盖中国、中国区域、世界、世界区域的系统动画地图资源；并提供底图层、透镜层、动画层等素材资源，支持教师通过图层叠加自主创建个性化教学所需的动画地图资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(2)平台应提供课程所需图片、视频、文档等资源；并支持从云端同步课程和地图等最新资源。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(3)平台应提供资源更新服务，提供地图、课程资源定制及配套的功能支持服务。</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★2.配套历史教学资源要求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(1)平台预装电子历史地图资源应满足历史义务教育课程标准、普通高中历史课标，应以初、高中历史统编教材、地图册为研发依据，覆盖统编教材内容。地图应全部为原创绘制而非印刷品扫描。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所提供的初中历史电子地图应不少于300幅，高中历史电子地图应不少于200幅。</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所提供的地图应能够实现动态演示历史疆域的变化、或民族的分布、或战争的进程、或中外经济文化的交流等内容。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(2)平台预装的思维导图与时间导图应覆盖统编教材内容，导图应将教材中零散的大科目和小框架进行完整、系统的归纳总结，帮助学生理清思路，归类整合知识，构建知识体系。</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所提供的初中导图应不少于150个，高中导图应不少于50个。</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应支持用户在平台中快捷编辑系统思维导图，可增加、删除主题，可展开、收拢主题。</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③　应支持用户在平台中快捷编辑系统时间导图，可增加、删除事件，可预览时间导图，可按设置的图例主题显示或隐藏关联事件；可调整时间轴在下方或在上方，历史事件显示也随之调整。</w:t>
            </w:r>
          </w:p>
          <w:p>
            <w:pPr>
              <w:pStyle w:val="2"/>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(3)平台应提供课程所需图片、视频、文档等资源；并支持从云端同步新课程、地图等最新资源。</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76"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移动式双面书写板</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top"/>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规格：移动式磁性双面书写板，正白反绿，板面尺寸（宽*长）不小于900mm*1500mm；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结构：H型金属支架，底座配置万向脚轮带刹车阀。</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76"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中国语音立体地形图</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tcPr>
          <w:p>
            <w:pPr>
              <w:pStyle w:val="101"/>
              <w:widowControl/>
              <w:numPr>
                <w:ilvl w:val="0"/>
                <w:numId w:val="3"/>
              </w:numPr>
              <w:spacing w:line="360" w:lineRule="auto"/>
              <w:ind w:left="0" w:firstLine="0" w:firstLineChars="0"/>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规格：立体模型水平比例尺不低于1：300万；尺寸不小于：2280mm×1680mm；采用PVC材料用模具热压而成，符合环保要求；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政区图、地形图合二为一，达到地图出版精度，经由专业地图出版社出版；</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支持汉语、蒙语、藏语、维语及朝鲜语多种民族语言，支持版本：汉语版、蒙-汉版、藏-汉版、维-汉版、鲜-汉版（设备运行只支持一种语言版本，标配为汉语版，其他语言版本在设备出厂前据使用方实际需求而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电子点读功能：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提供无线点读教鞭，要求电子教鞭装有特殊摄像头，具有光学图像识别功能，可识别隐形底码；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3）如同时配置2套及以上与本设备同品牌的语音立体地形图，使用1套无线点读教鞭及配套音箱即可实现点读播放，无需重复配置。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地图内容：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中国的国界线，省级行政区划的名称和界线，首都及各省级行政中心的名称和位置，国内部分城市的名称和位置。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中国的主要河流、湖泊、山脉、山峰、沙漠、盆地、高原、平原、丘陵、半岛、群岛、岛屿、海洋、海湾、海峡的名称及相关要素。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中国周边国家及首都的名称及国界线。周边部分河流、湖泊、平原、丘陵、群岛、岛屿、海洋、海峡、海湾的名称及相关要素。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突出表示三大阶梯、四大高原、四大盆地、三大平原自然地理形态，综合表达中国地形的起伏形态和地理特点。</w:t>
            </w:r>
          </w:p>
          <w:p>
            <w:pPr>
              <w:pStyle w:val="101"/>
              <w:widowControl/>
              <w:spacing w:line="360" w:lineRule="auto"/>
              <w:ind w:firstLine="0" w:firstLineChars="0"/>
              <w:jc w:val="left"/>
              <w:textAlignment w:val="top"/>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6. 分类教学：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地图上可以按照初中版和高中版本教材资源进行分类教学。</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418" w:type="dxa"/>
            <w:gridSpan w:val="9"/>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二、地理实验实践活动专用设备</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地图图层学习箱（初中版）</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地图图层学习箱应适用于中学地理教学，应依据地理环境的整体性和区域性的基本原理开发；应基于图层叠加的现代地理分析方法辅助学生发现地理各要素之间的内在联系，塑造学生地理思维能力。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1.教学内容：初中版</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应包含：基础图、七年级上、七年级下、八年级上、八年级下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1）基础图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基础图层资源应不少于10种，应包含：世界政区、世界政区（空白）、世界地形、世界地形（空白）、世界地形（轮廓）、世界经纬网、中国政区、中国政区（空白）、中国地形、中国地形（空白）。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2）七年级上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七年级上图层资源应不少于16种，应包含：麦哲伦环球航线图、麦哲伦环球航线图（线）、五带划分、六大板块分布示意、六大板块分布示意（空白）、世界主要火山、地震带及主要山系的分布、世界年平均气温的分布、世界年平均气温的分布（线）、世界一月平均气温分布、世界一月平均气温分布（线）、世界七月平均气温分布、世界七月平均气温分布（线）、世界年降水量的分布、世界年降水量的分布（线）、世界气候类型的分布、世界人种分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3）七年级下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七年级下图层资源应不少于54种，应包含：亚洲地形、亚洲地形（空白）、亚洲气候、亚洲气候（空白）、北美洲地形、北美洲地形（空白）、北美洲气候、北美洲气候（空白）、日本主要工业原料的来源、日本主要工业产品的输出、2010年日本投资的主要国家和地区、日本的地形、日本的太平洋沿岸工业带、东南亚的地形、经过马六甲海峡的航线、东南亚国家主要农作物分布、中南半岛河流与城市的分布、印度的地形、印度的地形（空白）、印度每年1月、7月盛行风向、印度降水量的分布、印度的农作物分布、俄罗斯的地形、俄罗斯的地形（空白）、俄罗斯气候分布、俄罗斯气候分布（空白）、俄罗斯矿产资源和工业的分布、俄罗斯铁路、管道和城市的分布、中东的地形、中东的石油产区、波斯湾石油外运航线、欧洲西部的地形、欧洲西部的国家、欧洲西部的气候、欧洲西部的气候（空白）、撒哈拉以南的非洲、撒哈拉以南的非洲主要矿产资源和经济作物的分布、澳大利亚的地形、澳大利亚的地形（空白）、澳大利亚年降水量分布、澳大利亚的气候类型、澳大利亚牧羊带的分布、澳大利亚矿产资源和冶金工业中心的分布、美国的地形、美国的地形（空白）、美国本土年降水量的分布、美国主要的工业区和工业城市、巴西的地形、巴西的地形（空白）、巴西主要农产品分布、巴西的矿产和工业、南极地区、南极地区（空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4）八年级上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八年级上图层资源应不少于38种，应包含：中国的邻国和隔海相望的国家、中国的邻国和隔海相望的国家（空白）、中国的省级行政区域、中国的省级行政区域（空白）、中国的人口分布、中国民族分布、中国地形的分布、中国地形的分布（空白）、中国地势三阶梯分布示意、中国地势三阶梯分布示意（空白）、中国主要大型水电站分布示意、中国一月平均气温的分布、中国一月平均气温等温线的分布、中国七月平均气温的分布、中国七月平均气温等温线的分布、中国温度带的划分、中国温度带的划分（空白）、中国年降水量的分布、中国年降水量线的分布、中国干湿地区的划分、中国干湿地区的划分（空白）、中国气候类型的分布、中国的冬季风和夏季风示意、中国主要河流的分布、中国主要河流的分布（空白）、长江流域水系、长江航运、黄河流域水系、黄河干流泥沙沿途的变化、黄河的忧患、中国主要气象灾害分布、中国主要地质灾害的分布、中国主要土地利用类型分布、中国主要河流径流量分布示意、中国主要铁路的分布、中国主要工业中心和工业基地、中国主要的畜牧业区和种植业区、中国农产品主要产区建设规划示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5）八年级下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八年级下图层资源应不少于43种，应包含：我国的四大地理区域、北方地区的地形、北方地区的地形（空白）、北方地区农作物和农产品的分布、东北三省地形、东北三省地形（空白）、东北三省年平均气温分布、东北三省年平均降水量分布、东北三省主要矿产和工业分布、东北三省铁路与城市的分布、北京的地形（不含河流）、北京地区河流、北京古今城区地理位置示意图、辽代以来北京城区变化、北京城区变化-1、北京城区变化-2、北京城区变化-3、北京城区变化-4、北京城区变化-5、北京城区变化-6、南方地区地形、南方地区地形（空白）、南方地区主要农作物和农产品分布、台湾省地形、台湾岛人口分布、台湾岛气温分布、台湾岛降水分布、台湾农矿产品分布、西部地区地形分布、西部地区地形分布（空白）、西北地区年降水量的分布、西北地区主要牧区和畜种分布示意、西北地区灌溉农业分布、西北地区等温线、塔里木盆地地形、塔里木盆地地形（空白）、塔里木盆地绿洲、城镇和交通线的分布、塔里木盆地油气资源分布、西气东输线路、青藏地区地形、青藏铁路沿线景点分布、青藏农牧业、三江源地区地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教学功能：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应支持地图填图绘图练习功能；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应支持图层叠加分析功能；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产品构成：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地图学习工具：图层分析板6个；</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地图学习卡集：应包括基础底图与图层卡，应提供总数不少于1000张地图胶片；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地图绘图练习：提供绘图图层，包括世界尺度、中国尺度。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配套附件：绘图专用可擦笔及记号笔若干、多功能迷你清洁擦、地图专用放大镜；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储物箱尺寸：不小于453*400*285mm。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 每套可供6人单独使用。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等高线绘制探究活动套装</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1.教学功能：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学生通过操作学具参与等高线的绘制过程，学习等高线地形图知识，能够在等高线地形图上判读地形的不同部位，能够在等高线地形图上读出海拔高度和计算相对高度。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2.产品组件：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食品级透明PC箱体不小于200mm×150mm×150mm×1个、超轻粘土100g不少于10袋、手持量杯500ml不少于1个；幻灯片不少于10张、激光定位笔不少于1支、白板笔不少于3支（3色）、高通透度蓝色食用色素不少于1瓶、软布不少于1块、实验指导手册不少于2份、实验报告不少于8份。</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验证温室气体实验套装</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1.教学功能：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学生通过操作学具验证CO2是温室气体，学习温室效应的原理，解释全球变暖现象。举例说出温室效应的利与弊。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2.产品组件：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锥形烧瓶500ml不少于2个，实验专用高纯度苏打粉8g不少于10袋、实验专用高纯度醋酸12ml不少于10瓶、数显温度探头不少于2个、活芯瓶塞不少于2个、秒表计时器不少于1个、特制60w白炽灯不少于1个、清理棒不少于1根、实验指导手册不少于2份、实验报告不少于8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附加要求：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有电源，可连接热灯。</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地理AR沙盘教学系统</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产品应为数字化投影沙盘设备，系统应通过对传感器技术、增强现实技术、投影技术的深度融合，结合沙盘虚拟互动投影区与平面屏幕显示区的实时联动，为用户提供良好的人机交互体验。系统应支持学生在地理实验动手探究的过程中，通过对现象变化的观察产生直观认知、得出科学结论，从而培养学生的地理实践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1.硬件要求：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1）配套主机性能不低于：CPU i5、8g内存、1TB硬盘、独立显卡NVIDIA GeForce  GTX 1050i、win10 64位；无线键盘、无线鼠标；23寸显示器，屏幕比例16:9 分辨率1920×1080；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2）投影机：分辨率不低于800×600，亮度不低于3000流明，对比度1300：1；</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3）附件应包含：移动展示架、防触电插座、海沙不少于120kg、实验工具箱。</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2.功能要求：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当用户在沙盘中堆砌沙子呈任意相态时，距离传感器应实现对下方沙子的高度进行实时测量，投影机应依据模型高度投射分层设色图，进而演示不同地形地貌。随着沙盘内沙子的变动，追踪器应捕捉其形态变化，投射的色彩和等高线也应发生相应的变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2）当用户将手掌悬浮在沙盘上方，系统应实现虚拟积雨云的生成并产生雨水，沙盘区应显示流水效果。依据地形地势和流体的运动规律，虚拟雨水落到沙子上之后，应汇集到山谷再流向洼地。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3）系统软件应支持火山喷发模拟，并能够进行火山活动地表和地下剖面的同步动态演示。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4）系统应配置平面显示器，用于虚拟呈现沙盘中的3D场景。要求支持山体垂直自然带的显示，支持虚拟仿真开车从山下到山顶，自然带应随着高度变化而变化。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3.课程要求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要求提供至少3节基于新课标的活动课。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4.实验活动要求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应配备用于探究土壤和地下水被污染过程的实验活动套装，应提供不少于四个活动设计，至少应包含：土壤污染模拟实验、地下潜水污染模拟试验、地下水污染实验、对比承压水井和自流井主题实验，以及实验报告、实验指导书。实验活动应引导学生梳理出人类活动对环境污染的影响，如说出人类哪些活动可以直接导致土壤和地下水水质的污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5.配套指导资料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为方便用户使用，应配套提供地理AR沙盘操作指导视频，以供用户学习使用。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418" w:type="dxa"/>
            <w:gridSpan w:val="9"/>
            <w:vAlign w:val="center"/>
          </w:tcPr>
          <w:p>
            <w:pPr>
              <w:widowControl/>
              <w:tabs>
                <w:tab w:val="left" w:pos="2337"/>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三、地理模型与标本</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冰川地貌模型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1.规格:600*400mm，允许实测尺寸±20mm，采用高分子材料精制而成，仿真微缩内容完整充实、紧扣教材。仿真微缩内容包括:U形谷、冰碛、冰碛湖、冰碛垅、冰斗、角峰、刃脊、漂砾、悬谷。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火山地貌模型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规格:600*400mm，允许实测尺寸±20mm，采用高分子材料精制而成、仿真微缩内容完整充实、紧扣教材。包括:两类火山口（盾形，锥形）典型火山的剖面（火山口、火山通道、岩浆）的两大熔岩流，熔岩丘、堰寒湖。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丹霞地貌模型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巨红色的几乎呈水平状的砂砾岩层、垂直节理发育形成丹崖、齐峰，有直立状、堡状、宝塔状，形成巨大陡崖、石墙、石窗、石桥、巷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流水地貌模型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上游的“V”形谷地及树枝。状水系，出山口的冲积扇，中游的泛滥平原、牛轭湖、下游的滨海平原、三角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科罗拉多峡谷模型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在剖面图上绘制前寒武纪到第三纪完整的地质年代。山头、鞍部、陡坡、缓坡、山谷线、山脊线、峡谷、陡崖、三圈等高线闭曲线，并有剖面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三类岩石模型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1.规格:600*400mm，允许实测尺寸±20mm，采用高分子材料精制而成、仿真微缩内容完整充实、紧扣教材。包括:岩浆岩、沉积岩和变质岩，分色标识。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温室效应模型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数年前海港的环境-城市、道路、码头、海轮、河流水较清，树木繁茂。数年后的环境污染，城市被迫搬迁，建防海大堤，旧城部分房屋被海水浸没，码头、港口被淹，海轮停靠外海，河水发黑，树木凋零，城市规模缩小，海港外出现沙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煤炭、石油矿质构造模型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煤矿地质构造、煤层分布、坑道、采煤作业面、露田煤矿作业；石油矿的含油层、天然气层分布、钻井及井架、采油机、地面输煤线、储油罐、煤矿堆场、石油管道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风蚀地貌模型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风蚀城堡，风蚀蘑菇，风蚀洞穴，风蚀洼地，风蚀桂，新月形沙丘，戈壁。采用高分子材料精制而成，仿真微缩内容完整充实、紧扣教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梯田模型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分段沿等高线建造的梯田、水平梯田、坡式梯田、复试梯田等。采用高分子材料精制而成，仿真微缩内容完整充实、紧扣教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地下水模型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1.规格:600*400mm，允许实测尺寸±20mm，采用高分子材料精制而成、仿真微缩内容完整充实、紧扣教材包括:自流井、梯田石山。</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黄土地貌模型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1.规格:600*400mm，允许实测尺寸±20mm，采用高分子材料精制而成、仿真微缩内容完整充实、紧扣教材包括:冲沟、河谷、黄土梁、黄土茆、川、窑洞及人工改造的平原、在茆上有同心园梯地。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海岸地貌模型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规格:600*400mm，允许实测尺寸±20mm，采用高分子材料精制而成、仿真微缩内容完整充实、紧扣教材包括:海蚀凹形崖、海蚀洞、海蚀柱、海蚀拱石、海蚀平台。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地震模型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震源、震中、震源深度、震中距不同对地表建筑物的破坏程度不同，遭破坏的房屋、公路、铁路、山坡产生滑坡，农田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等高线模型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1.规格:600*400mm，允许实测尺寸±20mm，采用高分子材料精制而成、仿真微缩内容完整充实、紧扣教材包括:山头、鞍部、陡坡、缓坡、山谷线、山脊线、峡，谷、陡崖、三圈等高闭曲线，并有剖面图。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五种地形模型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1.规格:600*400mm，允许实测尺寸±20mm，采用高分子材料精制而成、仿真微缩内容完整充实、紧扣教材包括:按合理的水平、垂直比例尺反映高原、山地、平原、丘陵和盆地。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喀斯特地貌模型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1.规格:600*400mm，允许实测尺寸±20mm，采用高分子材料精制而成、仿真微缩内容完整充实、紧扣教材包括:石林、洼地坝子、落水洞、天生桥、峰林、地面河、溶洞、暗河、钟乳石、石笋、洞穴边石坝（莲花池）。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18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地上河模型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1.规格:600*400mm，允许实测尺寸±20mm，采用高分子材料精制而成、仿真微缩内容完整充实、紧扣教材包括:黄河地上河最主要的特征、平原及地上河、铁路桥、开封铁塔、船只、虹吸管灌溉工程及清淤池。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19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平面地形地球仪</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产品规格≥Φ32cm，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1.产品由球体和支架等组成。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2.平面比例尺≥1:40000000。</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20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平面政区地球仪</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产品规格≥Φ32cm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1.产品由球体和支架等组成。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2.平面比例尺≥1:40000000。</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21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岩石矿物标本</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盒</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规格：单盒装，单块标本尺寸约2*3*2cm左右；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标本种类：至少包含三大类岩石(岩浆岩、变质岩、沉积岩)，常见矿物(磁铁矿、黑钨矿、蓝铜矿、方铅矿、滑石、石英、云母、正长石、方解石、斜长石、磷灰石等)</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22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土壤标本</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盒</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至少包含：砖红壤、红壤土、紫色土、黑钙土、水稻土。</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418" w:type="dxa"/>
            <w:gridSpan w:val="9"/>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四、历史教学模型</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司母戊鼎</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材质：锌铜合金；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规格约：长18cm、宽14cm、高22cm，实际测量尺寸误差不超过1cm；按照原物1:6进行仿制。</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编钟</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规格约：长38.5cm、宽5.5cm、高23cm，实际测量尺寸误差不超过1cm。</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司南模型</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材质：铜质、木框；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规格不小于：22×22×9cm，实际测量尺寸误差不超过1cm。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景德镇五彩瓷瓶</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材质：陶瓷；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规格约：高度30cm，肚径21cm，实际测量尺寸误差不超过1cm。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唐三彩</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材质：陶制；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规格约：24×10×35cm；唐三彩五人乐俑，实际测量尺寸误差不超过1cm。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黑陶高柄杯</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材质：黑陶；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规格约：高度19cm，口径10cm，实际测量尺寸误差不超过1cm。按照原物1:1仿制。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景德镇青花瓷盘</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规格约：直径25cm，景德镇青花瓷盘，实际测量尺寸误差不超过1cm。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马踏飞燕</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马踏飞燕又名“铜奔马”。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材质：锌铜合金；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规格约：高19cm、长25cm、宽6.5cm，实际测量尺寸误差不超过1cm，按照和实物5:3比例进行仿制。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十二字砖</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材质：蓝陶；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规格不小于：25×27×3cm，实际测量尺寸误差不超过1cm。仿汉十二字砖，按照实物1:1进行仿制。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尖底陶瓶</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材质：高分子材料；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规格约：高36cm；耳距24cm；仰韶文化尖底瓶，按照实物1:1进行仿制。实际测量尺寸误差不超过1cm。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古钱币模型</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八种古钱币，材质：青铜。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最小模型长3cm、宽2cm，秦半两直径3.5cm；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3个裤币：6.7×3cm、6×3.8cm、8×3.5cm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3个刀币：长12.5cm宽1.6cm、长13cm宽1.5cm、长16.5宽2.8cm。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兵马俑</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材质：陶制；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规格不小于：长7cm，高15cm。四兵一马，实际测量尺寸误差不超过1cm。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方升</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规格不小于：高3cm、长19cm、宽7cm，实际测量尺寸误差不超过1cm。最早的度量衡产品，按照实物1:1仿制。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四羊方尊</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材质：锌铜合金；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规格约：高22cm、口径16cm，实际测量尺寸误差不超过1cm；按照和实物5:2的比例仿制。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418" w:type="dxa"/>
            <w:gridSpan w:val="9"/>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五、专用教室基础配置</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教师操作台</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规格尺寸：长2400×宽750×高850mm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板材：一体化台面，采用知名品牌12mm实芯理化板，耐强酸碱、耐腐蚀、耐有机溶剂，抗菌、抗污染、防水、防火。四周边缘加厚至24mm，并经精密加工、倒角、打磨，呈光滑半圆形，注重人性化设计，美观实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台面颜色：学校自由选定。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产品结构：铝木结构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身用材：采用模具成型φ50mm双层(每层厚度均为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团队专用桌</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1、规格：1600×1386×760（正六边形）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台面：一体化台面，台面板材12.7mm厚实芯理化板，面板四边加厚，截面机械打磨，边缘倒圆角半径不小于10mm，颜色为墨绿色。台身铝木框架结构，立柱为圆管铝合金，截面直径不小于50mm，外层壁厚不小于1.2㎜。横档1.2mm厚方形铝合金，ABS连接件，表面环氧树脂粉末喷涂。板材16mm三聚氰氨板，外露截面用PVC条封边。以上芯板均为E1级环保芯板，甲醛释放量（穿孔萃取法 ）应不大于≤8mg/100g。配ABS塑料脚垫，高低可调。3、结构：带有电脑主机位，及键盘存放位子。</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团队专用椅(凳)</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规格：350×250×450 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凳面：用25mm厚三聚氰胺饰面板，四周同色PVC机器封边。凳架：采用优质25×25 mm钢管，经酸洗磷化处理，表面通过环氧树脂静电喷涂，达到防酸碱及防锈之效果。</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地理模型柜</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尺寸约：350cm*45cm*200cm 采用国家标准E1级板，厚度25/18mm,基材采用优优质实木多层板，钢化玻璃、辅材</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史地模型边柜</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1.尺寸约：W900*D450*H800mm； 一体化台面，多层免漆板，采用知名品牌12mm实芯理化板，耐强酸碱、耐腐蚀，倒角、打磨，呈光滑半圆形，注重人性化设计，美观实用</w:t>
            </w:r>
          </w:p>
        </w:tc>
        <w:tc>
          <w:tcPr>
            <w:tcW w:w="981" w:type="dxa"/>
          </w:tcPr>
          <w:p>
            <w:pPr>
              <w:spacing w:line="360" w:lineRule="auto"/>
              <w:rPr>
                <w:rFonts w:hint="eastAsia" w:ascii="宋体" w:hAnsi="宋体" w:eastAsia="宋体" w:cs="宋体"/>
                <w:b/>
                <w:bCs/>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劳技教室</w:t>
      </w:r>
    </w:p>
    <w:tbl>
      <w:tblPr>
        <w:tblStyle w:val="99"/>
        <w:tblW w:w="10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09"/>
        <w:gridCol w:w="801"/>
        <w:gridCol w:w="750"/>
        <w:gridCol w:w="5919"/>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91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98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411" w:type="dxa"/>
            <w:gridSpan w:val="5"/>
            <w:vAlign w:val="center"/>
          </w:tcPr>
          <w:p>
            <w:pPr>
              <w:widowControl/>
              <w:tabs>
                <w:tab w:val="left" w:pos="2337"/>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一、基础加工专用设备</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大功率弓形臂金属微型线锯床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线锯床特点：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特点：机床采用马力更强大的电机，电机功率可达144W，马达箱和主轴箱为联体结构，机床主要零件：如主轴箱，中间块，线锯基座，线锯盒，马达风叶，齿轮，线锯台,连接块等零件都采用金属材料，有皮带保护盖智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1、经过特殊设计,安全不伤手,就算锯齿碰到皮肤,也只会引起轻微的振动,不会割伤。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2、可以直线,曲线任意切割。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技术参数：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1、马达转速：20000转/分钟(可选配20000转/分钟)。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3、工作台面积约：120mm x 100mm。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4、线锯床最大的切锯深度硬木为 4mm、三夹板为7mm、软木为18mm、薄铝片为0.5mm、有机玻璃为2mm。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5、变压器具有过电流，过压，过热保护。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7、线锯台上有锯切定位刻度线，提高加工的精确度。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大功率金属四爪卡盘车床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1、机床主要零件：如主轴箱，尾座，长机座，大小滑块，马达风叶，齿轮，连接块等零件都采用金属材料，有皮带保护盖。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2、中心高50mm，中心距135mm，一般车削金属时车床转速降到2000转/分钟。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3、车刀是高速钢材质，可加工软、有色、贵金属。</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技术指标：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p>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3、加工材料最大直径：20mm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4、加工材料长度：135mm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5、Z轴滑块行程：32mm，X轴滑块行程：145mm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6、加工材料：木质塑料,软金属(金、银、铜、铝等)，有机玻璃，塑胶等。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9、配备有本车床能使用的四爪卡盘，四爪卡盘可以提高本车床的使用范围，可以使车床能加工一些异形工件，比如四方形，三角形。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10、具有防止车刀撞击卡盘的安全防护装置，大大提高车床使用的安全性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大功率金属微型木车床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木车床特点：机床采用马力更强大的电机，马达箱和主轴箱为联体结构，机床主要零件：如主轴箱，马达风叶，尾座，长机座，大滑块，木车刀座，连接块，齿轮等都采用金属材料，有皮带保护盖王。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1.软木、硬木均可加工,可随心所欲创作造型。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2.可以使用三爪夹盘或夹头（1~6mm）夹持工件，木车床的中心高25mm，中心距135mm。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技术参数：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3、加工材料最大直径：45mm。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4、加工材料长度：135mm。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5、加工材料：木材、工程塑料、软金属(金、银、铜、铝等)。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 变压器具有过电流，过压，过热保护。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7,精度0.07mm。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大功率液晶数显钻床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特点：机床采用马力更强大的电机，马达箱和主轴箱为联体结构，用电子数字液晶显示代替刻度读数，避免了刻度读数困难、视差大、易忘记数值的缺点。清晰手轮式液晶读数显示（液晶读数在手轮位置，不是外接液晶显示器读数）大大方便使用者边加工边读取加工数据，可通过ZERO键在任意滑块位置设置零位及加工起点位置。具有公制/英制一键转换功能，方便使用者的不同习惯。具有记忆功能，当停止使用一分钟后会自动断电，当使用者再次按开关键时会自动显示断电时的加工数值。显示精度可达0.01mm，液晶显示屏使用一节1.5V电池供电。机床主要零件：如主轴箱，长机座，短机座、大小滑块，马达风叶，连接块，钻台面，齿轮等都采用金属材料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适用加工：木料，软金属（铜，铝等），有机玻璃 ，塑胶等。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技术指标：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1、马达转速：12000转/分钟，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3、Y、Z轴滑块行程：32mm，X轴滑块行程：145mm，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Z、Y、X轴具有清晰手轮式液晶读数显示（液晶读数在手轮位置，不是外接液晶显示器读数）避免了刻度读数困难、视差大、易忘记数值的缺点，大大方便使用者边加工边读取加工数据，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5、夹头：1-6mm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6、钻台面尺寸：123~100mm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7、加工材料：木质塑料,软金属(金、银、铜、铝等)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8、手轮具有0.02mm精度的刻度线，增加机床加工工件的精确度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10、手轮具有0.02mm精度的刻度线，增加机床加工工件的精确度。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11、钻台板（金属材料）具有刻度定位线（刻度线不是贴上去的，是模具一次成型出来的，大大提高使用寿命），提高加工的精确度。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13、马达箱和齿轮为联体金属材质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14、夹头固定螺母使用的是六角螺母，方便用户固定刀具，提高机床使用的安全性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大功率金属砂磨机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砂磨机特点: 机床采用马力更强大的电机，电机功率可达144W，马达箱和主轴箱为联体结构。机床主要零件：如主轴箱，长机座，钻台面，马达风叶，连接块，齿轮，砂纸盘等都采用金属材料学，机床的左边装有砂轮，有砂轮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1.可以用来抛光、打磨,也可以手持进行各种角度研磨王。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2.中心高25mm，砂纸粒度一般为100＃，可根据不同的工件及加工表面要求选择砂纸。</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技术参数：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2、输入电压/电流/功率：12VDC/5A/60W。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3、工作面积：123 x 100mm。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4、加工材料：木材、工程塑料、软金属(金、银、铜、铝等)。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变压器具有过电流，过压，过热保护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7、包装采用可以回收利用的纸浆模，这样可以在运输过程更好保护产品及响应国家的环保要求不污染环境。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8、磨台板有定位刻度线，提高加工的精确度</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无极调速曲线锯</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无极调速曲线锯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小型台式，装有自动安全保护装置，带粉尘自动收集，基本的要求，具有安全不伤手设计及防护装置，使用直流安全电压，备有集屑器，马达参数：DC24V，60—80W，无级调速，弓形臂，可拆装，有锯条松紧调节装置，可使用5寸双边固定锯条（5寸双边固定锯条采用上下勾接方式固定，方便更换锯条），锯条压板可以前后调整与锯条的距离，无弓形臂时，可使用单边固定锯条，具有透明保护罩，透明保护罩为模具一次成型，而不是有机玻璃粘的，可以任意可以直线,曲线任意切割，最大实木切割厚度为25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无极调速可控制锯条加工速度，针对不同硬度的材料可选择适合的加工速度，机床的外形尺寸为270MM*245MM*385MM，机床净重为5.3KG。</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 弓形臂金属液晶数显九合一</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特点：九合一套装可以组装9种不同功能的机床（线锯床，木车床，金属车床，铣床，钻床，砂磨机，手持机床，分度钻床）、软轴打磨机，一次只能使用其中一种功能的机床。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用电子数字液晶显示代替刻度读数，避免了刻度读数困难、视差大、易忘记数值的缺点，清晰手轮式液晶读数显示（液晶读数在手轮位置，不是外接液晶显示器读数）大大方便使用者边加工边读取加工数据，可通过ZERO键在任意滑块位置设置零位及加工起点位置，具有公制/英制一键转换功能，方便使用者的不同习惯，显示精度可达0.01mm，液晶显示屏使用一节1.5V电池供电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机床主要零件：如主轴箱，中间块，线锯基座，线锯盒，马达风叶，齿轮，木车刀座，小滑块（十字滑），长滑块，钻床压杆，钻台面，线锯台,连接块，砂纸盘，分度定位器，铣床用虎钳等都采用全金属材料，有皮带保护盖，砂轮，砂轮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2、输入电压/电流/功率：12VDC/3A/36W，开关电源的输入电压110V—240V。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3、线锯床工作台面积：90mm x 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4、木车床加工材料最大直径：50mm，车床可扩大到100mm。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5、金属车床及木车床加工材料长度：135mm。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6、滑块行程：X轴145、Y轴32、Z轴32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Z、X、Y轴具有清晰手轮式液晶读数显示（液晶读数在手轮位置，不是外接液晶显示器读数）避免了刻度读数困难、视差大、易忘记数值的缺点，大大方便使用者边加工边读取加工数据，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8、夹头：1-6mm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9、钻床工作台面积：123X100mm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10、虎钳的最大夹持尺寸：50mm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11、三爪卡盘可夹持工件的最大直径为50mm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12、金属车床的中心高：25mm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13、分度盘上有三组圆周等份分布的小孔，分别是36、40、48个小孔.可以根据实际需要选择分度孔的组别。</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14、软轴打磨机可以360度无死角打磨工件。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特点：除铣床（小孩使用铣床一定要在家长或老师的指示下使用）外其它机床具有安全不伤手设置，线锯床加工最大的切锯深度硬木为 4mm、三夹板为7mm、软木为18mm、薄铝片为0.5mm、有机玻璃为2mm。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具有弓形臂，弓形臂及锯条压板等部件的材料是用金属制成，弓形臂离锯条的中心距离为240MM，也就是说带弓形臂时可最大加工的板为240MM增加了弓形臂后锯条耐用性大幅提高，锯条压板可以前后调整与锯条的距离，方便调整锯条，弓形臂上带有数字显示刻度（这个刻度数字是模具一次成型出来的，不是后面贴上去的），大大提高切锯精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16、机床的外包装为整理箱（是塑料整理箱，不是泡沫包装）包装，内为三个PP食品级塑料透明分栋盒分装机床部件，二个PP食品级塑料透明螺丝分栋盒（不是泡沫包装），定点定位，这样大大提高机床使用寿命，方便学生在使用机床后很好的存贮机床部件，（说明：外包装整理箱具有箱体、箱盖、和用于把箱体、箱盖固定在一起的压块，其中箱体下面具有六个凹下去的定位槽，PP食品级塑料分栋盒的下面具有六个与箱体定位槽想配合的凸起来的定位块，分栋盒的盖也具有六个凹下去的定位槽，这样当他们放在一起时就能稳固，分栋盒为透明材料时可以大大方便机床零件的存取）。</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9"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小型车床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电压220V501lz.功*550W</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车床阿转半径：155mm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定制加工工件长度：450mm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花盘直径：75mm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刀架长：150mm</w:t>
            </w:r>
          </w:p>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输出转送：三档650-1450RPM/1250-2800RPM/1600-3800RPM</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木工砂带机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工作电压:220V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砂带规格:100X915(mm)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砂盘直径:150MM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砂带机旋转角度:0-90度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砂盘工作台面可调角度:0-60度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电机功率:350W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砂带线速度:220M/MIN</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砂带机外形尺寸:500X290X250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整机净重:14KG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台式电动线锯床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电机：220V, 50Hz, 145W, 400~1600rpm 最大切割厚度： 泡沫：50mm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软木：30mm； 硬木：20mm 塑料：20mm 软体金属：2mm (如生铜或生铝)</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咽喉尺寸：16“（406mm） 工作台尺寸：380x250mm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工作台倾斜范围：-15~45度 锯条规格：　长：133mm 宽：1.5mm 齿：24齿/inch</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包装尺寸：　645x340x365mm 毛净重：15/13kg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木工台锯</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锯片直径：210mm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电压：220V~240v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功率：900W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频率：50Hz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转速：4800r/min</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90度时最大切割高度：45mm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45度时最大切割高度：42mm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台面：长52cm*宽40cm*高27cm</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手电钻</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速度档位：高低双速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扭力档位：25+1档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额定电压：12V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扭矩：25N.M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夹持能力：1-10mm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转速：0-1350r/min</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电池容量：1.5AH</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二电一充工具箱装</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小型台钻</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 底座尺寸；380x270mm。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工作台面尺寸：200x200mm。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电机：纯铜线电机，加厚电机固定板。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可夹钻头范围:3-16mm钻头。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特点：能效高，动力强，使用寿命长，可以前 后调节皮带松紧，承受力更大，运行更稳定，整 机噪音低，主轴箱升降，操作方便。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 型号:550W</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塑料弯曲机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电源：220V 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功率：350W。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加热长度：570㎜；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加热宽度：5～15㎜；</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加热方式：红外线；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体积：680㎜×160㎜×100㎜；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重量：5㎏。</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角向磨光机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额定电压(V~)： 220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额定频率(Hz)： 50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额定输入功率(W)： 2200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额定转速(r/min)： 8300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砂轮片孔径(mm)： Ф22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砂轮片最大直径(mm)： Ф180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净重(Kg)： 5</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小型钻铣床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电压:220V~50Hz</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功率:500W</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夹持范围:1.5-13mm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主轴行程:50mm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主轴中心至立柱距离:102mm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主轴中心至台面距离:170mm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主轴中心至底座距离:254mm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主轴转速:620-2620r/min</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调速方式:五档皮带调速</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灯光照明:外置LED照明灯</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电源开关:机械开关</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电机:无刷电机</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主轴锥度:B16</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包装尺寸:46X23.5X34cm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重量:13.5kg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金工工具箱</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专用配套工具箱55件套，含26种必备常用工具，工具箱内定点定位，方便使用和管理。工具包括：钢丝钳，1把，7"，45#钢；尖嘴钳，1把，6"，45#钢；钢直尺，1把，300mm钢直尺；扁锉刀，1把，200mm尖头；半圆锉刀，1把，200mm半圆；三角锉，1把，200mm三角；圆锉刀，1把，200mm圆锉；划针，1把，200mm；划规，1把，150mm划规；样冲，1把，GP100C-2ΦD2mm，L100mm；什锦锉，6件/套（轴承钢，半圆锉、三角锉、方锉、圆锉、尖头扁锉、齐头扁锉）；钳工锤，1把，300g木柄；圆头锤，1把，0.45kg木柄圆头；丝锤、扳牙扳手，12件/套；钢卷尺，1把，3m*12.5mmABS；两用扳手，4件/套；内六角扳手，9件/套，1.5-10mm；三叉扳手，1套；螺丝刀，2把，6*100mm+-PH2；螺丝刀，2把，5*75mm+-PH1；活动扳手，1把，8”；钢丝刷，1把，6排木柄；钢锯架，1把，铁皮活动钢锯架；铁皮剪，1把，8”美式铁皮剪；自行车钢丝扳手，1把；三角尺，1把，20*40mm不锈钢。6.4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19</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电子电工工具箱</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专用配套工具箱21件套，含：1工具箱、2发热芯、3电烙铁、4焊锡丝、5毛刷、6测电笔、7一字螺丝刀、8松香9十字螺丝刀、10弯头镊子、11直镊子、12烙铁架、13海绵、14吸锡器、15飞线16手术刀柄、17手术刀片、18斜口钳、19万用表电池、20万用表笔、21万用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411" w:type="dxa"/>
            <w:gridSpan w:val="5"/>
            <w:vAlign w:val="center"/>
          </w:tcPr>
          <w:p>
            <w:pPr>
              <w:widowControl/>
              <w:tabs>
                <w:tab w:val="left" w:pos="2682"/>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二、专业教室基础配置</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定制教师操作台</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规格尺寸：长2400×宽750×高850mm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板材：一体化台面，采用知名品牌12mm实芯理化板，耐强酸碱、耐腐蚀、耐有机溶剂，抗菌、抗污染、防水、防火。四周边缘加厚至24mm，并经精密加工、倒角、打磨，呈光滑半圆形，注重人性化设计，美观实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台面颜色：学校自由选定。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产品结构：铝木结构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身用材：采用模具成型φ50mm双层(每层厚度均为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团队专用木工桌</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6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2000x1100x800mm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全木结构，主体框架及桌面均采用榉木原木材料，木性坚韧;卯结构连接;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桌面 30mm 厚榆木板材内凹造型,简练流畅;台身下部设一层通透的置物平台，隔板采用 18mm厚三聚氰胺板。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100mm 榆木方腿，结实厚重，桌面加装专业木工工具钢质轴承核心,铸铁配件。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UCATIONA</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团队专用椅(凳)</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50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规格：350×250×450 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凳面：用25mm厚三聚氰胺饰面板，四周同色PVC机器封边。凳架：采用优质25×25 mm钢管，经酸洗磷化处理，表面通过环氧树脂静电喷涂，达到防酸碱及防锈之效果。</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移动工具架柜</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一体化台面，采用知名品牌12mm实芯理化板，耐强酸碱、耐腐蚀，倒角、打磨，呈光滑半圆形，注重人性化设计，美观实用</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工具架墙</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 16mm 厚欧松板加工制作而成，可挂工具，挂架可任意插拔组合;</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金工操作台</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12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1.尺寸约：W800*D450*H750mm；桌面 30mm 厚榆木板材内凹造型,简练流畅;台身下部设一层通透的置物平台，隔板采用 18mm厚三聚氰胺板。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100mm 榆木方腿，结实厚重，桌面加装专业木工工具钢质轴承核心,铸铁配件。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UCATIONA</w:t>
            </w:r>
          </w:p>
        </w:tc>
        <w:tc>
          <w:tcPr>
            <w:tcW w:w="981" w:type="dxa"/>
          </w:tcPr>
          <w:p>
            <w:pPr>
              <w:spacing w:line="360" w:lineRule="auto"/>
              <w:rPr>
                <w:rFonts w:hint="eastAsia" w:ascii="宋体" w:hAnsi="宋体" w:eastAsia="宋体" w:cs="宋体"/>
                <w:b/>
                <w:bCs/>
                <w:color w:val="auto"/>
                <w:sz w:val="24"/>
                <w:szCs w:val="24"/>
                <w:highlight w:val="none"/>
              </w:rPr>
            </w:pPr>
          </w:p>
        </w:tc>
      </w:tr>
    </w:tbl>
    <w:p>
      <w:pPr>
        <w:pStyle w:val="16"/>
        <w:keepNext w:val="0"/>
        <w:keepLines w:val="0"/>
        <w:pageBreakBefore w:val="0"/>
        <w:kinsoku/>
        <w:wordWrap/>
        <w:overflowPunct/>
        <w:topLinePunct w:val="0"/>
        <w:autoSpaceDE/>
        <w:autoSpaceDN/>
        <w:bidi w:val="0"/>
        <w:spacing w:after="0"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3、创客教室</w:t>
      </w:r>
    </w:p>
    <w:tbl>
      <w:tblPr>
        <w:tblStyle w:val="99"/>
        <w:tblW w:w="10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
        <w:gridCol w:w="1194"/>
        <w:gridCol w:w="6"/>
        <w:gridCol w:w="774"/>
        <w:gridCol w:w="51"/>
        <w:gridCol w:w="744"/>
        <w:gridCol w:w="36"/>
        <w:gridCol w:w="591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95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99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502" w:type="dxa"/>
            <w:gridSpan w:val="9"/>
            <w:vAlign w:val="center"/>
          </w:tcPr>
          <w:p>
            <w:pPr>
              <w:widowControl/>
              <w:tabs>
                <w:tab w:val="left" w:pos="2337"/>
              </w:tabs>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一、新劳技设备</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2"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专业3D模型打印机</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955" w:type="dxa"/>
            <w:gridSpan w:val="2"/>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1、成型技术：熔融沉积成型</w:t>
            </w:r>
            <w:r>
              <w:rPr>
                <w:rFonts w:hint="eastAsia" w:ascii="宋体" w:hAnsi="宋体" w:eastAsia="宋体" w:cs="宋体"/>
                <w:color w:val="auto"/>
                <w:kern w:val="0"/>
                <w:sz w:val="24"/>
                <w:szCs w:val="24"/>
                <w:highlight w:val="none"/>
                <w:lang w:eastAsia="zh-CN" w:bidi="ar"/>
              </w:rPr>
              <w:t>；</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2、尺寸大小：外形尺寸约511*527*529mm；打印尺寸:280*280*270mm，全金属钢材框架，外壳为塑料和亚克力构成；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3、打印喷头：全金属热端，硬化钢挤出机齿轮，齿轮比9.5：1，镀铜喷嘴，喷嘴最高温度300 ℃，环形陶瓷加热，常温40s加热至220℃，配备42-48高温高速电机；</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4、热床：铝基板热床，热床最高温度120℃；最高腔室温度：65℃独立腔室加热；</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5、打印速度：250~600mm/s，加速度：20000mm/s²；流量：35mm³/s</w:t>
            </w:r>
            <w:r>
              <w:rPr>
                <w:rFonts w:hint="eastAsia" w:ascii="宋体" w:hAnsi="宋体" w:eastAsia="宋体" w:cs="宋体"/>
                <w:color w:val="auto"/>
                <w:kern w:val="0"/>
                <w:sz w:val="24"/>
                <w:szCs w:val="24"/>
                <w:highlight w:val="none"/>
                <w:lang w:eastAsia="zh-CN" w:bidi="ar"/>
              </w:rPr>
              <w:t>；</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6、支持耗材类型：PLA,ABS,ASA,PETG,TPU,PET-CF,PA12-CF,PC,UltraPA,Nylon等；</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7、传感器：支持断料检测、自动调平、振动补偿；</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8、电子设备：产品自带5.0英寸800*480 触摸屏；运动控制器:双核Cortex-M4；应用处理器:四核1.5GHz Cortex-A53;挤出机独立处理器:双核Cortex-MO+</w:t>
            </w:r>
            <w:r>
              <w:rPr>
                <w:rFonts w:hint="eastAsia" w:ascii="宋体" w:hAnsi="宋体" w:eastAsia="宋体" w:cs="宋体"/>
                <w:color w:val="auto"/>
                <w:kern w:val="0"/>
                <w:sz w:val="24"/>
                <w:szCs w:val="24"/>
                <w:highlight w:val="none"/>
                <w:lang w:eastAsia="zh-CN" w:bidi="ar"/>
              </w:rPr>
              <w:t>；</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配套软件：</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1.提供具有国产自主知识产权的正版永久授权软件。</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2.触屏操作：支持Windows系统触屏白板设备操作。通过手指触屏可以实现和鼠标完全一样的操作功能。</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3.设计功能：可实现实体设计、草图绘制、参数化建模和模型编辑功能。</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★4.特殊功能：可以通过造型表面上的多个点来控制造型变形；可对造型进行扭曲、折弯、锥度、雕刻等多种变形处理。</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5.输出格式：可输出*.igs、*.stl、*.obj、*.3mf格式。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6.浮雕建模：可以将*.jpg、*.png格式图片直接生成浮雕造型。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7.stl模型编辑：6．可以实现STL模型和实体模型、STL模型和STL模型之间的布尔运算，并生成新的STL模型。对于有破损的STL文件，也可以实现智能的修补。</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模型分离：可以将stl或obj格式模型中的多个造型，进行单个造型的分离。</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9.积木/Python编程建模：在同一软件内可以直接用积木编程和Python编程进行建模，并且两类编程内容可以时时互换。</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10．电子硬件：软件内置不少于7家国内外电子硬件厂商模型库。通过加载的硬件模型，在造型上自动生成与其相配合的结构或孔位，也可进行尺寸修改。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11．矢量图生成：可以直接将*.jpg、*.png、*.gif、*.bmp、*.tif等格式的图片自动转换成二维草图。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12．3D打印：具备切片功能，可输出打印文件;内置不少于7家国内外3D打印设备厂商切片软件接口，可以一键导入切片软件中，无需格式转换。</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13．3D场景：全方位的3D场景，上下、左右、前后360度观察模型所在环境，展示效果更逼真。</w:t>
            </w:r>
          </w:p>
          <w:p>
            <w:pPr>
              <w:pStyle w:val="2"/>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资源与管理：软件和网络资源社区无缝连接，提供免费的个人云盘和学校云盘。用户可直接在软件里拖曳下载社区内以及云盘中的三维模型，也可以将软件中模型直接上传到云盘和社区。同时社区中拥有丰富的教学资源，快速的帮助学习，交流，对于优秀的作品可以参与社区趣味挑战活动。老师可以在软件上进行任务管理、文档分享；学生可以在软件上管理作品、接收和好友互动的消息通知。</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标准版模型打印机</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955" w:type="dxa"/>
            <w:gridSpan w:val="2"/>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1、成型技术：熔融沉积成型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2、尺寸大小：外形尺寸约370× 362 × 397 mm³，净重约10.5kg，打印尺寸（长×宽×高）不低于175 × 180 × 170 mm³，全金属钢材框架，外壳为塑料和亚克力构成；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3、打印喷头：全金属热端，硬化钢挤出机齿轮，齿轮比9.5：1，镀铜喷嘴，喷嘴最高温度300 ℃，自带0.4 mm直径喷嘴，可扩展0.2 mm, 0.6 mm, 0.8 mm直径喷嘴，线材直径为1.75mm；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4、热床：自带HF打印面板，可扩展PEI纹理打印面板。热床最高温度不低于 120℃</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5、速度：工具头最大移动速度不低于500 mm/s，工具头最大移动加速度不低于20 m/s²，热端最大流速不低于30 mm³/s（PLA材料）；主要依靠XY轴震动补偿算法和压力提前流量控制算法，来实现高速打印功能；</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6、支持耗材类型：PLA, PETG, TPU, ABS, ASA；</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7、传感器：工具头配有电感接近开关，实现超精准测量。可实现热床自动调平等功能；</w:t>
            </w:r>
          </w:p>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8、电子设备：产品自带4.3英寸 480 × 236 触摸屏，支持高速Wi-Fi。</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便携式智能激光雕切机</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55" w:type="dxa"/>
            <w:gridSpan w:val="2"/>
            <w:vAlign w:val="center"/>
          </w:tcPr>
          <w:p>
            <w:pPr>
              <w:widowControl/>
              <w:spacing w:line="360" w:lineRule="auto"/>
              <w:jc w:val="left"/>
              <w:textAlignment w:val="center"/>
              <w:rPr>
                <w:rFonts w:hint="eastAsia" w:ascii="宋体" w:hAnsi="宋体" w:eastAsia="宋体" w:cs="宋体"/>
                <w:color w:val="auto"/>
                <w:kern w:val="0"/>
                <w:sz w:val="24"/>
                <w:szCs w:val="24"/>
                <w:highlight w:val="none"/>
                <w:shd w:val="clear" w:color="auto" w:fill="92CDDC" w:themeFill="accent5" w:themeFillTint="99"/>
                <w:lang w:bidi="ar"/>
              </w:rPr>
            </w:pPr>
            <w:r>
              <w:rPr>
                <w:rFonts w:hint="eastAsia" w:ascii="宋体" w:hAnsi="宋体" w:eastAsia="宋体" w:cs="宋体"/>
                <w:color w:val="auto"/>
                <w:kern w:val="0"/>
                <w:sz w:val="24"/>
                <w:szCs w:val="24"/>
                <w:highlight w:val="none"/>
                <w:lang w:bidi="ar"/>
              </w:rPr>
              <w:t>1、产品名称：便携式智能激光雕切机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2、产品尺寸：长*宽*高（mm）≤725*550*260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3、加工幅面：长*宽*高（mm）≥500*300；最大可加工高度不小于40mm；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电气参数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4、整机功率：220V，50Hz~60Hz平均功率小于200w；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5、运行速度及精度：矢量雕刻速度可达300mm/s,图片雕刻速度最快可达800mm/s；加工精度可达0.05mm；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6、运动系统及工作平台：基于嵌入式的高性能多轴运动控制系统；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7、加工头类型与功率：</w:t>
            </w:r>
            <w:r>
              <w:rPr>
                <w:rStyle w:val="228"/>
                <w:rFonts w:hint="eastAsia" w:ascii="宋体" w:hAnsi="宋体" w:eastAsia="宋体" w:cs="宋体"/>
                <w:color w:val="auto"/>
                <w:sz w:val="24"/>
                <w:szCs w:val="24"/>
                <w:highlight w:val="none"/>
                <w:lang w:bidi="ar"/>
              </w:rPr>
              <w:t>20W蓝光激光模组</w:t>
            </w:r>
            <w:r>
              <w:rPr>
                <w:rFonts w:hint="eastAsia" w:ascii="宋体" w:hAnsi="宋体" w:eastAsia="宋体" w:cs="宋体"/>
                <w:color w:val="auto"/>
                <w:kern w:val="0"/>
                <w:sz w:val="24"/>
                <w:szCs w:val="24"/>
                <w:highlight w:val="none"/>
                <w:lang w:bidi="ar"/>
              </w:rPr>
              <w:t>，支持高性能的其他加工头快拆更换；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8、激光头等级：波长455nm蓝光激光；光斑大小小于等于0.08mm；使用寿命不小于8000h；</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功能参数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9、加工属性与能力：支持纸张、木材、塑料、皮革等多种耗材的雕刻与切割，支持金属打标，切割厚度不小于15mm（桐木板）；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10、交互方式：LCD高清IPS液晶屏智能触摸按键支持多元交互与控制；摇杆手柄支持离线端高分辨率灵敏微动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11、操作方式：支持USB连接电脑在线</w:t>
            </w:r>
            <w:r>
              <w:rPr>
                <w:rFonts w:hint="eastAsia" w:ascii="宋体" w:hAnsi="宋体" w:eastAsia="宋体" w:cs="宋体"/>
                <w:color w:val="auto"/>
                <w:kern w:val="0"/>
                <w:sz w:val="24"/>
                <w:szCs w:val="24"/>
                <w:highlight w:val="none"/>
                <w:shd w:val="clear" w:color="auto" w:fill="auto"/>
                <w:lang w:bidi="ar"/>
              </w:rPr>
              <w:t>加工；支持电脑端保存加工文件到SD卡进行离线加工；支持移动端通过Wifi连接设备远程加工</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12、摄像系统：智能高清广角摄像头，支持摄像头图像定位，支持摄像头拍照可视化加工内置高清广角摄像头；</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13、自动吹气系统：自动吹气管路，可接吹气单元加工；支持高压气路外接；</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14、对焦方式：支持激光自动对焦系统、支持手动对焦，能实现激光焦距自动校准；</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15、多种安全传感器辅助：内置安全状态门智能检测、火焰传感器智能检测燃烧状态、三轴加速度传感器智能检测倾斜角、十字红点激光定位加工范围，支持急停操作。</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16、照明系统与显示状态灯：支持工作区全局照明，辅助拍照加工；屏幕指示加工状态与工作进程；</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相关配套</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17、支持加工单元扩展配套，快拆更换。</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18、配套软件：搭配轻量级激光软件，软件支持多系统平台；软件内包含布尔运算、形状偏移、阵列等便于设计的基础设计功能；支持激光刀具补偿；支持图片矢量化；支持图片可视化显示；</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19、配套APP：配套自研移动端激光软件，支持移动端加工和操作；</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20、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软件功能：</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1.触屏操作：支持具有Windows系统触屏功能的所有白板、投影和显示器等硬件。可以实现和鼠标完全一样操作功能。</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2.直接编辑：在不选择命令的情况下，可以直接用鼠标拖拽移动实体和草图等对象。</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3.智能菜单：选择不同的特征（体、面、边、草图）时，可自动跳出悬浮功能框，并罗列出该特征的常用命令。</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4.多种视角导航仪：具有20种以上的视角，可通过该功能改变任意视角。具有“正视图”与“透视图”两种观察模式。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5.草图绘制与编辑：无需预先选择草图命令，可以直接在任意平面上绘制和编辑草图。并且具有预制草图，可以直接调用。</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 草图转换：可以将*.jpg、*.png、*.gif、*.bmp、*.tif等格式图片，通过拖拽式操作直接转换成草图。</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 截断切口：在盒状实体的交界位置，自动生成截断切口。将盒状实体切割成多个独立的板材结构。8. 拼插插槽：在板材侧边位置添加可互相拼插的插槽，插槽可以调整数量、深度以及加工公差。</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 板材轮廓投影：无需转动板材，就可以将板材的任意平面一键生成二维图。可直接设置激光切割板材大小，以适用于实际加工。</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 造型从实体结构转换成堆叠和拼插结构：将任何实体造型转换成线性或圆形的拼插结构，并且自动生成拼插接口，可对单个拼插板的位置进行调整；造型可直接生成水平或垂直堆叠结构。也可以转换成拼插结构，并且自动排版布料，生成二维图形；切割范围可以自行设置，并且可以设置拼插接口的公差。</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11.生成板材：将二维轮廓一键生成三维实体板材，可自行定义板材厚度。</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12.生成侧面板材：沿原有板材边缘自动生成一块侧面板材。可以直接调整角度、高度、公差的大小。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13.自定义长度的侧面板材：沿原有板材边缘自动生成一块侧面板材。可以自定义板材宽度，可以直接调整角度、高度、公差的大小。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14.沿任意直线折叠：在板材上任意画一条直线，将板材沿着直线折叠起来。可以直接调整角度、高度、公差的大小。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15.折叠造型平铺展开：将折叠的盒体造型展开变成平铺状态。</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16.平铺展开造型恢复折叠状态：将平铺状态的展开造型还原成折叠好的盒体造型。</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17.自动吸附：将三维模型，快速贴合在一起。无需使用装配命令。</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18.自动保存：可以设置自动保存的时间间隔。</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19.纹理贴图：将*.bmp、*.gif、*.jpg、*.jpeg、*.png、*.tif图片直接附着在实体表面上，可通过草图进行描绘。</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20.导出激光切割文件：二维图形输出，支持任何激光切割机使用的DWG/DXF格式文件，并且可以提供不同新旧版本的选择。</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21.资源：软件和网络资源社区可无缝连接，用户可直接在软件里拖曳下载社区的三维模型，可将模型通过自有的社区账号上传至社区免费提供的个人云盘空间和学校云盘空间。</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 软件导出适配纸张、木材、塑料、皮革等多种耗材的雕刻与切割，支持金属打标，切割厚度≤15mm（桐木板）。</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23. 适配40w及80w功率二氧化碳激光管激光类型的激光切割机。</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三、商务参数：</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1. 软件设计：为保证创新设计完整性，降低学生学习难度，以上所有技术参数要求都在同一款软件内实现。</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桌面式数控雕刻一体机</w:t>
            </w:r>
            <w:r>
              <w:rPr>
                <w:rFonts w:hint="eastAsia" w:ascii="宋体" w:hAnsi="宋体" w:cs="宋体"/>
                <w:color w:val="auto"/>
                <w:kern w:val="0"/>
                <w:sz w:val="24"/>
                <w:szCs w:val="24"/>
                <w:highlight w:val="none"/>
                <w:lang w:eastAsia="zh-CN" w:bidi="ar"/>
              </w:rPr>
              <w:t>（核心产品）</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55" w:type="dxa"/>
            <w:gridSpan w:val="2"/>
            <w:vAlign w:val="center"/>
          </w:tcPr>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1、产品包装名称：桌面智能数控铣雕加工中心；</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2、尺寸及重量：长*宽*高（mm）600*560*570；重量：65kg ；</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3、加工幅面：长*宽*高（mm）³350mm*235mm*130mm；</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4、整机材质：整机采用精密航空铝框架、精密钣金外壳、可透视有机玻璃视窗罩，超大掀开门式设计，半包裹防护海绵减震降噪。</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5、产品功能：支持数控雕刻加工、数控铣削加工、激光雕刻加工、激光切割加工、3D立体浮雕加工、旋转面加工、双面定位加工，印章定制加工等多种加工类型，同时支持激光加工、主轴刀具混合加工功能。</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6、操控模式：支持PC端USB有线、Wifi无线控制使用设备；支持平板电脑、手机等移动端设备Wifi无线控制使用设备；设备支持远程固件更新。</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7、主轴单元：采用500w无刷高速主轴，0-15000rpm闭环控制，采用自动风冷控制；</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8、激光单元：搭载蓝光激光单元，支持激光雕刻、切割。</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9、运动单元：三轴高速伺服系统单元，实时同步加工，精密滚珠丝杆配套精密线性导轨；</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10、加工速度：最大运行速度不低于600cm/min；</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11、加工精度：输出主轴跳动：≤0.015mm；重复定位精度≤±0.005mm；</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12、智能探高单元：设备采用智能探高单元，支持CNC自动对刀，，耗材高度自适应，无需手动对刀。</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13、自动对刀换刀系统：采用便捷式阵列集中刀库单元，采用高精密自动对刀器，六工位刀库，支持自动取换刀具。</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14、加工切换系统：支持CNC模式激光模式切换，支持激光辅助边框范围定位</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15、智能加工系统：采用自主研发系统，配备10.6寸大屏触摸平板。系统采用极简扁平风格，向导式交互，快速上手，一键加工。</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16、安全防护：霍尔门磁传感器，开门自动暂停机床运动；外接急停开关；多轴范围越界保护设置；全面安全保护设计。</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17、辅材配套：配套靠山夹具、专用虎台夹具以及多功能压板夹具等，方便使用。</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18、控制软件配套：配套专用控制软件；软件支持设备连接配置；支持设备移动、启停、更换刀具等控制；支持加工文件打开、编辑、预览，支持自识别加工代码，加工文件分图层加工；支持监测设备状态；</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19、设计软件配套：配套兼容Fusion360、solidworks、MasterCAM、Artcam等市面上主流CAM软件；支持大多数加工代码及相应格式文件。</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20、课程配套：配套快速入门教程及海量课程资源，课程实时更新。</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21、设备拓展：内置第四轴接口，支持外接旋转轴加工。</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502" w:type="dxa"/>
            <w:gridSpan w:val="9"/>
            <w:vAlign w:val="center"/>
          </w:tcPr>
          <w:p>
            <w:pPr>
              <w:widowControl/>
              <w:tabs>
                <w:tab w:val="left" w:pos="3147"/>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二、基础配置</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8"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教师操作台</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规格尺寸：长2400×宽750×高850mm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板材：一体化台面，采用知名品牌12mm实芯理化板，耐强酸碱、耐腐蚀、耐有机溶剂，抗菌、抗污染、防水、防火。四周边缘加厚至24mm，并经精密加工、倒角、打磨，呈光滑半圆形，注重人性化设计，美观实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台面颜色：学校自由选定。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产品结构：铝木结构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身用材：采用模具成型φ50mm双层(每层厚度均为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团队专用桌</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1、规格：1600×1386×760（正六边形）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台面：一体化台面，台面板材12.7mm厚实芯理化板，面板四边加厚，截面机械打磨，边缘倒圆角半径不小于10mm，颜色为墨绿色。台身铝木框架结构，立柱为圆管铝合金，截面直径不小于50mm，外层壁厚不小于1.2㎜。横档1.2mm厚方形铝合金，ABS连接件，表面环氧树脂粉末喷涂。板材16mm三聚氰氨板，外露截面用PVC条封边。以上芯板均为E1级环保芯板，甲醛释放量（穿孔萃取法 ）应不大于≤8mg/100g。配ABS塑料脚垫，高低可调。3、结构：带有电脑主机位，及键盘存放位子。</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团队专用椅(凳)</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50</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规格：350×250×450 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凳面：用25mm厚三聚氰胺饰面板，四周同色PVC机器封边。凳架：采用优质25×25 mm钢管，经酸洗磷化处理，表面通过环氧树脂静电喷涂，达到防酸碱及防锈之效果。</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展示柜</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尺寸约：250cm*45*180cm 一体化台面，采用知名品牌12mm实芯理化板，耐强酸碱、耐腐蚀，倒角、打磨，呈光滑半圆形，注重人性化设计，美观实用</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储物边柜</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6</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1.尺寸约：W800*D450*H750mm一体化台面，多层免漆板，采用知名品牌12mm实芯理化板，耐强酸碱、耐腐蚀，倒角、打磨，呈光滑半圆形，注重人性化设计，美观实用</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autoSpaceDN/>
        <w:bidi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4、综合实践教室</w:t>
      </w:r>
    </w:p>
    <w:tbl>
      <w:tblPr>
        <w:tblStyle w:val="99"/>
        <w:tblW w:w="10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15"/>
        <w:gridCol w:w="825"/>
        <w:gridCol w:w="765"/>
        <w:gridCol w:w="588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6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883"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106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教师劳技操作台</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1.尺寸：1600*800*750mm；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2.材质：橡胶木实木+优质钢架；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3.工艺：桌面采用优质实木，使用天然植物精炼木蜡油经反复打磨、浸润、擦拭、上光制成，不含甲醛；桌架横梁: 30*50*1.35mm桌腿： 30*60*1.5mm，采用优质钢架，铝压铸接头，满焊焊接而成，表面采用高温粉体烤漆，耐腐蚀，不易生锈，不含有害物质；</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劳技操作台</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1.尺寸：1800*1300*750mm；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2.材质：橡胶木实木+优质钢架；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3.工艺：桌面采用优质实木，使用天然植物精炼木蜡油经反复打磨、浸润、擦拭、上光制成，不含甲醛；桌架横梁: 30*50*1.35mm，桌腿： 30*60*1.5mm，采用优质钢架，铝压铸接头，满焊焊接而成，表面采用高温粉体烤漆，耐腐蚀，不易生锈质；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4.功能：天然实木，木质坚韧，耐腐蚀性强，适合多人小组活动。</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悬挂凳</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50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1.尺寸：Φ296*450mm;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2.材质：ABS+钢管；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面板采用ABS新料一体注塑成型，面板直径29.6cm±1cm，坐垫下带有防滑凸条和防滑垫的塑料背盖，以便于悬挂，尺寸：125*127*35mm±5mm。中间有內弧造型，深度为8mm。椅腿钢管尺寸：32*22*1.5mm，采用鱼眼管满焊焊接，表面采用高温粉体烤漆，耐腐蚀，不易生锈；脚垫尺寸：81*19*60mm及40*28*39mm；采用PP纤维质塑胶一体成型，防滑、耐用、耐摩擦；凳子底部加黑色护垫，保护地板防止摩擦，所有零部件采用永久性固定方式，不会产生松散、脱落之情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4.功能：凳子可悬挂于桌子上方便收纳及打扫卫生。</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定制工具柜</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1.尺寸约：15800*450*800mm；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2.材质：实木多层板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3.工艺：采用国家标准E1级板，厚度18mm,基材采用优质实木多层板，PVC直封边制作。</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定制造型展示柜</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1.尺寸约：4000*400*2000mm±10mm；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2.材质：实木多层板+钢制工具挂板；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3.工艺：采用国家标准E1级板，厚度≥18mm,基材采用优质实木多层板，  PVC直封边制作；配置钢制工具挂板，采用优质1.5mm厚冷轧钢板，表面采用高温粉体烤漆，耐腐蚀，不易生锈；工具挂板配置不同功能的挂钩，可悬挂各种工具及螺丝螺钉等。</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 </w:t>
            </w:r>
          </w:p>
        </w:tc>
        <w:tc>
          <w:tcPr>
            <w:tcW w:w="1215"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储物柜</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1.尺寸约：800*450*2000mm；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2.材质：实木多层板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3.工艺：采用国家标准E1级板，厚度18/25mm,基材采用优质实木多层板，PVC直封边制作，含所有五金件。</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420" w:lineRule="exact"/>
        <w:ind w:right="0" w:rightChars="0"/>
        <w:textAlignment w:val="auto"/>
        <w:outlineLvl w:val="9"/>
        <w:rPr>
          <w:rFonts w:hint="eastAsia" w:ascii="宋体" w:hAnsi="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注：本项目核心产品为交互地图教学系统（史地版）、桌面式数控雕刻一体机。</w:t>
      </w:r>
    </w:p>
    <w:p>
      <w:pPr>
        <w:keepNext w:val="0"/>
        <w:keepLines w:val="0"/>
        <w:pageBreakBefore w:val="0"/>
        <w:kinsoku/>
        <w:wordWrap/>
        <w:overflowPunct/>
        <w:topLinePunct w:val="0"/>
        <w:autoSpaceDE/>
        <w:autoSpaceDN/>
        <w:bidi w:val="0"/>
        <w:adjustRightInd w:val="0"/>
        <w:snapToGrid w:val="0"/>
        <w:spacing w:line="420" w:lineRule="exact"/>
        <w:ind w:right="0" w:rightChars="0"/>
        <w:textAlignment w:val="auto"/>
        <w:outlineLvl w:val="9"/>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三</w:t>
      </w:r>
      <w:r>
        <w:rPr>
          <w:rFonts w:hint="eastAsia" w:ascii="宋体" w:hAnsi="宋体" w:eastAsia="宋体" w:cs="宋体"/>
          <w:b/>
          <w:bCs/>
          <w:color w:val="auto"/>
          <w:kern w:val="2"/>
          <w:sz w:val="24"/>
          <w:szCs w:val="24"/>
          <w:highlight w:val="none"/>
          <w:u w:val="none"/>
          <w:lang w:val="en-US" w:eastAsia="zh-CN" w:bidi="ar-SA"/>
        </w:rPr>
        <w:t xml:space="preserve">、服务要求： </w:t>
      </w:r>
    </w:p>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投标人所报的产品的主要参数必须满足招标人的要求。中标人提供的设备必须是原厂生产的全新产品，必须有厂名、生产地址、商标、合格证、说明书，保修卡等整套出厂资料，符合国家及行业标准。</w:t>
      </w:r>
    </w:p>
    <w:p>
      <w:pPr>
        <w:keepNext w:val="0"/>
        <w:keepLines w:val="0"/>
        <w:pageBreakBefore w:val="0"/>
        <w:kinsoku/>
        <w:wordWrap/>
        <w:overflowPunct/>
        <w:topLinePunct w:val="0"/>
        <w:autoSpaceDE/>
        <w:autoSpaceDN/>
        <w:bidi w:val="0"/>
        <w:adjustRightInd w:val="0"/>
        <w:snapToGrid w:val="0"/>
        <w:spacing w:line="420" w:lineRule="exact"/>
        <w:ind w:right="0" w:rightChars="0"/>
        <w:textAlignment w:val="auto"/>
        <w:outlineLvl w:val="9"/>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、质量保证</w:t>
      </w:r>
    </w:p>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1、投标人承诺须对合同中规定的货物提供至少2年的质保期及免费维修和保养，时间从项目整体验收通过之日算起。在此期间，因产品制造质量不良而产生损坏或不能正常工作，中标人应免费维修和正常保养。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 xml:space="preserve">  </w:t>
      </w: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50"/>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82"/>
      <w:bookmarkEnd w:id="83"/>
    </w:p>
    <w:p>
      <w:pPr>
        <w:pStyle w:val="51"/>
        <w:rPr>
          <w:rFonts w:hint="eastAsia"/>
          <w:color w:val="auto"/>
          <w:highlight w:val="none"/>
        </w:rPr>
      </w:pPr>
    </w:p>
    <w:p>
      <w:pPr>
        <w:pStyle w:val="50"/>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84"/>
    <w:bookmarkEnd w:id="85"/>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86" w:name="_Toc2553"/>
      <w:bookmarkStart w:id="87" w:name="_Toc519670202"/>
      <w:bookmarkStart w:id="88" w:name="_Toc522530052"/>
      <w:bookmarkStart w:id="89" w:name="_Toc233618990"/>
      <w:bookmarkStart w:id="90" w:name="_Toc233618989"/>
      <w:r>
        <w:rPr>
          <w:rFonts w:hint="eastAsia" w:ascii="宋体" w:hAnsi="宋体" w:eastAsia="宋体" w:cs="宋体"/>
          <w:color w:val="auto"/>
          <w:kern w:val="2"/>
          <w:sz w:val="24"/>
          <w:szCs w:val="24"/>
          <w:highlight w:val="none"/>
          <w:shd w:val="clear" w:color="auto" w:fill="auto"/>
          <w:lang w:val="en-US" w:eastAsia="zh-CN" w:bidi="ar-SA"/>
        </w:rPr>
        <w:t>合同编号：</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合同签订地：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签约时间：   年    月   日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91" w:name="_Toc212953362"/>
      <w:bookmarkStart w:id="92" w:name="_Toc212909821"/>
      <w:bookmarkStart w:id="93" w:name="_Toc213148696"/>
      <w:bookmarkStart w:id="94" w:name="_Toc215121745"/>
      <w:r>
        <w:rPr>
          <w:rFonts w:hint="eastAsia" w:ascii="宋体" w:hAnsi="宋体" w:eastAsia="宋体" w:cs="宋体"/>
          <w:color w:val="auto"/>
          <w:kern w:val="2"/>
          <w:sz w:val="24"/>
          <w:szCs w:val="24"/>
          <w:highlight w:val="none"/>
          <w:shd w:val="clear" w:color="auto" w:fill="auto"/>
          <w:lang w:val="en-US" w:eastAsia="zh-CN" w:bidi="ar-SA"/>
        </w:rPr>
        <w:t>甲、乙双方根据</w:t>
      </w:r>
      <w:r>
        <w:rPr>
          <w:rFonts w:hint="eastAsia" w:ascii="宋体" w:hAnsi="宋体" w:eastAsia="宋体" w:cs="宋体"/>
          <w:color w:val="auto"/>
          <w:kern w:val="2"/>
          <w:sz w:val="24"/>
          <w:szCs w:val="24"/>
          <w:highlight w:val="none"/>
          <w:u w:val="single"/>
          <w:shd w:val="clear" w:color="auto" w:fill="auto"/>
          <w:lang w:val="en-US" w:eastAsia="zh-CN" w:bidi="ar-SA"/>
        </w:rPr>
        <w:t xml:space="preserve">      （项目名称）     </w:t>
      </w:r>
      <w:r>
        <w:rPr>
          <w:rFonts w:hint="eastAsia" w:ascii="宋体" w:hAnsi="宋体" w:eastAsia="宋体" w:cs="宋体"/>
          <w:color w:val="auto"/>
          <w:kern w:val="2"/>
          <w:sz w:val="24"/>
          <w:szCs w:val="24"/>
          <w:highlight w:val="none"/>
          <w:shd w:val="clear" w:color="auto" w:fill="auto"/>
          <w:lang w:val="en-US" w:eastAsia="zh-CN" w:bidi="ar-SA"/>
        </w:rPr>
        <w:t>采购结果及其他有关法律、行政法规，遵循平等、自愿、公平和诚实信用的原则，双方就本项目实施事项协商一致，订立本合同，共同遵守。</w:t>
      </w:r>
      <w:bookmarkEnd w:id="91"/>
      <w:bookmarkEnd w:id="92"/>
      <w:bookmarkEnd w:id="93"/>
      <w:bookmarkEnd w:id="94"/>
    </w:p>
    <w:p>
      <w:pPr>
        <w:pStyle w:val="50"/>
        <w:numPr>
          <w:ilvl w:val="0"/>
          <w:numId w:val="0"/>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一、</w:t>
      </w:r>
      <w:r>
        <w:rPr>
          <w:rFonts w:hint="eastAsia" w:ascii="宋体" w:hAnsi="宋体" w:eastAsia="宋体" w:cs="宋体"/>
          <w:color w:val="auto"/>
          <w:kern w:val="2"/>
          <w:sz w:val="24"/>
          <w:szCs w:val="24"/>
          <w:highlight w:val="none"/>
          <w:shd w:val="clear" w:color="auto" w:fill="auto"/>
          <w:lang w:val="en-US" w:eastAsia="zh-CN" w:bidi="ar-SA"/>
        </w:rPr>
        <w:t>合同金额及清单:</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1.合同总价为：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元（大写：人民币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w:t>
      </w:r>
    </w:p>
    <w:tbl>
      <w:tblPr>
        <w:tblStyle w:val="98"/>
        <w:tblpPr w:leftFromText="180" w:rightFromText="180" w:vertAnchor="text" w:horzAnchor="margin" w:tblpXSpec="right" w:tblpY="449"/>
        <w:tblW w:w="9176" w:type="dxa"/>
        <w:jc w:val="right"/>
        <w:tblInd w:w="0" w:type="dxa"/>
        <w:tblLayout w:type="fixed"/>
        <w:tblCellMar>
          <w:top w:w="0" w:type="dxa"/>
          <w:left w:w="108" w:type="dxa"/>
          <w:bottom w:w="0" w:type="dxa"/>
          <w:right w:w="108" w:type="dxa"/>
        </w:tblCellMar>
      </w:tblPr>
      <w:tblGrid>
        <w:gridCol w:w="840"/>
        <w:gridCol w:w="1155"/>
        <w:gridCol w:w="2385"/>
        <w:gridCol w:w="1050"/>
        <w:gridCol w:w="945"/>
        <w:gridCol w:w="1380"/>
        <w:gridCol w:w="1421"/>
      </w:tblGrid>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名称</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合计（元）</w:t>
            </w:r>
          </w:p>
        </w:tc>
      </w:tr>
      <w:tr>
        <w:tblPrEx>
          <w:tblLayout w:type="fixed"/>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rPr>
                <w:rFonts w:hint="default"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w:t>
            </w: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bl>
    <w:p>
      <w:pPr>
        <w:pStyle w:val="50"/>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（按实结算，最终结算价=投标报价*实际完成量) </w:t>
      </w:r>
    </w:p>
    <w:p>
      <w:pPr>
        <w:spacing w:line="400" w:lineRule="exac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注：1、实际供货数量根据项目实际需求，以采购人的书面通知或传真为准</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zh-CN" w:bidi="ar-SA"/>
        </w:rPr>
        <w:t>本项目采用固定综合单价合同，按实结算。合同期间综合单价不予调整。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以上综合单价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包括本次的货物价款、人工费、材料费、运输保险费、安装调试费（含安装人工等相关人工费用）、售后服务、各项税金、验收费等所有费用。</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二、组成合同的文件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组成本合同的文件包括：</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1.1本合同条款</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1.2成交通知书</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1.3采购文件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1.4标准、规范及有关技术文件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1.5投标响应文件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双方有关本项目的洽商、变更、调整等书面协议或文件视为本合同的组成部分。</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2.本合同文件解释</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解释合同文件的优先顺序按第3.1款顺序，当合同文件出现含糊不清或不一致时，由双方协商解决。</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3.适用的法律、法规和规章</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适用于本合同的法律、法规和规章是中华人民共和国法律、行政法规以及国务院有关部门的规章和地方法规和规章。</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三、质量保证</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乙方保证本合同中所供应的货物符合国家技术规格和质量标准的出厂合格产品；如发生所供商品与合同不符，甲方有权拒收或退货，由此产生的一切责任和后果由乙方承担。</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四、交货地点、时间及要求</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交货地点：甲方指定地点</w:t>
      </w:r>
    </w:p>
    <w:p>
      <w:pPr>
        <w:numPr>
          <w:ilvl w:val="0"/>
          <w:numId w:val="4"/>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履约保证金</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签订合同前，乙方向甲方缴纳</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元作为履约保证金</w:t>
      </w:r>
      <w:r>
        <w:rPr>
          <w:rFonts w:hint="eastAsia" w:ascii="宋体" w:hAnsi="宋体" w:cs="宋体"/>
          <w:color w:val="auto"/>
          <w:kern w:val="2"/>
          <w:sz w:val="24"/>
          <w:szCs w:val="24"/>
          <w:highlight w:val="none"/>
          <w:shd w:val="clear" w:color="auto" w:fill="auto"/>
          <w:lang w:val="en-US" w:eastAsia="zh-CN" w:bidi="ar-SA"/>
        </w:rPr>
        <w:t>【可以用银行或保险公司的保函】</w:t>
      </w:r>
      <w:r>
        <w:rPr>
          <w:rFonts w:hint="eastAsia" w:ascii="宋体" w:hAnsi="宋体" w:eastAsia="宋体" w:cs="宋体"/>
          <w:color w:val="auto"/>
          <w:kern w:val="2"/>
          <w:sz w:val="24"/>
          <w:szCs w:val="24"/>
          <w:highlight w:val="none"/>
          <w:shd w:val="clear" w:color="auto" w:fill="auto"/>
          <w:lang w:val="en-US" w:eastAsia="zh-CN" w:bidi="ar-SA"/>
        </w:rPr>
        <w:t>，质保期满后如无质量问题则无息退还。</w:t>
      </w:r>
    </w:p>
    <w:p>
      <w:pPr>
        <w:numPr>
          <w:ilvl w:val="0"/>
          <w:numId w:val="4"/>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付款方式：</w:t>
      </w:r>
    </w:p>
    <w:p>
      <w:pPr>
        <w:spacing w:line="400" w:lineRule="exact"/>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合同签订后</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个工作日内，乙方提供预付款担保（签约合同价</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rPr>
        <w:t>%），担保形式采用银行保函或保险保函(保险保函须由衢州设有分支机构出具)</w:t>
      </w:r>
      <w:r>
        <w:rPr>
          <w:rFonts w:hint="eastAsia" w:ascii="宋体" w:hAnsi="宋体" w:cs="宋体"/>
          <w:color w:val="auto"/>
          <w:sz w:val="24"/>
          <w:highlight w:val="none"/>
          <w:lang w:eastAsia="zh-CN"/>
        </w:rPr>
        <w:t>，</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甲方在合同生效</w:t>
      </w:r>
      <w:r>
        <w:rPr>
          <w:rFonts w:hint="eastAsia" w:ascii="宋体" w:hAnsi="宋体" w:eastAsia="宋体" w:cs="宋体"/>
          <w:color w:val="auto"/>
          <w:sz w:val="24"/>
          <w:highlight w:val="none"/>
          <w:lang w:val="en-US" w:eastAsia="zh-CN"/>
        </w:rPr>
        <w:t>以及具备实施条件</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rPr>
        <w:t>个工作日内</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5</w:t>
      </w:r>
      <w:r>
        <w:rPr>
          <w:rFonts w:hint="eastAsia" w:ascii="宋体" w:hAnsi="宋体" w:eastAsia="宋体" w:cs="宋体"/>
          <w:color w:val="auto"/>
          <w:kern w:val="2"/>
          <w:sz w:val="24"/>
          <w:szCs w:val="24"/>
          <w:highlight w:val="none"/>
          <w:shd w:val="clear" w:color="auto" w:fill="auto"/>
          <w:lang w:val="en-US" w:eastAsia="zh-CN" w:bidi="ar-SA"/>
        </w:rPr>
        <w:t>0%作为预付款，货</w:t>
      </w:r>
      <w:r>
        <w:rPr>
          <w:rFonts w:hint="eastAsia" w:ascii="宋体" w:hAnsi="宋体" w:cs="宋体"/>
          <w:color w:val="auto"/>
          <w:kern w:val="2"/>
          <w:sz w:val="24"/>
          <w:szCs w:val="24"/>
          <w:highlight w:val="none"/>
          <w:shd w:val="clear" w:color="auto" w:fill="auto"/>
          <w:lang w:val="en-US" w:eastAsia="zh-CN" w:bidi="ar-SA"/>
        </w:rPr>
        <w:t>物</w:t>
      </w:r>
      <w:r>
        <w:rPr>
          <w:rFonts w:hint="eastAsia" w:ascii="宋体" w:hAnsi="宋体" w:eastAsia="宋体" w:cs="宋体"/>
          <w:color w:val="auto"/>
          <w:kern w:val="2"/>
          <w:sz w:val="24"/>
          <w:szCs w:val="24"/>
          <w:highlight w:val="none"/>
          <w:shd w:val="clear" w:color="auto" w:fill="auto"/>
          <w:lang w:val="en-US" w:eastAsia="zh-CN" w:bidi="ar-SA"/>
        </w:rPr>
        <w:t>安装完成</w:t>
      </w:r>
      <w:r>
        <w:rPr>
          <w:rFonts w:hint="eastAsia" w:ascii="宋体" w:hAnsi="宋体" w:cs="宋体"/>
          <w:color w:val="auto"/>
          <w:kern w:val="2"/>
          <w:sz w:val="24"/>
          <w:szCs w:val="24"/>
          <w:highlight w:val="none"/>
          <w:shd w:val="clear" w:color="auto" w:fill="auto"/>
          <w:lang w:val="en-US" w:eastAsia="zh-CN" w:bidi="ar-SA"/>
        </w:rPr>
        <w:t>初验后</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8</w:t>
      </w: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cs="宋体"/>
          <w:color w:val="auto"/>
          <w:kern w:val="2"/>
          <w:sz w:val="24"/>
          <w:szCs w:val="24"/>
          <w:highlight w:val="none"/>
          <w:shd w:val="clear" w:color="auto" w:fill="auto"/>
          <w:lang w:val="en-US" w:eastAsia="zh-CN" w:bidi="ar-SA"/>
        </w:rPr>
        <w:t>，资料收集完成</w:t>
      </w:r>
      <w:r>
        <w:rPr>
          <w:rFonts w:hint="eastAsia" w:ascii="宋体" w:hAnsi="宋体" w:eastAsia="宋体" w:cs="宋体"/>
          <w:color w:val="auto"/>
          <w:kern w:val="2"/>
          <w:sz w:val="24"/>
          <w:szCs w:val="24"/>
          <w:highlight w:val="none"/>
          <w:shd w:val="clear" w:color="auto" w:fill="auto"/>
          <w:lang w:val="en-US" w:eastAsia="zh-CN" w:bidi="ar-SA"/>
        </w:rPr>
        <w:t>并验收合格后支付至合同总价的100%。</w:t>
      </w:r>
    </w:p>
    <w:p>
      <w:pPr>
        <w:pStyle w:val="17"/>
        <w:spacing w:line="400" w:lineRule="exact"/>
        <w:ind w:firstLine="480" w:firstLineChars="200"/>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七、质保期</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验收合格之日起提供</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cs="宋体"/>
          <w:color w:val="auto"/>
          <w:kern w:val="2"/>
          <w:sz w:val="24"/>
          <w:szCs w:val="24"/>
          <w:highlight w:val="none"/>
          <w:u w:val="single"/>
          <w:shd w:val="clear" w:color="auto" w:fill="auto"/>
          <w:lang w:val="en-US" w:eastAsia="zh-CN" w:bidi="ar-SA"/>
        </w:rPr>
        <w:t xml:space="preserve">   </w:t>
      </w:r>
      <w:r>
        <w:rPr>
          <w:rFonts w:hint="eastAsia" w:ascii="宋体" w:hAnsi="宋体" w:cs="宋体"/>
          <w:b w:val="0"/>
          <w:b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年免费质保。</w:t>
      </w:r>
    </w:p>
    <w:p>
      <w:pPr>
        <w:pStyle w:val="17"/>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八、验收</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1、验收由甲方按规定组织相关人员进行验收。</w:t>
      </w:r>
    </w:p>
    <w:p>
      <w:pPr>
        <w:pStyle w:val="17"/>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2、甲方依据采购文件上的技术规格要求和国家有关质量标准进行现场验收。验收合格后由甲方在验收单上签字并加盖单位公章。</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3、验收时乙方必须在现场，验收费用由乙方负责。</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九、质量保证及后续服务</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1、乙方应按采购文件规定的货物性能、技术要求、质量标准向甲方提供未经使用的全新产品。</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2、乙方提供的货物在质保期内因货物本身的质量问题发生故障，乙方应负责免费更换。对达不到技术要求者，根据实际情况，经双方协商，可按按以下办法处理：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（1）更换：由乙方承担所发生的全部费用。</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（2）贬值处理：由甲乙双方合议定价。</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（3）退货处理：乙方应退还甲方支付的合同款，同日时应承担该货物的直接费用（运输、保险、检验、货款利息及银行手续费等）。</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十、违约责任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1、甲方逾期验收和办理货款支付手续的，甲方应按逾期付款该批次货款总额每日百分之一向乙方支付违约金。</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2、乙方逾期交付货物的，全额没收履约保证金，甲方可解除本合同。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4、乙方对甲方下达的任何一项任务必须无条件接受，不得推托，如果无故推托一次，则在</w:t>
      </w:r>
      <w:r>
        <w:rPr>
          <w:rFonts w:hint="eastAsia" w:ascii="宋体" w:hAnsi="宋体" w:cs="宋体"/>
          <w:color w:val="auto"/>
          <w:kern w:val="2"/>
          <w:sz w:val="24"/>
          <w:szCs w:val="24"/>
          <w:highlight w:val="none"/>
          <w:shd w:val="clear" w:color="auto" w:fill="auto"/>
          <w:lang w:val="en-US" w:eastAsia="zh-CN" w:bidi="ar-SA"/>
        </w:rPr>
        <w:t>合同价</w:t>
      </w:r>
      <w:r>
        <w:rPr>
          <w:rFonts w:hint="eastAsia" w:ascii="宋体" w:hAnsi="宋体" w:eastAsia="宋体" w:cs="宋体"/>
          <w:color w:val="auto"/>
          <w:kern w:val="2"/>
          <w:sz w:val="24"/>
          <w:szCs w:val="24"/>
          <w:highlight w:val="none"/>
          <w:shd w:val="clear" w:color="auto" w:fill="auto"/>
          <w:lang w:val="en-US" w:eastAsia="zh-CN" w:bidi="ar-SA"/>
        </w:rPr>
        <w:t>中扣除5000元，推托三次以上，甲方可单方面解除合同。</w:t>
      </w:r>
    </w:p>
    <w:p>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十一、安全责任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项目实施过程中的各种意外，其责任由乙方承担，甲方不承担任何责任。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十二、不可抗力事件处理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1、在合同有效期内，任何一方因不可抗力事件导致不能履行合同，则合同履行期可延长其延长期与不可抗力影响期相同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2、不可抗力事件发生后，应立即通知对方，并寄送有关权威机构出具的证明。</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3、不可抗力事件延续120天以上，双方应通过友好协商，确定是否继续履行合同。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十三、诉讼</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双方在执行合同中所发生的一切争议，应通过协商解决。如协商不成，可向甲方所在地法院起诉。</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十四、合同生效及其它</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合同经双方法定代表人或授权代表签字并加盖单位公章后生效。</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2、乙方必须在开工前办理所有保险并提供复印件一份由甲方保管。</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3、本合同未尽事宜，遵照《中华人民共和国民法典》有关条文执行。</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4、本本合同一式四份，甲、乙双方各执二份。</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甲方（盖章）：                             乙方（盖章）：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                                法定代表人</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或受委托人（签字）：                       或受委托人（签字）：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联系人：                                  联系人：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地址：                                    地址：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电话：                                    电话：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传真：                                    传真：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开户银行：                                开户银行：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帐号：                                    帐号：</w:t>
      </w:r>
    </w:p>
    <w:p>
      <w:pPr>
        <w:pStyle w:val="50"/>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50"/>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50"/>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6"/>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50"/>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7"/>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表1</w:t>
      </w:r>
      <w:r>
        <w:rPr>
          <w:rFonts w:hint="eastAsia"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强制性资格条件 </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r>
        <w:rPr>
          <w:rFonts w:hint="eastAsia" w:hAnsi="宋体" w:cs="宋体"/>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7"/>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50"/>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17"/>
        <w:rPr>
          <w:rFonts w:hint="eastAsia"/>
          <w:color w:val="auto"/>
          <w:highlight w:val="none"/>
        </w:rPr>
      </w:pPr>
    </w:p>
    <w:p>
      <w:pPr>
        <w:pStyle w:val="50"/>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color w:val="auto"/>
          <w:highlight w:val="none"/>
        </w:rPr>
      </w:pPr>
    </w:p>
    <w:p>
      <w:pPr>
        <w:pStyle w:val="4"/>
        <w:rPr>
          <w:rFonts w:hint="eastAsia"/>
          <w:color w:val="auto"/>
          <w:highlight w:val="none"/>
        </w:rPr>
      </w:pPr>
    </w:p>
    <w:p>
      <w:pPr>
        <w:pStyle w:val="17"/>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98"/>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6675" w:type="dxa"/>
            <w:gridSpan w:val="2"/>
            <w:vAlign w:val="center"/>
          </w:tcPr>
          <w:p>
            <w:pPr>
              <w:kinsoku/>
              <w:overflowPunct/>
              <w:bidi w:val="0"/>
              <w:spacing w:line="400" w:lineRule="exact"/>
              <w:rPr>
                <w:rFonts w:hint="eastAsia" w:ascii="宋体" w:hAnsi="宋体"/>
                <w:color w:val="auto"/>
                <w:sz w:val="20"/>
                <w:highlight w:val="none"/>
                <w:shd w:val="clear" w:color="auto" w:fill="auto"/>
                <w:lang w:val="zh-CN"/>
              </w:rPr>
            </w:pPr>
            <w:r>
              <w:rPr>
                <w:rFonts w:hint="eastAsia" w:ascii="宋体" w:hAnsi="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6675"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color w:val="auto"/>
                <w:sz w:val="20"/>
                <w:highlight w:val="none"/>
                <w:shd w:val="clear" w:color="auto" w:fill="auto"/>
                <w:lang w:val="zh-CN"/>
              </w:rPr>
              <w:t>具有良好的商业信誉和健全的财务会计制度声明函，</w:t>
            </w:r>
            <w:r>
              <w:rPr>
                <w:rFonts w:hint="eastAsia" w:ascii="宋体" w:hAnsi="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6675"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具有履行合同所必需的设备和专业技术能力的声明函，</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3</w:t>
            </w:r>
            <w:r>
              <w:rPr>
                <w:rFonts w:hint="eastAsia" w:ascii="宋体" w:hAnsi="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42"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6675"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依法缴纳税收和社会保障资金的声明</w:t>
            </w:r>
            <w:r>
              <w:rPr>
                <w:rFonts w:hint="eastAsia" w:ascii="宋体" w:hAnsi="宋体"/>
                <w:color w:val="auto"/>
                <w:sz w:val="20"/>
                <w:highlight w:val="none"/>
                <w:shd w:val="clear" w:color="auto" w:fill="auto"/>
                <w:lang w:val="en-US" w:eastAsia="zh-CN"/>
              </w:rPr>
              <w:t>函</w:t>
            </w:r>
            <w:r>
              <w:rPr>
                <w:rFonts w:hint="eastAsia" w:ascii="宋体" w:hAnsi="宋体"/>
                <w:color w:val="auto"/>
                <w:sz w:val="20"/>
                <w:highlight w:val="none"/>
                <w:shd w:val="clear" w:color="auto" w:fill="auto"/>
                <w:lang w:val="zh-CN"/>
              </w:rPr>
              <w:t>，</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4</w:t>
            </w:r>
            <w:r>
              <w:rPr>
                <w:rFonts w:hint="eastAsia" w:ascii="宋体" w:hAnsi="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本项目属于专门面向中小微企业采购的项目,供应商应为中小微企业或监狱企业或残疾人福利性单位</w:t>
            </w:r>
          </w:p>
        </w:tc>
        <w:tc>
          <w:tcPr>
            <w:tcW w:w="4500"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与其他供应商无利害关系的声明函，详见表</w:t>
            </w:r>
            <w:r>
              <w:rPr>
                <w:rFonts w:hint="eastAsia" w:ascii="宋体" w:hAnsi="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17"/>
        <w:spacing w:before="66"/>
        <w:rPr>
          <w:rFonts w:hint="eastAsia" w:ascii="宋体" w:hAnsi="宋体" w:eastAsia="宋体" w:cs="宋体"/>
          <w:color w:val="auto"/>
          <w:sz w:val="24"/>
          <w:highlight w:val="none"/>
          <w:shd w:val="clear" w:color="auto" w:fill="auto"/>
        </w:rPr>
      </w:pPr>
    </w:p>
    <w:p>
      <w:pPr>
        <w:pStyle w:val="16"/>
        <w:rPr>
          <w:rFonts w:hint="eastAsia"/>
          <w:color w:val="auto"/>
          <w:highlight w:val="none"/>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16"/>
        <w:rPr>
          <w:rFonts w:hint="eastAsia"/>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61"/>
        <w:rPr>
          <w:rFonts w:hint="eastAsia" w:ascii="宋体" w:hAnsi="宋体" w:cs="宋体"/>
          <w:color w:val="auto"/>
          <w:kern w:val="0"/>
          <w:sz w:val="24"/>
          <w:highlight w:val="none"/>
          <w:shd w:val="clear" w:color="auto" w:fill="auto"/>
        </w:rPr>
      </w:pP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insoku/>
        <w:overflowPunct/>
        <w:bidi w:val="0"/>
        <w:spacing w:line="400" w:lineRule="exact"/>
        <w:rPr>
          <w:rFonts w:hint="eastAsia" w:ascii="宋体" w:hAnsi="宋体" w:cs="宋体"/>
          <w:color w:val="auto"/>
          <w:sz w:val="24"/>
          <w:highlight w:val="none"/>
          <w:shd w:val="clear" w:color="auto" w:fill="auto"/>
          <w:lang w:eastAsia="zh-CN"/>
        </w:rPr>
      </w:pPr>
    </w:p>
    <w:p>
      <w:pPr>
        <w:pStyle w:val="61"/>
        <w:rPr>
          <w:rFonts w:hint="eastAsia" w:ascii="宋体" w:hAnsi="宋体" w:cs="宋体"/>
          <w:color w:val="auto"/>
          <w:sz w:val="24"/>
          <w:highlight w:val="none"/>
          <w:shd w:val="clear" w:color="auto" w:fill="auto"/>
          <w:lang w:eastAsia="zh-CN"/>
        </w:rPr>
      </w:pPr>
    </w:p>
    <w:p>
      <w:pPr>
        <w:pStyle w:val="61"/>
        <w:ind w:left="0" w:leftChars="0" w:firstLine="0" w:firstLineChars="0"/>
        <w:rPr>
          <w:rFonts w:hint="eastAsia"/>
          <w:color w:val="auto"/>
          <w:highlight w:val="none"/>
          <w:shd w:val="clear" w:color="auto" w:fill="auto"/>
          <w:lang w:eastAsia="zh-CN"/>
        </w:rPr>
      </w:pPr>
    </w:p>
    <w:p>
      <w:pPr>
        <w:kinsoku/>
        <w:overflowPunct/>
        <w:bidi w:val="0"/>
        <w:spacing w:line="400" w:lineRule="exact"/>
        <w:rPr>
          <w:rFonts w:hint="eastAsia" w:ascii="宋体" w:hAnsi="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16"/>
        <w:rPr>
          <w:rFonts w:hint="eastAsia"/>
          <w:color w:val="auto"/>
          <w:highlight w:val="none"/>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color w:val="auto"/>
          <w:sz w:val="24"/>
          <w:highlight w:val="none"/>
          <w:shd w:val="clear" w:color="auto" w:fill="auto"/>
        </w:rPr>
      </w:pPr>
    </w:p>
    <w:p>
      <w:pPr>
        <w:widowControl/>
        <w:adjustRightInd w:val="0"/>
        <w:snapToGrid w:val="0"/>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27"/>
        <w:rPr>
          <w:rFonts w:hint="eastAsia" w:ascii="宋体" w:hAnsi="宋体" w:cs="宋体"/>
          <w:color w:val="auto"/>
          <w:kern w:val="0"/>
          <w:sz w:val="24"/>
          <w:highlight w:val="none"/>
          <w:shd w:val="clear" w:color="auto" w:fill="auto"/>
        </w:rPr>
      </w:pPr>
    </w:p>
    <w:p>
      <w:pPr>
        <w:pStyle w:val="28"/>
        <w:rPr>
          <w:color w:val="auto"/>
          <w:highlight w:val="none"/>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61"/>
        <w:ind w:left="0" w:leftChars="0" w:firstLine="0" w:firstLineChars="0"/>
        <w:rPr>
          <w:rFonts w:hint="eastAsia"/>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pStyle w:val="17"/>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17"/>
        <w:rPr>
          <w:rFonts w:hint="eastAsia"/>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pStyle w:val="525"/>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95" w:name="_Toc8165"/>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96"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96"/>
    </w:p>
    <w:p>
      <w:pPr>
        <w:pStyle w:val="588"/>
        <w:kinsoku/>
        <w:overflowPunct/>
        <w:bidi w:val="0"/>
        <w:spacing w:line="360" w:lineRule="auto"/>
        <w:jc w:val="center"/>
        <w:rPr>
          <w:rStyle w:val="610"/>
          <w:rFonts w:hint="eastAsia" w:ascii="宋体" w:hAnsi="宋体" w:eastAsia="宋体" w:cs="宋体"/>
          <w:b/>
          <w:bCs/>
          <w:color w:val="auto"/>
          <w:sz w:val="28"/>
          <w:szCs w:val="28"/>
          <w:highlight w:val="none"/>
        </w:rPr>
      </w:pPr>
    </w:p>
    <w:p>
      <w:pPr>
        <w:pStyle w:val="588"/>
        <w:kinsoku/>
        <w:overflowPunct/>
        <w:bidi w:val="0"/>
        <w:spacing w:line="360" w:lineRule="auto"/>
        <w:jc w:val="center"/>
        <w:rPr>
          <w:rStyle w:val="610"/>
          <w:rFonts w:hint="eastAsia" w:ascii="宋体" w:hAnsi="宋体" w:eastAsia="宋体" w:cs="宋体"/>
          <w:b/>
          <w:bCs/>
          <w:color w:val="auto"/>
          <w:sz w:val="28"/>
          <w:szCs w:val="28"/>
          <w:highlight w:val="none"/>
          <w:lang w:val="zh-TW" w:eastAsia="zh-TW"/>
        </w:rPr>
      </w:pPr>
      <w:r>
        <w:rPr>
          <w:rStyle w:val="610"/>
          <w:rFonts w:hint="eastAsia" w:ascii="宋体" w:hAnsi="宋体" w:eastAsia="宋体" w:cs="宋体"/>
          <w:b/>
          <w:bCs/>
          <w:color w:val="auto"/>
          <w:sz w:val="28"/>
          <w:szCs w:val="28"/>
          <w:highlight w:val="none"/>
        </w:rPr>
        <w:t>1、</w:t>
      </w:r>
      <w:r>
        <w:rPr>
          <w:rStyle w:val="610"/>
          <w:rFonts w:hint="eastAsia" w:ascii="宋体" w:hAnsi="宋体" w:eastAsia="宋体" w:cs="宋体"/>
          <w:b/>
          <w:bCs/>
          <w:color w:val="auto"/>
          <w:sz w:val="28"/>
          <w:szCs w:val="28"/>
          <w:highlight w:val="none"/>
          <w:lang w:val="zh-TW" w:eastAsia="zh-TW"/>
        </w:rPr>
        <w:t>中小企业声明函</w:t>
      </w:r>
      <w:r>
        <w:rPr>
          <w:rStyle w:val="610"/>
          <w:rFonts w:hint="eastAsia" w:ascii="宋体" w:hAnsi="宋体" w:eastAsia="宋体" w:cs="宋体"/>
          <w:b/>
          <w:bCs/>
          <w:color w:val="auto"/>
          <w:sz w:val="28"/>
          <w:szCs w:val="28"/>
          <w:highlight w:val="none"/>
          <w:lang w:val="zh-TW" w:eastAsia="zh-CN"/>
        </w:rPr>
        <w:t>（货物）</w:t>
      </w:r>
    </w:p>
    <w:p>
      <w:pPr>
        <w:pStyle w:val="588"/>
        <w:kinsoku/>
        <w:overflowPunct/>
        <w:bidi w:val="0"/>
        <w:spacing w:line="360" w:lineRule="auto"/>
        <w:rPr>
          <w:rStyle w:val="610"/>
          <w:rFonts w:hint="eastAsia" w:ascii="宋体" w:hAnsi="宋体" w:eastAsia="宋体" w:cs="宋体"/>
          <w:b/>
          <w:bCs/>
          <w:color w:val="auto"/>
          <w:sz w:val="24"/>
          <w:szCs w:val="24"/>
          <w:highlight w:val="none"/>
        </w:rPr>
      </w:pP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4"/>
        <w:keepNext w:val="0"/>
        <w:keepLines w:val="0"/>
        <w:widowControl w:val="0"/>
        <w:numPr>
          <w:ilvl w:val="0"/>
          <w:numId w:val="5"/>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7" w:name="bookmark30"/>
      <w:bookmarkEnd w:id="97"/>
      <w:r>
        <w:rPr>
          <w:rFonts w:hint="eastAsia" w:cs="宋体"/>
          <w:b/>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b/>
          <w:bCs/>
          <w:i w:val="0"/>
          <w:iCs w:val="0"/>
          <w:color w:val="auto"/>
          <w:spacing w:val="0"/>
          <w:w w:val="100"/>
          <w:position w:val="0"/>
          <w:sz w:val="24"/>
          <w:szCs w:val="24"/>
          <w:highlight w:val="none"/>
          <w:u w:val="single"/>
          <w:lang w:eastAsia="zh-CN"/>
        </w:rPr>
        <w:t>工业</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4"/>
        <w:keepNext w:val="0"/>
        <w:keepLines w:val="0"/>
        <w:widowControl w:val="0"/>
        <w:numPr>
          <w:ilvl w:val="0"/>
          <w:numId w:val="5"/>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8" w:name="bookmark31"/>
      <w:bookmarkEnd w:id="98"/>
      <w:r>
        <w:rPr>
          <w:rFonts w:hint="eastAsia" w:cs="宋体"/>
          <w:b/>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b/>
          <w:bCs/>
          <w:i w:val="0"/>
          <w:iCs w:val="0"/>
          <w:color w:val="auto"/>
          <w:spacing w:val="0"/>
          <w:w w:val="100"/>
          <w:position w:val="0"/>
          <w:sz w:val="24"/>
          <w:szCs w:val="24"/>
          <w:highlight w:val="none"/>
          <w:u w:val="single"/>
          <w:lang w:eastAsia="zh-CN"/>
        </w:rPr>
        <w:t>工业</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4"/>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4"/>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7"/>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4"/>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17"/>
        <w:rPr>
          <w:rFonts w:hint="eastAsia"/>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pPr>
        <w:pStyle w:val="17"/>
        <w:rPr>
          <w:rFonts w:hint="eastAsia"/>
          <w:color w:val="auto"/>
          <w:highlight w:val="none"/>
        </w:rPr>
      </w:pPr>
    </w:p>
    <w:p>
      <w:pPr>
        <w:pStyle w:val="17"/>
        <w:numPr>
          <w:ilvl w:val="0"/>
          <w:numId w:val="0"/>
        </w:numPr>
        <w:rPr>
          <w:rFonts w:hint="eastAsia"/>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11"/>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7"/>
        <w:rPr>
          <w:rFonts w:hint="eastAsia"/>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7"/>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17"/>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17"/>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61"/>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0"/>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8"/>
      <w:bookmarkEnd w:id="95"/>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衢州市柯城区教育局</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浙江中正工程项目管理有限公司：</w:t>
      </w:r>
    </w:p>
    <w:p>
      <w:pPr>
        <w:pStyle w:val="50"/>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99" w:name="_Toc522530053"/>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rPr>
          <w:rFonts w:hint="eastAsia" w:ascii="宋体" w:hAnsi="宋体" w:eastAsia="宋体" w:cs="宋体"/>
          <w:color w:val="auto"/>
          <w:sz w:val="24"/>
          <w:szCs w:val="24"/>
          <w:highlight w:val="none"/>
        </w:rPr>
        <w:sectPr>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pPr>
        <w:pStyle w:val="50"/>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100"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9"/>
      <w:bookmarkEnd w:id="100"/>
    </w:p>
    <w:p>
      <w:pPr>
        <w:pStyle w:val="50"/>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50"/>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50"/>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50"/>
        <w:kinsoku/>
        <w:overflowPunct/>
        <w:bidi w:val="0"/>
        <w:spacing w:line="400" w:lineRule="exact"/>
        <w:rPr>
          <w:rFonts w:hint="eastAsia"/>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浙江中正工程项目管理有限公司：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98"/>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89"/>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1" w:name="_Toc522530054"/>
      <w:bookmarkStart w:id="102" w:name="_Toc233618991"/>
      <w:bookmarkStart w:id="103" w:name="_Toc391277571"/>
      <w:bookmarkStart w:id="104" w:name="_Toc354859551"/>
      <w:bookmarkStart w:id="105" w:name="_Toc354859475"/>
      <w:bookmarkStart w:id="106" w:name="_Toc354859632"/>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16"/>
        <w:rPr>
          <w:rFonts w:hint="eastAsia"/>
          <w:color w:val="auto"/>
          <w:highlight w:val="none"/>
          <w:lang w:val="zh-CN"/>
        </w:rPr>
      </w:pPr>
    </w:p>
    <w:p>
      <w:pPr>
        <w:pStyle w:val="73"/>
        <w:rPr>
          <w:rFonts w:hint="eastAsia"/>
          <w:color w:val="auto"/>
          <w:highlight w:val="none"/>
          <w:lang w:val="zh-CN"/>
        </w:rPr>
      </w:pPr>
    </w:p>
    <w:p>
      <w:pPr>
        <w:pStyle w:val="50"/>
        <w:kinsoku/>
        <w:overflowPunct/>
        <w:bidi w:val="0"/>
        <w:spacing w:line="400" w:lineRule="exact"/>
        <w:rPr>
          <w:rFonts w:hint="eastAsia" w:ascii="宋体" w:hAnsi="宋体" w:eastAsia="宋体" w:cs="宋体"/>
          <w:color w:val="auto"/>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7" w:name="_Toc10253"/>
      <w:r>
        <w:rPr>
          <w:rFonts w:hint="eastAsia" w:ascii="宋体" w:hAnsi="宋体" w:eastAsia="宋体" w:cs="宋体"/>
          <w:b/>
          <w:color w:val="auto"/>
          <w:kern w:val="0"/>
          <w:sz w:val="30"/>
          <w:highlight w:val="none"/>
          <w:lang w:val="zh-CN"/>
        </w:rPr>
        <w:t>格式四：以往业绩情况表</w:t>
      </w:r>
      <w:bookmarkEnd w:id="101"/>
      <w:bookmarkEnd w:id="107"/>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8" w:name="_Toc25910"/>
      <w:bookmarkStart w:id="109" w:name="_Toc522530055"/>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9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1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8"/>
      <w:bookmarkEnd w:id="109"/>
      <w:bookmarkStart w:id="110"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color w:val="auto"/>
          <w:highlight w:val="none"/>
          <w:lang w:val="zh-CN"/>
        </w:rPr>
      </w:pPr>
    </w:p>
    <w:tbl>
      <w:tblPr>
        <w:tblStyle w:val="98"/>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pPr>
        <w:pStyle w:val="28"/>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pStyle w:val="61"/>
        <w:kinsoku/>
        <w:overflowPunct/>
        <w:bidi w:val="0"/>
        <w:spacing w:after="0" w:line="400" w:lineRule="exact"/>
        <w:rPr>
          <w:rFonts w:hint="eastAsia" w:ascii="宋体" w:hAnsi="宋体"/>
          <w:color w:val="auto"/>
          <w:kern w:val="0"/>
          <w:sz w:val="24"/>
          <w:highlight w:val="none"/>
          <w:lang w:val="zh-CN"/>
        </w:rPr>
      </w:pPr>
    </w:p>
    <w:p>
      <w:pPr>
        <w:pStyle w:val="16"/>
        <w:kinsoku/>
        <w:overflowPunct/>
        <w:bidi w:val="0"/>
        <w:spacing w:after="0" w:line="400" w:lineRule="exact"/>
        <w:rPr>
          <w:rFonts w:hint="eastAsia" w:ascii="宋体" w:hAnsi="宋体"/>
          <w:color w:val="auto"/>
          <w:kern w:val="0"/>
          <w:sz w:val="24"/>
          <w:highlight w:val="none"/>
          <w:lang w:val="zh-CN"/>
        </w:rPr>
      </w:pPr>
    </w:p>
    <w:p>
      <w:pPr>
        <w:pStyle w:val="73"/>
        <w:rPr>
          <w:rFonts w:hint="eastAsia"/>
          <w:color w:val="auto"/>
          <w:highlight w:val="none"/>
          <w:lang w:val="zh-CN"/>
        </w:rPr>
      </w:pPr>
    </w:p>
    <w:p>
      <w:pPr>
        <w:kinsoku/>
        <w:overflowPunct/>
        <w:bidi w:val="0"/>
        <w:spacing w:line="400" w:lineRule="exact"/>
        <w:rPr>
          <w:rFonts w:hint="eastAsia" w:ascii="宋体" w:hAnsi="宋体"/>
          <w:color w:val="auto"/>
          <w:kern w:val="0"/>
          <w:sz w:val="24"/>
          <w:highlight w:val="none"/>
          <w:lang w:val="zh-CN"/>
        </w:rPr>
      </w:pPr>
    </w:p>
    <w:p>
      <w:pPr>
        <w:pStyle w:val="28"/>
        <w:kinsoku/>
        <w:overflowPunct/>
        <w:bidi w:val="0"/>
        <w:spacing w:after="0" w:line="400" w:lineRule="exact"/>
        <w:rPr>
          <w:rFonts w:hint="eastAsia" w:ascii="宋体" w:hAnsi="宋体"/>
          <w:color w:val="auto"/>
          <w:kern w:val="0"/>
          <w:sz w:val="24"/>
          <w:highlight w:val="none"/>
          <w:lang w:val="zh-CN"/>
        </w:rPr>
      </w:pPr>
    </w:p>
    <w:p>
      <w:pPr>
        <w:pStyle w:val="61"/>
        <w:kinsoku/>
        <w:overflowPunct/>
        <w:bidi w:val="0"/>
        <w:spacing w:after="0" w:line="400" w:lineRule="exact"/>
        <w:rPr>
          <w:rFonts w:hint="eastAsia" w:ascii="宋体" w:hAnsi="宋体"/>
          <w:color w:val="auto"/>
          <w:kern w:val="0"/>
          <w:sz w:val="24"/>
          <w:highlight w:val="none"/>
          <w:lang w:val="zh-CN"/>
        </w:rPr>
      </w:pPr>
    </w:p>
    <w:p>
      <w:pPr>
        <w:pStyle w:val="16"/>
        <w:kinsoku/>
        <w:overflowPunct/>
        <w:bidi w:val="0"/>
        <w:spacing w:after="0" w:line="400" w:lineRule="exact"/>
        <w:rPr>
          <w:rFonts w:hint="eastAsia"/>
          <w:color w:val="auto"/>
          <w:highlight w:val="none"/>
          <w:lang w:val="zh-CN"/>
        </w:rPr>
      </w:pPr>
    </w:p>
    <w:p>
      <w:pPr>
        <w:pStyle w:val="16"/>
        <w:kinsoku/>
        <w:overflowPunct/>
        <w:bidi w:val="0"/>
        <w:spacing w:after="0" w:line="400" w:lineRule="exact"/>
        <w:rPr>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110"/>
    </w:p>
    <w:p>
      <w:pPr>
        <w:pStyle w:val="28"/>
        <w:kinsoku/>
        <w:overflowPunct/>
        <w:bidi w:val="0"/>
        <w:spacing w:after="0" w:line="400" w:lineRule="exact"/>
        <w:rPr>
          <w:rFonts w:hint="eastAsia"/>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9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w:t>
      </w:r>
      <w:r>
        <w:rPr>
          <w:rFonts w:hint="eastAsia" w:ascii="宋体" w:hAnsi="宋体" w:cs="宋体"/>
          <w:bCs/>
          <w:color w:val="auto"/>
          <w:sz w:val="24"/>
          <w:highlight w:val="none"/>
          <w:lang w:eastAsia="zh-CN"/>
        </w:rPr>
        <w:t>及要求详</w:t>
      </w:r>
      <w:r>
        <w:rPr>
          <w:rFonts w:hint="eastAsia" w:ascii="宋体" w:hAnsi="宋体" w:eastAsia="宋体" w:cs="宋体"/>
          <w:bCs/>
          <w:color w:val="auto"/>
          <w:sz w:val="24"/>
          <w:highlight w:val="none"/>
        </w:rPr>
        <w:t>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50"/>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50"/>
        <w:kinsoku/>
        <w:overflowPunct/>
        <w:bidi w:val="0"/>
        <w:spacing w:line="400" w:lineRule="exact"/>
        <w:rPr>
          <w:rFonts w:hint="eastAsia" w:ascii="宋体" w:hAnsi="宋体" w:eastAsia="宋体" w:cs="宋体"/>
          <w:b/>
          <w:color w:val="auto"/>
          <w:kern w:val="0"/>
          <w:sz w:val="30"/>
          <w:highlight w:val="none"/>
          <w:lang w:val="zh-CN"/>
        </w:rPr>
      </w:pPr>
    </w:p>
    <w:p>
      <w:pPr>
        <w:pStyle w:val="4"/>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11" w:name="_Toc8841"/>
      <w:bookmarkStart w:id="112" w:name="_Toc522530058"/>
      <w:r>
        <w:rPr>
          <w:rFonts w:hint="eastAsia" w:ascii="宋体" w:hAnsi="宋体" w:eastAsia="宋体" w:cs="宋体"/>
          <w:color w:val="auto"/>
          <w:sz w:val="28"/>
          <w:szCs w:val="22"/>
          <w:highlight w:val="none"/>
        </w:rPr>
        <w:t>开标一览表</w:t>
      </w:r>
      <w:bookmarkEnd w:id="102"/>
      <w:bookmarkEnd w:id="103"/>
      <w:bookmarkEnd w:id="104"/>
      <w:bookmarkEnd w:id="105"/>
      <w:bookmarkEnd w:id="106"/>
      <w:bookmarkEnd w:id="111"/>
      <w:bookmarkEnd w:id="112"/>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16"/>
        <w:gridCol w:w="47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4516"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4726"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4516"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柯城区航埠新城K12学校建设项目—航埠新城初级中学史地、劳技、综合实践等功能教室设备采购项目（第三次）</w:t>
            </w:r>
          </w:p>
        </w:tc>
        <w:tc>
          <w:tcPr>
            <w:tcW w:w="4726"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16"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4726"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16" w:type="dxa"/>
            <w:tcBorders>
              <w:right w:val="single" w:color="auto" w:sz="4" w:space="0"/>
            </w:tcBorders>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4726"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如果供应商提出优惠条款，请在备注栏内注明。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4"/>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8" w:type="first"/>
          <w:footerReference r:id="rId7" w:type="default"/>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bookmarkStart w:id="113" w:name="_Toc16646"/>
      <w:bookmarkStart w:id="114" w:name="_Toc522530061"/>
    </w:p>
    <w:p>
      <w:pPr>
        <w:pStyle w:val="4"/>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numPr>
          <w:ilvl w:val="0"/>
          <w:numId w:val="0"/>
        </w:num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一、报价明细汇总表</w:t>
      </w:r>
    </w:p>
    <w:tbl>
      <w:tblPr>
        <w:tblStyle w:val="99"/>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4279"/>
        <w:gridCol w:w="282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序号</w:t>
            </w:r>
          </w:p>
        </w:tc>
        <w:tc>
          <w:tcPr>
            <w:tcW w:w="4279" w:type="dxa"/>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名称</w:t>
            </w:r>
          </w:p>
        </w:tc>
        <w:tc>
          <w:tcPr>
            <w:tcW w:w="2824" w:type="dxa"/>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投标报价</w:t>
            </w:r>
            <w:r>
              <w:rPr>
                <w:rFonts w:hint="eastAsia" w:ascii="宋体" w:hAnsi="宋体" w:cs="宋体"/>
                <w:b/>
                <w:i w:val="0"/>
                <w:color w:val="auto"/>
                <w:kern w:val="0"/>
                <w:sz w:val="24"/>
                <w:szCs w:val="24"/>
                <w:highlight w:val="none"/>
                <w:u w:val="none"/>
                <w:lang w:val="en-US" w:eastAsia="zh-CN" w:bidi="ar"/>
              </w:rPr>
              <w:t>（元）</w:t>
            </w:r>
          </w:p>
        </w:tc>
        <w:tc>
          <w:tcPr>
            <w:tcW w:w="1008"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1</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史地教室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2</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劳技教室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3</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创客教室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4</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综合实践教室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合计</w:t>
            </w:r>
          </w:p>
        </w:tc>
        <w:tc>
          <w:tcPr>
            <w:tcW w:w="28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bl>
    <w:p>
      <w:pPr>
        <w:numPr>
          <w:ilvl w:val="0"/>
          <w:numId w:val="0"/>
        </w:num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numPr>
          <w:ilvl w:val="0"/>
          <w:numId w:val="6"/>
        </w:num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报价明细</w:t>
      </w: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i w:val="0"/>
          <w:iCs w:val="0"/>
          <w:color w:val="auto"/>
          <w:kern w:val="0"/>
          <w:sz w:val="24"/>
          <w:szCs w:val="24"/>
          <w:highlight w:val="none"/>
          <w:u w:val="none"/>
          <w:lang w:val="en-US" w:eastAsia="zh-CN" w:bidi="ar"/>
        </w:rPr>
        <w:t>史地教室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ascii="宋体" w:hAnsi="宋体" w:eastAsia="宋体" w:cs="宋体"/>
          <w:color w:val="auto"/>
          <w:sz w:val="24"/>
          <w:szCs w:val="24"/>
          <w:highlight w:val="none"/>
          <w:lang w:eastAsia="zh-CN"/>
        </w:rPr>
      </w:pP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2.2劳技教室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18"/>
        <w:numPr>
          <w:ilvl w:val="0"/>
          <w:numId w:val="0"/>
        </w:numPr>
        <w:rPr>
          <w:rFonts w:hint="eastAsia" w:ascii="宋体" w:hAnsi="宋体" w:eastAsia="宋体" w:cs="宋体"/>
          <w:b/>
          <w:bCs/>
          <w:color w:val="auto"/>
          <w:sz w:val="24"/>
          <w:szCs w:val="24"/>
          <w:highlight w:val="none"/>
          <w:lang w:val="en-US" w:eastAsia="zh-CN"/>
        </w:rPr>
      </w:pP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2.3创客教</w:t>
      </w:r>
      <w:r>
        <w:rPr>
          <w:rFonts w:hint="eastAsia" w:ascii="宋体" w:hAnsi="宋体" w:eastAsia="宋体" w:cs="宋体"/>
          <w:b/>
          <w:bCs/>
          <w:i w:val="0"/>
          <w:iCs w:val="0"/>
          <w:color w:val="auto"/>
          <w:kern w:val="0"/>
          <w:sz w:val="24"/>
          <w:szCs w:val="24"/>
          <w:highlight w:val="none"/>
          <w:u w:val="none"/>
          <w:lang w:val="en-US" w:eastAsia="zh-CN" w:bidi="ar"/>
        </w:rPr>
        <w:t>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18"/>
        <w:numPr>
          <w:ilvl w:val="0"/>
          <w:numId w:val="0"/>
        </w:numPr>
        <w:rPr>
          <w:rFonts w:hint="eastAsia" w:ascii="宋体" w:hAnsi="宋体" w:eastAsia="宋体" w:cs="宋体"/>
          <w:b/>
          <w:bCs/>
          <w:color w:val="auto"/>
          <w:sz w:val="24"/>
          <w:szCs w:val="24"/>
          <w:highlight w:val="none"/>
          <w:lang w:val="en-US" w:eastAsia="zh-CN"/>
        </w:rPr>
      </w:pP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2.4综合实践教室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p>
    <w:p>
      <w:pPr>
        <w:rPr>
          <w:rFonts w:hint="eastAsia"/>
          <w:color w:val="auto"/>
          <w:highlight w:val="none"/>
        </w:rPr>
      </w:pPr>
    </w:p>
    <w:p>
      <w:pPr>
        <w:pStyle w:val="16"/>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7"/>
        <w:rPr>
          <w:rFonts w:hint="eastAsia"/>
          <w:color w:val="auto"/>
          <w:highlight w:val="none"/>
        </w:rPr>
      </w:pPr>
    </w:p>
    <w:p>
      <w:pPr>
        <w:rPr>
          <w:rFonts w:hint="eastAsia"/>
          <w:color w:val="auto"/>
          <w:highlight w:val="none"/>
        </w:rPr>
      </w:pPr>
    </w:p>
    <w:p>
      <w:pPr>
        <w:rPr>
          <w:rFonts w:hint="eastAsia" w:ascii="宋体" w:hAnsi="宋体" w:eastAsia="宋体" w:cs="宋体"/>
          <w:color w:val="auto"/>
          <w:sz w:val="28"/>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13"/>
      <w:bookmarkEnd w:id="114"/>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柯城区航埠新城K12学校建设项目—航埠新城初级中学史地、劳技、综合实践等功能教室设备采购项目（第三次）</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ZZCG2024120-2</w:t>
      </w:r>
    </w:p>
    <w:p>
      <w:pPr>
        <w:pStyle w:val="61"/>
        <w:kinsoku/>
        <w:overflowPunct/>
        <w:bidi w:val="0"/>
        <w:spacing w:after="0" w:line="360" w:lineRule="auto"/>
        <w:ind w:left="560"/>
        <w:rPr>
          <w:rFonts w:hint="eastAsia" w:ascii="宋体" w:hAnsi="宋体" w:eastAsia="宋体" w:cs="宋体"/>
          <w:color w:val="auto"/>
          <w:highlight w:val="none"/>
        </w:rPr>
      </w:pPr>
    </w:p>
    <w:bookmarkEnd w:id="21"/>
    <w:bookmarkEnd w:id="22"/>
    <w:bookmarkEnd w:id="23"/>
    <w:bookmarkEnd w:id="24"/>
    <w:bookmarkEnd w:id="90"/>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50"/>
        <w:kinsoku/>
        <w:overflowPunct/>
        <w:bidi w:val="0"/>
        <w:spacing w:line="360" w:lineRule="auto"/>
        <w:rPr>
          <w:rFonts w:hint="eastAsia"/>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5" w:name="_Toc15453"/>
      <w:r>
        <w:rPr>
          <w:rFonts w:hint="eastAsia" w:ascii="宋体" w:hAnsi="宋体" w:eastAsia="宋体" w:cs="宋体"/>
          <w:b/>
          <w:color w:val="auto"/>
          <w:sz w:val="36"/>
          <w:highlight w:val="none"/>
        </w:rPr>
        <w:t>第六部分  评分办法</w:t>
      </w:r>
      <w:bookmarkEnd w:id="115"/>
    </w:p>
    <w:p>
      <w:pPr>
        <w:pStyle w:val="3"/>
        <w:kinsoku/>
        <w:overflowPunct/>
        <w:topLinePunct/>
        <w:bidi w:val="0"/>
        <w:adjustRightInd w:val="0"/>
        <w:snapToGrid w:val="0"/>
        <w:spacing w:line="400" w:lineRule="exact"/>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一、总则</w:t>
      </w:r>
    </w:p>
    <w:p>
      <w:pPr>
        <w:pStyle w:val="3"/>
        <w:kinsoku/>
        <w:overflowPunct/>
        <w:topLinePunct/>
        <w:bidi w:val="0"/>
        <w:adjustRightInd w:val="0"/>
        <w:snapToGrid w:val="0"/>
        <w:spacing w:line="400" w:lineRule="exact"/>
        <w:jc w:val="left"/>
        <w:rPr>
          <w:rStyle w:val="609"/>
          <w:rFonts w:hint="eastAsia" w:ascii="宋体" w:hAnsi="宋体" w:eastAsia="宋体" w:cs="宋体"/>
          <w:b w:val="0"/>
          <w:color w:val="auto"/>
          <w:kern w:val="18"/>
          <w:sz w:val="24"/>
          <w:szCs w:val="24"/>
          <w:highlight w:val="none"/>
        </w:rPr>
      </w:pP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9"/>
          <w:rFonts w:hint="eastAsia" w:ascii="宋体" w:hAnsi="宋体" w:eastAsia="宋体" w:cs="宋体"/>
          <w:b w:val="0"/>
          <w:color w:val="auto"/>
          <w:kern w:val="18"/>
          <w:sz w:val="24"/>
          <w:szCs w:val="24"/>
          <w:highlight w:val="none"/>
        </w:rPr>
        <w:t>第87号令）及相关法规的规定，结合采购项目特点制定本评标办法。</w:t>
      </w:r>
    </w:p>
    <w:p>
      <w:pPr>
        <w:pStyle w:val="3"/>
        <w:kinsoku/>
        <w:overflowPunct/>
        <w:topLinePunct/>
        <w:bidi w:val="0"/>
        <w:adjustRightInd w:val="0"/>
        <w:snapToGrid w:val="0"/>
        <w:spacing w:line="400" w:lineRule="exact"/>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、评标工作由采购代理机构负责组织，具体评标事务由评标委员会负责。</w:t>
      </w:r>
    </w:p>
    <w:p>
      <w:pPr>
        <w:pStyle w:val="3"/>
        <w:kinsoku/>
        <w:overflowPunct/>
        <w:topLinePunct/>
        <w:bidi w:val="0"/>
        <w:adjustRightInd w:val="0"/>
        <w:snapToGrid w:val="0"/>
        <w:spacing w:line="400" w:lineRule="exact"/>
        <w:ind w:firstLine="240" w:firstLineChars="100"/>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3"/>
        <w:kinsoku/>
        <w:overflowPunct/>
        <w:topLinePunct/>
        <w:bidi w:val="0"/>
        <w:adjustRightInd w:val="0"/>
        <w:snapToGrid w:val="0"/>
        <w:spacing w:line="400" w:lineRule="exact"/>
        <w:ind w:left="244" w:leftChars="87" w:firstLine="240" w:firstLineChars="100"/>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（2）评标专家确定方式：按相关规定从专家库中抽取。</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）审查投标文件是否符合招标文件要求，并作出评价；</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）要求投标投标人对投标文件有关事项作出解释或者澄清；</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）推荐中标候选人名单；</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）向采购代理机构或者有关部门报告非法干预评标工作的行为。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二、评标程序</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1、投标文件商务技术部分评审；</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2、投标文件报价部分审查；</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3、推荐中标候选人名单，编写评标报告。</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三、定标及定标程序</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7"/>
        <w:kinsoku/>
        <w:overflowPunct/>
        <w:bidi w:val="0"/>
        <w:spacing w:line="400" w:lineRule="exact"/>
        <w:ind w:firstLine="240" w:firstLineChars="100"/>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lang w:val="en-US" w:eastAsia="zh-CN"/>
        </w:rPr>
        <w:t>2.4、</w:t>
      </w:r>
      <w:r>
        <w:rPr>
          <w:rStyle w:val="609"/>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7"/>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9"/>
          <w:rFonts w:hint="eastAsia" w:ascii="宋体" w:hAnsi="宋体" w:eastAsia="宋体" w:cs="宋体"/>
          <w:color w:val="auto"/>
          <w:sz w:val="24"/>
          <w:szCs w:val="24"/>
          <w:highlight w:val="none"/>
          <w:lang w:val="en-US" w:eastAsia="zh-CN"/>
        </w:rPr>
        <w:t>2.5、</w:t>
      </w:r>
      <w:r>
        <w:rPr>
          <w:rStyle w:val="609"/>
          <w:rFonts w:hint="eastAsia" w:ascii="宋体" w:hAnsi="宋体" w:eastAsia="宋体" w:cs="宋体"/>
          <w:color w:val="auto"/>
          <w:sz w:val="24"/>
          <w:szCs w:val="24"/>
          <w:highlight w:val="none"/>
        </w:rPr>
        <w:t>采购代理机构不解释中标或落标原因，不退回投标文件和其他投标资料。</w:t>
      </w:r>
    </w:p>
    <w:p>
      <w:pPr>
        <w:pStyle w:val="57"/>
        <w:kinsoku/>
        <w:overflowPunct/>
        <w:bidi w:val="0"/>
        <w:spacing w:line="400" w:lineRule="exact"/>
        <w:ind w:firstLine="0" w:firstLineChars="0"/>
        <w:jc w:val="left"/>
        <w:rPr>
          <w:rStyle w:val="609"/>
          <w:rFonts w:hint="eastAsia" w:ascii="宋体" w:hAnsi="宋体" w:eastAsia="宋体" w:cs="宋体"/>
          <w:b/>
          <w:color w:val="auto"/>
          <w:sz w:val="24"/>
          <w:szCs w:val="24"/>
          <w:highlight w:val="none"/>
        </w:rPr>
      </w:pPr>
      <w:r>
        <w:rPr>
          <w:rStyle w:val="609"/>
          <w:rFonts w:hint="eastAsia" w:ascii="宋体" w:hAnsi="宋体" w:eastAsia="宋体" w:cs="宋体"/>
          <w:b/>
          <w:color w:val="auto"/>
          <w:sz w:val="24"/>
          <w:szCs w:val="24"/>
          <w:highlight w:val="none"/>
        </w:rPr>
        <w:t>四、评标方法</w:t>
      </w:r>
    </w:p>
    <w:p>
      <w:pPr>
        <w:pStyle w:val="57"/>
        <w:kinsoku/>
        <w:overflowPunct/>
        <w:bidi w:val="0"/>
        <w:spacing w:line="400" w:lineRule="exact"/>
        <w:ind w:firstLine="240" w:firstLineChars="100"/>
        <w:jc w:val="left"/>
        <w:rPr>
          <w:rStyle w:val="609"/>
          <w:rFonts w:hint="eastAsia" w:ascii="宋体" w:hAnsi="宋体" w:eastAsia="宋体" w:cs="宋体"/>
          <w:color w:val="auto"/>
          <w:sz w:val="24"/>
          <w:szCs w:val="24"/>
          <w:highlight w:val="none"/>
          <w:lang w:val="zh-TW" w:eastAsia="zh-CN"/>
        </w:rPr>
      </w:pP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rPr>
        <w:t>、本次评标采用综合评分法</w:t>
      </w:r>
      <w:r>
        <w:rPr>
          <w:rStyle w:val="609"/>
          <w:rFonts w:hint="eastAsia" w:ascii="宋体" w:hAnsi="宋体" w:eastAsia="宋体" w:cs="宋体"/>
          <w:color w:val="auto"/>
          <w:sz w:val="24"/>
          <w:szCs w:val="24"/>
          <w:highlight w:val="none"/>
          <w:lang w:eastAsia="zh-CN"/>
        </w:rPr>
        <w:t>，即在</w:t>
      </w:r>
      <w:r>
        <w:rPr>
          <w:rStyle w:val="609"/>
          <w:rFonts w:hint="eastAsia" w:ascii="宋体" w:hAnsi="宋体" w:eastAsia="宋体" w:cs="宋体"/>
          <w:color w:val="auto"/>
          <w:sz w:val="24"/>
          <w:szCs w:val="24"/>
          <w:highlight w:val="none"/>
          <w:lang w:val="en-US" w:eastAsia="zh-CN"/>
        </w:rPr>
        <w:t>投标</w:t>
      </w:r>
      <w:r>
        <w:rPr>
          <w:rStyle w:val="609"/>
          <w:rFonts w:hint="eastAsia" w:ascii="宋体" w:hAnsi="宋体" w:eastAsia="宋体" w:cs="宋体"/>
          <w:color w:val="auto"/>
          <w:sz w:val="24"/>
          <w:szCs w:val="24"/>
          <w:highlight w:val="none"/>
          <w:lang w:eastAsia="zh-CN"/>
        </w:rPr>
        <w:t>文件满足</w:t>
      </w:r>
      <w:r>
        <w:rPr>
          <w:rStyle w:val="609"/>
          <w:rFonts w:hint="eastAsia" w:ascii="宋体" w:hAnsi="宋体" w:eastAsia="宋体" w:cs="宋体"/>
          <w:color w:val="auto"/>
          <w:sz w:val="24"/>
          <w:szCs w:val="24"/>
          <w:highlight w:val="none"/>
          <w:lang w:val="en-US" w:eastAsia="zh-CN"/>
        </w:rPr>
        <w:t>招标</w:t>
      </w:r>
      <w:r>
        <w:rPr>
          <w:rStyle w:val="609"/>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9"/>
          <w:rFonts w:hint="eastAsia" w:ascii="宋体" w:hAnsi="宋体" w:eastAsia="宋体" w:cs="宋体"/>
          <w:color w:val="auto"/>
          <w:sz w:val="24"/>
          <w:szCs w:val="24"/>
          <w:highlight w:val="none"/>
          <w:lang w:val="en-US" w:eastAsia="zh-CN"/>
        </w:rPr>
        <w:t>中标</w:t>
      </w:r>
      <w:r>
        <w:rPr>
          <w:rStyle w:val="609"/>
          <w:rFonts w:hint="eastAsia" w:ascii="宋体" w:hAnsi="宋体" w:eastAsia="宋体" w:cs="宋体"/>
          <w:color w:val="auto"/>
          <w:sz w:val="24"/>
          <w:szCs w:val="24"/>
          <w:highlight w:val="none"/>
          <w:lang w:eastAsia="zh-CN"/>
        </w:rPr>
        <w:t>候选人的</w:t>
      </w:r>
      <w:r>
        <w:rPr>
          <w:rStyle w:val="609"/>
          <w:rFonts w:hint="eastAsia" w:ascii="宋体" w:hAnsi="宋体" w:eastAsia="宋体" w:cs="宋体"/>
          <w:color w:val="auto"/>
          <w:sz w:val="24"/>
          <w:szCs w:val="24"/>
          <w:highlight w:val="none"/>
          <w:lang w:val="en-US" w:eastAsia="zh-CN"/>
        </w:rPr>
        <w:t>评标</w:t>
      </w:r>
      <w:r>
        <w:rPr>
          <w:rStyle w:val="609"/>
          <w:rFonts w:hint="eastAsia" w:ascii="宋体" w:hAnsi="宋体" w:eastAsia="宋体" w:cs="宋体"/>
          <w:color w:val="auto"/>
          <w:sz w:val="24"/>
          <w:szCs w:val="24"/>
          <w:highlight w:val="none"/>
          <w:lang w:eastAsia="zh-CN"/>
        </w:rPr>
        <w:t>办法。</w:t>
      </w:r>
    </w:p>
    <w:p>
      <w:pPr>
        <w:pStyle w:val="57"/>
        <w:kinsoku/>
        <w:overflowPunct/>
        <w:bidi w:val="0"/>
        <w:spacing w:line="400" w:lineRule="exact"/>
        <w:ind w:firstLine="240" w:firstLineChars="100"/>
        <w:rPr>
          <w:rStyle w:val="609"/>
          <w:rFonts w:hint="eastAsia" w:ascii="宋体" w:hAnsi="宋体" w:eastAsia="宋体" w:cs="宋体"/>
          <w:color w:val="auto"/>
          <w:sz w:val="24"/>
          <w:szCs w:val="24"/>
          <w:highlight w:val="none"/>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rPr>
        <w:t>、本项目为商务技术分</w:t>
      </w:r>
      <w:r>
        <w:rPr>
          <w:rStyle w:val="609"/>
          <w:rFonts w:hint="eastAsia" w:ascii="宋体" w:hAnsi="宋体" w:eastAsia="宋体" w:cs="宋体"/>
          <w:color w:val="auto"/>
          <w:sz w:val="24"/>
          <w:szCs w:val="24"/>
          <w:highlight w:val="none"/>
          <w:lang w:val="en-US" w:eastAsia="zh-CN"/>
        </w:rPr>
        <w:t>70</w:t>
      </w:r>
      <w:r>
        <w:rPr>
          <w:rStyle w:val="609"/>
          <w:rFonts w:hint="eastAsia" w:ascii="宋体" w:hAnsi="宋体" w:eastAsia="宋体" w:cs="宋体"/>
          <w:color w:val="auto"/>
          <w:sz w:val="24"/>
          <w:szCs w:val="24"/>
          <w:highlight w:val="none"/>
        </w:rPr>
        <w:t>分和报价分</w:t>
      </w:r>
      <w:r>
        <w:rPr>
          <w:rStyle w:val="609"/>
          <w:rFonts w:hint="eastAsia" w:ascii="宋体" w:hAnsi="宋体" w:eastAsia="宋体" w:cs="宋体"/>
          <w:color w:val="auto"/>
          <w:sz w:val="24"/>
          <w:szCs w:val="24"/>
          <w:highlight w:val="none"/>
          <w:lang w:val="en-US" w:eastAsia="zh-CN"/>
        </w:rPr>
        <w:t>30</w:t>
      </w:r>
      <w:r>
        <w:rPr>
          <w:rStyle w:val="609"/>
          <w:rFonts w:hint="eastAsia" w:ascii="宋体" w:hAnsi="宋体" w:eastAsia="宋体" w:cs="宋体"/>
          <w:color w:val="auto"/>
          <w:sz w:val="24"/>
          <w:szCs w:val="24"/>
          <w:highlight w:val="none"/>
        </w:rPr>
        <w:t>合计评分，满分为</w:t>
      </w:r>
      <w:r>
        <w:rPr>
          <w:rStyle w:val="609"/>
          <w:rFonts w:hint="eastAsia" w:ascii="宋体" w:hAnsi="宋体" w:eastAsia="宋体" w:cs="宋体"/>
          <w:color w:val="auto"/>
          <w:sz w:val="24"/>
          <w:szCs w:val="24"/>
          <w:highlight w:val="none"/>
          <w:lang w:val="zh-TW"/>
        </w:rPr>
        <w:t>100</w:t>
      </w:r>
      <w:r>
        <w:rPr>
          <w:rStyle w:val="609"/>
          <w:rFonts w:hint="eastAsia" w:ascii="宋体" w:hAnsi="宋体" w:eastAsia="宋体" w:cs="宋体"/>
          <w:color w:val="auto"/>
          <w:sz w:val="24"/>
          <w:szCs w:val="24"/>
          <w:highlight w:val="none"/>
        </w:rPr>
        <w:t>分。</w:t>
      </w:r>
    </w:p>
    <w:p>
      <w:pPr>
        <w:pStyle w:val="57"/>
        <w:keepNext/>
        <w:keepLines/>
        <w:kinsoku/>
        <w:overflowPunct/>
        <w:bidi w:val="0"/>
        <w:adjustRightInd w:val="0"/>
        <w:snapToGrid w:val="0"/>
        <w:spacing w:line="400" w:lineRule="exact"/>
        <w:ind w:firstLine="0" w:firstLineChars="0"/>
        <w:jc w:val="left"/>
        <w:rPr>
          <w:rStyle w:val="609"/>
          <w:rFonts w:hint="eastAsia" w:ascii="宋体" w:hAnsi="宋体" w:eastAsia="宋体" w:cs="宋体"/>
          <w:bCs/>
          <w:color w:val="auto"/>
          <w:sz w:val="24"/>
          <w:szCs w:val="24"/>
          <w:highlight w:val="none"/>
        </w:rPr>
      </w:pPr>
      <w:r>
        <w:rPr>
          <w:rStyle w:val="609"/>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10"/>
          <w:rFonts w:hint="eastAsia" w:ascii="宋体" w:hAnsi="宋体" w:eastAsia="宋体" w:cs="宋体"/>
          <w:b/>
          <w:bCs/>
          <w:color w:val="auto"/>
          <w:sz w:val="24"/>
          <w:szCs w:val="24"/>
          <w:highlight w:val="none"/>
        </w:rPr>
      </w:pPr>
      <w:r>
        <w:rPr>
          <w:rStyle w:val="609"/>
          <w:rFonts w:hint="eastAsia" w:ascii="宋体" w:hAnsi="宋体" w:eastAsia="宋体" w:cs="宋体"/>
          <w:b/>
          <w:color w:val="auto"/>
          <w:sz w:val="24"/>
          <w:szCs w:val="24"/>
          <w:highlight w:val="none"/>
        </w:rPr>
        <w:t>1</w:t>
      </w:r>
      <w:r>
        <w:rPr>
          <w:rStyle w:val="610"/>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tbl>
      <w:tblPr>
        <w:tblStyle w:val="98"/>
        <w:tblpPr w:leftFromText="180" w:rightFromText="180" w:vertAnchor="text" w:horzAnchor="page" w:tblpX="747" w:tblpY="372"/>
        <w:tblOverlap w:val="never"/>
        <w:tblW w:w="10400" w:type="dxa"/>
        <w:tblInd w:w="0" w:type="dxa"/>
        <w:tblLayout w:type="fixed"/>
        <w:tblCellMar>
          <w:top w:w="15" w:type="dxa"/>
          <w:left w:w="15" w:type="dxa"/>
          <w:bottom w:w="15" w:type="dxa"/>
          <w:right w:w="15" w:type="dxa"/>
        </w:tblCellMar>
      </w:tblPr>
      <w:tblGrid>
        <w:gridCol w:w="1349"/>
        <w:gridCol w:w="7879"/>
        <w:gridCol w:w="1172"/>
      </w:tblGrid>
      <w:tr>
        <w:tblPrEx>
          <w:tblLayout w:type="fixed"/>
          <w:tblCellMar>
            <w:top w:w="15" w:type="dxa"/>
            <w:left w:w="15" w:type="dxa"/>
            <w:bottom w:w="15" w:type="dxa"/>
            <w:right w:w="15" w:type="dxa"/>
          </w:tblCellMar>
        </w:tblPrEx>
        <w:trPr>
          <w:trHeight w:val="90" w:hRule="atLeast"/>
        </w:trPr>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评分内容</w:t>
            </w:r>
          </w:p>
        </w:tc>
        <w:tc>
          <w:tcPr>
            <w:tcW w:w="7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细则内容</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分值</w:t>
            </w:r>
          </w:p>
        </w:tc>
      </w:tr>
      <w:tr>
        <w:tblPrEx>
          <w:tblLayout w:type="fixed"/>
          <w:tblCellMar>
            <w:top w:w="15" w:type="dxa"/>
            <w:left w:w="15" w:type="dxa"/>
            <w:bottom w:w="15" w:type="dxa"/>
            <w:right w:w="15" w:type="dxa"/>
          </w:tblCellMar>
        </w:tblPrEx>
        <w:trPr>
          <w:trHeight w:val="800"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eastAsia="zh-CN"/>
              </w:rPr>
            </w:pPr>
            <w:bookmarkStart w:id="116" w:name="OLE_LINK8"/>
            <w:r>
              <w:rPr>
                <w:rFonts w:hint="eastAsia" w:ascii="宋体" w:hAnsi="宋体" w:eastAsia="宋体" w:cs="宋体"/>
                <w:b w:val="0"/>
                <w:bCs w:val="0"/>
                <w:color w:val="auto"/>
                <w:sz w:val="24"/>
                <w:szCs w:val="24"/>
                <w:highlight w:val="none"/>
                <w:lang w:eastAsia="zh-CN"/>
              </w:rPr>
              <w:t>企业</w:t>
            </w:r>
            <w:r>
              <w:rPr>
                <w:rFonts w:hint="eastAsia" w:ascii="宋体" w:hAnsi="宋体" w:eastAsia="宋体" w:cs="宋体"/>
                <w:color w:val="auto"/>
                <w:sz w:val="24"/>
                <w:szCs w:val="24"/>
                <w:highlight w:val="none"/>
                <w:lang w:eastAsia="zh-CN"/>
              </w:rPr>
              <w:t>业绩</w:t>
            </w:r>
            <w:bookmarkEnd w:id="116"/>
          </w:p>
        </w:tc>
        <w:tc>
          <w:tcPr>
            <w:tcW w:w="7879"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投标人自2021年1月1日以来（时间以合同签订日期为准）</w:t>
            </w:r>
            <w:r>
              <w:rPr>
                <w:rFonts w:hint="eastAsia" w:ascii="宋体" w:hAnsi="宋体" w:eastAsia="宋体" w:cs="宋体"/>
                <w:color w:val="auto"/>
                <w:kern w:val="2"/>
                <w:sz w:val="24"/>
                <w:szCs w:val="24"/>
                <w:highlight w:val="none"/>
                <w:shd w:val="clear" w:color="auto" w:fill="auto"/>
                <w:lang w:val="en-US" w:eastAsia="zh-CN" w:bidi="ar-SA"/>
              </w:rPr>
              <w:t>承担</w:t>
            </w:r>
            <w:r>
              <w:rPr>
                <w:rFonts w:hint="eastAsia" w:ascii="宋体" w:hAnsi="宋体" w:eastAsia="宋体" w:cs="宋体"/>
                <w:color w:val="auto"/>
                <w:sz w:val="24"/>
                <w:szCs w:val="24"/>
                <w:highlight w:val="none"/>
                <w:shd w:val="clear" w:color="auto" w:fill="auto"/>
                <w:lang w:val="en-US" w:eastAsia="zh-CN"/>
              </w:rPr>
              <w:t>过</w:t>
            </w:r>
            <w:r>
              <w:rPr>
                <w:rFonts w:hint="eastAsia" w:ascii="宋体" w:hAnsi="宋体" w:eastAsia="宋体" w:cs="宋体"/>
                <w:color w:val="auto"/>
                <w:sz w:val="24"/>
                <w:szCs w:val="24"/>
                <w:highlight w:val="none"/>
                <w:shd w:val="clear" w:color="auto" w:fill="auto"/>
                <w:lang w:eastAsia="zh-CN"/>
              </w:rPr>
              <w:t>类似业绩的</w:t>
            </w:r>
            <w:r>
              <w:rPr>
                <w:rFonts w:hint="eastAsia" w:ascii="宋体" w:hAnsi="宋体" w:eastAsia="宋体" w:cs="宋体"/>
                <w:color w:val="auto"/>
                <w:kern w:val="2"/>
                <w:sz w:val="24"/>
                <w:szCs w:val="24"/>
                <w:highlight w:val="none"/>
                <w:lang w:val="en-US" w:eastAsia="zh-CN" w:bidi="ar"/>
              </w:rPr>
              <w:t>，每提供一个得1分，最高得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kern w:val="2"/>
                <w:sz w:val="24"/>
                <w:szCs w:val="24"/>
                <w:highlight w:val="none"/>
                <w:shd w:val="clear" w:color="auto" w:fill="auto"/>
                <w:lang w:val="en-US" w:eastAsia="zh-CN" w:bidi="ar-SA"/>
              </w:rPr>
              <w:t>提供相关</w:t>
            </w:r>
            <w:r>
              <w:rPr>
                <w:rFonts w:hint="eastAsia" w:ascii="宋体" w:hAnsi="宋体" w:eastAsia="宋体" w:cs="宋体"/>
                <w:b/>
                <w:bCs/>
                <w:color w:val="auto"/>
                <w:sz w:val="24"/>
                <w:szCs w:val="24"/>
                <w:highlight w:val="none"/>
                <w:shd w:val="clear" w:color="auto" w:fill="auto"/>
                <w:lang w:eastAsia="zh-CN"/>
              </w:rPr>
              <w:t>中标通知书、合同</w:t>
            </w:r>
            <w:r>
              <w:rPr>
                <w:rFonts w:hint="eastAsia" w:ascii="宋体" w:hAnsi="宋体" w:eastAsia="宋体" w:cs="宋体"/>
                <w:b/>
                <w:bCs/>
                <w:color w:val="auto"/>
                <w:kern w:val="2"/>
                <w:sz w:val="24"/>
                <w:szCs w:val="24"/>
                <w:highlight w:val="none"/>
                <w:shd w:val="clear" w:color="auto" w:fill="auto"/>
                <w:lang w:val="en-US" w:eastAsia="zh-CN" w:bidi="ar-SA"/>
              </w:rPr>
              <w:t>扫描件加盖公章编入商务技术投标文件中，否则不得分。</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800"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认证证书</w:t>
            </w:r>
          </w:p>
        </w:tc>
        <w:tc>
          <w:tcPr>
            <w:tcW w:w="787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投标人或制造商具有有效的质量管理体系认证证书、环境管理体系认证证书、职业健康管理体系认证证书，每个</w:t>
            </w:r>
            <w:bookmarkStart w:id="117" w:name="OLE_LINK10"/>
            <w:r>
              <w:rPr>
                <w:rFonts w:hint="eastAsia" w:ascii="宋体" w:hAnsi="宋体" w:eastAsia="宋体" w:cs="宋体"/>
                <w:color w:val="auto"/>
                <w:kern w:val="2"/>
                <w:sz w:val="24"/>
                <w:szCs w:val="24"/>
                <w:highlight w:val="none"/>
                <w:shd w:val="clear" w:color="auto" w:fill="auto"/>
                <w:lang w:val="en-US" w:eastAsia="zh-CN" w:bidi="ar-SA"/>
              </w:rPr>
              <w:t>得1分，最高得3分。</w:t>
            </w:r>
            <w:bookmarkEnd w:id="117"/>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color="auto" w:fill="auto"/>
                <w:lang w:val="en-US" w:eastAsia="zh-CN" w:bidi="ar-SA"/>
              </w:rPr>
              <w:t>注：提供证书扫描件及《</w:t>
            </w:r>
            <w:bookmarkStart w:id="118" w:name="OLE_LINK1"/>
            <w:r>
              <w:rPr>
                <w:rFonts w:hint="eastAsia" w:ascii="宋体" w:hAnsi="宋体" w:eastAsia="宋体" w:cs="宋体"/>
                <w:b/>
                <w:bCs/>
                <w:color w:val="auto"/>
                <w:kern w:val="2"/>
                <w:sz w:val="24"/>
                <w:szCs w:val="24"/>
                <w:highlight w:val="none"/>
                <w:shd w:val="clear" w:color="auto" w:fill="auto"/>
                <w:lang w:val="en-US" w:eastAsia="zh-CN" w:bidi="ar-SA"/>
              </w:rPr>
              <w:t>全国认证认可信息公共服务平台</w:t>
            </w:r>
            <w:bookmarkEnd w:id="118"/>
            <w:r>
              <w:rPr>
                <w:rFonts w:hint="eastAsia" w:ascii="宋体" w:hAnsi="宋体" w:eastAsia="宋体" w:cs="宋体"/>
                <w:b/>
                <w:bCs/>
                <w:color w:val="auto"/>
                <w:kern w:val="2"/>
                <w:sz w:val="24"/>
                <w:szCs w:val="24"/>
                <w:highlight w:val="none"/>
                <w:shd w:val="clear" w:color="auto" w:fill="auto"/>
                <w:lang w:val="en-US" w:eastAsia="zh-CN" w:bidi="ar-SA"/>
              </w:rPr>
              <w:t>》网站（http://cx.cnca.cn/CertECloud/index/index/page）查询截图并盖公章编入商务技术投标文件中，未提供不得分</w:t>
            </w:r>
            <w:r>
              <w:rPr>
                <w:rFonts w:hint="eastAsia" w:ascii="宋体" w:hAnsi="宋体" w:eastAsia="宋体" w:cs="宋体"/>
                <w:color w:val="auto"/>
                <w:kern w:val="2"/>
                <w:sz w:val="24"/>
                <w:szCs w:val="24"/>
                <w:highlight w:val="none"/>
                <w:shd w:val="clear" w:color="auto" w:fill="auto"/>
                <w:lang w:val="en-US" w:eastAsia="zh-CN" w:bidi="ar-SA"/>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tblPrEx>
          <w:tblLayout w:type="fixed"/>
          <w:tblCellMar>
            <w:top w:w="15" w:type="dxa"/>
            <w:left w:w="15" w:type="dxa"/>
            <w:bottom w:w="15" w:type="dxa"/>
            <w:right w:w="15" w:type="dxa"/>
          </w:tblCellMar>
        </w:tblPrEx>
        <w:trPr>
          <w:trHeight w:val="800" w:hRule="atLeast"/>
        </w:trPr>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技术参数</w:t>
            </w:r>
          </w:p>
        </w:tc>
        <w:tc>
          <w:tcPr>
            <w:tcW w:w="7879"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根据投标产品基本性能参数配置及提供的证明材料，是否符合招标文件的要求及符合程度进行评价，基本性能满足或高于要求得满分。</w:t>
            </w:r>
            <w:r>
              <w:rPr>
                <w:rFonts w:hint="eastAsia" w:ascii="宋体" w:hAnsi="宋体" w:cs="宋体"/>
                <w:color w:val="auto"/>
                <w:sz w:val="24"/>
                <w:szCs w:val="24"/>
                <w:highlight w:val="none"/>
              </w:rPr>
              <w:t>全部满足招标文件要求的得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分（尺寸允许±5%浮动）；打“★”参数为重要规格参数指标,如有负偏离每项扣</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分扣完为止。</w:t>
            </w:r>
            <w:bookmarkStart w:id="121" w:name="_GoBack"/>
            <w:bookmarkEnd w:id="121"/>
          </w:p>
          <w:p>
            <w:pPr>
              <w:pStyle w:val="100"/>
              <w:spacing w:line="360" w:lineRule="auto"/>
              <w:jc w:val="left"/>
              <w:rPr>
                <w:rFonts w:hint="eastAsia" w:ascii="宋体" w:hAnsi="宋体" w:eastAsia="宋体" w:cs="宋体"/>
                <w:b/>
                <w:bCs/>
                <w:color w:val="auto"/>
                <w:kern w:val="2"/>
                <w:sz w:val="24"/>
                <w:szCs w:val="24"/>
                <w:highlight w:val="none"/>
                <w:shd w:val="clear" w:color="auto" w:fill="auto"/>
                <w:lang w:val="en-US" w:eastAsia="zh-CN" w:bidi="ar-SA"/>
              </w:rPr>
            </w:pPr>
            <w:r>
              <w:rPr>
                <w:rFonts w:hint="eastAsia" w:hAnsi="宋体" w:cs="宋体"/>
                <w:b/>
                <w:bCs/>
                <w:color w:val="auto"/>
                <w:sz w:val="24"/>
                <w:szCs w:val="24"/>
                <w:highlight w:val="none"/>
              </w:rPr>
              <w:t>注：</w:t>
            </w:r>
            <w:r>
              <w:rPr>
                <w:rFonts w:hint="eastAsia" w:hAnsi="宋体" w:cs="宋体"/>
                <w:b/>
                <w:bCs/>
                <w:color w:val="auto"/>
                <w:kern w:val="2"/>
                <w:sz w:val="24"/>
                <w:szCs w:val="24"/>
                <w:highlight w:val="none"/>
              </w:rPr>
              <w:t>如有负偏离指标的在《技术偏离表》中逐条响应。</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2505" w:hRule="atLeast"/>
        </w:trPr>
        <w:tc>
          <w:tcPr>
            <w:tcW w:w="1349" w:type="dxa"/>
            <w:vMerge w:val="restart"/>
            <w:tcBorders>
              <w:top w:val="single" w:color="auto" w:sz="4" w:space="0"/>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教学资源</w:t>
            </w:r>
          </w:p>
          <w:p>
            <w:pPr>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技术方案</w:t>
            </w:r>
          </w:p>
        </w:tc>
        <w:tc>
          <w:tcPr>
            <w:tcW w:w="7879" w:type="dxa"/>
            <w:tcBorders>
              <w:top w:val="single" w:color="000000" w:sz="4" w:space="0"/>
              <w:left w:val="single" w:color="auto" w:sz="4" w:space="0"/>
              <w:bottom w:val="single" w:color="000000" w:sz="4" w:space="0"/>
              <w:right w:val="single" w:color="000000" w:sz="4" w:space="0"/>
            </w:tcBorders>
            <w:vAlign w:val="center"/>
          </w:tcPr>
          <w:p>
            <w:pPr>
              <w:pStyle w:val="27"/>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交互地图教学系统（史地版）：</w:t>
            </w:r>
          </w:p>
          <w:p>
            <w:pPr>
              <w:pStyle w:val="27"/>
              <w:spacing w:line="36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投标人需提供</w:t>
            </w:r>
            <w:r>
              <w:rPr>
                <w:rFonts w:hint="eastAsia" w:ascii="宋体" w:hAnsi="宋体" w:eastAsia="宋体" w:cs="宋体"/>
                <w:color w:val="auto"/>
                <w:sz w:val="24"/>
                <w:szCs w:val="24"/>
                <w:highlight w:val="none"/>
              </w:rPr>
              <w:t>国务院测绘地理信息行政主管部门颁发的地图审核批准书</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审图号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复印件和配套的地图内容审查意见书复印件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地图内容审查意见书中地图规格应为电子地图，数量不少于500幅</w:t>
            </w:r>
            <w:r>
              <w:rPr>
                <w:rFonts w:hint="eastAsia" w:ascii="宋体" w:hAnsi="宋体" w:eastAsia="宋体" w:cs="宋体"/>
                <w:color w:val="auto"/>
                <w:sz w:val="24"/>
                <w:szCs w:val="24"/>
                <w:highlight w:val="none"/>
                <w:lang w:eastAsia="zh-CN"/>
              </w:rPr>
              <w:t>）</w:t>
            </w:r>
            <w:bookmarkStart w:id="119" w:name="OLE_LINK11"/>
            <w:r>
              <w:rPr>
                <w:rFonts w:hint="eastAsia" w:ascii="宋体" w:hAnsi="宋体" w:cs="宋体"/>
                <w:color w:val="auto"/>
                <w:sz w:val="24"/>
                <w:szCs w:val="24"/>
                <w:highlight w:val="none"/>
                <w:lang w:val="en-US" w:eastAsia="zh-CN"/>
              </w:rPr>
              <w:t>的</w:t>
            </w:r>
            <w:r>
              <w:rPr>
                <w:rFonts w:hint="eastAsia" w:ascii="宋体" w:hAnsi="宋体" w:eastAsia="宋体" w:cs="宋体"/>
                <w:color w:val="auto"/>
                <w:kern w:val="2"/>
                <w:sz w:val="24"/>
                <w:szCs w:val="24"/>
                <w:highlight w:val="none"/>
                <w:shd w:val="clear" w:color="auto" w:fill="auto"/>
                <w:lang w:val="en-US" w:eastAsia="zh-CN" w:bidi="ar-SA"/>
              </w:rPr>
              <w:t>得</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分，最高得</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分。</w:t>
            </w:r>
          </w:p>
          <w:bookmarkEnd w:id="119"/>
          <w:p>
            <w:pPr>
              <w:pStyle w:val="27"/>
              <w:spacing w:line="360" w:lineRule="auto"/>
              <w:ind w:left="0" w:leftChars="0" w:firstLine="0" w:firstLineChars="0"/>
              <w:jc w:val="left"/>
              <w:rPr>
                <w:rFonts w:hint="eastAsia"/>
                <w:color w:val="auto"/>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地图审核批准书上的二维码</w:t>
            </w:r>
            <w:r>
              <w:rPr>
                <w:rFonts w:hint="eastAsia" w:ascii="宋体" w:hAnsi="宋体" w:eastAsia="宋体" w:cs="宋体"/>
                <w:b/>
                <w:bCs/>
                <w:color w:val="auto"/>
                <w:sz w:val="24"/>
                <w:szCs w:val="24"/>
                <w:highlight w:val="none"/>
                <w:lang w:eastAsia="zh-CN"/>
              </w:rPr>
              <w:t>可追溯（</w:t>
            </w:r>
            <w:r>
              <w:rPr>
                <w:rFonts w:hint="eastAsia" w:ascii="宋体" w:hAnsi="宋体" w:eastAsia="宋体" w:cs="宋体"/>
                <w:b/>
                <w:bCs/>
                <w:color w:val="auto"/>
                <w:sz w:val="24"/>
                <w:szCs w:val="24"/>
                <w:highlight w:val="none"/>
              </w:rPr>
              <w:t>网站http://dtsh.ch.mnr.gov.cn发布的地图审核批准书电子版</w:t>
            </w:r>
            <w:r>
              <w:rPr>
                <w:rFonts w:hint="eastAsia" w:ascii="宋体" w:hAnsi="宋体" w:eastAsia="宋体" w:cs="宋体"/>
                <w:b/>
                <w:bCs/>
                <w:color w:val="auto"/>
                <w:sz w:val="24"/>
                <w:szCs w:val="24"/>
                <w:highlight w:val="none"/>
                <w:lang w:eastAsia="zh-CN"/>
              </w:rPr>
              <w:t>），未提供或不能追溯扫描的不得分</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分</w:t>
            </w:r>
          </w:p>
        </w:tc>
      </w:tr>
      <w:tr>
        <w:tblPrEx>
          <w:tblLayout w:type="fixed"/>
          <w:tblCellMar>
            <w:top w:w="15" w:type="dxa"/>
            <w:left w:w="15" w:type="dxa"/>
            <w:bottom w:w="15" w:type="dxa"/>
            <w:right w:w="15" w:type="dxa"/>
          </w:tblCellMar>
        </w:tblPrEx>
        <w:trPr>
          <w:trHeight w:val="2721" w:hRule="atLeast"/>
        </w:trPr>
        <w:tc>
          <w:tcPr>
            <w:tcW w:w="1349" w:type="dxa"/>
            <w:vMerge w:val="continue"/>
            <w:tcBorders>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eastAsia="宋体" w:cs="宋体"/>
                <w:color w:val="auto"/>
                <w:sz w:val="24"/>
                <w:szCs w:val="24"/>
                <w:highlight w:val="none"/>
                <w:lang w:eastAsia="zh-CN"/>
              </w:rPr>
            </w:pPr>
          </w:p>
        </w:tc>
        <w:tc>
          <w:tcPr>
            <w:tcW w:w="7879" w:type="dxa"/>
            <w:tcBorders>
              <w:top w:val="single" w:color="000000" w:sz="4" w:space="0"/>
              <w:left w:val="single" w:color="auto" w:sz="4" w:space="0"/>
              <w:bottom w:val="single" w:color="000000" w:sz="4" w:space="0"/>
              <w:right w:val="single" w:color="000000" w:sz="4" w:space="0"/>
            </w:tcBorders>
            <w:vAlign w:val="center"/>
          </w:tcPr>
          <w:p>
            <w:pPr>
              <w:pStyle w:val="27"/>
              <w:spacing w:line="360" w:lineRule="auto"/>
              <w:ind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便携式智能激光雕切机：</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套课程与教学资源：网上教学资源库，拥有海量教学资源。配备操作入门教学课程，初阶、中阶、高阶等教学课程；课程包括且不限于：木纹眼镜的制作、笔筒的制作、手绘勋章的制作、大作品骰子的制作等课程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w:t>
            </w:r>
            <w:r>
              <w:rPr>
                <w:rFonts w:hint="eastAsia" w:ascii="宋体" w:hAnsi="宋体" w:cs="宋体"/>
                <w:color w:val="auto"/>
                <w:sz w:val="24"/>
                <w:szCs w:val="24"/>
                <w:highlight w:val="none"/>
                <w:lang w:eastAsia="zh-CN"/>
              </w:rPr>
              <w:t>根据以上内容提供</w:t>
            </w:r>
            <w:r>
              <w:rPr>
                <w:rFonts w:hint="eastAsia" w:ascii="宋体" w:hAnsi="宋体" w:eastAsia="宋体" w:cs="宋体"/>
                <w:color w:val="auto"/>
                <w:sz w:val="24"/>
                <w:szCs w:val="24"/>
                <w:highlight w:val="none"/>
              </w:rPr>
              <w:t>初阶、中阶、高阶每个阶段</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一个示例课程ppt和加工文件截图</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5，4.5，4，3.5，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ascii="宋体" w:hAnsi="宋体" w:eastAsia="宋体" w:cs="宋体"/>
                <w:color w:val="auto"/>
                <w:sz w:val="24"/>
                <w:szCs w:val="24"/>
                <w:highlight w:val="none"/>
              </w:rPr>
              <w:t>分</w:t>
            </w:r>
          </w:p>
        </w:tc>
      </w:tr>
      <w:tr>
        <w:tblPrEx>
          <w:tblLayout w:type="fixed"/>
          <w:tblCellMar>
            <w:top w:w="15" w:type="dxa"/>
            <w:left w:w="15" w:type="dxa"/>
            <w:bottom w:w="15" w:type="dxa"/>
            <w:right w:w="15" w:type="dxa"/>
          </w:tblCellMar>
        </w:tblPrEx>
        <w:trPr>
          <w:trHeight w:val="553" w:hRule="atLeas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7"/>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Cs w:val="24"/>
                <w:highlight w:val="none"/>
              </w:rPr>
              <w:t>实施方案</w:t>
            </w:r>
          </w:p>
        </w:tc>
        <w:tc>
          <w:tcPr>
            <w:tcW w:w="78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提供针对本项目所需的供货组织方案，方案包括不限于：</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1.进度控制：供货进度计划、进度保障措施的合理性、及时性、针对性等情况打分；（评分范围：3，2.5，2，1.5，1，0.5，0）</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2.质量控制：质量保障措施的合理性、及时性、针对性等情况进行打分；（评分范围：3，2.5，2，1.5，1，0.5，0）</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3.安装调试:安装调试方案的合理性、及时性、针对性等情况进行打分；（评分范围：3，2.5，2，1.5，1，0.5，0）</w:t>
            </w:r>
          </w:p>
          <w:p>
            <w:pPr>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rPr>
              <w:t>4.交货验收：验收方案的合理性、及时性、针对性等情况进行打分。（评分范围：3，2.5，2，1.5，1，0.5，0）</w:t>
            </w:r>
          </w:p>
        </w:tc>
        <w:tc>
          <w:tcPr>
            <w:tcW w:w="1172"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83"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质保期</w:t>
            </w:r>
          </w:p>
        </w:tc>
        <w:tc>
          <w:tcPr>
            <w:tcW w:w="7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根据投标人承诺的</w:t>
            </w:r>
            <w:r>
              <w:rPr>
                <w:rFonts w:hint="eastAsia" w:ascii="宋体" w:hAnsi="宋体" w:eastAsia="宋体" w:cs="宋体"/>
                <w:color w:val="auto"/>
                <w:sz w:val="24"/>
                <w:szCs w:val="24"/>
                <w:highlight w:val="none"/>
                <w:lang w:val="en-US" w:eastAsia="zh-CN"/>
              </w:rPr>
              <w:t>贰年</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打分，质保期</w:t>
            </w:r>
            <w:r>
              <w:rPr>
                <w:rFonts w:hint="eastAsia" w:ascii="宋体" w:hAnsi="宋体" w:eastAsia="宋体" w:cs="宋体"/>
                <w:color w:val="auto"/>
                <w:sz w:val="24"/>
                <w:szCs w:val="24"/>
                <w:highlight w:val="none"/>
                <w:lang w:val="en-US" w:eastAsia="zh-CN"/>
              </w:rPr>
              <w:t>优于采购人要求的，每延长一年得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83" w:hRule="atLeast"/>
        </w:trPr>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zh-CN"/>
              </w:rPr>
              <w:t>培训方案</w:t>
            </w:r>
          </w:p>
        </w:tc>
        <w:tc>
          <w:tcPr>
            <w:tcW w:w="787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根据投标人针对本项目所提供</w:t>
            </w:r>
            <w:r>
              <w:rPr>
                <w:rFonts w:hint="eastAsia" w:ascii="宋体" w:hAnsi="宋体" w:eastAsia="宋体" w:cs="宋体"/>
                <w:color w:val="auto"/>
                <w:sz w:val="24"/>
                <w:szCs w:val="24"/>
                <w:highlight w:val="none"/>
                <w:lang w:val="zh-CN"/>
              </w:rPr>
              <w:t>的功能测试、试运转情况及培训计划、</w:t>
            </w:r>
            <w:r>
              <w:rPr>
                <w:rFonts w:hint="eastAsia" w:ascii="宋体" w:hAnsi="宋体" w:cs="宋体"/>
                <w:color w:val="auto"/>
                <w:sz w:val="24"/>
                <w:szCs w:val="24"/>
                <w:highlight w:val="none"/>
                <w:lang w:val="zh-CN"/>
              </w:rPr>
              <w:t>内容、</w:t>
            </w:r>
            <w:r>
              <w:rPr>
                <w:rFonts w:hint="eastAsia" w:ascii="宋体" w:hAnsi="宋体" w:eastAsia="宋体" w:cs="宋体"/>
                <w:color w:val="auto"/>
                <w:sz w:val="24"/>
                <w:szCs w:val="24"/>
                <w:highlight w:val="none"/>
                <w:lang w:val="zh-CN"/>
              </w:rPr>
              <w:t>地点、人员配备、软硬件资料</w:t>
            </w:r>
            <w:r>
              <w:rPr>
                <w:rFonts w:hint="eastAsia" w:ascii="宋体" w:hAnsi="宋体" w:eastAsia="宋体" w:cs="宋体"/>
                <w:color w:val="auto"/>
                <w:sz w:val="24"/>
                <w:szCs w:val="24"/>
                <w:highlight w:val="none"/>
              </w:rPr>
              <w:t>等情况进行酌情打分</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5，4.5，4，3.5，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w:t>
            </w:r>
          </w:p>
        </w:tc>
        <w:tc>
          <w:tcPr>
            <w:tcW w:w="11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分</w:t>
            </w:r>
          </w:p>
        </w:tc>
      </w:tr>
      <w:tr>
        <w:tblPrEx>
          <w:tblLayout w:type="fixed"/>
          <w:tblCellMar>
            <w:top w:w="15" w:type="dxa"/>
            <w:left w:w="15" w:type="dxa"/>
            <w:bottom w:w="15" w:type="dxa"/>
            <w:right w:w="15" w:type="dxa"/>
          </w:tblCellMar>
        </w:tblPrEx>
        <w:trPr>
          <w:trHeight w:val="83"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c>
          <w:tcPr>
            <w:tcW w:w="7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根据投标人针对本项目所提供的合理化建议的合理性、可行性等情况进行酌情打分</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553" w:hRule="atLeast"/>
        </w:trPr>
        <w:tc>
          <w:tcPr>
            <w:tcW w:w="1349"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售后服务</w:t>
            </w:r>
          </w:p>
        </w:tc>
        <w:tc>
          <w:tcPr>
            <w:tcW w:w="787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根据投标人提供的售后服务方案，包括但不限于：</w:t>
            </w:r>
            <w:r>
              <w:rPr>
                <w:rFonts w:hint="eastAsia" w:ascii="宋体" w:hAnsi="宋体" w:eastAsia="宋体" w:cs="宋体"/>
                <w:i w:val="0"/>
                <w:iCs w:val="0"/>
                <w:color w:val="auto"/>
                <w:kern w:val="0"/>
                <w:sz w:val="24"/>
                <w:szCs w:val="24"/>
                <w:highlight w:val="none"/>
                <w:u w:val="none"/>
                <w:lang w:val="en-US" w:eastAsia="zh-CN" w:bidi="ar"/>
              </w:rPr>
              <w:t>服务措施、产品质量保证、回访和技术培训、</w:t>
            </w:r>
            <w:r>
              <w:rPr>
                <w:rFonts w:hint="eastAsia" w:ascii="宋体" w:hAnsi="宋体" w:eastAsia="宋体" w:cs="宋体"/>
                <w:color w:val="auto"/>
                <w:sz w:val="24"/>
                <w:szCs w:val="24"/>
                <w:highlight w:val="none"/>
                <w:lang w:val="en-US" w:eastAsia="zh-CN"/>
              </w:rPr>
              <w:t>响应时间和服务电话等方面的完善程度、合理行、响应速度、可行性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（评分范围：4，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2361" w:hRule="atLeast"/>
        </w:trPr>
        <w:tc>
          <w:tcPr>
            <w:tcW w:w="1349" w:type="dxa"/>
            <w:tcBorders>
              <w:top w:val="single" w:color="auto" w:sz="4" w:space="0"/>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演示</w:t>
            </w:r>
          </w:p>
        </w:tc>
        <w:tc>
          <w:tcPr>
            <w:tcW w:w="7879" w:type="dxa"/>
            <w:tcBorders>
              <w:top w:val="single" w:color="auto" w:sz="4" w:space="0"/>
              <w:left w:val="single" w:color="auto" w:sz="4" w:space="0"/>
              <w:right w:val="single" w:color="auto" w:sz="4" w:space="0"/>
            </w:tcBorders>
            <w:vAlign w:val="center"/>
          </w:tcPr>
          <w:p>
            <w:pPr>
              <w:tabs>
                <w:tab w:val="left" w:pos="1418"/>
              </w:tabs>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交互地图教学系统</w:t>
            </w:r>
            <w:r>
              <w:rPr>
                <w:rFonts w:hint="eastAsia" w:ascii="宋体" w:hAnsi="宋体" w:cs="宋体"/>
                <w:b/>
                <w:bCs/>
                <w:color w:val="auto"/>
                <w:sz w:val="24"/>
                <w:szCs w:val="24"/>
                <w:highlight w:val="none"/>
                <w:lang w:eastAsia="zh-CN"/>
              </w:rPr>
              <w:t>，主要从以下内容的完整性、合理性、针对性情况进行打分：</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6，5.5，5，4.5，4，3.5，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地理端的地图应由底图层、透镜层、动画层、热区层中的一层或多层、多幅素材构成。其中除底图层为必需层，透镜层、动画层及热区层应为可选层，应支持多幅图层叠加。播放时，叠加的每个图层均应实现单独控制显示及播放；平台应提供聚光灯功能，以突出强调重点区域；</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地理端预装</w:t>
            </w:r>
            <w:r>
              <w:rPr>
                <w:rFonts w:hint="eastAsia" w:ascii="宋体" w:hAnsi="宋体" w:eastAsia="宋体" w:cs="宋体"/>
                <w:color w:val="auto"/>
                <w:sz w:val="24"/>
                <w:szCs w:val="24"/>
                <w:highlight w:val="none"/>
                <w:lang w:val="zh-CN"/>
              </w:rPr>
              <w:t>不少于1000幅覆盖中国、中国区域、世界、世界区域的系统动画地图资源；并提供底图层、透镜层、动画层等素材资源，支持教师通过图层叠加自主创建个性化教学所需的动画地图资源；</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历史端</w:t>
            </w:r>
            <w:r>
              <w:rPr>
                <w:rFonts w:hint="eastAsia" w:ascii="宋体" w:hAnsi="宋体" w:eastAsia="宋体" w:cs="宋体"/>
                <w:color w:val="auto"/>
                <w:sz w:val="24"/>
                <w:szCs w:val="24"/>
                <w:highlight w:val="none"/>
                <w:lang w:val="zh-CN"/>
              </w:rPr>
              <w:t>预装初中配套历史课程应覆盖初中历史统编版教材全部内容，总计应不少于120课；</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zh-CN"/>
              </w:rPr>
              <w:t>所提供的</w:t>
            </w:r>
            <w:r>
              <w:rPr>
                <w:rFonts w:hint="eastAsia" w:ascii="宋体" w:hAnsi="宋体" w:eastAsia="宋体" w:cs="宋体"/>
                <w:color w:val="auto"/>
                <w:sz w:val="24"/>
                <w:szCs w:val="24"/>
                <w:highlight w:val="none"/>
              </w:rPr>
              <w:t>历史</w:t>
            </w:r>
            <w:r>
              <w:rPr>
                <w:rFonts w:hint="eastAsia" w:ascii="宋体" w:hAnsi="宋体" w:eastAsia="宋体" w:cs="宋体"/>
                <w:color w:val="auto"/>
                <w:sz w:val="24"/>
                <w:szCs w:val="24"/>
                <w:highlight w:val="none"/>
                <w:lang w:val="zh-CN"/>
              </w:rPr>
              <w:t>地图应能够实现动态演示历史疆域的变化、或民族的分布、或战争的进程、或中外经济文化的交流等内容（要求提供4幅动态地图演示）；</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在历史平台中可快捷编辑系统思维导图，可便捷增加、删除主题，可展开、收拢主题。可快捷编辑系统时间导图，可便捷增加、删除事件，可预览时间导图，可按设置的图例主题显示或隐藏关联事件；可调整时间轴在下方或在上方，历史事件显示也随之调整；</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初中历史电子地图应不少于300幅，初中导图应不少于150个。</w:t>
            </w:r>
          </w:p>
          <w:p>
            <w:pPr>
              <w:tabs>
                <w:tab w:val="left" w:pos="1418"/>
              </w:tabs>
              <w:spacing w:line="360" w:lineRule="auto"/>
              <w:jc w:val="left"/>
              <w:rPr>
                <w:rFonts w:hint="eastAsia" w:ascii="宋体" w:hAnsi="宋体" w:eastAsia="宋体" w:cs="宋体"/>
                <w:b/>
                <w:bCs/>
                <w:color w:val="auto"/>
                <w:sz w:val="24"/>
                <w:szCs w:val="24"/>
                <w:highlight w:val="none"/>
              </w:rPr>
            </w:pPr>
            <w:bookmarkStart w:id="120" w:name="OLE_LINK9"/>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桌面式数控雕刻一体机</w:t>
            </w:r>
            <w:r>
              <w:rPr>
                <w:rFonts w:hint="eastAsia" w:ascii="宋体" w:hAnsi="宋体" w:cs="宋体"/>
                <w:b/>
                <w:bCs/>
                <w:color w:val="auto"/>
                <w:sz w:val="24"/>
                <w:szCs w:val="24"/>
                <w:highlight w:val="none"/>
                <w:lang w:eastAsia="zh-CN"/>
              </w:rPr>
              <w:t>，主要从以下内容的完整性、合理性、针对性情况进行打分</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6，5.5，5，4.5，4，3.5，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支持自动换刀：设备要求支持自动换刀，换刀工位不少于6个工位，完整的换刀流程包括：将已经抓取的刀具放回到对应刀具编号，将对应刀具编号的刀具夹取出，并实现刀具Z高度的检测，获得对应刀具补偿。</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支持开盖暂停与恢复：设备要能实现开盖后设备暂停，关盖后设备恢复加工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演示内容：在软件中打开安全门设置，加工过程中开盖后实现暂停，关盖后恢复加工。</w:t>
            </w:r>
          </w:p>
          <w:p>
            <w:pPr>
              <w:pStyle w:val="2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支持CNC与激光加工：设备要求支持CNC主轴加工，支持激光文件加工。</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演示内容：空走加工CNC文件一次（此时主轴在旋转，机器空走），空走加工激光文件（此时激光出光，机器空走）。</w:t>
            </w:r>
          </w:p>
          <w:bookmarkEnd w:id="120"/>
          <w:p>
            <w:pPr>
              <w:pStyle w:val="27"/>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strike w:val="0"/>
                <w:dstrike w:val="0"/>
                <w:color w:val="auto"/>
                <w:kern w:val="2"/>
                <w:sz w:val="24"/>
                <w:szCs w:val="24"/>
                <w:highlight w:val="none"/>
                <w:lang w:val="en-US" w:eastAsia="zh-CN" w:bidi="ar-SA"/>
              </w:rPr>
              <w:t>演示时长</w:t>
            </w:r>
            <w:r>
              <w:rPr>
                <w:rFonts w:hint="eastAsia" w:ascii="宋体" w:hAnsi="宋体" w:cs="宋体"/>
                <w:b/>
                <w:bCs/>
                <w:strike w:val="0"/>
                <w:dstrike w:val="0"/>
                <w:color w:val="auto"/>
                <w:kern w:val="2"/>
                <w:sz w:val="24"/>
                <w:szCs w:val="24"/>
                <w:highlight w:val="none"/>
                <w:lang w:val="en-US" w:eastAsia="zh-CN" w:bidi="ar-SA"/>
              </w:rPr>
              <w:t>不超过15分钟，</w:t>
            </w:r>
            <w:r>
              <w:rPr>
                <w:rFonts w:hint="eastAsia" w:ascii="宋体" w:hAnsi="宋体" w:eastAsia="宋体" w:cs="宋体"/>
                <w:b/>
                <w:color w:val="auto"/>
                <w:sz w:val="24"/>
                <w:szCs w:val="24"/>
                <w:highlight w:val="none"/>
              </w:rPr>
              <w:t>演示环节投标人需提供影像、视频解说等电子资料，存储介质（U盘）密封完整，并标记单位名称、项目名称和项目编号，于投标截止时间前递交（建议顺丰邮寄形式）给招标代理机构（地址：衢州市九华北大道509号2#楼二单元九楼。)，不演示不得分。</w:t>
            </w:r>
          </w:p>
        </w:tc>
        <w:tc>
          <w:tcPr>
            <w:tcW w:w="1172"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0-12分</w:t>
            </w:r>
          </w:p>
        </w:tc>
      </w:tr>
      <w:tr>
        <w:tblPrEx>
          <w:tblLayout w:type="fixed"/>
          <w:tblCellMar>
            <w:top w:w="15" w:type="dxa"/>
            <w:left w:w="15" w:type="dxa"/>
            <w:bottom w:w="15" w:type="dxa"/>
            <w:right w:w="15" w:type="dxa"/>
          </w:tblCellMar>
        </w:tblPrEx>
        <w:trPr>
          <w:trHeight w:val="358" w:hRule="atLeast"/>
        </w:trPr>
        <w:tc>
          <w:tcPr>
            <w:tcW w:w="134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7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rPr>
              <w:t>投标人报价高于最高限价的作无效标处理。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评标基准价为满足评标要求且投标价格最低的投标报价，投标报价得分=(基准价／投标报价)</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，四舍五入，保留两位小数。报价高于预算价（最高限价）的，为无效投标文件。</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0-30分</w:t>
            </w:r>
          </w:p>
        </w:tc>
      </w:tr>
    </w:tbl>
    <w:p>
      <w:pPr>
        <w:pStyle w:val="61"/>
        <w:kinsoku/>
        <w:overflowPunct/>
        <w:bidi w:val="0"/>
        <w:spacing w:after="0" w:line="400" w:lineRule="exact"/>
        <w:ind w:left="0" w:leftChars="0" w:firstLine="482" w:firstLineChars="200"/>
        <w:rPr>
          <w:rStyle w:val="610"/>
          <w:rFonts w:hint="eastAsia" w:ascii="宋体" w:hAnsi="宋体" w:eastAsia="宋体" w:cs="宋体"/>
          <w:b/>
          <w:bCs/>
          <w:color w:val="auto"/>
          <w:sz w:val="24"/>
          <w:szCs w:val="24"/>
          <w:highlight w:val="none"/>
          <w:lang w:eastAsia="zh-CN"/>
        </w:rPr>
      </w:pPr>
      <w:r>
        <w:rPr>
          <w:rStyle w:val="610"/>
          <w:rFonts w:hint="eastAsia" w:ascii="宋体" w:hAnsi="宋体" w:eastAsia="宋体" w:cs="宋体"/>
          <w:b/>
          <w:bCs/>
          <w:color w:val="auto"/>
          <w:sz w:val="24"/>
          <w:szCs w:val="24"/>
          <w:highlight w:val="none"/>
          <w:lang w:eastAsia="zh-CN"/>
        </w:rPr>
        <w:t>评分细则</w:t>
      </w:r>
    </w:p>
    <w:p>
      <w:pPr>
        <w:pStyle w:val="57"/>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en-US" w:eastAsia="zh-CN"/>
        </w:rPr>
        <w:t xml:space="preserve">(1) </w:t>
      </w:r>
      <w:r>
        <w:rPr>
          <w:rStyle w:val="609"/>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9"/>
          <w:rFonts w:hint="eastAsia" w:ascii="宋体" w:hAnsi="宋体" w:eastAsia="宋体" w:cs="宋体"/>
          <w:color w:val="auto"/>
          <w:sz w:val="24"/>
          <w:szCs w:val="24"/>
          <w:highlight w:val="none"/>
        </w:rPr>
        <w:t>评</w:t>
      </w:r>
      <w:r>
        <w:rPr>
          <w:rStyle w:val="609"/>
          <w:rFonts w:hint="eastAsia" w:ascii="宋体" w:hAnsi="宋体" w:eastAsia="宋体" w:cs="宋体"/>
          <w:color w:val="auto"/>
          <w:sz w:val="24"/>
          <w:szCs w:val="24"/>
          <w:highlight w:val="none"/>
          <w:lang w:val="zh-TW" w:eastAsia="zh-TW"/>
        </w:rPr>
        <w:t>分，打分时保留小数</w:t>
      </w: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位</w:t>
      </w:r>
      <w:r>
        <w:rPr>
          <w:rStyle w:val="609"/>
          <w:rFonts w:hint="eastAsia" w:ascii="宋体" w:hAnsi="宋体" w:eastAsia="宋体" w:cs="宋体"/>
          <w:color w:val="auto"/>
          <w:sz w:val="24"/>
          <w:szCs w:val="24"/>
          <w:highlight w:val="none"/>
          <w:lang w:val="zh-TW"/>
        </w:rPr>
        <w:t>。</w:t>
      </w:r>
    </w:p>
    <w:p>
      <w:pPr>
        <w:pStyle w:val="57"/>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8"/>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10"/>
          <w:rFonts w:hint="eastAsia" w:ascii="宋体" w:hAnsi="宋体" w:eastAsia="宋体" w:cs="宋体"/>
          <w:b/>
          <w:bCs/>
          <w:color w:val="auto"/>
          <w:szCs w:val="24"/>
          <w:highlight w:val="none"/>
        </w:rPr>
      </w:pPr>
      <w:r>
        <w:rPr>
          <w:rStyle w:val="609"/>
          <w:rFonts w:hint="eastAsia" w:ascii="宋体" w:hAnsi="宋体" w:eastAsia="宋体" w:cs="宋体"/>
          <w:color w:val="auto"/>
          <w:szCs w:val="24"/>
          <w:highlight w:val="none"/>
          <w:lang w:val="zh-TW"/>
        </w:rPr>
        <w:t>（3）</w:t>
      </w:r>
      <w:r>
        <w:rPr>
          <w:rStyle w:val="609"/>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7"/>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10"/>
          <w:rFonts w:hint="eastAsia" w:ascii="宋体" w:hAnsi="宋体" w:eastAsia="宋体" w:cs="宋体"/>
          <w:b/>
          <w:bCs/>
          <w:color w:val="auto"/>
          <w:sz w:val="24"/>
          <w:szCs w:val="24"/>
          <w:highlight w:val="none"/>
          <w:lang w:val="zh-TW" w:eastAsia="zh-TW"/>
        </w:rPr>
      </w:pP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en-US" w:eastAsia="zh-CN"/>
        </w:rPr>
        <w:t>4</w:t>
      </w: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7"/>
        <w:kinsoku/>
        <w:overflowPunct/>
        <w:bidi w:val="0"/>
        <w:spacing w:line="400" w:lineRule="exact"/>
        <w:ind w:firstLine="0" w:firstLineChars="0"/>
        <w:jc w:val="left"/>
        <w:rPr>
          <w:rStyle w:val="609"/>
          <w:rFonts w:hint="eastAsia" w:ascii="宋体" w:hAnsi="宋体" w:eastAsia="宋体" w:cs="宋体"/>
          <w:b/>
          <w:color w:val="auto"/>
          <w:sz w:val="24"/>
          <w:szCs w:val="24"/>
          <w:highlight w:val="none"/>
          <w:lang w:val="zh-CN"/>
        </w:rPr>
      </w:pPr>
      <w:r>
        <w:rPr>
          <w:rStyle w:val="609"/>
          <w:rFonts w:hint="eastAsia" w:ascii="宋体" w:hAnsi="宋体" w:eastAsia="宋体" w:cs="宋体"/>
          <w:b/>
          <w:color w:val="auto"/>
          <w:sz w:val="24"/>
          <w:szCs w:val="24"/>
          <w:highlight w:val="none"/>
          <w:lang w:val="zh-CN"/>
        </w:rPr>
        <w:t>六、开评标程序</w:t>
      </w:r>
    </w:p>
    <w:p>
      <w:pPr>
        <w:pStyle w:val="588"/>
        <w:kinsoku/>
        <w:overflowPunct/>
        <w:bidi w:val="0"/>
        <w:spacing w:line="400" w:lineRule="exact"/>
        <w:ind w:firstLine="422"/>
        <w:rPr>
          <w:rStyle w:val="609"/>
          <w:rFonts w:hint="eastAsia" w:ascii="宋体" w:hAnsi="宋体" w:eastAsia="宋体" w:cs="宋体"/>
          <w:color w:val="auto"/>
          <w:szCs w:val="24"/>
          <w:highlight w:val="none"/>
          <w:lang w:val="zh-CN"/>
        </w:rPr>
      </w:pPr>
      <w:r>
        <w:rPr>
          <w:rStyle w:val="609"/>
          <w:rFonts w:hint="eastAsia" w:ascii="宋体" w:hAnsi="宋体" w:eastAsia="宋体" w:cs="宋体"/>
          <w:color w:val="auto"/>
          <w:szCs w:val="24"/>
          <w:highlight w:val="none"/>
        </w:rPr>
        <w:t>1、</w:t>
      </w:r>
      <w:r>
        <w:rPr>
          <w:rStyle w:val="609"/>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2、</w:t>
      </w:r>
      <w:r>
        <w:rPr>
          <w:rStyle w:val="609"/>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3、</w:t>
      </w:r>
      <w:r>
        <w:rPr>
          <w:rStyle w:val="609"/>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4、</w:t>
      </w:r>
      <w:r>
        <w:rPr>
          <w:rStyle w:val="609"/>
          <w:rFonts w:hint="eastAsia" w:ascii="宋体" w:hAnsi="宋体" w:eastAsia="宋体" w:cs="宋体"/>
          <w:color w:val="auto"/>
          <w:szCs w:val="24"/>
          <w:highlight w:val="none"/>
          <w:lang w:val="zh-TW"/>
        </w:rPr>
        <w:t>电子投标开标及评审程序</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（2）评标委员会对商务技术文件进行评审；</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（3）在系统上商务技术</w:t>
      </w:r>
      <w:r>
        <w:rPr>
          <w:rStyle w:val="609"/>
          <w:rFonts w:hint="eastAsia" w:ascii="宋体" w:hAnsi="宋体" w:eastAsia="宋体" w:cs="宋体"/>
          <w:color w:val="auto"/>
          <w:szCs w:val="24"/>
          <w:highlight w:val="none"/>
        </w:rPr>
        <w:t>文件</w:t>
      </w:r>
      <w:r>
        <w:rPr>
          <w:rStyle w:val="609"/>
          <w:rFonts w:hint="eastAsia" w:ascii="宋体" w:hAnsi="宋体" w:eastAsia="宋体" w:cs="宋体"/>
          <w:color w:val="auto"/>
          <w:szCs w:val="24"/>
          <w:highlight w:val="none"/>
          <w:lang w:val="zh-TW"/>
        </w:rPr>
        <w:t>评审结果；</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（4）在系统上公开报价开标情况；</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（5）评标委员会对报价情况进行评审；</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（6）在系统上公布评审结果。</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特别说明：政采云公司如对电子化开标及评审程序有调整的，按调整后的程序操作。</w:t>
      </w:r>
    </w:p>
    <w:p>
      <w:pPr>
        <w:pStyle w:val="588"/>
        <w:kinsoku/>
        <w:overflowPunct/>
        <w:bidi w:val="0"/>
        <w:spacing w:line="400" w:lineRule="exact"/>
        <w:ind w:firstLine="422"/>
        <w:rPr>
          <w:rFonts w:hint="eastAsia" w:ascii="宋体" w:hAnsi="宋体" w:eastAsia="宋体" w:cs="宋体"/>
          <w:color w:val="auto"/>
          <w:szCs w:val="24"/>
          <w:highlight w:val="none"/>
        </w:rPr>
      </w:pPr>
      <w:r>
        <w:rPr>
          <w:rStyle w:val="609"/>
          <w:rFonts w:hint="eastAsia" w:ascii="宋体" w:hAnsi="宋体" w:eastAsia="宋体" w:cs="宋体"/>
          <w:color w:val="auto"/>
          <w:szCs w:val="24"/>
          <w:highlight w:val="none"/>
        </w:rPr>
        <w:t>5</w:t>
      </w:r>
      <w:r>
        <w:rPr>
          <w:rStyle w:val="609"/>
          <w:rFonts w:hint="eastAsia" w:ascii="宋体" w:hAnsi="宋体" w:eastAsia="宋体" w:cs="宋体"/>
          <w:color w:val="auto"/>
          <w:szCs w:val="24"/>
          <w:highlight w:val="none"/>
          <w:lang w:val="zh-TW"/>
        </w:rPr>
        <w:t>.开标会结束。</w:t>
      </w:r>
    </w:p>
    <w:sectPr>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swiss"/>
    <w:pitch w:val="default"/>
    <w:sig w:usb0="00000000" w:usb1="00000000"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ヒラギノ角ゴ Pro W3">
    <w:altName w:val="MS Gothic"/>
    <w:panose1 w:val="00000000000000000000"/>
    <w:charset w:val="00"/>
    <w:family w:val="roma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1)">
    <w:altName w:val="Arial"/>
    <w:panose1 w:val="00000000000000000000"/>
    <w:charset w:val="00"/>
    <w:family w:val="swiss"/>
    <w:pitch w:val="default"/>
    <w:sig w:usb0="00000000" w:usb1="00000000" w:usb2="00000008" w:usb3="00000000" w:csb0="000001FF" w:csb1="00000000"/>
  </w:font>
  <w:font w:name="Garamond">
    <w:altName w:val="PMingLiU"/>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Univers">
    <w:altName w:val="Malgun Gothic"/>
    <w:panose1 w:val="00000000000000000000"/>
    <w:charset w:val="00"/>
    <w:family w:val="swiss"/>
    <w:pitch w:val="default"/>
    <w:sig w:usb0="00000000" w:usb1="00000000" w:usb2="00000000" w:usb3="00000000" w:csb0="0000000F" w:csb1="00000000"/>
  </w:font>
  <w:font w:name="方正艺黑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美黑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swiss"/>
    <w:pitch w:val="default"/>
    <w:sig w:usb0="E00002FF" w:usb1="6AC7FDFB"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Plotter">
    <w:altName w:val="Tahoma"/>
    <w:panose1 w:val="00000000000000000000"/>
    <w:charset w:val="00"/>
    <w:family w:val="decorative"/>
    <w:pitch w:val="default"/>
    <w:sig w:usb0="00000000" w:usb1="00000000" w:usb2="81608000" w:usb3="00000000" w:csb0="816376A8" w:csb1="BFF7D17E"/>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auto"/>
    <w:pitch w:val="default"/>
    <w:sig w:usb0="00000287" w:usb1="00000003" w:usb2="00000000" w:usb3="00000000" w:csb0="2000009F" w:csb1="00000000"/>
  </w:font>
  <w:font w:name="System">
    <w:altName w:val="宋体"/>
    <w:panose1 w:val="00000000000000000000"/>
    <w:charset w:val="86"/>
    <w:family w:val="auto"/>
    <w:pitch w:val="default"/>
    <w:sig w:usb0="00000000" w:usb1="00000000" w:usb2="00000010" w:usb3="00000000" w:csb0="00040000" w:csb1="00000000"/>
  </w:font>
  <w:font w:name="Arial MT">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Nyala">
    <w:panose1 w:val="02000504070300020003"/>
    <w:charset w:val="00"/>
    <w:family w:val="auto"/>
    <w:pitch w:val="default"/>
    <w:sig w:usb0="A000006F" w:usb1="00000000" w:usb2="00000800" w:usb3="00000000" w:csb0="00000093" w:csb1="00000000"/>
  </w:font>
  <w:font w:name="Meiryo UI">
    <w:panose1 w:val="020B0604030504040204"/>
    <w:charset w:val="80"/>
    <w:family w:val="auto"/>
    <w:pitch w:val="default"/>
    <w:sig w:usb0="E10102FF" w:usb1="EAC7FFFF" w:usb2="00010012" w:usb3="00000000" w:csb0="6002009F" w:csb1="DFD70000"/>
  </w:font>
  <w:font w:name="AdobeFangsongStd-Regular">
    <w:altName w:val="Times New Roman"/>
    <w:panose1 w:val="00000000000000000000"/>
    <w:charset w:val="00"/>
    <w:family w:val="roman"/>
    <w:pitch w:val="default"/>
    <w:sig w:usb0="00000000" w:usb1="00000000" w:usb2="00000000" w:usb3="00000000" w:csb0="0000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长城仿宋">
    <w:altName w:val="黑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8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 w:name="Malgun Gothic">
    <w:panose1 w:val="020B0503020000020004"/>
    <w:charset w:val="86"/>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CIDFont+F2">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HakusyuSousyo_kk">
    <w:altName w:val="MS UI Gothic"/>
    <w:panose1 w:val="02000609000000000000"/>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1002AFF" w:usb1="C0000002" w:usb2="00000008" w:usb3="00000000" w:csb0="200101FF" w:csb1="20280000"/>
  </w:font>
  <w:font w:name="NimbusSans-Regular">
    <w:altName w:val="Segoe Print"/>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HP Simplified Hans Light">
    <w:altName w:val="宋体"/>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0"/>
    <w:family w:val="roman"/>
    <w:pitch w:val="default"/>
    <w:sig w:usb0="00000000" w:usb1="00000000" w:usb2="00000000" w:usb3="00000000" w:csb0="000001FF" w:csb1="00000000"/>
  </w:font>
  <w:font w:name="font-weight : 700">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KaiTi_GB2312">
    <w:altName w:val="楷体"/>
    <w:panose1 w:val="02010609060101010101"/>
    <w:charset w:val="86"/>
    <w:family w:val="modern"/>
    <w:pitch w:val="default"/>
    <w:sig w:usb0="00000000" w:usb1="00000000"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FangSong_GB2312">
    <w:altName w:val="仿宋"/>
    <w:panose1 w:val="02010609030101010101"/>
    <w:charset w:val="86"/>
    <w:family w:val="roma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FZYaoTi">
    <w:altName w:val="宋体"/>
    <w:panose1 w:val="02010601030101010101"/>
    <w:charset w:val="86"/>
    <w:family w:val="roman"/>
    <w:pitch w:val="default"/>
    <w:sig w:usb0="00000000" w:usb1="00000000" w:usb2="00000000" w:usb3="00000000" w:csb0="00040000" w:csb1="00000000"/>
  </w:font>
  <w:font w:name="LiSu">
    <w:altName w:val="宋体"/>
    <w:panose1 w:val="02010509060101010101"/>
    <w:charset w:val="86"/>
    <w:family w:val="roman"/>
    <w:pitch w:val="default"/>
    <w:sig w:usb0="00000000" w:usb1="00000000" w:usb2="00000000" w:usb3="00000000" w:csb0="00040000" w:csb1="00000000"/>
  </w:font>
  <w:font w:name="STKaiti">
    <w:altName w:val="宋体"/>
    <w:panose1 w:val="02010600040101010101"/>
    <w:charset w:val="86"/>
    <w:family w:val="roman"/>
    <w:pitch w:val="default"/>
    <w:sig w:usb0="00000000" w:usb1="00000000" w:usb2="00000000" w:usb3="00000000" w:csb0="0004009F" w:csb1="DFD70000"/>
  </w:font>
  <w:font w:name="STXihei">
    <w:altName w:val="宋体"/>
    <w:panose1 w:val="02010600040101010101"/>
    <w:charset w:val="86"/>
    <w:family w:val="roman"/>
    <w:pitch w:val="default"/>
    <w:sig w:usb0="00000000" w:usb1="00000000" w:usb2="00000000" w:usb3="00000000" w:csb0="0004009F" w:csb1="DFD70000"/>
  </w:font>
  <w:font w:name="STFangsong">
    <w:altName w:val="宋体"/>
    <w:panose1 w:val="02010600040101010101"/>
    <w:charset w:val="86"/>
    <w:family w:val="roman"/>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HP Simplified Light">
    <w:altName w:val="Arial"/>
    <w:panose1 w:val="00000000000000000000"/>
    <w:charset w:val="00"/>
    <w:family w:val="swiss"/>
    <w:pitch w:val="default"/>
    <w:sig w:usb0="00000000" w:usb1="00000000" w:usb2="00000000" w:usb3="00000000" w:csb0="00000093" w:csb1="00000000"/>
  </w:font>
  <w:font w:name="H Yg 2gj">
    <w:altName w:val="宋体"/>
    <w:panose1 w:val="00000000000000000000"/>
    <w:charset w:val="86"/>
    <w:family w:val="swiss"/>
    <w:pitch w:val="default"/>
    <w:sig w:usb0="00000000" w:usb1="00000000" w:usb2="00000010" w:usb3="00000000" w:csb0="00040000" w:csb1="00000000"/>
  </w:font>
  <w:font w:name="汉仪粗黑简">
    <w:altName w:val="黑体"/>
    <w:panose1 w:val="00000000000000000000"/>
    <w:charset w:val="86"/>
    <w:family w:val="swiss"/>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MS Sans Serif">
    <w:altName w:val="Arial"/>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Simplified Arabic Fixed">
    <w:panose1 w:val="02070309020205020404"/>
    <w:charset w:val="00"/>
    <w:family w:val="auto"/>
    <w:pitch w:val="default"/>
    <w:sig w:usb0="00002003" w:usb1="00000000" w:usb2="00000000" w:usb3="00000000" w:csb0="00000041" w:csb1="20080000"/>
  </w:font>
  <w:font w:name="Lucida Sans Unicode">
    <w:panose1 w:val="020B0602030504020204"/>
    <w:charset w:val="00"/>
    <w:family w:val="auto"/>
    <w:pitch w:val="default"/>
    <w:sig w:usb0="80001AFF" w:usb1="0000396B" w:usb2="00000000" w:usb3="00000000" w:csb0="200000BF" w:csb1="D7F7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80F3C52" w:usb2="00000016" w:usb3="00000000" w:csb0="0004001F" w:csb1="00000000"/>
  </w:font>
  <w:font w:name="宋体..璂..">
    <w:altName w:val="宋体"/>
    <w:panose1 w:val="00000000000000000000"/>
    <w:charset w:val="86"/>
    <w:family w:val="roman"/>
    <w:pitch w:val="default"/>
    <w:sig w:usb0="00000000" w:usb1="00000000" w:usb2="00000010" w:usb3="00000000" w:csb0="00040000" w:csb1="00000000"/>
  </w:font>
  <w:font w:name=".PingFang SC">
    <w:altName w:val="Segoe Print"/>
    <w:panose1 w:val="00000000000000000000"/>
    <w:charset w:val="00"/>
    <w:family w:val="modern"/>
    <w:pitch w:val="default"/>
    <w:sig w:usb0="00000000" w:usb1="00000000" w:usb2="00000000" w:usb3="00000000" w:csb0="00000001" w:csb1="00000000"/>
  </w:font>
  <w:font w:name="DFKai-SB">
    <w:panose1 w:val="03000509000000000000"/>
    <w:charset w:val="88"/>
    <w:family w:val="script"/>
    <w:pitch w:val="default"/>
    <w:sig w:usb0="00000003" w:usb1="082E0000" w:usb2="00000016" w:usb3="00000000" w:csb0="00100001" w:csb1="00000000"/>
  </w:font>
  <w:font w:name="CG Times">
    <w:altName w:val="微软雅黑"/>
    <w:panose1 w:val="02020603050405020304"/>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libabaPuHuiTi_2_45_Light">
    <w:altName w:val="Segoe Print"/>
    <w:panose1 w:val="00000000000000000000"/>
    <w:charset w:val="00"/>
    <w:family w:val="auto"/>
    <w:pitch w:val="default"/>
    <w:sig w:usb0="00000000" w:usb1="00000000" w:usb2="00000000" w:usb3="00000000" w:csb0="00000000" w:csb1="00000000"/>
  </w:font>
  <w:font w:name="CESI黑体-GB2312">
    <w:altName w:val="黑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00" w:usb3="00000000" w:csb0="00160000" w:csb1="00000000"/>
  </w:font>
  <w:font w:name="Hiragino Sans GB W3">
    <w:altName w:val="宋体"/>
    <w:panose1 w:val="020B0300000000000000"/>
    <w:charset w:val="86"/>
    <w:family w:val="auto"/>
    <w:pitch w:val="default"/>
    <w:sig w:usb0="00000000" w:usb1="00000000" w:usb2="00000000" w:usb3="00000000" w:csb0="00160000" w:csb1="00000000"/>
  </w:font>
  <w:font w:name="Microsoft YaHei UI">
    <w:altName w:val="微软雅黑"/>
    <w:panose1 w:val="020B0503020204020204"/>
    <w:charset w:val="00"/>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Latha">
    <w:panose1 w:val="020B0604020202020204"/>
    <w:charset w:val="01"/>
    <w:family w:val="roman"/>
    <w:pitch w:val="default"/>
    <w:sig w:usb0="00100003"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y">
    <w:altName w:val="Segoe Print"/>
    <w:panose1 w:val="00000000000000000000"/>
    <w:charset w:val="00"/>
    <w:family w:val="auto"/>
    <w:pitch w:val="default"/>
    <w:sig w:usb0="00000000" w:usb1="00000000" w:usb2="00000000" w:usb3="00000000" w:csb0="00000000" w:csb1="00000000"/>
  </w:font>
  <w:font w:name="yu">
    <w:altName w:val="Segoe Print"/>
    <w:panose1 w:val="00000000000000000000"/>
    <w:charset w:val="00"/>
    <w:family w:val="auto"/>
    <w:pitch w:val="default"/>
    <w:sig w:usb0="00000000" w:usb1="00000000" w:usb2="00000000" w:usb3="00000000" w:csb0="00000000" w:csb1="00000000"/>
  </w:font>
  <w:font w:name="yue">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Sitka Text">
    <w:altName w:val="Segoe Print"/>
    <w:panose1 w:val="00000000000000000000"/>
    <w:charset w:val="00"/>
    <w:family w:val="auto"/>
    <w:pitch w:val="default"/>
    <w:sig w:usb0="00000000" w:usb1="00000000" w:usb2="00000000" w:usb3="00000000" w:csb0="2000019F" w:csb1="00000000"/>
  </w:font>
  <w:font w:name="Swis721 WGL4 BT">
    <w:altName w:val="NumberOnly"/>
    <w:panose1 w:val="020B0504020202020204"/>
    <w:charset w:val="00"/>
    <w:family w:val="auto"/>
    <w:pitch w:val="default"/>
    <w:sig w:usb0="00000000" w:usb1="00000000" w:usb2="00000000" w:usb3="00000000" w:csb0="4000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Yu Gothic">
    <w:altName w:val="Meiryo UI"/>
    <w:panose1 w:val="020B0400000000000000"/>
    <w:charset w:val="80"/>
    <w:family w:val="auto"/>
    <w:pitch w:val="default"/>
    <w:sig w:usb0="00000000" w:usb1="00000000" w:usb2="00000016" w:usb3="00000000" w:csb0="2002009F" w:csb1="00000000"/>
  </w:font>
  <w:font w:name="宋体-PUA">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方正黑体简体">
    <w:altName w:val="Times New Roman"/>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汉仪雅酷黑-95J">
    <w:altName w:val="黑体"/>
    <w:panose1 w:val="00020600040101010101"/>
    <w:charset w:val="86"/>
    <w:family w:val="auto"/>
    <w:pitch w:val="default"/>
    <w:sig w:usb0="00000000" w:usb1="00000000" w:usb2="00000016" w:usb3="00000000" w:csb0="2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after="120"/>
      <w:ind w:firstLine="422"/>
      <w:jc w:val="center"/>
      <w:rPr>
        <w:b/>
        <w:color w:val="984806"/>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7D2"/>
    <w:multiLevelType w:val="multilevel"/>
    <w:tmpl w:val="292777D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2"/>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3E21619A"/>
    <w:multiLevelType w:val="singleLevel"/>
    <w:tmpl w:val="3E21619A"/>
    <w:lvl w:ilvl="0" w:tentative="0">
      <w:start w:val="1"/>
      <w:numFmt w:val="chineseCounting"/>
      <w:suff w:val="nothing"/>
      <w:lvlText w:val="%1、"/>
      <w:lvlJc w:val="left"/>
      <w:rPr>
        <w:rFonts w:hint="eastAsia"/>
      </w:rPr>
    </w:lvl>
  </w:abstractNum>
  <w:abstractNum w:abstractNumId="3">
    <w:nsid w:val="622880F5"/>
    <w:multiLevelType w:val="singleLevel"/>
    <w:tmpl w:val="622880F5"/>
    <w:lvl w:ilvl="0" w:tentative="0">
      <w:start w:val="5"/>
      <w:numFmt w:val="chineseCounting"/>
      <w:suff w:val="nothing"/>
      <w:lvlText w:val="%1、"/>
      <w:lvlJc w:val="left"/>
    </w:lvl>
  </w:abstractNum>
  <w:abstractNum w:abstractNumId="4">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5">
    <w:nsid w:val="674EB5B6"/>
    <w:multiLevelType w:val="singleLevel"/>
    <w:tmpl w:val="674EB5B6"/>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Q3NTZkNzg3NjZmYjFjZjZjOWEzYjQ2NjkwOWU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2A01DC"/>
    <w:rsid w:val="0034556A"/>
    <w:rsid w:val="003A42CB"/>
    <w:rsid w:val="003C5EF4"/>
    <w:rsid w:val="003D32CB"/>
    <w:rsid w:val="00406FB1"/>
    <w:rsid w:val="00415500"/>
    <w:rsid w:val="00430F02"/>
    <w:rsid w:val="00483399"/>
    <w:rsid w:val="0048446F"/>
    <w:rsid w:val="004C66FE"/>
    <w:rsid w:val="005016A3"/>
    <w:rsid w:val="00513C17"/>
    <w:rsid w:val="00553F2B"/>
    <w:rsid w:val="00560C55"/>
    <w:rsid w:val="00573691"/>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4239EF"/>
    <w:rsid w:val="014E520E"/>
    <w:rsid w:val="018A4BAE"/>
    <w:rsid w:val="01A65DF4"/>
    <w:rsid w:val="01AA487D"/>
    <w:rsid w:val="01F63E3F"/>
    <w:rsid w:val="01F70F33"/>
    <w:rsid w:val="021777EF"/>
    <w:rsid w:val="02195631"/>
    <w:rsid w:val="02205F46"/>
    <w:rsid w:val="02272BBF"/>
    <w:rsid w:val="022E21C6"/>
    <w:rsid w:val="02372334"/>
    <w:rsid w:val="023B42B5"/>
    <w:rsid w:val="025564EB"/>
    <w:rsid w:val="025C70AD"/>
    <w:rsid w:val="02C45A4B"/>
    <w:rsid w:val="02DE09FE"/>
    <w:rsid w:val="02DE46CD"/>
    <w:rsid w:val="02E0772F"/>
    <w:rsid w:val="02FA57CE"/>
    <w:rsid w:val="0300101E"/>
    <w:rsid w:val="03031D77"/>
    <w:rsid w:val="0319088C"/>
    <w:rsid w:val="031A6741"/>
    <w:rsid w:val="03366254"/>
    <w:rsid w:val="039D113B"/>
    <w:rsid w:val="03D86C66"/>
    <w:rsid w:val="03DD1E88"/>
    <w:rsid w:val="03E13221"/>
    <w:rsid w:val="03EB570F"/>
    <w:rsid w:val="041465B3"/>
    <w:rsid w:val="0427203C"/>
    <w:rsid w:val="04375C55"/>
    <w:rsid w:val="043B3259"/>
    <w:rsid w:val="0452749D"/>
    <w:rsid w:val="045C3220"/>
    <w:rsid w:val="04671DFA"/>
    <w:rsid w:val="04791C92"/>
    <w:rsid w:val="04836EB7"/>
    <w:rsid w:val="04861E2E"/>
    <w:rsid w:val="04913A57"/>
    <w:rsid w:val="049C1D3C"/>
    <w:rsid w:val="04A65518"/>
    <w:rsid w:val="04BD70CC"/>
    <w:rsid w:val="04BE22A0"/>
    <w:rsid w:val="04CF49E8"/>
    <w:rsid w:val="04CF6494"/>
    <w:rsid w:val="04FF0B25"/>
    <w:rsid w:val="05123C0E"/>
    <w:rsid w:val="05155495"/>
    <w:rsid w:val="05203D67"/>
    <w:rsid w:val="053509BB"/>
    <w:rsid w:val="05363B99"/>
    <w:rsid w:val="05527121"/>
    <w:rsid w:val="055A008C"/>
    <w:rsid w:val="055B783C"/>
    <w:rsid w:val="056B1859"/>
    <w:rsid w:val="058E6982"/>
    <w:rsid w:val="05A94E9B"/>
    <w:rsid w:val="05B5354F"/>
    <w:rsid w:val="05C77D31"/>
    <w:rsid w:val="05CF34BF"/>
    <w:rsid w:val="05D626FD"/>
    <w:rsid w:val="05F30714"/>
    <w:rsid w:val="05F3258B"/>
    <w:rsid w:val="05F36976"/>
    <w:rsid w:val="05F80E9F"/>
    <w:rsid w:val="062F5EC4"/>
    <w:rsid w:val="06671DFD"/>
    <w:rsid w:val="069B07FA"/>
    <w:rsid w:val="06A85729"/>
    <w:rsid w:val="06E84FFA"/>
    <w:rsid w:val="070B6B2B"/>
    <w:rsid w:val="07102210"/>
    <w:rsid w:val="07260087"/>
    <w:rsid w:val="072C7A50"/>
    <w:rsid w:val="072E0983"/>
    <w:rsid w:val="073E4F16"/>
    <w:rsid w:val="07472287"/>
    <w:rsid w:val="074A5FE6"/>
    <w:rsid w:val="07534A72"/>
    <w:rsid w:val="07673B86"/>
    <w:rsid w:val="077765EB"/>
    <w:rsid w:val="077C1F33"/>
    <w:rsid w:val="078A768A"/>
    <w:rsid w:val="07B70A9C"/>
    <w:rsid w:val="07D04F72"/>
    <w:rsid w:val="07E02252"/>
    <w:rsid w:val="07F30816"/>
    <w:rsid w:val="084C20C2"/>
    <w:rsid w:val="085146E0"/>
    <w:rsid w:val="085B3EDF"/>
    <w:rsid w:val="086218C9"/>
    <w:rsid w:val="08715170"/>
    <w:rsid w:val="087D2589"/>
    <w:rsid w:val="087F3937"/>
    <w:rsid w:val="08961992"/>
    <w:rsid w:val="08970A9A"/>
    <w:rsid w:val="08AD60D8"/>
    <w:rsid w:val="08BB636A"/>
    <w:rsid w:val="08CC6439"/>
    <w:rsid w:val="08D35662"/>
    <w:rsid w:val="08EF6EE4"/>
    <w:rsid w:val="09040035"/>
    <w:rsid w:val="09094BB2"/>
    <w:rsid w:val="09096B03"/>
    <w:rsid w:val="09190EEC"/>
    <w:rsid w:val="093D37A3"/>
    <w:rsid w:val="09432D37"/>
    <w:rsid w:val="09595961"/>
    <w:rsid w:val="09621DF1"/>
    <w:rsid w:val="09687716"/>
    <w:rsid w:val="096D7C5A"/>
    <w:rsid w:val="09796F60"/>
    <w:rsid w:val="098258BB"/>
    <w:rsid w:val="099D5A30"/>
    <w:rsid w:val="09B878D0"/>
    <w:rsid w:val="09CA55FB"/>
    <w:rsid w:val="09E924D2"/>
    <w:rsid w:val="09EB2C7F"/>
    <w:rsid w:val="09EC0BAB"/>
    <w:rsid w:val="0A0C2E66"/>
    <w:rsid w:val="0A146479"/>
    <w:rsid w:val="0A1D3BE9"/>
    <w:rsid w:val="0A406567"/>
    <w:rsid w:val="0A415F42"/>
    <w:rsid w:val="0A4C074B"/>
    <w:rsid w:val="0A6C3C00"/>
    <w:rsid w:val="0A705E7E"/>
    <w:rsid w:val="0A8A6272"/>
    <w:rsid w:val="0A9B375F"/>
    <w:rsid w:val="0AB255E0"/>
    <w:rsid w:val="0AF27F4F"/>
    <w:rsid w:val="0B085EBE"/>
    <w:rsid w:val="0B097A9A"/>
    <w:rsid w:val="0B1262CC"/>
    <w:rsid w:val="0B1940D3"/>
    <w:rsid w:val="0B455111"/>
    <w:rsid w:val="0B5B2301"/>
    <w:rsid w:val="0B5C2651"/>
    <w:rsid w:val="0BA96C87"/>
    <w:rsid w:val="0BD206EB"/>
    <w:rsid w:val="0BE22D2E"/>
    <w:rsid w:val="0BE23A54"/>
    <w:rsid w:val="0BE76914"/>
    <w:rsid w:val="0C274838"/>
    <w:rsid w:val="0C4563B9"/>
    <w:rsid w:val="0C5E0654"/>
    <w:rsid w:val="0C62612E"/>
    <w:rsid w:val="0C92386B"/>
    <w:rsid w:val="0CA04CA2"/>
    <w:rsid w:val="0CA92E93"/>
    <w:rsid w:val="0CB85341"/>
    <w:rsid w:val="0CBD485A"/>
    <w:rsid w:val="0CD27274"/>
    <w:rsid w:val="0CE53901"/>
    <w:rsid w:val="0CE60C5B"/>
    <w:rsid w:val="0CF55F99"/>
    <w:rsid w:val="0CF87CAE"/>
    <w:rsid w:val="0CFD24B4"/>
    <w:rsid w:val="0D0117B4"/>
    <w:rsid w:val="0D2E4F2F"/>
    <w:rsid w:val="0D4041EB"/>
    <w:rsid w:val="0D4C180E"/>
    <w:rsid w:val="0D556045"/>
    <w:rsid w:val="0D562358"/>
    <w:rsid w:val="0D8238FA"/>
    <w:rsid w:val="0D9E672C"/>
    <w:rsid w:val="0DA678BA"/>
    <w:rsid w:val="0DBB1D88"/>
    <w:rsid w:val="0DCE0F79"/>
    <w:rsid w:val="0DDA199C"/>
    <w:rsid w:val="0DDA727B"/>
    <w:rsid w:val="0DDC0EB9"/>
    <w:rsid w:val="0DDD00BB"/>
    <w:rsid w:val="0E125C73"/>
    <w:rsid w:val="0E173B47"/>
    <w:rsid w:val="0E1B40BB"/>
    <w:rsid w:val="0E445115"/>
    <w:rsid w:val="0E586E56"/>
    <w:rsid w:val="0E686E9D"/>
    <w:rsid w:val="0E7D0AE9"/>
    <w:rsid w:val="0E965313"/>
    <w:rsid w:val="0EA52A14"/>
    <w:rsid w:val="0EA91E75"/>
    <w:rsid w:val="0EB27478"/>
    <w:rsid w:val="0EC27ED0"/>
    <w:rsid w:val="0EE344B5"/>
    <w:rsid w:val="0F081793"/>
    <w:rsid w:val="0F0B0B5C"/>
    <w:rsid w:val="0F0E6720"/>
    <w:rsid w:val="0F4977EF"/>
    <w:rsid w:val="0F4D3080"/>
    <w:rsid w:val="0F627DA2"/>
    <w:rsid w:val="0F8A67B5"/>
    <w:rsid w:val="0FA461AB"/>
    <w:rsid w:val="0FE718AE"/>
    <w:rsid w:val="0FE81A41"/>
    <w:rsid w:val="0FF504C5"/>
    <w:rsid w:val="10236D77"/>
    <w:rsid w:val="10384BA1"/>
    <w:rsid w:val="103F4D87"/>
    <w:rsid w:val="10523E08"/>
    <w:rsid w:val="105D3B09"/>
    <w:rsid w:val="105F2958"/>
    <w:rsid w:val="10631D68"/>
    <w:rsid w:val="1064669D"/>
    <w:rsid w:val="106D6CB1"/>
    <w:rsid w:val="10716375"/>
    <w:rsid w:val="107E3BF9"/>
    <w:rsid w:val="1098665A"/>
    <w:rsid w:val="10A011E7"/>
    <w:rsid w:val="10F878DD"/>
    <w:rsid w:val="11061962"/>
    <w:rsid w:val="1115410E"/>
    <w:rsid w:val="112A1FBA"/>
    <w:rsid w:val="11696F12"/>
    <w:rsid w:val="118F603A"/>
    <w:rsid w:val="119E4B3A"/>
    <w:rsid w:val="11BC311D"/>
    <w:rsid w:val="11C156BD"/>
    <w:rsid w:val="121C750E"/>
    <w:rsid w:val="121F347F"/>
    <w:rsid w:val="122838F1"/>
    <w:rsid w:val="122E5B1E"/>
    <w:rsid w:val="123F44A2"/>
    <w:rsid w:val="12816125"/>
    <w:rsid w:val="128220B6"/>
    <w:rsid w:val="128C7D48"/>
    <w:rsid w:val="129B3863"/>
    <w:rsid w:val="12AA3A07"/>
    <w:rsid w:val="12AC6E04"/>
    <w:rsid w:val="12D35A50"/>
    <w:rsid w:val="12DB5D55"/>
    <w:rsid w:val="12E93547"/>
    <w:rsid w:val="12F3442E"/>
    <w:rsid w:val="133476EF"/>
    <w:rsid w:val="13445791"/>
    <w:rsid w:val="134635DB"/>
    <w:rsid w:val="134C0C32"/>
    <w:rsid w:val="135D4985"/>
    <w:rsid w:val="13646D10"/>
    <w:rsid w:val="139628D8"/>
    <w:rsid w:val="13A36590"/>
    <w:rsid w:val="13D16999"/>
    <w:rsid w:val="13D226AF"/>
    <w:rsid w:val="13D34AF5"/>
    <w:rsid w:val="13DB4F92"/>
    <w:rsid w:val="13F72338"/>
    <w:rsid w:val="1418000B"/>
    <w:rsid w:val="1427438A"/>
    <w:rsid w:val="142E0146"/>
    <w:rsid w:val="143A5308"/>
    <w:rsid w:val="14565D1F"/>
    <w:rsid w:val="14612706"/>
    <w:rsid w:val="14787907"/>
    <w:rsid w:val="14806907"/>
    <w:rsid w:val="14A8396E"/>
    <w:rsid w:val="14BD6DBD"/>
    <w:rsid w:val="14C043E1"/>
    <w:rsid w:val="14D44300"/>
    <w:rsid w:val="14D93CB1"/>
    <w:rsid w:val="14DA70D1"/>
    <w:rsid w:val="14DD1A9E"/>
    <w:rsid w:val="14EF7961"/>
    <w:rsid w:val="14F43B86"/>
    <w:rsid w:val="14F56D5A"/>
    <w:rsid w:val="14FB28FE"/>
    <w:rsid w:val="150429F6"/>
    <w:rsid w:val="150D2A54"/>
    <w:rsid w:val="15114194"/>
    <w:rsid w:val="15156A19"/>
    <w:rsid w:val="1572095A"/>
    <w:rsid w:val="159E7180"/>
    <w:rsid w:val="15D25DD6"/>
    <w:rsid w:val="15EA5CAE"/>
    <w:rsid w:val="15FA19FE"/>
    <w:rsid w:val="160217CC"/>
    <w:rsid w:val="16027579"/>
    <w:rsid w:val="16171CB4"/>
    <w:rsid w:val="161F16D9"/>
    <w:rsid w:val="16260333"/>
    <w:rsid w:val="1643527D"/>
    <w:rsid w:val="164A6903"/>
    <w:rsid w:val="164B3423"/>
    <w:rsid w:val="164C095D"/>
    <w:rsid w:val="16632339"/>
    <w:rsid w:val="16746191"/>
    <w:rsid w:val="16765D6E"/>
    <w:rsid w:val="167A25D1"/>
    <w:rsid w:val="16A25F1A"/>
    <w:rsid w:val="16AD4A83"/>
    <w:rsid w:val="16AF74C1"/>
    <w:rsid w:val="16B451A1"/>
    <w:rsid w:val="170A73BD"/>
    <w:rsid w:val="171750B3"/>
    <w:rsid w:val="174A5A95"/>
    <w:rsid w:val="174F4395"/>
    <w:rsid w:val="17554270"/>
    <w:rsid w:val="176B0DEA"/>
    <w:rsid w:val="176C1A00"/>
    <w:rsid w:val="1777258E"/>
    <w:rsid w:val="177B2B4C"/>
    <w:rsid w:val="17847968"/>
    <w:rsid w:val="17863144"/>
    <w:rsid w:val="1786425E"/>
    <w:rsid w:val="178A0924"/>
    <w:rsid w:val="179B4A74"/>
    <w:rsid w:val="17A16F12"/>
    <w:rsid w:val="17BE442F"/>
    <w:rsid w:val="17C54B98"/>
    <w:rsid w:val="17CF4BB8"/>
    <w:rsid w:val="17D21925"/>
    <w:rsid w:val="17DF243D"/>
    <w:rsid w:val="17E84521"/>
    <w:rsid w:val="17EB14FB"/>
    <w:rsid w:val="17F64004"/>
    <w:rsid w:val="17FE0027"/>
    <w:rsid w:val="181B0779"/>
    <w:rsid w:val="18321116"/>
    <w:rsid w:val="18400A5E"/>
    <w:rsid w:val="18407A15"/>
    <w:rsid w:val="187E6CAF"/>
    <w:rsid w:val="188633DB"/>
    <w:rsid w:val="188D05C7"/>
    <w:rsid w:val="18C73D32"/>
    <w:rsid w:val="18CB2B75"/>
    <w:rsid w:val="18EA4156"/>
    <w:rsid w:val="19024F6A"/>
    <w:rsid w:val="1911037F"/>
    <w:rsid w:val="19167623"/>
    <w:rsid w:val="192B4317"/>
    <w:rsid w:val="193E4779"/>
    <w:rsid w:val="19433FC8"/>
    <w:rsid w:val="196561E2"/>
    <w:rsid w:val="19675A6E"/>
    <w:rsid w:val="19775513"/>
    <w:rsid w:val="198D78AF"/>
    <w:rsid w:val="198F4E4D"/>
    <w:rsid w:val="199B28A1"/>
    <w:rsid w:val="19AD5C55"/>
    <w:rsid w:val="19AE250E"/>
    <w:rsid w:val="19B10BC9"/>
    <w:rsid w:val="19C55B70"/>
    <w:rsid w:val="19D71810"/>
    <w:rsid w:val="19DB3D97"/>
    <w:rsid w:val="19F23284"/>
    <w:rsid w:val="1A034B64"/>
    <w:rsid w:val="1A110FAB"/>
    <w:rsid w:val="1A224AA1"/>
    <w:rsid w:val="1A2528D9"/>
    <w:rsid w:val="1A272330"/>
    <w:rsid w:val="1A3076E5"/>
    <w:rsid w:val="1A39737E"/>
    <w:rsid w:val="1A791292"/>
    <w:rsid w:val="1AA56983"/>
    <w:rsid w:val="1AAF0325"/>
    <w:rsid w:val="1AD75490"/>
    <w:rsid w:val="1ADD28BF"/>
    <w:rsid w:val="1AE338C3"/>
    <w:rsid w:val="1AF632E9"/>
    <w:rsid w:val="1AF75459"/>
    <w:rsid w:val="1AFA2A13"/>
    <w:rsid w:val="1B1B2C06"/>
    <w:rsid w:val="1B23102F"/>
    <w:rsid w:val="1BB13BF3"/>
    <w:rsid w:val="1BB74F63"/>
    <w:rsid w:val="1BBB3C9E"/>
    <w:rsid w:val="1BCC09C5"/>
    <w:rsid w:val="1BD62E71"/>
    <w:rsid w:val="1BDE3E04"/>
    <w:rsid w:val="1BE80AAD"/>
    <w:rsid w:val="1BED13FF"/>
    <w:rsid w:val="1BF70361"/>
    <w:rsid w:val="1C024CC8"/>
    <w:rsid w:val="1C037EB6"/>
    <w:rsid w:val="1C177518"/>
    <w:rsid w:val="1C197C2E"/>
    <w:rsid w:val="1C2F63A6"/>
    <w:rsid w:val="1C3F2750"/>
    <w:rsid w:val="1C411AC8"/>
    <w:rsid w:val="1C4B0137"/>
    <w:rsid w:val="1C4B1498"/>
    <w:rsid w:val="1C4B41AF"/>
    <w:rsid w:val="1C582C54"/>
    <w:rsid w:val="1C6177B4"/>
    <w:rsid w:val="1C767F81"/>
    <w:rsid w:val="1C99460C"/>
    <w:rsid w:val="1C9E2225"/>
    <w:rsid w:val="1CA650F5"/>
    <w:rsid w:val="1CBB49C8"/>
    <w:rsid w:val="1CFD2715"/>
    <w:rsid w:val="1D047F18"/>
    <w:rsid w:val="1D0E05A7"/>
    <w:rsid w:val="1D3B1492"/>
    <w:rsid w:val="1D3F5CDF"/>
    <w:rsid w:val="1D520FE4"/>
    <w:rsid w:val="1D634EBF"/>
    <w:rsid w:val="1D647783"/>
    <w:rsid w:val="1D6A015D"/>
    <w:rsid w:val="1D8525E2"/>
    <w:rsid w:val="1D9B7143"/>
    <w:rsid w:val="1DA7646F"/>
    <w:rsid w:val="1DAC397D"/>
    <w:rsid w:val="1DC558A4"/>
    <w:rsid w:val="1DD4732B"/>
    <w:rsid w:val="1DE63612"/>
    <w:rsid w:val="1DE85F2E"/>
    <w:rsid w:val="1E036B0B"/>
    <w:rsid w:val="1E19374A"/>
    <w:rsid w:val="1E29538D"/>
    <w:rsid w:val="1E347AF1"/>
    <w:rsid w:val="1E497EFC"/>
    <w:rsid w:val="1E6D4EB4"/>
    <w:rsid w:val="1E7F7B76"/>
    <w:rsid w:val="1E9A38F0"/>
    <w:rsid w:val="1EB9164B"/>
    <w:rsid w:val="1EBA0BB2"/>
    <w:rsid w:val="1EBF0860"/>
    <w:rsid w:val="1EE447BD"/>
    <w:rsid w:val="1EF2097C"/>
    <w:rsid w:val="1F0075A3"/>
    <w:rsid w:val="1F15181C"/>
    <w:rsid w:val="1F2C0899"/>
    <w:rsid w:val="1F415C80"/>
    <w:rsid w:val="1F7223F2"/>
    <w:rsid w:val="1F78640A"/>
    <w:rsid w:val="1F9A2B40"/>
    <w:rsid w:val="1FA936A0"/>
    <w:rsid w:val="1FE97451"/>
    <w:rsid w:val="1FEC00F7"/>
    <w:rsid w:val="1FF668C6"/>
    <w:rsid w:val="2002708F"/>
    <w:rsid w:val="200C5949"/>
    <w:rsid w:val="20123970"/>
    <w:rsid w:val="201C3760"/>
    <w:rsid w:val="201F3F2C"/>
    <w:rsid w:val="20297B20"/>
    <w:rsid w:val="20446D01"/>
    <w:rsid w:val="20632CC8"/>
    <w:rsid w:val="20672C08"/>
    <w:rsid w:val="20853119"/>
    <w:rsid w:val="20881B16"/>
    <w:rsid w:val="2093656D"/>
    <w:rsid w:val="20A43142"/>
    <w:rsid w:val="20A66858"/>
    <w:rsid w:val="20E4776E"/>
    <w:rsid w:val="20E76CDA"/>
    <w:rsid w:val="20FB015C"/>
    <w:rsid w:val="20FF4B26"/>
    <w:rsid w:val="21015A2F"/>
    <w:rsid w:val="212649FA"/>
    <w:rsid w:val="212A476B"/>
    <w:rsid w:val="213C6A2D"/>
    <w:rsid w:val="216E0CF5"/>
    <w:rsid w:val="2175164B"/>
    <w:rsid w:val="21BA0F46"/>
    <w:rsid w:val="21E830FD"/>
    <w:rsid w:val="22025064"/>
    <w:rsid w:val="221C5BAB"/>
    <w:rsid w:val="223A7C20"/>
    <w:rsid w:val="224A67E6"/>
    <w:rsid w:val="225E5065"/>
    <w:rsid w:val="225E60EC"/>
    <w:rsid w:val="22723AAC"/>
    <w:rsid w:val="228418C8"/>
    <w:rsid w:val="229354C1"/>
    <w:rsid w:val="229D030B"/>
    <w:rsid w:val="22D0275F"/>
    <w:rsid w:val="22DB2B5B"/>
    <w:rsid w:val="22EA7B20"/>
    <w:rsid w:val="22EB55BE"/>
    <w:rsid w:val="22F05634"/>
    <w:rsid w:val="22F55525"/>
    <w:rsid w:val="22FE6AF2"/>
    <w:rsid w:val="232A05DD"/>
    <w:rsid w:val="23303729"/>
    <w:rsid w:val="2331761B"/>
    <w:rsid w:val="234734D9"/>
    <w:rsid w:val="23514754"/>
    <w:rsid w:val="23597941"/>
    <w:rsid w:val="235C6A64"/>
    <w:rsid w:val="236465ED"/>
    <w:rsid w:val="237301B7"/>
    <w:rsid w:val="2379206F"/>
    <w:rsid w:val="237F652B"/>
    <w:rsid w:val="238A7DD7"/>
    <w:rsid w:val="23AB13B0"/>
    <w:rsid w:val="23C35768"/>
    <w:rsid w:val="23DF2177"/>
    <w:rsid w:val="23F862C4"/>
    <w:rsid w:val="23FC6428"/>
    <w:rsid w:val="23FF75FB"/>
    <w:rsid w:val="241E3953"/>
    <w:rsid w:val="24314923"/>
    <w:rsid w:val="243C32E8"/>
    <w:rsid w:val="243F212F"/>
    <w:rsid w:val="244E059E"/>
    <w:rsid w:val="24572DE2"/>
    <w:rsid w:val="245F0B04"/>
    <w:rsid w:val="24624EEE"/>
    <w:rsid w:val="24912A34"/>
    <w:rsid w:val="2491647C"/>
    <w:rsid w:val="24980B2C"/>
    <w:rsid w:val="24A64F12"/>
    <w:rsid w:val="24D17D1E"/>
    <w:rsid w:val="24E83286"/>
    <w:rsid w:val="24F45992"/>
    <w:rsid w:val="24F82D4B"/>
    <w:rsid w:val="24FB0198"/>
    <w:rsid w:val="25007ACF"/>
    <w:rsid w:val="253749C3"/>
    <w:rsid w:val="25393471"/>
    <w:rsid w:val="254945E3"/>
    <w:rsid w:val="25757BBB"/>
    <w:rsid w:val="2585514B"/>
    <w:rsid w:val="258D50FE"/>
    <w:rsid w:val="259C237B"/>
    <w:rsid w:val="25A42B2E"/>
    <w:rsid w:val="25AB2640"/>
    <w:rsid w:val="25AB5457"/>
    <w:rsid w:val="25FF35A5"/>
    <w:rsid w:val="260A34EE"/>
    <w:rsid w:val="262313E5"/>
    <w:rsid w:val="262B36B8"/>
    <w:rsid w:val="26371C3C"/>
    <w:rsid w:val="265F6A8C"/>
    <w:rsid w:val="26730158"/>
    <w:rsid w:val="26757865"/>
    <w:rsid w:val="26AE111A"/>
    <w:rsid w:val="26C83AAC"/>
    <w:rsid w:val="270840EE"/>
    <w:rsid w:val="27100B77"/>
    <w:rsid w:val="27126367"/>
    <w:rsid w:val="275B048C"/>
    <w:rsid w:val="2760534C"/>
    <w:rsid w:val="278A3C65"/>
    <w:rsid w:val="279B2617"/>
    <w:rsid w:val="279C0675"/>
    <w:rsid w:val="279F0981"/>
    <w:rsid w:val="27A00268"/>
    <w:rsid w:val="27B53C74"/>
    <w:rsid w:val="27D319B2"/>
    <w:rsid w:val="27DF3186"/>
    <w:rsid w:val="27E005DD"/>
    <w:rsid w:val="27E03436"/>
    <w:rsid w:val="27EA7948"/>
    <w:rsid w:val="27FD236D"/>
    <w:rsid w:val="280865AB"/>
    <w:rsid w:val="280C0791"/>
    <w:rsid w:val="280C5231"/>
    <w:rsid w:val="281E6E6C"/>
    <w:rsid w:val="281F49DA"/>
    <w:rsid w:val="28243607"/>
    <w:rsid w:val="285114EC"/>
    <w:rsid w:val="28806389"/>
    <w:rsid w:val="28883B56"/>
    <w:rsid w:val="28A145D8"/>
    <w:rsid w:val="28A649CC"/>
    <w:rsid w:val="28BA3726"/>
    <w:rsid w:val="28C33A61"/>
    <w:rsid w:val="28E2443B"/>
    <w:rsid w:val="28EC1DEA"/>
    <w:rsid w:val="28F03C43"/>
    <w:rsid w:val="29164A71"/>
    <w:rsid w:val="29366870"/>
    <w:rsid w:val="2937378C"/>
    <w:rsid w:val="294A1318"/>
    <w:rsid w:val="294B6114"/>
    <w:rsid w:val="29736E05"/>
    <w:rsid w:val="29C6331B"/>
    <w:rsid w:val="29D00C2D"/>
    <w:rsid w:val="29DB4D81"/>
    <w:rsid w:val="29E46F79"/>
    <w:rsid w:val="29E626CA"/>
    <w:rsid w:val="29E9063C"/>
    <w:rsid w:val="29FD7131"/>
    <w:rsid w:val="2A0B74FD"/>
    <w:rsid w:val="2A206F0A"/>
    <w:rsid w:val="2A2C7628"/>
    <w:rsid w:val="2A3740FB"/>
    <w:rsid w:val="2A760502"/>
    <w:rsid w:val="2A803F7F"/>
    <w:rsid w:val="2AB15EF0"/>
    <w:rsid w:val="2AB8760C"/>
    <w:rsid w:val="2B016278"/>
    <w:rsid w:val="2B101B22"/>
    <w:rsid w:val="2B1B054C"/>
    <w:rsid w:val="2B2C33CC"/>
    <w:rsid w:val="2B2D2AC4"/>
    <w:rsid w:val="2B325ED0"/>
    <w:rsid w:val="2B404763"/>
    <w:rsid w:val="2B43353E"/>
    <w:rsid w:val="2B486B34"/>
    <w:rsid w:val="2B565C2C"/>
    <w:rsid w:val="2B5E456F"/>
    <w:rsid w:val="2B7026B1"/>
    <w:rsid w:val="2B81017E"/>
    <w:rsid w:val="2B892E82"/>
    <w:rsid w:val="2B94181A"/>
    <w:rsid w:val="2B9E3498"/>
    <w:rsid w:val="2BBC431E"/>
    <w:rsid w:val="2BD456EC"/>
    <w:rsid w:val="2BF40CFE"/>
    <w:rsid w:val="2C017861"/>
    <w:rsid w:val="2C2858E8"/>
    <w:rsid w:val="2C2F2FEF"/>
    <w:rsid w:val="2C3E7B0C"/>
    <w:rsid w:val="2C577E1C"/>
    <w:rsid w:val="2C605D23"/>
    <w:rsid w:val="2C657396"/>
    <w:rsid w:val="2C69054D"/>
    <w:rsid w:val="2C7E7457"/>
    <w:rsid w:val="2C814143"/>
    <w:rsid w:val="2C9343C0"/>
    <w:rsid w:val="2C9F626A"/>
    <w:rsid w:val="2CA77679"/>
    <w:rsid w:val="2CB649F5"/>
    <w:rsid w:val="2CC80477"/>
    <w:rsid w:val="2CDA7100"/>
    <w:rsid w:val="2D052154"/>
    <w:rsid w:val="2D273E42"/>
    <w:rsid w:val="2D430129"/>
    <w:rsid w:val="2D4D587B"/>
    <w:rsid w:val="2D4D757F"/>
    <w:rsid w:val="2D50232D"/>
    <w:rsid w:val="2D602BCE"/>
    <w:rsid w:val="2D6C0E74"/>
    <w:rsid w:val="2D811361"/>
    <w:rsid w:val="2D84361C"/>
    <w:rsid w:val="2D861736"/>
    <w:rsid w:val="2DAB4BA4"/>
    <w:rsid w:val="2DB25E25"/>
    <w:rsid w:val="2DB7373B"/>
    <w:rsid w:val="2DD22450"/>
    <w:rsid w:val="2DDE0E45"/>
    <w:rsid w:val="2E1A3934"/>
    <w:rsid w:val="2E2D23E8"/>
    <w:rsid w:val="2E3B046E"/>
    <w:rsid w:val="2E4F464D"/>
    <w:rsid w:val="2E520C9F"/>
    <w:rsid w:val="2E550B10"/>
    <w:rsid w:val="2E5A0250"/>
    <w:rsid w:val="2E852C15"/>
    <w:rsid w:val="2EB432C2"/>
    <w:rsid w:val="2EC75D1E"/>
    <w:rsid w:val="2EE05E74"/>
    <w:rsid w:val="2F096EF5"/>
    <w:rsid w:val="2F1C0F54"/>
    <w:rsid w:val="2F4E1AAB"/>
    <w:rsid w:val="2F525B1D"/>
    <w:rsid w:val="2F5C6AD1"/>
    <w:rsid w:val="2F8B3B64"/>
    <w:rsid w:val="2F914372"/>
    <w:rsid w:val="2FAC5150"/>
    <w:rsid w:val="2FC83110"/>
    <w:rsid w:val="3028356C"/>
    <w:rsid w:val="302C4798"/>
    <w:rsid w:val="30333556"/>
    <w:rsid w:val="307652E0"/>
    <w:rsid w:val="308F68CA"/>
    <w:rsid w:val="30B22186"/>
    <w:rsid w:val="30BE30B2"/>
    <w:rsid w:val="30CF500B"/>
    <w:rsid w:val="30CF7EF0"/>
    <w:rsid w:val="30DD760C"/>
    <w:rsid w:val="30F037B7"/>
    <w:rsid w:val="310D58F9"/>
    <w:rsid w:val="310E2D9A"/>
    <w:rsid w:val="31144E8B"/>
    <w:rsid w:val="312A22E4"/>
    <w:rsid w:val="313559B3"/>
    <w:rsid w:val="3149639F"/>
    <w:rsid w:val="314B6E06"/>
    <w:rsid w:val="314F7D17"/>
    <w:rsid w:val="315D545D"/>
    <w:rsid w:val="3174455B"/>
    <w:rsid w:val="317B18DA"/>
    <w:rsid w:val="31816B73"/>
    <w:rsid w:val="31851480"/>
    <w:rsid w:val="318B623B"/>
    <w:rsid w:val="319028F9"/>
    <w:rsid w:val="31973EDC"/>
    <w:rsid w:val="319C2813"/>
    <w:rsid w:val="31AA2896"/>
    <w:rsid w:val="31C56D46"/>
    <w:rsid w:val="31C667C2"/>
    <w:rsid w:val="31C73ED6"/>
    <w:rsid w:val="31E157EA"/>
    <w:rsid w:val="322C2610"/>
    <w:rsid w:val="32323EE3"/>
    <w:rsid w:val="3241526D"/>
    <w:rsid w:val="32506FA5"/>
    <w:rsid w:val="32623B7E"/>
    <w:rsid w:val="326669AD"/>
    <w:rsid w:val="32802FE1"/>
    <w:rsid w:val="32B73657"/>
    <w:rsid w:val="32C257D5"/>
    <w:rsid w:val="32D86D2B"/>
    <w:rsid w:val="32DB6FE7"/>
    <w:rsid w:val="33112BD9"/>
    <w:rsid w:val="33485AF2"/>
    <w:rsid w:val="33547BBB"/>
    <w:rsid w:val="335C64D7"/>
    <w:rsid w:val="33775F59"/>
    <w:rsid w:val="337D4495"/>
    <w:rsid w:val="33824DCA"/>
    <w:rsid w:val="3388544D"/>
    <w:rsid w:val="338A0A3C"/>
    <w:rsid w:val="33930D63"/>
    <w:rsid w:val="339E1AB7"/>
    <w:rsid w:val="33A07A69"/>
    <w:rsid w:val="33E70D41"/>
    <w:rsid w:val="33FA35D3"/>
    <w:rsid w:val="340347FD"/>
    <w:rsid w:val="34130690"/>
    <w:rsid w:val="34240224"/>
    <w:rsid w:val="34260863"/>
    <w:rsid w:val="34290D27"/>
    <w:rsid w:val="34402037"/>
    <w:rsid w:val="347E62A7"/>
    <w:rsid w:val="348A2042"/>
    <w:rsid w:val="34992D08"/>
    <w:rsid w:val="34AE728B"/>
    <w:rsid w:val="34CA5C31"/>
    <w:rsid w:val="34CD4FBC"/>
    <w:rsid w:val="34FD2414"/>
    <w:rsid w:val="35223B41"/>
    <w:rsid w:val="35270760"/>
    <w:rsid w:val="354B5F5A"/>
    <w:rsid w:val="354F0A7E"/>
    <w:rsid w:val="35845149"/>
    <w:rsid w:val="35901358"/>
    <w:rsid w:val="359C6255"/>
    <w:rsid w:val="35B5787A"/>
    <w:rsid w:val="35CD31E3"/>
    <w:rsid w:val="35F71631"/>
    <w:rsid w:val="35FD2BCE"/>
    <w:rsid w:val="36021F40"/>
    <w:rsid w:val="36181FC8"/>
    <w:rsid w:val="36193CC3"/>
    <w:rsid w:val="36360E94"/>
    <w:rsid w:val="36412735"/>
    <w:rsid w:val="365B6AB7"/>
    <w:rsid w:val="3666372C"/>
    <w:rsid w:val="36855DEE"/>
    <w:rsid w:val="368B1519"/>
    <w:rsid w:val="369E0EF6"/>
    <w:rsid w:val="369E781D"/>
    <w:rsid w:val="36A67EA6"/>
    <w:rsid w:val="36CE1B81"/>
    <w:rsid w:val="36EC0548"/>
    <w:rsid w:val="36F45CF3"/>
    <w:rsid w:val="36FB6483"/>
    <w:rsid w:val="37245B30"/>
    <w:rsid w:val="372C179A"/>
    <w:rsid w:val="37352006"/>
    <w:rsid w:val="373D2BC0"/>
    <w:rsid w:val="374A6487"/>
    <w:rsid w:val="375740B2"/>
    <w:rsid w:val="37841FFA"/>
    <w:rsid w:val="3791457C"/>
    <w:rsid w:val="379F4B23"/>
    <w:rsid w:val="37B976AA"/>
    <w:rsid w:val="3809170D"/>
    <w:rsid w:val="380D4601"/>
    <w:rsid w:val="3812716A"/>
    <w:rsid w:val="385C2DCA"/>
    <w:rsid w:val="385C79B7"/>
    <w:rsid w:val="38613D37"/>
    <w:rsid w:val="38662086"/>
    <w:rsid w:val="386A6D0F"/>
    <w:rsid w:val="386D4A46"/>
    <w:rsid w:val="387E7FB6"/>
    <w:rsid w:val="38A23D04"/>
    <w:rsid w:val="38AD7DDF"/>
    <w:rsid w:val="38B25D8F"/>
    <w:rsid w:val="38FA3C19"/>
    <w:rsid w:val="39020987"/>
    <w:rsid w:val="390C3521"/>
    <w:rsid w:val="39586D27"/>
    <w:rsid w:val="395872EB"/>
    <w:rsid w:val="395C7EA8"/>
    <w:rsid w:val="3971606B"/>
    <w:rsid w:val="3975642E"/>
    <w:rsid w:val="398902C8"/>
    <w:rsid w:val="39A477F1"/>
    <w:rsid w:val="39C14F14"/>
    <w:rsid w:val="39CB65CF"/>
    <w:rsid w:val="39E906DA"/>
    <w:rsid w:val="3A04428C"/>
    <w:rsid w:val="3A103610"/>
    <w:rsid w:val="3A1463DF"/>
    <w:rsid w:val="3A181A65"/>
    <w:rsid w:val="3A246F8E"/>
    <w:rsid w:val="3A354145"/>
    <w:rsid w:val="3A424688"/>
    <w:rsid w:val="3A752464"/>
    <w:rsid w:val="3A850084"/>
    <w:rsid w:val="3ABC1F5D"/>
    <w:rsid w:val="3ADE36D2"/>
    <w:rsid w:val="3AE51AD8"/>
    <w:rsid w:val="3AF575F3"/>
    <w:rsid w:val="3B052DAD"/>
    <w:rsid w:val="3B0D13A3"/>
    <w:rsid w:val="3B1C4644"/>
    <w:rsid w:val="3B200A99"/>
    <w:rsid w:val="3B487D3B"/>
    <w:rsid w:val="3B4A3C82"/>
    <w:rsid w:val="3B556612"/>
    <w:rsid w:val="3B5600FB"/>
    <w:rsid w:val="3B61265B"/>
    <w:rsid w:val="3BA00C79"/>
    <w:rsid w:val="3BA745F4"/>
    <w:rsid w:val="3BC865EA"/>
    <w:rsid w:val="3BD7675C"/>
    <w:rsid w:val="3BEA2540"/>
    <w:rsid w:val="3BFD4437"/>
    <w:rsid w:val="3C1C4A2D"/>
    <w:rsid w:val="3C2002CA"/>
    <w:rsid w:val="3C610815"/>
    <w:rsid w:val="3C871E73"/>
    <w:rsid w:val="3CB26526"/>
    <w:rsid w:val="3CC15DAC"/>
    <w:rsid w:val="3CEC272D"/>
    <w:rsid w:val="3D1C2062"/>
    <w:rsid w:val="3D305709"/>
    <w:rsid w:val="3D4D773A"/>
    <w:rsid w:val="3D68066C"/>
    <w:rsid w:val="3D80006F"/>
    <w:rsid w:val="3DA9265A"/>
    <w:rsid w:val="3DD92842"/>
    <w:rsid w:val="3DE27A0D"/>
    <w:rsid w:val="3DE363DE"/>
    <w:rsid w:val="3DF33233"/>
    <w:rsid w:val="3E0620BF"/>
    <w:rsid w:val="3E1719D7"/>
    <w:rsid w:val="3E236A22"/>
    <w:rsid w:val="3E251D20"/>
    <w:rsid w:val="3E313367"/>
    <w:rsid w:val="3E4457F1"/>
    <w:rsid w:val="3E4B5A15"/>
    <w:rsid w:val="3E554C90"/>
    <w:rsid w:val="3E570E68"/>
    <w:rsid w:val="3E7D7A5C"/>
    <w:rsid w:val="3E99230E"/>
    <w:rsid w:val="3E994F65"/>
    <w:rsid w:val="3EA03292"/>
    <w:rsid w:val="3EB30D2E"/>
    <w:rsid w:val="3EB3129C"/>
    <w:rsid w:val="3ED62819"/>
    <w:rsid w:val="3EE24830"/>
    <w:rsid w:val="3EE905BF"/>
    <w:rsid w:val="3EE942B1"/>
    <w:rsid w:val="3F165706"/>
    <w:rsid w:val="3F4C34D7"/>
    <w:rsid w:val="3F68201C"/>
    <w:rsid w:val="3F7074B3"/>
    <w:rsid w:val="3F742073"/>
    <w:rsid w:val="3FAE1D8D"/>
    <w:rsid w:val="3FB81167"/>
    <w:rsid w:val="3FDA4591"/>
    <w:rsid w:val="3FF47336"/>
    <w:rsid w:val="3FF930D3"/>
    <w:rsid w:val="3FFF7CB6"/>
    <w:rsid w:val="400B6672"/>
    <w:rsid w:val="402152B6"/>
    <w:rsid w:val="4022067D"/>
    <w:rsid w:val="40225595"/>
    <w:rsid w:val="402A6BA5"/>
    <w:rsid w:val="40332C58"/>
    <w:rsid w:val="40476EDE"/>
    <w:rsid w:val="404D43F0"/>
    <w:rsid w:val="40650FA5"/>
    <w:rsid w:val="40671860"/>
    <w:rsid w:val="40692499"/>
    <w:rsid w:val="40855658"/>
    <w:rsid w:val="40874CBF"/>
    <w:rsid w:val="408E49B1"/>
    <w:rsid w:val="409346CC"/>
    <w:rsid w:val="4097520C"/>
    <w:rsid w:val="40B5573C"/>
    <w:rsid w:val="40B85BD6"/>
    <w:rsid w:val="40CC5991"/>
    <w:rsid w:val="40D92673"/>
    <w:rsid w:val="40DE568A"/>
    <w:rsid w:val="41053DD8"/>
    <w:rsid w:val="4106227E"/>
    <w:rsid w:val="410779BA"/>
    <w:rsid w:val="410B401A"/>
    <w:rsid w:val="411C7E79"/>
    <w:rsid w:val="41367526"/>
    <w:rsid w:val="413B3A1F"/>
    <w:rsid w:val="413C0389"/>
    <w:rsid w:val="414D2BD4"/>
    <w:rsid w:val="417C2072"/>
    <w:rsid w:val="41943147"/>
    <w:rsid w:val="41977C08"/>
    <w:rsid w:val="419C331C"/>
    <w:rsid w:val="41C024C4"/>
    <w:rsid w:val="41C7062A"/>
    <w:rsid w:val="41D05685"/>
    <w:rsid w:val="41E23311"/>
    <w:rsid w:val="41FB080C"/>
    <w:rsid w:val="41FF4189"/>
    <w:rsid w:val="42122CA8"/>
    <w:rsid w:val="421A7063"/>
    <w:rsid w:val="425E3582"/>
    <w:rsid w:val="4266334F"/>
    <w:rsid w:val="427C635A"/>
    <w:rsid w:val="429F5CB1"/>
    <w:rsid w:val="42A90F16"/>
    <w:rsid w:val="42AC0E5B"/>
    <w:rsid w:val="42CC2F61"/>
    <w:rsid w:val="42D12FBF"/>
    <w:rsid w:val="42F8343A"/>
    <w:rsid w:val="43024664"/>
    <w:rsid w:val="43083F52"/>
    <w:rsid w:val="43580B05"/>
    <w:rsid w:val="4362689F"/>
    <w:rsid w:val="43876115"/>
    <w:rsid w:val="438A0837"/>
    <w:rsid w:val="43985CAE"/>
    <w:rsid w:val="43A510A4"/>
    <w:rsid w:val="43C721FD"/>
    <w:rsid w:val="43CF1434"/>
    <w:rsid w:val="43F501B0"/>
    <w:rsid w:val="43F9618E"/>
    <w:rsid w:val="43FB36AB"/>
    <w:rsid w:val="4402095F"/>
    <w:rsid w:val="44170D25"/>
    <w:rsid w:val="443D1251"/>
    <w:rsid w:val="444F110D"/>
    <w:rsid w:val="44527CF9"/>
    <w:rsid w:val="4458374E"/>
    <w:rsid w:val="445A24BD"/>
    <w:rsid w:val="44664390"/>
    <w:rsid w:val="446951EB"/>
    <w:rsid w:val="447F2497"/>
    <w:rsid w:val="44A30B22"/>
    <w:rsid w:val="44B474C7"/>
    <w:rsid w:val="450179BC"/>
    <w:rsid w:val="45071CEB"/>
    <w:rsid w:val="451D594D"/>
    <w:rsid w:val="45214380"/>
    <w:rsid w:val="452610B1"/>
    <w:rsid w:val="45265639"/>
    <w:rsid w:val="452F5E5E"/>
    <w:rsid w:val="45373414"/>
    <w:rsid w:val="45383B45"/>
    <w:rsid w:val="456D703A"/>
    <w:rsid w:val="45732F05"/>
    <w:rsid w:val="4583117D"/>
    <w:rsid w:val="45900458"/>
    <w:rsid w:val="45937A62"/>
    <w:rsid w:val="45A11CB7"/>
    <w:rsid w:val="45BF054E"/>
    <w:rsid w:val="45C66EB9"/>
    <w:rsid w:val="45D45AA8"/>
    <w:rsid w:val="45E325BE"/>
    <w:rsid w:val="45E9322E"/>
    <w:rsid w:val="45FA50A9"/>
    <w:rsid w:val="460458BC"/>
    <w:rsid w:val="461E6462"/>
    <w:rsid w:val="462061AB"/>
    <w:rsid w:val="46281649"/>
    <w:rsid w:val="462D1E0F"/>
    <w:rsid w:val="465C166C"/>
    <w:rsid w:val="46617AA3"/>
    <w:rsid w:val="467945CC"/>
    <w:rsid w:val="4683165C"/>
    <w:rsid w:val="46984426"/>
    <w:rsid w:val="46A40226"/>
    <w:rsid w:val="46A4073F"/>
    <w:rsid w:val="46B7407C"/>
    <w:rsid w:val="46B90E05"/>
    <w:rsid w:val="46CD6008"/>
    <w:rsid w:val="46D2570C"/>
    <w:rsid w:val="46FC4043"/>
    <w:rsid w:val="47040115"/>
    <w:rsid w:val="471B0744"/>
    <w:rsid w:val="473379F7"/>
    <w:rsid w:val="474273A5"/>
    <w:rsid w:val="474C4185"/>
    <w:rsid w:val="47673289"/>
    <w:rsid w:val="47707058"/>
    <w:rsid w:val="478A49F3"/>
    <w:rsid w:val="47AC01DC"/>
    <w:rsid w:val="47CA0E20"/>
    <w:rsid w:val="47CF2CAA"/>
    <w:rsid w:val="47D165A4"/>
    <w:rsid w:val="47E37A43"/>
    <w:rsid w:val="481141F7"/>
    <w:rsid w:val="482652C6"/>
    <w:rsid w:val="48364572"/>
    <w:rsid w:val="484D59E2"/>
    <w:rsid w:val="48564483"/>
    <w:rsid w:val="485E33F9"/>
    <w:rsid w:val="48611E7A"/>
    <w:rsid w:val="48642157"/>
    <w:rsid w:val="486F0102"/>
    <w:rsid w:val="48737996"/>
    <w:rsid w:val="48980810"/>
    <w:rsid w:val="48A07DF6"/>
    <w:rsid w:val="48B35A17"/>
    <w:rsid w:val="48BA4896"/>
    <w:rsid w:val="48C82689"/>
    <w:rsid w:val="48CB1A2F"/>
    <w:rsid w:val="48D10CB7"/>
    <w:rsid w:val="48D33E74"/>
    <w:rsid w:val="48ED2EAD"/>
    <w:rsid w:val="48F3457D"/>
    <w:rsid w:val="48F74FE7"/>
    <w:rsid w:val="4915581F"/>
    <w:rsid w:val="49174972"/>
    <w:rsid w:val="491B29C2"/>
    <w:rsid w:val="493D183B"/>
    <w:rsid w:val="494663F0"/>
    <w:rsid w:val="496117B7"/>
    <w:rsid w:val="49641841"/>
    <w:rsid w:val="496A30C8"/>
    <w:rsid w:val="497118A8"/>
    <w:rsid w:val="49852803"/>
    <w:rsid w:val="4989364F"/>
    <w:rsid w:val="499C71A3"/>
    <w:rsid w:val="49A23E49"/>
    <w:rsid w:val="49A37CB3"/>
    <w:rsid w:val="49AB2C4C"/>
    <w:rsid w:val="49AE34E3"/>
    <w:rsid w:val="49B67BF0"/>
    <w:rsid w:val="49BD4E1A"/>
    <w:rsid w:val="49BD5341"/>
    <w:rsid w:val="49BE31C7"/>
    <w:rsid w:val="49C212BF"/>
    <w:rsid w:val="49DD7115"/>
    <w:rsid w:val="49E13E70"/>
    <w:rsid w:val="49E673C7"/>
    <w:rsid w:val="49F6254A"/>
    <w:rsid w:val="4A001AB6"/>
    <w:rsid w:val="4A121ACE"/>
    <w:rsid w:val="4A260643"/>
    <w:rsid w:val="4A354DC8"/>
    <w:rsid w:val="4A667978"/>
    <w:rsid w:val="4A6E0BD8"/>
    <w:rsid w:val="4A6E4923"/>
    <w:rsid w:val="4A7B11CA"/>
    <w:rsid w:val="4A9E376C"/>
    <w:rsid w:val="4AB52EC7"/>
    <w:rsid w:val="4ABC3B25"/>
    <w:rsid w:val="4ABD2B10"/>
    <w:rsid w:val="4AD11442"/>
    <w:rsid w:val="4AED73D2"/>
    <w:rsid w:val="4AF660AB"/>
    <w:rsid w:val="4B270FB0"/>
    <w:rsid w:val="4B29302C"/>
    <w:rsid w:val="4B2B24FF"/>
    <w:rsid w:val="4B2E7A87"/>
    <w:rsid w:val="4B33301D"/>
    <w:rsid w:val="4B414B49"/>
    <w:rsid w:val="4B56096D"/>
    <w:rsid w:val="4B771A77"/>
    <w:rsid w:val="4B786751"/>
    <w:rsid w:val="4B8E3B2C"/>
    <w:rsid w:val="4B8F53BC"/>
    <w:rsid w:val="4B94409A"/>
    <w:rsid w:val="4BB75ABD"/>
    <w:rsid w:val="4BC06C5F"/>
    <w:rsid w:val="4C0C7A0A"/>
    <w:rsid w:val="4C191ED9"/>
    <w:rsid w:val="4C2942E6"/>
    <w:rsid w:val="4C600D95"/>
    <w:rsid w:val="4C80641D"/>
    <w:rsid w:val="4C8461EF"/>
    <w:rsid w:val="4C8B4899"/>
    <w:rsid w:val="4C8D6888"/>
    <w:rsid w:val="4C983E5B"/>
    <w:rsid w:val="4CB008AD"/>
    <w:rsid w:val="4CB54BF4"/>
    <w:rsid w:val="4CB6421D"/>
    <w:rsid w:val="4CE47047"/>
    <w:rsid w:val="4CEA2732"/>
    <w:rsid w:val="4CEE0DD0"/>
    <w:rsid w:val="4CFB33DC"/>
    <w:rsid w:val="4D1C1527"/>
    <w:rsid w:val="4D265A75"/>
    <w:rsid w:val="4D3319E4"/>
    <w:rsid w:val="4D3A46AD"/>
    <w:rsid w:val="4D3F7B32"/>
    <w:rsid w:val="4D40643B"/>
    <w:rsid w:val="4D427200"/>
    <w:rsid w:val="4D52686A"/>
    <w:rsid w:val="4D5E01A0"/>
    <w:rsid w:val="4D6C226A"/>
    <w:rsid w:val="4D8E6102"/>
    <w:rsid w:val="4D9E0DEE"/>
    <w:rsid w:val="4DC4631F"/>
    <w:rsid w:val="4DD10D25"/>
    <w:rsid w:val="4DFB70DA"/>
    <w:rsid w:val="4DFF05A3"/>
    <w:rsid w:val="4E2B38E6"/>
    <w:rsid w:val="4E351DA8"/>
    <w:rsid w:val="4E3779FB"/>
    <w:rsid w:val="4E411AC2"/>
    <w:rsid w:val="4E456658"/>
    <w:rsid w:val="4E4F4DDD"/>
    <w:rsid w:val="4E4F59A0"/>
    <w:rsid w:val="4E594DDC"/>
    <w:rsid w:val="4E5A2CAE"/>
    <w:rsid w:val="4E662E38"/>
    <w:rsid w:val="4E6A26E4"/>
    <w:rsid w:val="4E802BE0"/>
    <w:rsid w:val="4E8250D8"/>
    <w:rsid w:val="4E9F25D3"/>
    <w:rsid w:val="4EA96D01"/>
    <w:rsid w:val="4EBF6B80"/>
    <w:rsid w:val="4EC54F0F"/>
    <w:rsid w:val="4EC76222"/>
    <w:rsid w:val="4ECC2EB6"/>
    <w:rsid w:val="4ED80CDA"/>
    <w:rsid w:val="4EF6417A"/>
    <w:rsid w:val="4F076469"/>
    <w:rsid w:val="4F134D9E"/>
    <w:rsid w:val="4F4B4AED"/>
    <w:rsid w:val="4F510271"/>
    <w:rsid w:val="4F5B730E"/>
    <w:rsid w:val="4F6D2041"/>
    <w:rsid w:val="4F6F73DD"/>
    <w:rsid w:val="4F707C6B"/>
    <w:rsid w:val="4F793C80"/>
    <w:rsid w:val="4F7D256A"/>
    <w:rsid w:val="4F98721B"/>
    <w:rsid w:val="4F9F30CF"/>
    <w:rsid w:val="4FC6669D"/>
    <w:rsid w:val="4FC66A31"/>
    <w:rsid w:val="4FD656F6"/>
    <w:rsid w:val="4FE01DD4"/>
    <w:rsid w:val="4FE106C7"/>
    <w:rsid w:val="4FE405D0"/>
    <w:rsid w:val="500D6C73"/>
    <w:rsid w:val="50252756"/>
    <w:rsid w:val="502B5A5E"/>
    <w:rsid w:val="502D6515"/>
    <w:rsid w:val="503C4B5D"/>
    <w:rsid w:val="503D1053"/>
    <w:rsid w:val="503E7050"/>
    <w:rsid w:val="504615CE"/>
    <w:rsid w:val="505D5C1B"/>
    <w:rsid w:val="50641853"/>
    <w:rsid w:val="507F1125"/>
    <w:rsid w:val="509D0395"/>
    <w:rsid w:val="50C670A1"/>
    <w:rsid w:val="50C91743"/>
    <w:rsid w:val="50D259E6"/>
    <w:rsid w:val="50D70590"/>
    <w:rsid w:val="50DA5799"/>
    <w:rsid w:val="50ED0543"/>
    <w:rsid w:val="50F273BA"/>
    <w:rsid w:val="51067C16"/>
    <w:rsid w:val="51094E52"/>
    <w:rsid w:val="510B58A3"/>
    <w:rsid w:val="51181152"/>
    <w:rsid w:val="51380850"/>
    <w:rsid w:val="513F7BDE"/>
    <w:rsid w:val="514A6211"/>
    <w:rsid w:val="516634E0"/>
    <w:rsid w:val="516952AE"/>
    <w:rsid w:val="51A44805"/>
    <w:rsid w:val="51AB7DB1"/>
    <w:rsid w:val="51B04EA3"/>
    <w:rsid w:val="51CC2CB9"/>
    <w:rsid w:val="51D7370F"/>
    <w:rsid w:val="51D92902"/>
    <w:rsid w:val="51FA3520"/>
    <w:rsid w:val="52072061"/>
    <w:rsid w:val="52183F03"/>
    <w:rsid w:val="52211ACC"/>
    <w:rsid w:val="523C1EA9"/>
    <w:rsid w:val="52644B47"/>
    <w:rsid w:val="527643B4"/>
    <w:rsid w:val="527A5ABC"/>
    <w:rsid w:val="528513A7"/>
    <w:rsid w:val="528F0CF2"/>
    <w:rsid w:val="529C3702"/>
    <w:rsid w:val="52CB7796"/>
    <w:rsid w:val="52CE4979"/>
    <w:rsid w:val="52E11FA6"/>
    <w:rsid w:val="52E87BCE"/>
    <w:rsid w:val="53045BD3"/>
    <w:rsid w:val="530B4D46"/>
    <w:rsid w:val="53563C85"/>
    <w:rsid w:val="535E5D14"/>
    <w:rsid w:val="536757A3"/>
    <w:rsid w:val="537E241C"/>
    <w:rsid w:val="53862317"/>
    <w:rsid w:val="53D632E4"/>
    <w:rsid w:val="54282718"/>
    <w:rsid w:val="54330E98"/>
    <w:rsid w:val="5439017D"/>
    <w:rsid w:val="54483FF6"/>
    <w:rsid w:val="545A05A8"/>
    <w:rsid w:val="545B188F"/>
    <w:rsid w:val="5460332D"/>
    <w:rsid w:val="54786AB8"/>
    <w:rsid w:val="547D21C7"/>
    <w:rsid w:val="549764E9"/>
    <w:rsid w:val="54985FD2"/>
    <w:rsid w:val="54EB4EAE"/>
    <w:rsid w:val="54F17C19"/>
    <w:rsid w:val="54FA0EEB"/>
    <w:rsid w:val="552373B3"/>
    <w:rsid w:val="552F7EE9"/>
    <w:rsid w:val="55464338"/>
    <w:rsid w:val="555F7CF5"/>
    <w:rsid w:val="557275F1"/>
    <w:rsid w:val="558C6D44"/>
    <w:rsid w:val="558D7767"/>
    <w:rsid w:val="55930E6F"/>
    <w:rsid w:val="55A311EB"/>
    <w:rsid w:val="55AA00F9"/>
    <w:rsid w:val="55B25162"/>
    <w:rsid w:val="56081F25"/>
    <w:rsid w:val="560B0BE1"/>
    <w:rsid w:val="561B10BC"/>
    <w:rsid w:val="561F3727"/>
    <w:rsid w:val="56402713"/>
    <w:rsid w:val="56467876"/>
    <w:rsid w:val="564A1B25"/>
    <w:rsid w:val="564F52B5"/>
    <w:rsid w:val="56544552"/>
    <w:rsid w:val="567B064F"/>
    <w:rsid w:val="56A675BE"/>
    <w:rsid w:val="56AF34CC"/>
    <w:rsid w:val="56BF3121"/>
    <w:rsid w:val="56C744F7"/>
    <w:rsid w:val="56D05DB9"/>
    <w:rsid w:val="56D5711A"/>
    <w:rsid w:val="56FE6B97"/>
    <w:rsid w:val="57024F39"/>
    <w:rsid w:val="57157D19"/>
    <w:rsid w:val="572214C9"/>
    <w:rsid w:val="572762A1"/>
    <w:rsid w:val="57313DCE"/>
    <w:rsid w:val="574E0484"/>
    <w:rsid w:val="575701A2"/>
    <w:rsid w:val="576D2365"/>
    <w:rsid w:val="577547D5"/>
    <w:rsid w:val="57B06A23"/>
    <w:rsid w:val="57CC6D86"/>
    <w:rsid w:val="57D90AFD"/>
    <w:rsid w:val="57EB5E17"/>
    <w:rsid w:val="57FF4827"/>
    <w:rsid w:val="580A3E45"/>
    <w:rsid w:val="581207C5"/>
    <w:rsid w:val="582439D3"/>
    <w:rsid w:val="584741FA"/>
    <w:rsid w:val="584E7A49"/>
    <w:rsid w:val="58553E74"/>
    <w:rsid w:val="58AB2D49"/>
    <w:rsid w:val="58BB137F"/>
    <w:rsid w:val="58C56C3D"/>
    <w:rsid w:val="590B0514"/>
    <w:rsid w:val="591F12FA"/>
    <w:rsid w:val="59273E84"/>
    <w:rsid w:val="592F012D"/>
    <w:rsid w:val="59432300"/>
    <w:rsid w:val="59481E72"/>
    <w:rsid w:val="59502101"/>
    <w:rsid w:val="59622269"/>
    <w:rsid w:val="5966741B"/>
    <w:rsid w:val="596B5919"/>
    <w:rsid w:val="597520FE"/>
    <w:rsid w:val="59B67607"/>
    <w:rsid w:val="59D1733B"/>
    <w:rsid w:val="59DF1474"/>
    <w:rsid w:val="59E73D8B"/>
    <w:rsid w:val="59E80876"/>
    <w:rsid w:val="5A1676BE"/>
    <w:rsid w:val="5A4D0B1A"/>
    <w:rsid w:val="5A4D7B45"/>
    <w:rsid w:val="5A4F7429"/>
    <w:rsid w:val="5A8728FD"/>
    <w:rsid w:val="5A876E27"/>
    <w:rsid w:val="5A940B09"/>
    <w:rsid w:val="5A9F20E1"/>
    <w:rsid w:val="5AA6530C"/>
    <w:rsid w:val="5AA828B1"/>
    <w:rsid w:val="5AAE1FA0"/>
    <w:rsid w:val="5AFC24F2"/>
    <w:rsid w:val="5B0F3F6C"/>
    <w:rsid w:val="5B135CBA"/>
    <w:rsid w:val="5B137595"/>
    <w:rsid w:val="5B3209C5"/>
    <w:rsid w:val="5B3D77E1"/>
    <w:rsid w:val="5B421E24"/>
    <w:rsid w:val="5B642BCB"/>
    <w:rsid w:val="5B7A7E7C"/>
    <w:rsid w:val="5B7C20D2"/>
    <w:rsid w:val="5B8B23A0"/>
    <w:rsid w:val="5B8D5B73"/>
    <w:rsid w:val="5B8D6B6B"/>
    <w:rsid w:val="5BA02A3D"/>
    <w:rsid w:val="5BAA6BC3"/>
    <w:rsid w:val="5BBD27BC"/>
    <w:rsid w:val="5BC46D00"/>
    <w:rsid w:val="5BE54CAB"/>
    <w:rsid w:val="5BEB433C"/>
    <w:rsid w:val="5C0A21A7"/>
    <w:rsid w:val="5C201622"/>
    <w:rsid w:val="5C3F4A77"/>
    <w:rsid w:val="5C4252F4"/>
    <w:rsid w:val="5C476E60"/>
    <w:rsid w:val="5C636E7B"/>
    <w:rsid w:val="5C7B6323"/>
    <w:rsid w:val="5C8F2F02"/>
    <w:rsid w:val="5CA4234F"/>
    <w:rsid w:val="5CA5626B"/>
    <w:rsid w:val="5CBF5EBC"/>
    <w:rsid w:val="5CC72378"/>
    <w:rsid w:val="5CCF3818"/>
    <w:rsid w:val="5CF60CD2"/>
    <w:rsid w:val="5D2607D7"/>
    <w:rsid w:val="5D29334A"/>
    <w:rsid w:val="5D297DC8"/>
    <w:rsid w:val="5D2E7B7A"/>
    <w:rsid w:val="5D304D2C"/>
    <w:rsid w:val="5D362394"/>
    <w:rsid w:val="5D40038C"/>
    <w:rsid w:val="5D456B0D"/>
    <w:rsid w:val="5D5C61C2"/>
    <w:rsid w:val="5D5F00A1"/>
    <w:rsid w:val="5D616655"/>
    <w:rsid w:val="5D770A98"/>
    <w:rsid w:val="5D881A7F"/>
    <w:rsid w:val="5D892D62"/>
    <w:rsid w:val="5D911830"/>
    <w:rsid w:val="5D9A73ED"/>
    <w:rsid w:val="5DB65AB6"/>
    <w:rsid w:val="5DB8095B"/>
    <w:rsid w:val="5DC832EF"/>
    <w:rsid w:val="5DF70310"/>
    <w:rsid w:val="5E162914"/>
    <w:rsid w:val="5E5668C6"/>
    <w:rsid w:val="5E667147"/>
    <w:rsid w:val="5E6946A1"/>
    <w:rsid w:val="5E6F0A76"/>
    <w:rsid w:val="5EB3151A"/>
    <w:rsid w:val="5EBE2DB8"/>
    <w:rsid w:val="5EE60DAF"/>
    <w:rsid w:val="5F356D87"/>
    <w:rsid w:val="5F3A0DB5"/>
    <w:rsid w:val="5F4C5E42"/>
    <w:rsid w:val="5F7C22CD"/>
    <w:rsid w:val="5FCA1C81"/>
    <w:rsid w:val="5FD87544"/>
    <w:rsid w:val="5FF56D40"/>
    <w:rsid w:val="60025593"/>
    <w:rsid w:val="600D6C18"/>
    <w:rsid w:val="60244548"/>
    <w:rsid w:val="603B13E0"/>
    <w:rsid w:val="60432AC8"/>
    <w:rsid w:val="604B3BBD"/>
    <w:rsid w:val="60620C4F"/>
    <w:rsid w:val="6086434B"/>
    <w:rsid w:val="608E19FC"/>
    <w:rsid w:val="60B60EDF"/>
    <w:rsid w:val="60B6165D"/>
    <w:rsid w:val="60CF3E67"/>
    <w:rsid w:val="60F819E2"/>
    <w:rsid w:val="61057182"/>
    <w:rsid w:val="61366EEF"/>
    <w:rsid w:val="618112F6"/>
    <w:rsid w:val="618C797C"/>
    <w:rsid w:val="6193127D"/>
    <w:rsid w:val="61AB7A39"/>
    <w:rsid w:val="61BF3F5A"/>
    <w:rsid w:val="61C02766"/>
    <w:rsid w:val="61E61E1C"/>
    <w:rsid w:val="61E7154B"/>
    <w:rsid w:val="62273AA7"/>
    <w:rsid w:val="6228401C"/>
    <w:rsid w:val="623F1D75"/>
    <w:rsid w:val="624B51DE"/>
    <w:rsid w:val="624C7713"/>
    <w:rsid w:val="625E2C2C"/>
    <w:rsid w:val="626A2DA2"/>
    <w:rsid w:val="62710FF3"/>
    <w:rsid w:val="628B3790"/>
    <w:rsid w:val="6299493E"/>
    <w:rsid w:val="629B401A"/>
    <w:rsid w:val="62A860FF"/>
    <w:rsid w:val="62BA31BE"/>
    <w:rsid w:val="62D40F97"/>
    <w:rsid w:val="62DA4EE0"/>
    <w:rsid w:val="631651C6"/>
    <w:rsid w:val="63195F09"/>
    <w:rsid w:val="631C6F84"/>
    <w:rsid w:val="631F28F3"/>
    <w:rsid w:val="63591CC0"/>
    <w:rsid w:val="63597FCD"/>
    <w:rsid w:val="636001CA"/>
    <w:rsid w:val="636026D7"/>
    <w:rsid w:val="63637018"/>
    <w:rsid w:val="636E4DB0"/>
    <w:rsid w:val="637C55C1"/>
    <w:rsid w:val="63B46442"/>
    <w:rsid w:val="63B858D2"/>
    <w:rsid w:val="63BC10F2"/>
    <w:rsid w:val="63FB31A4"/>
    <w:rsid w:val="640E7AE0"/>
    <w:rsid w:val="642E616F"/>
    <w:rsid w:val="64445A06"/>
    <w:rsid w:val="64A81F49"/>
    <w:rsid w:val="64D442D4"/>
    <w:rsid w:val="64EB2CED"/>
    <w:rsid w:val="64F0256E"/>
    <w:rsid w:val="64F94851"/>
    <w:rsid w:val="64FB738F"/>
    <w:rsid w:val="64FB74E0"/>
    <w:rsid w:val="65300EC5"/>
    <w:rsid w:val="65676612"/>
    <w:rsid w:val="65AF7A01"/>
    <w:rsid w:val="65B15EDA"/>
    <w:rsid w:val="65B44734"/>
    <w:rsid w:val="65F5183A"/>
    <w:rsid w:val="66094390"/>
    <w:rsid w:val="6626567D"/>
    <w:rsid w:val="66373EED"/>
    <w:rsid w:val="664375C6"/>
    <w:rsid w:val="664A20FA"/>
    <w:rsid w:val="664F540E"/>
    <w:rsid w:val="66700AF6"/>
    <w:rsid w:val="669270EE"/>
    <w:rsid w:val="66AB52AA"/>
    <w:rsid w:val="66C504B7"/>
    <w:rsid w:val="66CD6A89"/>
    <w:rsid w:val="66DE6FE0"/>
    <w:rsid w:val="67067EF1"/>
    <w:rsid w:val="672F6B54"/>
    <w:rsid w:val="673C7338"/>
    <w:rsid w:val="6751313B"/>
    <w:rsid w:val="67637F1F"/>
    <w:rsid w:val="67655AF9"/>
    <w:rsid w:val="67916963"/>
    <w:rsid w:val="67A54EDB"/>
    <w:rsid w:val="67E308B5"/>
    <w:rsid w:val="67E4180D"/>
    <w:rsid w:val="67F47EA3"/>
    <w:rsid w:val="680C6096"/>
    <w:rsid w:val="68230604"/>
    <w:rsid w:val="682866AF"/>
    <w:rsid w:val="682B22EE"/>
    <w:rsid w:val="683A6524"/>
    <w:rsid w:val="686076D6"/>
    <w:rsid w:val="688374A8"/>
    <w:rsid w:val="68AA42CE"/>
    <w:rsid w:val="68BF62C3"/>
    <w:rsid w:val="68C03953"/>
    <w:rsid w:val="68C41247"/>
    <w:rsid w:val="68E66CA0"/>
    <w:rsid w:val="69205D36"/>
    <w:rsid w:val="69276421"/>
    <w:rsid w:val="692F349B"/>
    <w:rsid w:val="69525280"/>
    <w:rsid w:val="69C3368B"/>
    <w:rsid w:val="69C37DEF"/>
    <w:rsid w:val="69D62B98"/>
    <w:rsid w:val="69DB042B"/>
    <w:rsid w:val="69E150CB"/>
    <w:rsid w:val="6A375C7A"/>
    <w:rsid w:val="6A4677DE"/>
    <w:rsid w:val="6A4A107D"/>
    <w:rsid w:val="6A4E00C3"/>
    <w:rsid w:val="6A6F73F0"/>
    <w:rsid w:val="6A7B701A"/>
    <w:rsid w:val="6A870372"/>
    <w:rsid w:val="6AA7438C"/>
    <w:rsid w:val="6AC262CE"/>
    <w:rsid w:val="6AD4703F"/>
    <w:rsid w:val="6ADB5EA5"/>
    <w:rsid w:val="6AE06A46"/>
    <w:rsid w:val="6AEA006D"/>
    <w:rsid w:val="6AFC3C20"/>
    <w:rsid w:val="6B166A2F"/>
    <w:rsid w:val="6B3748F7"/>
    <w:rsid w:val="6B4C171B"/>
    <w:rsid w:val="6B7F197D"/>
    <w:rsid w:val="6B82583D"/>
    <w:rsid w:val="6B85617D"/>
    <w:rsid w:val="6B9950CC"/>
    <w:rsid w:val="6BAA70AB"/>
    <w:rsid w:val="6BAF2B16"/>
    <w:rsid w:val="6BB86036"/>
    <w:rsid w:val="6BD10196"/>
    <w:rsid w:val="6BEE1CD1"/>
    <w:rsid w:val="6BF74566"/>
    <w:rsid w:val="6C1747D2"/>
    <w:rsid w:val="6C230986"/>
    <w:rsid w:val="6C4230A3"/>
    <w:rsid w:val="6C461A87"/>
    <w:rsid w:val="6C5E030C"/>
    <w:rsid w:val="6CD4415C"/>
    <w:rsid w:val="6CF23782"/>
    <w:rsid w:val="6D024FFB"/>
    <w:rsid w:val="6D0424D2"/>
    <w:rsid w:val="6D067C9B"/>
    <w:rsid w:val="6D0D4301"/>
    <w:rsid w:val="6D293F19"/>
    <w:rsid w:val="6D492DB2"/>
    <w:rsid w:val="6D671E98"/>
    <w:rsid w:val="6D8C55C4"/>
    <w:rsid w:val="6D917F1C"/>
    <w:rsid w:val="6D93428C"/>
    <w:rsid w:val="6D957BAF"/>
    <w:rsid w:val="6DA07839"/>
    <w:rsid w:val="6DA36EFA"/>
    <w:rsid w:val="6DC20C5A"/>
    <w:rsid w:val="6DE54986"/>
    <w:rsid w:val="6DEF5C4F"/>
    <w:rsid w:val="6E056799"/>
    <w:rsid w:val="6E3549E7"/>
    <w:rsid w:val="6E491F3E"/>
    <w:rsid w:val="6E643ED2"/>
    <w:rsid w:val="6E7C3D8D"/>
    <w:rsid w:val="6E976EEB"/>
    <w:rsid w:val="6E9D72C9"/>
    <w:rsid w:val="6ECE1393"/>
    <w:rsid w:val="6ED65122"/>
    <w:rsid w:val="6ED66053"/>
    <w:rsid w:val="6EFC002C"/>
    <w:rsid w:val="6F267698"/>
    <w:rsid w:val="6F38008C"/>
    <w:rsid w:val="6F712C4D"/>
    <w:rsid w:val="6F7667CD"/>
    <w:rsid w:val="6F960763"/>
    <w:rsid w:val="6F9C0AB7"/>
    <w:rsid w:val="6FA619ED"/>
    <w:rsid w:val="6FD02634"/>
    <w:rsid w:val="6FD84B68"/>
    <w:rsid w:val="6FD9616A"/>
    <w:rsid w:val="6FE37C6B"/>
    <w:rsid w:val="6FEA5FD6"/>
    <w:rsid w:val="6FED1756"/>
    <w:rsid w:val="6FFC7800"/>
    <w:rsid w:val="700117AB"/>
    <w:rsid w:val="700D4E17"/>
    <w:rsid w:val="70242994"/>
    <w:rsid w:val="702C7D29"/>
    <w:rsid w:val="70315496"/>
    <w:rsid w:val="704878DE"/>
    <w:rsid w:val="704B71E6"/>
    <w:rsid w:val="705769CA"/>
    <w:rsid w:val="705A7508"/>
    <w:rsid w:val="706E71BD"/>
    <w:rsid w:val="70701C4B"/>
    <w:rsid w:val="708E2982"/>
    <w:rsid w:val="70AE2678"/>
    <w:rsid w:val="70DB3D14"/>
    <w:rsid w:val="70E27F93"/>
    <w:rsid w:val="70E86135"/>
    <w:rsid w:val="710B5B53"/>
    <w:rsid w:val="71242F3A"/>
    <w:rsid w:val="7182732A"/>
    <w:rsid w:val="71840BA1"/>
    <w:rsid w:val="718606CD"/>
    <w:rsid w:val="71950047"/>
    <w:rsid w:val="71A008FA"/>
    <w:rsid w:val="71E25F25"/>
    <w:rsid w:val="71FA2C98"/>
    <w:rsid w:val="71FB3D1C"/>
    <w:rsid w:val="72641B0D"/>
    <w:rsid w:val="72676F72"/>
    <w:rsid w:val="726F7C81"/>
    <w:rsid w:val="72863CD9"/>
    <w:rsid w:val="728C3623"/>
    <w:rsid w:val="72A024FF"/>
    <w:rsid w:val="72A722C8"/>
    <w:rsid w:val="72AD39B6"/>
    <w:rsid w:val="72AF5315"/>
    <w:rsid w:val="72D16B6E"/>
    <w:rsid w:val="72F46A7C"/>
    <w:rsid w:val="72FF2E55"/>
    <w:rsid w:val="7353324E"/>
    <w:rsid w:val="735B0DAB"/>
    <w:rsid w:val="735E2EF6"/>
    <w:rsid w:val="73831138"/>
    <w:rsid w:val="73976045"/>
    <w:rsid w:val="73A43391"/>
    <w:rsid w:val="73BE0238"/>
    <w:rsid w:val="73C137AE"/>
    <w:rsid w:val="73C46707"/>
    <w:rsid w:val="73D61DBE"/>
    <w:rsid w:val="73DD5DBE"/>
    <w:rsid w:val="73DE3709"/>
    <w:rsid w:val="73F3727F"/>
    <w:rsid w:val="74053D0B"/>
    <w:rsid w:val="74135CDD"/>
    <w:rsid w:val="74331546"/>
    <w:rsid w:val="744F37AA"/>
    <w:rsid w:val="746C62BC"/>
    <w:rsid w:val="7475796A"/>
    <w:rsid w:val="748C15BC"/>
    <w:rsid w:val="74973763"/>
    <w:rsid w:val="74CC67F4"/>
    <w:rsid w:val="74ED2A10"/>
    <w:rsid w:val="74EE5BAD"/>
    <w:rsid w:val="74F310F6"/>
    <w:rsid w:val="74FD204F"/>
    <w:rsid w:val="74FF0626"/>
    <w:rsid w:val="751543FA"/>
    <w:rsid w:val="751E0C7A"/>
    <w:rsid w:val="751F371C"/>
    <w:rsid w:val="752A6F6F"/>
    <w:rsid w:val="752D3C75"/>
    <w:rsid w:val="753E2AA2"/>
    <w:rsid w:val="754E19C5"/>
    <w:rsid w:val="75941DF3"/>
    <w:rsid w:val="75954DD4"/>
    <w:rsid w:val="759C6DC0"/>
    <w:rsid w:val="75B65B36"/>
    <w:rsid w:val="75B66081"/>
    <w:rsid w:val="75E145BA"/>
    <w:rsid w:val="75F04356"/>
    <w:rsid w:val="75F94C86"/>
    <w:rsid w:val="76387C51"/>
    <w:rsid w:val="76480B20"/>
    <w:rsid w:val="76630BAF"/>
    <w:rsid w:val="76966590"/>
    <w:rsid w:val="76A51677"/>
    <w:rsid w:val="76A74B48"/>
    <w:rsid w:val="76A828E8"/>
    <w:rsid w:val="76F65260"/>
    <w:rsid w:val="77020631"/>
    <w:rsid w:val="770479A8"/>
    <w:rsid w:val="771A4F41"/>
    <w:rsid w:val="771B310F"/>
    <w:rsid w:val="7723459B"/>
    <w:rsid w:val="77275857"/>
    <w:rsid w:val="772905E4"/>
    <w:rsid w:val="774C6CD5"/>
    <w:rsid w:val="774D0367"/>
    <w:rsid w:val="7750360F"/>
    <w:rsid w:val="775365F7"/>
    <w:rsid w:val="775F2B33"/>
    <w:rsid w:val="776A08B1"/>
    <w:rsid w:val="777D168E"/>
    <w:rsid w:val="779A2034"/>
    <w:rsid w:val="77AD584D"/>
    <w:rsid w:val="77BD227A"/>
    <w:rsid w:val="77C278B4"/>
    <w:rsid w:val="77CA3FC9"/>
    <w:rsid w:val="77CB1F66"/>
    <w:rsid w:val="77D72CA0"/>
    <w:rsid w:val="77F22C55"/>
    <w:rsid w:val="77F24742"/>
    <w:rsid w:val="77F576B8"/>
    <w:rsid w:val="77FD5607"/>
    <w:rsid w:val="781C5BB5"/>
    <w:rsid w:val="78215CC2"/>
    <w:rsid w:val="78392E32"/>
    <w:rsid w:val="784B6342"/>
    <w:rsid w:val="78536C2C"/>
    <w:rsid w:val="78681545"/>
    <w:rsid w:val="787903B0"/>
    <w:rsid w:val="787A3EB4"/>
    <w:rsid w:val="789C3D38"/>
    <w:rsid w:val="78D07A37"/>
    <w:rsid w:val="78E737A2"/>
    <w:rsid w:val="78E86B09"/>
    <w:rsid w:val="78F6760D"/>
    <w:rsid w:val="78FD0660"/>
    <w:rsid w:val="79003002"/>
    <w:rsid w:val="79126A34"/>
    <w:rsid w:val="79195500"/>
    <w:rsid w:val="79331C0A"/>
    <w:rsid w:val="7955157C"/>
    <w:rsid w:val="796B0B79"/>
    <w:rsid w:val="797E2DA0"/>
    <w:rsid w:val="79844DCF"/>
    <w:rsid w:val="79866B7F"/>
    <w:rsid w:val="798745EF"/>
    <w:rsid w:val="799C2172"/>
    <w:rsid w:val="79AB48FE"/>
    <w:rsid w:val="79AD36FA"/>
    <w:rsid w:val="79B1652A"/>
    <w:rsid w:val="79CC1038"/>
    <w:rsid w:val="79EE2BC7"/>
    <w:rsid w:val="79F67E12"/>
    <w:rsid w:val="79FF6CB0"/>
    <w:rsid w:val="7A024E7D"/>
    <w:rsid w:val="7A054169"/>
    <w:rsid w:val="7A2771CD"/>
    <w:rsid w:val="7A5B6F19"/>
    <w:rsid w:val="7A700FB1"/>
    <w:rsid w:val="7A8355E4"/>
    <w:rsid w:val="7A9B413D"/>
    <w:rsid w:val="7AAC7B7E"/>
    <w:rsid w:val="7AB90E57"/>
    <w:rsid w:val="7ABC4EF8"/>
    <w:rsid w:val="7ADF4527"/>
    <w:rsid w:val="7AE37846"/>
    <w:rsid w:val="7AE47E86"/>
    <w:rsid w:val="7AF2720D"/>
    <w:rsid w:val="7B0C3F15"/>
    <w:rsid w:val="7B291028"/>
    <w:rsid w:val="7B684DCA"/>
    <w:rsid w:val="7B7A2C8B"/>
    <w:rsid w:val="7B7F2637"/>
    <w:rsid w:val="7B852BC5"/>
    <w:rsid w:val="7B8A228A"/>
    <w:rsid w:val="7B946A0F"/>
    <w:rsid w:val="7B9B16A4"/>
    <w:rsid w:val="7B9C23BE"/>
    <w:rsid w:val="7BA90981"/>
    <w:rsid w:val="7BB2112F"/>
    <w:rsid w:val="7BBF583C"/>
    <w:rsid w:val="7BC4600E"/>
    <w:rsid w:val="7BD80BF1"/>
    <w:rsid w:val="7BEE61F4"/>
    <w:rsid w:val="7BF07A28"/>
    <w:rsid w:val="7BFB3926"/>
    <w:rsid w:val="7C0F7337"/>
    <w:rsid w:val="7C274CBE"/>
    <w:rsid w:val="7C277133"/>
    <w:rsid w:val="7C2E1838"/>
    <w:rsid w:val="7C392F77"/>
    <w:rsid w:val="7C4A629F"/>
    <w:rsid w:val="7C4F33B3"/>
    <w:rsid w:val="7C5E1C65"/>
    <w:rsid w:val="7C650E74"/>
    <w:rsid w:val="7C6876C8"/>
    <w:rsid w:val="7C727507"/>
    <w:rsid w:val="7C931FE1"/>
    <w:rsid w:val="7CA25758"/>
    <w:rsid w:val="7CA420AB"/>
    <w:rsid w:val="7CAB28AE"/>
    <w:rsid w:val="7CB225D2"/>
    <w:rsid w:val="7CD35696"/>
    <w:rsid w:val="7CDD1473"/>
    <w:rsid w:val="7CF52769"/>
    <w:rsid w:val="7CFD4495"/>
    <w:rsid w:val="7D3C0F5E"/>
    <w:rsid w:val="7D4F7183"/>
    <w:rsid w:val="7D5702BA"/>
    <w:rsid w:val="7D667A01"/>
    <w:rsid w:val="7D704726"/>
    <w:rsid w:val="7D78441C"/>
    <w:rsid w:val="7D787D90"/>
    <w:rsid w:val="7D8969B7"/>
    <w:rsid w:val="7DB31450"/>
    <w:rsid w:val="7DB64BAB"/>
    <w:rsid w:val="7DBD692C"/>
    <w:rsid w:val="7DC3334C"/>
    <w:rsid w:val="7DDD27E4"/>
    <w:rsid w:val="7DE17BBA"/>
    <w:rsid w:val="7DE215DB"/>
    <w:rsid w:val="7E0824B3"/>
    <w:rsid w:val="7E144E8F"/>
    <w:rsid w:val="7E182D16"/>
    <w:rsid w:val="7E30094B"/>
    <w:rsid w:val="7E40156E"/>
    <w:rsid w:val="7E654AB8"/>
    <w:rsid w:val="7E704415"/>
    <w:rsid w:val="7EA61EED"/>
    <w:rsid w:val="7EA75F15"/>
    <w:rsid w:val="7EAC5AC6"/>
    <w:rsid w:val="7EAC6C32"/>
    <w:rsid w:val="7EDE0C50"/>
    <w:rsid w:val="7EE57C91"/>
    <w:rsid w:val="7EEB62EE"/>
    <w:rsid w:val="7F01354C"/>
    <w:rsid w:val="7F2F6772"/>
    <w:rsid w:val="7F3D57E1"/>
    <w:rsid w:val="7F405587"/>
    <w:rsid w:val="7F575472"/>
    <w:rsid w:val="7F602E14"/>
    <w:rsid w:val="7F624F6F"/>
    <w:rsid w:val="7F6C64EB"/>
    <w:rsid w:val="7F761101"/>
    <w:rsid w:val="7F894CED"/>
    <w:rsid w:val="7F8B11B0"/>
    <w:rsid w:val="7F8F4F7D"/>
    <w:rsid w:val="7FA0309A"/>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108"/>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7"/>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10"/>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1"/>
    <w:link w:val="111"/>
    <w:qFormat/>
    <w:uiPriority w:val="0"/>
    <w:pPr>
      <w:tabs>
        <w:tab w:val="left" w:pos="720"/>
      </w:tabs>
      <w:spacing w:before="280" w:after="290" w:line="372" w:lineRule="auto"/>
      <w:outlineLvl w:val="3"/>
    </w:pPr>
    <w:rPr>
      <w:rFonts w:ascii="Arial" w:hAnsi="Arial" w:eastAsia="黑体"/>
    </w:rPr>
  </w:style>
  <w:style w:type="paragraph" w:styleId="7">
    <w:name w:val="heading 5"/>
    <w:basedOn w:val="1"/>
    <w:next w:val="1"/>
    <w:link w:val="112"/>
    <w:qFormat/>
    <w:uiPriority w:val="0"/>
    <w:pPr>
      <w:keepNext/>
      <w:keepLines/>
      <w:spacing w:before="280" w:after="290" w:line="372" w:lineRule="auto"/>
      <w:outlineLvl w:val="4"/>
    </w:pPr>
    <w:rPr>
      <w:b/>
    </w:rPr>
  </w:style>
  <w:style w:type="paragraph" w:styleId="8">
    <w:name w:val="heading 6"/>
    <w:basedOn w:val="1"/>
    <w:next w:val="1"/>
    <w:link w:val="113"/>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9">
    <w:name w:val="heading 7"/>
    <w:basedOn w:val="1"/>
    <w:next w:val="1"/>
    <w:link w:val="114"/>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0">
    <w:name w:val="heading 8"/>
    <w:basedOn w:val="1"/>
    <w:next w:val="1"/>
    <w:link w:val="115"/>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116"/>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9">
    <w:name w:val="Default Paragraph Font"/>
    <w:unhideWhenUsed/>
    <w:qFormat/>
    <w:uiPriority w:val="1"/>
  </w:style>
  <w:style w:type="table" w:default="1" w:styleId="98">
    <w:name w:val="Normal Table"/>
    <w:unhideWhenUsed/>
    <w:qFormat/>
    <w:uiPriority w:val="99"/>
    <w:tblPr>
      <w:tblLayout w:type="fixed"/>
      <w:tblCellMar>
        <w:top w:w="0" w:type="dxa"/>
        <w:left w:w="108" w:type="dxa"/>
        <w:bottom w:w="0" w:type="dxa"/>
        <w:right w:w="108" w:type="dxa"/>
      </w:tblCellMar>
    </w:tblPr>
  </w:style>
  <w:style w:type="paragraph" w:styleId="2">
    <w:name w:val="Body Text 2"/>
    <w:basedOn w:val="1"/>
    <w:link w:val="331"/>
    <w:qFormat/>
    <w:uiPriority w:val="0"/>
    <w:pPr>
      <w:spacing w:after="120" w:line="480" w:lineRule="auto"/>
    </w:pPr>
    <w:rPr>
      <w:rFonts w:asciiTheme="minorHAnsi" w:hAnsiTheme="minorHAnsi" w:eastAsiaTheme="minorEastAsia" w:cstheme="minorBidi"/>
      <w:sz w:val="21"/>
      <w:szCs w:val="22"/>
    </w:rPr>
  </w:style>
  <w:style w:type="paragraph" w:styleId="12">
    <w:name w:val="List 3"/>
    <w:basedOn w:val="1"/>
    <w:qFormat/>
    <w:uiPriority w:val="0"/>
    <w:pPr>
      <w:ind w:left="100" w:leftChars="400" w:hanging="200" w:hangingChars="200"/>
    </w:pPr>
    <w:rPr>
      <w:sz w:val="21"/>
    </w:rPr>
  </w:style>
  <w:style w:type="paragraph" w:styleId="13">
    <w:name w:val="annotation subject"/>
    <w:basedOn w:val="14"/>
    <w:next w:val="14"/>
    <w:link w:val="355"/>
    <w:qFormat/>
    <w:uiPriority w:val="0"/>
    <w:rPr>
      <w:rFonts w:asciiTheme="minorHAnsi" w:hAnsiTheme="minorHAnsi" w:eastAsiaTheme="minorEastAsia" w:cstheme="minorBidi"/>
      <w:b/>
      <w:sz w:val="21"/>
      <w:szCs w:val="22"/>
    </w:rPr>
  </w:style>
  <w:style w:type="paragraph" w:styleId="14">
    <w:name w:val="annotation text"/>
    <w:basedOn w:val="1"/>
    <w:link w:val="123"/>
    <w:unhideWhenUsed/>
    <w:qFormat/>
    <w:uiPriority w:val="0"/>
    <w:pPr>
      <w:jc w:val="left"/>
    </w:pPr>
  </w:style>
  <w:style w:type="paragraph" w:styleId="15">
    <w:name w:val="toc 7"/>
    <w:basedOn w:val="1"/>
    <w:next w:val="1"/>
    <w:qFormat/>
    <w:uiPriority w:val="0"/>
    <w:pPr>
      <w:ind w:left="1680"/>
      <w:jc w:val="left"/>
    </w:pPr>
    <w:rPr>
      <w:sz w:val="18"/>
    </w:rPr>
  </w:style>
  <w:style w:type="paragraph" w:styleId="16">
    <w:name w:val="Body Text First Indent"/>
    <w:basedOn w:val="17"/>
    <w:next w:val="18"/>
    <w:link w:val="342"/>
    <w:qFormat/>
    <w:uiPriority w:val="0"/>
    <w:pPr>
      <w:ind w:firstLine="420" w:firstLineChars="100"/>
    </w:pPr>
    <w:rPr>
      <w:rFonts w:ascii="等线" w:hAnsi="等线" w:eastAsia="等线" w:cstheme="minorBidi"/>
      <w:sz w:val="21"/>
      <w:szCs w:val="22"/>
    </w:rPr>
  </w:style>
  <w:style w:type="paragraph" w:styleId="17">
    <w:name w:val="Body Text"/>
    <w:basedOn w:val="1"/>
    <w:next w:val="16"/>
    <w:link w:val="119"/>
    <w:unhideWhenUsed/>
    <w:qFormat/>
    <w:uiPriority w:val="0"/>
    <w:pPr>
      <w:spacing w:after="120"/>
    </w:pPr>
  </w:style>
  <w:style w:type="paragraph" w:customStyle="1" w:styleId="18">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19">
    <w:name w:val="List Number 2"/>
    <w:basedOn w:val="1"/>
    <w:qFormat/>
    <w:uiPriority w:val="0"/>
    <w:pPr>
      <w:tabs>
        <w:tab w:val="left" w:pos="0"/>
      </w:tabs>
      <w:ind w:left="1146" w:hanging="720"/>
    </w:pPr>
    <w:rPr>
      <w:sz w:val="21"/>
    </w:rPr>
  </w:style>
  <w:style w:type="paragraph" w:styleId="20">
    <w:name w:val="table of authorities"/>
    <w:basedOn w:val="1"/>
    <w:next w:val="1"/>
    <w:qFormat/>
    <w:uiPriority w:val="0"/>
    <w:pPr>
      <w:ind w:left="420" w:leftChars="200"/>
    </w:pPr>
    <w:rPr>
      <w:sz w:val="21"/>
    </w:rPr>
  </w:style>
  <w:style w:type="paragraph" w:styleId="21">
    <w:name w:val="macro"/>
    <w:link w:val="3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2">
    <w:name w:val="Note Heading"/>
    <w:basedOn w:val="1"/>
    <w:next w:val="1"/>
    <w:link w:val="336"/>
    <w:qFormat/>
    <w:uiPriority w:val="0"/>
    <w:pPr>
      <w:jc w:val="center"/>
    </w:pPr>
    <w:rPr>
      <w:rFonts w:asciiTheme="minorHAnsi" w:hAnsiTheme="minorHAnsi" w:eastAsiaTheme="minorEastAsia" w:cstheme="minorBidi"/>
      <w:sz w:val="21"/>
      <w:szCs w:val="22"/>
    </w:rPr>
  </w:style>
  <w:style w:type="paragraph" w:styleId="23">
    <w:name w:val="List Bullet 4"/>
    <w:basedOn w:val="1"/>
    <w:qFormat/>
    <w:uiPriority w:val="0"/>
    <w:pPr>
      <w:tabs>
        <w:tab w:val="left" w:pos="1620"/>
      </w:tabs>
      <w:ind w:left="1620" w:hanging="360"/>
    </w:pPr>
    <w:rPr>
      <w:sz w:val="21"/>
    </w:rPr>
  </w:style>
  <w:style w:type="paragraph" w:styleId="24">
    <w:name w:val="index 8"/>
    <w:basedOn w:val="1"/>
    <w:next w:val="1"/>
    <w:qFormat/>
    <w:uiPriority w:val="0"/>
    <w:pPr>
      <w:ind w:left="1400" w:leftChars="1400"/>
    </w:pPr>
    <w:rPr>
      <w:sz w:val="21"/>
    </w:rPr>
  </w:style>
  <w:style w:type="paragraph" w:styleId="25">
    <w:name w:val="E-mail Signature"/>
    <w:basedOn w:val="1"/>
    <w:link w:val="330"/>
    <w:qFormat/>
    <w:uiPriority w:val="0"/>
    <w:rPr>
      <w:rFonts w:asciiTheme="minorHAnsi" w:hAnsiTheme="minorHAnsi" w:eastAsiaTheme="minorEastAsia" w:cstheme="minorBidi"/>
      <w:sz w:val="21"/>
      <w:szCs w:val="22"/>
    </w:rPr>
  </w:style>
  <w:style w:type="paragraph" w:styleId="26">
    <w:name w:val="List Number"/>
    <w:basedOn w:val="1"/>
    <w:qFormat/>
    <w:uiPriority w:val="0"/>
    <w:pPr>
      <w:tabs>
        <w:tab w:val="left" w:pos="360"/>
      </w:tabs>
      <w:ind w:left="360" w:hanging="360"/>
    </w:pPr>
    <w:rPr>
      <w:sz w:val="21"/>
    </w:rPr>
  </w:style>
  <w:style w:type="paragraph" w:styleId="27">
    <w:name w:val="Normal Indent"/>
    <w:basedOn w:val="1"/>
    <w:next w:val="28"/>
    <w:link w:val="307"/>
    <w:qFormat/>
    <w:uiPriority w:val="0"/>
    <w:pPr>
      <w:widowControl/>
      <w:ind w:firstLine="420"/>
      <w:jc w:val="left"/>
    </w:pPr>
    <w:rPr>
      <w:rFonts w:asciiTheme="minorHAnsi" w:hAnsiTheme="minorHAnsi" w:cstheme="minorBidi"/>
      <w:sz w:val="24"/>
      <w:szCs w:val="22"/>
    </w:rPr>
  </w:style>
  <w:style w:type="paragraph" w:styleId="28">
    <w:name w:val="Body Text Indent"/>
    <w:basedOn w:val="1"/>
    <w:next w:val="29"/>
    <w:link w:val="117"/>
    <w:unhideWhenUsed/>
    <w:qFormat/>
    <w:uiPriority w:val="0"/>
    <w:pPr>
      <w:spacing w:after="120"/>
      <w:ind w:left="420" w:leftChars="200"/>
    </w:pPr>
  </w:style>
  <w:style w:type="paragraph" w:styleId="29">
    <w:name w:val="envelope return"/>
    <w:basedOn w:val="1"/>
    <w:qFormat/>
    <w:uiPriority w:val="0"/>
    <w:pPr>
      <w:snapToGrid w:val="0"/>
    </w:pPr>
    <w:rPr>
      <w:rFonts w:ascii="Arial" w:hAnsi="Arial"/>
      <w:sz w:val="21"/>
    </w:rPr>
  </w:style>
  <w:style w:type="paragraph" w:styleId="30">
    <w:name w:val="caption"/>
    <w:basedOn w:val="1"/>
    <w:next w:val="1"/>
    <w:qFormat/>
    <w:uiPriority w:val="0"/>
    <w:rPr>
      <w:rFonts w:ascii="Arial" w:hAnsi="Arial" w:eastAsia="黑体"/>
      <w:sz w:val="20"/>
    </w:rPr>
  </w:style>
  <w:style w:type="paragraph" w:styleId="31">
    <w:name w:val="index 5"/>
    <w:basedOn w:val="1"/>
    <w:next w:val="1"/>
    <w:qFormat/>
    <w:uiPriority w:val="0"/>
    <w:pPr>
      <w:ind w:left="800" w:leftChars="800"/>
    </w:pPr>
    <w:rPr>
      <w:sz w:val="21"/>
    </w:rPr>
  </w:style>
  <w:style w:type="paragraph" w:styleId="32">
    <w:name w:val="List Bullet"/>
    <w:basedOn w:val="1"/>
    <w:qFormat/>
    <w:uiPriority w:val="0"/>
    <w:pPr>
      <w:tabs>
        <w:tab w:val="left" w:pos="735"/>
      </w:tabs>
      <w:ind w:left="735"/>
    </w:pPr>
    <w:rPr>
      <w:sz w:val="21"/>
    </w:rPr>
  </w:style>
  <w:style w:type="paragraph" w:styleId="33">
    <w:name w:val="envelope address"/>
    <w:basedOn w:val="1"/>
    <w:qFormat/>
    <w:uiPriority w:val="0"/>
    <w:pPr>
      <w:snapToGrid w:val="0"/>
      <w:ind w:left="100" w:leftChars="1400"/>
    </w:pPr>
    <w:rPr>
      <w:rFonts w:ascii="Arial" w:hAnsi="Arial"/>
      <w:sz w:val="24"/>
    </w:rPr>
  </w:style>
  <w:style w:type="paragraph" w:styleId="34">
    <w:name w:val="Document Map"/>
    <w:basedOn w:val="1"/>
    <w:link w:val="338"/>
    <w:qFormat/>
    <w:uiPriority w:val="0"/>
    <w:pPr>
      <w:shd w:val="clear" w:color="auto" w:fill="000080"/>
    </w:pPr>
    <w:rPr>
      <w:rFonts w:asciiTheme="minorHAnsi" w:hAnsiTheme="minorHAnsi" w:eastAsiaTheme="minorEastAsia" w:cstheme="minorBidi"/>
      <w:szCs w:val="22"/>
      <w:shd w:val="clear" w:color="auto" w:fill="000080"/>
    </w:rPr>
  </w:style>
  <w:style w:type="paragraph" w:styleId="35">
    <w:name w:val="toa heading"/>
    <w:basedOn w:val="1"/>
    <w:next w:val="1"/>
    <w:qFormat/>
    <w:uiPriority w:val="0"/>
    <w:pPr>
      <w:spacing w:before="120"/>
    </w:pPr>
    <w:rPr>
      <w:rFonts w:ascii="Arial" w:hAnsi="Arial"/>
      <w:sz w:val="24"/>
    </w:rPr>
  </w:style>
  <w:style w:type="paragraph" w:styleId="36">
    <w:name w:val="index 6"/>
    <w:basedOn w:val="1"/>
    <w:next w:val="1"/>
    <w:qFormat/>
    <w:uiPriority w:val="0"/>
    <w:pPr>
      <w:ind w:left="1000" w:leftChars="1000"/>
    </w:pPr>
    <w:rPr>
      <w:sz w:val="21"/>
    </w:rPr>
  </w:style>
  <w:style w:type="paragraph" w:styleId="37">
    <w:name w:val="Salutation"/>
    <w:basedOn w:val="1"/>
    <w:next w:val="1"/>
    <w:link w:val="346"/>
    <w:qFormat/>
    <w:uiPriority w:val="0"/>
    <w:rPr>
      <w:rFonts w:ascii="宋体" w:hAnsiTheme="minorHAnsi" w:eastAsiaTheme="minorEastAsia" w:cstheme="minorBidi"/>
      <w:szCs w:val="22"/>
    </w:rPr>
  </w:style>
  <w:style w:type="paragraph" w:styleId="38">
    <w:name w:val="Body Text 3"/>
    <w:basedOn w:val="1"/>
    <w:link w:val="350"/>
    <w:qFormat/>
    <w:uiPriority w:val="0"/>
    <w:pPr>
      <w:spacing w:after="120"/>
    </w:pPr>
    <w:rPr>
      <w:rFonts w:asciiTheme="minorHAnsi" w:hAnsiTheme="minorHAnsi" w:eastAsiaTheme="minorEastAsia" w:cstheme="minorBidi"/>
      <w:sz w:val="16"/>
      <w:szCs w:val="22"/>
    </w:rPr>
  </w:style>
  <w:style w:type="paragraph" w:styleId="39">
    <w:name w:val="Closing"/>
    <w:basedOn w:val="1"/>
    <w:link w:val="335"/>
    <w:qFormat/>
    <w:uiPriority w:val="0"/>
    <w:pPr>
      <w:ind w:left="100" w:leftChars="2100"/>
    </w:pPr>
    <w:rPr>
      <w:rFonts w:asciiTheme="minorHAnsi" w:hAnsiTheme="minorHAnsi" w:eastAsiaTheme="minorEastAsia" w:cstheme="minorBidi"/>
      <w:sz w:val="21"/>
      <w:szCs w:val="22"/>
    </w:rPr>
  </w:style>
  <w:style w:type="paragraph" w:styleId="40">
    <w:name w:val="List Bullet 3"/>
    <w:basedOn w:val="1"/>
    <w:qFormat/>
    <w:uiPriority w:val="0"/>
    <w:pPr>
      <w:tabs>
        <w:tab w:val="left" w:pos="1200"/>
      </w:tabs>
      <w:ind w:left="1200" w:hanging="360"/>
    </w:pPr>
    <w:rPr>
      <w:sz w:val="21"/>
    </w:rPr>
  </w:style>
  <w:style w:type="paragraph" w:styleId="41">
    <w:name w:val="List Number 3"/>
    <w:basedOn w:val="1"/>
    <w:qFormat/>
    <w:uiPriority w:val="0"/>
    <w:pPr>
      <w:tabs>
        <w:tab w:val="left" w:pos="1200"/>
      </w:tabs>
      <w:ind w:left="1200" w:hanging="360"/>
    </w:pPr>
    <w:rPr>
      <w:sz w:val="21"/>
    </w:rPr>
  </w:style>
  <w:style w:type="paragraph" w:styleId="42">
    <w:name w:val="List 2"/>
    <w:basedOn w:val="1"/>
    <w:qFormat/>
    <w:uiPriority w:val="0"/>
    <w:pPr>
      <w:ind w:left="100" w:leftChars="200" w:hanging="200" w:hangingChars="200"/>
    </w:pPr>
    <w:rPr>
      <w:sz w:val="21"/>
    </w:rPr>
  </w:style>
  <w:style w:type="paragraph" w:styleId="43">
    <w:name w:val="List Continue"/>
    <w:basedOn w:val="1"/>
    <w:qFormat/>
    <w:uiPriority w:val="0"/>
    <w:pPr>
      <w:spacing w:after="120"/>
      <w:ind w:left="420" w:leftChars="200"/>
    </w:pPr>
    <w:rPr>
      <w:sz w:val="21"/>
    </w:rPr>
  </w:style>
  <w:style w:type="paragraph" w:styleId="44">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5">
    <w:name w:val="List Bullet 2"/>
    <w:basedOn w:val="1"/>
    <w:qFormat/>
    <w:uiPriority w:val="0"/>
    <w:pPr>
      <w:tabs>
        <w:tab w:val="left" w:pos="780"/>
      </w:tabs>
      <w:ind w:left="780" w:hanging="360"/>
    </w:pPr>
    <w:rPr>
      <w:sz w:val="21"/>
    </w:rPr>
  </w:style>
  <w:style w:type="paragraph" w:styleId="46">
    <w:name w:val="HTML Address"/>
    <w:basedOn w:val="1"/>
    <w:link w:val="341"/>
    <w:qFormat/>
    <w:uiPriority w:val="0"/>
    <w:rPr>
      <w:rFonts w:asciiTheme="minorHAnsi" w:hAnsiTheme="minorHAnsi" w:eastAsiaTheme="minorEastAsia" w:cstheme="minorBidi"/>
      <w:i/>
      <w:sz w:val="21"/>
      <w:szCs w:val="22"/>
    </w:rPr>
  </w:style>
  <w:style w:type="paragraph" w:styleId="47">
    <w:name w:val="index 4"/>
    <w:basedOn w:val="1"/>
    <w:next w:val="1"/>
    <w:qFormat/>
    <w:uiPriority w:val="0"/>
    <w:pPr>
      <w:ind w:left="600" w:leftChars="600"/>
    </w:pPr>
    <w:rPr>
      <w:sz w:val="21"/>
    </w:rPr>
  </w:style>
  <w:style w:type="paragraph" w:styleId="48">
    <w:name w:val="toc 5"/>
    <w:basedOn w:val="1"/>
    <w:next w:val="1"/>
    <w:qFormat/>
    <w:uiPriority w:val="0"/>
    <w:pPr>
      <w:ind w:left="1120"/>
      <w:jc w:val="left"/>
    </w:pPr>
    <w:rPr>
      <w:sz w:val="18"/>
    </w:rPr>
  </w:style>
  <w:style w:type="paragraph" w:styleId="49">
    <w:name w:val="toc 3"/>
    <w:basedOn w:val="1"/>
    <w:next w:val="1"/>
    <w:qFormat/>
    <w:uiPriority w:val="0"/>
    <w:pPr>
      <w:ind w:left="560"/>
      <w:jc w:val="left"/>
    </w:pPr>
    <w:rPr>
      <w:i/>
      <w:sz w:val="20"/>
    </w:rPr>
  </w:style>
  <w:style w:type="paragraph" w:styleId="50">
    <w:name w:val="Plain Text"/>
    <w:basedOn w:val="1"/>
    <w:next w:val="51"/>
    <w:link w:val="334"/>
    <w:qFormat/>
    <w:uiPriority w:val="0"/>
    <w:rPr>
      <w:rFonts w:ascii="宋体" w:hAnsi="Courier New" w:cstheme="minorBidi"/>
      <w:sz w:val="21"/>
      <w:szCs w:val="22"/>
    </w:rPr>
  </w:style>
  <w:style w:type="paragraph" w:styleId="51">
    <w:name w:val="Balloon Text"/>
    <w:basedOn w:val="1"/>
    <w:next w:val="1"/>
    <w:link w:val="345"/>
    <w:qFormat/>
    <w:uiPriority w:val="99"/>
    <w:rPr>
      <w:rFonts w:asciiTheme="minorHAnsi" w:hAnsiTheme="minorHAnsi" w:eastAsiaTheme="minorEastAsia" w:cstheme="minorBidi"/>
      <w:sz w:val="18"/>
      <w:szCs w:val="22"/>
    </w:rPr>
  </w:style>
  <w:style w:type="paragraph" w:styleId="52">
    <w:name w:val="List Bullet 5"/>
    <w:basedOn w:val="1"/>
    <w:qFormat/>
    <w:uiPriority w:val="0"/>
    <w:pPr>
      <w:tabs>
        <w:tab w:val="left" w:pos="2040"/>
      </w:tabs>
      <w:ind w:left="2040" w:hanging="360"/>
    </w:pPr>
    <w:rPr>
      <w:sz w:val="21"/>
    </w:rPr>
  </w:style>
  <w:style w:type="paragraph" w:styleId="53">
    <w:name w:val="List Number 4"/>
    <w:basedOn w:val="1"/>
    <w:qFormat/>
    <w:uiPriority w:val="0"/>
    <w:pPr>
      <w:tabs>
        <w:tab w:val="left" w:pos="1620"/>
      </w:tabs>
      <w:ind w:left="1620" w:hanging="360"/>
    </w:pPr>
    <w:rPr>
      <w:sz w:val="21"/>
    </w:rPr>
  </w:style>
  <w:style w:type="paragraph" w:styleId="54">
    <w:name w:val="toc 8"/>
    <w:basedOn w:val="1"/>
    <w:next w:val="1"/>
    <w:qFormat/>
    <w:uiPriority w:val="0"/>
    <w:pPr>
      <w:ind w:left="1960"/>
      <w:jc w:val="left"/>
    </w:pPr>
    <w:rPr>
      <w:sz w:val="18"/>
    </w:rPr>
  </w:style>
  <w:style w:type="paragraph" w:styleId="55">
    <w:name w:val="index 3"/>
    <w:basedOn w:val="1"/>
    <w:next w:val="1"/>
    <w:qFormat/>
    <w:uiPriority w:val="0"/>
    <w:pPr>
      <w:ind w:left="400" w:leftChars="400"/>
    </w:pPr>
    <w:rPr>
      <w:sz w:val="21"/>
    </w:rPr>
  </w:style>
  <w:style w:type="paragraph" w:styleId="56">
    <w:name w:val="Date"/>
    <w:basedOn w:val="1"/>
    <w:next w:val="1"/>
    <w:link w:val="333"/>
    <w:qFormat/>
    <w:uiPriority w:val="0"/>
    <w:pPr>
      <w:adjustRightInd w:val="0"/>
      <w:jc w:val="right"/>
      <w:textAlignment w:val="baseline"/>
    </w:pPr>
    <w:rPr>
      <w:rFonts w:eastAsia="仿宋_GB2312" w:asciiTheme="minorHAnsi" w:hAnsiTheme="minorHAnsi" w:cstheme="minorBidi"/>
      <w:b/>
      <w:szCs w:val="22"/>
    </w:rPr>
  </w:style>
  <w:style w:type="paragraph" w:styleId="57">
    <w:name w:val="Body Text Indent 2"/>
    <w:basedOn w:val="1"/>
    <w:link w:val="337"/>
    <w:qFormat/>
    <w:uiPriority w:val="0"/>
    <w:pPr>
      <w:spacing w:line="520" w:lineRule="exact"/>
      <w:ind w:firstLine="848" w:firstLineChars="303"/>
    </w:pPr>
    <w:rPr>
      <w:rFonts w:ascii="黑体" w:eastAsia="黑体" w:hAnsiTheme="minorHAnsi" w:cstheme="minorBidi"/>
      <w:szCs w:val="22"/>
    </w:rPr>
  </w:style>
  <w:style w:type="paragraph" w:styleId="58">
    <w:name w:val="endnote text"/>
    <w:basedOn w:val="1"/>
    <w:link w:val="329"/>
    <w:qFormat/>
    <w:uiPriority w:val="0"/>
    <w:pPr>
      <w:snapToGrid w:val="0"/>
    </w:pPr>
    <w:rPr>
      <w:rFonts w:asciiTheme="minorHAnsi" w:hAnsiTheme="minorHAnsi" w:eastAsiaTheme="minorEastAsia" w:cstheme="minorBidi"/>
      <w:sz w:val="21"/>
      <w:szCs w:val="22"/>
    </w:rPr>
  </w:style>
  <w:style w:type="paragraph" w:styleId="59">
    <w:name w:val="List Continue 5"/>
    <w:basedOn w:val="1"/>
    <w:qFormat/>
    <w:uiPriority w:val="0"/>
    <w:pPr>
      <w:spacing w:after="120"/>
      <w:ind w:left="2100" w:leftChars="1000"/>
    </w:pPr>
    <w:rPr>
      <w:sz w:val="21"/>
    </w:rPr>
  </w:style>
  <w:style w:type="paragraph" w:styleId="60">
    <w:name w:val="footer"/>
    <w:basedOn w:val="1"/>
    <w:link w:val="107"/>
    <w:unhideWhenUsed/>
    <w:qFormat/>
    <w:uiPriority w:val="99"/>
    <w:pPr>
      <w:tabs>
        <w:tab w:val="center" w:pos="4153"/>
        <w:tab w:val="right" w:pos="8306"/>
      </w:tabs>
      <w:snapToGrid w:val="0"/>
      <w:jc w:val="left"/>
    </w:pPr>
    <w:rPr>
      <w:sz w:val="18"/>
      <w:szCs w:val="18"/>
    </w:rPr>
  </w:style>
  <w:style w:type="paragraph" w:styleId="61">
    <w:name w:val="Body Text First Indent 2"/>
    <w:basedOn w:val="28"/>
    <w:next w:val="17"/>
    <w:link w:val="343"/>
    <w:qFormat/>
    <w:uiPriority w:val="0"/>
    <w:pPr>
      <w:ind w:firstLine="420" w:firstLineChars="200"/>
    </w:pPr>
    <w:rPr>
      <w:rFonts w:ascii="等线" w:hAnsi="等线" w:eastAsia="等线" w:cstheme="minorBidi"/>
      <w:sz w:val="21"/>
      <w:szCs w:val="22"/>
    </w:rPr>
  </w:style>
  <w:style w:type="paragraph" w:styleId="62">
    <w:name w:val="header"/>
    <w:basedOn w:val="1"/>
    <w:link w:val="106"/>
    <w:unhideWhenUsed/>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49"/>
    <w:qFormat/>
    <w:uiPriority w:val="0"/>
    <w:pPr>
      <w:ind w:left="100" w:leftChars="2100"/>
    </w:pPr>
    <w:rPr>
      <w:rFonts w:asciiTheme="minorHAnsi" w:hAnsiTheme="minorHAnsi" w:eastAsiaTheme="minorEastAsia" w:cstheme="minorBidi"/>
      <w:sz w:val="21"/>
      <w:szCs w:val="22"/>
    </w:rPr>
  </w:style>
  <w:style w:type="paragraph" w:styleId="64">
    <w:name w:val="toc 1"/>
    <w:basedOn w:val="1"/>
    <w:next w:val="1"/>
    <w:qFormat/>
    <w:uiPriority w:val="39"/>
    <w:pPr>
      <w:tabs>
        <w:tab w:val="right" w:leader="dot" w:pos="8364"/>
      </w:tabs>
      <w:spacing w:before="120" w:after="120" w:line="360" w:lineRule="auto"/>
      <w:jc w:val="left"/>
    </w:pPr>
    <w:rPr>
      <w:b/>
      <w:caps/>
      <w:sz w:val="20"/>
    </w:rPr>
  </w:style>
  <w:style w:type="paragraph" w:styleId="65">
    <w:name w:val="List Continue 4"/>
    <w:basedOn w:val="1"/>
    <w:qFormat/>
    <w:uiPriority w:val="0"/>
    <w:pPr>
      <w:spacing w:after="120"/>
      <w:ind w:left="1680" w:leftChars="800"/>
    </w:pPr>
    <w:rPr>
      <w:sz w:val="21"/>
    </w:rPr>
  </w:style>
  <w:style w:type="paragraph" w:styleId="66">
    <w:name w:val="toc 4"/>
    <w:basedOn w:val="1"/>
    <w:next w:val="1"/>
    <w:qFormat/>
    <w:uiPriority w:val="0"/>
    <w:pPr>
      <w:ind w:left="840"/>
      <w:jc w:val="left"/>
    </w:pPr>
    <w:rPr>
      <w:sz w:val="18"/>
    </w:rPr>
  </w:style>
  <w:style w:type="paragraph" w:styleId="67">
    <w:name w:val="index heading"/>
    <w:basedOn w:val="1"/>
    <w:next w:val="68"/>
    <w:qFormat/>
    <w:uiPriority w:val="0"/>
    <w:rPr>
      <w:rFonts w:ascii="Arial" w:hAnsi="Arial"/>
      <w:b/>
      <w:sz w:val="21"/>
    </w:rPr>
  </w:style>
  <w:style w:type="paragraph" w:styleId="68">
    <w:name w:val="index 1"/>
    <w:basedOn w:val="1"/>
    <w:next w:val="1"/>
    <w:unhideWhenUsed/>
    <w:qFormat/>
    <w:uiPriority w:val="0"/>
  </w:style>
  <w:style w:type="paragraph" w:styleId="69">
    <w:name w:val="Subtitle"/>
    <w:basedOn w:val="1"/>
    <w:next w:val="1"/>
    <w:link w:val="351"/>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70">
    <w:name w:val="List Number 5"/>
    <w:basedOn w:val="1"/>
    <w:qFormat/>
    <w:uiPriority w:val="0"/>
    <w:pPr>
      <w:tabs>
        <w:tab w:val="left" w:pos="2040"/>
      </w:tabs>
      <w:ind w:left="2040" w:hanging="360"/>
    </w:pPr>
    <w:rPr>
      <w:sz w:val="21"/>
    </w:rPr>
  </w:style>
  <w:style w:type="paragraph" w:styleId="71">
    <w:name w:val="List"/>
    <w:basedOn w:val="1"/>
    <w:qFormat/>
    <w:uiPriority w:val="0"/>
    <w:pPr>
      <w:ind w:left="200" w:hanging="200" w:hangingChars="200"/>
    </w:pPr>
    <w:rPr>
      <w:sz w:val="21"/>
    </w:rPr>
  </w:style>
  <w:style w:type="paragraph" w:styleId="72">
    <w:name w:val="footnote text"/>
    <w:basedOn w:val="1"/>
    <w:link w:val="352"/>
    <w:qFormat/>
    <w:uiPriority w:val="0"/>
    <w:pPr>
      <w:snapToGrid w:val="0"/>
      <w:jc w:val="left"/>
    </w:pPr>
    <w:rPr>
      <w:rFonts w:asciiTheme="minorHAnsi" w:hAnsiTheme="minorHAnsi" w:eastAsiaTheme="minorEastAsia" w:cstheme="minorBidi"/>
      <w:sz w:val="18"/>
      <w:szCs w:val="22"/>
    </w:rPr>
  </w:style>
  <w:style w:type="paragraph" w:styleId="73">
    <w:name w:val="toc 6"/>
    <w:basedOn w:val="1"/>
    <w:next w:val="1"/>
    <w:qFormat/>
    <w:uiPriority w:val="0"/>
    <w:pPr>
      <w:ind w:left="1400"/>
      <w:jc w:val="left"/>
    </w:pPr>
    <w:rPr>
      <w:sz w:val="18"/>
    </w:rPr>
  </w:style>
  <w:style w:type="paragraph" w:styleId="74">
    <w:name w:val="List 5"/>
    <w:basedOn w:val="1"/>
    <w:qFormat/>
    <w:uiPriority w:val="0"/>
    <w:pPr>
      <w:ind w:left="100" w:leftChars="800" w:hanging="200" w:hangingChars="200"/>
    </w:pPr>
    <w:rPr>
      <w:sz w:val="21"/>
    </w:rPr>
  </w:style>
  <w:style w:type="paragraph" w:styleId="75">
    <w:name w:val="Body Text Indent 3"/>
    <w:basedOn w:val="1"/>
    <w:link w:val="348"/>
    <w:qFormat/>
    <w:uiPriority w:val="0"/>
    <w:pPr>
      <w:spacing w:line="520" w:lineRule="exact"/>
      <w:ind w:firstLine="547"/>
    </w:pPr>
    <w:rPr>
      <w:rFonts w:asciiTheme="minorHAnsi" w:hAnsiTheme="minorHAnsi" w:eastAsiaTheme="minorEastAsia" w:cstheme="minorBidi"/>
      <w:szCs w:val="22"/>
    </w:rPr>
  </w:style>
  <w:style w:type="paragraph" w:styleId="76">
    <w:name w:val="index 7"/>
    <w:basedOn w:val="1"/>
    <w:next w:val="1"/>
    <w:qFormat/>
    <w:uiPriority w:val="0"/>
    <w:pPr>
      <w:ind w:left="1200" w:leftChars="1200"/>
    </w:pPr>
    <w:rPr>
      <w:sz w:val="21"/>
    </w:rPr>
  </w:style>
  <w:style w:type="paragraph" w:styleId="77">
    <w:name w:val="index 9"/>
    <w:basedOn w:val="1"/>
    <w:next w:val="1"/>
    <w:qFormat/>
    <w:uiPriority w:val="0"/>
    <w:pPr>
      <w:ind w:left="1600" w:leftChars="1600"/>
    </w:pPr>
    <w:rPr>
      <w:sz w:val="21"/>
    </w:rPr>
  </w:style>
  <w:style w:type="paragraph" w:styleId="78">
    <w:name w:val="table of figures"/>
    <w:basedOn w:val="1"/>
    <w:next w:val="1"/>
    <w:qFormat/>
    <w:uiPriority w:val="0"/>
    <w:pPr>
      <w:ind w:left="560" w:hanging="560"/>
      <w:jc w:val="left"/>
    </w:pPr>
    <w:rPr>
      <w:smallCaps/>
      <w:sz w:val="20"/>
    </w:rPr>
  </w:style>
  <w:style w:type="paragraph" w:styleId="79">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80">
    <w:name w:val="toc 9"/>
    <w:basedOn w:val="1"/>
    <w:next w:val="1"/>
    <w:qFormat/>
    <w:uiPriority w:val="0"/>
    <w:pPr>
      <w:ind w:left="2240"/>
      <w:jc w:val="left"/>
    </w:pPr>
    <w:rPr>
      <w:sz w:val="18"/>
    </w:rPr>
  </w:style>
  <w:style w:type="paragraph" w:styleId="81">
    <w:name w:val="List 4"/>
    <w:basedOn w:val="1"/>
    <w:qFormat/>
    <w:uiPriority w:val="0"/>
    <w:pPr>
      <w:ind w:left="100" w:leftChars="600" w:hanging="200" w:hangingChars="200"/>
    </w:pPr>
    <w:rPr>
      <w:sz w:val="21"/>
    </w:rPr>
  </w:style>
  <w:style w:type="paragraph" w:styleId="82">
    <w:name w:val="List Continue 2"/>
    <w:basedOn w:val="1"/>
    <w:qFormat/>
    <w:uiPriority w:val="0"/>
    <w:pPr>
      <w:spacing w:after="120"/>
      <w:ind w:left="840" w:leftChars="400"/>
    </w:pPr>
    <w:rPr>
      <w:sz w:val="21"/>
    </w:rPr>
  </w:style>
  <w:style w:type="paragraph" w:styleId="83">
    <w:name w:val="Message Header"/>
    <w:basedOn w:val="1"/>
    <w:link w:val="35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4">
    <w:name w:val="HTML Preformatted"/>
    <w:basedOn w:val="1"/>
    <w:link w:val="3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5">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86">
    <w:name w:val="List Continue 3"/>
    <w:basedOn w:val="1"/>
    <w:qFormat/>
    <w:uiPriority w:val="0"/>
    <w:pPr>
      <w:spacing w:after="120"/>
      <w:ind w:left="1260" w:leftChars="600"/>
    </w:pPr>
    <w:rPr>
      <w:sz w:val="21"/>
    </w:rPr>
  </w:style>
  <w:style w:type="paragraph" w:styleId="87">
    <w:name w:val="index 2"/>
    <w:basedOn w:val="1"/>
    <w:next w:val="1"/>
    <w:qFormat/>
    <w:uiPriority w:val="0"/>
    <w:pPr>
      <w:ind w:left="200" w:leftChars="200"/>
    </w:pPr>
    <w:rPr>
      <w:sz w:val="21"/>
    </w:rPr>
  </w:style>
  <w:style w:type="paragraph" w:styleId="88">
    <w:name w:val="Title"/>
    <w:basedOn w:val="1"/>
    <w:link w:val="344"/>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90">
    <w:name w:val="Strong"/>
    <w:basedOn w:val="89"/>
    <w:qFormat/>
    <w:uiPriority w:val="22"/>
    <w:rPr>
      <w:b/>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qFormat/>
    <w:uiPriority w:val="0"/>
    <w:rPr>
      <w:color w:val="800080"/>
      <w:u w:val="single"/>
    </w:rPr>
  </w:style>
  <w:style w:type="character" w:styleId="94">
    <w:name w:val="Emphasis"/>
    <w:qFormat/>
    <w:uiPriority w:val="0"/>
    <w:rPr>
      <w:color w:val="CC0000"/>
    </w:rPr>
  </w:style>
  <w:style w:type="character" w:styleId="95">
    <w:name w:val="Hyperlink"/>
    <w:qFormat/>
    <w:uiPriority w:val="99"/>
    <w:rPr>
      <w:color w:val="0000FF"/>
      <w:u w:val="single"/>
    </w:rPr>
  </w:style>
  <w:style w:type="character" w:styleId="96">
    <w:name w:val="annotation reference"/>
    <w:qFormat/>
    <w:uiPriority w:val="0"/>
    <w:rPr>
      <w:sz w:val="21"/>
    </w:rPr>
  </w:style>
  <w:style w:type="character" w:styleId="97">
    <w:name w:val="footnote reference"/>
    <w:qFormat/>
    <w:uiPriority w:val="0"/>
    <w:rPr>
      <w:vertAlign w:val="superscript"/>
    </w:rPr>
  </w:style>
  <w:style w:type="table" w:styleId="99">
    <w:name w:val="Table Grid"/>
    <w:basedOn w:val="9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0">
    <w:name w:val="表格文字"/>
    <w:basedOn w:val="50"/>
    <w:next w:val="17"/>
    <w:qFormat/>
    <w:uiPriority w:val="0"/>
    <w:pPr>
      <w:adjustRightInd w:val="0"/>
      <w:spacing w:line="420" w:lineRule="atLeast"/>
      <w:textAlignment w:val="baseline"/>
    </w:pPr>
    <w:rPr>
      <w:kern w:val="0"/>
      <w:sz w:val="21"/>
    </w:rPr>
  </w:style>
  <w:style w:type="paragraph" w:customStyle="1" w:styleId="101">
    <w:name w:val="List Paragraph"/>
    <w:basedOn w:val="1"/>
    <w:next w:val="1"/>
    <w:qFormat/>
    <w:uiPriority w:val="99"/>
    <w:pPr>
      <w:ind w:firstLine="420" w:firstLineChars="200"/>
    </w:pPr>
  </w:style>
  <w:style w:type="paragraph" w:customStyle="1" w:styleId="102">
    <w:name w:val="BodyText1I2"/>
    <w:basedOn w:val="103"/>
    <w:next w:val="1"/>
    <w:qFormat/>
    <w:uiPriority w:val="0"/>
    <w:pPr>
      <w:tabs>
        <w:tab w:val="left" w:pos="435"/>
      </w:tabs>
      <w:spacing w:after="120"/>
      <w:ind w:left="420" w:leftChars="200" w:firstLine="420" w:firstLineChars="200"/>
      <w:jc w:val="both"/>
      <w:textAlignment w:val="baseline"/>
    </w:pPr>
    <w:rPr>
      <w:sz w:val="28"/>
    </w:rPr>
  </w:style>
  <w:style w:type="paragraph" w:customStyle="1" w:styleId="103">
    <w:name w:val="BodyTextIndent"/>
    <w:basedOn w:val="1"/>
    <w:qFormat/>
    <w:uiPriority w:val="0"/>
    <w:pPr>
      <w:spacing w:after="120"/>
      <w:ind w:left="420" w:leftChars="200"/>
      <w:jc w:val="both"/>
      <w:textAlignment w:val="baseline"/>
    </w:pPr>
  </w:style>
  <w:style w:type="paragraph" w:customStyle="1" w:styleId="104">
    <w:name w:val="List2"/>
    <w:basedOn w:val="71"/>
    <w:qFormat/>
    <w:uiPriority w:val="0"/>
    <w:pPr>
      <w:spacing w:after="120" w:line="400" w:lineRule="exact"/>
      <w:ind w:left="0" w:firstLine="0" w:firstLineChars="0"/>
    </w:pPr>
    <w:rPr>
      <w:sz w:val="24"/>
      <w:szCs w:val="20"/>
    </w:rPr>
  </w:style>
  <w:style w:type="paragraph" w:customStyle="1" w:styleId="105">
    <w:name w:val="文章正文"/>
    <w:basedOn w:val="1"/>
    <w:qFormat/>
    <w:uiPriority w:val="0"/>
    <w:pPr>
      <w:spacing w:line="360" w:lineRule="auto"/>
      <w:ind w:firstLine="200" w:firstLineChars="200"/>
    </w:pPr>
    <w:rPr>
      <w:sz w:val="24"/>
      <w:szCs w:val="24"/>
    </w:rPr>
  </w:style>
  <w:style w:type="character" w:customStyle="1" w:styleId="106">
    <w:name w:val="页眉 Char"/>
    <w:basedOn w:val="89"/>
    <w:link w:val="62"/>
    <w:qFormat/>
    <w:uiPriority w:val="99"/>
    <w:rPr>
      <w:sz w:val="18"/>
      <w:szCs w:val="18"/>
    </w:rPr>
  </w:style>
  <w:style w:type="character" w:customStyle="1" w:styleId="107">
    <w:name w:val="页脚 Char"/>
    <w:basedOn w:val="89"/>
    <w:link w:val="60"/>
    <w:qFormat/>
    <w:uiPriority w:val="99"/>
    <w:rPr>
      <w:sz w:val="18"/>
      <w:szCs w:val="18"/>
    </w:rPr>
  </w:style>
  <w:style w:type="character" w:customStyle="1" w:styleId="108">
    <w:name w:val="标题 1 Char"/>
    <w:basedOn w:val="89"/>
    <w:link w:val="3"/>
    <w:qFormat/>
    <w:uiPriority w:val="9"/>
    <w:rPr>
      <w:rFonts w:ascii="黑体" w:hAnsi="Calibri" w:eastAsia="宋体" w:cs="Times New Roman"/>
      <w:b/>
      <w:kern w:val="0"/>
      <w:sz w:val="32"/>
      <w:szCs w:val="20"/>
    </w:rPr>
  </w:style>
  <w:style w:type="character" w:customStyle="1" w:styleId="109">
    <w:name w:val="标题 2 Char"/>
    <w:basedOn w:val="89"/>
    <w:qFormat/>
    <w:uiPriority w:val="0"/>
    <w:rPr>
      <w:rFonts w:asciiTheme="majorHAnsi" w:hAnsiTheme="majorHAnsi" w:eastAsiaTheme="majorEastAsia" w:cstheme="majorBidi"/>
      <w:b/>
      <w:bCs/>
      <w:sz w:val="32"/>
      <w:szCs w:val="32"/>
    </w:rPr>
  </w:style>
  <w:style w:type="character" w:customStyle="1" w:styleId="110">
    <w:name w:val="标题 3 Char"/>
    <w:basedOn w:val="89"/>
    <w:link w:val="5"/>
    <w:qFormat/>
    <w:uiPriority w:val="0"/>
    <w:rPr>
      <w:rFonts w:ascii="Calibri" w:hAnsi="Calibri" w:eastAsia="宋体" w:cs="Times New Roman"/>
      <w:b/>
      <w:kern w:val="0"/>
      <w:sz w:val="32"/>
      <w:szCs w:val="20"/>
    </w:rPr>
  </w:style>
  <w:style w:type="character" w:customStyle="1" w:styleId="111">
    <w:name w:val="标题 4 Char"/>
    <w:basedOn w:val="89"/>
    <w:link w:val="6"/>
    <w:qFormat/>
    <w:uiPriority w:val="0"/>
    <w:rPr>
      <w:rFonts w:ascii="Arial" w:hAnsi="Arial" w:eastAsia="黑体" w:cs="Times New Roman"/>
      <w:b/>
      <w:sz w:val="28"/>
      <w:szCs w:val="20"/>
    </w:rPr>
  </w:style>
  <w:style w:type="character" w:customStyle="1" w:styleId="112">
    <w:name w:val="标题 5 Char"/>
    <w:basedOn w:val="89"/>
    <w:link w:val="7"/>
    <w:qFormat/>
    <w:uiPriority w:val="0"/>
    <w:rPr>
      <w:rFonts w:ascii="Calibri" w:hAnsi="Calibri" w:eastAsia="宋体" w:cs="Times New Roman"/>
      <w:b/>
      <w:sz w:val="28"/>
      <w:szCs w:val="20"/>
    </w:rPr>
  </w:style>
  <w:style w:type="character" w:customStyle="1" w:styleId="113">
    <w:name w:val="标题 6 Char"/>
    <w:basedOn w:val="89"/>
    <w:link w:val="8"/>
    <w:qFormat/>
    <w:uiPriority w:val="0"/>
    <w:rPr>
      <w:rFonts w:ascii="Arial" w:hAnsi="Arial" w:eastAsia="黑体" w:cs="Times New Roman"/>
      <w:b/>
      <w:kern w:val="0"/>
      <w:sz w:val="24"/>
      <w:szCs w:val="20"/>
    </w:rPr>
  </w:style>
  <w:style w:type="character" w:customStyle="1" w:styleId="114">
    <w:name w:val="标题 7 Char"/>
    <w:basedOn w:val="89"/>
    <w:link w:val="9"/>
    <w:qFormat/>
    <w:uiPriority w:val="0"/>
    <w:rPr>
      <w:rFonts w:ascii="Calibri" w:hAnsi="Calibri" w:eastAsia="宋体" w:cs="Times New Roman"/>
      <w:b/>
      <w:kern w:val="0"/>
      <w:sz w:val="24"/>
      <w:szCs w:val="20"/>
    </w:rPr>
  </w:style>
  <w:style w:type="character" w:customStyle="1" w:styleId="115">
    <w:name w:val="标题 8 Char"/>
    <w:basedOn w:val="89"/>
    <w:link w:val="10"/>
    <w:qFormat/>
    <w:uiPriority w:val="0"/>
    <w:rPr>
      <w:rFonts w:ascii="Arial" w:hAnsi="Arial" w:eastAsia="黑体" w:cs="Times New Roman"/>
      <w:kern w:val="0"/>
      <w:sz w:val="24"/>
      <w:szCs w:val="20"/>
    </w:rPr>
  </w:style>
  <w:style w:type="character" w:customStyle="1" w:styleId="116">
    <w:name w:val="标题 9 Char"/>
    <w:basedOn w:val="89"/>
    <w:link w:val="11"/>
    <w:qFormat/>
    <w:uiPriority w:val="0"/>
    <w:rPr>
      <w:rFonts w:ascii="Arial" w:hAnsi="Arial" w:eastAsia="黑体" w:cs="Times New Roman"/>
      <w:kern w:val="0"/>
      <w:szCs w:val="20"/>
    </w:rPr>
  </w:style>
  <w:style w:type="character" w:customStyle="1" w:styleId="117">
    <w:name w:val="正文文本缩进 Char"/>
    <w:basedOn w:val="89"/>
    <w:link w:val="28"/>
    <w:qFormat/>
    <w:uiPriority w:val="0"/>
    <w:rPr>
      <w:rFonts w:ascii="Calibri" w:hAnsi="Calibri" w:eastAsia="宋体" w:cs="Times New Roman"/>
      <w:sz w:val="28"/>
      <w:szCs w:val="20"/>
    </w:rPr>
  </w:style>
  <w:style w:type="character" w:customStyle="1" w:styleId="118">
    <w:name w:val="正文首行缩进 2 Char"/>
    <w:basedOn w:val="117"/>
    <w:qFormat/>
    <w:uiPriority w:val="0"/>
    <w:rPr>
      <w:rFonts w:ascii="Calibri" w:hAnsi="Calibri" w:eastAsia="宋体" w:cs="Times New Roman"/>
      <w:sz w:val="28"/>
      <w:szCs w:val="20"/>
    </w:rPr>
  </w:style>
  <w:style w:type="character" w:customStyle="1" w:styleId="119">
    <w:name w:val="正文文本 Char"/>
    <w:basedOn w:val="89"/>
    <w:link w:val="17"/>
    <w:qFormat/>
    <w:uiPriority w:val="0"/>
    <w:rPr>
      <w:rFonts w:ascii="Calibri" w:hAnsi="Calibri" w:eastAsia="宋体" w:cs="Times New Roman"/>
      <w:sz w:val="28"/>
      <w:szCs w:val="20"/>
    </w:rPr>
  </w:style>
  <w:style w:type="character" w:customStyle="1" w:styleId="120">
    <w:name w:val="正文首行缩进 Char"/>
    <w:basedOn w:val="119"/>
    <w:link w:val="121"/>
    <w:qFormat/>
    <w:uiPriority w:val="0"/>
    <w:rPr>
      <w:rFonts w:ascii="Calibri" w:hAnsi="Calibri" w:eastAsia="宋体" w:cs="Times New Roman"/>
      <w:sz w:val="28"/>
      <w:szCs w:val="20"/>
    </w:rPr>
  </w:style>
  <w:style w:type="paragraph" w:customStyle="1" w:styleId="121">
    <w:name w:val="正文首行缩进1"/>
    <w:basedOn w:val="17"/>
    <w:link w:val="120"/>
    <w:qFormat/>
    <w:uiPriority w:val="0"/>
    <w:pPr>
      <w:spacing w:after="0"/>
      <w:ind w:firstLine="420" w:firstLineChars="100"/>
    </w:pPr>
  </w:style>
  <w:style w:type="character" w:customStyle="1" w:styleId="122">
    <w:name w:val="标题 Char"/>
    <w:basedOn w:val="89"/>
    <w:qFormat/>
    <w:uiPriority w:val="0"/>
    <w:rPr>
      <w:rFonts w:eastAsia="宋体" w:asciiTheme="majorHAnsi" w:hAnsiTheme="majorHAnsi" w:cstheme="majorBidi"/>
      <w:b/>
      <w:bCs/>
      <w:sz w:val="32"/>
      <w:szCs w:val="32"/>
    </w:rPr>
  </w:style>
  <w:style w:type="character" w:customStyle="1" w:styleId="123">
    <w:name w:val="批注文字 Char"/>
    <w:basedOn w:val="89"/>
    <w:link w:val="14"/>
    <w:qFormat/>
    <w:uiPriority w:val="0"/>
    <w:rPr>
      <w:rFonts w:ascii="Calibri" w:hAnsi="Calibri" w:eastAsia="宋体" w:cs="Times New Roman"/>
      <w:sz w:val="28"/>
      <w:szCs w:val="20"/>
    </w:rPr>
  </w:style>
  <w:style w:type="character" w:customStyle="1" w:styleId="124">
    <w:name w:val="批注主题 Char"/>
    <w:basedOn w:val="123"/>
    <w:link w:val="125"/>
    <w:qFormat/>
    <w:uiPriority w:val="0"/>
    <w:rPr>
      <w:rFonts w:ascii="Calibri" w:hAnsi="Calibri" w:eastAsia="宋体" w:cs="Times New Roman"/>
      <w:b/>
      <w:bCs/>
      <w:sz w:val="28"/>
      <w:szCs w:val="20"/>
    </w:rPr>
  </w:style>
  <w:style w:type="paragraph" w:customStyle="1" w:styleId="125">
    <w:name w:val="批注主题1"/>
    <w:basedOn w:val="14"/>
    <w:next w:val="14"/>
    <w:link w:val="124"/>
    <w:qFormat/>
    <w:uiPriority w:val="0"/>
    <w:rPr>
      <w:b/>
      <w:bCs/>
    </w:rPr>
  </w:style>
  <w:style w:type="character" w:customStyle="1" w:styleId="126">
    <w:name w:val="宏文本 Char"/>
    <w:basedOn w:val="89"/>
    <w:qFormat/>
    <w:uiPriority w:val="0"/>
    <w:rPr>
      <w:rFonts w:ascii="Courier New" w:hAnsi="Courier New" w:eastAsia="宋体" w:cs="Courier New"/>
      <w:sz w:val="24"/>
      <w:szCs w:val="24"/>
    </w:rPr>
  </w:style>
  <w:style w:type="character" w:customStyle="1" w:styleId="127">
    <w:name w:val="注释标题 Char"/>
    <w:basedOn w:val="89"/>
    <w:qFormat/>
    <w:uiPriority w:val="0"/>
    <w:rPr>
      <w:rFonts w:ascii="Calibri" w:hAnsi="Calibri" w:eastAsia="宋体" w:cs="Times New Roman"/>
      <w:sz w:val="28"/>
      <w:szCs w:val="20"/>
    </w:rPr>
  </w:style>
  <w:style w:type="character" w:customStyle="1" w:styleId="128">
    <w:name w:val="电子邮件签名 Char"/>
    <w:basedOn w:val="89"/>
    <w:qFormat/>
    <w:uiPriority w:val="0"/>
    <w:rPr>
      <w:rFonts w:ascii="Calibri" w:hAnsi="Calibri" w:eastAsia="宋体" w:cs="Times New Roman"/>
      <w:sz w:val="28"/>
      <w:szCs w:val="20"/>
    </w:rPr>
  </w:style>
  <w:style w:type="character" w:customStyle="1" w:styleId="129">
    <w:name w:val="文档结构图 Char"/>
    <w:basedOn w:val="89"/>
    <w:qFormat/>
    <w:uiPriority w:val="0"/>
    <w:rPr>
      <w:rFonts w:ascii="宋体" w:hAnsi="Calibri" w:eastAsia="宋体" w:cs="Times New Roman"/>
      <w:sz w:val="18"/>
      <w:szCs w:val="18"/>
    </w:rPr>
  </w:style>
  <w:style w:type="character" w:customStyle="1" w:styleId="130">
    <w:name w:val="称呼 Char"/>
    <w:basedOn w:val="89"/>
    <w:qFormat/>
    <w:uiPriority w:val="0"/>
    <w:rPr>
      <w:rFonts w:ascii="Calibri" w:hAnsi="Calibri" w:eastAsia="宋体" w:cs="Times New Roman"/>
      <w:sz w:val="28"/>
      <w:szCs w:val="20"/>
    </w:rPr>
  </w:style>
  <w:style w:type="character" w:customStyle="1" w:styleId="131">
    <w:name w:val="正文文本 3 Char"/>
    <w:basedOn w:val="89"/>
    <w:qFormat/>
    <w:uiPriority w:val="0"/>
    <w:rPr>
      <w:rFonts w:ascii="Calibri" w:hAnsi="Calibri" w:eastAsia="宋体" w:cs="Times New Roman"/>
      <w:sz w:val="16"/>
      <w:szCs w:val="16"/>
    </w:rPr>
  </w:style>
  <w:style w:type="character" w:customStyle="1" w:styleId="132">
    <w:name w:val="结束语 Char"/>
    <w:basedOn w:val="89"/>
    <w:qFormat/>
    <w:uiPriority w:val="0"/>
    <w:rPr>
      <w:rFonts w:ascii="Calibri" w:hAnsi="Calibri" w:eastAsia="宋体" w:cs="Times New Roman"/>
      <w:sz w:val="28"/>
      <w:szCs w:val="20"/>
    </w:rPr>
  </w:style>
  <w:style w:type="character" w:customStyle="1" w:styleId="133">
    <w:name w:val="HTML 地址 Char"/>
    <w:basedOn w:val="89"/>
    <w:qFormat/>
    <w:uiPriority w:val="0"/>
    <w:rPr>
      <w:rFonts w:ascii="Calibri" w:hAnsi="Calibri" w:eastAsia="宋体" w:cs="Times New Roman"/>
      <w:i/>
      <w:iCs/>
      <w:sz w:val="28"/>
      <w:szCs w:val="20"/>
    </w:rPr>
  </w:style>
  <w:style w:type="character" w:customStyle="1" w:styleId="134">
    <w:name w:val="纯文本 Char"/>
    <w:basedOn w:val="89"/>
    <w:qFormat/>
    <w:uiPriority w:val="0"/>
    <w:rPr>
      <w:rFonts w:ascii="宋体" w:hAnsi="Courier New" w:eastAsia="宋体" w:cs="Courier New"/>
      <w:szCs w:val="21"/>
    </w:rPr>
  </w:style>
  <w:style w:type="character" w:customStyle="1" w:styleId="135">
    <w:name w:val="日期 Char"/>
    <w:basedOn w:val="89"/>
    <w:qFormat/>
    <w:uiPriority w:val="0"/>
    <w:rPr>
      <w:rFonts w:ascii="Calibri" w:hAnsi="Calibri" w:eastAsia="宋体" w:cs="Times New Roman"/>
      <w:sz w:val="28"/>
      <w:szCs w:val="20"/>
    </w:rPr>
  </w:style>
  <w:style w:type="character" w:customStyle="1" w:styleId="136">
    <w:name w:val="正文文本缩进 2 Char"/>
    <w:basedOn w:val="89"/>
    <w:link w:val="137"/>
    <w:qFormat/>
    <w:uiPriority w:val="0"/>
    <w:rPr>
      <w:rFonts w:ascii="Calibri" w:hAnsi="Calibri" w:eastAsia="宋体" w:cs="Times New Roman"/>
      <w:sz w:val="28"/>
      <w:szCs w:val="20"/>
    </w:rPr>
  </w:style>
  <w:style w:type="paragraph" w:customStyle="1" w:styleId="137">
    <w:name w:val="正文文本缩进 22"/>
    <w:basedOn w:val="1"/>
    <w:link w:val="136"/>
    <w:qFormat/>
    <w:uiPriority w:val="0"/>
    <w:pPr>
      <w:adjustRightInd w:val="0"/>
      <w:spacing w:line="400" w:lineRule="atLeast"/>
      <w:ind w:firstLine="540"/>
      <w:textAlignment w:val="baseline"/>
    </w:pPr>
  </w:style>
  <w:style w:type="character" w:customStyle="1" w:styleId="138">
    <w:name w:val="尾注文本 Char"/>
    <w:basedOn w:val="89"/>
    <w:qFormat/>
    <w:uiPriority w:val="0"/>
    <w:rPr>
      <w:rFonts w:ascii="Calibri" w:hAnsi="Calibri" w:eastAsia="宋体" w:cs="Times New Roman"/>
      <w:sz w:val="28"/>
      <w:szCs w:val="20"/>
    </w:rPr>
  </w:style>
  <w:style w:type="character" w:customStyle="1" w:styleId="139">
    <w:name w:val="批注框文本 Char"/>
    <w:basedOn w:val="89"/>
    <w:qFormat/>
    <w:uiPriority w:val="99"/>
    <w:rPr>
      <w:rFonts w:ascii="Calibri" w:hAnsi="Calibri" w:eastAsia="宋体" w:cs="Times New Roman"/>
      <w:sz w:val="18"/>
      <w:szCs w:val="18"/>
    </w:rPr>
  </w:style>
  <w:style w:type="character" w:customStyle="1" w:styleId="140">
    <w:name w:val="签名 Char"/>
    <w:basedOn w:val="89"/>
    <w:qFormat/>
    <w:uiPriority w:val="0"/>
    <w:rPr>
      <w:rFonts w:ascii="Calibri" w:hAnsi="Calibri" w:eastAsia="宋体" w:cs="Times New Roman"/>
      <w:sz w:val="28"/>
      <w:szCs w:val="20"/>
    </w:rPr>
  </w:style>
  <w:style w:type="character" w:customStyle="1" w:styleId="141">
    <w:name w:val="副标题 Char"/>
    <w:basedOn w:val="89"/>
    <w:qFormat/>
    <w:uiPriority w:val="0"/>
    <w:rPr>
      <w:rFonts w:eastAsia="宋体" w:asciiTheme="majorHAnsi" w:hAnsiTheme="majorHAnsi" w:cstheme="majorBidi"/>
      <w:b/>
      <w:bCs/>
      <w:kern w:val="28"/>
      <w:sz w:val="32"/>
      <w:szCs w:val="32"/>
    </w:rPr>
  </w:style>
  <w:style w:type="character" w:customStyle="1" w:styleId="142">
    <w:name w:val="脚注文本 Char"/>
    <w:basedOn w:val="89"/>
    <w:qFormat/>
    <w:uiPriority w:val="0"/>
    <w:rPr>
      <w:rFonts w:ascii="Calibri" w:hAnsi="Calibri" w:eastAsia="宋体" w:cs="Times New Roman"/>
      <w:sz w:val="18"/>
      <w:szCs w:val="18"/>
    </w:rPr>
  </w:style>
  <w:style w:type="character" w:customStyle="1" w:styleId="143">
    <w:name w:val="正文文本缩进 3 Char"/>
    <w:basedOn w:val="89"/>
    <w:link w:val="144"/>
    <w:qFormat/>
    <w:uiPriority w:val="0"/>
    <w:rPr>
      <w:rFonts w:ascii="Calibri" w:hAnsi="Calibri" w:eastAsia="宋体" w:cs="Times New Roman"/>
      <w:sz w:val="16"/>
      <w:szCs w:val="16"/>
    </w:rPr>
  </w:style>
  <w:style w:type="paragraph" w:customStyle="1" w:styleId="144">
    <w:name w:val="正文文本缩进 31"/>
    <w:basedOn w:val="1"/>
    <w:link w:val="143"/>
    <w:qFormat/>
    <w:uiPriority w:val="0"/>
    <w:pPr>
      <w:spacing w:line="360" w:lineRule="auto"/>
      <w:ind w:firstLine="490" w:firstLineChars="204"/>
    </w:pPr>
    <w:rPr>
      <w:sz w:val="16"/>
      <w:szCs w:val="16"/>
    </w:rPr>
  </w:style>
  <w:style w:type="character" w:customStyle="1" w:styleId="145">
    <w:name w:val="正文文本 2 Char"/>
    <w:basedOn w:val="89"/>
    <w:link w:val="146"/>
    <w:qFormat/>
    <w:uiPriority w:val="0"/>
    <w:rPr>
      <w:rFonts w:ascii="Calibri" w:hAnsi="Calibri" w:eastAsia="宋体" w:cs="Times New Roman"/>
      <w:sz w:val="28"/>
      <w:szCs w:val="20"/>
    </w:rPr>
  </w:style>
  <w:style w:type="paragraph" w:customStyle="1" w:styleId="146">
    <w:name w:val="正文文本 22"/>
    <w:basedOn w:val="1"/>
    <w:link w:val="145"/>
    <w:qFormat/>
    <w:uiPriority w:val="0"/>
    <w:pPr>
      <w:adjustRightInd w:val="0"/>
      <w:ind w:firstLine="510"/>
      <w:jc w:val="left"/>
      <w:textAlignment w:val="baseline"/>
    </w:pPr>
  </w:style>
  <w:style w:type="character" w:customStyle="1" w:styleId="147">
    <w:name w:val="信息标题 Char"/>
    <w:basedOn w:val="89"/>
    <w:qFormat/>
    <w:uiPriority w:val="0"/>
    <w:rPr>
      <w:rFonts w:asciiTheme="majorHAnsi" w:hAnsiTheme="majorHAnsi" w:eastAsiaTheme="majorEastAsia" w:cstheme="majorBidi"/>
      <w:sz w:val="24"/>
      <w:szCs w:val="24"/>
      <w:shd w:val="pct20" w:color="auto" w:fill="auto"/>
    </w:rPr>
  </w:style>
  <w:style w:type="character" w:customStyle="1" w:styleId="148">
    <w:name w:val="HTML 预设格式 Char"/>
    <w:basedOn w:val="89"/>
    <w:link w:val="149"/>
    <w:qFormat/>
    <w:uiPriority w:val="0"/>
    <w:rPr>
      <w:rFonts w:ascii="Courier New" w:hAnsi="Courier New" w:eastAsia="宋体" w:cs="Courier New"/>
      <w:sz w:val="20"/>
      <w:szCs w:val="20"/>
    </w:rPr>
  </w:style>
  <w:style w:type="paragraph" w:customStyle="1" w:styleId="149">
    <w:name w:val="HTML 预设格式1"/>
    <w:basedOn w:val="1"/>
    <w:link w:val="148"/>
    <w:qFormat/>
    <w:uiPriority w:val="0"/>
    <w:rPr>
      <w:rFonts w:ascii="Courier New" w:hAnsi="Courier New" w:cs="Courier New"/>
      <w:sz w:val="20"/>
    </w:rPr>
  </w:style>
  <w:style w:type="character" w:customStyle="1" w:styleId="150">
    <w:name w:val="bemq"/>
    <w:qFormat/>
    <w:uiPriority w:val="0"/>
  </w:style>
  <w:style w:type="character" w:customStyle="1" w:styleId="151">
    <w:name w:val="标题 Char3"/>
    <w:qFormat/>
    <w:uiPriority w:val="0"/>
    <w:rPr>
      <w:b/>
      <w:sz w:val="24"/>
      <w:lang w:val="en-GB"/>
    </w:rPr>
  </w:style>
  <w:style w:type="character" w:customStyle="1" w:styleId="152">
    <w:name w:val="HTML 打字机1"/>
    <w:qFormat/>
    <w:uiPriority w:val="0"/>
    <w:rPr>
      <w:rFonts w:ascii="Courier New" w:hAnsi="Courier New"/>
      <w:sz w:val="20"/>
    </w:rPr>
  </w:style>
  <w:style w:type="character" w:customStyle="1" w:styleId="153">
    <w:name w:val="样式1 Char Char"/>
    <w:link w:val="154"/>
    <w:qFormat/>
    <w:uiPriority w:val="0"/>
    <w:rPr>
      <w:rFonts w:ascii="黑体"/>
      <w:b/>
      <w:sz w:val="32"/>
    </w:rPr>
  </w:style>
  <w:style w:type="paragraph" w:customStyle="1" w:styleId="154">
    <w:name w:val="样式1"/>
    <w:basedOn w:val="3"/>
    <w:link w:val="153"/>
    <w:qFormat/>
    <w:uiPriority w:val="0"/>
    <w:pPr>
      <w:tabs>
        <w:tab w:val="left" w:pos="-839"/>
      </w:tabs>
      <w:ind w:left="1320" w:hanging="1320"/>
    </w:pPr>
    <w:rPr>
      <w:rFonts w:hAnsiTheme="minorHAnsi" w:eastAsiaTheme="minorEastAsia" w:cstheme="minorBidi"/>
      <w:kern w:val="2"/>
      <w:szCs w:val="22"/>
    </w:rPr>
  </w:style>
  <w:style w:type="character" w:customStyle="1" w:styleId="155">
    <w:name w:val="日期 Char1"/>
    <w:qFormat/>
    <w:uiPriority w:val="0"/>
    <w:rPr>
      <w:rFonts w:ascii="Times New Roman" w:hAnsi="Times New Roman" w:eastAsia="宋体"/>
    </w:rPr>
  </w:style>
  <w:style w:type="character" w:customStyle="1" w:styleId="156">
    <w:name w:val="标题 9 字符"/>
    <w:qFormat/>
    <w:uiPriority w:val="0"/>
    <w:rPr>
      <w:rFonts w:ascii="等线 Light" w:hAnsi="等线 Light" w:eastAsia="等线 Light"/>
      <w:kern w:val="2"/>
      <w:sz w:val="21"/>
    </w:rPr>
  </w:style>
  <w:style w:type="character" w:customStyle="1" w:styleId="157">
    <w:name w:val="标题 3 Char Char Char"/>
    <w:qFormat/>
    <w:uiPriority w:val="0"/>
    <w:rPr>
      <w:rFonts w:eastAsia="宋体"/>
      <w:b/>
      <w:kern w:val="2"/>
      <w:sz w:val="32"/>
      <w:lang w:val="en-US" w:eastAsia="zh-CN"/>
    </w:rPr>
  </w:style>
  <w:style w:type="character" w:customStyle="1" w:styleId="158">
    <w:name w:val="正文文本缩进 字符"/>
    <w:qFormat/>
    <w:uiPriority w:val="0"/>
    <w:rPr>
      <w:rFonts w:ascii="Times New Roman" w:hAnsi="Times New Roman" w:eastAsia="宋体"/>
      <w:kern w:val="2"/>
      <w:sz w:val="21"/>
    </w:rPr>
  </w:style>
  <w:style w:type="character" w:customStyle="1" w:styleId="159">
    <w:name w:val="style1 style6 style7"/>
    <w:qFormat/>
    <w:uiPriority w:val="0"/>
  </w:style>
  <w:style w:type="character" w:customStyle="1" w:styleId="160">
    <w:name w:val="h2 Char"/>
    <w:qFormat/>
    <w:uiPriority w:val="0"/>
    <w:rPr>
      <w:rFonts w:ascii="Arial" w:hAnsi="Arial" w:eastAsia="黑体"/>
      <w:color w:val="0000FF"/>
      <w:sz w:val="24"/>
      <w:lang w:val="en-US" w:eastAsia="zh-CN"/>
    </w:rPr>
  </w:style>
  <w:style w:type="character" w:customStyle="1" w:styleId="161">
    <w:name w:val="页脚 字符"/>
    <w:qFormat/>
    <w:uiPriority w:val="0"/>
    <w:rPr>
      <w:kern w:val="2"/>
      <w:sz w:val="18"/>
    </w:rPr>
  </w:style>
  <w:style w:type="character" w:customStyle="1" w:styleId="162">
    <w:name w:val="content3"/>
    <w:qFormat/>
    <w:uiPriority w:val="0"/>
    <w:rPr>
      <w:b/>
      <w:sz w:val="18"/>
    </w:rPr>
  </w:style>
  <w:style w:type="character" w:customStyle="1" w:styleId="163">
    <w:name w:val="street-address"/>
    <w:qFormat/>
    <w:uiPriority w:val="0"/>
  </w:style>
  <w:style w:type="character" w:customStyle="1" w:styleId="164">
    <w:name w:val="正文文本缩进 2 Char1"/>
    <w:qFormat/>
    <w:uiPriority w:val="0"/>
    <w:rPr>
      <w:rFonts w:ascii="黑体" w:eastAsia="黑体"/>
      <w:sz w:val="28"/>
    </w:rPr>
  </w:style>
  <w:style w:type="character" w:customStyle="1" w:styleId="165">
    <w:name w:val="标题 7 字符"/>
    <w:qFormat/>
    <w:uiPriority w:val="0"/>
    <w:rPr>
      <w:rFonts w:ascii="Times New Roman" w:hAnsi="Times New Roman" w:eastAsia="宋体"/>
      <w:b/>
      <w:kern w:val="2"/>
      <w:sz w:val="24"/>
    </w:rPr>
  </w:style>
  <w:style w:type="character" w:customStyle="1" w:styleId="166">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7">
    <w:name w:val="内文 Char Char"/>
    <w:link w:val="168"/>
    <w:qFormat/>
    <w:uiPriority w:val="0"/>
    <w:rPr>
      <w:rFonts w:ascii="Arial" w:hAnsi="Arial" w:eastAsia="Times New Roman"/>
    </w:rPr>
  </w:style>
  <w:style w:type="paragraph" w:customStyle="1" w:styleId="168">
    <w:name w:val="内文"/>
    <w:link w:val="167"/>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9">
    <w:name w:val="font14news1"/>
    <w:qFormat/>
    <w:uiPriority w:val="0"/>
    <w:rPr>
      <w:color w:val="333333"/>
      <w:sz w:val="21"/>
    </w:rPr>
  </w:style>
  <w:style w:type="character" w:customStyle="1" w:styleId="170">
    <w:name w:val="标题 6 Char1"/>
    <w:qFormat/>
    <w:uiPriority w:val="0"/>
    <w:rPr>
      <w:rFonts w:ascii="Arial" w:hAnsi="Arial" w:eastAsia="黑体"/>
      <w:b/>
      <w:sz w:val="24"/>
      <w:lang w:val="en-US" w:eastAsia="zh-CN"/>
    </w:rPr>
  </w:style>
  <w:style w:type="character" w:customStyle="1" w:styleId="171">
    <w:name w:val="HTML 变量1"/>
    <w:qFormat/>
    <w:uiPriority w:val="0"/>
    <w:rPr>
      <w:i/>
    </w:rPr>
  </w:style>
  <w:style w:type="character" w:customStyle="1" w:styleId="172">
    <w:name w:val="标题 2 Char1"/>
    <w:qFormat/>
    <w:uiPriority w:val="0"/>
    <w:rPr>
      <w:rFonts w:ascii="Arial" w:hAnsi="Arial" w:eastAsia="黑体"/>
      <w:b/>
      <w:sz w:val="32"/>
      <w:lang w:val="en-US" w:eastAsia="zh-CN"/>
    </w:rPr>
  </w:style>
  <w:style w:type="character" w:customStyle="1" w:styleId="173">
    <w:name w:val="样式10 Char"/>
    <w:link w:val="174"/>
    <w:qFormat/>
    <w:uiPriority w:val="0"/>
    <w:rPr>
      <w:b/>
      <w:sz w:val="24"/>
    </w:rPr>
  </w:style>
  <w:style w:type="paragraph" w:customStyle="1" w:styleId="174">
    <w:name w:val="样式10"/>
    <w:basedOn w:val="1"/>
    <w:link w:val="173"/>
    <w:qFormat/>
    <w:uiPriority w:val="0"/>
    <w:pPr>
      <w:spacing w:line="360" w:lineRule="auto"/>
    </w:pPr>
    <w:rPr>
      <w:rFonts w:asciiTheme="minorHAnsi" w:hAnsiTheme="minorHAnsi" w:eastAsiaTheme="minorEastAsia" w:cstheme="minorBidi"/>
      <w:b/>
      <w:sz w:val="24"/>
      <w:szCs w:val="22"/>
    </w:rPr>
  </w:style>
  <w:style w:type="character" w:customStyle="1" w:styleId="175">
    <w:name w:val="注释标题 字符"/>
    <w:qFormat/>
    <w:uiPriority w:val="0"/>
    <w:rPr>
      <w:kern w:val="2"/>
      <w:sz w:val="28"/>
    </w:rPr>
  </w:style>
  <w:style w:type="character" w:customStyle="1" w:styleId="176">
    <w:name w:val="标题 1 Char2"/>
    <w:qFormat/>
    <w:uiPriority w:val="0"/>
    <w:rPr>
      <w:rFonts w:ascii="Arial Unicode MS" w:hAnsi="Arial Unicode MS" w:eastAsia="Arial Unicode MS"/>
      <w:b/>
      <w:kern w:val="36"/>
      <w:sz w:val="48"/>
      <w:lang w:val="en-US" w:eastAsia="zh-CN"/>
    </w:rPr>
  </w:style>
  <w:style w:type="character" w:customStyle="1" w:styleId="177">
    <w:name w:val="Comment Text Char"/>
    <w:qFormat/>
    <w:uiPriority w:val="0"/>
    <w:rPr>
      <w:rFonts w:ascii="Times New Roman" w:hAnsi="Times New Roman" w:eastAsia="宋体"/>
      <w:sz w:val="24"/>
    </w:rPr>
  </w:style>
  <w:style w:type="character" w:customStyle="1" w:styleId="178">
    <w:name w:val="纯文本 字符"/>
    <w:qFormat/>
    <w:uiPriority w:val="0"/>
    <w:rPr>
      <w:rFonts w:ascii="宋体" w:hAnsi="Courier New" w:eastAsia="宋体"/>
      <w:kern w:val="2"/>
      <w:sz w:val="21"/>
    </w:rPr>
  </w:style>
  <w:style w:type="character" w:customStyle="1" w:styleId="179">
    <w:name w:val="页脚 Char2"/>
    <w:qFormat/>
    <w:uiPriority w:val="0"/>
    <w:rPr>
      <w:kern w:val="2"/>
      <w:sz w:val="18"/>
    </w:rPr>
  </w:style>
  <w:style w:type="character" w:customStyle="1" w:styleId="180">
    <w:name w:val="个人撰写风格"/>
    <w:qFormat/>
    <w:uiPriority w:val="0"/>
    <w:rPr>
      <w:rFonts w:ascii="Arial" w:hAnsi="Arial" w:eastAsia="宋体"/>
      <w:color w:val="auto"/>
      <w:sz w:val="20"/>
    </w:rPr>
  </w:style>
  <w:style w:type="character" w:customStyle="1" w:styleId="181">
    <w:name w:val="正文文本缩进 Char1"/>
    <w:qFormat/>
    <w:uiPriority w:val="0"/>
    <w:rPr>
      <w:rFonts w:ascii="宋体" w:hAnsi="宋体" w:eastAsia="宋体"/>
      <w:spacing w:val="-6"/>
      <w:kern w:val="2"/>
      <w:sz w:val="21"/>
      <w:lang w:val="en-US" w:eastAsia="zh-CN"/>
    </w:rPr>
  </w:style>
  <w:style w:type="character" w:customStyle="1" w:styleId="182">
    <w:name w:val="Char Char6"/>
    <w:qFormat/>
    <w:uiPriority w:val="0"/>
    <w:rPr>
      <w:rFonts w:ascii="宋体" w:hAnsi="Courier New" w:eastAsia="宋体"/>
      <w:kern w:val="2"/>
      <w:sz w:val="21"/>
      <w:lang w:val="en-US" w:eastAsia="zh-CN"/>
    </w:rPr>
  </w:style>
  <w:style w:type="character" w:customStyle="1" w:styleId="183">
    <w:name w:val="Char Char"/>
    <w:link w:val="184"/>
    <w:qFormat/>
    <w:uiPriority w:val="0"/>
    <w:rPr>
      <w:rFonts w:eastAsia="仿宋_GB2312"/>
      <w:sz w:val="28"/>
    </w:rPr>
  </w:style>
  <w:style w:type="paragraph" w:customStyle="1" w:styleId="184">
    <w:name w:val="Char12"/>
    <w:basedOn w:val="1"/>
    <w:link w:val="183"/>
    <w:qFormat/>
    <w:uiPriority w:val="0"/>
    <w:rPr>
      <w:rFonts w:eastAsia="仿宋_GB2312" w:asciiTheme="minorHAnsi" w:hAnsiTheme="minorHAnsi" w:cstheme="minorBidi"/>
      <w:szCs w:val="22"/>
    </w:rPr>
  </w:style>
  <w:style w:type="character" w:customStyle="1" w:styleId="185">
    <w:name w:val="Plain Text Char"/>
    <w:qFormat/>
    <w:uiPriority w:val="0"/>
    <w:rPr>
      <w:rFonts w:ascii="宋体" w:hAnsi="Courier New" w:eastAsia="宋体"/>
      <w:kern w:val="2"/>
      <w:sz w:val="21"/>
      <w:lang w:val="en-US" w:eastAsia="zh-CN"/>
    </w:rPr>
  </w:style>
  <w:style w:type="character" w:customStyle="1" w:styleId="186">
    <w:name w:val="zbggmain"/>
    <w:qFormat/>
    <w:uiPriority w:val="0"/>
  </w:style>
  <w:style w:type="character" w:customStyle="1" w:styleId="187">
    <w:name w:val="标题 2 Char2"/>
    <w:link w:val="4"/>
    <w:qFormat/>
    <w:uiPriority w:val="0"/>
    <w:rPr>
      <w:rFonts w:ascii="Arial" w:hAnsi="Arial" w:eastAsia="黑体" w:cs="Times New Roman"/>
      <w:b/>
      <w:szCs w:val="20"/>
    </w:rPr>
  </w:style>
  <w:style w:type="character" w:customStyle="1" w:styleId="188">
    <w:name w:val="8953"/>
    <w:qFormat/>
    <w:uiPriority w:val="0"/>
  </w:style>
  <w:style w:type="character" w:customStyle="1" w:styleId="189">
    <w:name w:val="H1 Char"/>
    <w:qFormat/>
    <w:uiPriority w:val="0"/>
    <w:rPr>
      <w:rFonts w:ascii="Arial Unicode MS" w:hAnsi="Arial Unicode MS" w:eastAsia="Arial Unicode MS"/>
      <w:b/>
      <w:kern w:val="36"/>
      <w:sz w:val="48"/>
      <w:lang w:val="en-US" w:eastAsia="zh-CN"/>
    </w:rPr>
  </w:style>
  <w:style w:type="character" w:customStyle="1" w:styleId="190">
    <w:name w:val="样式 标题 3Heading 3 Char1Heading 3 Char Char列表编号33 bullet2ERM... Char"/>
    <w:link w:val="191"/>
    <w:qFormat/>
    <w:uiPriority w:val="0"/>
    <w:rPr>
      <w:b/>
    </w:rPr>
  </w:style>
  <w:style w:type="paragraph" w:customStyle="1" w:styleId="191">
    <w:name w:val="样式 标题 3Heading 3 Char1Heading 3 Char Char列表编号33 bullet2ERM..."/>
    <w:basedOn w:val="5"/>
    <w:link w:val="190"/>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2">
    <w:name w:val="Char Char12"/>
    <w:qFormat/>
    <w:uiPriority w:val="0"/>
    <w:rPr>
      <w:rFonts w:ascii="Arial" w:hAnsi="Arial" w:eastAsia="黑体"/>
      <w:b/>
      <w:sz w:val="24"/>
    </w:rPr>
  </w:style>
  <w:style w:type="character" w:customStyle="1" w:styleId="193">
    <w:name w:val="页眉 Char1"/>
    <w:qFormat/>
    <w:uiPriority w:val="0"/>
    <w:rPr>
      <w:rFonts w:eastAsia="宋体"/>
      <w:kern w:val="2"/>
      <w:sz w:val="18"/>
      <w:lang w:val="en-US" w:eastAsia="zh-CN"/>
    </w:rPr>
  </w:style>
  <w:style w:type="character" w:customStyle="1" w:styleId="194">
    <w:name w:val="正文文本缩进 2 字符"/>
    <w:qFormat/>
    <w:uiPriority w:val="0"/>
    <w:rPr>
      <w:rFonts w:ascii="Times New Roman" w:hAnsi="Times New Roman" w:eastAsia="宋体"/>
      <w:kern w:val="2"/>
      <w:sz w:val="21"/>
    </w:rPr>
  </w:style>
  <w:style w:type="character" w:customStyle="1" w:styleId="195">
    <w:name w:val="页眉 Char2"/>
    <w:qFormat/>
    <w:uiPriority w:val="0"/>
    <w:rPr>
      <w:kern w:val="2"/>
      <w:sz w:val="18"/>
    </w:rPr>
  </w:style>
  <w:style w:type="character" w:customStyle="1" w:styleId="196">
    <w:name w:val="批注主题 Char1"/>
    <w:qFormat/>
    <w:uiPriority w:val="0"/>
    <w:rPr>
      <w:b/>
    </w:rPr>
  </w:style>
  <w:style w:type="character" w:customStyle="1" w:styleId="197">
    <w:name w:val="qclx"/>
    <w:qFormat/>
    <w:uiPriority w:val="0"/>
  </w:style>
  <w:style w:type="character" w:customStyle="1" w:styleId="198">
    <w:name w:val="even Char Char"/>
    <w:qFormat/>
    <w:uiPriority w:val="0"/>
    <w:rPr>
      <w:rFonts w:ascii="Times New Roman" w:hAnsi="Times New Roman" w:eastAsia="宋体"/>
      <w:sz w:val="18"/>
    </w:rPr>
  </w:style>
  <w:style w:type="character" w:customStyle="1" w:styleId="199">
    <w:name w:val="正文文本缩进 3 Char1"/>
    <w:qFormat/>
    <w:uiPriority w:val="0"/>
    <w:rPr>
      <w:sz w:val="28"/>
    </w:rPr>
  </w:style>
  <w:style w:type="character" w:customStyle="1" w:styleId="200">
    <w:name w:val="信息标题 字符"/>
    <w:qFormat/>
    <w:uiPriority w:val="0"/>
    <w:rPr>
      <w:rFonts w:ascii="等线 Light" w:hAnsi="等线 Light" w:eastAsia="等线 Light"/>
      <w:kern w:val="2"/>
      <w:sz w:val="24"/>
      <w:shd w:val="pct20" w:color="auto" w:fill="auto"/>
    </w:rPr>
  </w:style>
  <w:style w:type="character" w:customStyle="1" w:styleId="201">
    <w:name w:val="标题 5 字符"/>
    <w:qFormat/>
    <w:uiPriority w:val="0"/>
    <w:rPr>
      <w:rFonts w:ascii="Times New Roman" w:hAnsi="Times New Roman" w:eastAsia="宋体"/>
      <w:b/>
      <w:kern w:val="2"/>
      <w:sz w:val="28"/>
    </w:rPr>
  </w:style>
  <w:style w:type="character" w:customStyle="1" w:styleId="202">
    <w:name w:val="HTML 预设格式 Char2"/>
    <w:qFormat/>
    <w:uiPriority w:val="0"/>
    <w:rPr>
      <w:rFonts w:ascii="黑体" w:hAnsi="Courier New" w:eastAsia="黑体"/>
    </w:rPr>
  </w:style>
  <w:style w:type="character" w:customStyle="1" w:styleId="203">
    <w:name w:val="p7"/>
    <w:qFormat/>
    <w:uiPriority w:val="0"/>
  </w:style>
  <w:style w:type="character" w:customStyle="1" w:styleId="204">
    <w:name w:val="签名 字符"/>
    <w:qFormat/>
    <w:uiPriority w:val="0"/>
    <w:rPr>
      <w:kern w:val="2"/>
      <w:sz w:val="28"/>
    </w:rPr>
  </w:style>
  <w:style w:type="character" w:customStyle="1" w:styleId="205">
    <w:name w:val="批注文字 Char1"/>
    <w:qFormat/>
    <w:uiPriority w:val="0"/>
    <w:rPr>
      <w:rFonts w:eastAsia="宋体"/>
      <w:kern w:val="2"/>
      <w:sz w:val="21"/>
      <w:lang w:val="en-US" w:eastAsia="zh-CN"/>
    </w:rPr>
  </w:style>
  <w:style w:type="character" w:customStyle="1" w:styleId="206">
    <w:name w:val="文档结构图 Char1"/>
    <w:qFormat/>
    <w:uiPriority w:val="0"/>
    <w:rPr>
      <w:rFonts w:eastAsia="宋体"/>
      <w:kern w:val="2"/>
      <w:sz w:val="21"/>
      <w:lang w:val="en-US" w:eastAsia="zh-CN"/>
    </w:rPr>
  </w:style>
  <w:style w:type="character" w:customStyle="1" w:styleId="207">
    <w:name w:val="纯文本 Char1"/>
    <w:qFormat/>
    <w:uiPriority w:val="0"/>
    <w:rPr>
      <w:rFonts w:ascii="宋体" w:hAnsi="Courier New" w:eastAsia="宋体"/>
      <w:kern w:val="2"/>
      <w:sz w:val="21"/>
    </w:rPr>
  </w:style>
  <w:style w:type="character" w:customStyle="1" w:styleId="208">
    <w:name w:val="无间隔 Char"/>
    <w:link w:val="209"/>
    <w:qFormat/>
    <w:locked/>
    <w:uiPriority w:val="0"/>
    <w:rPr>
      <w:rFonts w:ascii="宋体" w:hAnsi="宋体"/>
      <w:szCs w:val="24"/>
    </w:rPr>
  </w:style>
  <w:style w:type="paragraph" w:customStyle="1" w:styleId="209">
    <w:name w:val="无间隔1"/>
    <w:basedOn w:val="1"/>
    <w:link w:val="208"/>
    <w:qFormat/>
    <w:uiPriority w:val="0"/>
    <w:rPr>
      <w:rFonts w:ascii="宋体" w:hAnsi="宋体" w:eastAsiaTheme="minorEastAsia" w:cstheme="minorBidi"/>
      <w:sz w:val="21"/>
      <w:szCs w:val="24"/>
    </w:rPr>
  </w:style>
  <w:style w:type="character" w:customStyle="1" w:styleId="210">
    <w:name w:val="HTML 引文1"/>
    <w:qFormat/>
    <w:uiPriority w:val="0"/>
    <w:rPr>
      <w:i/>
    </w:rPr>
  </w:style>
  <w:style w:type="character" w:customStyle="1" w:styleId="211">
    <w:name w:val="Char Char13"/>
    <w:qFormat/>
    <w:uiPriority w:val="0"/>
    <w:rPr>
      <w:rFonts w:ascii="Times New Roman" w:hAnsi="Times New Roman" w:eastAsia="宋体"/>
      <w:b/>
      <w:sz w:val="28"/>
    </w:rPr>
  </w:style>
  <w:style w:type="character" w:customStyle="1" w:styleId="212">
    <w:name w:val="brown1"/>
    <w:qFormat/>
    <w:uiPriority w:val="0"/>
    <w:rPr>
      <w:color w:val="80786A"/>
    </w:rPr>
  </w:style>
  <w:style w:type="character" w:customStyle="1" w:styleId="213">
    <w:name w:val="正文首行缩进 2 字符"/>
    <w:basedOn w:val="214"/>
    <w:qFormat/>
    <w:uiPriority w:val="0"/>
    <w:rPr>
      <w:rFonts w:ascii="黑体" w:eastAsia="黑体"/>
      <w:sz w:val="28"/>
    </w:rPr>
  </w:style>
  <w:style w:type="character" w:customStyle="1" w:styleId="214">
    <w:name w:val="正文文本缩进 Char2"/>
    <w:qFormat/>
    <w:uiPriority w:val="0"/>
    <w:rPr>
      <w:rFonts w:ascii="黑体" w:eastAsia="黑体"/>
      <w:sz w:val="28"/>
    </w:rPr>
  </w:style>
  <w:style w:type="character" w:customStyle="1" w:styleId="215">
    <w:name w:val="正文非缩进 Char"/>
    <w:qFormat/>
    <w:uiPriority w:val="0"/>
    <w:rPr>
      <w:rFonts w:ascii="宋体" w:eastAsia="宋体"/>
      <w:snapToGrid w:val="0"/>
      <w:color w:val="000000"/>
      <w:kern w:val="28"/>
      <w:sz w:val="28"/>
      <w:lang w:val="en-US" w:eastAsia="zh-CN"/>
    </w:rPr>
  </w:style>
  <w:style w:type="character" w:customStyle="1" w:styleId="216">
    <w:name w:val="标题 1 1 Char"/>
    <w:qFormat/>
    <w:uiPriority w:val="0"/>
    <w:rPr>
      <w:rFonts w:ascii="Times New Roman" w:hAnsi="Times New Roman" w:eastAsia="宋体"/>
      <w:b/>
      <w:kern w:val="44"/>
      <w:sz w:val="44"/>
    </w:rPr>
  </w:style>
  <w:style w:type="character" w:customStyle="1" w:styleId="217">
    <w:name w:val="z-窗体底端 Char"/>
    <w:qFormat/>
    <w:uiPriority w:val="0"/>
    <w:rPr>
      <w:rFonts w:ascii="Arial" w:hAnsi="Arial"/>
      <w:vanish/>
      <w:sz w:val="16"/>
    </w:rPr>
  </w:style>
  <w:style w:type="paragraph" w:customStyle="1" w:styleId="218">
    <w:name w:val="z-窗体底端1"/>
    <w:basedOn w:val="1"/>
    <w:next w:val="1"/>
    <w:link w:val="384"/>
    <w:qFormat/>
    <w:uiPriority w:val="0"/>
    <w:pPr>
      <w:pBdr>
        <w:top w:val="single" w:color="auto" w:sz="6" w:space="1"/>
      </w:pBdr>
      <w:jc w:val="center"/>
    </w:pPr>
    <w:rPr>
      <w:rFonts w:ascii="Arial" w:hAnsi="Arial" w:eastAsiaTheme="minorEastAsia" w:cstheme="minorBidi"/>
      <w:vanish/>
      <w:sz w:val="16"/>
      <w:szCs w:val="22"/>
    </w:rPr>
  </w:style>
  <w:style w:type="character" w:customStyle="1" w:styleId="219">
    <w:name w:val="font161"/>
    <w:qFormat/>
    <w:uiPriority w:val="0"/>
    <w:rPr>
      <w:b/>
      <w:sz w:val="32"/>
    </w:rPr>
  </w:style>
  <w:style w:type="character" w:customStyle="1" w:styleId="220">
    <w:name w:val="脚注文本 字符"/>
    <w:qFormat/>
    <w:uiPriority w:val="0"/>
    <w:rPr>
      <w:kern w:val="2"/>
      <w:sz w:val="18"/>
    </w:rPr>
  </w:style>
  <w:style w:type="character" w:customStyle="1" w:styleId="221">
    <w:name w:val="HTML 代码1"/>
    <w:qFormat/>
    <w:uiPriority w:val="0"/>
    <w:rPr>
      <w:rFonts w:ascii="Courier New" w:hAnsi="Courier New"/>
      <w:sz w:val="20"/>
    </w:rPr>
  </w:style>
  <w:style w:type="character" w:customStyle="1" w:styleId="222">
    <w:name w:val="标题 Char2"/>
    <w:qFormat/>
    <w:uiPriority w:val="0"/>
    <w:rPr>
      <w:rFonts w:ascii="Arial" w:hAnsi="Arial" w:eastAsia="宋体"/>
      <w:b/>
      <w:sz w:val="32"/>
      <w:lang w:val="en-US" w:eastAsia="zh-CN"/>
    </w:rPr>
  </w:style>
  <w:style w:type="character" w:customStyle="1" w:styleId="223">
    <w:name w:val="正文文本 Char2"/>
    <w:qFormat/>
    <w:uiPriority w:val="0"/>
    <w:rPr>
      <w:sz w:val="24"/>
    </w:rPr>
  </w:style>
  <w:style w:type="character" w:customStyle="1" w:styleId="224">
    <w:name w:val="lemmatitleh11"/>
    <w:qFormat/>
    <w:uiPriority w:val="0"/>
  </w:style>
  <w:style w:type="character" w:customStyle="1" w:styleId="225">
    <w:name w:val="Char Char16"/>
    <w:qFormat/>
    <w:uiPriority w:val="0"/>
    <w:rPr>
      <w:kern w:val="2"/>
      <w:sz w:val="18"/>
    </w:rPr>
  </w:style>
  <w:style w:type="character" w:customStyle="1" w:styleId="226">
    <w:name w:val="正文首行缩进 Char1"/>
    <w:qFormat/>
    <w:uiPriority w:val="0"/>
    <w:rPr>
      <w:rFonts w:ascii="等线" w:hAnsi="等线" w:eastAsia="等线"/>
    </w:rPr>
  </w:style>
  <w:style w:type="character" w:customStyle="1" w:styleId="227">
    <w:name w:val="Char Char17"/>
    <w:qFormat/>
    <w:uiPriority w:val="0"/>
    <w:rPr>
      <w:kern w:val="2"/>
      <w:sz w:val="18"/>
    </w:rPr>
  </w:style>
  <w:style w:type="character" w:customStyle="1" w:styleId="228">
    <w:name w:val="font31"/>
    <w:basedOn w:val="89"/>
    <w:qFormat/>
    <w:uiPriority w:val="0"/>
    <w:rPr>
      <w:rFonts w:hint="eastAsia" w:ascii="宋体" w:hAnsi="宋体" w:eastAsia="宋体"/>
      <w:color w:val="0000FF"/>
      <w:sz w:val="21"/>
      <w:u w:val="none"/>
      <w:vertAlign w:val="superscript"/>
    </w:rPr>
  </w:style>
  <w:style w:type="character" w:customStyle="1" w:styleId="229">
    <w:name w:val="标题 4 Char1"/>
    <w:qFormat/>
    <w:uiPriority w:val="0"/>
    <w:rPr>
      <w:rFonts w:ascii="Arial" w:hAnsi="Arial" w:eastAsia="黑体"/>
      <w:b/>
      <w:kern w:val="2"/>
      <w:sz w:val="28"/>
      <w:lang w:val="en-US" w:eastAsia="zh-CN"/>
    </w:rPr>
  </w:style>
  <w:style w:type="character" w:customStyle="1" w:styleId="230">
    <w:name w:val="p141"/>
    <w:qFormat/>
    <w:uiPriority w:val="0"/>
    <w:rPr>
      <w:sz w:val="21"/>
      <w:szCs w:val="21"/>
    </w:rPr>
  </w:style>
  <w:style w:type="character" w:customStyle="1" w:styleId="231">
    <w:name w:val="批注引用1"/>
    <w:qFormat/>
    <w:uiPriority w:val="0"/>
    <w:rPr>
      <w:sz w:val="21"/>
    </w:rPr>
  </w:style>
  <w:style w:type="character" w:customStyle="1" w:styleId="232">
    <w:name w:val="发布"/>
    <w:qFormat/>
    <w:uiPriority w:val="0"/>
    <w:rPr>
      <w:rFonts w:ascii="黑体" w:eastAsia="黑体"/>
      <w:spacing w:val="22"/>
      <w:w w:val="100"/>
      <w:position w:val="3"/>
      <w:sz w:val="28"/>
    </w:rPr>
  </w:style>
  <w:style w:type="character" w:customStyle="1" w:styleId="233">
    <w:name w:val="j23x"/>
    <w:qFormat/>
    <w:uiPriority w:val="0"/>
  </w:style>
  <w:style w:type="character" w:customStyle="1" w:styleId="234">
    <w:name w:val="纯文本 Char2"/>
    <w:qFormat/>
    <w:uiPriority w:val="0"/>
    <w:rPr>
      <w:rFonts w:ascii="宋体" w:hAnsi="Courier New" w:eastAsia="宋体"/>
      <w:kern w:val="2"/>
      <w:sz w:val="21"/>
      <w:lang w:val="en-US" w:eastAsia="zh-CN"/>
    </w:rPr>
  </w:style>
  <w:style w:type="character" w:customStyle="1" w:styleId="235">
    <w:name w:val="567r"/>
    <w:qFormat/>
    <w:uiPriority w:val="0"/>
  </w:style>
  <w:style w:type="character" w:customStyle="1" w:styleId="236">
    <w:name w:val="文档结构图 字符"/>
    <w:qFormat/>
    <w:uiPriority w:val="0"/>
    <w:rPr>
      <w:rFonts w:ascii="Microsoft YaHei UI" w:hAnsi="Times New Roman" w:eastAsia="Microsoft YaHei UI"/>
      <w:kern w:val="2"/>
      <w:sz w:val="18"/>
    </w:rPr>
  </w:style>
  <w:style w:type="character" w:customStyle="1" w:styleId="237">
    <w:name w:val="正文文本 2 字符"/>
    <w:qFormat/>
    <w:uiPriority w:val="0"/>
    <w:rPr>
      <w:kern w:val="2"/>
      <w:sz w:val="28"/>
    </w:rPr>
  </w:style>
  <w:style w:type="character" w:customStyle="1" w:styleId="238">
    <w:name w:val="font01"/>
    <w:basedOn w:val="89"/>
    <w:qFormat/>
    <w:uiPriority w:val="0"/>
    <w:rPr>
      <w:rFonts w:hint="eastAsia" w:ascii="宋体" w:hAnsi="宋体" w:eastAsia="宋体" w:cs="宋体"/>
      <w:color w:val="000000"/>
      <w:sz w:val="22"/>
      <w:szCs w:val="22"/>
      <w:u w:val="none"/>
    </w:rPr>
  </w:style>
  <w:style w:type="character" w:customStyle="1" w:styleId="239">
    <w:name w:val="Title Char"/>
    <w:qFormat/>
    <w:uiPriority w:val="0"/>
    <w:rPr>
      <w:rFonts w:ascii="Arial" w:hAnsi="Arial" w:eastAsia="宋体"/>
      <w:b/>
      <w:kern w:val="2"/>
      <w:sz w:val="32"/>
      <w:lang w:val="en-US" w:eastAsia="zh-CN"/>
    </w:rPr>
  </w:style>
  <w:style w:type="character" w:customStyle="1" w:styleId="240">
    <w:name w:val="宏文本 字符"/>
    <w:qFormat/>
    <w:uiPriority w:val="0"/>
    <w:rPr>
      <w:rFonts w:ascii="Courier New" w:hAnsi="Courier New"/>
      <w:kern w:val="2"/>
      <w:sz w:val="24"/>
    </w:rPr>
  </w:style>
  <w:style w:type="character" w:customStyle="1" w:styleId="241">
    <w:name w:val="Char Char22"/>
    <w:qFormat/>
    <w:uiPriority w:val="0"/>
    <w:rPr>
      <w:rFonts w:ascii="Arial" w:hAnsi="Arial" w:eastAsia="黑体"/>
      <w:b/>
      <w:kern w:val="2"/>
      <w:sz w:val="32"/>
      <w:lang w:val="en-US" w:eastAsia="zh-CN"/>
    </w:rPr>
  </w:style>
  <w:style w:type="character" w:customStyle="1" w:styleId="242">
    <w:name w:val="尾注文本 字符"/>
    <w:qFormat/>
    <w:uiPriority w:val="0"/>
    <w:rPr>
      <w:kern w:val="2"/>
      <w:sz w:val="28"/>
    </w:rPr>
  </w:style>
  <w:style w:type="character" w:customStyle="1" w:styleId="243">
    <w:name w:val="副标题 Char1"/>
    <w:qFormat/>
    <w:uiPriority w:val="0"/>
    <w:rPr>
      <w:rFonts w:ascii="Calibri Light" w:hAnsi="Calibri Light" w:eastAsia="宋体"/>
      <w:b/>
      <w:kern w:val="28"/>
      <w:sz w:val="32"/>
    </w:rPr>
  </w:style>
  <w:style w:type="character" w:customStyle="1" w:styleId="244">
    <w:name w:val="正文文本 Char1"/>
    <w:qFormat/>
    <w:uiPriority w:val="0"/>
    <w:rPr>
      <w:rFonts w:ascii="宋体" w:hAnsi="宋体" w:eastAsia="宋体"/>
      <w:spacing w:val="-6"/>
      <w:kern w:val="2"/>
      <w:sz w:val="21"/>
      <w:lang w:val="en-US" w:eastAsia="zh-CN"/>
    </w:rPr>
  </w:style>
  <w:style w:type="character" w:customStyle="1" w:styleId="245">
    <w:name w:val="HTML 缩写1"/>
    <w:qFormat/>
    <w:uiPriority w:val="0"/>
  </w:style>
  <w:style w:type="character" w:customStyle="1" w:styleId="246">
    <w:name w:val="标题 1 Char1"/>
    <w:qFormat/>
    <w:uiPriority w:val="0"/>
    <w:rPr>
      <w:rFonts w:eastAsia="宋体"/>
      <w:b/>
      <w:kern w:val="44"/>
      <w:sz w:val="44"/>
      <w:lang w:val="en-US" w:eastAsia="zh-CN"/>
    </w:rPr>
  </w:style>
  <w:style w:type="character" w:customStyle="1" w:styleId="247">
    <w:name w:val="15"/>
    <w:qFormat/>
    <w:uiPriority w:val="0"/>
  </w:style>
  <w:style w:type="character" w:customStyle="1" w:styleId="248">
    <w:name w:val="样式 正文文本 Char"/>
    <w:link w:val="249"/>
    <w:qFormat/>
    <w:uiPriority w:val="0"/>
    <w:rPr>
      <w:rFonts w:ascii="Arial" w:hAnsi="Arial"/>
      <w:color w:val="000000"/>
    </w:rPr>
  </w:style>
  <w:style w:type="paragraph" w:customStyle="1" w:styleId="249">
    <w:name w:val="样式 正文文本"/>
    <w:basedOn w:val="1"/>
    <w:link w:val="248"/>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50">
    <w:name w:val="正文格式 Char"/>
    <w:link w:val="251"/>
    <w:qFormat/>
    <w:uiPriority w:val="0"/>
    <w:rPr>
      <w:rFonts w:ascii="Times New Roman" w:hAnsi="Times New Roman"/>
      <w:sz w:val="24"/>
    </w:rPr>
  </w:style>
  <w:style w:type="paragraph" w:customStyle="1" w:styleId="251">
    <w:name w:val="正文格式"/>
    <w:basedOn w:val="1"/>
    <w:link w:val="250"/>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2">
    <w:name w:val="bulletintext1"/>
    <w:qFormat/>
    <w:uiPriority w:val="0"/>
    <w:rPr>
      <w:color w:val="000000"/>
      <w:sz w:val="18"/>
    </w:rPr>
  </w:style>
  <w:style w:type="character" w:customStyle="1" w:styleId="253">
    <w:name w:val="fonts11"/>
    <w:qFormat/>
    <w:uiPriority w:val="0"/>
    <w:rPr>
      <w:sz w:val="18"/>
    </w:rPr>
  </w:style>
  <w:style w:type="character" w:customStyle="1" w:styleId="254">
    <w:name w:val="locality"/>
    <w:qFormat/>
    <w:uiPriority w:val="0"/>
  </w:style>
  <w:style w:type="character" w:customStyle="1" w:styleId="255">
    <w:name w:val="标题 3 字符"/>
    <w:qFormat/>
    <w:uiPriority w:val="0"/>
    <w:rPr>
      <w:rFonts w:ascii="Times New Roman" w:hAnsi="Times New Roman" w:eastAsia="宋体"/>
      <w:b/>
      <w:kern w:val="2"/>
      <w:sz w:val="32"/>
    </w:rPr>
  </w:style>
  <w:style w:type="character" w:customStyle="1" w:styleId="256">
    <w:name w:val="标题 8 字符"/>
    <w:qFormat/>
    <w:uiPriority w:val="0"/>
    <w:rPr>
      <w:rFonts w:ascii="等线 Light" w:hAnsi="等线 Light" w:eastAsia="等线 Light"/>
      <w:kern w:val="2"/>
      <w:sz w:val="24"/>
    </w:rPr>
  </w:style>
  <w:style w:type="character" w:customStyle="1" w:styleId="257">
    <w:name w:val="批注主题 字符"/>
    <w:qFormat/>
    <w:uiPriority w:val="0"/>
    <w:rPr>
      <w:b/>
      <w:kern w:val="2"/>
      <w:sz w:val="28"/>
    </w:rPr>
  </w:style>
  <w:style w:type="character" w:customStyle="1" w:styleId="258">
    <w:name w:val="H3 Char"/>
    <w:qFormat/>
    <w:uiPriority w:val="0"/>
    <w:rPr>
      <w:rFonts w:eastAsia="宋体"/>
      <w:b/>
      <w:kern w:val="2"/>
      <w:sz w:val="32"/>
      <w:lang w:val="en-US" w:eastAsia="zh-CN"/>
    </w:rPr>
  </w:style>
  <w:style w:type="character" w:customStyle="1" w:styleId="259">
    <w:name w:val="标题 9 Char1"/>
    <w:qFormat/>
    <w:uiPriority w:val="0"/>
    <w:rPr>
      <w:rFonts w:ascii="Arial" w:hAnsi="Arial" w:eastAsia="黑体"/>
      <w:sz w:val="21"/>
      <w:lang w:val="en-US" w:eastAsia="zh-CN"/>
    </w:rPr>
  </w:style>
  <w:style w:type="character" w:customStyle="1" w:styleId="260">
    <w:name w:val="公文正文 Char"/>
    <w:link w:val="261"/>
    <w:qFormat/>
    <w:uiPriority w:val="0"/>
    <w:rPr>
      <w:rFonts w:ascii="仿宋_GB2312" w:eastAsia="仿宋_GB2312"/>
      <w:sz w:val="24"/>
    </w:rPr>
  </w:style>
  <w:style w:type="paragraph" w:customStyle="1" w:styleId="261">
    <w:name w:val="公文正文"/>
    <w:basedOn w:val="1"/>
    <w:link w:val="260"/>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2">
    <w:name w:val="正文文本缩进 3 字符"/>
    <w:qFormat/>
    <w:uiPriority w:val="0"/>
    <w:rPr>
      <w:rFonts w:ascii="Times New Roman" w:hAnsi="Times New Roman" w:eastAsia="宋体"/>
      <w:kern w:val="2"/>
      <w:sz w:val="16"/>
    </w:rPr>
  </w:style>
  <w:style w:type="character" w:customStyle="1" w:styleId="263">
    <w:name w:val="my Char"/>
    <w:link w:val="264"/>
    <w:qFormat/>
    <w:uiPriority w:val="0"/>
    <w:rPr>
      <w:rFonts w:ascii="宋体" w:hAnsi="宋体"/>
      <w:sz w:val="24"/>
    </w:rPr>
  </w:style>
  <w:style w:type="paragraph" w:customStyle="1" w:styleId="264">
    <w:name w:val="my"/>
    <w:basedOn w:val="1"/>
    <w:link w:val="263"/>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5">
    <w:name w:val="info1"/>
    <w:qFormat/>
    <w:uiPriority w:val="99"/>
    <w:rPr>
      <w:color w:val="000000"/>
      <w:spacing w:val="15"/>
      <w:sz w:val="24"/>
    </w:rPr>
  </w:style>
  <w:style w:type="character" w:customStyle="1" w:styleId="266">
    <w:name w:val="正文文本 2 Char1"/>
    <w:qFormat/>
    <w:uiPriority w:val="0"/>
  </w:style>
  <w:style w:type="character" w:customStyle="1" w:styleId="267">
    <w:name w:val="HTML 预设格式 Char1"/>
    <w:qFormat/>
    <w:uiPriority w:val="0"/>
    <w:rPr>
      <w:rFonts w:ascii="Courier New" w:hAnsi="Courier New" w:eastAsia="宋体"/>
      <w:kern w:val="2"/>
    </w:rPr>
  </w:style>
  <w:style w:type="character" w:customStyle="1" w:styleId="268">
    <w:name w:val="电子邮件签名 字符"/>
    <w:qFormat/>
    <w:uiPriority w:val="0"/>
    <w:rPr>
      <w:kern w:val="2"/>
      <w:sz w:val="28"/>
    </w:rPr>
  </w:style>
  <w:style w:type="character" w:customStyle="1" w:styleId="269">
    <w:name w:val="称呼 字符"/>
    <w:qFormat/>
    <w:uiPriority w:val="0"/>
    <w:rPr>
      <w:kern w:val="2"/>
      <w:sz w:val="28"/>
    </w:rPr>
  </w:style>
  <w:style w:type="character" w:customStyle="1" w:styleId="270">
    <w:name w:val="标题 4 Char Char Char Char Char Char"/>
    <w:qFormat/>
    <w:uiPriority w:val="0"/>
    <w:rPr>
      <w:rFonts w:eastAsia="宋体"/>
      <w:kern w:val="2"/>
      <w:sz w:val="24"/>
      <w:lang w:val="en-US" w:eastAsia="zh-CN"/>
    </w:rPr>
  </w:style>
  <w:style w:type="character" w:customStyle="1" w:styleId="271">
    <w:name w:val="标题 6 字符"/>
    <w:qFormat/>
    <w:uiPriority w:val="0"/>
    <w:rPr>
      <w:rFonts w:ascii="等线 Light" w:hAnsi="等线 Light" w:eastAsia="等线 Light"/>
      <w:b/>
      <w:kern w:val="2"/>
      <w:sz w:val="24"/>
    </w:rPr>
  </w:style>
  <w:style w:type="character" w:customStyle="1" w:styleId="272">
    <w:name w:val="标题 7 Char1"/>
    <w:qFormat/>
    <w:uiPriority w:val="0"/>
    <w:rPr>
      <w:rFonts w:eastAsia="宋体"/>
      <w:b/>
      <w:sz w:val="24"/>
      <w:lang w:val="en-US" w:eastAsia="zh-CN"/>
    </w:rPr>
  </w:style>
  <w:style w:type="character" w:customStyle="1" w:styleId="273">
    <w:name w:val="副标题 字符"/>
    <w:qFormat/>
    <w:uiPriority w:val="0"/>
    <w:rPr>
      <w:rFonts w:ascii="等线 Light" w:hAnsi="等线 Light"/>
      <w:b/>
      <w:kern w:val="28"/>
      <w:sz w:val="32"/>
    </w:rPr>
  </w:style>
  <w:style w:type="character" w:customStyle="1" w:styleId="274">
    <w:name w:val="font21"/>
    <w:basedOn w:val="89"/>
    <w:qFormat/>
    <w:uiPriority w:val="0"/>
    <w:rPr>
      <w:rFonts w:hint="eastAsia" w:ascii="宋体" w:hAnsi="宋体" w:eastAsia="宋体"/>
      <w:color w:val="FF0000"/>
      <w:sz w:val="21"/>
      <w:u w:val="none"/>
      <w:vertAlign w:val="superscript"/>
    </w:rPr>
  </w:style>
  <w:style w:type="character" w:customStyle="1" w:styleId="275">
    <w:name w:val="font41"/>
    <w:basedOn w:val="89"/>
    <w:qFormat/>
    <w:uiPriority w:val="0"/>
    <w:rPr>
      <w:rFonts w:hint="eastAsia" w:ascii="宋体" w:hAnsi="宋体" w:eastAsia="宋体" w:cs="宋体"/>
      <w:color w:val="000000"/>
      <w:sz w:val="20"/>
      <w:szCs w:val="20"/>
      <w:u w:val="none"/>
    </w:rPr>
  </w:style>
  <w:style w:type="character" w:customStyle="1" w:styleId="276">
    <w:name w:val="结束语 字符"/>
    <w:qFormat/>
    <w:uiPriority w:val="0"/>
    <w:rPr>
      <w:kern w:val="2"/>
      <w:sz w:val="28"/>
    </w:rPr>
  </w:style>
  <w:style w:type="character" w:customStyle="1" w:styleId="277">
    <w:name w:val="彩色列表 - 着色 1 字符"/>
    <w:link w:val="278"/>
    <w:qFormat/>
    <w:uiPriority w:val="0"/>
  </w:style>
  <w:style w:type="paragraph" w:customStyle="1" w:styleId="278">
    <w:name w:val="彩色列表 - 着色 12"/>
    <w:basedOn w:val="1"/>
    <w:link w:val="277"/>
    <w:qFormat/>
    <w:uiPriority w:val="0"/>
    <w:pPr>
      <w:ind w:firstLine="420" w:firstLineChars="200"/>
    </w:pPr>
    <w:rPr>
      <w:rFonts w:asciiTheme="minorHAnsi" w:hAnsiTheme="minorHAnsi" w:eastAsiaTheme="minorEastAsia" w:cstheme="minorBidi"/>
      <w:sz w:val="21"/>
      <w:szCs w:val="22"/>
    </w:rPr>
  </w:style>
  <w:style w:type="character" w:customStyle="1" w:styleId="279">
    <w:name w:val="正文文本 3 Char1"/>
    <w:qFormat/>
    <w:uiPriority w:val="0"/>
    <w:rPr>
      <w:rFonts w:eastAsia="宋体"/>
      <w:color w:val="FF0000"/>
      <w:kern w:val="2"/>
      <w:sz w:val="24"/>
      <w:lang w:val="en-US" w:eastAsia="zh-CN"/>
    </w:rPr>
  </w:style>
  <w:style w:type="character" w:customStyle="1" w:styleId="280">
    <w:name w:val="纯文本 Char3"/>
    <w:qFormat/>
    <w:uiPriority w:val="0"/>
    <w:rPr>
      <w:rFonts w:ascii="宋体" w:hAnsi="Courier New" w:eastAsia="宋体"/>
    </w:rPr>
  </w:style>
  <w:style w:type="character" w:customStyle="1" w:styleId="281">
    <w:name w:val="个人答复风格"/>
    <w:qFormat/>
    <w:uiPriority w:val="0"/>
    <w:rPr>
      <w:rFonts w:ascii="Arial" w:hAnsi="Arial" w:eastAsia="宋体"/>
      <w:color w:val="auto"/>
      <w:sz w:val="20"/>
    </w:rPr>
  </w:style>
  <w:style w:type="character" w:customStyle="1" w:styleId="282">
    <w:name w:val="标题 3 Char1"/>
    <w:qFormat/>
    <w:uiPriority w:val="0"/>
    <w:rPr>
      <w:rFonts w:eastAsia="宋体"/>
      <w:b/>
      <w:kern w:val="2"/>
      <w:sz w:val="32"/>
      <w:lang w:val="en-US" w:eastAsia="zh-CN"/>
    </w:rPr>
  </w:style>
  <w:style w:type="character" w:customStyle="1" w:styleId="283">
    <w:name w:val="脚注文本 Char1"/>
    <w:qFormat/>
    <w:uiPriority w:val="0"/>
    <w:rPr>
      <w:rFonts w:eastAsia="宋体"/>
      <w:kern w:val="2"/>
      <w:sz w:val="18"/>
      <w:lang w:val="en-US" w:eastAsia="zh-CN"/>
    </w:rPr>
  </w:style>
  <w:style w:type="character" w:customStyle="1" w:styleId="284">
    <w:name w:val="无格式表格 31"/>
    <w:qFormat/>
    <w:uiPriority w:val="0"/>
    <w:rPr>
      <w:i/>
      <w:color w:val="808080"/>
    </w:rPr>
  </w:style>
  <w:style w:type="character" w:customStyle="1" w:styleId="285">
    <w:name w:val="HTML 键盘1"/>
    <w:qFormat/>
    <w:uiPriority w:val="0"/>
    <w:rPr>
      <w:rFonts w:ascii="Courier New" w:hAnsi="Courier New"/>
      <w:sz w:val="20"/>
    </w:rPr>
  </w:style>
  <w:style w:type="character" w:customStyle="1" w:styleId="286">
    <w:name w:val="标题 Char1"/>
    <w:qFormat/>
    <w:uiPriority w:val="0"/>
    <w:rPr>
      <w:rFonts w:ascii="Cambria" w:hAnsi="Cambria" w:eastAsia="宋体"/>
      <w:b/>
      <w:sz w:val="32"/>
    </w:rPr>
  </w:style>
  <w:style w:type="character" w:customStyle="1" w:styleId="287">
    <w:name w:val="样式8 字符"/>
    <w:link w:val="288"/>
    <w:qFormat/>
    <w:uiPriority w:val="0"/>
    <w:rPr>
      <w:rFonts w:ascii="Times New Roman" w:hAnsi="Times New Roman"/>
      <w:sz w:val="24"/>
      <w:szCs w:val="27"/>
    </w:rPr>
  </w:style>
  <w:style w:type="paragraph" w:customStyle="1" w:styleId="288">
    <w:name w:val="样式8"/>
    <w:basedOn w:val="289"/>
    <w:link w:val="287"/>
    <w:qFormat/>
    <w:uiPriority w:val="0"/>
    <w:pPr>
      <w:tabs>
        <w:tab w:val="left" w:pos="1301"/>
        <w:tab w:val="left" w:pos="6043"/>
      </w:tabs>
      <w:ind w:right="0" w:rightChars="0"/>
    </w:pPr>
    <w:rPr>
      <w:rFonts w:eastAsiaTheme="minorEastAsia" w:cstheme="minorBidi"/>
    </w:rPr>
  </w:style>
  <w:style w:type="paragraph" w:customStyle="1" w:styleId="289">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90">
    <w:name w:val="font11"/>
    <w:basedOn w:val="89"/>
    <w:qFormat/>
    <w:uiPriority w:val="0"/>
    <w:rPr>
      <w:rFonts w:hint="eastAsia" w:ascii="宋体" w:hAnsi="宋体" w:eastAsia="宋体"/>
      <w:color w:val="000000"/>
      <w:sz w:val="21"/>
      <w:u w:val="none"/>
      <w:vertAlign w:val="superscript"/>
    </w:rPr>
  </w:style>
  <w:style w:type="character" w:customStyle="1" w:styleId="291">
    <w:name w:val="页脚 Char1"/>
    <w:qFormat/>
    <w:uiPriority w:val="0"/>
    <w:rPr>
      <w:rFonts w:eastAsia="宋体"/>
      <w:kern w:val="2"/>
      <w:sz w:val="18"/>
      <w:lang w:val="en-US" w:eastAsia="zh-CN"/>
    </w:rPr>
  </w:style>
  <w:style w:type="character" w:customStyle="1" w:styleId="292">
    <w:name w:val="country-name"/>
    <w:qFormat/>
    <w:uiPriority w:val="0"/>
  </w:style>
  <w:style w:type="character" w:customStyle="1" w:styleId="293">
    <w:name w:val="HTML 样本1"/>
    <w:qFormat/>
    <w:uiPriority w:val="0"/>
    <w:rPr>
      <w:rFonts w:ascii="Courier New" w:hAnsi="Courier New"/>
    </w:rPr>
  </w:style>
  <w:style w:type="character" w:customStyle="1" w:styleId="294">
    <w:name w:val="标题 4 字符"/>
    <w:qFormat/>
    <w:uiPriority w:val="0"/>
    <w:rPr>
      <w:rFonts w:ascii="等线 Light" w:hAnsi="等线 Light" w:eastAsia="等线 Light"/>
      <w:b/>
      <w:kern w:val="2"/>
      <w:sz w:val="28"/>
    </w:rPr>
  </w:style>
  <w:style w:type="character" w:customStyle="1" w:styleId="295">
    <w:name w:val="zbggmain style9"/>
    <w:qFormat/>
    <w:uiPriority w:val="0"/>
  </w:style>
  <w:style w:type="character" w:customStyle="1" w:styleId="296">
    <w:name w:val="标题 1 Char Char"/>
    <w:qFormat/>
    <w:uiPriority w:val="0"/>
    <w:rPr>
      <w:rFonts w:ascii="Arial" w:hAnsi="Arial" w:eastAsia="黑体"/>
      <w:kern w:val="44"/>
      <w:sz w:val="24"/>
      <w:lang w:val="en-US" w:eastAsia="zh-CN"/>
    </w:rPr>
  </w:style>
  <w:style w:type="character" w:customStyle="1" w:styleId="297">
    <w:name w:val="批注框文本 Char1"/>
    <w:qFormat/>
    <w:uiPriority w:val="0"/>
    <w:rPr>
      <w:rFonts w:eastAsia="宋体"/>
      <w:kern w:val="2"/>
      <w:sz w:val="18"/>
      <w:lang w:val="en-US" w:eastAsia="zh-CN"/>
    </w:rPr>
  </w:style>
  <w:style w:type="character" w:customStyle="1" w:styleId="298">
    <w:name w:val="HTML 地址 字符"/>
    <w:qFormat/>
    <w:uiPriority w:val="0"/>
    <w:rPr>
      <w:i/>
      <w:kern w:val="2"/>
      <w:sz w:val="28"/>
    </w:rPr>
  </w:style>
  <w:style w:type="character" w:customStyle="1" w:styleId="299">
    <w:name w:val="正文文本 字符"/>
    <w:qFormat/>
    <w:uiPriority w:val="0"/>
    <w:rPr>
      <w:rFonts w:ascii="Times New Roman" w:hAnsi="Times New Roman" w:eastAsia="宋体"/>
      <w:kern w:val="2"/>
      <w:sz w:val="21"/>
    </w:rPr>
  </w:style>
  <w:style w:type="character" w:customStyle="1" w:styleId="300">
    <w:name w:val="页眉 字符"/>
    <w:qFormat/>
    <w:uiPriority w:val="0"/>
    <w:rPr>
      <w:kern w:val="2"/>
      <w:sz w:val="18"/>
    </w:rPr>
  </w:style>
  <w:style w:type="character" w:customStyle="1" w:styleId="301">
    <w:name w:val="标题 5 Char1"/>
    <w:qFormat/>
    <w:uiPriority w:val="0"/>
    <w:rPr>
      <w:rFonts w:eastAsia="宋体"/>
      <w:b/>
      <w:sz w:val="28"/>
      <w:lang w:val="en-US" w:eastAsia="zh-CN"/>
    </w:rPr>
  </w:style>
  <w:style w:type="character" w:customStyle="1" w:styleId="302">
    <w:name w:val="正文文字4 Char Char"/>
    <w:qFormat/>
    <w:uiPriority w:val="0"/>
    <w:rPr>
      <w:rFonts w:ascii="宋体" w:hAnsi="宋体" w:eastAsia="宋体"/>
      <w:spacing w:val="-6"/>
      <w:kern w:val="2"/>
      <w:sz w:val="21"/>
      <w:lang w:val="en-US" w:eastAsia="zh-CN"/>
    </w:rPr>
  </w:style>
  <w:style w:type="character" w:customStyle="1" w:styleId="303">
    <w:name w:val="z-窗体顶端 Char"/>
    <w:link w:val="304"/>
    <w:qFormat/>
    <w:uiPriority w:val="0"/>
    <w:rPr>
      <w:rFonts w:ascii="Arial" w:hAnsi="Arial"/>
      <w:vanish/>
      <w:sz w:val="16"/>
    </w:rPr>
  </w:style>
  <w:style w:type="paragraph" w:customStyle="1" w:styleId="304">
    <w:name w:val="z-窗体顶端1"/>
    <w:basedOn w:val="1"/>
    <w:next w:val="1"/>
    <w:link w:val="303"/>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5">
    <w:name w:val="正文文本 3 字符"/>
    <w:qFormat/>
    <w:uiPriority w:val="0"/>
    <w:rPr>
      <w:kern w:val="2"/>
      <w:sz w:val="16"/>
    </w:rPr>
  </w:style>
  <w:style w:type="character" w:customStyle="1" w:styleId="306">
    <w:name w:val="s81i"/>
    <w:qFormat/>
    <w:uiPriority w:val="0"/>
  </w:style>
  <w:style w:type="character" w:customStyle="1" w:styleId="307">
    <w:name w:val="正文缩进 Char"/>
    <w:link w:val="27"/>
    <w:qFormat/>
    <w:uiPriority w:val="0"/>
    <w:rPr>
      <w:rFonts w:eastAsia="宋体"/>
      <w:sz w:val="24"/>
    </w:rPr>
  </w:style>
  <w:style w:type="character" w:customStyle="1" w:styleId="308">
    <w:name w:val="Char Char23"/>
    <w:qFormat/>
    <w:uiPriority w:val="0"/>
    <w:rPr>
      <w:rFonts w:eastAsia="宋体"/>
      <w:b/>
      <w:kern w:val="44"/>
      <w:sz w:val="44"/>
      <w:lang w:val="en-US" w:eastAsia="zh-CN"/>
    </w:rPr>
  </w:style>
  <w:style w:type="character" w:customStyle="1" w:styleId="309">
    <w:name w:val="apple-converted-space"/>
    <w:qFormat/>
    <w:uiPriority w:val="0"/>
  </w:style>
  <w:style w:type="character" w:customStyle="1" w:styleId="310">
    <w:name w:val="highlight1"/>
    <w:qFormat/>
    <w:uiPriority w:val="0"/>
    <w:rPr>
      <w:color w:val="FF0000"/>
    </w:rPr>
  </w:style>
  <w:style w:type="character" w:customStyle="1" w:styleId="311">
    <w:name w:val="正文2 Char Char"/>
    <w:qFormat/>
    <w:uiPriority w:val="0"/>
    <w:rPr>
      <w:rFonts w:eastAsia="宋体"/>
      <w:kern w:val="2"/>
      <w:sz w:val="24"/>
      <w:lang w:val="en-US" w:eastAsia="zh-CN"/>
    </w:rPr>
  </w:style>
  <w:style w:type="character" w:customStyle="1" w:styleId="312">
    <w:name w:val="标题1"/>
    <w:qFormat/>
    <w:uiPriority w:val="0"/>
    <w:rPr>
      <w:b/>
      <w:sz w:val="28"/>
    </w:rPr>
  </w:style>
  <w:style w:type="character" w:customStyle="1" w:styleId="313">
    <w:name w:val="正文2 Char"/>
    <w:link w:val="314"/>
    <w:qFormat/>
    <w:uiPriority w:val="0"/>
    <w:rPr>
      <w:rFonts w:eastAsia="宋体"/>
      <w:sz w:val="24"/>
    </w:rPr>
  </w:style>
  <w:style w:type="paragraph" w:customStyle="1" w:styleId="314">
    <w:name w:val="正文2"/>
    <w:basedOn w:val="1"/>
    <w:link w:val="313"/>
    <w:qFormat/>
    <w:uiPriority w:val="0"/>
    <w:pPr>
      <w:spacing w:before="156" w:line="360" w:lineRule="auto"/>
      <w:ind w:firstLine="510" w:firstLineChars="200"/>
    </w:pPr>
    <w:rPr>
      <w:rFonts w:asciiTheme="minorHAnsi" w:hAnsiTheme="minorHAnsi" w:cstheme="minorBidi"/>
      <w:sz w:val="24"/>
      <w:szCs w:val="22"/>
    </w:rPr>
  </w:style>
  <w:style w:type="character" w:customStyle="1" w:styleId="315">
    <w:name w:val="HTML 定义1"/>
    <w:qFormat/>
    <w:uiPriority w:val="0"/>
    <w:rPr>
      <w:i/>
    </w:rPr>
  </w:style>
  <w:style w:type="character" w:customStyle="1" w:styleId="316">
    <w:name w:val="批注框文本 字符"/>
    <w:qFormat/>
    <w:uiPriority w:val="0"/>
    <w:rPr>
      <w:rFonts w:ascii="Times New Roman" w:hAnsi="Times New Roman" w:eastAsia="宋体"/>
      <w:kern w:val="2"/>
      <w:sz w:val="18"/>
    </w:rPr>
  </w:style>
  <w:style w:type="character" w:customStyle="1" w:styleId="317">
    <w:name w:val="75pk"/>
    <w:qFormat/>
    <w:uiPriority w:val="0"/>
  </w:style>
  <w:style w:type="character" w:customStyle="1" w:styleId="318">
    <w:name w:val="z-窗体底端 字符"/>
    <w:qFormat/>
    <w:uiPriority w:val="0"/>
    <w:rPr>
      <w:rFonts w:ascii="Arial" w:hAnsi="Arial"/>
      <w:vanish/>
      <w:kern w:val="2"/>
      <w:sz w:val="16"/>
    </w:rPr>
  </w:style>
  <w:style w:type="character" w:customStyle="1" w:styleId="319">
    <w:name w:val="页码1"/>
    <w:qFormat/>
    <w:uiPriority w:val="0"/>
  </w:style>
  <w:style w:type="character" w:customStyle="1" w:styleId="320">
    <w:name w:val="Char Char21"/>
    <w:qFormat/>
    <w:uiPriority w:val="0"/>
    <w:rPr>
      <w:rFonts w:eastAsia="楷体_GB2312"/>
      <w:kern w:val="2"/>
      <w:sz w:val="28"/>
      <w:lang w:val="en-US" w:eastAsia="zh-CN"/>
    </w:rPr>
  </w:style>
  <w:style w:type="character" w:customStyle="1" w:styleId="321">
    <w:name w:val="列出段落 字符"/>
    <w:qFormat/>
    <w:uiPriority w:val="0"/>
    <w:rPr>
      <w:kern w:val="2"/>
      <w:sz w:val="21"/>
    </w:rPr>
  </w:style>
  <w:style w:type="character" w:customStyle="1" w:styleId="322">
    <w:name w:val="批注文字 字符"/>
    <w:qFormat/>
    <w:uiPriority w:val="0"/>
    <w:rPr>
      <w:kern w:val="2"/>
      <w:sz w:val="28"/>
    </w:rPr>
  </w:style>
  <w:style w:type="character" w:customStyle="1" w:styleId="323">
    <w:name w:val="日期 Char2"/>
    <w:qFormat/>
    <w:uiPriority w:val="0"/>
    <w:rPr>
      <w:rFonts w:eastAsia="仿宋_GB2312"/>
      <w:b/>
      <w:sz w:val="28"/>
    </w:rPr>
  </w:style>
  <w:style w:type="character" w:customStyle="1" w:styleId="324">
    <w:name w:val="z-窗体顶端 Char1"/>
    <w:qFormat/>
    <w:uiPriority w:val="0"/>
    <w:rPr>
      <w:rFonts w:ascii="Arial" w:hAnsi="Arial"/>
      <w:vanish/>
      <w:sz w:val="16"/>
    </w:rPr>
  </w:style>
  <w:style w:type="paragraph" w:customStyle="1" w:styleId="325">
    <w:name w:val="z-窗体顶端2"/>
    <w:basedOn w:val="1"/>
    <w:next w:val="1"/>
    <w:link w:val="46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6">
    <w:name w:val="标题 1 1 Char1"/>
    <w:qFormat/>
    <w:uiPriority w:val="0"/>
    <w:rPr>
      <w:rFonts w:ascii="Times New Roman" w:hAnsi="Times New Roman" w:eastAsia="宋体"/>
      <w:b/>
      <w:kern w:val="44"/>
      <w:sz w:val="44"/>
    </w:rPr>
  </w:style>
  <w:style w:type="character" w:customStyle="1" w:styleId="327">
    <w:name w:val="标题 8 Char1"/>
    <w:qFormat/>
    <w:uiPriority w:val="0"/>
    <w:rPr>
      <w:rFonts w:ascii="Arial" w:hAnsi="Arial" w:eastAsia="黑体"/>
      <w:sz w:val="24"/>
      <w:lang w:val="en-US" w:eastAsia="zh-CN"/>
    </w:rPr>
  </w:style>
  <w:style w:type="character" w:customStyle="1" w:styleId="328">
    <w:name w:val="font61"/>
    <w:qFormat/>
    <w:uiPriority w:val="0"/>
    <w:rPr>
      <w:rFonts w:hint="eastAsia" w:ascii="宋体" w:hAnsi="宋体" w:eastAsia="宋体" w:cs="宋体"/>
      <w:color w:val="000000"/>
      <w:sz w:val="20"/>
      <w:szCs w:val="20"/>
      <w:u w:val="none"/>
    </w:rPr>
  </w:style>
  <w:style w:type="character" w:customStyle="1" w:styleId="329">
    <w:name w:val="尾注文本 Char1"/>
    <w:basedOn w:val="89"/>
    <w:link w:val="58"/>
    <w:qFormat/>
    <w:uiPriority w:val="0"/>
  </w:style>
  <w:style w:type="character" w:customStyle="1" w:styleId="330">
    <w:name w:val="电子邮件签名 Char1"/>
    <w:basedOn w:val="89"/>
    <w:link w:val="25"/>
    <w:qFormat/>
    <w:uiPriority w:val="0"/>
  </w:style>
  <w:style w:type="character" w:customStyle="1" w:styleId="331">
    <w:name w:val="正文文本 2 Char2"/>
    <w:basedOn w:val="89"/>
    <w:link w:val="2"/>
    <w:qFormat/>
    <w:uiPriority w:val="0"/>
  </w:style>
  <w:style w:type="character" w:customStyle="1" w:styleId="332">
    <w:name w:val="正文文本 Char3"/>
    <w:basedOn w:val="89"/>
    <w:semiHidden/>
    <w:qFormat/>
    <w:uiPriority w:val="99"/>
    <w:rPr>
      <w:rFonts w:ascii="Calibri" w:hAnsi="Calibri" w:eastAsia="宋体" w:cs="Times New Roman"/>
      <w:sz w:val="28"/>
      <w:szCs w:val="20"/>
    </w:rPr>
  </w:style>
  <w:style w:type="character" w:customStyle="1" w:styleId="333">
    <w:name w:val="日期 Char3"/>
    <w:basedOn w:val="89"/>
    <w:link w:val="56"/>
    <w:qFormat/>
    <w:uiPriority w:val="0"/>
    <w:rPr>
      <w:rFonts w:eastAsia="仿宋_GB2312"/>
      <w:b/>
      <w:sz w:val="28"/>
    </w:rPr>
  </w:style>
  <w:style w:type="character" w:customStyle="1" w:styleId="334">
    <w:name w:val="纯文本 Char4"/>
    <w:basedOn w:val="89"/>
    <w:link w:val="50"/>
    <w:qFormat/>
    <w:uiPriority w:val="0"/>
    <w:rPr>
      <w:rFonts w:ascii="宋体" w:hAnsi="Courier New" w:eastAsia="宋体"/>
    </w:rPr>
  </w:style>
  <w:style w:type="character" w:customStyle="1" w:styleId="335">
    <w:name w:val="结束语 Char1"/>
    <w:basedOn w:val="89"/>
    <w:link w:val="39"/>
    <w:qFormat/>
    <w:uiPriority w:val="0"/>
  </w:style>
  <w:style w:type="character" w:customStyle="1" w:styleId="336">
    <w:name w:val="注释标题 Char1"/>
    <w:basedOn w:val="89"/>
    <w:link w:val="22"/>
    <w:qFormat/>
    <w:uiPriority w:val="0"/>
  </w:style>
  <w:style w:type="character" w:customStyle="1" w:styleId="337">
    <w:name w:val="正文文本缩进 2 Char2"/>
    <w:basedOn w:val="89"/>
    <w:link w:val="57"/>
    <w:qFormat/>
    <w:uiPriority w:val="0"/>
    <w:rPr>
      <w:rFonts w:ascii="黑体" w:eastAsia="黑体"/>
      <w:sz w:val="28"/>
    </w:rPr>
  </w:style>
  <w:style w:type="character" w:customStyle="1" w:styleId="338">
    <w:name w:val="文档结构图 Char2"/>
    <w:basedOn w:val="89"/>
    <w:link w:val="34"/>
    <w:qFormat/>
    <w:uiPriority w:val="0"/>
    <w:rPr>
      <w:sz w:val="28"/>
      <w:shd w:val="clear" w:color="auto" w:fill="000080"/>
    </w:rPr>
  </w:style>
  <w:style w:type="character" w:customStyle="1" w:styleId="339">
    <w:name w:val="正文文本缩进 Char3"/>
    <w:basedOn w:val="89"/>
    <w:semiHidden/>
    <w:qFormat/>
    <w:uiPriority w:val="99"/>
    <w:rPr>
      <w:rFonts w:ascii="Calibri" w:hAnsi="Calibri" w:eastAsia="宋体" w:cs="Times New Roman"/>
      <w:sz w:val="28"/>
      <w:szCs w:val="20"/>
    </w:rPr>
  </w:style>
  <w:style w:type="character" w:customStyle="1" w:styleId="340">
    <w:name w:val="宏文本 Char1"/>
    <w:basedOn w:val="89"/>
    <w:link w:val="21"/>
    <w:qFormat/>
    <w:uiPriority w:val="0"/>
    <w:rPr>
      <w:rFonts w:ascii="Courier New" w:hAnsi="Courier New"/>
      <w:sz w:val="24"/>
    </w:rPr>
  </w:style>
  <w:style w:type="character" w:customStyle="1" w:styleId="341">
    <w:name w:val="HTML 地址 Char1"/>
    <w:basedOn w:val="89"/>
    <w:link w:val="46"/>
    <w:qFormat/>
    <w:uiPriority w:val="0"/>
    <w:rPr>
      <w:i/>
    </w:rPr>
  </w:style>
  <w:style w:type="character" w:customStyle="1" w:styleId="342">
    <w:name w:val="正文首行缩进 Char2"/>
    <w:basedOn w:val="332"/>
    <w:link w:val="16"/>
    <w:qFormat/>
    <w:uiPriority w:val="0"/>
    <w:rPr>
      <w:rFonts w:ascii="等线" w:hAnsi="等线" w:eastAsia="等线" w:cs="Times New Roman"/>
      <w:sz w:val="28"/>
      <w:szCs w:val="20"/>
    </w:rPr>
  </w:style>
  <w:style w:type="character" w:customStyle="1" w:styleId="343">
    <w:name w:val="正文首行缩进 2 Char1"/>
    <w:basedOn w:val="339"/>
    <w:link w:val="61"/>
    <w:qFormat/>
    <w:uiPriority w:val="0"/>
    <w:rPr>
      <w:rFonts w:ascii="等线" w:hAnsi="等线" w:eastAsia="等线" w:cs="Times New Roman"/>
      <w:sz w:val="28"/>
      <w:szCs w:val="20"/>
    </w:rPr>
  </w:style>
  <w:style w:type="character" w:customStyle="1" w:styleId="344">
    <w:name w:val="标题 Char4"/>
    <w:basedOn w:val="89"/>
    <w:link w:val="88"/>
    <w:qFormat/>
    <w:uiPriority w:val="0"/>
    <w:rPr>
      <w:b/>
      <w:sz w:val="24"/>
      <w:lang w:val="en-GB"/>
    </w:rPr>
  </w:style>
  <w:style w:type="character" w:customStyle="1" w:styleId="345">
    <w:name w:val="批注框文本 Char2"/>
    <w:basedOn w:val="89"/>
    <w:link w:val="51"/>
    <w:qFormat/>
    <w:uiPriority w:val="99"/>
    <w:rPr>
      <w:sz w:val="18"/>
    </w:rPr>
  </w:style>
  <w:style w:type="character" w:customStyle="1" w:styleId="346">
    <w:name w:val="称呼 Char1"/>
    <w:basedOn w:val="89"/>
    <w:link w:val="37"/>
    <w:qFormat/>
    <w:uiPriority w:val="0"/>
    <w:rPr>
      <w:rFonts w:ascii="宋体"/>
      <w:sz w:val="28"/>
    </w:rPr>
  </w:style>
  <w:style w:type="character" w:customStyle="1" w:styleId="347">
    <w:name w:val="批注文字 Char2"/>
    <w:basedOn w:val="89"/>
    <w:semiHidden/>
    <w:qFormat/>
    <w:uiPriority w:val="99"/>
    <w:rPr>
      <w:rFonts w:ascii="Calibri" w:hAnsi="Calibri" w:eastAsia="宋体" w:cs="Times New Roman"/>
      <w:sz w:val="28"/>
      <w:szCs w:val="20"/>
    </w:rPr>
  </w:style>
  <w:style w:type="character" w:customStyle="1" w:styleId="348">
    <w:name w:val="正文文本缩进 3 Char2"/>
    <w:basedOn w:val="89"/>
    <w:link w:val="75"/>
    <w:qFormat/>
    <w:uiPriority w:val="0"/>
    <w:rPr>
      <w:sz w:val="28"/>
    </w:rPr>
  </w:style>
  <w:style w:type="character" w:customStyle="1" w:styleId="349">
    <w:name w:val="签名 Char1"/>
    <w:basedOn w:val="89"/>
    <w:link w:val="63"/>
    <w:qFormat/>
    <w:uiPriority w:val="0"/>
  </w:style>
  <w:style w:type="character" w:customStyle="1" w:styleId="350">
    <w:name w:val="正文文本 3 Char2"/>
    <w:basedOn w:val="89"/>
    <w:link w:val="38"/>
    <w:qFormat/>
    <w:uiPriority w:val="0"/>
    <w:rPr>
      <w:sz w:val="16"/>
    </w:rPr>
  </w:style>
  <w:style w:type="character" w:customStyle="1" w:styleId="351">
    <w:name w:val="副标题 Char2"/>
    <w:basedOn w:val="89"/>
    <w:link w:val="69"/>
    <w:qFormat/>
    <w:uiPriority w:val="0"/>
    <w:rPr>
      <w:rFonts w:ascii="Cambria" w:hAnsi="Cambria"/>
      <w:b/>
      <w:kern w:val="28"/>
      <w:sz w:val="32"/>
    </w:rPr>
  </w:style>
  <w:style w:type="character" w:customStyle="1" w:styleId="352">
    <w:name w:val="脚注文本 Char2"/>
    <w:basedOn w:val="89"/>
    <w:link w:val="72"/>
    <w:qFormat/>
    <w:uiPriority w:val="0"/>
    <w:rPr>
      <w:sz w:val="18"/>
    </w:rPr>
  </w:style>
  <w:style w:type="character" w:customStyle="1" w:styleId="353">
    <w:name w:val="信息标题 Char1"/>
    <w:basedOn w:val="89"/>
    <w:link w:val="83"/>
    <w:qFormat/>
    <w:uiPriority w:val="0"/>
    <w:rPr>
      <w:rFonts w:ascii="Arial" w:hAnsi="Arial"/>
      <w:sz w:val="24"/>
      <w:shd w:val="pct20" w:color="auto" w:fill="auto"/>
    </w:rPr>
  </w:style>
  <w:style w:type="character" w:customStyle="1" w:styleId="354">
    <w:name w:val="HTML 预设格式 Char3"/>
    <w:basedOn w:val="89"/>
    <w:link w:val="84"/>
    <w:qFormat/>
    <w:uiPriority w:val="0"/>
    <w:rPr>
      <w:rFonts w:ascii="黑体" w:hAnsi="Courier New" w:eastAsia="黑体"/>
    </w:rPr>
  </w:style>
  <w:style w:type="character" w:customStyle="1" w:styleId="355">
    <w:name w:val="批注主题 Char2"/>
    <w:basedOn w:val="347"/>
    <w:link w:val="13"/>
    <w:qFormat/>
    <w:uiPriority w:val="0"/>
    <w:rPr>
      <w:rFonts w:ascii="Calibri" w:hAnsi="Calibri" w:eastAsia="宋体" w:cs="Times New Roman"/>
      <w:b/>
      <w:sz w:val="28"/>
      <w:szCs w:val="20"/>
    </w:rPr>
  </w:style>
  <w:style w:type="paragraph" w:customStyle="1" w:styleId="356">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7">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8">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9">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60">
    <w:name w:val="三级条标题"/>
    <w:basedOn w:val="361"/>
    <w:next w:val="362"/>
    <w:qFormat/>
    <w:uiPriority w:val="0"/>
    <w:pPr>
      <w:tabs>
        <w:tab w:val="left" w:pos="360"/>
        <w:tab w:val="left" w:pos="720"/>
        <w:tab w:val="left" w:pos="3600"/>
      </w:tabs>
      <w:ind w:left="2100" w:hanging="420"/>
      <w:jc w:val="left"/>
      <w:outlineLvl w:val="4"/>
    </w:pPr>
    <w:rPr>
      <w:rFonts w:ascii="Times New Roman"/>
      <w:sz w:val="20"/>
    </w:rPr>
  </w:style>
  <w:style w:type="paragraph" w:customStyle="1" w:styleId="361">
    <w:name w:val="二级条标题"/>
    <w:basedOn w:val="1"/>
    <w:next w:val="362"/>
    <w:qFormat/>
    <w:uiPriority w:val="0"/>
    <w:pPr>
      <w:widowControl/>
      <w:tabs>
        <w:tab w:val="left" w:pos="360"/>
      </w:tabs>
      <w:outlineLvl w:val="3"/>
    </w:pPr>
    <w:rPr>
      <w:rFonts w:ascii="黑体" w:eastAsia="黑体"/>
      <w:kern w:val="0"/>
      <w:sz w:val="21"/>
    </w:rPr>
  </w:style>
  <w:style w:type="paragraph" w:customStyle="1" w:styleId="362">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3">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4">
    <w:name w:val="样式 居中"/>
    <w:basedOn w:val="1"/>
    <w:qFormat/>
    <w:uiPriority w:val="0"/>
    <w:pPr>
      <w:spacing w:line="360" w:lineRule="auto"/>
      <w:jc w:val="center"/>
    </w:pPr>
    <w:rPr>
      <w:sz w:val="21"/>
    </w:rPr>
  </w:style>
  <w:style w:type="paragraph" w:customStyle="1" w:styleId="36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6">
    <w:name w:val="正文文本缩进1"/>
    <w:basedOn w:val="1"/>
    <w:qFormat/>
    <w:uiPriority w:val="0"/>
    <w:pPr>
      <w:spacing w:after="120"/>
      <w:ind w:left="420" w:leftChars="200"/>
    </w:pPr>
    <w:rPr>
      <w:sz w:val="21"/>
    </w:rPr>
  </w:style>
  <w:style w:type="paragraph" w:customStyle="1" w:styleId="367">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8">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70">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71">
    <w:name w:val="样式 正文（首行缩进两字） + 首行缩进:  2 字符"/>
    <w:basedOn w:val="27"/>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5">
    <w:name w:val="文档结构图1"/>
    <w:basedOn w:val="1"/>
    <w:qFormat/>
    <w:uiPriority w:val="0"/>
    <w:pPr>
      <w:shd w:val="clear" w:color="auto" w:fill="000080"/>
    </w:pPr>
    <w:rPr>
      <w:kern w:val="0"/>
      <w:sz w:val="20"/>
      <w:shd w:val="clear" w:color="auto" w:fill="000080"/>
    </w:rPr>
  </w:style>
  <w:style w:type="paragraph" w:customStyle="1" w:styleId="376">
    <w:name w:val="简单回函地址"/>
    <w:basedOn w:val="1"/>
    <w:qFormat/>
    <w:uiPriority w:val="0"/>
    <w:pPr>
      <w:adjustRightInd w:val="0"/>
      <w:spacing w:line="312" w:lineRule="atLeast"/>
      <w:textAlignment w:val="baseline"/>
    </w:pPr>
    <w:rPr>
      <w:kern w:val="0"/>
      <w:sz w:val="21"/>
    </w:rPr>
  </w:style>
  <w:style w:type="paragraph" w:customStyle="1" w:styleId="377">
    <w:name w:val="Char Char Char Char Char Char3 Char Char Char Char Char Char Char"/>
    <w:basedOn w:val="1"/>
    <w:next w:val="1"/>
    <w:qFormat/>
    <w:uiPriority w:val="0"/>
    <w:rPr>
      <w:rFonts w:eastAsia="黑体"/>
    </w:rPr>
  </w:style>
  <w:style w:type="paragraph" w:customStyle="1" w:styleId="378">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9">
    <w:name w:val="0"/>
    <w:basedOn w:val="1"/>
    <w:qFormat/>
    <w:uiPriority w:val="0"/>
    <w:pPr>
      <w:widowControl/>
    </w:pPr>
    <w:rPr>
      <w:kern w:val="0"/>
      <w:sz w:val="21"/>
    </w:rPr>
  </w:style>
  <w:style w:type="paragraph" w:customStyle="1" w:styleId="380">
    <w:name w:val="正文21"/>
    <w:basedOn w:val="1"/>
    <w:qFormat/>
    <w:uiPriority w:val="0"/>
    <w:pPr>
      <w:adjustRightInd w:val="0"/>
      <w:spacing w:line="420" w:lineRule="atLeast"/>
      <w:textAlignment w:val="baseline"/>
    </w:pPr>
    <w:rPr>
      <w:kern w:val="0"/>
      <w:sz w:val="21"/>
    </w:rPr>
  </w:style>
  <w:style w:type="paragraph" w:customStyle="1" w:styleId="381">
    <w:name w:val="标准书脚_偶数页"/>
    <w:qFormat/>
    <w:uiPriority w:val="0"/>
    <w:pPr>
      <w:spacing w:before="120"/>
    </w:pPr>
    <w:rPr>
      <w:rFonts w:ascii="Calibri" w:hAnsi="Calibri" w:eastAsia="宋体" w:cs="Times New Roman"/>
      <w:sz w:val="18"/>
      <w:lang w:val="en-US" w:eastAsia="zh-CN" w:bidi="ar-SA"/>
    </w:rPr>
  </w:style>
  <w:style w:type="paragraph" w:customStyle="1" w:styleId="382">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3">
    <w:name w:val="网格表 31"/>
    <w:basedOn w:val="3"/>
    <w:next w:val="1"/>
    <w:qFormat/>
    <w:uiPriority w:val="0"/>
    <w:pPr>
      <w:keepLines/>
      <w:spacing w:before="480" w:line="276" w:lineRule="auto"/>
      <w:jc w:val="left"/>
      <w:outlineLvl w:val="9"/>
    </w:pPr>
    <w:rPr>
      <w:rFonts w:ascii="Cambria" w:hAnsi="Cambria"/>
      <w:color w:val="365F91"/>
      <w:sz w:val="28"/>
    </w:rPr>
  </w:style>
  <w:style w:type="character" w:customStyle="1" w:styleId="384">
    <w:name w:val="z-窗体底端 Char1"/>
    <w:basedOn w:val="89"/>
    <w:link w:val="218"/>
    <w:qFormat/>
    <w:uiPriority w:val="0"/>
    <w:rPr>
      <w:rFonts w:ascii="Arial" w:hAnsi="Arial"/>
      <w:vanish/>
      <w:sz w:val="16"/>
    </w:rPr>
  </w:style>
  <w:style w:type="paragraph" w:customStyle="1" w:styleId="385">
    <w:name w:val="正文表标题"/>
    <w:next w:val="362"/>
    <w:qFormat/>
    <w:uiPriority w:val="0"/>
    <w:pPr>
      <w:jc w:val="center"/>
    </w:pPr>
    <w:rPr>
      <w:rFonts w:ascii="黑体" w:hAnsi="Calibri" w:eastAsia="黑体" w:cs="Times New Roman"/>
      <w:sz w:val="21"/>
      <w:lang w:val="en-US" w:eastAsia="zh-CN" w:bidi="ar-SA"/>
    </w:rPr>
  </w:style>
  <w:style w:type="paragraph" w:customStyle="1" w:styleId="38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8">
    <w:name w:val="网格表 32"/>
    <w:basedOn w:val="3"/>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9">
    <w:name w:val="四级条标题"/>
    <w:basedOn w:val="360"/>
    <w:next w:val="362"/>
    <w:qFormat/>
    <w:uiPriority w:val="0"/>
    <w:pPr>
      <w:ind w:left="0" w:firstLine="0"/>
      <w:outlineLvl w:val="5"/>
    </w:pPr>
  </w:style>
  <w:style w:type="paragraph" w:customStyle="1" w:styleId="390">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1">
    <w:name w:val="font8"/>
    <w:basedOn w:val="1"/>
    <w:qFormat/>
    <w:uiPriority w:val="0"/>
    <w:pPr>
      <w:widowControl/>
      <w:spacing w:before="100" w:beforeAutospacing="1" w:after="100" w:afterAutospacing="1"/>
    </w:pPr>
    <w:rPr>
      <w:rFonts w:eastAsia="Arial Unicode MS"/>
      <w:kern w:val="0"/>
      <w:sz w:val="24"/>
    </w:rPr>
  </w:style>
  <w:style w:type="paragraph" w:customStyle="1" w:styleId="392">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3">
    <w:name w:val="彩色列表 - 着色 11"/>
    <w:basedOn w:val="1"/>
    <w:qFormat/>
    <w:uiPriority w:val="0"/>
    <w:pPr>
      <w:widowControl/>
      <w:ind w:firstLine="420" w:firstLineChars="200"/>
      <w:jc w:val="left"/>
    </w:pPr>
    <w:rPr>
      <w:rFonts w:ascii="宋体" w:hAnsi="宋体"/>
      <w:kern w:val="0"/>
      <w:sz w:val="24"/>
    </w:rPr>
  </w:style>
  <w:style w:type="paragraph" w:customStyle="1" w:styleId="394">
    <w:name w:val="Char Char20"/>
    <w:basedOn w:val="1"/>
    <w:qFormat/>
    <w:uiPriority w:val="0"/>
    <w:pPr>
      <w:snapToGrid w:val="0"/>
      <w:spacing w:afterLines="30" w:line="360" w:lineRule="auto"/>
      <w:ind w:firstLine="200" w:firstLineChars="200"/>
    </w:pPr>
    <w:rPr>
      <w:sz w:val="21"/>
    </w:rPr>
  </w:style>
  <w:style w:type="paragraph" w:customStyle="1" w:styleId="395">
    <w:name w:val="附录一级条标题"/>
    <w:basedOn w:val="396"/>
    <w:next w:val="362"/>
    <w:qFormat/>
    <w:uiPriority w:val="0"/>
    <w:pPr>
      <w:tabs>
        <w:tab w:val="left" w:pos="720"/>
        <w:tab w:val="left" w:pos="840"/>
        <w:tab w:val="left" w:pos="1440"/>
      </w:tabs>
      <w:autoSpaceDN w:val="0"/>
      <w:ind w:left="0" w:firstLine="0"/>
      <w:outlineLvl w:val="2"/>
    </w:pPr>
  </w:style>
  <w:style w:type="paragraph" w:customStyle="1" w:styleId="396">
    <w:name w:val="附录章标题"/>
    <w:next w:val="362"/>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7">
    <w:name w:val="表格3"/>
    <w:basedOn w:val="1"/>
    <w:qFormat/>
    <w:uiPriority w:val="0"/>
    <w:pPr>
      <w:adjustRightInd w:val="0"/>
      <w:spacing w:line="420" w:lineRule="atLeast"/>
      <w:textAlignment w:val="baseline"/>
    </w:pPr>
    <w:rPr>
      <w:rFonts w:eastAsia="楷体"/>
      <w:kern w:val="0"/>
      <w:sz w:val="21"/>
    </w:rPr>
  </w:style>
  <w:style w:type="paragraph" w:customStyle="1" w:styleId="398">
    <w:name w:val="样式 一号 加粗 居中"/>
    <w:basedOn w:val="1"/>
    <w:qFormat/>
    <w:uiPriority w:val="0"/>
    <w:pPr>
      <w:jc w:val="center"/>
    </w:pPr>
    <w:rPr>
      <w:sz w:val="52"/>
    </w:rPr>
  </w:style>
  <w:style w:type="paragraph" w:customStyle="1" w:styleId="399">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400">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1">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2">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3">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4">
    <w:name w:val="正文缩进2"/>
    <w:basedOn w:val="1"/>
    <w:qFormat/>
    <w:uiPriority w:val="0"/>
    <w:pPr>
      <w:ind w:firstLine="420"/>
    </w:pPr>
    <w:rPr>
      <w:sz w:val="21"/>
    </w:rPr>
  </w:style>
  <w:style w:type="paragraph" w:customStyle="1" w:styleId="405">
    <w:name w:val="表头"/>
    <w:basedOn w:val="406"/>
    <w:qFormat/>
    <w:uiPriority w:val="0"/>
    <w:pPr>
      <w:spacing w:before="120" w:after="60"/>
    </w:pPr>
    <w:rPr>
      <w:rFonts w:ascii="黑体" w:eastAsia="黑体"/>
      <w:b/>
    </w:rPr>
  </w:style>
  <w:style w:type="paragraph" w:customStyle="1" w:styleId="406">
    <w:name w:val="表格方字"/>
    <w:basedOn w:val="1"/>
    <w:qFormat/>
    <w:uiPriority w:val="0"/>
    <w:pPr>
      <w:adjustRightInd w:val="0"/>
      <w:spacing w:line="420" w:lineRule="atLeast"/>
      <w:textAlignment w:val="baseline"/>
    </w:pPr>
    <w:rPr>
      <w:kern w:val="0"/>
      <w:sz w:val="21"/>
    </w:rPr>
  </w:style>
  <w:style w:type="paragraph" w:customStyle="1" w:styleId="407">
    <w:name w:val="正文段"/>
    <w:basedOn w:val="1"/>
    <w:qFormat/>
    <w:uiPriority w:val="0"/>
    <w:pPr>
      <w:widowControl/>
      <w:snapToGrid w:val="0"/>
      <w:spacing w:afterLines="50"/>
      <w:ind w:firstLine="200" w:firstLineChars="200"/>
    </w:pPr>
    <w:rPr>
      <w:kern w:val="0"/>
      <w:sz w:val="24"/>
    </w:rPr>
  </w:style>
  <w:style w:type="paragraph" w:customStyle="1" w:styleId="408">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9">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10">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1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2">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3">
    <w:name w:val="1"/>
    <w:basedOn w:val="1"/>
    <w:qFormat/>
    <w:uiPriority w:val="0"/>
    <w:pPr>
      <w:adjustRightInd w:val="0"/>
      <w:spacing w:before="360" w:after="240" w:line="420" w:lineRule="atLeast"/>
      <w:ind w:firstLine="454"/>
      <w:textAlignment w:val="baseline"/>
    </w:pPr>
    <w:rPr>
      <w:b/>
      <w:kern w:val="0"/>
      <w:sz w:val="21"/>
    </w:rPr>
  </w:style>
  <w:style w:type="paragraph" w:customStyle="1" w:styleId="414">
    <w:name w:val="附录四级条标题"/>
    <w:basedOn w:val="415"/>
    <w:next w:val="362"/>
    <w:qFormat/>
    <w:uiPriority w:val="0"/>
    <w:pPr>
      <w:tabs>
        <w:tab w:val="left" w:pos="720"/>
        <w:tab w:val="left" w:pos="840"/>
        <w:tab w:val="left" w:pos="1440"/>
      </w:tabs>
      <w:outlineLvl w:val="5"/>
    </w:pPr>
  </w:style>
  <w:style w:type="paragraph" w:customStyle="1" w:styleId="415">
    <w:name w:val="附录三级条标题"/>
    <w:basedOn w:val="416"/>
    <w:next w:val="362"/>
    <w:qFormat/>
    <w:uiPriority w:val="0"/>
    <w:pPr>
      <w:tabs>
        <w:tab w:val="left" w:pos="720"/>
        <w:tab w:val="left" w:pos="840"/>
        <w:tab w:val="left" w:pos="1440"/>
      </w:tabs>
      <w:outlineLvl w:val="4"/>
    </w:pPr>
  </w:style>
  <w:style w:type="paragraph" w:customStyle="1" w:styleId="416">
    <w:name w:val="附录二级条标题"/>
    <w:basedOn w:val="395"/>
    <w:next w:val="362"/>
    <w:qFormat/>
    <w:uiPriority w:val="0"/>
    <w:pPr>
      <w:outlineLvl w:val="3"/>
    </w:pPr>
  </w:style>
  <w:style w:type="paragraph" w:customStyle="1" w:styleId="417">
    <w:name w:val="引文目录标题1"/>
    <w:basedOn w:val="1"/>
    <w:next w:val="1"/>
    <w:qFormat/>
    <w:uiPriority w:val="0"/>
    <w:pPr>
      <w:spacing w:before="120"/>
    </w:pPr>
    <w:rPr>
      <w:rFonts w:ascii="Arial" w:hAnsi="Arial"/>
      <w:sz w:val="24"/>
    </w:rPr>
  </w:style>
  <w:style w:type="paragraph" w:customStyle="1" w:styleId="418">
    <w:name w:val="Char Char Char Char Char Char Char Char Char"/>
    <w:basedOn w:val="1"/>
    <w:qFormat/>
    <w:uiPriority w:val="0"/>
    <w:pPr>
      <w:widowControl/>
      <w:spacing w:after="160" w:line="240" w:lineRule="exact"/>
      <w:jc w:val="left"/>
    </w:pPr>
    <w:rPr>
      <w:sz w:val="21"/>
    </w:rPr>
  </w:style>
  <w:style w:type="paragraph" w:customStyle="1" w:styleId="419">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20">
    <w:name w:val="Char Char Char1 Char"/>
    <w:basedOn w:val="1"/>
    <w:next w:val="1"/>
    <w:qFormat/>
    <w:uiPriority w:val="0"/>
    <w:rPr>
      <w:sz w:val="21"/>
    </w:rPr>
  </w:style>
  <w:style w:type="paragraph" w:customStyle="1" w:styleId="421">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3">
    <w:name w:val="实施日期"/>
    <w:basedOn w:val="424"/>
    <w:qFormat/>
    <w:uiPriority w:val="0"/>
    <w:pPr>
      <w:jc w:val="right"/>
    </w:pPr>
  </w:style>
  <w:style w:type="paragraph" w:customStyle="1" w:styleId="424">
    <w:name w:val="发布日期"/>
    <w:qFormat/>
    <w:uiPriority w:val="0"/>
    <w:rPr>
      <w:rFonts w:ascii="Calibri" w:hAnsi="Calibri" w:eastAsia="黑体" w:cs="Times New Roman"/>
      <w:sz w:val="28"/>
      <w:lang w:val="en-US" w:eastAsia="zh-CN" w:bidi="ar-SA"/>
    </w:rPr>
  </w:style>
  <w:style w:type="paragraph" w:customStyle="1" w:styleId="425">
    <w:name w:val="一般格式"/>
    <w:basedOn w:val="1"/>
    <w:qFormat/>
    <w:uiPriority w:val="0"/>
    <w:pPr>
      <w:spacing w:line="360" w:lineRule="auto"/>
      <w:ind w:firstLine="200" w:firstLineChars="200"/>
    </w:pPr>
    <w:rPr>
      <w:sz w:val="24"/>
    </w:rPr>
  </w:style>
  <w:style w:type="paragraph" w:customStyle="1" w:styleId="426">
    <w:name w:val="附录图标题"/>
    <w:next w:val="362"/>
    <w:qFormat/>
    <w:uiPriority w:val="0"/>
    <w:pPr>
      <w:tabs>
        <w:tab w:val="left" w:pos="360"/>
      </w:tabs>
      <w:jc w:val="center"/>
    </w:pPr>
    <w:rPr>
      <w:rFonts w:ascii="黑体" w:hAnsi="Calibri" w:eastAsia="黑体" w:cs="Times New Roman"/>
      <w:sz w:val="21"/>
      <w:lang w:val="en-US" w:eastAsia="zh-CN" w:bidi="ar-SA"/>
    </w:rPr>
  </w:style>
  <w:style w:type="paragraph" w:customStyle="1" w:styleId="427">
    <w:name w:val="1.4"/>
    <w:basedOn w:val="1"/>
    <w:qFormat/>
    <w:uiPriority w:val="0"/>
    <w:pPr>
      <w:widowControl/>
      <w:spacing w:line="288" w:lineRule="auto"/>
      <w:ind w:left="3" w:firstLine="503"/>
    </w:pPr>
    <w:rPr>
      <w:rFonts w:ascii="宋体" w:hAnsi="宋体"/>
      <w:kern w:val="0"/>
      <w:sz w:val="24"/>
    </w:rPr>
  </w:style>
  <w:style w:type="paragraph" w:customStyle="1" w:styleId="428">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9">
    <w:name w:val="p17"/>
    <w:basedOn w:val="1"/>
    <w:qFormat/>
    <w:uiPriority w:val="0"/>
    <w:pPr>
      <w:widowControl/>
      <w:spacing w:before="100" w:after="100" w:line="432" w:lineRule="auto"/>
      <w:jc w:val="left"/>
    </w:pPr>
    <w:rPr>
      <w:rFonts w:ascii="宋体" w:hAnsi="宋体"/>
      <w:kern w:val="0"/>
      <w:sz w:val="27"/>
    </w:rPr>
  </w:style>
  <w:style w:type="paragraph" w:customStyle="1" w:styleId="430">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1">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2">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3">
    <w:name w:val="正文缩进3"/>
    <w:basedOn w:val="1"/>
    <w:qFormat/>
    <w:uiPriority w:val="0"/>
    <w:pPr>
      <w:ind w:firstLine="420"/>
    </w:pPr>
    <w:rPr>
      <w:sz w:val="21"/>
    </w:rPr>
  </w:style>
  <w:style w:type="paragraph" w:customStyle="1" w:styleId="434">
    <w:name w:val="五级条标题"/>
    <w:basedOn w:val="389"/>
    <w:next w:val="362"/>
    <w:qFormat/>
    <w:uiPriority w:val="0"/>
    <w:pPr>
      <w:outlineLvl w:val="6"/>
    </w:pPr>
  </w:style>
  <w:style w:type="paragraph" w:customStyle="1" w:styleId="435">
    <w:name w:val="正文文本 31"/>
    <w:basedOn w:val="1"/>
    <w:qFormat/>
    <w:uiPriority w:val="0"/>
    <w:rPr>
      <w:rFonts w:eastAsia="隶书"/>
      <w:kern w:val="0"/>
      <w:sz w:val="24"/>
    </w:rPr>
  </w:style>
  <w:style w:type="paragraph" w:customStyle="1" w:styleId="436">
    <w:name w:val="杭州页脚"/>
    <w:basedOn w:val="1"/>
    <w:qFormat/>
    <w:uiPriority w:val="0"/>
    <w:pPr>
      <w:tabs>
        <w:tab w:val="left" w:pos="340"/>
      </w:tabs>
      <w:adjustRightInd w:val="0"/>
      <w:snapToGrid w:val="0"/>
      <w:ind w:left="340" w:hanging="340"/>
    </w:pPr>
    <w:rPr>
      <w:rFonts w:eastAsia="HYKai U3HK"/>
      <w:sz w:val="20"/>
    </w:rPr>
  </w:style>
  <w:style w:type="paragraph" w:customStyle="1" w:styleId="437">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8">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9">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40">
    <w:name w:val="Char Char Char"/>
    <w:basedOn w:val="1"/>
    <w:qFormat/>
    <w:uiPriority w:val="0"/>
    <w:pPr>
      <w:spacing w:line="360" w:lineRule="auto"/>
      <w:ind w:firstLine="200" w:firstLineChars="200"/>
    </w:pPr>
    <w:rPr>
      <w:rFonts w:ascii="宋体" w:hAnsi="宋体"/>
      <w:sz w:val="24"/>
    </w:rPr>
  </w:style>
  <w:style w:type="paragraph" w:customStyle="1" w:styleId="441">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2">
    <w:name w:val="纯文本1"/>
    <w:basedOn w:val="1"/>
    <w:qFormat/>
    <w:uiPriority w:val="0"/>
    <w:pPr>
      <w:widowControl/>
      <w:jc w:val="left"/>
    </w:pPr>
    <w:rPr>
      <w:rFonts w:ascii="宋体" w:hAnsi="Courier New"/>
      <w:kern w:val="0"/>
      <w:sz w:val="20"/>
    </w:rPr>
  </w:style>
  <w:style w:type="paragraph" w:customStyle="1" w:styleId="443">
    <w:name w:val="列出段落1"/>
    <w:basedOn w:val="1"/>
    <w:qFormat/>
    <w:uiPriority w:val="0"/>
    <w:pPr>
      <w:ind w:firstLine="420" w:firstLineChars="200"/>
    </w:pPr>
    <w:rPr>
      <w:sz w:val="21"/>
    </w:rPr>
  </w:style>
  <w:style w:type="paragraph" w:customStyle="1" w:styleId="444">
    <w:name w:val="正文文本 21"/>
    <w:basedOn w:val="1"/>
    <w:qFormat/>
    <w:uiPriority w:val="0"/>
    <w:pPr>
      <w:adjustRightInd w:val="0"/>
      <w:spacing w:line="300" w:lineRule="auto"/>
      <w:jc w:val="center"/>
    </w:pPr>
    <w:rPr>
      <w:rFonts w:hint="eastAsia" w:ascii="宋体" w:hAnsi="宋体"/>
      <w:sz w:val="24"/>
    </w:rPr>
  </w:style>
  <w:style w:type="paragraph" w:customStyle="1" w:styleId="445">
    <w:name w:val="表格文字2"/>
    <w:basedOn w:val="1"/>
    <w:qFormat/>
    <w:uiPriority w:val="0"/>
    <w:rPr>
      <w:spacing w:val="-4"/>
      <w:sz w:val="24"/>
    </w:rPr>
  </w:style>
  <w:style w:type="paragraph" w:customStyle="1" w:styleId="446">
    <w:name w:val="图表左对齐"/>
    <w:basedOn w:val="1"/>
    <w:qFormat/>
    <w:uiPriority w:val="0"/>
    <w:pPr>
      <w:spacing w:line="360" w:lineRule="exact"/>
      <w:jc w:val="left"/>
    </w:pPr>
    <w:rPr>
      <w:spacing w:val="-10"/>
      <w:sz w:val="24"/>
    </w:rPr>
  </w:style>
  <w:style w:type="paragraph" w:customStyle="1" w:styleId="447">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8">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9">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50">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5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2">
    <w:name w:val="纯文本3"/>
    <w:basedOn w:val="1"/>
    <w:qFormat/>
    <w:uiPriority w:val="0"/>
    <w:pPr>
      <w:widowControl/>
      <w:jc w:val="left"/>
    </w:pPr>
    <w:rPr>
      <w:rFonts w:ascii="宋体" w:hAnsi="Courier New"/>
      <w:kern w:val="0"/>
      <w:sz w:val="20"/>
    </w:rPr>
  </w:style>
  <w:style w:type="paragraph" w:customStyle="1" w:styleId="453">
    <w:name w:val="表格6"/>
    <w:basedOn w:val="1"/>
    <w:qFormat/>
    <w:uiPriority w:val="0"/>
    <w:pPr>
      <w:adjustRightInd w:val="0"/>
      <w:spacing w:line="420" w:lineRule="atLeast"/>
      <w:ind w:left="737"/>
      <w:textAlignment w:val="baseline"/>
    </w:pPr>
    <w:rPr>
      <w:rFonts w:ascii="宋体"/>
      <w:kern w:val="0"/>
      <w:sz w:val="21"/>
    </w:rPr>
  </w:style>
  <w:style w:type="paragraph" w:customStyle="1" w:styleId="454">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5">
    <w:name w:val="默认段落字体 Para Char Char Char Char Char Char Char Char Char Char Char Char Char"/>
    <w:basedOn w:val="1"/>
    <w:qFormat/>
    <w:uiPriority w:val="0"/>
    <w:rPr>
      <w:sz w:val="21"/>
    </w:rPr>
  </w:style>
  <w:style w:type="paragraph" w:customStyle="1" w:styleId="456">
    <w:name w:val="修订1"/>
    <w:qFormat/>
    <w:uiPriority w:val="0"/>
    <w:rPr>
      <w:rFonts w:ascii="宋体" w:hAnsi="Calibri" w:eastAsia="宋体" w:cs="Times New Roman"/>
      <w:kern w:val="2"/>
      <w:sz w:val="28"/>
      <w:lang w:val="en-US" w:eastAsia="zh-CN" w:bidi="ar-SA"/>
    </w:rPr>
  </w:style>
  <w:style w:type="paragraph" w:customStyle="1" w:styleId="457">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8">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9">
    <w:name w:val="目录3"/>
    <w:basedOn w:val="1"/>
    <w:qFormat/>
    <w:uiPriority w:val="0"/>
    <w:pPr>
      <w:adjustRightInd w:val="0"/>
      <w:spacing w:line="420" w:lineRule="atLeast"/>
      <w:ind w:left="454"/>
      <w:textAlignment w:val="baseline"/>
    </w:pPr>
    <w:rPr>
      <w:kern w:val="0"/>
      <w:sz w:val="21"/>
    </w:rPr>
  </w:style>
  <w:style w:type="paragraph" w:customStyle="1" w:styleId="460">
    <w:name w:val="默认段落字体 Para Char Char Char Char Char Char Char Char Char1 Char Char Char Char"/>
    <w:basedOn w:val="1"/>
    <w:qFormat/>
    <w:uiPriority w:val="0"/>
    <w:rPr>
      <w:rFonts w:ascii="Tahoma" w:hAnsi="Tahoma"/>
      <w:sz w:val="24"/>
    </w:rPr>
  </w:style>
  <w:style w:type="character" w:customStyle="1" w:styleId="461">
    <w:name w:val="z-窗体顶端 Char2"/>
    <w:basedOn w:val="89"/>
    <w:link w:val="325"/>
    <w:qFormat/>
    <w:uiPriority w:val="0"/>
    <w:rPr>
      <w:rFonts w:ascii="Arial" w:hAnsi="Arial"/>
      <w:vanish/>
      <w:sz w:val="16"/>
    </w:rPr>
  </w:style>
  <w:style w:type="paragraph" w:customStyle="1" w:styleId="4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3">
    <w:name w:val="样式3"/>
    <w:basedOn w:val="5"/>
    <w:qFormat/>
    <w:uiPriority w:val="0"/>
    <w:pPr>
      <w:widowControl w:val="0"/>
      <w:tabs>
        <w:tab w:val="clear" w:pos="720"/>
      </w:tabs>
      <w:ind w:left="0" w:firstLine="0"/>
      <w:jc w:val="both"/>
    </w:pPr>
    <w:rPr>
      <w:b w:val="0"/>
      <w:kern w:val="2"/>
      <w:sz w:val="24"/>
    </w:rPr>
  </w:style>
  <w:style w:type="paragraph" w:customStyle="1" w:styleId="464">
    <w:name w:val="样式 居中 行距: 固定值 60 磅"/>
    <w:basedOn w:val="1"/>
    <w:qFormat/>
    <w:uiPriority w:val="0"/>
    <w:pPr>
      <w:spacing w:line="360" w:lineRule="auto"/>
      <w:jc w:val="center"/>
    </w:pPr>
    <w:rPr>
      <w:sz w:val="21"/>
    </w:rPr>
  </w:style>
  <w:style w:type="paragraph" w:customStyle="1" w:styleId="465">
    <w:name w:val="其他发布部门"/>
    <w:basedOn w:val="466"/>
    <w:qFormat/>
    <w:uiPriority w:val="0"/>
    <w:pPr>
      <w:spacing w:line="0" w:lineRule="atLeast"/>
    </w:pPr>
    <w:rPr>
      <w:rFonts w:ascii="黑体" w:eastAsia="黑体"/>
      <w:b w:val="0"/>
    </w:rPr>
  </w:style>
  <w:style w:type="paragraph" w:customStyle="1" w:styleId="466">
    <w:name w:val="发布部门"/>
    <w:next w:val="362"/>
    <w:qFormat/>
    <w:uiPriority w:val="0"/>
    <w:pPr>
      <w:jc w:val="center"/>
    </w:pPr>
    <w:rPr>
      <w:rFonts w:ascii="宋体" w:hAnsi="Calibri" w:eastAsia="宋体" w:cs="Times New Roman"/>
      <w:b/>
      <w:spacing w:val="20"/>
      <w:w w:val="135"/>
      <w:sz w:val="36"/>
      <w:lang w:val="en-US" w:eastAsia="zh-CN" w:bidi="ar-SA"/>
    </w:rPr>
  </w:style>
  <w:style w:type="paragraph" w:customStyle="1" w:styleId="467">
    <w:name w:val="示例"/>
    <w:next w:val="362"/>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9">
    <w:name w:val="样式 标题 1 + 黑体 三号 非加粗 居中 段前: 6 磅 段后: 6 磅 行距: 固定值 20 磅"/>
    <w:basedOn w:val="3"/>
    <w:qFormat/>
    <w:uiPriority w:val="0"/>
    <w:pPr>
      <w:keepLines/>
      <w:widowControl w:val="0"/>
      <w:spacing w:before="120" w:after="120" w:line="400" w:lineRule="exact"/>
      <w:jc w:val="both"/>
    </w:pPr>
    <w:rPr>
      <w:rFonts w:hAnsi="黑体" w:eastAsia="黑体"/>
      <w:b w:val="0"/>
      <w:kern w:val="44"/>
    </w:rPr>
  </w:style>
  <w:style w:type="paragraph" w:customStyle="1" w:styleId="470">
    <w:name w:val="标题2"/>
    <w:basedOn w:val="1"/>
    <w:qFormat/>
    <w:uiPriority w:val="0"/>
    <w:rPr>
      <w:rFonts w:ascii="宋体" w:hAnsi="宋体"/>
      <w:b/>
      <w:sz w:val="21"/>
    </w:rPr>
  </w:style>
  <w:style w:type="paragraph" w:customStyle="1" w:styleId="471">
    <w:name w:val="Char"/>
    <w:basedOn w:val="1"/>
    <w:qFormat/>
    <w:uiPriority w:val="0"/>
    <w:rPr>
      <w:rFonts w:ascii="仿宋_GB2312" w:eastAsia="仿宋_GB2312"/>
      <w:b/>
      <w:sz w:val="32"/>
    </w:rPr>
  </w:style>
  <w:style w:type="paragraph" w:customStyle="1" w:styleId="472">
    <w:name w:val="无间隔2"/>
    <w:qFormat/>
    <w:uiPriority w:val="0"/>
    <w:rPr>
      <w:rFonts w:ascii="Calibri" w:hAnsi="Calibri" w:eastAsia="宋体" w:cs="Times New Roman"/>
      <w:sz w:val="22"/>
      <w:lang w:val="en-US" w:eastAsia="en-US" w:bidi="ar-SA"/>
    </w:rPr>
  </w:style>
  <w:style w:type="paragraph" w:customStyle="1" w:styleId="473">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4">
    <w:name w:val="Char Char Char 字元 字元"/>
    <w:basedOn w:val="1"/>
    <w:qFormat/>
    <w:uiPriority w:val="0"/>
    <w:rPr>
      <w:rFonts w:ascii="Tahoma" w:hAnsi="Tahoma"/>
      <w:sz w:val="24"/>
    </w:rPr>
  </w:style>
  <w:style w:type="paragraph" w:customStyle="1" w:styleId="475">
    <w:name w:val="标准书眉_偶数页"/>
    <w:basedOn w:val="1"/>
    <w:next w:val="1"/>
    <w:qFormat/>
    <w:uiPriority w:val="0"/>
    <w:pPr>
      <w:widowControl/>
      <w:tabs>
        <w:tab w:val="center" w:pos="4154"/>
        <w:tab w:val="right" w:pos="8306"/>
      </w:tabs>
      <w:spacing w:after="120"/>
    </w:pPr>
    <w:rPr>
      <w:kern w:val="0"/>
      <w:sz w:val="21"/>
    </w:rPr>
  </w:style>
  <w:style w:type="paragraph" w:customStyle="1" w:styleId="4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7">
    <w:name w:val="样式 正文缩进 + 首行缩进:  2 字符"/>
    <w:basedOn w:val="478"/>
    <w:qFormat/>
    <w:uiPriority w:val="99"/>
    <w:pPr>
      <w:spacing w:line="360" w:lineRule="auto"/>
      <w:ind w:firstLine="200"/>
    </w:pPr>
    <w:rPr>
      <w:rFonts w:ascii="Calibri" w:hAnsi="Calibri"/>
      <w:sz w:val="24"/>
      <w:szCs w:val="24"/>
    </w:rPr>
  </w:style>
  <w:style w:type="paragraph" w:customStyle="1" w:styleId="478">
    <w:name w:val="正文缩进_0"/>
    <w:basedOn w:val="373"/>
    <w:qFormat/>
    <w:uiPriority w:val="0"/>
    <w:pPr>
      <w:ind w:firstLine="420"/>
    </w:pPr>
    <w:rPr>
      <w:rFonts w:ascii="Times New Roman" w:hAnsi="Times New Roman"/>
      <w:kern w:val="0"/>
      <w:szCs w:val="20"/>
    </w:rPr>
  </w:style>
  <w:style w:type="paragraph" w:customStyle="1" w:styleId="479">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80">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1">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2">
    <w:name w:val="表格"/>
    <w:basedOn w:val="1"/>
    <w:qFormat/>
    <w:uiPriority w:val="0"/>
    <w:pPr>
      <w:textAlignment w:val="center"/>
    </w:pPr>
    <w:rPr>
      <w:rFonts w:ascii="华文细黑" w:hAnsi="华文细黑"/>
      <w:kern w:val="0"/>
      <w:sz w:val="21"/>
    </w:rPr>
  </w:style>
  <w:style w:type="paragraph" w:customStyle="1" w:styleId="48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4">
    <w:name w:val="图表脚注"/>
    <w:next w:val="362"/>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5">
    <w:name w:val="末级"/>
    <w:basedOn w:val="1"/>
    <w:qFormat/>
    <w:uiPriority w:val="0"/>
    <w:pPr>
      <w:tabs>
        <w:tab w:val="left" w:pos="851"/>
      </w:tabs>
      <w:spacing w:line="360" w:lineRule="auto"/>
      <w:ind w:firstLine="510"/>
    </w:pPr>
    <w:rPr>
      <w:sz w:val="24"/>
    </w:rPr>
  </w:style>
  <w:style w:type="paragraph" w:customStyle="1" w:styleId="4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7">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8">
    <w:name w:val="bold_10"/>
    <w:basedOn w:val="1"/>
    <w:next w:val="1"/>
    <w:qFormat/>
    <w:uiPriority w:val="0"/>
    <w:pPr>
      <w:widowControl/>
    </w:pPr>
    <w:rPr>
      <w:rFonts w:ascii="Arial" w:hAnsi="Arial"/>
      <w:b/>
      <w:kern w:val="0"/>
      <w:sz w:val="20"/>
      <w:lang w:val="en-AU"/>
    </w:rPr>
  </w:style>
  <w:style w:type="paragraph" w:customStyle="1" w:styleId="48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0">
    <w:name w:val="p18"/>
    <w:basedOn w:val="1"/>
    <w:qFormat/>
    <w:uiPriority w:val="99"/>
    <w:pPr>
      <w:widowControl/>
      <w:spacing w:line="500" w:lineRule="atLeast"/>
      <w:ind w:firstLine="420"/>
    </w:pPr>
    <w:rPr>
      <w:kern w:val="0"/>
      <w:szCs w:val="28"/>
    </w:rPr>
  </w:style>
  <w:style w:type="paragraph" w:customStyle="1" w:styleId="491">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2">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3">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4">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5">
    <w:name w:val="Char Char3"/>
    <w:basedOn w:val="34"/>
    <w:qFormat/>
    <w:uiPriority w:val="0"/>
    <w:rPr>
      <w:rFonts w:ascii="Tahoma" w:hAnsi="Tahoma"/>
      <w:sz w:val="24"/>
    </w:rPr>
  </w:style>
  <w:style w:type="paragraph" w:customStyle="1" w:styleId="496">
    <w:name w:val="多级符号2"/>
    <w:basedOn w:val="497"/>
    <w:qFormat/>
    <w:uiPriority w:val="0"/>
    <w:pPr>
      <w:outlineLvl w:val="9"/>
    </w:pPr>
    <w:rPr>
      <w:b w:val="0"/>
      <w:sz w:val="24"/>
    </w:rPr>
  </w:style>
  <w:style w:type="paragraph" w:customStyle="1" w:styleId="497">
    <w:name w:val="多级符号1"/>
    <w:basedOn w:val="1"/>
    <w:next w:val="1"/>
    <w:qFormat/>
    <w:uiPriority w:val="0"/>
    <w:pPr>
      <w:spacing w:line="360" w:lineRule="auto"/>
      <w:jc w:val="left"/>
      <w:outlineLvl w:val="0"/>
    </w:pPr>
    <w:rPr>
      <w:rFonts w:eastAsia="仿宋_GB2312"/>
      <w:b/>
      <w:sz w:val="30"/>
    </w:rPr>
  </w:style>
  <w:style w:type="paragraph" w:customStyle="1" w:styleId="498">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9">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5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1">
    <w:name w:val="彩色底纹 - 着色 11"/>
    <w:qFormat/>
    <w:uiPriority w:val="0"/>
    <w:rPr>
      <w:rFonts w:ascii="Calibri" w:hAnsi="Calibri" w:eastAsia="宋体" w:cs="Times New Roman"/>
      <w:kern w:val="2"/>
      <w:sz w:val="21"/>
      <w:lang w:val="en-US" w:eastAsia="zh-CN" w:bidi="ar-SA"/>
    </w:rPr>
  </w:style>
  <w:style w:type="paragraph" w:customStyle="1" w:styleId="502">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3">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4">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5">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6">
    <w:name w:val="封面标准代替信息"/>
    <w:basedOn w:val="507"/>
    <w:qFormat/>
    <w:uiPriority w:val="0"/>
    <w:pPr>
      <w:spacing w:before="57"/>
    </w:pPr>
    <w:rPr>
      <w:rFonts w:ascii="宋体"/>
      <w:sz w:val="21"/>
    </w:rPr>
  </w:style>
  <w:style w:type="paragraph" w:customStyle="1" w:styleId="507">
    <w:name w:val="封面标准号2"/>
    <w:basedOn w:val="508"/>
    <w:qFormat/>
    <w:uiPriority w:val="0"/>
    <w:pPr>
      <w:adjustRightInd w:val="0"/>
      <w:spacing w:before="357" w:line="280" w:lineRule="exact"/>
    </w:pPr>
  </w:style>
  <w:style w:type="paragraph" w:customStyle="1" w:styleId="508">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9">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1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1">
    <w:name w:val="目次、标准名称标题"/>
    <w:basedOn w:val="1"/>
    <w:next w:val="362"/>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2">
    <w:name w:val="表中"/>
    <w:basedOn w:val="1"/>
    <w:qFormat/>
    <w:uiPriority w:val="0"/>
    <w:pPr>
      <w:autoSpaceDE w:val="0"/>
      <w:autoSpaceDN w:val="0"/>
      <w:adjustRightInd w:val="0"/>
      <w:spacing w:line="360" w:lineRule="atLeast"/>
    </w:pPr>
    <w:rPr>
      <w:rFonts w:ascii="宋体"/>
      <w:kern w:val="0"/>
      <w:sz w:val="21"/>
    </w:rPr>
  </w:style>
  <w:style w:type="paragraph" w:customStyle="1" w:styleId="513">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4">
    <w:name w:val="样式2"/>
    <w:basedOn w:val="78"/>
    <w:qFormat/>
    <w:uiPriority w:val="0"/>
    <w:pPr>
      <w:ind w:left="200" w:leftChars="200" w:hanging="200" w:hangingChars="200"/>
      <w:jc w:val="both"/>
    </w:pPr>
    <w:rPr>
      <w:rFonts w:ascii="Times New Roman" w:hAnsi="Times New Roman"/>
      <w:smallCaps w:val="0"/>
      <w:sz w:val="21"/>
    </w:rPr>
  </w:style>
  <w:style w:type="paragraph" w:customStyle="1" w:styleId="515">
    <w:name w:val="样式 标题 4 + 五号"/>
    <w:basedOn w:val="6"/>
    <w:qFormat/>
    <w:uiPriority w:val="0"/>
    <w:rPr>
      <w:kern w:val="0"/>
      <w:sz w:val="21"/>
    </w:rPr>
  </w:style>
  <w:style w:type="paragraph" w:customStyle="1" w:styleId="5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7">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8">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9">
    <w:name w:val="Char11"/>
    <w:basedOn w:val="1"/>
    <w:qFormat/>
    <w:uiPriority w:val="0"/>
    <w:pPr>
      <w:widowControl/>
      <w:spacing w:after="160" w:line="240" w:lineRule="exact"/>
      <w:jc w:val="left"/>
    </w:pPr>
    <w:rPr>
      <w:rFonts w:ascii="Tahoma" w:hAnsi="Tahoma"/>
      <w:kern w:val="0"/>
      <w:sz w:val="24"/>
      <w:lang w:eastAsia="en-US"/>
    </w:rPr>
  </w:style>
  <w:style w:type="paragraph" w:customStyle="1" w:styleId="520">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1">
    <w:name w:val="Char Char Char1 Char Char Char Char Char Char Char Char Char Char Char Char Char"/>
    <w:basedOn w:val="1"/>
    <w:qFormat/>
    <w:uiPriority w:val="0"/>
    <w:rPr>
      <w:rFonts w:ascii="Tahoma" w:hAnsi="Tahoma"/>
      <w:sz w:val="24"/>
    </w:rPr>
  </w:style>
  <w:style w:type="paragraph" w:customStyle="1" w:styleId="522">
    <w:name w:val="参考文献、索引标题"/>
    <w:basedOn w:val="451"/>
    <w:next w:val="1"/>
    <w:qFormat/>
    <w:uiPriority w:val="0"/>
    <w:pPr>
      <w:spacing w:after="200"/>
    </w:pPr>
    <w:rPr>
      <w:sz w:val="21"/>
    </w:rPr>
  </w:style>
  <w:style w:type="paragraph" w:customStyle="1" w:styleId="523">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4">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5">
    <w:name w:val="纯文本2"/>
    <w:basedOn w:val="1"/>
    <w:qFormat/>
    <w:uiPriority w:val="0"/>
    <w:pPr>
      <w:adjustRightInd w:val="0"/>
      <w:spacing w:line="360" w:lineRule="atLeast"/>
      <w:textAlignment w:val="baseline"/>
    </w:pPr>
    <w:rPr>
      <w:rFonts w:ascii="宋体" w:hAnsi="Courier New"/>
    </w:rPr>
  </w:style>
  <w:style w:type="paragraph" w:customStyle="1" w:styleId="526">
    <w:name w:val="Körper"/>
    <w:basedOn w:val="1"/>
    <w:qFormat/>
    <w:uiPriority w:val="0"/>
    <w:pPr>
      <w:widowControl/>
      <w:spacing w:before="120" w:line="240" w:lineRule="exact"/>
    </w:pPr>
    <w:rPr>
      <w:rFonts w:ascii="Arial" w:hAnsi="Arial"/>
      <w:kern w:val="0"/>
      <w:sz w:val="20"/>
      <w:lang w:val="de-DE" w:eastAsia="de-DE"/>
    </w:rPr>
  </w:style>
  <w:style w:type="paragraph" w:customStyle="1" w:styleId="527">
    <w:name w:val="2"/>
    <w:basedOn w:val="1"/>
    <w:qFormat/>
    <w:uiPriority w:val="0"/>
    <w:rPr>
      <w:rFonts w:ascii="Tahoma" w:hAnsi="Tahoma"/>
      <w:sz w:val="24"/>
    </w:rPr>
  </w:style>
  <w:style w:type="paragraph" w:customStyle="1" w:styleId="528">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9">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30">
    <w:name w:val="样式 三号 加粗 居中"/>
    <w:basedOn w:val="1"/>
    <w:qFormat/>
    <w:uiPriority w:val="0"/>
    <w:pPr>
      <w:spacing w:line="360" w:lineRule="auto"/>
      <w:jc w:val="center"/>
    </w:pPr>
    <w:rPr>
      <w:b/>
      <w:sz w:val="32"/>
    </w:rPr>
  </w:style>
  <w:style w:type="paragraph" w:customStyle="1" w:styleId="531">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5">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6">
    <w:name w:val="修订2"/>
    <w:qFormat/>
    <w:uiPriority w:val="0"/>
    <w:rPr>
      <w:rFonts w:ascii="Calibri" w:hAnsi="Calibri" w:eastAsia="宋体" w:cs="Times New Roman"/>
      <w:kern w:val="2"/>
      <w:sz w:val="28"/>
      <w:lang w:val="en-US" w:eastAsia="zh-CN" w:bidi="ar-SA"/>
    </w:rPr>
  </w:style>
  <w:style w:type="paragraph" w:customStyle="1" w:styleId="537">
    <w:name w:val="标题4"/>
    <w:basedOn w:val="1"/>
    <w:qFormat/>
    <w:uiPriority w:val="0"/>
    <w:rPr>
      <w:rFonts w:eastAsia="仿宋_GB2312"/>
      <w:sz w:val="32"/>
    </w:rPr>
  </w:style>
  <w:style w:type="paragraph" w:customStyle="1" w:styleId="538">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9">
    <w:name w:val="章标题"/>
    <w:next w:val="362"/>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40">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1">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2">
    <w:name w:val="标准书眉一"/>
    <w:qFormat/>
    <w:uiPriority w:val="0"/>
    <w:pPr>
      <w:jc w:val="both"/>
    </w:pPr>
    <w:rPr>
      <w:rFonts w:ascii="Calibri" w:hAnsi="Calibri" w:eastAsia="宋体" w:cs="Times New Roman"/>
      <w:lang w:val="en-US" w:eastAsia="zh-CN" w:bidi="ar-SA"/>
    </w:rPr>
  </w:style>
  <w:style w:type="paragraph" w:customStyle="1" w:styleId="543">
    <w:name w:val="Char Char Char Char Char Char3 Char Char Char Char Char Char Char Char Char Char"/>
    <w:basedOn w:val="1"/>
    <w:next w:val="1"/>
    <w:qFormat/>
    <w:uiPriority w:val="0"/>
    <w:rPr>
      <w:rFonts w:eastAsia="黑体"/>
    </w:rPr>
  </w:style>
  <w:style w:type="paragraph" w:customStyle="1" w:styleId="544">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6">
    <w:name w:val="Char Char Char Char1"/>
    <w:basedOn w:val="1"/>
    <w:qFormat/>
    <w:uiPriority w:val="0"/>
    <w:rPr>
      <w:sz w:val="21"/>
    </w:rPr>
  </w:style>
  <w:style w:type="paragraph" w:customStyle="1" w:styleId="547">
    <w:name w:val="表文C"/>
    <w:basedOn w:val="1"/>
    <w:qFormat/>
    <w:uiPriority w:val="0"/>
    <w:pPr>
      <w:widowControl/>
      <w:tabs>
        <w:tab w:val="left" w:pos="0"/>
      </w:tabs>
      <w:adjustRightInd w:val="0"/>
      <w:snapToGrid w:val="0"/>
    </w:pPr>
    <w:rPr>
      <w:snapToGrid w:val="0"/>
      <w:kern w:val="0"/>
      <w:sz w:val="21"/>
    </w:rPr>
  </w:style>
  <w:style w:type="paragraph" w:customStyle="1" w:styleId="548">
    <w:name w:val="_Style 3"/>
    <w:qFormat/>
    <w:uiPriority w:val="0"/>
    <w:rPr>
      <w:rFonts w:ascii="Calibri" w:hAnsi="Calibri" w:eastAsia="宋体" w:cs="Times New Roman"/>
      <w:sz w:val="22"/>
      <w:szCs w:val="22"/>
      <w:lang w:val="en-US" w:eastAsia="zh-CN" w:bidi="ar-SA"/>
    </w:rPr>
  </w:style>
  <w:style w:type="paragraph" w:customStyle="1" w:styleId="549">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50">
    <w:name w:val="一级条标题"/>
    <w:next w:val="362"/>
    <w:qFormat/>
    <w:uiPriority w:val="0"/>
    <w:pPr>
      <w:outlineLvl w:val="2"/>
    </w:pPr>
    <w:rPr>
      <w:rFonts w:ascii="Calibri" w:hAnsi="Calibri" w:eastAsia="黑体" w:cs="Times New Roman"/>
      <w:sz w:val="21"/>
      <w:lang w:val="en-US" w:eastAsia="zh-CN" w:bidi="ar-SA"/>
    </w:rPr>
  </w:style>
  <w:style w:type="paragraph" w:customStyle="1" w:styleId="551">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2">
    <w:name w:val="投标正文"/>
    <w:basedOn w:val="1"/>
    <w:qFormat/>
    <w:uiPriority w:val="0"/>
    <w:pPr>
      <w:spacing w:line="360" w:lineRule="auto"/>
      <w:ind w:left="100" w:firstLine="480" w:firstLineChars="200"/>
    </w:pPr>
    <w:rPr>
      <w:sz w:val="24"/>
      <w:szCs w:val="24"/>
    </w:rPr>
  </w:style>
  <w:style w:type="paragraph" w:customStyle="1" w:styleId="553">
    <w:name w:val="标题 0"/>
    <w:basedOn w:val="3"/>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4">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5">
    <w:name w:val="条文脚注"/>
    <w:basedOn w:val="72"/>
    <w:qFormat/>
    <w:uiPriority w:val="0"/>
    <w:pPr>
      <w:ind w:left="780" w:leftChars="200" w:hanging="360" w:hangingChars="200"/>
      <w:jc w:val="both"/>
    </w:pPr>
    <w:rPr>
      <w:rFonts w:ascii="宋体"/>
    </w:rPr>
  </w:style>
  <w:style w:type="paragraph" w:customStyle="1" w:styleId="556">
    <w:name w:val="HTML 地址1"/>
    <w:basedOn w:val="1"/>
    <w:qFormat/>
    <w:uiPriority w:val="0"/>
    <w:rPr>
      <w:i/>
      <w:kern w:val="0"/>
      <w:sz w:val="20"/>
    </w:rPr>
  </w:style>
  <w:style w:type="paragraph" w:customStyle="1" w:styleId="557">
    <w:name w:val="表格5"/>
    <w:basedOn w:val="558"/>
    <w:qFormat/>
    <w:uiPriority w:val="0"/>
    <w:pPr>
      <w:ind w:left="1021" w:hanging="284"/>
    </w:pPr>
    <w:rPr>
      <w:rFonts w:ascii="宋体"/>
    </w:rPr>
  </w:style>
  <w:style w:type="paragraph" w:customStyle="1" w:styleId="558">
    <w:name w:val="表格2"/>
    <w:basedOn w:val="1"/>
    <w:qFormat/>
    <w:uiPriority w:val="0"/>
    <w:pPr>
      <w:adjustRightInd w:val="0"/>
      <w:spacing w:line="420" w:lineRule="atLeast"/>
      <w:ind w:left="284" w:firstLine="454"/>
      <w:textAlignment w:val="baseline"/>
    </w:pPr>
    <w:rPr>
      <w:kern w:val="0"/>
      <w:sz w:val="21"/>
    </w:rPr>
  </w:style>
  <w:style w:type="paragraph" w:customStyle="1" w:styleId="559">
    <w:name w:val="_Style 10"/>
    <w:basedOn w:val="1"/>
    <w:next w:val="1"/>
    <w:qFormat/>
    <w:uiPriority w:val="0"/>
    <w:rPr>
      <w:sz w:val="21"/>
    </w:rPr>
  </w:style>
  <w:style w:type="paragraph" w:customStyle="1" w:styleId="560">
    <w:name w:val="Char1"/>
    <w:basedOn w:val="1"/>
    <w:qFormat/>
    <w:uiPriority w:val="0"/>
    <w:rPr>
      <w:rFonts w:ascii="仿宋_GB2312" w:eastAsia="仿宋_GB2312"/>
      <w:b/>
      <w:sz w:val="32"/>
    </w:rPr>
  </w:style>
  <w:style w:type="paragraph" w:customStyle="1" w:styleId="561">
    <w:name w:val="Char Char Char Char Char Char Char Char Char Char Char Char1 Char"/>
    <w:basedOn w:val="34"/>
    <w:qFormat/>
    <w:uiPriority w:val="0"/>
    <w:rPr>
      <w:rFonts w:ascii="等线" w:hAnsi="等线"/>
      <w:sz w:val="21"/>
    </w:rPr>
  </w:style>
  <w:style w:type="paragraph" w:customStyle="1" w:styleId="562">
    <w:name w:val="Char Char2"/>
    <w:basedOn w:val="1"/>
    <w:qFormat/>
    <w:uiPriority w:val="0"/>
    <w:rPr>
      <w:rFonts w:ascii="Tahoma" w:hAnsi="Tahoma"/>
      <w:sz w:val="24"/>
    </w:rPr>
  </w:style>
  <w:style w:type="paragraph" w:customStyle="1" w:styleId="563">
    <w:name w:val="目录1"/>
    <w:basedOn w:val="1"/>
    <w:qFormat/>
    <w:uiPriority w:val="0"/>
    <w:pPr>
      <w:adjustRightInd w:val="0"/>
      <w:spacing w:line="420" w:lineRule="atLeast"/>
      <w:textAlignment w:val="baseline"/>
    </w:pPr>
    <w:rPr>
      <w:rFonts w:eastAsia="黑体"/>
      <w:b/>
      <w:kern w:val="0"/>
      <w:sz w:val="21"/>
    </w:rPr>
  </w:style>
  <w:style w:type="paragraph" w:customStyle="1" w:styleId="564">
    <w:name w:val="收件单位"/>
    <w:basedOn w:val="1"/>
    <w:qFormat/>
    <w:uiPriority w:val="0"/>
    <w:pPr>
      <w:tabs>
        <w:tab w:val="left" w:pos="1365"/>
      </w:tabs>
      <w:spacing w:beforeLines="100"/>
    </w:pPr>
    <w:rPr>
      <w:rFonts w:eastAsia="华文仿宋"/>
      <w:sz w:val="30"/>
    </w:rPr>
  </w:style>
  <w:style w:type="paragraph" w:customStyle="1" w:styleId="565">
    <w:name w:val="表内居中"/>
    <w:qFormat/>
    <w:uiPriority w:val="0"/>
    <w:pPr>
      <w:jc w:val="center"/>
    </w:pPr>
    <w:rPr>
      <w:rFonts w:ascii="Calibri" w:hAnsi="Calibri" w:eastAsia="宋体" w:cs="Times New Roman"/>
      <w:lang w:val="en-US" w:eastAsia="zh-CN" w:bidi="ar-SA"/>
    </w:rPr>
  </w:style>
  <w:style w:type="paragraph" w:customStyle="1" w:styleId="566">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7">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8">
    <w:name w:val="封面正文"/>
    <w:qFormat/>
    <w:uiPriority w:val="0"/>
    <w:pPr>
      <w:jc w:val="both"/>
    </w:pPr>
    <w:rPr>
      <w:rFonts w:ascii="Calibri" w:hAnsi="Calibri" w:eastAsia="宋体" w:cs="Times New Roman"/>
      <w:lang w:val="en-US" w:eastAsia="zh-CN" w:bidi="ar-SA"/>
    </w:rPr>
  </w:style>
  <w:style w:type="paragraph" w:customStyle="1" w:styleId="569">
    <w:name w:val="表格1"/>
    <w:basedOn w:val="1"/>
    <w:qFormat/>
    <w:uiPriority w:val="0"/>
    <w:pPr>
      <w:adjustRightInd w:val="0"/>
      <w:spacing w:line="420" w:lineRule="atLeast"/>
      <w:ind w:left="284"/>
      <w:textAlignment w:val="baseline"/>
    </w:pPr>
    <w:rPr>
      <w:kern w:val="0"/>
      <w:sz w:val="21"/>
    </w:rPr>
  </w:style>
  <w:style w:type="paragraph" w:customStyle="1" w:styleId="57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1">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2">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4">
    <w:name w:val="附录表标题"/>
    <w:next w:val="362"/>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5">
    <w:name w:val="_Style 32"/>
    <w:basedOn w:val="1"/>
    <w:next w:val="443"/>
    <w:qFormat/>
    <w:uiPriority w:val="34"/>
    <w:pPr>
      <w:ind w:firstLine="420" w:firstLineChars="200"/>
    </w:pPr>
  </w:style>
  <w:style w:type="paragraph" w:customStyle="1" w:styleId="576">
    <w:name w:val="日期1"/>
    <w:basedOn w:val="1"/>
    <w:next w:val="1"/>
    <w:qFormat/>
    <w:uiPriority w:val="0"/>
    <w:pPr>
      <w:ind w:left="100" w:leftChars="2500"/>
    </w:pPr>
    <w:rPr>
      <w:kern w:val="0"/>
      <w:sz w:val="20"/>
    </w:rPr>
  </w:style>
  <w:style w:type="paragraph" w:customStyle="1" w:styleId="577">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9">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80">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1">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2">
    <w:name w:val="附录五级条标题"/>
    <w:basedOn w:val="414"/>
    <w:next w:val="362"/>
    <w:qFormat/>
    <w:uiPriority w:val="0"/>
    <w:pPr>
      <w:outlineLvl w:val="6"/>
    </w:pPr>
  </w:style>
  <w:style w:type="paragraph" w:customStyle="1" w:styleId="583">
    <w:name w:val="彩色底纹 - 强调文字颜色 11"/>
    <w:qFormat/>
    <w:uiPriority w:val="0"/>
    <w:rPr>
      <w:rFonts w:ascii="Calibri" w:hAnsi="Calibri" w:eastAsia="宋体" w:cs="Times New Roman"/>
      <w:kern w:val="2"/>
      <w:sz w:val="21"/>
      <w:lang w:val="en-US" w:eastAsia="zh-CN" w:bidi="ar-SA"/>
    </w:rPr>
  </w:style>
  <w:style w:type="paragraph" w:customStyle="1" w:styleId="584">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5">
    <w:name w:val="正文内"/>
    <w:basedOn w:val="1"/>
    <w:qFormat/>
    <w:uiPriority w:val="0"/>
    <w:pPr>
      <w:spacing w:line="400" w:lineRule="exact"/>
      <w:ind w:firstLine="200" w:firstLineChars="200"/>
    </w:pPr>
    <w:rPr>
      <w:rFonts w:ascii="宋体" w:hAnsi="宋体"/>
      <w:sz w:val="21"/>
    </w:rPr>
  </w:style>
  <w:style w:type="paragraph" w:customStyle="1" w:styleId="586">
    <w:name w:val="表"/>
    <w:basedOn w:val="1"/>
    <w:qFormat/>
    <w:uiPriority w:val="0"/>
    <w:pPr>
      <w:spacing w:line="360" w:lineRule="auto"/>
      <w:jc w:val="center"/>
    </w:pPr>
    <w:rPr>
      <w:color w:val="000000"/>
      <w:sz w:val="21"/>
    </w:rPr>
  </w:style>
  <w:style w:type="paragraph" w:customStyle="1" w:styleId="587">
    <w:name w:val="附录标识"/>
    <w:basedOn w:val="451"/>
    <w:qFormat/>
    <w:uiPriority w:val="0"/>
    <w:pPr>
      <w:tabs>
        <w:tab w:val="left" w:pos="720"/>
        <w:tab w:val="left" w:pos="6405"/>
      </w:tabs>
      <w:spacing w:after="200"/>
      <w:ind w:left="360" w:hanging="360"/>
    </w:pPr>
    <w:rPr>
      <w:sz w:val="21"/>
    </w:rPr>
  </w:style>
  <w:style w:type="paragraph" w:customStyle="1" w:styleId="588">
    <w:name w:val="正文 A"/>
    <w:qFormat/>
    <w:uiPriority w:val="0"/>
    <w:rPr>
      <w:rFonts w:ascii="Calibri" w:hAnsi="Calibri" w:eastAsia="ヒラギノ角ゴ Pro W3" w:cs="Times New Roman"/>
      <w:color w:val="000000"/>
      <w:sz w:val="24"/>
      <w:lang w:val="en-US" w:eastAsia="zh-CN" w:bidi="ar-SA"/>
    </w:rPr>
  </w:style>
  <w:style w:type="paragraph" w:customStyle="1" w:styleId="589">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1">
    <w:name w:val="默认段落字体 Para Char"/>
    <w:basedOn w:val="1"/>
    <w:qFormat/>
    <w:uiPriority w:val="0"/>
    <w:pPr>
      <w:tabs>
        <w:tab w:val="left" w:pos="425"/>
      </w:tabs>
      <w:ind w:left="425" w:hanging="425"/>
    </w:pPr>
    <w:rPr>
      <w:sz w:val="21"/>
    </w:rPr>
  </w:style>
  <w:style w:type="paragraph" w:customStyle="1" w:styleId="592">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3">
    <w:name w:val="_Style 40"/>
    <w:basedOn w:val="1"/>
    <w:qFormat/>
    <w:uiPriority w:val="0"/>
    <w:rPr>
      <w:sz w:val="21"/>
    </w:rPr>
  </w:style>
  <w:style w:type="paragraph" w:customStyle="1" w:styleId="594">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5">
    <w:name w:val="注："/>
    <w:next w:val="362"/>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6">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7">
    <w:name w:val="彩色列表 - 强调文字颜色 12"/>
    <w:basedOn w:val="1"/>
    <w:qFormat/>
    <w:uiPriority w:val="0"/>
    <w:pPr>
      <w:ind w:firstLine="420" w:firstLineChars="200"/>
    </w:pPr>
    <w:rPr>
      <w:sz w:val="21"/>
    </w:rPr>
  </w:style>
  <w:style w:type="paragraph" w:customStyle="1" w:styleId="598">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9">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600">
    <w:name w:val="正文样式"/>
    <w:basedOn w:val="1"/>
    <w:qFormat/>
    <w:uiPriority w:val="0"/>
    <w:pPr>
      <w:ind w:firstLine="480" w:firstLineChars="200"/>
    </w:pPr>
    <w:rPr>
      <w:rFonts w:eastAsia="华文仿宋"/>
      <w:szCs w:val="24"/>
    </w:rPr>
  </w:style>
  <w:style w:type="paragraph" w:customStyle="1" w:styleId="601">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2">
    <w:name w:val="正文图标题"/>
    <w:next w:val="362"/>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3">
    <w:name w:val="表格一"/>
    <w:basedOn w:val="1"/>
    <w:qFormat/>
    <w:uiPriority w:val="0"/>
    <w:pPr>
      <w:spacing w:line="240" w:lineRule="exact"/>
      <w:ind w:left="105" w:leftChars="50"/>
    </w:pPr>
    <w:rPr>
      <w:sz w:val="18"/>
    </w:rPr>
  </w:style>
  <w:style w:type="paragraph" w:customStyle="1" w:styleId="604">
    <w:name w:val="[Normal]"/>
    <w:qFormat/>
    <w:uiPriority w:val="0"/>
    <w:rPr>
      <w:rFonts w:ascii="宋体" w:hAnsi="宋体" w:eastAsia="宋体" w:cs="Times New Roman"/>
      <w:sz w:val="24"/>
      <w:szCs w:val="22"/>
      <w:lang w:val="zh-CN" w:eastAsia="zh-CN" w:bidi="ar-SA"/>
    </w:rPr>
  </w:style>
  <w:style w:type="paragraph" w:customStyle="1" w:styleId="605">
    <w:name w:val="moban"/>
    <w:basedOn w:val="1"/>
    <w:qFormat/>
    <w:uiPriority w:val="0"/>
    <w:pPr>
      <w:pBdr>
        <w:bottom w:val="single" w:color="auto" w:sz="4" w:space="5"/>
      </w:pBdr>
      <w:spacing w:line="360" w:lineRule="auto"/>
    </w:pPr>
  </w:style>
  <w:style w:type="character" w:customStyle="1" w:styleId="606">
    <w:name w:val="large1"/>
    <w:qFormat/>
    <w:uiPriority w:val="0"/>
    <w:rPr>
      <w:rFonts w:hint="eastAsia" w:ascii="宋体" w:hAnsi="宋体" w:eastAsia="宋体"/>
      <w:sz w:val="21"/>
      <w:szCs w:val="21"/>
    </w:rPr>
  </w:style>
  <w:style w:type="paragraph" w:customStyle="1" w:styleId="607">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8">
    <w:name w:val="Table Paragraph"/>
    <w:basedOn w:val="1"/>
    <w:qFormat/>
    <w:uiPriority w:val="1"/>
    <w:rPr>
      <w:rFonts w:ascii="宋体" w:hAnsi="宋体" w:cs="宋体"/>
      <w:lang w:val="zh-CN" w:bidi="zh-CN"/>
    </w:rPr>
  </w:style>
  <w:style w:type="character" w:customStyle="1" w:styleId="609">
    <w:name w:val="Hyperlink.3"/>
    <w:basedOn w:val="610"/>
    <w:qFormat/>
    <w:uiPriority w:val="99"/>
    <w:rPr>
      <w:rFonts w:ascii="宋体" w:hAnsi="宋体" w:eastAsia="宋体" w:cs="宋体"/>
      <w:lang w:val="en-US"/>
    </w:rPr>
  </w:style>
  <w:style w:type="character" w:customStyle="1" w:styleId="610">
    <w:name w:val="无"/>
    <w:qFormat/>
    <w:uiPriority w:val="99"/>
  </w:style>
  <w:style w:type="paragraph" w:customStyle="1" w:styleId="61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3">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4">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5">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7">
    <w:name w:val="_Style 1"/>
    <w:qFormat/>
    <w:uiPriority w:val="0"/>
    <w:rPr>
      <w:rFonts w:ascii="Calibri" w:hAnsi="Calibri" w:eastAsia="宋体" w:cs="Times New Roman"/>
      <w:kern w:val="2"/>
      <w:sz w:val="28"/>
      <w:szCs w:val="22"/>
      <w:lang w:val="en-US" w:eastAsia="zh-CN" w:bidi="ar-SA"/>
    </w:rPr>
  </w:style>
  <w:style w:type="paragraph" w:customStyle="1" w:styleId="6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619">
    <w:name w:val="font51"/>
    <w:basedOn w:val="89"/>
    <w:qFormat/>
    <w:uiPriority w:val="0"/>
    <w:rPr>
      <w:rFonts w:ascii="宋体" w:hAnsi="宋体" w:eastAsia="宋体" w:cs="宋体"/>
      <w:color w:val="000000"/>
      <w:sz w:val="21"/>
      <w:szCs w:val="21"/>
      <w:u w:val="none"/>
    </w:rPr>
  </w:style>
  <w:style w:type="character" w:customStyle="1" w:styleId="620">
    <w:name w:val="content-right_1thtn1"/>
    <w:basedOn w:val="89"/>
    <w:qFormat/>
    <w:uiPriority w:val="0"/>
  </w:style>
  <w:style w:type="paragraph" w:customStyle="1" w:styleId="621">
    <w:name w:val="BodyText"/>
    <w:basedOn w:val="1"/>
    <w:qFormat/>
    <w:uiPriority w:val="0"/>
    <w:pPr>
      <w:spacing w:after="120"/>
    </w:pPr>
    <w:rPr>
      <w:rFonts w:ascii="Calibri"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107</Pages>
  <Words>25709</Words>
  <Characters>26544</Characters>
  <Lines>299</Lines>
  <Paragraphs>84</Paragraphs>
  <ScaleCrop>false</ScaleCrop>
  <LinksUpToDate>false</LinksUpToDate>
  <CharactersWithSpaces>26878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2025-01-10T03:17:00Z</cp:lastPrinted>
  <dcterms:modified xsi:type="dcterms:W3CDTF">2025-02-13T02:46:52Z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ABD2F0A1708C45D3B83DD6885DC73026</vt:lpwstr>
  </property>
  <property fmtid="{D5CDD505-2E9C-101B-9397-08002B2CF9AE}" pid="4" name="commondata">
    <vt:lpwstr>eyJoZGlkIjoiNmRkMjM0YzBkMTQyODhiY2M3ZWU5ZTE4NTFhMDAxMGUifQ==</vt:lpwstr>
  </property>
  <property fmtid="{D5CDD505-2E9C-101B-9397-08002B2CF9AE}" pid="5" name="KSOTemplateDocerSaveRecord">
    <vt:lpwstr>eyJoZGlkIjoiOWNlZjdlZTYxZGQwZmI5ZTIxY2Y1YTU3NzViY2NhZDAiLCJ1c2VySWQiOiI0NjcyNjEzMDEifQ==</vt:lpwstr>
  </property>
</Properties>
</file>