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C522F">
      <w:pPr>
        <w:snapToGrid w:val="0"/>
        <w:spacing w:line="360" w:lineRule="auto"/>
        <w:jc w:val="center"/>
        <w:rPr>
          <w:rFonts w:ascii="仿宋" w:hAnsi="仿宋" w:eastAsia="仿宋" w:cs="仿宋"/>
          <w:b/>
          <w:bCs/>
          <w:sz w:val="44"/>
          <w:szCs w:val="44"/>
        </w:rPr>
      </w:pPr>
    </w:p>
    <w:p w14:paraId="3C5A15E6">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2024年江山市贺村第一中学空调采购项目</w:t>
      </w:r>
    </w:p>
    <w:p w14:paraId="51648074">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14:paraId="17C18F72">
      <w:pPr>
        <w:tabs>
          <w:tab w:val="center" w:pos="4595"/>
          <w:tab w:val="left" w:pos="6785"/>
        </w:tabs>
        <w:snapToGrid w:val="0"/>
        <w:spacing w:line="360" w:lineRule="auto"/>
        <w:jc w:val="left"/>
        <w:rPr>
          <w:rFonts w:ascii="仿宋" w:hAnsi="仿宋" w:eastAsia="仿宋" w:cs="仿宋"/>
          <w:color w:val="auto"/>
          <w:sz w:val="30"/>
          <w:szCs w:val="30"/>
        </w:rPr>
      </w:pPr>
      <w:r>
        <w:rPr>
          <w:rFonts w:hint="eastAsia" w:ascii="仿宋" w:hAnsi="仿宋" w:eastAsia="仿宋" w:cs="仿宋"/>
          <w:sz w:val="30"/>
          <w:szCs w:val="30"/>
        </w:rPr>
        <w:tab/>
      </w: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JSS2024D030Q</w:t>
      </w:r>
      <w:r>
        <w:rPr>
          <w:rFonts w:hint="eastAsia" w:ascii="仿宋" w:hAnsi="仿宋" w:eastAsia="仿宋" w:cs="仿宋"/>
          <w:color w:val="auto"/>
          <w:sz w:val="30"/>
          <w:szCs w:val="30"/>
        </w:rPr>
        <w:tab/>
      </w:r>
    </w:p>
    <w:p w14:paraId="5173698E">
      <w:pPr>
        <w:adjustRightInd/>
        <w:spacing w:line="360" w:lineRule="auto"/>
        <w:rPr>
          <w:rFonts w:ascii="仿宋" w:hAnsi="仿宋" w:eastAsia="仿宋" w:cs="仿宋"/>
          <w:color w:val="auto"/>
          <w:sz w:val="28"/>
          <w:szCs w:val="20"/>
        </w:rPr>
      </w:pPr>
    </w:p>
    <w:p w14:paraId="273C99CA">
      <w:pPr>
        <w:spacing w:line="360" w:lineRule="auto"/>
        <w:jc w:val="center"/>
        <w:rPr>
          <w:rFonts w:ascii="仿宋" w:hAnsi="仿宋" w:eastAsia="仿宋" w:cs="仿宋"/>
          <w:b/>
          <w:color w:val="auto"/>
          <w:sz w:val="72"/>
          <w:szCs w:val="72"/>
        </w:rPr>
      </w:pPr>
      <w:r>
        <w:rPr>
          <w:rFonts w:hint="eastAsia" w:ascii="仿宋" w:hAnsi="仿宋" w:eastAsia="仿宋" w:cs="仿宋"/>
          <w:b/>
          <w:color w:val="auto"/>
          <w:sz w:val="72"/>
          <w:szCs w:val="72"/>
        </w:rPr>
        <w:t>公</w:t>
      </w:r>
    </w:p>
    <w:p w14:paraId="0C14BCBB">
      <w:pPr>
        <w:spacing w:line="360" w:lineRule="auto"/>
        <w:jc w:val="center"/>
        <w:rPr>
          <w:rFonts w:ascii="仿宋" w:hAnsi="仿宋" w:eastAsia="仿宋" w:cs="仿宋"/>
          <w:b/>
          <w:color w:val="auto"/>
          <w:sz w:val="72"/>
          <w:szCs w:val="72"/>
        </w:rPr>
      </w:pPr>
      <w:r>
        <w:rPr>
          <w:rFonts w:hint="eastAsia" w:ascii="仿宋" w:hAnsi="仿宋" w:eastAsia="仿宋" w:cs="仿宋"/>
          <w:b/>
          <w:color w:val="auto"/>
          <w:sz w:val="72"/>
          <w:szCs w:val="72"/>
        </w:rPr>
        <w:t>开</w:t>
      </w:r>
    </w:p>
    <w:p w14:paraId="12FEB08C">
      <w:pPr>
        <w:spacing w:line="360" w:lineRule="auto"/>
        <w:jc w:val="center"/>
        <w:rPr>
          <w:rFonts w:ascii="仿宋" w:hAnsi="仿宋" w:eastAsia="仿宋" w:cs="仿宋"/>
          <w:b/>
          <w:color w:val="auto"/>
          <w:sz w:val="72"/>
          <w:szCs w:val="72"/>
        </w:rPr>
      </w:pPr>
      <w:r>
        <w:rPr>
          <w:rFonts w:hint="eastAsia" w:ascii="仿宋" w:hAnsi="仿宋" w:eastAsia="仿宋" w:cs="仿宋"/>
          <w:b/>
          <w:color w:val="auto"/>
          <w:sz w:val="72"/>
          <w:szCs w:val="72"/>
        </w:rPr>
        <w:t>招</w:t>
      </w:r>
    </w:p>
    <w:p w14:paraId="049BBF34">
      <w:pPr>
        <w:spacing w:line="360" w:lineRule="auto"/>
        <w:jc w:val="center"/>
        <w:rPr>
          <w:rFonts w:ascii="仿宋" w:hAnsi="仿宋" w:eastAsia="仿宋" w:cs="仿宋"/>
          <w:b/>
          <w:color w:val="auto"/>
          <w:sz w:val="72"/>
          <w:szCs w:val="72"/>
        </w:rPr>
      </w:pPr>
      <w:r>
        <w:rPr>
          <w:rFonts w:hint="eastAsia" w:ascii="仿宋" w:hAnsi="仿宋" w:eastAsia="仿宋" w:cs="仿宋"/>
          <w:b/>
          <w:color w:val="auto"/>
          <w:sz w:val="72"/>
          <w:szCs w:val="72"/>
        </w:rPr>
        <w:t>标</w:t>
      </w:r>
    </w:p>
    <w:p w14:paraId="33988ADD">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采购单位：江山市贺村第一中学</w:t>
      </w:r>
    </w:p>
    <w:p w14:paraId="4BD1DC19">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 xml:space="preserve"> 采购代理机构：江山市政府采购中心 </w:t>
      </w:r>
    </w:p>
    <w:p w14:paraId="02FBEAAF">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二〇二四年</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rPr>
        <w:t>月</w:t>
      </w:r>
    </w:p>
    <w:p w14:paraId="7B312C08">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5315B2CE">
      <w:pPr>
        <w:spacing w:line="360" w:lineRule="auto"/>
        <w:jc w:val="center"/>
        <w:rPr>
          <w:rFonts w:ascii="仿宋" w:hAnsi="仿宋" w:eastAsia="仿宋" w:cs="仿宋"/>
          <w:sz w:val="24"/>
        </w:rPr>
      </w:pPr>
    </w:p>
    <w:p w14:paraId="16837519">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7D783AB4">
      <w:pPr>
        <w:spacing w:line="360" w:lineRule="auto"/>
        <w:rPr>
          <w:rFonts w:ascii="仿宋" w:hAnsi="仿宋" w:eastAsia="仿宋" w:cs="仿宋"/>
          <w:sz w:val="32"/>
          <w:szCs w:val="32"/>
        </w:rPr>
      </w:pPr>
    </w:p>
    <w:p w14:paraId="51919C83">
      <w:pPr>
        <w:spacing w:line="360" w:lineRule="auto"/>
        <w:rPr>
          <w:rFonts w:ascii="仿宋" w:hAnsi="仿宋" w:eastAsia="仿宋" w:cs="仿宋"/>
          <w:sz w:val="32"/>
          <w:szCs w:val="32"/>
        </w:rPr>
      </w:pPr>
    </w:p>
    <w:p w14:paraId="5CE3BC6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7BF1542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3C2EFAD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148A364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37398CE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581BEC3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0E9073E7">
      <w:pPr>
        <w:spacing w:line="360" w:lineRule="auto"/>
        <w:ind w:firstLine="549" w:firstLineChars="229"/>
        <w:rPr>
          <w:rFonts w:ascii="仿宋" w:hAnsi="仿宋" w:eastAsia="仿宋" w:cs="仿宋"/>
          <w:sz w:val="24"/>
        </w:rPr>
      </w:pPr>
      <w:bookmarkStart w:id="1" w:name="_Hlt91233176"/>
      <w:bookmarkEnd w:id="1"/>
      <w:bookmarkStart w:id="2" w:name="_Toc91899869"/>
    </w:p>
    <w:p w14:paraId="6F909239">
      <w:pPr>
        <w:spacing w:line="360" w:lineRule="auto"/>
        <w:ind w:firstLine="549" w:firstLineChars="229"/>
        <w:rPr>
          <w:rFonts w:ascii="仿宋" w:hAnsi="仿宋" w:eastAsia="仿宋" w:cs="仿宋"/>
          <w:sz w:val="24"/>
        </w:rPr>
      </w:pPr>
    </w:p>
    <w:p w14:paraId="0817A02F">
      <w:pPr>
        <w:spacing w:line="360" w:lineRule="auto"/>
        <w:ind w:firstLine="549" w:firstLineChars="229"/>
        <w:rPr>
          <w:rFonts w:ascii="仿宋" w:hAnsi="仿宋" w:eastAsia="仿宋" w:cs="仿宋"/>
          <w:sz w:val="24"/>
        </w:rPr>
      </w:pPr>
    </w:p>
    <w:p w14:paraId="11CC8BDA">
      <w:pPr>
        <w:spacing w:line="360" w:lineRule="auto"/>
        <w:ind w:firstLine="549" w:firstLineChars="229"/>
        <w:rPr>
          <w:rFonts w:ascii="仿宋" w:hAnsi="仿宋" w:eastAsia="仿宋" w:cs="仿宋"/>
          <w:sz w:val="24"/>
        </w:rPr>
      </w:pPr>
    </w:p>
    <w:p w14:paraId="561E9CFB">
      <w:pPr>
        <w:spacing w:line="360" w:lineRule="auto"/>
        <w:ind w:firstLine="549" w:firstLineChars="229"/>
        <w:rPr>
          <w:rFonts w:ascii="仿宋" w:hAnsi="仿宋" w:eastAsia="仿宋" w:cs="仿宋"/>
          <w:sz w:val="24"/>
        </w:rPr>
      </w:pPr>
    </w:p>
    <w:p w14:paraId="581013F9">
      <w:pPr>
        <w:spacing w:line="360" w:lineRule="auto"/>
        <w:ind w:firstLine="549" w:firstLineChars="229"/>
        <w:rPr>
          <w:rFonts w:ascii="仿宋" w:hAnsi="仿宋" w:eastAsia="仿宋" w:cs="仿宋"/>
          <w:sz w:val="24"/>
        </w:rPr>
      </w:pPr>
    </w:p>
    <w:p w14:paraId="379933E1">
      <w:pPr>
        <w:spacing w:line="360" w:lineRule="auto"/>
        <w:ind w:firstLine="549" w:firstLineChars="229"/>
        <w:rPr>
          <w:rFonts w:ascii="仿宋" w:hAnsi="仿宋" w:eastAsia="仿宋" w:cs="仿宋"/>
          <w:sz w:val="24"/>
        </w:rPr>
      </w:pPr>
    </w:p>
    <w:p w14:paraId="47B9DC39">
      <w:pPr>
        <w:spacing w:line="360" w:lineRule="auto"/>
        <w:ind w:firstLine="549" w:firstLineChars="229"/>
        <w:rPr>
          <w:rFonts w:ascii="仿宋" w:hAnsi="仿宋" w:eastAsia="仿宋" w:cs="仿宋"/>
          <w:sz w:val="24"/>
        </w:rPr>
      </w:pPr>
    </w:p>
    <w:p w14:paraId="5AB642D6">
      <w:pPr>
        <w:spacing w:line="360" w:lineRule="auto"/>
        <w:ind w:firstLine="549" w:firstLineChars="229"/>
        <w:rPr>
          <w:rFonts w:ascii="仿宋" w:hAnsi="仿宋" w:eastAsia="仿宋" w:cs="仿宋"/>
          <w:sz w:val="24"/>
        </w:rPr>
      </w:pPr>
    </w:p>
    <w:p w14:paraId="54F0B70F">
      <w:pPr>
        <w:spacing w:line="360" w:lineRule="auto"/>
        <w:ind w:firstLine="549" w:firstLineChars="229"/>
        <w:rPr>
          <w:rFonts w:ascii="仿宋" w:hAnsi="仿宋" w:eastAsia="仿宋" w:cs="仿宋"/>
          <w:sz w:val="24"/>
        </w:rPr>
      </w:pPr>
    </w:p>
    <w:p w14:paraId="5FD57D1D">
      <w:pPr>
        <w:spacing w:line="360" w:lineRule="auto"/>
        <w:ind w:firstLine="549" w:firstLineChars="229"/>
        <w:rPr>
          <w:rFonts w:ascii="仿宋" w:hAnsi="仿宋" w:eastAsia="仿宋" w:cs="仿宋"/>
          <w:sz w:val="24"/>
        </w:rPr>
      </w:pPr>
    </w:p>
    <w:p w14:paraId="5F2D221B">
      <w:pPr>
        <w:spacing w:line="360" w:lineRule="auto"/>
        <w:ind w:firstLine="549" w:firstLineChars="229"/>
        <w:rPr>
          <w:rFonts w:ascii="仿宋" w:hAnsi="仿宋" w:eastAsia="仿宋" w:cs="仿宋"/>
          <w:sz w:val="24"/>
        </w:rPr>
      </w:pPr>
    </w:p>
    <w:p w14:paraId="6556D3D2">
      <w:pPr>
        <w:spacing w:line="360" w:lineRule="auto"/>
        <w:ind w:firstLine="549" w:firstLineChars="229"/>
        <w:rPr>
          <w:rFonts w:ascii="仿宋" w:hAnsi="仿宋" w:eastAsia="仿宋" w:cs="仿宋"/>
          <w:sz w:val="24"/>
        </w:rPr>
      </w:pPr>
    </w:p>
    <w:p w14:paraId="46E37DEF">
      <w:pPr>
        <w:spacing w:line="360" w:lineRule="auto"/>
        <w:rPr>
          <w:rFonts w:ascii="仿宋" w:hAnsi="仿宋" w:eastAsia="仿宋" w:cs="仿宋"/>
          <w:sz w:val="24"/>
        </w:rPr>
      </w:pPr>
    </w:p>
    <w:p w14:paraId="0491EC2B">
      <w:pPr>
        <w:adjustRightInd/>
        <w:spacing w:line="360" w:lineRule="auto"/>
        <w:jc w:val="center"/>
        <w:outlineLvl w:val="0"/>
        <w:rPr>
          <w:rFonts w:ascii="仿宋" w:hAnsi="仿宋" w:eastAsia="仿宋" w:cs="仿宋"/>
          <w:b/>
          <w:bCs/>
          <w:kern w:val="44"/>
          <w:sz w:val="32"/>
          <w:szCs w:val="44"/>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bCs/>
          <w:kern w:val="44"/>
          <w:sz w:val="32"/>
          <w:szCs w:val="44"/>
        </w:rPr>
        <w:t>第一部分 招标公告</w:t>
      </w:r>
    </w:p>
    <w:p w14:paraId="1E26726F">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4F60F117">
      <w:pPr>
        <w:pBdr>
          <w:top w:val="single" w:color="auto" w:sz="4" w:space="1"/>
          <w:left w:val="single" w:color="auto" w:sz="4" w:space="4"/>
          <w:bottom w:val="single" w:color="auto" w:sz="4" w:space="2"/>
          <w:right w:val="single" w:color="auto" w:sz="4" w:space="4"/>
        </w:pBdr>
        <w:spacing w:line="360" w:lineRule="auto"/>
        <w:ind w:firstLine="482" w:firstLineChars="200"/>
        <w:rPr>
          <w:rFonts w:ascii="仿宋" w:hAnsi="仿宋" w:eastAsia="仿宋" w:cs="仿宋"/>
          <w:color w:val="auto"/>
          <w:sz w:val="24"/>
          <w:u w:val="single"/>
        </w:rPr>
      </w:pPr>
      <w:r>
        <w:rPr>
          <w:rFonts w:hint="eastAsia" w:ascii="仿宋" w:hAnsi="仿宋" w:eastAsia="仿宋" w:cs="仿宋"/>
          <w:b/>
          <w:bCs/>
          <w:color w:val="auto"/>
          <w:sz w:val="24"/>
          <w:u w:val="single"/>
          <w:lang w:eastAsia="zh-CN"/>
        </w:rPr>
        <w:t>2024年江山市贺村第一中学空调采购项目</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"https://www.zcygov.cn/）获取（下载）招标文件，并于2024年7月15日9点00分00秒" </w:instrText>
      </w:r>
      <w:r>
        <w:rPr>
          <w:color w:val="auto"/>
        </w:rPr>
        <w:fldChar w:fldCharType="separate"/>
      </w:r>
      <w:r>
        <w:rPr>
          <w:rStyle w:val="76"/>
          <w:rFonts w:hint="eastAsia" w:ascii="仿宋" w:hAnsi="仿宋" w:eastAsia="仿宋" w:cs="仿宋"/>
          <w:snapToGrid/>
          <w:color w:val="auto"/>
          <w:kern w:val="2"/>
          <w:sz w:val="24"/>
          <w:szCs w:val="24"/>
        </w:rPr>
        <w:t>https://www.zcygov.cn/）获取（下载）招标文件，并于2024年</w:t>
      </w:r>
      <w:r>
        <w:rPr>
          <w:rStyle w:val="76"/>
          <w:rFonts w:hint="eastAsia" w:ascii="仿宋" w:hAnsi="仿宋" w:eastAsia="仿宋" w:cs="仿宋"/>
          <w:snapToGrid/>
          <w:color w:val="auto"/>
          <w:kern w:val="2"/>
          <w:sz w:val="24"/>
          <w:szCs w:val="24"/>
          <w:lang w:eastAsia="zh-CN"/>
        </w:rPr>
        <w:t>9月3日</w:t>
      </w:r>
      <w:r>
        <w:rPr>
          <w:rStyle w:val="76"/>
          <w:rFonts w:hint="eastAsia" w:ascii="仿宋" w:hAnsi="仿宋" w:eastAsia="仿宋" w:cs="仿宋"/>
          <w:snapToGrid/>
          <w:color w:val="auto"/>
          <w:kern w:val="2"/>
          <w:sz w:val="24"/>
          <w:szCs w:val="24"/>
        </w:rPr>
        <w:t>9点00分00秒</w:t>
      </w:r>
      <w:r>
        <w:rPr>
          <w:rStyle w:val="76"/>
          <w:rFonts w:hint="eastAsia" w:ascii="仿宋" w:hAnsi="仿宋" w:eastAsia="仿宋" w:cs="仿宋"/>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6D610EBA">
      <w:pPr>
        <w:pStyle w:val="18"/>
        <w:spacing w:line="360" w:lineRule="auto"/>
        <w:ind w:firstLine="480"/>
        <w:rPr>
          <w:rFonts w:ascii="仿宋" w:hAnsi="仿宋" w:eastAsia="仿宋" w:cs="仿宋"/>
          <w:b/>
          <w:bCs/>
          <w:snapToGrid/>
          <w:color w:val="auto"/>
          <w:kern w:val="2"/>
          <w:sz w:val="24"/>
          <w:szCs w:val="24"/>
        </w:rPr>
      </w:pPr>
      <w:r>
        <w:rPr>
          <w:rFonts w:hint="eastAsia" w:ascii="仿宋" w:hAnsi="仿宋" w:eastAsia="仿宋" w:cs="仿宋"/>
          <w:b/>
          <w:bCs/>
          <w:snapToGrid/>
          <w:color w:val="auto"/>
          <w:kern w:val="2"/>
          <w:sz w:val="24"/>
          <w:szCs w:val="24"/>
        </w:rPr>
        <w:t>一、项目基本情况</w:t>
      </w:r>
    </w:p>
    <w:p w14:paraId="2608F061">
      <w:pPr>
        <w:pStyle w:val="18"/>
        <w:spacing w:line="360" w:lineRule="auto"/>
        <w:ind w:firstLine="0"/>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 xml:space="preserve">    项目编号：</w:t>
      </w:r>
      <w:r>
        <w:rPr>
          <w:rFonts w:hint="eastAsia" w:ascii="仿宋" w:hAnsi="仿宋" w:eastAsia="仿宋" w:cs="仿宋"/>
          <w:snapToGrid/>
          <w:color w:val="auto"/>
          <w:kern w:val="2"/>
          <w:sz w:val="24"/>
          <w:szCs w:val="24"/>
          <w:lang w:eastAsia="zh-CN"/>
        </w:rPr>
        <w:t>JSS2024D030Q</w:t>
      </w:r>
    </w:p>
    <w:p w14:paraId="3A8FFDAE">
      <w:pPr>
        <w:pStyle w:val="18"/>
        <w:spacing w:line="360" w:lineRule="auto"/>
        <w:ind w:firstLine="0"/>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 xml:space="preserve">    项目名称：</w:t>
      </w:r>
      <w:r>
        <w:rPr>
          <w:rFonts w:hint="eastAsia" w:ascii="仿宋" w:hAnsi="仿宋" w:eastAsia="仿宋" w:cs="仿宋"/>
          <w:snapToGrid/>
          <w:color w:val="auto"/>
          <w:kern w:val="2"/>
          <w:sz w:val="24"/>
          <w:szCs w:val="24"/>
          <w:lang w:eastAsia="zh-CN"/>
        </w:rPr>
        <w:t>2024年江山市贺村第一中学空调采购项目</w:t>
      </w:r>
    </w:p>
    <w:p w14:paraId="463DA0B3">
      <w:pPr>
        <w:pStyle w:val="18"/>
        <w:spacing w:line="360" w:lineRule="auto"/>
        <w:ind w:firstLine="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    预算金额（元）：</w:t>
      </w:r>
      <w:r>
        <w:rPr>
          <w:rFonts w:hint="eastAsia" w:ascii="仿宋" w:hAnsi="仿宋" w:eastAsia="仿宋" w:cs="仿宋"/>
          <w:snapToGrid/>
          <w:color w:val="auto"/>
          <w:kern w:val="2"/>
          <w:sz w:val="24"/>
          <w:szCs w:val="24"/>
          <w:lang w:eastAsia="zh-CN"/>
        </w:rPr>
        <w:t>622500</w:t>
      </w:r>
      <w:r>
        <w:rPr>
          <w:rFonts w:hint="eastAsia" w:ascii="仿宋" w:hAnsi="仿宋" w:eastAsia="仿宋" w:cs="仿宋"/>
          <w:snapToGrid/>
          <w:color w:val="auto"/>
          <w:kern w:val="2"/>
          <w:sz w:val="24"/>
          <w:szCs w:val="24"/>
        </w:rPr>
        <w:t>元</w:t>
      </w:r>
    </w:p>
    <w:p w14:paraId="6DA64778">
      <w:pPr>
        <w:pStyle w:val="18"/>
        <w:spacing w:line="360" w:lineRule="auto"/>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最高限价（元）：</w:t>
      </w:r>
      <w:r>
        <w:rPr>
          <w:rFonts w:hint="eastAsia" w:ascii="仿宋" w:hAnsi="仿宋" w:eastAsia="仿宋" w:cs="仿宋"/>
          <w:snapToGrid/>
          <w:color w:val="auto"/>
          <w:kern w:val="2"/>
          <w:sz w:val="24"/>
          <w:szCs w:val="24"/>
          <w:lang w:eastAsia="zh-CN"/>
        </w:rPr>
        <w:t>622500</w:t>
      </w:r>
      <w:r>
        <w:rPr>
          <w:rFonts w:hint="eastAsia" w:ascii="仿宋" w:hAnsi="仿宋" w:eastAsia="仿宋" w:cs="仿宋"/>
          <w:snapToGrid/>
          <w:color w:val="auto"/>
          <w:kern w:val="2"/>
          <w:sz w:val="24"/>
          <w:szCs w:val="24"/>
        </w:rPr>
        <w:t>元</w:t>
      </w:r>
    </w:p>
    <w:p w14:paraId="1C4640C9">
      <w:pPr>
        <w:pStyle w:val="18"/>
        <w:spacing w:line="360" w:lineRule="auto"/>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采购需求：2024年江山市贺村第一中学空调采购</w:t>
      </w:r>
    </w:p>
    <w:p w14:paraId="45579393">
      <w:pPr>
        <w:pStyle w:val="18"/>
        <w:spacing w:line="360" w:lineRule="auto"/>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主要内容：详见采购文件第三章。</w:t>
      </w:r>
    </w:p>
    <w:p w14:paraId="427C3389">
      <w:pPr>
        <w:pStyle w:val="18"/>
        <w:spacing w:line="360" w:lineRule="auto"/>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5D4D030A">
      <w:pPr>
        <w:pStyle w:val="18"/>
        <w:spacing w:line="360" w:lineRule="auto"/>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合同履约期限：合同签订后30日内完工。</w:t>
      </w:r>
    </w:p>
    <w:p w14:paraId="0BC0F555">
      <w:pPr>
        <w:pStyle w:val="18"/>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43E2477B">
      <w:pPr>
        <w:spacing w:line="360" w:lineRule="auto"/>
        <w:rPr>
          <w:rFonts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35F6038A">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F9EA372">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6B3609A9">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1B7554F5">
      <w:pPr>
        <w:spacing w:line="360" w:lineRule="auto"/>
        <w:ind w:firstLine="480" w:firstLineChars="200"/>
        <w:rPr>
          <w:rFonts w:ascii="仿宋" w:hAnsi="仿宋" w:eastAsia="仿宋" w:cs="仿宋"/>
          <w:sz w:val="24"/>
        </w:rPr>
      </w:pPr>
      <w:sdt>
        <w:sdtPr>
          <w:rPr>
            <w:rFonts w:hint="eastAsia" w:ascii="仿宋" w:hAnsi="仿宋" w:eastAsia="仿宋" w:cs="仿宋"/>
            <w:color w:val="0000FF"/>
            <w:kern w:val="0"/>
            <w:sz w:val="24"/>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190518CF">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3C37BC7E">
      <w:pPr>
        <w:spacing w:line="360" w:lineRule="auto"/>
        <w:ind w:firstLine="897" w:firstLineChars="374"/>
        <w:rPr>
          <w:rFonts w:ascii="仿宋" w:hAnsi="仿宋" w:eastAsia="仿宋" w:cs="仿宋"/>
          <w:sz w:val="24"/>
          <w:u w:val="single"/>
        </w:rPr>
      </w:pPr>
      <w:sdt>
        <w:sdtPr>
          <w:rPr>
            <w:rFonts w:hint="eastAsia" w:ascii="仿宋" w:hAnsi="仿宋" w:eastAsia="仿宋" w:cs="仿宋"/>
            <w:kern w:val="0"/>
            <w:sz w:val="24"/>
          </w:rPr>
          <w:id w:val="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货物全部由符合政策要求的中小企业制造，提供中小企业声明函；</w:t>
      </w:r>
    </w:p>
    <w:p w14:paraId="63BA4F1A">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14:paraId="26D09F80">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bookmarkStart w:id="12" w:name="_Hlk101132524"/>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58A9E4C3">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3373F801">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14:paraId="12F2452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11ACF5">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424C495C">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FF0000"/>
          <w:sz w:val="24"/>
          <w:u w:val="single"/>
        </w:rPr>
        <w:t>2024年</w:t>
      </w:r>
      <w:r>
        <w:rPr>
          <w:rFonts w:hint="eastAsia" w:ascii="仿宋" w:hAnsi="仿宋" w:eastAsia="仿宋" w:cs="仿宋"/>
          <w:color w:val="FF0000"/>
          <w:sz w:val="24"/>
          <w:u w:val="single"/>
          <w:lang w:eastAsia="zh-CN"/>
        </w:rPr>
        <w:t>9月3日</w:t>
      </w:r>
      <w:r>
        <w:rPr>
          <w:rFonts w:hint="eastAsia" w:ascii="仿宋" w:hAnsi="仿宋" w:eastAsia="仿宋" w:cs="仿宋"/>
          <w:sz w:val="24"/>
        </w:rPr>
        <w:t>，每天上午00:00至12:00 ，下午12:00至23:59（北京时间，线上获取法定节假日均可，线下获取文件法定节假日除外）</w:t>
      </w:r>
    </w:p>
    <w:p w14:paraId="2F330257">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03432651">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72DEF84B">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9D461A9">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728278BB">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w:t>
      </w:r>
      <w:r>
        <w:rPr>
          <w:rFonts w:hint="eastAsia" w:ascii="仿宋" w:hAnsi="仿宋" w:eastAsia="仿宋" w:cs="仿宋"/>
          <w:color w:val="FF0000"/>
          <w:sz w:val="24"/>
          <w:u w:val="single"/>
        </w:rPr>
        <w:t>2024年</w:t>
      </w:r>
      <w:r>
        <w:rPr>
          <w:rFonts w:hint="eastAsia" w:ascii="仿宋" w:hAnsi="仿宋" w:eastAsia="仿宋" w:cs="仿宋"/>
          <w:color w:val="FF0000"/>
          <w:sz w:val="24"/>
          <w:u w:val="single"/>
          <w:lang w:eastAsia="zh-CN"/>
        </w:rPr>
        <w:t>9月3日</w:t>
      </w:r>
      <w:r>
        <w:rPr>
          <w:rFonts w:hint="eastAsia" w:ascii="仿宋" w:hAnsi="仿宋" w:eastAsia="仿宋" w:cs="仿宋"/>
          <w:sz w:val="24"/>
          <w:u w:val="single"/>
        </w:rPr>
        <w:t>9点 00分00秒</w:t>
      </w:r>
      <w:r>
        <w:rPr>
          <w:rFonts w:hint="eastAsia" w:ascii="仿宋" w:hAnsi="仿宋" w:eastAsia="仿宋" w:cs="仿宋"/>
          <w:sz w:val="24"/>
        </w:rPr>
        <w:t>（北京时间）</w:t>
      </w:r>
    </w:p>
    <w:p w14:paraId="62B0B8AC">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29420773">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FF0000"/>
          <w:sz w:val="24"/>
          <w:u w:val="single"/>
        </w:rPr>
        <w:t>2024年</w:t>
      </w:r>
      <w:r>
        <w:rPr>
          <w:rFonts w:hint="eastAsia" w:ascii="仿宋" w:hAnsi="仿宋" w:eastAsia="仿宋" w:cs="仿宋"/>
          <w:color w:val="FF0000"/>
          <w:sz w:val="24"/>
          <w:u w:val="single"/>
          <w:lang w:eastAsia="zh-CN"/>
        </w:rPr>
        <w:t>9月3日</w:t>
      </w:r>
      <w:r>
        <w:rPr>
          <w:rFonts w:hint="eastAsia" w:ascii="仿宋" w:hAnsi="仿宋" w:eastAsia="仿宋" w:cs="仿宋"/>
          <w:sz w:val="24"/>
          <w:u w:val="single"/>
        </w:rPr>
        <w:t>9点 00分00秒</w:t>
      </w:r>
    </w:p>
    <w:p w14:paraId="0485800D">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10A2F704">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7E343515">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017FFE81">
      <w:pPr>
        <w:spacing w:line="360" w:lineRule="auto"/>
        <w:rPr>
          <w:rFonts w:ascii="仿宋" w:hAnsi="仿宋" w:eastAsia="仿宋" w:cs="仿宋"/>
          <w:b/>
          <w:sz w:val="24"/>
        </w:rPr>
      </w:pPr>
      <w:r>
        <w:rPr>
          <w:rFonts w:hint="eastAsia" w:ascii="仿宋" w:hAnsi="仿宋" w:eastAsia="仿宋" w:cs="仿宋"/>
          <w:b/>
          <w:sz w:val="24"/>
        </w:rPr>
        <w:t>六、其他补充事宜</w:t>
      </w:r>
    </w:p>
    <w:p w14:paraId="422512C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CB61A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0B74F4">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365762">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B7447AE">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07791C70">
      <w:pPr>
        <w:spacing w:line="440" w:lineRule="exact"/>
        <w:ind w:firstLine="960" w:firstLineChars="400"/>
        <w:rPr>
          <w:rFonts w:ascii="仿宋" w:hAnsi="仿宋" w:eastAsia="仿宋" w:cs="仿宋"/>
          <w:sz w:val="24"/>
        </w:rPr>
      </w:pPr>
      <w:r>
        <w:rPr>
          <w:rFonts w:hint="eastAsia" w:ascii="仿宋" w:hAnsi="仿宋" w:eastAsia="仿宋" w:cs="仿宋"/>
          <w:sz w:val="24"/>
        </w:rPr>
        <w:t>1.采购人信息</w:t>
      </w:r>
    </w:p>
    <w:p w14:paraId="23FC13FA">
      <w:pPr>
        <w:spacing w:line="440" w:lineRule="exact"/>
        <w:ind w:firstLine="960" w:firstLineChars="400"/>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名 称：江山市贺村第一中学</w:t>
      </w:r>
      <w:r>
        <w:rPr>
          <w:rFonts w:ascii="仿宋" w:hAnsi="仿宋" w:eastAsia="仿宋" w:cs="仿宋"/>
          <w:sz w:val="24"/>
        </w:rPr>
        <w:br w:type="textWrapping"/>
      </w:r>
      <w:r>
        <w:rPr>
          <w:rFonts w:ascii="仿宋" w:hAnsi="仿宋" w:eastAsia="仿宋" w:cs="仿宋"/>
          <w:sz w:val="24"/>
        </w:rPr>
        <w:t xml:space="preserve">         地 址：</w:t>
      </w:r>
      <w:r>
        <w:rPr>
          <w:rFonts w:hint="eastAsia" w:ascii="仿宋" w:hAnsi="仿宋" w:eastAsia="仿宋" w:cs="仿宋"/>
          <w:sz w:val="24"/>
        </w:rPr>
        <w:t>贺村镇山前坂138号</w:t>
      </w:r>
      <w:r>
        <w:rPr>
          <w:rFonts w:ascii="仿宋" w:hAnsi="仿宋" w:eastAsia="仿宋" w:cs="仿宋"/>
          <w:sz w:val="24"/>
        </w:rPr>
        <w:br w:type="textWrapping"/>
      </w:r>
      <w:r>
        <w:rPr>
          <w:rFonts w:ascii="仿宋" w:hAnsi="仿宋" w:eastAsia="仿宋" w:cs="仿宋"/>
          <w:sz w:val="24"/>
        </w:rPr>
        <w:t xml:space="preserve">         传 真：/</w:t>
      </w:r>
      <w:r>
        <w:rPr>
          <w:rFonts w:ascii="仿宋" w:hAnsi="仿宋" w:eastAsia="仿宋" w:cs="仿宋"/>
          <w:sz w:val="24"/>
        </w:rPr>
        <w:br w:type="textWrapping"/>
      </w:r>
      <w:r>
        <w:rPr>
          <w:rFonts w:ascii="仿宋" w:hAnsi="仿宋" w:eastAsia="仿宋" w:cs="仿宋"/>
          <w:sz w:val="24"/>
        </w:rPr>
        <w:t xml:space="preserve">         项目联系人（询问）： 赵</w:t>
      </w:r>
      <w:r>
        <w:rPr>
          <w:rFonts w:hint="eastAsia" w:ascii="仿宋" w:hAnsi="仿宋" w:eastAsia="仿宋" w:cs="仿宋"/>
          <w:sz w:val="24"/>
        </w:rPr>
        <w:t>老师</w:t>
      </w:r>
      <w:r>
        <w:rPr>
          <w:rFonts w:ascii="仿宋" w:hAnsi="仿宋" w:eastAsia="仿宋" w:cs="仿宋"/>
          <w:sz w:val="24"/>
        </w:rPr>
        <w:br w:type="textWrapping"/>
      </w:r>
      <w:r>
        <w:rPr>
          <w:rFonts w:ascii="仿宋" w:hAnsi="仿宋" w:eastAsia="仿宋" w:cs="仿宋"/>
          <w:sz w:val="24"/>
        </w:rPr>
        <w:t xml:space="preserve">         项目联系方式（询问）：18357099321</w:t>
      </w:r>
      <w:r>
        <w:rPr>
          <w:rFonts w:ascii="仿宋" w:hAnsi="仿宋" w:eastAsia="仿宋" w:cs="仿宋"/>
          <w:sz w:val="24"/>
        </w:rPr>
        <w:br w:type="textWrapping"/>
      </w:r>
      <w:r>
        <w:rPr>
          <w:rFonts w:ascii="仿宋" w:hAnsi="仿宋" w:eastAsia="仿宋" w:cs="仿宋"/>
          <w:sz w:val="24"/>
        </w:rPr>
        <w:t xml:space="preserve">         质疑联系人：</w:t>
      </w:r>
      <w:r>
        <w:rPr>
          <w:rFonts w:hint="eastAsia" w:ascii="仿宋" w:hAnsi="仿宋" w:eastAsia="仿宋" w:cs="仿宋"/>
          <w:sz w:val="24"/>
        </w:rPr>
        <w:t>赵老师</w:t>
      </w:r>
      <w:r>
        <w:rPr>
          <w:rFonts w:ascii="仿宋" w:hAnsi="仿宋" w:eastAsia="仿宋" w:cs="仿宋"/>
          <w:sz w:val="24"/>
        </w:rPr>
        <w:br w:type="textWrapping"/>
      </w:r>
      <w:r>
        <w:rPr>
          <w:rFonts w:ascii="仿宋" w:hAnsi="仿宋" w:eastAsia="仿宋" w:cs="仿宋"/>
          <w:sz w:val="24"/>
        </w:rPr>
        <w:t xml:space="preserve">         质疑联系方式：</w:t>
      </w:r>
      <w:r>
        <w:rPr>
          <w:rFonts w:hint="eastAsia" w:ascii="仿宋" w:hAnsi="仿宋" w:eastAsia="仿宋" w:cs="仿宋"/>
          <w:sz w:val="24"/>
        </w:rPr>
        <w:t xml:space="preserve">0570-4013360 </w:t>
      </w:r>
    </w:p>
    <w:p w14:paraId="16E74DFA">
      <w:pPr>
        <w:spacing w:line="440" w:lineRule="exact"/>
        <w:ind w:left="1056" w:leftChars="503" w:firstLine="3"/>
        <w:rPr>
          <w:rFonts w:ascii="仿宋" w:hAnsi="仿宋" w:eastAsia="仿宋" w:cs="仿宋"/>
          <w:sz w:val="24"/>
        </w:rPr>
      </w:pPr>
      <w:r>
        <w:rPr>
          <w:rFonts w:hint="eastAsia" w:ascii="仿宋" w:hAnsi="仿宋" w:eastAsia="仿宋" w:cs="仿宋"/>
          <w:sz w:val="24"/>
        </w:rPr>
        <w:t>2.采购代理机构信息</w:t>
      </w:r>
    </w:p>
    <w:p w14:paraId="1C320AB4">
      <w:pPr>
        <w:spacing w:line="440" w:lineRule="exact"/>
        <w:ind w:firstLine="960" w:firstLineChars="400"/>
        <w:rPr>
          <w:rFonts w:ascii="仿宋" w:hAnsi="仿宋" w:eastAsia="仿宋" w:cs="仿宋"/>
          <w:sz w:val="24"/>
        </w:rPr>
      </w:pPr>
      <w:r>
        <w:rPr>
          <w:rFonts w:hint="eastAsia" w:ascii="仿宋" w:hAnsi="仿宋" w:eastAsia="仿宋" w:cs="仿宋"/>
          <w:sz w:val="24"/>
        </w:rPr>
        <w:t>名    称：江山市政府采购中心</w:t>
      </w:r>
    </w:p>
    <w:p w14:paraId="43492104">
      <w:pPr>
        <w:spacing w:line="440" w:lineRule="exact"/>
        <w:ind w:firstLine="960" w:firstLineChars="400"/>
        <w:rPr>
          <w:rFonts w:ascii="仿宋" w:hAnsi="仿宋" w:eastAsia="仿宋" w:cs="仿宋"/>
          <w:sz w:val="24"/>
        </w:rPr>
      </w:pPr>
      <w:r>
        <w:rPr>
          <w:rFonts w:hint="eastAsia" w:ascii="仿宋" w:hAnsi="仿宋" w:eastAsia="仿宋" w:cs="仿宋"/>
          <w:sz w:val="24"/>
        </w:rPr>
        <w:t>地    址： 江山市虎山街道景星西路万商城12号楼四楼</w:t>
      </w:r>
    </w:p>
    <w:p w14:paraId="0557541F">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传    真：/</w:t>
      </w:r>
    </w:p>
    <w:p w14:paraId="5B02443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项目联系人（询问）：王先生</w:t>
      </w:r>
    </w:p>
    <w:p w14:paraId="306626F6">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项目联系方式（询问）：0570-4031937</w:t>
      </w:r>
    </w:p>
    <w:p w14:paraId="3BBFCC4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质疑联系人：薛女士</w:t>
      </w:r>
    </w:p>
    <w:p w14:paraId="1567F0CC">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质疑联系方式： 0570-4031937</w:t>
      </w:r>
    </w:p>
    <w:p w14:paraId="045FB0EE">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3.同级政府采购监督管理部门</w:t>
      </w:r>
    </w:p>
    <w:p w14:paraId="0807424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名    称： 江山市财政局采监科</w:t>
      </w:r>
    </w:p>
    <w:p w14:paraId="2D05FB39">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地    址：江山市鹿溪中路240号 </w:t>
      </w:r>
    </w:p>
    <w:p w14:paraId="07CAC6C4">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传    真：0570-4033881 </w:t>
      </w:r>
    </w:p>
    <w:p w14:paraId="3B148EED">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联系人 ：王科长</w:t>
      </w:r>
    </w:p>
    <w:p w14:paraId="0BD2A386">
      <w:pPr>
        <w:spacing w:line="440" w:lineRule="exact"/>
        <w:ind w:firstLine="960" w:firstLineChars="400"/>
        <w:rPr>
          <w:rFonts w:ascii="仿宋" w:hAnsi="仿宋" w:eastAsia="仿宋" w:cs="仿宋"/>
          <w:sz w:val="24"/>
        </w:rPr>
      </w:pPr>
      <w:r>
        <w:rPr>
          <w:rFonts w:hint="eastAsia" w:ascii="仿宋" w:hAnsi="仿宋" w:eastAsia="仿宋" w:cs="仿宋"/>
          <w:sz w:val="24"/>
        </w:rPr>
        <w:t>监督投诉电话：0570-4033881</w:t>
      </w:r>
    </w:p>
    <w:p w14:paraId="0B1D0467">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0A79C6BA">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E91152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第二部分</w:t>
      </w:r>
      <w:bookmarkEnd w:id="8"/>
      <w:r>
        <w:rPr>
          <w:rFonts w:hint="eastAsia" w:ascii="仿宋" w:hAnsi="仿宋" w:eastAsia="仿宋" w:cs="仿宋"/>
          <w:b/>
          <w:sz w:val="32"/>
          <w:szCs w:val="20"/>
        </w:rPr>
        <w:t xml:space="preserve"> 投标人须知</w:t>
      </w:r>
      <w:bookmarkEnd w:id="9"/>
    </w:p>
    <w:p w14:paraId="3DEC0C9B">
      <w:pPr>
        <w:pStyle w:val="6"/>
      </w:pPr>
      <w:r>
        <w:rPr>
          <w:rFonts w:hint="eastAsia"/>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DA1C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3A2F384">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737B64">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040047F">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CA75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CE918FF">
            <w:pPr>
              <w:snapToGrid w:val="0"/>
              <w:spacing w:line="360" w:lineRule="auto"/>
              <w:jc w:val="center"/>
              <w:rPr>
                <w:rFonts w:ascii="仿宋" w:hAnsi="仿宋" w:eastAsia="仿宋" w:cs="仿宋"/>
                <w:sz w:val="24"/>
              </w:rPr>
            </w:pPr>
          </w:p>
          <w:p w14:paraId="62C5EFAB">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B52AE0B">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CD8FF4">
            <w:pPr>
              <w:spacing w:line="360" w:lineRule="auto"/>
              <w:rPr>
                <w:rFonts w:ascii="仿宋" w:hAnsi="仿宋" w:eastAsia="仿宋" w:cs="仿宋"/>
                <w:color w:val="0000FF"/>
                <w:sz w:val="24"/>
              </w:rPr>
            </w:pPr>
            <w:r>
              <w:rPr>
                <w:rFonts w:hint="eastAsia" w:ascii="仿宋" w:hAnsi="仿宋" w:eastAsia="仿宋" w:cs="仿宋"/>
                <w:sz w:val="24"/>
              </w:rPr>
              <w:t>货物类，</w:t>
            </w:r>
            <w:r>
              <w:rPr>
                <w:rFonts w:hint="eastAsia" w:ascii="仿宋" w:hAnsi="仿宋" w:eastAsia="仿宋" w:cs="仿宋"/>
                <w:color w:val="0000FF"/>
                <w:sz w:val="24"/>
              </w:rPr>
              <w:t>单一产品或</w:t>
            </w:r>
            <w:r>
              <w:rPr>
                <w:rFonts w:hint="eastAsia" w:ascii="仿宋" w:hAnsi="仿宋" w:eastAsia="仿宋" w:cs="仿宋"/>
                <w:color w:val="0000FF"/>
                <w:kern w:val="0"/>
                <w:sz w:val="24"/>
              </w:rPr>
              <w:t>核心产品为：</w:t>
            </w:r>
            <w:r>
              <w:rPr>
                <w:rFonts w:hint="eastAsia" w:ascii="仿宋" w:hAnsi="仿宋" w:eastAsia="仿宋" w:cs="仿宋"/>
                <w:color w:val="0000FF"/>
                <w:kern w:val="0"/>
                <w:sz w:val="24"/>
                <w:u w:val="single"/>
                <w:lang w:val="en-US" w:eastAsia="zh-CN"/>
              </w:rPr>
              <w:t>空调</w:t>
            </w:r>
            <w:r>
              <w:rPr>
                <w:rFonts w:hint="eastAsia" w:ascii="仿宋" w:hAnsi="仿宋" w:eastAsia="仿宋" w:cs="仿宋"/>
                <w:color w:val="0000FF"/>
                <w:sz w:val="24"/>
              </w:rPr>
              <w:t>。</w:t>
            </w:r>
          </w:p>
          <w:p w14:paraId="6692BC4B">
            <w:pPr>
              <w:spacing w:line="360" w:lineRule="auto"/>
              <w:rPr>
                <w:rFonts w:ascii="仿宋" w:hAnsi="仿宋" w:eastAsia="仿宋" w:cs="仿宋"/>
                <w:sz w:val="24"/>
              </w:rPr>
            </w:pPr>
          </w:p>
        </w:tc>
      </w:tr>
      <w:tr w14:paraId="4F22E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4581EFD">
            <w:pPr>
              <w:snapToGrid w:val="0"/>
              <w:spacing w:line="360" w:lineRule="auto"/>
              <w:jc w:val="center"/>
              <w:rPr>
                <w:rFonts w:ascii="仿宋" w:hAnsi="仿宋" w:eastAsia="仿宋" w:cs="仿宋"/>
                <w:sz w:val="24"/>
              </w:rPr>
            </w:pPr>
          </w:p>
          <w:p w14:paraId="4E54C2EF">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3DEAF5">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F0F9757">
            <w:pPr>
              <w:snapToGrid w:val="0"/>
              <w:spacing w:line="360" w:lineRule="auto"/>
              <w:rPr>
                <w:rFonts w:ascii="仿宋" w:hAnsi="仿宋" w:eastAsia="仿宋" w:cs="仿宋"/>
                <w:color w:val="0000FF"/>
                <w:kern w:val="0"/>
                <w:sz w:val="24"/>
              </w:rPr>
            </w:pPr>
            <w:r>
              <w:rPr>
                <w:rFonts w:hint="eastAsia" w:ascii="仿宋" w:hAnsi="仿宋" w:eastAsia="仿宋" w:cs="仿宋"/>
                <w:color w:val="0000FF"/>
                <w:kern w:val="0"/>
                <w:sz w:val="24"/>
              </w:rPr>
              <w:t>（1）标的：</w:t>
            </w:r>
            <w:r>
              <w:rPr>
                <w:rFonts w:hint="eastAsia" w:ascii="仿宋" w:hAnsi="仿宋" w:eastAsia="仿宋" w:cs="仿宋"/>
                <w:color w:val="0000FF"/>
                <w:kern w:val="0"/>
                <w:sz w:val="24"/>
                <w:u w:val="single"/>
                <w:lang w:val="en-US" w:eastAsia="zh-CN"/>
              </w:rPr>
              <w:t>空调</w:t>
            </w:r>
            <w:r>
              <w:rPr>
                <w:rFonts w:hint="eastAsia" w:ascii="仿宋" w:hAnsi="仿宋" w:eastAsia="仿宋" w:cs="仿宋"/>
                <w:color w:val="0000FF"/>
                <w:kern w:val="0"/>
                <w:sz w:val="24"/>
              </w:rPr>
              <w:t>，属于</w:t>
            </w:r>
            <w:r>
              <w:rPr>
                <w:rFonts w:hint="eastAsia" w:ascii="仿宋" w:hAnsi="仿宋" w:eastAsia="仿宋" w:cs="仿宋"/>
                <w:color w:val="0000FF"/>
                <w:kern w:val="0"/>
                <w:sz w:val="24"/>
                <w:u w:val="single"/>
                <w:lang w:val="en-US" w:eastAsia="zh-CN"/>
              </w:rPr>
              <w:t>制造</w:t>
            </w:r>
            <w:r>
              <w:rPr>
                <w:rFonts w:hint="eastAsia" w:ascii="仿宋" w:hAnsi="仿宋" w:eastAsia="仿宋" w:cs="仿宋"/>
                <w:color w:val="0000FF"/>
                <w:kern w:val="0"/>
                <w:sz w:val="24"/>
              </w:rPr>
              <w:t>行业；</w:t>
            </w:r>
          </w:p>
          <w:p w14:paraId="5781647F">
            <w:pPr>
              <w:pStyle w:val="6"/>
              <w:rPr>
                <w:rFonts w:ascii="仿宋" w:hAnsi="仿宋" w:cs="仿宋"/>
                <w:lang w:val="en-US"/>
              </w:rPr>
            </w:pPr>
          </w:p>
        </w:tc>
      </w:tr>
      <w:tr w14:paraId="4E8D1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5C8289C">
            <w:pPr>
              <w:snapToGrid w:val="0"/>
              <w:spacing w:line="360" w:lineRule="auto"/>
              <w:jc w:val="center"/>
              <w:rPr>
                <w:rFonts w:ascii="仿宋" w:hAnsi="仿宋" w:eastAsia="仿宋" w:cs="仿宋"/>
                <w:sz w:val="24"/>
              </w:rPr>
            </w:pPr>
          </w:p>
          <w:p w14:paraId="60EC35F2">
            <w:pPr>
              <w:snapToGrid w:val="0"/>
              <w:spacing w:line="360" w:lineRule="auto"/>
              <w:jc w:val="center"/>
              <w:rPr>
                <w:rFonts w:ascii="仿宋" w:hAnsi="仿宋" w:eastAsia="仿宋" w:cs="仿宋"/>
                <w:sz w:val="24"/>
              </w:rPr>
            </w:pPr>
          </w:p>
          <w:p w14:paraId="45E84D87">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5F53B2">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8696AF">
            <w:pPr>
              <w:spacing w:line="360" w:lineRule="auto"/>
              <w:rPr>
                <w:rFonts w:ascii="仿宋" w:hAnsi="仿宋" w:eastAsia="仿宋" w:cs="仿宋"/>
                <w:kern w:val="0"/>
                <w:sz w:val="24"/>
              </w:rPr>
            </w:pPr>
            <w:sdt>
              <w:sdtPr>
                <w:rPr>
                  <w:rFonts w:hint="eastAsia" w:ascii="仿宋" w:hAnsi="仿宋" w:eastAsia="仿宋" w:cs="仿宋"/>
                  <w:kern w:val="0"/>
                  <w:sz w:val="24"/>
                </w:rPr>
                <w:id w:val="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304DB938">
            <w:pPr>
              <w:spacing w:line="360" w:lineRule="auto"/>
              <w:rPr>
                <w:rFonts w:ascii="仿宋" w:hAnsi="仿宋" w:eastAsia="仿宋" w:cs="仿宋"/>
              </w:rPr>
            </w:pPr>
            <w:sdt>
              <w:sdtPr>
                <w:rPr>
                  <w:rFonts w:hint="eastAsia" w:ascii="仿宋" w:hAnsi="仿宋" w:eastAsia="仿宋" w:cs="仿宋"/>
                  <w:kern w:val="0"/>
                  <w:sz w:val="24"/>
                </w:rPr>
                <w:id w:val="1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5237E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6DED27">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5A5E15">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D7FA0E1">
            <w:pPr>
              <w:spacing w:line="360" w:lineRule="auto"/>
              <w:rPr>
                <w:rFonts w:ascii="仿宋" w:hAnsi="仿宋" w:eastAsia="仿宋" w:cs="仿宋"/>
                <w:sz w:val="24"/>
              </w:rPr>
            </w:pPr>
            <w:sdt>
              <w:sdtPr>
                <w:rPr>
                  <w:rFonts w:hint="eastAsia" w:ascii="仿宋" w:hAnsi="仿宋" w:eastAsia="仿宋" w:cs="仿宋"/>
                  <w:kern w:val="0"/>
                  <w:sz w:val="24"/>
                </w:rPr>
                <w:id w:val="1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w:t>
            </w:r>
            <w:r>
              <w:rPr>
                <w:rFonts w:hint="eastAsia" w:ascii="仿宋" w:hAnsi="仿宋" w:eastAsia="仿宋" w:cs="仿宋"/>
                <w:color w:val="0000FF"/>
                <w:sz w:val="24"/>
              </w:rPr>
              <w:t>非关键性的</w:t>
            </w:r>
            <w:r>
              <w:rPr>
                <w:rFonts w:hint="eastAsia" w:ascii="仿宋" w:hAnsi="仿宋" w:eastAsia="仿宋" w:cs="仿宋"/>
                <w:color w:val="0000FF"/>
                <w:sz w:val="24"/>
                <w:u w:val="single"/>
              </w:rPr>
              <w:t xml:space="preserve">  </w:t>
            </w:r>
            <w:r>
              <w:rPr>
                <w:rFonts w:hint="eastAsia" w:ascii="仿宋" w:hAnsi="仿宋" w:eastAsia="仿宋" w:cs="仿宋"/>
                <w:color w:val="0000FF"/>
                <w:sz w:val="24"/>
              </w:rPr>
              <w:t>工作分包</w:t>
            </w:r>
            <w:r>
              <w:rPr>
                <w:rFonts w:hint="eastAsia" w:ascii="仿宋" w:hAnsi="仿宋" w:eastAsia="仿宋" w:cs="仿宋"/>
                <w:sz w:val="24"/>
              </w:rPr>
              <w:t>。</w:t>
            </w:r>
          </w:p>
          <w:p w14:paraId="6FC50F60">
            <w:pPr>
              <w:spacing w:line="360" w:lineRule="auto"/>
              <w:rPr>
                <w:rFonts w:ascii="仿宋" w:hAnsi="仿宋" w:eastAsia="仿宋" w:cs="仿宋"/>
                <w:sz w:val="24"/>
              </w:rPr>
            </w:pPr>
            <w:sdt>
              <w:sdtPr>
                <w:rPr>
                  <w:rFonts w:hint="eastAsia" w:ascii="仿宋" w:hAnsi="仿宋" w:eastAsia="仿宋" w:cs="仿宋"/>
                  <w:kern w:val="0"/>
                  <w:sz w:val="24"/>
                </w:rPr>
                <w:id w:val="1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7C31E5C1">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7A110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F134B09">
            <w:pPr>
              <w:snapToGrid w:val="0"/>
              <w:spacing w:line="360" w:lineRule="auto"/>
              <w:jc w:val="center"/>
              <w:rPr>
                <w:rFonts w:ascii="仿宋" w:hAnsi="仿宋" w:eastAsia="仿宋" w:cs="仿宋"/>
                <w:sz w:val="24"/>
              </w:rPr>
            </w:pPr>
          </w:p>
          <w:p w14:paraId="7F868E12">
            <w:pPr>
              <w:snapToGrid w:val="0"/>
              <w:spacing w:line="360" w:lineRule="auto"/>
              <w:jc w:val="center"/>
              <w:rPr>
                <w:rFonts w:ascii="仿宋" w:hAnsi="仿宋" w:eastAsia="仿宋" w:cs="仿宋"/>
                <w:sz w:val="24"/>
              </w:rPr>
            </w:pPr>
          </w:p>
          <w:p w14:paraId="018E5F0A">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68CC37B">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8EF1F">
            <w:pPr>
              <w:spacing w:line="360" w:lineRule="auto"/>
              <w:rPr>
                <w:rFonts w:ascii="仿宋" w:hAnsi="仿宋" w:eastAsia="仿宋" w:cs="仿宋"/>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084DB8AB">
            <w:pPr>
              <w:spacing w:line="360" w:lineRule="auto"/>
              <w:rPr>
                <w:rFonts w:ascii="仿宋" w:hAnsi="仿宋" w:eastAsia="仿宋" w:cs="仿宋"/>
                <w:sz w:val="24"/>
                <w:szCs w:val="20"/>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A04D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574CE81">
            <w:pPr>
              <w:snapToGrid w:val="0"/>
              <w:spacing w:line="360" w:lineRule="auto"/>
              <w:jc w:val="center"/>
              <w:rPr>
                <w:rFonts w:ascii="仿宋" w:hAnsi="仿宋" w:eastAsia="仿宋" w:cs="仿宋"/>
                <w:sz w:val="24"/>
              </w:rPr>
            </w:pPr>
          </w:p>
          <w:p w14:paraId="192FE9BB">
            <w:pPr>
              <w:snapToGrid w:val="0"/>
              <w:spacing w:line="360" w:lineRule="auto"/>
              <w:jc w:val="center"/>
              <w:rPr>
                <w:rFonts w:ascii="仿宋" w:hAnsi="仿宋" w:eastAsia="仿宋" w:cs="仿宋"/>
                <w:sz w:val="24"/>
              </w:rPr>
            </w:pPr>
          </w:p>
          <w:p w14:paraId="32F69CCC">
            <w:pPr>
              <w:snapToGrid w:val="0"/>
              <w:spacing w:line="360" w:lineRule="auto"/>
              <w:jc w:val="center"/>
              <w:rPr>
                <w:rFonts w:ascii="仿宋" w:hAnsi="仿宋" w:eastAsia="仿宋" w:cs="仿宋"/>
                <w:sz w:val="24"/>
              </w:rPr>
            </w:pPr>
          </w:p>
          <w:p w14:paraId="16D74BDE">
            <w:pPr>
              <w:snapToGrid w:val="0"/>
              <w:spacing w:line="360" w:lineRule="auto"/>
              <w:jc w:val="center"/>
              <w:rPr>
                <w:rFonts w:ascii="仿宋" w:hAnsi="仿宋" w:eastAsia="仿宋" w:cs="仿宋"/>
                <w:sz w:val="24"/>
              </w:rPr>
            </w:pPr>
          </w:p>
          <w:p w14:paraId="370E5BA5">
            <w:pPr>
              <w:snapToGrid w:val="0"/>
              <w:spacing w:line="360" w:lineRule="auto"/>
              <w:jc w:val="center"/>
              <w:rPr>
                <w:rFonts w:ascii="仿宋" w:hAnsi="仿宋" w:eastAsia="仿宋" w:cs="仿宋"/>
                <w:sz w:val="24"/>
              </w:rPr>
            </w:pPr>
          </w:p>
          <w:p w14:paraId="204D2222">
            <w:pPr>
              <w:snapToGrid w:val="0"/>
              <w:spacing w:line="360" w:lineRule="auto"/>
              <w:jc w:val="center"/>
              <w:rPr>
                <w:rFonts w:ascii="仿宋" w:hAnsi="仿宋" w:eastAsia="仿宋" w:cs="仿宋"/>
                <w:sz w:val="24"/>
              </w:rPr>
            </w:pPr>
          </w:p>
          <w:p w14:paraId="328346D9">
            <w:pPr>
              <w:snapToGrid w:val="0"/>
              <w:spacing w:line="360" w:lineRule="auto"/>
              <w:jc w:val="center"/>
              <w:rPr>
                <w:rFonts w:ascii="仿宋" w:hAnsi="仿宋" w:eastAsia="仿宋" w:cs="仿宋"/>
                <w:sz w:val="24"/>
              </w:rPr>
            </w:pPr>
          </w:p>
          <w:p w14:paraId="4E39D178">
            <w:pPr>
              <w:snapToGrid w:val="0"/>
              <w:spacing w:line="360" w:lineRule="auto"/>
              <w:jc w:val="center"/>
              <w:rPr>
                <w:rFonts w:ascii="仿宋" w:hAnsi="仿宋" w:eastAsia="仿宋" w:cs="仿宋"/>
                <w:sz w:val="24"/>
              </w:rPr>
            </w:pPr>
          </w:p>
          <w:p w14:paraId="458AC484">
            <w:pPr>
              <w:snapToGrid w:val="0"/>
              <w:spacing w:line="360" w:lineRule="auto"/>
              <w:jc w:val="center"/>
              <w:rPr>
                <w:rFonts w:ascii="仿宋" w:hAnsi="仿宋" w:eastAsia="仿宋" w:cs="仿宋"/>
                <w:sz w:val="24"/>
              </w:rPr>
            </w:pPr>
          </w:p>
          <w:p w14:paraId="6981C118">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22D45F">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FB9693B">
            <w:pPr>
              <w:spacing w:line="360" w:lineRule="auto"/>
              <w:rPr>
                <w:rFonts w:ascii="仿宋" w:hAnsi="仿宋" w:eastAsia="仿宋" w:cs="仿宋"/>
                <w:sz w:val="24"/>
              </w:rPr>
            </w:pPr>
            <w:sdt>
              <w:sdtPr>
                <w:rPr>
                  <w:rFonts w:hint="eastAsia" w:ascii="仿宋" w:hAnsi="仿宋" w:eastAsia="仿宋" w:cs="仿宋"/>
                  <w:kern w:val="0"/>
                  <w:sz w:val="24"/>
                </w:rPr>
                <w:id w:val="1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14:paraId="13A0D588">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0F8950BE">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40E59E0">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3AF10D7">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49F7DFD">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2FD4494">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69584746">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9034BDB">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24F4C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9585042">
            <w:pPr>
              <w:snapToGrid w:val="0"/>
              <w:spacing w:line="360" w:lineRule="auto"/>
              <w:jc w:val="center"/>
              <w:rPr>
                <w:rFonts w:ascii="仿宋" w:hAnsi="仿宋" w:eastAsia="仿宋" w:cs="仿宋"/>
                <w:sz w:val="24"/>
              </w:rPr>
            </w:pPr>
          </w:p>
          <w:p w14:paraId="0B1D5A90">
            <w:pPr>
              <w:snapToGrid w:val="0"/>
              <w:spacing w:line="360" w:lineRule="auto"/>
              <w:jc w:val="center"/>
              <w:rPr>
                <w:rFonts w:ascii="仿宋" w:hAnsi="仿宋" w:eastAsia="仿宋" w:cs="仿宋"/>
                <w:sz w:val="24"/>
              </w:rPr>
            </w:pPr>
          </w:p>
          <w:p w14:paraId="1526053A">
            <w:pPr>
              <w:snapToGrid w:val="0"/>
              <w:spacing w:line="360" w:lineRule="auto"/>
              <w:jc w:val="center"/>
              <w:rPr>
                <w:rFonts w:ascii="仿宋" w:hAnsi="仿宋" w:eastAsia="仿宋" w:cs="仿宋"/>
                <w:sz w:val="24"/>
              </w:rPr>
            </w:pPr>
          </w:p>
          <w:p w14:paraId="3C65F92C">
            <w:pPr>
              <w:snapToGrid w:val="0"/>
              <w:spacing w:line="360" w:lineRule="auto"/>
              <w:jc w:val="center"/>
              <w:rPr>
                <w:rFonts w:ascii="仿宋" w:hAnsi="仿宋" w:eastAsia="仿宋" w:cs="仿宋"/>
                <w:sz w:val="24"/>
              </w:rPr>
            </w:pPr>
          </w:p>
          <w:p w14:paraId="39E5B8D5">
            <w:pPr>
              <w:snapToGrid w:val="0"/>
              <w:spacing w:line="360" w:lineRule="auto"/>
              <w:jc w:val="center"/>
              <w:rPr>
                <w:rFonts w:ascii="仿宋" w:hAnsi="仿宋" w:eastAsia="仿宋" w:cs="仿宋"/>
                <w:sz w:val="24"/>
              </w:rPr>
            </w:pPr>
          </w:p>
          <w:p w14:paraId="2FB51D7D">
            <w:pPr>
              <w:snapToGrid w:val="0"/>
              <w:spacing w:line="360" w:lineRule="auto"/>
              <w:jc w:val="center"/>
              <w:rPr>
                <w:rFonts w:ascii="仿宋" w:hAnsi="仿宋" w:eastAsia="仿宋" w:cs="仿宋"/>
                <w:sz w:val="24"/>
              </w:rPr>
            </w:pPr>
          </w:p>
          <w:p w14:paraId="21465C91">
            <w:pPr>
              <w:snapToGrid w:val="0"/>
              <w:spacing w:line="360" w:lineRule="auto"/>
              <w:jc w:val="center"/>
              <w:rPr>
                <w:rFonts w:ascii="仿宋" w:hAnsi="仿宋" w:eastAsia="仿宋" w:cs="仿宋"/>
                <w:sz w:val="24"/>
              </w:rPr>
            </w:pPr>
          </w:p>
          <w:p w14:paraId="39290D76">
            <w:pPr>
              <w:snapToGrid w:val="0"/>
              <w:spacing w:line="360" w:lineRule="auto"/>
              <w:jc w:val="center"/>
              <w:rPr>
                <w:rFonts w:ascii="仿宋" w:hAnsi="仿宋" w:eastAsia="仿宋" w:cs="仿宋"/>
                <w:sz w:val="24"/>
              </w:rPr>
            </w:pPr>
          </w:p>
          <w:p w14:paraId="020CC98A">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AC495E">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F59C22E">
            <w:pPr>
              <w:spacing w:line="360" w:lineRule="auto"/>
              <w:rPr>
                <w:rFonts w:ascii="仿宋" w:hAnsi="仿宋" w:eastAsia="仿宋" w:cs="仿宋"/>
                <w:sz w:val="24"/>
              </w:rPr>
            </w:pPr>
            <w:sdt>
              <w:sdtPr>
                <w:rPr>
                  <w:rFonts w:hint="eastAsia" w:ascii="仿宋" w:hAnsi="仿宋" w:eastAsia="仿宋" w:cs="仿宋"/>
                  <w:kern w:val="0"/>
                  <w:sz w:val="24"/>
                </w:rPr>
                <w:id w:val="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23E6C95D">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B组织。</w:t>
            </w:r>
          </w:p>
          <w:p w14:paraId="5805FA57">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15</w:t>
            </w:r>
            <w:r>
              <w:rPr>
                <w:rFonts w:hint="eastAsia" w:ascii="仿宋" w:hAnsi="仿宋" w:eastAsia="仿宋" w:cs="仿宋"/>
                <w:kern w:val="0"/>
                <w:sz w:val="24"/>
              </w:rPr>
              <w:t>分钟，讲解次序以投标文件解密时间先后次序为准。讲解演示结束后按要求解答评标委员会提问。</w:t>
            </w:r>
          </w:p>
          <w:p w14:paraId="7C38DBE1">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（2）方案讲解演示采用以下方式：</w:t>
            </w:r>
          </w:p>
          <w:p w14:paraId="4B4E9454">
            <w:pPr>
              <w:pStyle w:val="3"/>
              <w:ind w:firstLine="480" w:firstLineChars="200"/>
              <w:rPr>
                <w:rFonts w:ascii="仿宋" w:hAnsi="仿宋" w:eastAsia="仿宋" w:cs="仿宋"/>
              </w:rPr>
            </w:pPr>
            <w:r>
              <w:rPr>
                <w:rFonts w:hint="eastAsia" w:ascii="仿宋" w:hAnsi="仿宋" w:eastAsia="仿宋" w:cs="仿宋"/>
              </w:rPr>
              <w:t>演示视频在</w:t>
            </w:r>
            <w:r>
              <w:rPr>
                <w:rFonts w:hint="eastAsia" w:ascii="仿宋" w:hAnsi="仿宋" w:eastAsia="仿宋" w:cs="仿宋"/>
                <w:b/>
                <w:bCs/>
                <w:color w:val="FF0000"/>
              </w:rPr>
              <w:t>202</w:t>
            </w:r>
            <w:r>
              <w:rPr>
                <w:rFonts w:hint="eastAsia" w:ascii="仿宋" w:hAnsi="仿宋" w:eastAsia="仿宋" w:cs="仿宋"/>
                <w:b/>
                <w:bCs/>
                <w:color w:val="FF0000"/>
                <w:lang w:val="en-US"/>
              </w:rPr>
              <w:t>4</w:t>
            </w:r>
            <w:r>
              <w:rPr>
                <w:rFonts w:hint="eastAsia" w:ascii="仿宋" w:hAnsi="仿宋" w:eastAsia="仿宋" w:cs="仿宋"/>
                <w:b/>
                <w:bCs/>
                <w:color w:val="FF0000"/>
              </w:rPr>
              <w:t>年</w:t>
            </w:r>
            <w:r>
              <w:rPr>
                <w:rFonts w:hint="eastAsia" w:ascii="仿宋" w:hAnsi="仿宋" w:eastAsia="仿宋" w:cs="仿宋"/>
                <w:b/>
                <w:bCs/>
                <w:color w:val="FF0000"/>
                <w:lang w:val="en-US"/>
              </w:rPr>
              <w:t>7</w:t>
            </w:r>
            <w:r>
              <w:rPr>
                <w:rFonts w:hint="eastAsia" w:ascii="仿宋" w:hAnsi="仿宋" w:eastAsia="仿宋" w:cs="仿宋"/>
                <w:b/>
                <w:bCs/>
                <w:color w:val="FF0000"/>
              </w:rPr>
              <w:t>月</w:t>
            </w:r>
            <w:r>
              <w:rPr>
                <w:rFonts w:hint="eastAsia" w:ascii="仿宋" w:hAnsi="仿宋" w:eastAsia="仿宋" w:cs="仿宋"/>
                <w:b/>
                <w:bCs/>
                <w:color w:val="FF0000"/>
                <w:lang w:val="en-US"/>
              </w:rPr>
              <w:t>14</w:t>
            </w:r>
            <w:r>
              <w:rPr>
                <w:rFonts w:hint="eastAsia" w:ascii="仿宋" w:hAnsi="仿宋" w:eastAsia="仿宋" w:cs="仿宋"/>
                <w:b/>
                <w:bCs/>
                <w:color w:val="FF0000"/>
              </w:rPr>
              <w:t>日17时前</w:t>
            </w:r>
            <w:r>
              <w:rPr>
                <w:rFonts w:hint="eastAsia" w:ascii="仿宋" w:hAnsi="仿宋" w:eastAsia="仿宋" w:cs="仿宋"/>
              </w:rPr>
              <w:t>以U盘形式寄送至江山市政府采购中心（</w:t>
            </w:r>
            <w:r>
              <w:rPr>
                <w:rFonts w:hint="eastAsia" w:ascii="仿宋" w:hAnsi="仿宋" w:eastAsia="仿宋" w:cs="仿宋"/>
                <w:color w:val="FF0000"/>
              </w:rPr>
              <w:t>地址：江山市虎山街道景星西路万商城12号楼四楼公共资源交易中心政府采购科，联系人：薛娜楠，电话：13567000713</w:t>
            </w:r>
            <w:r>
              <w:rPr>
                <w:rFonts w:hint="eastAsia" w:ascii="仿宋" w:hAnsi="仿宋" w:eastAsia="仿宋" w:cs="仿宋"/>
              </w:rPr>
              <w:t>）演示视频需打包压缩并加密，外包装标明公司名称、项目名称及所投标项，加密密码由供应商自行保管，请周一至周五上班时间邮寄或直接送达，开标当天根据询标获得密码，演示时长不超过</w:t>
            </w:r>
            <w:r>
              <w:rPr>
                <w:rFonts w:hint="eastAsia" w:ascii="仿宋" w:hAnsi="仿宋" w:eastAsia="仿宋" w:cs="仿宋"/>
                <w:lang w:val="en-US"/>
              </w:rPr>
              <w:t>15</w:t>
            </w:r>
            <w:r>
              <w:rPr>
                <w:rFonts w:hint="eastAsia" w:ascii="仿宋" w:hAnsi="仿宋" w:eastAsia="仿宋" w:cs="仿宋"/>
              </w:rPr>
              <w:t>分钟。邮寄因故延误或中心不能及时收到U盘或光盘的、或邮寄过程中U盘或光盘发生遗失、损坏、或因延期送达导致U盘或光盘不被接收等情况的，由投标人自行承担风险及责任。</w:t>
            </w:r>
          </w:p>
          <w:p w14:paraId="771133EE">
            <w:pPr>
              <w:pStyle w:val="2"/>
              <w:rPr>
                <w:rFonts w:ascii="仿宋" w:hAnsi="仿宋" w:eastAsia="仿宋" w:cs="仿宋"/>
                <w:b/>
                <w:kern w:val="0"/>
              </w:rPr>
            </w:pPr>
            <w:r>
              <w:rPr>
                <w:rFonts w:hint="eastAsia" w:ascii="仿宋" w:hAnsi="仿宋" w:eastAsia="仿宋" w:cs="仿宋"/>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1B6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5C9C7DCD">
            <w:pPr>
              <w:snapToGrid w:val="0"/>
              <w:spacing w:line="360" w:lineRule="auto"/>
              <w:jc w:val="center"/>
              <w:rPr>
                <w:rFonts w:ascii="仿宋" w:hAnsi="仿宋" w:eastAsia="仿宋" w:cs="仿宋"/>
                <w:sz w:val="24"/>
              </w:rPr>
            </w:pPr>
          </w:p>
          <w:p w14:paraId="6C43CE7E">
            <w:pPr>
              <w:snapToGrid w:val="0"/>
              <w:spacing w:line="360" w:lineRule="auto"/>
              <w:jc w:val="center"/>
              <w:rPr>
                <w:rFonts w:ascii="仿宋" w:hAnsi="仿宋" w:eastAsia="仿宋" w:cs="仿宋"/>
                <w:sz w:val="24"/>
              </w:rPr>
            </w:pPr>
          </w:p>
          <w:p w14:paraId="59737D1F">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5443A507">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2B20DD">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44A2A199">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440A4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7C375589">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335518AC">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EA8E0C4">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0E1B3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A3A2A6D">
            <w:pPr>
              <w:snapToGrid w:val="0"/>
              <w:spacing w:line="360" w:lineRule="auto"/>
              <w:jc w:val="center"/>
              <w:rPr>
                <w:rFonts w:ascii="仿宋" w:hAnsi="仿宋" w:eastAsia="仿宋" w:cs="仿宋"/>
                <w:sz w:val="24"/>
              </w:rPr>
            </w:pPr>
          </w:p>
          <w:p w14:paraId="195652A0">
            <w:pPr>
              <w:snapToGrid w:val="0"/>
              <w:spacing w:line="360" w:lineRule="auto"/>
              <w:jc w:val="center"/>
              <w:rPr>
                <w:rFonts w:ascii="仿宋" w:hAnsi="仿宋" w:eastAsia="仿宋" w:cs="仿宋"/>
                <w:sz w:val="24"/>
              </w:rPr>
            </w:pPr>
          </w:p>
          <w:p w14:paraId="3ED6ABF5">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D292E">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19CE5">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175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AA21A22">
            <w:pPr>
              <w:snapToGrid w:val="0"/>
              <w:spacing w:line="360" w:lineRule="auto"/>
              <w:jc w:val="center"/>
              <w:rPr>
                <w:rFonts w:ascii="仿宋" w:hAnsi="仿宋" w:eastAsia="仿宋" w:cs="仿宋"/>
                <w:sz w:val="24"/>
              </w:rPr>
            </w:pPr>
          </w:p>
          <w:p w14:paraId="0FAF8B12">
            <w:pPr>
              <w:snapToGrid w:val="0"/>
              <w:spacing w:line="360" w:lineRule="auto"/>
              <w:jc w:val="center"/>
              <w:rPr>
                <w:rFonts w:ascii="仿宋" w:hAnsi="仿宋" w:eastAsia="仿宋" w:cs="仿宋"/>
                <w:sz w:val="24"/>
              </w:rPr>
            </w:pPr>
          </w:p>
          <w:p w14:paraId="6E2FA2AC">
            <w:pPr>
              <w:snapToGrid w:val="0"/>
              <w:spacing w:line="360" w:lineRule="auto"/>
              <w:jc w:val="center"/>
              <w:rPr>
                <w:rFonts w:ascii="仿宋" w:hAnsi="仿宋" w:eastAsia="仿宋" w:cs="仿宋"/>
                <w:sz w:val="24"/>
              </w:rPr>
            </w:pPr>
          </w:p>
          <w:p w14:paraId="79353B4D">
            <w:pPr>
              <w:snapToGrid w:val="0"/>
              <w:spacing w:line="360" w:lineRule="auto"/>
              <w:jc w:val="center"/>
              <w:rPr>
                <w:rFonts w:ascii="仿宋" w:hAnsi="仿宋" w:eastAsia="仿宋" w:cs="仿宋"/>
                <w:sz w:val="24"/>
              </w:rPr>
            </w:pPr>
          </w:p>
          <w:p w14:paraId="50E9745B">
            <w:pPr>
              <w:snapToGrid w:val="0"/>
              <w:spacing w:line="360" w:lineRule="auto"/>
              <w:jc w:val="center"/>
              <w:rPr>
                <w:rFonts w:ascii="仿宋" w:hAnsi="仿宋" w:eastAsia="仿宋" w:cs="仿宋"/>
                <w:sz w:val="24"/>
              </w:rPr>
            </w:pPr>
          </w:p>
          <w:p w14:paraId="14A4EC65">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FE3C98E">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B3F7189">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7E8C3BD6">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769685F">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207EE4BA">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152ACFF7">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34B0AABA">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1EE94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tcPr>
          <w:p w14:paraId="4BF52AB9">
            <w:pPr>
              <w:snapToGrid w:val="0"/>
              <w:spacing w:line="360" w:lineRule="auto"/>
              <w:jc w:val="center"/>
              <w:rPr>
                <w:rFonts w:ascii="仿宋" w:hAnsi="仿宋" w:eastAsia="仿宋" w:cs="仿宋"/>
                <w:sz w:val="24"/>
              </w:rPr>
            </w:pPr>
          </w:p>
          <w:p w14:paraId="13063B34">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33C603C">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1888A2F0">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407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46C1910D">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0B09EC3">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E6F71">
            <w:pPr>
              <w:snapToGrid w:val="0"/>
              <w:spacing w:line="400" w:lineRule="exact"/>
              <w:rPr>
                <w:rFonts w:ascii="仿宋" w:hAnsi="仿宋" w:eastAsia="仿宋" w:cs="仿宋"/>
                <w:snapToGrid w:val="0"/>
                <w:kern w:val="28"/>
                <w:sz w:val="24"/>
              </w:rPr>
            </w:pPr>
            <w:r>
              <w:rPr>
                <w:rFonts w:hint="eastAsia" w:ascii="仿宋" w:hAnsi="仿宋" w:eastAsia="仿宋" w:cs="仿宋"/>
                <w:snapToGrid w:val="0"/>
                <w:kern w:val="28"/>
                <w:sz w:val="24"/>
              </w:rPr>
              <w:t>投标人请准备电子投标文件、电子备份投标文件：</w:t>
            </w:r>
          </w:p>
          <w:p w14:paraId="44B32171">
            <w:pPr>
              <w:snapToGrid w:val="0"/>
              <w:spacing w:line="400" w:lineRule="exact"/>
              <w:rPr>
                <w:rFonts w:ascii="仿宋" w:hAnsi="仿宋" w:eastAsia="仿宋" w:cs="仿宋"/>
                <w:snapToGrid w:val="0"/>
                <w:kern w:val="28"/>
                <w:sz w:val="24"/>
              </w:rPr>
            </w:pPr>
            <w:r>
              <w:rPr>
                <w:rFonts w:hint="eastAsia" w:ascii="仿宋" w:hAnsi="仿宋" w:eastAsia="仿宋" w:cs="仿宋"/>
                <w:snapToGrid w:val="0"/>
                <w:kern w:val="28"/>
                <w:sz w:val="24"/>
              </w:rPr>
              <w:t>（1）电子投标文件，按政采云平台供应商项目采购-电子招投标操作指南（网址：https://help.zcygov.cn/web/site_2/2018/12-28/2573.html）及本招标文件要求递交。</w:t>
            </w:r>
          </w:p>
          <w:p w14:paraId="0FEEFC2C">
            <w:pPr>
              <w:snapToGrid w:val="0"/>
              <w:spacing w:line="400" w:lineRule="exact"/>
              <w:rPr>
                <w:rFonts w:ascii="仿宋" w:hAnsi="仿宋" w:eastAsia="仿宋" w:cs="仿宋"/>
                <w:snapToGrid w:val="0"/>
                <w:kern w:val="28"/>
                <w:sz w:val="24"/>
              </w:rPr>
            </w:pPr>
            <w:r>
              <w:rPr>
                <w:rFonts w:hint="eastAsia" w:ascii="仿宋" w:hAnsi="仿宋" w:eastAsia="仿宋" w:cs="仿宋"/>
                <w:snapToGrid w:val="0"/>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1A4263B0">
            <w:pPr>
              <w:spacing w:line="400" w:lineRule="exact"/>
              <w:ind w:firstLine="482" w:firstLineChars="200"/>
              <w:rPr>
                <w:rFonts w:ascii="仿宋" w:hAnsi="仿宋" w:eastAsia="仿宋" w:cs="仿宋"/>
                <w:b/>
                <w:bCs/>
                <w:color w:val="FF0000"/>
                <w:sz w:val="24"/>
                <w:u w:val="single"/>
              </w:rPr>
            </w:pPr>
            <w:r>
              <w:rPr>
                <w:rFonts w:hint="eastAsia" w:ascii="仿宋" w:hAnsi="仿宋" w:eastAsia="仿宋" w:cs="仿宋"/>
                <w:b/>
                <w:bCs/>
                <w:color w:val="FF0000"/>
                <w:sz w:val="24"/>
                <w:u w:val="single"/>
              </w:rPr>
              <w:t>（3）中标供应商应在中标后提供一份纸质投标文件【正本】（包括资格文件、商务技术文件和报价文件，分别装订成册并每页加盖公章）给采购单位。</w:t>
            </w:r>
          </w:p>
          <w:p w14:paraId="65EA8E96">
            <w:pPr>
              <w:spacing w:line="400" w:lineRule="exact"/>
              <w:ind w:firstLine="482" w:firstLineChars="200"/>
              <w:rPr>
                <w:rFonts w:ascii="仿宋" w:hAnsi="仿宋" w:eastAsia="仿宋" w:cs="仿宋"/>
                <w:b/>
                <w:bCs/>
                <w:color w:val="FF0000"/>
                <w:sz w:val="24"/>
                <w:u w:val="single"/>
              </w:rPr>
            </w:pPr>
            <w:r>
              <w:rPr>
                <w:rFonts w:hint="eastAsia" w:ascii="仿宋" w:hAnsi="仿宋" w:eastAsia="仿宋" w:cs="仿宋"/>
                <w:b/>
                <w:bCs/>
                <w:color w:val="FF0000"/>
                <w:sz w:val="24"/>
                <w:u w:val="single"/>
              </w:rPr>
              <w:t>一份纸质投标文件【副本】（包括资格文件、商务技术文件和报价文件，分别装订成册并每页加盖公章）给采购单位。</w:t>
            </w:r>
          </w:p>
          <w:p w14:paraId="6788038B">
            <w:pPr>
              <w:pStyle w:val="34"/>
              <w:spacing w:line="360" w:lineRule="auto"/>
              <w:rPr>
                <w:rFonts w:ascii="仿宋" w:hAnsi="仿宋" w:eastAsia="仿宋" w:cs="仿宋"/>
                <w:kern w:val="28"/>
                <w:sz w:val="24"/>
              </w:rPr>
            </w:pPr>
            <w:r>
              <w:rPr>
                <w:rFonts w:hint="eastAsia" w:ascii="仿宋" w:hAnsi="仿宋" w:eastAsia="仿宋" w:cs="仿宋"/>
                <w:kern w:val="28"/>
                <w:sz w:val="24"/>
              </w:rPr>
              <w:t>（4）投标文件均由商务资信文件、技术文件和报价文件组成。</w:t>
            </w:r>
          </w:p>
        </w:tc>
      </w:tr>
      <w:tr w14:paraId="29FA3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72FFC9EB">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58976806">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4DDDB3">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2C0A1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auto" w:sz="4" w:space="0"/>
              <w:right w:val="single" w:color="000000" w:sz="2" w:space="0"/>
            </w:tcBorders>
          </w:tcPr>
          <w:p w14:paraId="660CBCA4">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07013744">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504F9E8">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2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1B2308EB">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0525701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1879A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07C7549">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298D629B">
            <w:pPr>
              <w:spacing w:line="400" w:lineRule="exact"/>
              <w:rPr>
                <w:rFonts w:ascii="仿宋" w:hAnsi="仿宋" w:eastAsia="仿宋" w:cs="仿宋"/>
                <w:b/>
                <w:sz w:val="24"/>
              </w:rPr>
            </w:pPr>
            <w:r>
              <w:rPr>
                <w:rFonts w:hint="eastAsia" w:ascii="仿宋" w:hAnsi="仿宋" w:eastAsia="仿宋" w:cs="仿宋"/>
                <w:b/>
                <w:bCs/>
                <w:snapToGrid w:val="0"/>
                <w:kern w:val="28"/>
                <w:sz w:val="24"/>
              </w:rPr>
              <w:t>电子备份投标文件的递交</w:t>
            </w:r>
          </w:p>
        </w:tc>
        <w:tc>
          <w:tcPr>
            <w:tcW w:w="6095" w:type="dxa"/>
            <w:tcBorders>
              <w:top w:val="single" w:color="auto" w:sz="4" w:space="0"/>
              <w:left w:val="single" w:color="000000" w:sz="2" w:space="0"/>
              <w:bottom w:val="single" w:color="000000" w:sz="8" w:space="0"/>
              <w:right w:val="single" w:color="000000" w:sz="8" w:space="0"/>
            </w:tcBorders>
            <w:vAlign w:val="center"/>
          </w:tcPr>
          <w:p w14:paraId="564262AB">
            <w:pPr>
              <w:spacing w:line="400" w:lineRule="exact"/>
              <w:rPr>
                <w:rFonts w:ascii="仿宋" w:hAnsi="仿宋" w:eastAsia="仿宋" w:cs="仿宋"/>
                <w:kern w:val="0"/>
                <w:sz w:val="24"/>
              </w:rPr>
            </w:pPr>
            <w:r>
              <w:fldChar w:fldCharType="begin"/>
            </w:r>
            <w: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fldChar w:fldCharType="separate"/>
            </w:r>
            <w:r>
              <w:rPr>
                <w:rFonts w:hint="eastAsia" w:ascii="仿宋" w:hAnsi="仿宋" w:eastAsia="仿宋" w:cs="仿宋"/>
                <w:snapToGrid w:val="0"/>
                <w:kern w:val="28"/>
                <w:sz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ascii="仿宋" w:hAnsi="仿宋" w:eastAsia="仿宋" w:cs="仿宋"/>
                <w:snapToGrid w:val="0"/>
                <w:kern w:val="28"/>
                <w:sz w:val="24"/>
              </w:rPr>
              <w:fldChar w:fldCharType="end"/>
            </w:r>
          </w:p>
        </w:tc>
      </w:tr>
    </w:tbl>
    <w:p w14:paraId="7743B145">
      <w:pPr>
        <w:snapToGrid w:val="0"/>
        <w:spacing w:line="360" w:lineRule="auto"/>
        <w:jc w:val="center"/>
        <w:rPr>
          <w:rFonts w:ascii="仿宋" w:hAnsi="仿宋" w:eastAsia="仿宋" w:cs="仿宋"/>
          <w:b/>
          <w:sz w:val="32"/>
          <w:szCs w:val="20"/>
        </w:rPr>
      </w:pPr>
    </w:p>
    <w:bookmarkEnd w:id="10"/>
    <w:p w14:paraId="5EAD3776">
      <w:pPr>
        <w:adjustRightInd/>
        <w:spacing w:line="360" w:lineRule="auto"/>
        <w:ind w:firstLine="3845" w:firstLineChars="1197"/>
        <w:outlineLvl w:val="0"/>
        <w:rPr>
          <w:rFonts w:ascii="仿宋" w:hAnsi="仿宋" w:eastAsia="仿宋" w:cs="仿宋"/>
          <w:b/>
          <w:sz w:val="32"/>
          <w:szCs w:val="20"/>
        </w:rPr>
      </w:pPr>
      <w:bookmarkStart w:id="13" w:name="第三部分"/>
      <w:bookmarkStart w:id="14" w:name="_Toc164416483"/>
      <w:r>
        <w:rPr>
          <w:rFonts w:hint="eastAsia" w:ascii="仿宋" w:hAnsi="仿宋" w:eastAsia="仿宋" w:cs="仿宋"/>
          <w:b/>
          <w:sz w:val="32"/>
          <w:szCs w:val="20"/>
        </w:rPr>
        <w:t>一、总则</w:t>
      </w:r>
    </w:p>
    <w:p w14:paraId="04D7C580">
      <w:pPr>
        <w:snapToGrid w:val="0"/>
        <w:spacing w:line="360" w:lineRule="auto"/>
        <w:ind w:firstLine="422" w:firstLineChars="175"/>
        <w:rPr>
          <w:rFonts w:ascii="仿宋" w:hAnsi="仿宋" w:eastAsia="仿宋" w:cs="仿宋"/>
          <w:b/>
          <w:sz w:val="24"/>
        </w:rPr>
      </w:pPr>
      <w:r>
        <w:rPr>
          <w:rFonts w:hint="eastAsia" w:ascii="仿宋" w:hAnsi="仿宋" w:eastAsia="仿宋" w:cs="仿宋"/>
          <w:b/>
          <w:sz w:val="24"/>
        </w:rPr>
        <w:t>1. 适用范围</w:t>
      </w:r>
    </w:p>
    <w:p w14:paraId="34A729A7">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82C40C4">
      <w:pPr>
        <w:snapToGrid w:val="0"/>
        <w:spacing w:line="360" w:lineRule="auto"/>
        <w:ind w:firstLine="422" w:firstLineChars="175"/>
        <w:rPr>
          <w:rFonts w:ascii="仿宋" w:hAnsi="仿宋" w:eastAsia="仿宋" w:cs="仿宋"/>
          <w:b/>
          <w:sz w:val="24"/>
        </w:rPr>
      </w:pPr>
      <w:r>
        <w:rPr>
          <w:rFonts w:hint="eastAsia" w:ascii="仿宋" w:hAnsi="仿宋" w:eastAsia="仿宋" w:cs="仿宋"/>
          <w:b/>
          <w:sz w:val="24"/>
        </w:rPr>
        <w:t>2.定义</w:t>
      </w:r>
    </w:p>
    <w:p w14:paraId="7F39A740">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7D7139E0">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6C9BB49C">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3C2D80DE">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6119EEB">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1756A0">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29B7A7A5">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16471922">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1AD65618">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4C80E1EC">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6AC4FBFB">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1BDAA38D">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254D841C">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06949F1F">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B7FF636">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7BFAD1C1">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0637A3">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34B789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B3977F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8738222">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580A734">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26A14B2">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10F81C">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FC22B99">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61A1E815">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E72DB1F">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0F4A6AC1">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49958DA">
      <w:pPr>
        <w:spacing w:line="360" w:lineRule="auto"/>
        <w:ind w:firstLine="240" w:firstLineChars="100"/>
        <w:rPr>
          <w:rFonts w:ascii="仿宋" w:hAnsi="仿宋" w:eastAsia="仿宋" w:cs="仿宋"/>
          <w:sz w:val="24"/>
        </w:rPr>
      </w:pPr>
      <w:r>
        <w:rPr>
          <w:rFonts w:hint="eastAsia" w:ascii="仿宋" w:hAnsi="仿宋" w:eastAsia="仿宋" w:cs="仿宋"/>
          <w:sz w:val="24"/>
        </w:rPr>
        <w:t>3.5平等对待内外资企业和符合条件的破产重整企业</w:t>
      </w:r>
    </w:p>
    <w:p w14:paraId="2CDD74B9">
      <w:pPr>
        <w:spacing w:line="360" w:lineRule="auto"/>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3ED05993">
      <w:pPr>
        <w:pStyle w:val="889"/>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4.1在线询问、质疑、投诉</w:t>
      </w:r>
    </w:p>
    <w:p w14:paraId="75D83EA9">
      <w:pPr>
        <w:pStyle w:val="889"/>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73777D">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1D1FD82F">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94B56E">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055A55EB">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A919DED">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6CBD99">
      <w:pPr>
        <w:pStyle w:val="18"/>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6B9358AF">
      <w:pPr>
        <w:pStyle w:val="34"/>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2B8A36E2">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A97A573">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4AA02783">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1F3D2D19">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68FB9D22">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1129508C">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271F6964">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0110B289">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70DBBBC5">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5A43FF2F">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4DB2CB9F">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采购代理机构在质疑回复后5个工作日内，在浙江政府采购网的“其他公告”栏目公开质疑答复，答复内容应当完整。质疑函作为附件上传</w:t>
      </w:r>
    </w:p>
    <w:p w14:paraId="4EA6E9C3">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1F7145E0">
      <w:pPr>
        <w:pStyle w:val="88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193D25E2">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54F5BBB4">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7B706F59">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2BFA8DA2">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39E61CF8">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4.4.5政府采购项目投诉材料可寄送至江山市财政局采监科，地址：衢州市江山市鹿溪中路240号5楼采监科办公室，收件人：王科长，电话：0570-4033881。</w:t>
      </w:r>
    </w:p>
    <w:p w14:paraId="3A108857">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68ABD76C">
      <w:pPr>
        <w:pStyle w:val="132"/>
        <w:snapToGrid w:val="0"/>
        <w:spacing w:before="0"/>
        <w:ind w:firstLine="360"/>
        <w:rPr>
          <w:rFonts w:ascii="仿宋" w:hAnsi="仿宋" w:eastAsia="仿宋" w:cs="仿宋"/>
          <w:sz w:val="18"/>
          <w:szCs w:val="18"/>
        </w:rPr>
      </w:pPr>
    </w:p>
    <w:p w14:paraId="0391E4D9">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二、招标文件的构成、澄清、修改</w:t>
      </w:r>
    </w:p>
    <w:p w14:paraId="32B64B35">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2C85553A">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3703560C">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321D1AEE">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5C6D2458">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3E22F8B9">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231C1CF3">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15F7C838">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78CC641B">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19657366">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2D41B64E">
      <w:pPr>
        <w:pStyle w:val="13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8D9B743">
      <w:pPr>
        <w:pStyle w:val="132"/>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E5D8D2">
      <w:pPr>
        <w:pStyle w:val="3"/>
        <w:tabs>
          <w:tab w:val="left" w:pos="6920"/>
        </w:tabs>
        <w:rPr>
          <w:rFonts w:ascii="仿宋" w:hAnsi="仿宋" w:eastAsia="仿宋" w:cs="仿宋"/>
          <w:sz w:val="18"/>
          <w:szCs w:val="18"/>
          <w:lang w:val="en-US"/>
        </w:rPr>
      </w:pPr>
      <w:r>
        <w:rPr>
          <w:rFonts w:hint="eastAsia" w:ascii="仿宋" w:hAnsi="仿宋" w:eastAsia="仿宋" w:cs="仿宋"/>
          <w:szCs w:val="24"/>
          <w:lang w:val="en-US"/>
        </w:rPr>
        <w:t xml:space="preserve">    </w:t>
      </w:r>
      <w:r>
        <w:rPr>
          <w:rFonts w:hint="eastAsia" w:ascii="仿宋" w:hAnsi="仿宋" w:eastAsia="仿宋" w:cs="仿宋"/>
          <w:szCs w:val="24"/>
          <w:lang w:val="en-US"/>
        </w:rPr>
        <w:tab/>
      </w:r>
    </w:p>
    <w:p w14:paraId="734D13BA">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58279973">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4393A4E8">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7627AA0F">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1EE50A03">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6222835">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5E908ADA">
      <w:pPr>
        <w:pStyle w:val="18"/>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093EA28C">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5A68F12C">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3D8401AE">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76B6CBC6">
      <w:pPr>
        <w:spacing w:line="360" w:lineRule="auto"/>
        <w:ind w:firstLine="723" w:firstLineChars="300"/>
        <w:rPr>
          <w:rFonts w:ascii="仿宋" w:hAnsi="仿宋" w:eastAsia="仿宋" w:cs="仿宋"/>
          <w:b/>
          <w:sz w:val="24"/>
        </w:rPr>
      </w:pPr>
      <w:r>
        <w:rPr>
          <w:rFonts w:hint="eastAsia" w:ascii="仿宋" w:hAnsi="仿宋" w:eastAsia="仿宋" w:cs="仿宋"/>
          <w:b/>
          <w:sz w:val="24"/>
        </w:rPr>
        <w:t>11.1资格文件：</w:t>
      </w:r>
    </w:p>
    <w:p w14:paraId="4CAF20EB">
      <w:pPr>
        <w:spacing w:line="360" w:lineRule="auto"/>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14:paraId="353E7FE7">
      <w:pPr>
        <w:spacing w:line="360" w:lineRule="auto"/>
        <w:ind w:firstLine="720" w:firstLineChars="300"/>
        <w:rPr>
          <w:rFonts w:ascii="仿宋" w:hAnsi="仿宋" w:eastAsia="仿宋" w:cs="仿宋"/>
          <w:bCs/>
          <w:sz w:val="24"/>
        </w:rPr>
      </w:pPr>
      <w:r>
        <w:rPr>
          <w:rFonts w:hint="eastAsia" w:ascii="仿宋" w:hAnsi="仿宋" w:eastAsia="仿宋" w:cs="仿宋"/>
          <w:bCs/>
          <w:sz w:val="24"/>
        </w:rPr>
        <w:t>11.1.2联合协议（如果有)；</w:t>
      </w:r>
    </w:p>
    <w:p w14:paraId="03592494">
      <w:pPr>
        <w:spacing w:line="360" w:lineRule="auto"/>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0F9EF24D">
      <w:pPr>
        <w:spacing w:line="360" w:lineRule="auto"/>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14:paraId="5C1F0A05">
      <w:pPr>
        <w:spacing w:line="360" w:lineRule="auto"/>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14:paraId="2D3C6807">
      <w:pPr>
        <w:spacing w:line="360" w:lineRule="auto"/>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14:paraId="71B1089A">
      <w:pPr>
        <w:spacing w:line="360" w:lineRule="auto"/>
        <w:ind w:firstLine="723" w:firstLineChars="300"/>
        <w:rPr>
          <w:rFonts w:ascii="仿宋" w:hAnsi="仿宋" w:eastAsia="仿宋" w:cs="仿宋"/>
          <w:b/>
          <w:sz w:val="24"/>
        </w:rPr>
      </w:pPr>
      <w:r>
        <w:rPr>
          <w:rFonts w:hint="eastAsia" w:ascii="仿宋" w:hAnsi="仿宋" w:eastAsia="仿宋" w:cs="仿宋"/>
          <w:b/>
          <w:sz w:val="24"/>
        </w:rPr>
        <w:t>11.2  商务技术文件：</w:t>
      </w:r>
    </w:p>
    <w:p w14:paraId="67D9AE9D">
      <w:pPr>
        <w:spacing w:line="360" w:lineRule="auto"/>
        <w:ind w:firstLine="720" w:firstLineChars="300"/>
        <w:rPr>
          <w:rFonts w:ascii="仿宋" w:hAnsi="仿宋" w:eastAsia="仿宋" w:cs="仿宋"/>
          <w:bCs/>
          <w:sz w:val="24"/>
        </w:rPr>
      </w:pPr>
      <w:r>
        <w:rPr>
          <w:rFonts w:hint="eastAsia" w:ascii="仿宋" w:hAnsi="仿宋" w:eastAsia="仿宋" w:cs="仿宋"/>
          <w:bCs/>
          <w:sz w:val="24"/>
        </w:rPr>
        <w:t xml:space="preserve">▲11.2.1投标函； </w:t>
      </w:r>
    </w:p>
    <w:p w14:paraId="0FDB35FC">
      <w:pPr>
        <w:spacing w:line="360" w:lineRule="auto"/>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776F1521">
      <w:pPr>
        <w:spacing w:line="360" w:lineRule="auto"/>
        <w:ind w:firstLine="720" w:firstLineChars="300"/>
        <w:rPr>
          <w:rFonts w:ascii="仿宋" w:hAnsi="仿宋" w:eastAsia="仿宋" w:cs="仿宋"/>
          <w:bCs/>
          <w:sz w:val="24"/>
        </w:rPr>
      </w:pPr>
      <w:r>
        <w:rPr>
          <w:rFonts w:hint="eastAsia" w:ascii="仿宋" w:hAnsi="仿宋" w:eastAsia="仿宋" w:cs="仿宋"/>
          <w:bCs/>
          <w:sz w:val="24"/>
        </w:rPr>
        <w:t>11.2.3分包意向协议（如果有)；</w:t>
      </w:r>
    </w:p>
    <w:p w14:paraId="7E79AFFF">
      <w:pPr>
        <w:spacing w:line="360" w:lineRule="auto"/>
        <w:ind w:firstLine="720" w:firstLineChars="300"/>
        <w:rPr>
          <w:rFonts w:ascii="仿宋" w:hAnsi="仿宋" w:eastAsia="仿宋" w:cs="仿宋"/>
          <w:bCs/>
          <w:sz w:val="24"/>
        </w:rPr>
      </w:pPr>
      <w:r>
        <w:rPr>
          <w:rFonts w:hint="eastAsia" w:ascii="仿宋" w:hAnsi="仿宋" w:eastAsia="仿宋" w:cs="仿宋"/>
          <w:bCs/>
          <w:sz w:val="24"/>
        </w:rPr>
        <w:t>11.2.4符合性审查资料；</w:t>
      </w:r>
    </w:p>
    <w:p w14:paraId="733EA8AE">
      <w:pPr>
        <w:spacing w:line="360" w:lineRule="auto"/>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14:paraId="34D195DA">
      <w:pPr>
        <w:spacing w:line="360" w:lineRule="auto"/>
        <w:ind w:firstLine="720" w:firstLineChars="300"/>
        <w:rPr>
          <w:rFonts w:ascii="仿宋" w:hAnsi="仿宋" w:eastAsia="仿宋" w:cs="仿宋"/>
          <w:bCs/>
          <w:sz w:val="24"/>
        </w:rPr>
      </w:pPr>
      <w:r>
        <w:rPr>
          <w:rFonts w:hint="eastAsia" w:ascii="仿宋" w:hAnsi="仿宋" w:eastAsia="仿宋" w:cs="仿宋"/>
          <w:bCs/>
          <w:sz w:val="24"/>
        </w:rPr>
        <w:t>▲11.2.6投标标的清单；</w:t>
      </w:r>
    </w:p>
    <w:p w14:paraId="14992D1D">
      <w:pPr>
        <w:spacing w:line="360" w:lineRule="auto"/>
        <w:ind w:firstLine="720" w:firstLineChars="300"/>
        <w:rPr>
          <w:rFonts w:ascii="仿宋" w:hAnsi="仿宋" w:eastAsia="仿宋" w:cs="仿宋"/>
          <w:bCs/>
          <w:sz w:val="24"/>
        </w:rPr>
      </w:pPr>
      <w:r>
        <w:rPr>
          <w:rFonts w:hint="eastAsia" w:ascii="仿宋" w:hAnsi="仿宋" w:eastAsia="仿宋" w:cs="仿宋"/>
          <w:bCs/>
          <w:sz w:val="24"/>
        </w:rPr>
        <w:t>▲11.2.7商务技术偏离表；</w:t>
      </w:r>
    </w:p>
    <w:p w14:paraId="25C8C3C2">
      <w:pPr>
        <w:spacing w:line="360" w:lineRule="auto"/>
        <w:ind w:firstLine="720" w:firstLineChars="300"/>
        <w:rPr>
          <w:rFonts w:ascii="仿宋" w:hAnsi="仿宋" w:eastAsia="仿宋" w:cs="仿宋"/>
          <w:bCs/>
          <w:sz w:val="24"/>
        </w:rPr>
      </w:pPr>
      <w:r>
        <w:rPr>
          <w:rFonts w:hint="eastAsia" w:ascii="仿宋" w:hAnsi="仿宋" w:eastAsia="仿宋" w:cs="仿宋"/>
          <w:bCs/>
          <w:sz w:val="24"/>
        </w:rPr>
        <w:t>▲11.2.8政府采购供应商廉洁自律承诺书；</w:t>
      </w:r>
    </w:p>
    <w:p w14:paraId="13690B8F">
      <w:pPr>
        <w:spacing w:line="360" w:lineRule="auto"/>
        <w:ind w:firstLine="723" w:firstLineChars="300"/>
        <w:rPr>
          <w:rFonts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6F0741F1">
      <w:pPr>
        <w:spacing w:line="360" w:lineRule="auto"/>
        <w:ind w:firstLine="720" w:firstLineChars="300"/>
        <w:rPr>
          <w:rFonts w:ascii="仿宋" w:hAnsi="仿宋" w:eastAsia="仿宋" w:cs="仿宋"/>
          <w:bCs/>
          <w:sz w:val="24"/>
        </w:rPr>
      </w:pPr>
      <w:r>
        <w:rPr>
          <w:rFonts w:hint="eastAsia" w:ascii="仿宋" w:hAnsi="仿宋" w:eastAsia="仿宋" w:cs="仿宋"/>
          <w:bCs/>
          <w:sz w:val="24"/>
        </w:rPr>
        <w:t>▲11.3.1开标一览表（报价表）；</w:t>
      </w:r>
    </w:p>
    <w:p w14:paraId="36B6E476">
      <w:pPr>
        <w:spacing w:line="360" w:lineRule="auto"/>
        <w:ind w:firstLine="720" w:firstLineChars="300"/>
        <w:rPr>
          <w:rFonts w:ascii="仿宋" w:hAnsi="仿宋" w:eastAsia="仿宋" w:cs="仿宋"/>
          <w:bCs/>
          <w:sz w:val="24"/>
        </w:rPr>
      </w:pPr>
      <w:r>
        <w:rPr>
          <w:rFonts w:hint="eastAsia" w:ascii="仿宋" w:hAnsi="仿宋" w:eastAsia="仿宋" w:cs="仿宋"/>
          <w:bCs/>
          <w:sz w:val="24"/>
        </w:rPr>
        <w:t>11.3.2中小企业声明函。</w:t>
      </w:r>
    </w:p>
    <w:p w14:paraId="45235375">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401B8008">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4E3100F6">
      <w:pPr>
        <w:snapToGrid w:val="0"/>
        <w:spacing w:line="360" w:lineRule="auto"/>
        <w:ind w:firstLine="422" w:firstLineChars="175"/>
        <w:rPr>
          <w:rFonts w:ascii="仿宋" w:hAnsi="仿宋" w:eastAsia="仿宋" w:cs="仿宋"/>
          <w:b/>
          <w:sz w:val="24"/>
        </w:rPr>
      </w:pPr>
      <w:r>
        <w:rPr>
          <w:rFonts w:hint="eastAsia" w:ascii="仿宋" w:hAnsi="仿宋" w:eastAsia="仿宋" w:cs="仿宋"/>
          <w:b/>
          <w:sz w:val="24"/>
        </w:rPr>
        <w:t>12</w:t>
      </w:r>
      <w:r>
        <w:rPr>
          <w:rFonts w:hint="eastAsia" w:ascii="仿宋" w:hAnsi="仿宋" w:eastAsia="仿宋" w:cs="仿宋"/>
          <w:b/>
          <w:sz w:val="24"/>
          <w:lang w:val="zh-CN"/>
        </w:rPr>
        <w:t xml:space="preserve">. </w:t>
      </w:r>
      <w:r>
        <w:rPr>
          <w:rFonts w:hint="eastAsia" w:ascii="仿宋" w:hAnsi="仿宋" w:eastAsia="仿宋" w:cs="仿宋"/>
          <w:b/>
          <w:sz w:val="24"/>
        </w:rPr>
        <w:t>投标文件的编制</w:t>
      </w:r>
    </w:p>
    <w:p w14:paraId="5171CEFE">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A4189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69FDBD">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7573F331">
      <w:pPr>
        <w:snapToGrid w:val="0"/>
        <w:spacing w:line="360" w:lineRule="auto"/>
        <w:ind w:firstLine="422" w:firstLineChars="175"/>
        <w:rPr>
          <w:rFonts w:ascii="仿宋" w:hAnsi="仿宋" w:eastAsia="仿宋" w:cs="仿宋"/>
          <w:b/>
          <w:sz w:val="24"/>
        </w:rPr>
      </w:pPr>
      <w:r>
        <w:rPr>
          <w:rFonts w:hint="eastAsia" w:ascii="仿宋" w:hAnsi="仿宋" w:eastAsia="仿宋" w:cs="仿宋"/>
          <w:b/>
          <w:sz w:val="24"/>
        </w:rPr>
        <w:t>13.投标文件的签署、盖章</w:t>
      </w:r>
    </w:p>
    <w:p w14:paraId="37311F3A">
      <w:pPr>
        <w:pStyle w:val="1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CEBBD7C">
      <w:pPr>
        <w:pStyle w:val="1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DECD5BE">
      <w:pPr>
        <w:pStyle w:val="1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32EBD05A">
      <w:pPr>
        <w:snapToGrid w:val="0"/>
        <w:spacing w:line="360" w:lineRule="auto"/>
        <w:ind w:firstLine="422" w:firstLineChars="175"/>
        <w:rPr>
          <w:rFonts w:ascii="仿宋" w:hAnsi="仿宋" w:eastAsia="仿宋" w:cs="仿宋"/>
          <w:b/>
          <w:sz w:val="24"/>
        </w:rPr>
      </w:pPr>
      <w:r>
        <w:rPr>
          <w:rFonts w:hint="eastAsia" w:ascii="仿宋" w:hAnsi="仿宋" w:eastAsia="仿宋" w:cs="仿宋"/>
          <w:b/>
          <w:sz w:val="24"/>
        </w:rPr>
        <w:t>14. 投标文件的提交、补充、修改、撤回</w:t>
      </w:r>
    </w:p>
    <w:p w14:paraId="35BC72EB">
      <w:pPr>
        <w:pStyle w:val="1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FFF3FB">
      <w:pPr>
        <w:pStyle w:val="1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0AADEA10">
      <w:pPr>
        <w:pStyle w:val="132"/>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7392EF4">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2685605D">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72B422C0">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9DAF383">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11057CBA">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14719E9F">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00559F68">
      <w:pPr>
        <w:pStyle w:val="132"/>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1F352EF8">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34B8AB80">
      <w:pPr>
        <w:pStyle w:val="132"/>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2485A13A">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F54425D">
      <w:pPr>
        <w:pStyle w:val="13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7B8B2570">
      <w:pPr>
        <w:pStyle w:val="132"/>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09C77E8E">
      <w:pPr>
        <w:pStyle w:val="132"/>
        <w:spacing w:before="0"/>
        <w:ind w:firstLine="643"/>
        <w:rPr>
          <w:rFonts w:ascii="仿宋" w:hAnsi="仿宋" w:eastAsia="仿宋" w:cs="仿宋"/>
          <w:b/>
          <w:sz w:val="32"/>
        </w:rPr>
      </w:pPr>
    </w:p>
    <w:p w14:paraId="08FCB9D1">
      <w:pPr>
        <w:pStyle w:val="132"/>
        <w:spacing w:before="0"/>
        <w:ind w:firstLine="643"/>
        <w:rPr>
          <w:rFonts w:ascii="仿宋" w:hAnsi="仿宋" w:eastAsia="仿宋" w:cs="仿宋"/>
          <w:b/>
          <w:sz w:val="32"/>
        </w:rPr>
      </w:pPr>
    </w:p>
    <w:p w14:paraId="63B8BC45">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四、开标、资格审查与信用信息查询</w:t>
      </w:r>
    </w:p>
    <w:p w14:paraId="2DF4E214">
      <w:pPr>
        <w:pStyle w:val="557"/>
        <w:spacing w:before="0" w:line="360" w:lineRule="auto"/>
        <w:ind w:left="0" w:firstLine="422" w:firstLineChars="175"/>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7F946B98">
      <w:pPr>
        <w:pStyle w:val="55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799FC638">
      <w:pPr>
        <w:pStyle w:val="557"/>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54847C06">
      <w:pPr>
        <w:pStyle w:val="557"/>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292BD285">
      <w:pPr>
        <w:pStyle w:val="557"/>
        <w:spacing w:before="0" w:line="360" w:lineRule="auto"/>
        <w:ind w:left="0" w:firstLine="422" w:firstLineChars="175"/>
        <w:contextualSpacing/>
        <w:rPr>
          <w:rFonts w:ascii="仿宋" w:hAnsi="仿宋" w:eastAsia="仿宋" w:cs="仿宋"/>
          <w:b/>
          <w:sz w:val="24"/>
          <w:szCs w:val="24"/>
        </w:rPr>
      </w:pPr>
      <w:r>
        <w:rPr>
          <w:rFonts w:hint="eastAsia" w:ascii="仿宋" w:hAnsi="仿宋" w:eastAsia="仿宋" w:cs="仿宋"/>
          <w:b/>
          <w:sz w:val="24"/>
          <w:szCs w:val="24"/>
        </w:rPr>
        <w:t>　19、资格审查</w:t>
      </w:r>
    </w:p>
    <w:p w14:paraId="4D665916">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651EB7D0">
      <w:pPr>
        <w:pStyle w:val="132"/>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3914C7A7">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05F5ED67">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7F666DC6">
      <w:pPr>
        <w:pStyle w:val="557"/>
        <w:spacing w:before="0" w:line="360" w:lineRule="auto"/>
        <w:ind w:left="0" w:firstLine="422" w:firstLineChars="175"/>
        <w:contextualSpacing/>
        <w:rPr>
          <w:rFonts w:ascii="仿宋" w:hAnsi="仿宋" w:eastAsia="仿宋" w:cs="仿宋"/>
          <w:b/>
          <w:sz w:val="24"/>
          <w:szCs w:val="24"/>
        </w:rPr>
      </w:pPr>
      <w:r>
        <w:rPr>
          <w:rFonts w:hint="eastAsia" w:ascii="仿宋" w:hAnsi="仿宋" w:eastAsia="仿宋" w:cs="仿宋"/>
          <w:b/>
          <w:sz w:val="24"/>
          <w:szCs w:val="24"/>
        </w:rPr>
        <w:t>20、信用信息查询</w:t>
      </w:r>
    </w:p>
    <w:p w14:paraId="177E8D5C">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3BF7C66B">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C0C4647">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D497D6C">
      <w:pPr>
        <w:pStyle w:val="132"/>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7437386">
      <w:pPr>
        <w:pStyle w:val="132"/>
        <w:spacing w:before="0"/>
        <w:ind w:firstLine="0" w:firstLineChars="0"/>
        <w:rPr>
          <w:rFonts w:ascii="仿宋" w:hAnsi="仿宋" w:eastAsia="仿宋" w:cs="仿宋"/>
          <w:kern w:val="0"/>
          <w:szCs w:val="24"/>
        </w:rPr>
      </w:pPr>
    </w:p>
    <w:p w14:paraId="72CADD59">
      <w:pPr>
        <w:rPr>
          <w:rFonts w:ascii="仿宋" w:hAnsi="仿宋" w:eastAsia="仿宋" w:cs="仿宋"/>
          <w:b/>
          <w:sz w:val="32"/>
          <w:szCs w:val="20"/>
        </w:rPr>
      </w:pPr>
      <w:r>
        <w:rPr>
          <w:rFonts w:hint="eastAsia" w:ascii="仿宋" w:hAnsi="仿宋" w:eastAsia="仿宋" w:cs="仿宋"/>
          <w:b/>
          <w:sz w:val="32"/>
          <w:szCs w:val="20"/>
        </w:rPr>
        <w:br w:type="page"/>
      </w:r>
    </w:p>
    <w:p w14:paraId="572FCB5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五、评标</w:t>
      </w:r>
    </w:p>
    <w:p w14:paraId="05F57C49">
      <w:pPr>
        <w:spacing w:line="360" w:lineRule="auto"/>
        <w:ind w:firstLine="422" w:firstLineChars="175"/>
        <w:rPr>
          <w:rFonts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74A3657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六、定 标</w:t>
      </w:r>
    </w:p>
    <w:p w14:paraId="26243488">
      <w:pPr>
        <w:pStyle w:val="26"/>
        <w:spacing w:line="360" w:lineRule="auto"/>
        <w:ind w:left="478" w:leftChars="200" w:hanging="58" w:hangingChars="24"/>
        <w:rPr>
          <w:rFonts w:ascii="仿宋" w:hAnsi="仿宋" w:eastAsia="仿宋" w:cs="仿宋"/>
          <w:b/>
        </w:rPr>
      </w:pPr>
      <w:r>
        <w:rPr>
          <w:rFonts w:hint="eastAsia" w:ascii="仿宋" w:hAnsi="仿宋" w:eastAsia="仿宋" w:cs="仿宋"/>
          <w:b/>
        </w:rPr>
        <w:t>22. 确定中标供应商</w:t>
      </w:r>
    </w:p>
    <w:p w14:paraId="541A0F3E">
      <w:pPr>
        <w:pStyle w:val="132"/>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5C5A8F8">
      <w:pPr>
        <w:pStyle w:val="26"/>
        <w:spacing w:line="360" w:lineRule="auto"/>
        <w:ind w:left="478" w:leftChars="200" w:hanging="58" w:hangingChars="24"/>
        <w:rPr>
          <w:rFonts w:ascii="仿宋" w:hAnsi="仿宋" w:eastAsia="仿宋" w:cs="仿宋"/>
          <w:b/>
        </w:rPr>
      </w:pPr>
      <w:r>
        <w:rPr>
          <w:rFonts w:hint="eastAsia" w:ascii="仿宋" w:hAnsi="仿宋" w:eastAsia="仿宋" w:cs="仿宋"/>
          <w:b/>
        </w:rPr>
        <w:t>23. 中标通知与中标结果公告</w:t>
      </w:r>
    </w:p>
    <w:p w14:paraId="0AEB973B">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56FF175A">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0A2A452">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00243CE9">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七、合同授予</w:t>
      </w:r>
    </w:p>
    <w:p w14:paraId="6C2918F1">
      <w:pPr>
        <w:pStyle w:val="26"/>
        <w:spacing w:line="360" w:lineRule="auto"/>
        <w:ind w:left="478" w:leftChars="200" w:hanging="58" w:hangingChars="24"/>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02021D4">
      <w:pPr>
        <w:pStyle w:val="26"/>
        <w:spacing w:line="360" w:lineRule="auto"/>
        <w:ind w:left="478" w:leftChars="200" w:hanging="58" w:hangingChars="24"/>
        <w:rPr>
          <w:rFonts w:ascii="仿宋" w:hAnsi="仿宋" w:eastAsia="仿宋" w:cs="仿宋"/>
          <w:b/>
        </w:rPr>
      </w:pPr>
      <w:r>
        <w:rPr>
          <w:rFonts w:hint="eastAsia" w:ascii="仿宋" w:hAnsi="仿宋" w:eastAsia="仿宋" w:cs="仿宋"/>
          <w:b/>
        </w:rPr>
        <w:t>25. 合同的签订</w:t>
      </w:r>
    </w:p>
    <w:p w14:paraId="78A6742D">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861DDFE">
      <w:pPr>
        <w:pStyle w:val="13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4469B1B8">
      <w:pPr>
        <w:pStyle w:val="13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59354B5C">
      <w:pPr>
        <w:pStyle w:val="13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11DF9266">
      <w:pPr>
        <w:pStyle w:val="132"/>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551CA328">
      <w:pPr>
        <w:pStyle w:val="26"/>
        <w:spacing w:line="360" w:lineRule="auto"/>
        <w:ind w:left="478" w:leftChars="200" w:hanging="58" w:hangingChars="24"/>
        <w:rPr>
          <w:rFonts w:ascii="仿宋" w:hAnsi="仿宋" w:eastAsia="仿宋" w:cs="仿宋"/>
          <w:b/>
        </w:rPr>
      </w:pPr>
      <w:r>
        <w:rPr>
          <w:rFonts w:hint="eastAsia" w:ascii="仿宋" w:hAnsi="仿宋" w:eastAsia="仿宋" w:cs="仿宋"/>
          <w:b/>
        </w:rPr>
        <w:t>26. 履约保证金</w:t>
      </w:r>
    </w:p>
    <w:p w14:paraId="4E27CF37">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B1E0AA6">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EB761A8">
      <w:pPr>
        <w:pStyle w:val="26"/>
        <w:spacing w:line="360" w:lineRule="auto"/>
        <w:ind w:left="478" w:leftChars="200" w:hanging="58" w:hangingChars="24"/>
        <w:rPr>
          <w:rFonts w:ascii="仿宋" w:hAnsi="仿宋" w:eastAsia="仿宋" w:cs="仿宋"/>
          <w:b/>
        </w:rPr>
      </w:pPr>
      <w:r>
        <w:rPr>
          <w:rFonts w:hint="eastAsia" w:ascii="仿宋" w:hAnsi="仿宋" w:eastAsia="仿宋" w:cs="仿宋"/>
          <w:b/>
        </w:rPr>
        <w:t>27.预付款</w:t>
      </w:r>
    </w:p>
    <w:p w14:paraId="76D5DB35">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E2BBACB">
      <w:pPr>
        <w:rPr>
          <w:rFonts w:ascii="仿宋" w:hAnsi="仿宋" w:eastAsia="仿宋" w:cs="仿宋"/>
        </w:rPr>
      </w:pPr>
    </w:p>
    <w:p w14:paraId="6882F847">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八、电子交易活动的中止</w:t>
      </w:r>
    </w:p>
    <w:p w14:paraId="0696F0F2">
      <w:pPr>
        <w:pStyle w:val="132"/>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1801224">
      <w:pPr>
        <w:pStyle w:val="132"/>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77C87DC6">
      <w:pPr>
        <w:pStyle w:val="132"/>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04371B33">
      <w:pPr>
        <w:pStyle w:val="132"/>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3358C307">
      <w:pPr>
        <w:pStyle w:val="132"/>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1CD68A4B">
      <w:pPr>
        <w:pStyle w:val="132"/>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57DCD7B4">
      <w:pPr>
        <w:pStyle w:val="132"/>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1AE1FEF">
      <w:pPr>
        <w:tabs>
          <w:tab w:val="left" w:pos="0"/>
        </w:tabs>
        <w:spacing w:line="360" w:lineRule="auto"/>
        <w:ind w:firstLine="480"/>
        <w:rPr>
          <w:rFonts w:ascii="仿宋" w:hAnsi="仿宋" w:eastAsia="仿宋" w:cs="仿宋"/>
          <w:sz w:val="24"/>
        </w:rPr>
      </w:pPr>
    </w:p>
    <w:p w14:paraId="52235B9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九、验收</w:t>
      </w:r>
    </w:p>
    <w:p w14:paraId="0B3DE0D7">
      <w:pPr>
        <w:pStyle w:val="26"/>
        <w:spacing w:line="360" w:lineRule="auto"/>
        <w:ind w:firstLine="0" w:firstLineChars="0"/>
        <w:rPr>
          <w:rFonts w:ascii="仿宋" w:hAnsi="仿宋" w:eastAsia="仿宋" w:cs="仿宋"/>
          <w:b/>
        </w:rPr>
      </w:pPr>
      <w:r>
        <w:rPr>
          <w:rFonts w:hint="eastAsia" w:ascii="仿宋" w:hAnsi="仿宋" w:eastAsia="仿宋" w:cs="仿宋"/>
          <w:b/>
        </w:rPr>
        <w:t>30.验收</w:t>
      </w:r>
    </w:p>
    <w:p w14:paraId="1D72FAB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3C8BF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1D8F4CF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C16C54">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FFCE203">
      <w:pPr>
        <w:tabs>
          <w:tab w:val="left" w:pos="0"/>
        </w:tabs>
        <w:spacing w:line="360" w:lineRule="auto"/>
        <w:ind w:firstLine="480"/>
        <w:rPr>
          <w:rFonts w:ascii="仿宋" w:hAnsi="仿宋" w:eastAsia="仿宋" w:cs="仿宋"/>
          <w:kern w:val="0"/>
          <w:sz w:val="24"/>
        </w:rPr>
      </w:pPr>
    </w:p>
    <w:p w14:paraId="17BCABEF">
      <w:pPr>
        <w:pStyle w:val="2"/>
        <w:rPr>
          <w:rFonts w:ascii="仿宋" w:hAnsi="仿宋" w:eastAsia="仿宋" w:cs="仿宋"/>
        </w:rPr>
      </w:pPr>
      <w:r>
        <w:rPr>
          <w:rFonts w:hint="eastAsia" w:ascii="仿宋" w:hAnsi="仿宋" w:eastAsia="仿宋" w:cs="仿宋"/>
        </w:rPr>
        <w:br w:type="page"/>
      </w:r>
    </w:p>
    <w:p w14:paraId="7539670E">
      <w:pPr>
        <w:pStyle w:val="5"/>
        <w:jc w:val="center"/>
        <w:rPr>
          <w:rFonts w:ascii="仿宋" w:hAnsi="仿宋" w:eastAsia="仿宋" w:cs="仿宋"/>
        </w:rPr>
      </w:pPr>
      <w:r>
        <w:rPr>
          <w:rFonts w:hint="eastAsia" w:ascii="仿宋" w:hAnsi="仿宋" w:eastAsia="仿宋" w:cs="仿宋"/>
        </w:rPr>
        <w:t>第三部分 采购需求</w:t>
      </w:r>
    </w:p>
    <w:bookmarkEnd w:id="17"/>
    <w:p w14:paraId="7F306377">
      <w:pPr>
        <w:pStyle w:val="2"/>
        <w:jc w:val="both"/>
        <w:rPr>
          <w:rFonts w:hint="eastAsia" w:ascii="仿宋" w:hAnsi="仿宋" w:eastAsia="仿宋" w:cs="仿宋"/>
          <w:b/>
          <w:bCs/>
          <w:szCs w:val="21"/>
        </w:rPr>
      </w:pPr>
      <w:r>
        <w:rPr>
          <w:rFonts w:hint="eastAsia" w:ascii="仿宋" w:hAnsi="仿宋" w:eastAsia="仿宋" w:cs="仿宋"/>
          <w:b/>
          <w:bCs/>
          <w:sz w:val="28"/>
          <w:szCs w:val="28"/>
          <w:lang w:val="en-US" w:eastAsia="zh-CN"/>
        </w:rPr>
        <w:t>一、空调参数</w:t>
      </w:r>
    </w:p>
    <w:tbl>
      <w:tblPr>
        <w:tblStyle w:val="62"/>
        <w:tblW w:w="87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6"/>
        <w:gridCol w:w="1005"/>
        <w:gridCol w:w="1965"/>
        <w:gridCol w:w="2085"/>
        <w:gridCol w:w="1185"/>
        <w:gridCol w:w="1200"/>
      </w:tblGrid>
      <w:tr w14:paraId="5D02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tcBorders>
              <w:top w:val="single" w:color="000000" w:sz="4" w:space="0"/>
              <w:left w:val="single" w:color="000000" w:sz="4" w:space="0"/>
              <w:bottom w:val="single" w:color="000000" w:sz="4" w:space="0"/>
              <w:right w:val="single" w:color="000000" w:sz="4" w:space="0"/>
            </w:tcBorders>
            <w:noWrap/>
            <w:vAlign w:val="center"/>
          </w:tcPr>
          <w:p w14:paraId="5C4D8AA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匹数</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3E9D89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081809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参数类别</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63B5A5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参数</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BD94970">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29D925">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单位</w:t>
            </w:r>
          </w:p>
        </w:tc>
      </w:tr>
      <w:tr w14:paraId="7840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14:paraId="7F10FF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1.5P挂机</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09F23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15EFF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冷暖类型</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92290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冷暖电辅</w:t>
            </w:r>
          </w:p>
        </w:tc>
        <w:tc>
          <w:tcPr>
            <w:tcW w:w="1185" w:type="dxa"/>
            <w:vMerge w:val="restart"/>
            <w:tcBorders>
              <w:top w:val="single" w:color="000000" w:sz="4" w:space="0"/>
              <w:left w:val="single" w:color="000000" w:sz="4" w:space="0"/>
              <w:right w:val="single" w:color="000000" w:sz="4" w:space="0"/>
            </w:tcBorders>
            <w:noWrap/>
            <w:vAlign w:val="center"/>
          </w:tcPr>
          <w:p w14:paraId="7B15728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1200" w:type="dxa"/>
            <w:vMerge w:val="restart"/>
            <w:tcBorders>
              <w:top w:val="single" w:color="000000" w:sz="4" w:space="0"/>
              <w:left w:val="single" w:color="000000" w:sz="4" w:space="0"/>
              <w:right w:val="single" w:color="000000" w:sz="4" w:space="0"/>
            </w:tcBorders>
            <w:noWrap/>
            <w:vAlign w:val="center"/>
          </w:tcPr>
          <w:p w14:paraId="0ACE804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r>
      <w:tr w14:paraId="159A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538988EC">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B2F11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AD48C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能效等级</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F14B8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一级或二级</w:t>
            </w:r>
          </w:p>
        </w:tc>
        <w:tc>
          <w:tcPr>
            <w:tcW w:w="1185" w:type="dxa"/>
            <w:vMerge w:val="continue"/>
            <w:tcBorders>
              <w:left w:val="single" w:color="000000" w:sz="4" w:space="0"/>
              <w:right w:val="single" w:color="000000" w:sz="4" w:space="0"/>
            </w:tcBorders>
            <w:noWrap/>
            <w:vAlign w:val="center"/>
          </w:tcPr>
          <w:p w14:paraId="72A2C1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1A6EAE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46D7D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458085C4">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78A7B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E5A82DA">
            <w:pPr>
              <w:jc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ADEE6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≥3500</w:t>
            </w:r>
          </w:p>
        </w:tc>
        <w:tc>
          <w:tcPr>
            <w:tcW w:w="1185" w:type="dxa"/>
            <w:vMerge w:val="continue"/>
            <w:tcBorders>
              <w:left w:val="single" w:color="000000" w:sz="4" w:space="0"/>
              <w:right w:val="single" w:color="000000" w:sz="4" w:space="0"/>
            </w:tcBorders>
            <w:noWrap/>
            <w:vAlign w:val="center"/>
          </w:tcPr>
          <w:p w14:paraId="0A74EF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7C31DD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6C51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3DD221AD">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7AC9B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6DFD6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56C25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≥4800</w:t>
            </w:r>
          </w:p>
        </w:tc>
        <w:tc>
          <w:tcPr>
            <w:tcW w:w="1185" w:type="dxa"/>
            <w:vMerge w:val="continue"/>
            <w:tcBorders>
              <w:left w:val="single" w:color="000000" w:sz="4" w:space="0"/>
              <w:right w:val="single" w:color="000000" w:sz="4" w:space="0"/>
            </w:tcBorders>
            <w:noWrap/>
            <w:vAlign w:val="center"/>
          </w:tcPr>
          <w:p w14:paraId="580968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421F2A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2E78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2A63EC23">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DF010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A84A3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电源</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9FD10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220-50</w:t>
            </w:r>
          </w:p>
        </w:tc>
        <w:tc>
          <w:tcPr>
            <w:tcW w:w="1185" w:type="dxa"/>
            <w:vMerge w:val="continue"/>
            <w:tcBorders>
              <w:left w:val="single" w:color="000000" w:sz="4" w:space="0"/>
              <w:right w:val="single" w:color="000000" w:sz="4" w:space="0"/>
            </w:tcBorders>
            <w:noWrap/>
            <w:vAlign w:val="center"/>
          </w:tcPr>
          <w:p w14:paraId="7F4E18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7135A0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695F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116E5DF8">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5F89A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DF46A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60020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≤860</w:t>
            </w:r>
          </w:p>
        </w:tc>
        <w:tc>
          <w:tcPr>
            <w:tcW w:w="1185" w:type="dxa"/>
            <w:vMerge w:val="continue"/>
            <w:tcBorders>
              <w:left w:val="single" w:color="000000" w:sz="4" w:space="0"/>
              <w:right w:val="single" w:color="000000" w:sz="4" w:space="0"/>
            </w:tcBorders>
            <w:noWrap/>
            <w:vAlign w:val="center"/>
          </w:tcPr>
          <w:p w14:paraId="769C7E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6629AD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4B5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67EF3F8D">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0AE19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E359B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6188FBB">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≤1250</w:t>
            </w:r>
          </w:p>
        </w:tc>
        <w:tc>
          <w:tcPr>
            <w:tcW w:w="1185" w:type="dxa"/>
            <w:vMerge w:val="continue"/>
            <w:tcBorders>
              <w:left w:val="single" w:color="000000" w:sz="4" w:space="0"/>
              <w:right w:val="single" w:color="000000" w:sz="4" w:space="0"/>
            </w:tcBorders>
            <w:noWrap/>
            <w:vAlign w:val="center"/>
          </w:tcPr>
          <w:p w14:paraId="31CAE9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22070A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303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26D5BB5F">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10563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B46AC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电辅热功率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B516935">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≥850</w:t>
            </w:r>
          </w:p>
        </w:tc>
        <w:tc>
          <w:tcPr>
            <w:tcW w:w="1185" w:type="dxa"/>
            <w:vMerge w:val="continue"/>
            <w:tcBorders>
              <w:left w:val="single" w:color="000000" w:sz="4" w:space="0"/>
              <w:right w:val="single" w:color="000000" w:sz="4" w:space="0"/>
            </w:tcBorders>
            <w:noWrap/>
            <w:vAlign w:val="center"/>
          </w:tcPr>
          <w:p w14:paraId="291559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3D46B9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40D3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2C945B40">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D44F9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841E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循环风量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ABAF5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≥700</w:t>
            </w:r>
          </w:p>
        </w:tc>
        <w:tc>
          <w:tcPr>
            <w:tcW w:w="1185" w:type="dxa"/>
            <w:vMerge w:val="continue"/>
            <w:tcBorders>
              <w:left w:val="single" w:color="000000" w:sz="4" w:space="0"/>
              <w:bottom w:val="single" w:color="000000" w:sz="4" w:space="0"/>
              <w:right w:val="single" w:color="000000" w:sz="4" w:space="0"/>
            </w:tcBorders>
            <w:noWrap/>
            <w:vAlign w:val="center"/>
          </w:tcPr>
          <w:p w14:paraId="24A31F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ign w:val="center"/>
          </w:tcPr>
          <w:p w14:paraId="51FE8D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57C6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tcBorders>
              <w:top w:val="nil"/>
              <w:left w:val="nil"/>
              <w:bottom w:val="nil"/>
              <w:right w:val="nil"/>
            </w:tcBorders>
            <w:noWrap/>
            <w:vAlign w:val="center"/>
          </w:tcPr>
          <w:p w14:paraId="06E208BE">
            <w:pPr>
              <w:rPr>
                <w:rFonts w:hint="eastAsia" w:ascii="仿宋" w:hAnsi="仿宋" w:eastAsia="仿宋" w:cs="仿宋"/>
                <w:i w:val="0"/>
                <w:iCs w:val="0"/>
                <w:color w:val="auto"/>
                <w:sz w:val="24"/>
                <w:szCs w:val="24"/>
                <w:u w:val="none"/>
              </w:rPr>
            </w:pPr>
          </w:p>
        </w:tc>
        <w:tc>
          <w:tcPr>
            <w:tcW w:w="1005" w:type="dxa"/>
            <w:tcBorders>
              <w:top w:val="nil"/>
              <w:left w:val="nil"/>
              <w:bottom w:val="nil"/>
              <w:right w:val="nil"/>
            </w:tcBorders>
            <w:noWrap/>
            <w:vAlign w:val="center"/>
          </w:tcPr>
          <w:p w14:paraId="219DAFE9">
            <w:pPr>
              <w:rPr>
                <w:rFonts w:hint="eastAsia" w:ascii="仿宋" w:hAnsi="仿宋" w:eastAsia="仿宋" w:cs="仿宋"/>
                <w:i w:val="0"/>
                <w:iCs w:val="0"/>
                <w:color w:val="auto"/>
                <w:sz w:val="24"/>
                <w:szCs w:val="24"/>
                <w:u w:val="none"/>
              </w:rPr>
            </w:pPr>
          </w:p>
        </w:tc>
        <w:tc>
          <w:tcPr>
            <w:tcW w:w="1965" w:type="dxa"/>
            <w:tcBorders>
              <w:top w:val="nil"/>
              <w:left w:val="nil"/>
              <w:bottom w:val="nil"/>
              <w:right w:val="nil"/>
            </w:tcBorders>
            <w:noWrap/>
            <w:vAlign w:val="center"/>
          </w:tcPr>
          <w:p w14:paraId="09E55DE4">
            <w:pPr>
              <w:jc w:val="center"/>
              <w:rPr>
                <w:rFonts w:hint="eastAsia" w:ascii="仿宋" w:hAnsi="仿宋" w:eastAsia="仿宋" w:cs="仿宋"/>
                <w:i w:val="0"/>
                <w:iCs w:val="0"/>
                <w:color w:val="auto"/>
                <w:sz w:val="24"/>
                <w:szCs w:val="24"/>
                <w:u w:val="none"/>
              </w:rPr>
            </w:pPr>
          </w:p>
        </w:tc>
        <w:tc>
          <w:tcPr>
            <w:tcW w:w="2085" w:type="dxa"/>
            <w:tcBorders>
              <w:top w:val="nil"/>
              <w:left w:val="nil"/>
              <w:bottom w:val="nil"/>
              <w:right w:val="nil"/>
            </w:tcBorders>
            <w:noWrap/>
            <w:vAlign w:val="center"/>
          </w:tcPr>
          <w:p w14:paraId="724147EF">
            <w:pPr>
              <w:rPr>
                <w:rFonts w:hint="eastAsia" w:ascii="仿宋" w:hAnsi="仿宋" w:eastAsia="仿宋" w:cs="仿宋"/>
                <w:i w:val="0"/>
                <w:iCs w:val="0"/>
                <w:color w:val="auto"/>
                <w:sz w:val="24"/>
                <w:szCs w:val="24"/>
                <w:u w:val="none"/>
              </w:rPr>
            </w:pPr>
          </w:p>
        </w:tc>
        <w:tc>
          <w:tcPr>
            <w:tcW w:w="1185" w:type="dxa"/>
            <w:tcBorders>
              <w:top w:val="nil"/>
              <w:left w:val="nil"/>
              <w:bottom w:val="nil"/>
              <w:right w:val="nil"/>
            </w:tcBorders>
            <w:noWrap/>
            <w:vAlign w:val="center"/>
          </w:tcPr>
          <w:p w14:paraId="0FEF1918">
            <w:pPr>
              <w:rPr>
                <w:rFonts w:hint="eastAsia" w:ascii="仿宋" w:hAnsi="仿宋" w:eastAsia="仿宋" w:cs="仿宋"/>
                <w:i w:val="0"/>
                <w:iCs w:val="0"/>
                <w:color w:val="auto"/>
                <w:sz w:val="24"/>
                <w:szCs w:val="24"/>
                <w:u w:val="none"/>
              </w:rPr>
            </w:pPr>
          </w:p>
        </w:tc>
        <w:tc>
          <w:tcPr>
            <w:tcW w:w="1200" w:type="dxa"/>
            <w:tcBorders>
              <w:top w:val="nil"/>
              <w:left w:val="nil"/>
              <w:bottom w:val="nil"/>
              <w:right w:val="nil"/>
            </w:tcBorders>
            <w:noWrap/>
            <w:vAlign w:val="center"/>
          </w:tcPr>
          <w:p w14:paraId="511C4951">
            <w:pPr>
              <w:rPr>
                <w:rFonts w:hint="eastAsia" w:ascii="仿宋" w:hAnsi="仿宋" w:eastAsia="仿宋" w:cs="仿宋"/>
                <w:i w:val="0"/>
                <w:iCs w:val="0"/>
                <w:color w:val="auto"/>
                <w:sz w:val="24"/>
                <w:szCs w:val="24"/>
                <w:u w:val="none"/>
              </w:rPr>
            </w:pPr>
          </w:p>
        </w:tc>
      </w:tr>
      <w:tr w14:paraId="28447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14:paraId="155354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2P挂机</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99CC6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47918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冷暖类型</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81224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冷暖电辅</w:t>
            </w:r>
          </w:p>
        </w:tc>
        <w:tc>
          <w:tcPr>
            <w:tcW w:w="1185" w:type="dxa"/>
            <w:vMerge w:val="restart"/>
            <w:tcBorders>
              <w:top w:val="single" w:color="000000" w:sz="4" w:space="0"/>
              <w:left w:val="single" w:color="000000" w:sz="4" w:space="0"/>
              <w:right w:val="single" w:color="000000" w:sz="4" w:space="0"/>
            </w:tcBorders>
            <w:noWrap/>
            <w:vAlign w:val="center"/>
          </w:tcPr>
          <w:p w14:paraId="78EEC1D9">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w:t>
            </w:r>
          </w:p>
        </w:tc>
        <w:tc>
          <w:tcPr>
            <w:tcW w:w="1200" w:type="dxa"/>
            <w:vMerge w:val="restart"/>
            <w:tcBorders>
              <w:top w:val="single" w:color="000000" w:sz="4" w:space="0"/>
              <w:left w:val="single" w:color="000000" w:sz="4" w:space="0"/>
              <w:right w:val="single" w:color="000000" w:sz="4" w:space="0"/>
            </w:tcBorders>
            <w:noWrap/>
            <w:vAlign w:val="center"/>
          </w:tcPr>
          <w:p w14:paraId="4B2D5A2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r>
      <w:tr w14:paraId="3842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6AC41198">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B0500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0CF14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能效等级</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B9ED0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一级或二级</w:t>
            </w:r>
          </w:p>
        </w:tc>
        <w:tc>
          <w:tcPr>
            <w:tcW w:w="1185" w:type="dxa"/>
            <w:vMerge w:val="continue"/>
            <w:tcBorders>
              <w:left w:val="single" w:color="000000" w:sz="4" w:space="0"/>
              <w:right w:val="single" w:color="000000" w:sz="4" w:space="0"/>
            </w:tcBorders>
            <w:noWrap/>
            <w:vAlign w:val="center"/>
          </w:tcPr>
          <w:p w14:paraId="57EF9C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5B56E1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2A0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62C89168">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DDA34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71D5C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6BBA7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≥5000</w:t>
            </w:r>
          </w:p>
        </w:tc>
        <w:tc>
          <w:tcPr>
            <w:tcW w:w="1185" w:type="dxa"/>
            <w:vMerge w:val="continue"/>
            <w:tcBorders>
              <w:left w:val="single" w:color="000000" w:sz="4" w:space="0"/>
              <w:right w:val="single" w:color="000000" w:sz="4" w:space="0"/>
            </w:tcBorders>
            <w:noWrap/>
            <w:vAlign w:val="center"/>
          </w:tcPr>
          <w:p w14:paraId="7847AE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5F97A6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2C0C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53BEEF69">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28135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64156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DE8DE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≥6000</w:t>
            </w:r>
          </w:p>
        </w:tc>
        <w:tc>
          <w:tcPr>
            <w:tcW w:w="1185" w:type="dxa"/>
            <w:vMerge w:val="continue"/>
            <w:tcBorders>
              <w:left w:val="single" w:color="000000" w:sz="4" w:space="0"/>
              <w:right w:val="single" w:color="000000" w:sz="4" w:space="0"/>
            </w:tcBorders>
            <w:noWrap/>
            <w:vAlign w:val="center"/>
          </w:tcPr>
          <w:p w14:paraId="57A19E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64215E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12D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6353BAB6">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68C04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511FD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电源</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0D043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220-50</w:t>
            </w:r>
          </w:p>
        </w:tc>
        <w:tc>
          <w:tcPr>
            <w:tcW w:w="1185" w:type="dxa"/>
            <w:vMerge w:val="continue"/>
            <w:tcBorders>
              <w:left w:val="single" w:color="000000" w:sz="4" w:space="0"/>
              <w:right w:val="single" w:color="000000" w:sz="4" w:space="0"/>
            </w:tcBorders>
            <w:noWrap/>
            <w:vAlign w:val="center"/>
          </w:tcPr>
          <w:p w14:paraId="4475CC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13CA8F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3423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48438F6E">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971D6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D8BD4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727D7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≤1300</w:t>
            </w:r>
          </w:p>
        </w:tc>
        <w:tc>
          <w:tcPr>
            <w:tcW w:w="1185" w:type="dxa"/>
            <w:vMerge w:val="continue"/>
            <w:tcBorders>
              <w:left w:val="single" w:color="000000" w:sz="4" w:space="0"/>
              <w:right w:val="single" w:color="000000" w:sz="4" w:space="0"/>
            </w:tcBorders>
            <w:noWrap/>
            <w:vAlign w:val="center"/>
          </w:tcPr>
          <w:p w14:paraId="21C51B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069FB7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0D6A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3BC40552">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8E3CE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E50AE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39D80E7">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≤1960</w:t>
            </w:r>
          </w:p>
        </w:tc>
        <w:tc>
          <w:tcPr>
            <w:tcW w:w="1185" w:type="dxa"/>
            <w:vMerge w:val="continue"/>
            <w:tcBorders>
              <w:left w:val="single" w:color="000000" w:sz="4" w:space="0"/>
              <w:right w:val="single" w:color="000000" w:sz="4" w:space="0"/>
            </w:tcBorders>
            <w:noWrap/>
            <w:vAlign w:val="center"/>
          </w:tcPr>
          <w:p w14:paraId="269C76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23C87C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EB7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520052E0">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4105B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6AAB4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电辅热功率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F0B8F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≥1100</w:t>
            </w:r>
          </w:p>
        </w:tc>
        <w:tc>
          <w:tcPr>
            <w:tcW w:w="1185" w:type="dxa"/>
            <w:vMerge w:val="continue"/>
            <w:tcBorders>
              <w:left w:val="single" w:color="000000" w:sz="4" w:space="0"/>
              <w:right w:val="single" w:color="000000" w:sz="4" w:space="0"/>
            </w:tcBorders>
            <w:noWrap/>
            <w:vAlign w:val="center"/>
          </w:tcPr>
          <w:p w14:paraId="6F2545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4D9198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114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2B82E8A7">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5C703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9A885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循环风量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D814E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≥900</w:t>
            </w:r>
          </w:p>
        </w:tc>
        <w:tc>
          <w:tcPr>
            <w:tcW w:w="1185" w:type="dxa"/>
            <w:vMerge w:val="continue"/>
            <w:tcBorders>
              <w:left w:val="single" w:color="000000" w:sz="4" w:space="0"/>
              <w:bottom w:val="single" w:color="000000" w:sz="4" w:space="0"/>
              <w:right w:val="single" w:color="000000" w:sz="4" w:space="0"/>
            </w:tcBorders>
            <w:noWrap/>
            <w:vAlign w:val="center"/>
          </w:tcPr>
          <w:p w14:paraId="1E6539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ign w:val="center"/>
          </w:tcPr>
          <w:p w14:paraId="6C5F71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0CC4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tcBorders>
              <w:top w:val="nil"/>
              <w:left w:val="nil"/>
              <w:bottom w:val="single" w:color="auto" w:sz="4" w:space="0"/>
              <w:right w:val="nil"/>
            </w:tcBorders>
            <w:noWrap/>
            <w:vAlign w:val="center"/>
          </w:tcPr>
          <w:p w14:paraId="221A635D">
            <w:pPr>
              <w:rPr>
                <w:rFonts w:hint="eastAsia" w:ascii="仿宋" w:hAnsi="仿宋" w:eastAsia="仿宋" w:cs="仿宋"/>
                <w:i w:val="0"/>
                <w:iCs w:val="0"/>
                <w:color w:val="auto"/>
                <w:sz w:val="24"/>
                <w:szCs w:val="24"/>
                <w:u w:val="none"/>
              </w:rPr>
            </w:pPr>
          </w:p>
        </w:tc>
        <w:tc>
          <w:tcPr>
            <w:tcW w:w="1005" w:type="dxa"/>
            <w:tcBorders>
              <w:top w:val="nil"/>
              <w:left w:val="nil"/>
              <w:bottom w:val="single" w:color="auto" w:sz="4" w:space="0"/>
              <w:right w:val="nil"/>
            </w:tcBorders>
            <w:noWrap/>
            <w:vAlign w:val="center"/>
          </w:tcPr>
          <w:p w14:paraId="67818F84">
            <w:pPr>
              <w:rPr>
                <w:rFonts w:hint="eastAsia" w:ascii="仿宋" w:hAnsi="仿宋" w:eastAsia="仿宋" w:cs="仿宋"/>
                <w:i w:val="0"/>
                <w:iCs w:val="0"/>
                <w:color w:val="auto"/>
                <w:sz w:val="24"/>
                <w:szCs w:val="24"/>
                <w:u w:val="none"/>
              </w:rPr>
            </w:pPr>
          </w:p>
        </w:tc>
        <w:tc>
          <w:tcPr>
            <w:tcW w:w="1965" w:type="dxa"/>
            <w:tcBorders>
              <w:top w:val="nil"/>
              <w:left w:val="nil"/>
              <w:bottom w:val="single" w:color="auto" w:sz="4" w:space="0"/>
              <w:right w:val="nil"/>
            </w:tcBorders>
            <w:noWrap/>
            <w:vAlign w:val="center"/>
          </w:tcPr>
          <w:p w14:paraId="2593ED12">
            <w:pPr>
              <w:jc w:val="center"/>
              <w:rPr>
                <w:rFonts w:hint="eastAsia" w:ascii="仿宋" w:hAnsi="仿宋" w:eastAsia="仿宋" w:cs="仿宋"/>
                <w:i w:val="0"/>
                <w:iCs w:val="0"/>
                <w:color w:val="auto"/>
                <w:sz w:val="24"/>
                <w:szCs w:val="24"/>
                <w:u w:val="none"/>
              </w:rPr>
            </w:pPr>
          </w:p>
        </w:tc>
        <w:tc>
          <w:tcPr>
            <w:tcW w:w="2085" w:type="dxa"/>
            <w:tcBorders>
              <w:top w:val="nil"/>
              <w:left w:val="nil"/>
              <w:bottom w:val="single" w:color="auto" w:sz="4" w:space="0"/>
              <w:right w:val="nil"/>
            </w:tcBorders>
            <w:noWrap/>
            <w:vAlign w:val="center"/>
          </w:tcPr>
          <w:p w14:paraId="2012C8AA">
            <w:pPr>
              <w:rPr>
                <w:rFonts w:hint="eastAsia" w:ascii="仿宋" w:hAnsi="仿宋" w:eastAsia="仿宋" w:cs="仿宋"/>
                <w:i w:val="0"/>
                <w:iCs w:val="0"/>
                <w:color w:val="auto"/>
                <w:sz w:val="24"/>
                <w:szCs w:val="24"/>
                <w:u w:val="none"/>
              </w:rPr>
            </w:pPr>
          </w:p>
        </w:tc>
        <w:tc>
          <w:tcPr>
            <w:tcW w:w="1185" w:type="dxa"/>
            <w:tcBorders>
              <w:top w:val="nil"/>
              <w:left w:val="nil"/>
              <w:bottom w:val="single" w:color="auto" w:sz="4" w:space="0"/>
              <w:right w:val="nil"/>
            </w:tcBorders>
            <w:noWrap/>
            <w:vAlign w:val="center"/>
          </w:tcPr>
          <w:p w14:paraId="291519AE">
            <w:pPr>
              <w:rPr>
                <w:rFonts w:hint="eastAsia" w:ascii="仿宋" w:hAnsi="仿宋" w:eastAsia="仿宋" w:cs="仿宋"/>
                <w:i w:val="0"/>
                <w:iCs w:val="0"/>
                <w:color w:val="auto"/>
                <w:sz w:val="24"/>
                <w:szCs w:val="24"/>
                <w:u w:val="none"/>
              </w:rPr>
            </w:pPr>
          </w:p>
        </w:tc>
        <w:tc>
          <w:tcPr>
            <w:tcW w:w="1200" w:type="dxa"/>
            <w:tcBorders>
              <w:top w:val="nil"/>
              <w:left w:val="nil"/>
              <w:bottom w:val="single" w:color="auto" w:sz="4" w:space="0"/>
              <w:right w:val="nil"/>
            </w:tcBorders>
            <w:noWrap/>
            <w:vAlign w:val="center"/>
          </w:tcPr>
          <w:p w14:paraId="49F9423C">
            <w:pPr>
              <w:rPr>
                <w:rFonts w:hint="eastAsia" w:ascii="仿宋" w:hAnsi="仿宋" w:eastAsia="仿宋" w:cs="仿宋"/>
                <w:i w:val="0"/>
                <w:iCs w:val="0"/>
                <w:color w:val="auto"/>
                <w:sz w:val="24"/>
                <w:szCs w:val="24"/>
                <w:u w:val="none"/>
              </w:rPr>
            </w:pPr>
          </w:p>
        </w:tc>
      </w:tr>
      <w:tr w14:paraId="043FA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restart"/>
            <w:tcBorders>
              <w:top w:val="single" w:color="auto" w:sz="4" w:space="0"/>
              <w:left w:val="single" w:color="auto" w:sz="4" w:space="0"/>
              <w:bottom w:val="single" w:color="auto" w:sz="4" w:space="0"/>
              <w:right w:val="single" w:color="auto" w:sz="4" w:space="0"/>
            </w:tcBorders>
            <w:noWrap/>
            <w:vAlign w:val="center"/>
          </w:tcPr>
          <w:p w14:paraId="271B955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3P挂机</w:t>
            </w:r>
          </w:p>
        </w:tc>
        <w:tc>
          <w:tcPr>
            <w:tcW w:w="1005" w:type="dxa"/>
            <w:tcBorders>
              <w:top w:val="single" w:color="auto" w:sz="4" w:space="0"/>
              <w:left w:val="single" w:color="auto" w:sz="4" w:space="0"/>
              <w:bottom w:val="single" w:color="auto" w:sz="4" w:space="0"/>
              <w:right w:val="single" w:color="auto" w:sz="4" w:space="0"/>
            </w:tcBorders>
            <w:noWrap/>
            <w:vAlign w:val="center"/>
          </w:tcPr>
          <w:p w14:paraId="5F9FB8F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1965" w:type="dxa"/>
            <w:tcBorders>
              <w:top w:val="single" w:color="auto" w:sz="4" w:space="0"/>
              <w:left w:val="single" w:color="auto" w:sz="4" w:space="0"/>
              <w:bottom w:val="single" w:color="auto" w:sz="4" w:space="0"/>
              <w:right w:val="single" w:color="auto" w:sz="4" w:space="0"/>
            </w:tcBorders>
            <w:noWrap/>
            <w:vAlign w:val="center"/>
          </w:tcPr>
          <w:p w14:paraId="6C5FC98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冷暖类型</w:t>
            </w:r>
          </w:p>
        </w:tc>
        <w:tc>
          <w:tcPr>
            <w:tcW w:w="2085" w:type="dxa"/>
            <w:tcBorders>
              <w:top w:val="single" w:color="auto" w:sz="4" w:space="0"/>
              <w:left w:val="single" w:color="auto" w:sz="4" w:space="0"/>
              <w:bottom w:val="single" w:color="auto" w:sz="4" w:space="0"/>
              <w:right w:val="single" w:color="auto" w:sz="4" w:space="0"/>
            </w:tcBorders>
            <w:noWrap/>
            <w:vAlign w:val="center"/>
          </w:tcPr>
          <w:p w14:paraId="55E966D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冷暖电辅</w:t>
            </w:r>
          </w:p>
        </w:tc>
        <w:tc>
          <w:tcPr>
            <w:tcW w:w="1185" w:type="dxa"/>
            <w:vMerge w:val="restart"/>
            <w:tcBorders>
              <w:top w:val="single" w:color="auto" w:sz="4" w:space="0"/>
              <w:left w:val="single" w:color="auto" w:sz="4" w:space="0"/>
              <w:right w:val="single" w:color="auto" w:sz="4" w:space="0"/>
            </w:tcBorders>
            <w:noWrap/>
            <w:vAlign w:val="center"/>
          </w:tcPr>
          <w:p w14:paraId="3164E2A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200" w:type="dxa"/>
            <w:vMerge w:val="restart"/>
            <w:tcBorders>
              <w:top w:val="single" w:color="auto" w:sz="4" w:space="0"/>
              <w:left w:val="single" w:color="auto" w:sz="4" w:space="0"/>
              <w:right w:val="single" w:color="auto" w:sz="4" w:space="0"/>
            </w:tcBorders>
            <w:noWrap/>
            <w:vAlign w:val="center"/>
          </w:tcPr>
          <w:p w14:paraId="66BDAE6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r>
      <w:tr w14:paraId="3605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auto" w:sz="4" w:space="0"/>
              <w:left w:val="single" w:color="auto" w:sz="4" w:space="0"/>
              <w:bottom w:val="single" w:color="auto" w:sz="4" w:space="0"/>
              <w:right w:val="single" w:color="auto" w:sz="4" w:space="0"/>
            </w:tcBorders>
            <w:noWrap/>
            <w:vAlign w:val="center"/>
          </w:tcPr>
          <w:p w14:paraId="16E1CB91">
            <w:pPr>
              <w:rPr>
                <w:rFonts w:hint="eastAsia" w:ascii="仿宋" w:hAnsi="仿宋" w:eastAsia="仿宋" w:cs="仿宋"/>
                <w:i w:val="0"/>
                <w:iCs w:val="0"/>
                <w:color w:val="auto"/>
                <w:sz w:val="24"/>
                <w:szCs w:val="24"/>
                <w:u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61A0319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1965" w:type="dxa"/>
            <w:tcBorders>
              <w:top w:val="single" w:color="auto" w:sz="4" w:space="0"/>
              <w:left w:val="single" w:color="auto" w:sz="4" w:space="0"/>
              <w:bottom w:val="single" w:color="auto" w:sz="4" w:space="0"/>
              <w:right w:val="single" w:color="auto" w:sz="4" w:space="0"/>
            </w:tcBorders>
            <w:noWrap/>
            <w:vAlign w:val="center"/>
          </w:tcPr>
          <w:p w14:paraId="33D40EE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能效等级</w:t>
            </w:r>
          </w:p>
        </w:tc>
        <w:tc>
          <w:tcPr>
            <w:tcW w:w="2085" w:type="dxa"/>
            <w:tcBorders>
              <w:top w:val="single" w:color="auto" w:sz="4" w:space="0"/>
              <w:left w:val="single" w:color="auto" w:sz="4" w:space="0"/>
              <w:bottom w:val="single" w:color="auto" w:sz="4" w:space="0"/>
              <w:right w:val="single" w:color="auto" w:sz="4" w:space="0"/>
            </w:tcBorders>
            <w:noWrap/>
            <w:vAlign w:val="center"/>
          </w:tcPr>
          <w:p w14:paraId="0AF9E88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一级或二级</w:t>
            </w:r>
          </w:p>
        </w:tc>
        <w:tc>
          <w:tcPr>
            <w:tcW w:w="1185" w:type="dxa"/>
            <w:vMerge w:val="continue"/>
            <w:tcBorders>
              <w:left w:val="single" w:color="auto" w:sz="4" w:space="0"/>
              <w:right w:val="single" w:color="auto" w:sz="4" w:space="0"/>
            </w:tcBorders>
            <w:noWrap/>
            <w:vAlign w:val="center"/>
          </w:tcPr>
          <w:p w14:paraId="7E3D9E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auto" w:sz="4" w:space="0"/>
              <w:right w:val="single" w:color="auto" w:sz="4" w:space="0"/>
            </w:tcBorders>
            <w:noWrap/>
            <w:vAlign w:val="center"/>
          </w:tcPr>
          <w:p w14:paraId="575C5A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6FEC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auto" w:sz="4" w:space="0"/>
              <w:left w:val="single" w:color="auto" w:sz="4" w:space="0"/>
              <w:bottom w:val="single" w:color="auto" w:sz="4" w:space="0"/>
              <w:right w:val="single" w:color="auto" w:sz="4" w:space="0"/>
            </w:tcBorders>
            <w:noWrap/>
            <w:vAlign w:val="center"/>
          </w:tcPr>
          <w:p w14:paraId="241A74F5">
            <w:pPr>
              <w:rPr>
                <w:rFonts w:hint="eastAsia" w:ascii="仿宋" w:hAnsi="仿宋" w:eastAsia="仿宋" w:cs="仿宋"/>
                <w:i w:val="0"/>
                <w:iCs w:val="0"/>
                <w:color w:val="auto"/>
                <w:sz w:val="24"/>
                <w:szCs w:val="24"/>
                <w:u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1750BC9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c>
          <w:tcPr>
            <w:tcW w:w="1965" w:type="dxa"/>
            <w:tcBorders>
              <w:top w:val="single" w:color="auto" w:sz="4" w:space="0"/>
              <w:left w:val="single" w:color="auto" w:sz="4" w:space="0"/>
              <w:bottom w:val="single" w:color="auto" w:sz="4" w:space="0"/>
              <w:right w:val="single" w:color="auto" w:sz="4" w:space="0"/>
            </w:tcBorders>
            <w:noWrap/>
            <w:vAlign w:val="center"/>
          </w:tcPr>
          <w:p w14:paraId="5F72C4E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制冷量</w:t>
            </w:r>
          </w:p>
        </w:tc>
        <w:tc>
          <w:tcPr>
            <w:tcW w:w="2085" w:type="dxa"/>
            <w:tcBorders>
              <w:top w:val="single" w:color="auto" w:sz="4" w:space="0"/>
              <w:left w:val="single" w:color="auto" w:sz="4" w:space="0"/>
              <w:bottom w:val="single" w:color="auto" w:sz="4" w:space="0"/>
              <w:right w:val="single" w:color="auto" w:sz="4" w:space="0"/>
            </w:tcBorders>
            <w:noWrap/>
            <w:vAlign w:val="center"/>
          </w:tcPr>
          <w:p w14:paraId="04E2A20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sz w:val="24"/>
                <w:szCs w:val="24"/>
                <w:u w:val="none"/>
                <w:lang w:val="en-US" w:eastAsia="zh-CN"/>
              </w:rPr>
              <w:t>7200</w:t>
            </w:r>
          </w:p>
        </w:tc>
        <w:tc>
          <w:tcPr>
            <w:tcW w:w="1185" w:type="dxa"/>
            <w:vMerge w:val="continue"/>
            <w:tcBorders>
              <w:left w:val="single" w:color="auto" w:sz="4" w:space="0"/>
              <w:right w:val="single" w:color="auto" w:sz="4" w:space="0"/>
            </w:tcBorders>
            <w:noWrap/>
            <w:vAlign w:val="center"/>
          </w:tcPr>
          <w:p w14:paraId="75F178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auto" w:sz="4" w:space="0"/>
              <w:right w:val="single" w:color="auto" w:sz="4" w:space="0"/>
            </w:tcBorders>
            <w:noWrap/>
            <w:vAlign w:val="center"/>
          </w:tcPr>
          <w:p w14:paraId="43949C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303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auto" w:sz="4" w:space="0"/>
              <w:left w:val="single" w:color="auto" w:sz="4" w:space="0"/>
              <w:bottom w:val="single" w:color="auto" w:sz="4" w:space="0"/>
              <w:right w:val="single" w:color="auto" w:sz="4" w:space="0"/>
            </w:tcBorders>
            <w:noWrap/>
            <w:vAlign w:val="center"/>
          </w:tcPr>
          <w:p w14:paraId="1ED9EEFB">
            <w:pPr>
              <w:rPr>
                <w:rFonts w:hint="eastAsia" w:ascii="仿宋" w:hAnsi="仿宋" w:eastAsia="仿宋" w:cs="仿宋"/>
                <w:i w:val="0"/>
                <w:iCs w:val="0"/>
                <w:color w:val="auto"/>
                <w:sz w:val="24"/>
                <w:szCs w:val="24"/>
                <w:u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54FD7FC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c>
          <w:tcPr>
            <w:tcW w:w="1965" w:type="dxa"/>
            <w:tcBorders>
              <w:top w:val="single" w:color="auto" w:sz="4" w:space="0"/>
              <w:left w:val="single" w:color="auto" w:sz="4" w:space="0"/>
              <w:bottom w:val="single" w:color="auto" w:sz="4" w:space="0"/>
              <w:right w:val="single" w:color="auto" w:sz="4" w:space="0"/>
            </w:tcBorders>
            <w:noWrap/>
            <w:vAlign w:val="center"/>
          </w:tcPr>
          <w:p w14:paraId="1ECC7DB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制热量</w:t>
            </w:r>
          </w:p>
        </w:tc>
        <w:tc>
          <w:tcPr>
            <w:tcW w:w="2085" w:type="dxa"/>
            <w:tcBorders>
              <w:top w:val="single" w:color="auto" w:sz="4" w:space="0"/>
              <w:left w:val="single" w:color="auto" w:sz="4" w:space="0"/>
              <w:bottom w:val="single" w:color="auto" w:sz="4" w:space="0"/>
              <w:right w:val="single" w:color="auto" w:sz="4" w:space="0"/>
            </w:tcBorders>
            <w:noWrap/>
            <w:vAlign w:val="center"/>
          </w:tcPr>
          <w:p w14:paraId="79A528F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sz w:val="24"/>
                <w:szCs w:val="24"/>
                <w:u w:val="none"/>
                <w:lang w:val="en-US" w:eastAsia="zh-CN"/>
              </w:rPr>
              <w:t>9600</w:t>
            </w:r>
          </w:p>
        </w:tc>
        <w:tc>
          <w:tcPr>
            <w:tcW w:w="1185" w:type="dxa"/>
            <w:vMerge w:val="continue"/>
            <w:tcBorders>
              <w:left w:val="single" w:color="auto" w:sz="4" w:space="0"/>
              <w:right w:val="single" w:color="auto" w:sz="4" w:space="0"/>
            </w:tcBorders>
            <w:noWrap/>
            <w:vAlign w:val="center"/>
          </w:tcPr>
          <w:p w14:paraId="20AF6E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auto" w:sz="4" w:space="0"/>
              <w:right w:val="single" w:color="auto" w:sz="4" w:space="0"/>
            </w:tcBorders>
            <w:noWrap/>
            <w:vAlign w:val="center"/>
          </w:tcPr>
          <w:p w14:paraId="6B6327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230B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auto" w:sz="4" w:space="0"/>
              <w:left w:val="single" w:color="auto" w:sz="4" w:space="0"/>
              <w:bottom w:val="single" w:color="auto" w:sz="4" w:space="0"/>
              <w:right w:val="single" w:color="auto" w:sz="4" w:space="0"/>
            </w:tcBorders>
            <w:noWrap/>
            <w:vAlign w:val="center"/>
          </w:tcPr>
          <w:p w14:paraId="248AAE33">
            <w:pPr>
              <w:rPr>
                <w:rFonts w:hint="eastAsia" w:ascii="仿宋" w:hAnsi="仿宋" w:eastAsia="仿宋" w:cs="仿宋"/>
                <w:i w:val="0"/>
                <w:iCs w:val="0"/>
                <w:color w:val="auto"/>
                <w:sz w:val="24"/>
                <w:szCs w:val="24"/>
                <w:u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52E19B5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1965" w:type="dxa"/>
            <w:tcBorders>
              <w:top w:val="single" w:color="auto" w:sz="4" w:space="0"/>
              <w:left w:val="single" w:color="auto" w:sz="4" w:space="0"/>
              <w:bottom w:val="single" w:color="auto" w:sz="4" w:space="0"/>
              <w:right w:val="single" w:color="auto" w:sz="4" w:space="0"/>
            </w:tcBorders>
            <w:noWrap/>
            <w:vAlign w:val="center"/>
          </w:tcPr>
          <w:p w14:paraId="3513751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电源</w:t>
            </w:r>
          </w:p>
        </w:tc>
        <w:tc>
          <w:tcPr>
            <w:tcW w:w="2085" w:type="dxa"/>
            <w:tcBorders>
              <w:top w:val="single" w:color="auto" w:sz="4" w:space="0"/>
              <w:left w:val="single" w:color="auto" w:sz="4" w:space="0"/>
              <w:bottom w:val="single" w:color="auto" w:sz="4" w:space="0"/>
              <w:right w:val="single" w:color="auto" w:sz="4" w:space="0"/>
            </w:tcBorders>
            <w:noWrap/>
            <w:vAlign w:val="center"/>
          </w:tcPr>
          <w:p w14:paraId="789E8E8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220-50</w:t>
            </w:r>
          </w:p>
        </w:tc>
        <w:tc>
          <w:tcPr>
            <w:tcW w:w="1185" w:type="dxa"/>
            <w:vMerge w:val="continue"/>
            <w:tcBorders>
              <w:left w:val="single" w:color="auto" w:sz="4" w:space="0"/>
              <w:right w:val="single" w:color="auto" w:sz="4" w:space="0"/>
            </w:tcBorders>
            <w:noWrap/>
            <w:vAlign w:val="center"/>
          </w:tcPr>
          <w:p w14:paraId="0F33E282">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p>
        </w:tc>
        <w:tc>
          <w:tcPr>
            <w:tcW w:w="1200" w:type="dxa"/>
            <w:vMerge w:val="continue"/>
            <w:tcBorders>
              <w:left w:val="single" w:color="auto" w:sz="4" w:space="0"/>
              <w:right w:val="single" w:color="auto" w:sz="4" w:space="0"/>
            </w:tcBorders>
            <w:noWrap/>
            <w:vAlign w:val="center"/>
          </w:tcPr>
          <w:p w14:paraId="66AE765F">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p>
        </w:tc>
      </w:tr>
      <w:tr w14:paraId="3BD7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auto" w:sz="4" w:space="0"/>
              <w:left w:val="single" w:color="auto" w:sz="4" w:space="0"/>
              <w:bottom w:val="single" w:color="auto" w:sz="4" w:space="0"/>
              <w:right w:val="single" w:color="auto" w:sz="4" w:space="0"/>
            </w:tcBorders>
            <w:noWrap/>
            <w:vAlign w:val="center"/>
          </w:tcPr>
          <w:p w14:paraId="7AC8C54E">
            <w:pPr>
              <w:rPr>
                <w:rFonts w:hint="eastAsia" w:ascii="仿宋" w:hAnsi="仿宋" w:eastAsia="仿宋" w:cs="仿宋"/>
                <w:i w:val="0"/>
                <w:iCs w:val="0"/>
                <w:color w:val="auto"/>
                <w:sz w:val="24"/>
                <w:szCs w:val="24"/>
                <w:u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3A99419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1965" w:type="dxa"/>
            <w:tcBorders>
              <w:top w:val="single" w:color="auto" w:sz="4" w:space="0"/>
              <w:left w:val="single" w:color="auto" w:sz="4" w:space="0"/>
              <w:bottom w:val="single" w:color="auto" w:sz="4" w:space="0"/>
              <w:right w:val="single" w:color="auto" w:sz="4" w:space="0"/>
            </w:tcBorders>
            <w:noWrap/>
            <w:vAlign w:val="center"/>
          </w:tcPr>
          <w:p w14:paraId="01C7D9D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制冷功率</w:t>
            </w:r>
          </w:p>
        </w:tc>
        <w:tc>
          <w:tcPr>
            <w:tcW w:w="2085" w:type="dxa"/>
            <w:tcBorders>
              <w:top w:val="single" w:color="auto" w:sz="4" w:space="0"/>
              <w:left w:val="single" w:color="auto" w:sz="4" w:space="0"/>
              <w:bottom w:val="single" w:color="auto" w:sz="4" w:space="0"/>
              <w:right w:val="single" w:color="auto" w:sz="4" w:space="0"/>
            </w:tcBorders>
            <w:noWrap/>
            <w:vAlign w:val="center"/>
          </w:tcPr>
          <w:p w14:paraId="6E39CDD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sz w:val="24"/>
                <w:szCs w:val="24"/>
                <w:u w:val="none"/>
                <w:lang w:val="en-US" w:eastAsia="zh-CN"/>
              </w:rPr>
              <w:t>1960</w:t>
            </w:r>
          </w:p>
        </w:tc>
        <w:tc>
          <w:tcPr>
            <w:tcW w:w="1185" w:type="dxa"/>
            <w:vMerge w:val="continue"/>
            <w:tcBorders>
              <w:left w:val="single" w:color="auto" w:sz="4" w:space="0"/>
              <w:right w:val="single" w:color="auto" w:sz="4" w:space="0"/>
            </w:tcBorders>
            <w:noWrap/>
            <w:vAlign w:val="center"/>
          </w:tcPr>
          <w:p w14:paraId="29354B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auto" w:sz="4" w:space="0"/>
              <w:right w:val="single" w:color="auto" w:sz="4" w:space="0"/>
            </w:tcBorders>
            <w:noWrap/>
            <w:vAlign w:val="center"/>
          </w:tcPr>
          <w:p w14:paraId="5275E0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0FCC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auto" w:sz="4" w:space="0"/>
              <w:left w:val="single" w:color="auto" w:sz="4" w:space="0"/>
              <w:bottom w:val="single" w:color="auto" w:sz="4" w:space="0"/>
              <w:right w:val="single" w:color="auto" w:sz="4" w:space="0"/>
            </w:tcBorders>
            <w:noWrap/>
            <w:vAlign w:val="center"/>
          </w:tcPr>
          <w:p w14:paraId="3123FD5D">
            <w:pPr>
              <w:rPr>
                <w:rFonts w:hint="eastAsia" w:ascii="仿宋" w:hAnsi="仿宋" w:eastAsia="仿宋" w:cs="仿宋"/>
                <w:i w:val="0"/>
                <w:iCs w:val="0"/>
                <w:color w:val="auto"/>
                <w:sz w:val="24"/>
                <w:szCs w:val="24"/>
                <w:u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54751D6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1965" w:type="dxa"/>
            <w:tcBorders>
              <w:top w:val="single" w:color="auto" w:sz="4" w:space="0"/>
              <w:left w:val="single" w:color="auto" w:sz="4" w:space="0"/>
              <w:bottom w:val="single" w:color="auto" w:sz="4" w:space="0"/>
              <w:right w:val="single" w:color="auto" w:sz="4" w:space="0"/>
            </w:tcBorders>
            <w:noWrap/>
            <w:vAlign w:val="center"/>
          </w:tcPr>
          <w:p w14:paraId="621A206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制热功率</w:t>
            </w:r>
          </w:p>
        </w:tc>
        <w:tc>
          <w:tcPr>
            <w:tcW w:w="2085" w:type="dxa"/>
            <w:tcBorders>
              <w:top w:val="single" w:color="auto" w:sz="4" w:space="0"/>
              <w:left w:val="single" w:color="auto" w:sz="4" w:space="0"/>
              <w:bottom w:val="single" w:color="auto" w:sz="4" w:space="0"/>
              <w:right w:val="single" w:color="auto" w:sz="4" w:space="0"/>
            </w:tcBorders>
            <w:noWrap/>
            <w:vAlign w:val="center"/>
          </w:tcPr>
          <w:p w14:paraId="083BB03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sz w:val="24"/>
                <w:szCs w:val="24"/>
                <w:u w:val="none"/>
                <w:lang w:val="en-US" w:eastAsia="zh-CN"/>
              </w:rPr>
              <w:t>3180</w:t>
            </w:r>
          </w:p>
        </w:tc>
        <w:tc>
          <w:tcPr>
            <w:tcW w:w="1185" w:type="dxa"/>
            <w:vMerge w:val="continue"/>
            <w:tcBorders>
              <w:left w:val="single" w:color="auto" w:sz="4" w:space="0"/>
              <w:right w:val="single" w:color="auto" w:sz="4" w:space="0"/>
            </w:tcBorders>
            <w:noWrap/>
            <w:vAlign w:val="center"/>
          </w:tcPr>
          <w:p w14:paraId="549C5E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auto" w:sz="4" w:space="0"/>
              <w:right w:val="single" w:color="auto" w:sz="4" w:space="0"/>
            </w:tcBorders>
            <w:noWrap/>
            <w:vAlign w:val="center"/>
          </w:tcPr>
          <w:p w14:paraId="6572C9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6F9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auto" w:sz="4" w:space="0"/>
              <w:left w:val="single" w:color="auto" w:sz="4" w:space="0"/>
              <w:bottom w:val="single" w:color="auto" w:sz="4" w:space="0"/>
              <w:right w:val="single" w:color="auto" w:sz="4" w:space="0"/>
            </w:tcBorders>
            <w:noWrap/>
            <w:vAlign w:val="center"/>
          </w:tcPr>
          <w:p w14:paraId="44F2B8C9">
            <w:pPr>
              <w:rPr>
                <w:rFonts w:hint="eastAsia" w:ascii="仿宋" w:hAnsi="仿宋" w:eastAsia="仿宋" w:cs="仿宋"/>
                <w:i w:val="0"/>
                <w:iCs w:val="0"/>
                <w:color w:val="auto"/>
                <w:sz w:val="24"/>
                <w:szCs w:val="24"/>
                <w:u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1C6A1C0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1965" w:type="dxa"/>
            <w:tcBorders>
              <w:top w:val="single" w:color="auto" w:sz="4" w:space="0"/>
              <w:left w:val="single" w:color="auto" w:sz="4" w:space="0"/>
              <w:bottom w:val="single" w:color="auto" w:sz="4" w:space="0"/>
              <w:right w:val="single" w:color="auto" w:sz="4" w:space="0"/>
            </w:tcBorders>
            <w:noWrap/>
            <w:vAlign w:val="center"/>
          </w:tcPr>
          <w:p w14:paraId="51A2DB1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电辅热功率</w:t>
            </w:r>
          </w:p>
        </w:tc>
        <w:tc>
          <w:tcPr>
            <w:tcW w:w="2085" w:type="dxa"/>
            <w:tcBorders>
              <w:top w:val="single" w:color="auto" w:sz="4" w:space="0"/>
              <w:left w:val="single" w:color="auto" w:sz="4" w:space="0"/>
              <w:bottom w:val="single" w:color="auto" w:sz="4" w:space="0"/>
              <w:right w:val="single" w:color="auto" w:sz="4" w:space="0"/>
            </w:tcBorders>
            <w:noWrap/>
            <w:vAlign w:val="center"/>
          </w:tcPr>
          <w:p w14:paraId="70121BE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sz w:val="24"/>
                <w:szCs w:val="24"/>
                <w:u w:val="none"/>
                <w:lang w:val="en-US" w:eastAsia="zh-CN"/>
              </w:rPr>
              <w:t>1200</w:t>
            </w:r>
          </w:p>
        </w:tc>
        <w:tc>
          <w:tcPr>
            <w:tcW w:w="1185" w:type="dxa"/>
            <w:vMerge w:val="continue"/>
            <w:tcBorders>
              <w:left w:val="single" w:color="auto" w:sz="4" w:space="0"/>
              <w:right w:val="single" w:color="auto" w:sz="4" w:space="0"/>
            </w:tcBorders>
            <w:noWrap/>
            <w:vAlign w:val="center"/>
          </w:tcPr>
          <w:p w14:paraId="09F502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auto" w:sz="4" w:space="0"/>
              <w:right w:val="single" w:color="auto" w:sz="4" w:space="0"/>
            </w:tcBorders>
            <w:noWrap/>
            <w:vAlign w:val="center"/>
          </w:tcPr>
          <w:p w14:paraId="2BB0DE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5B67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auto" w:sz="4" w:space="0"/>
              <w:left w:val="single" w:color="auto" w:sz="4" w:space="0"/>
              <w:bottom w:val="single" w:color="auto" w:sz="4" w:space="0"/>
              <w:right w:val="single" w:color="auto" w:sz="4" w:space="0"/>
            </w:tcBorders>
            <w:noWrap/>
            <w:vAlign w:val="center"/>
          </w:tcPr>
          <w:p w14:paraId="52BF7F62">
            <w:pPr>
              <w:rPr>
                <w:rFonts w:hint="eastAsia" w:ascii="仿宋" w:hAnsi="仿宋" w:eastAsia="仿宋" w:cs="仿宋"/>
                <w:i w:val="0"/>
                <w:iCs w:val="0"/>
                <w:color w:val="auto"/>
                <w:sz w:val="24"/>
                <w:szCs w:val="24"/>
                <w:u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09F9D79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1965" w:type="dxa"/>
            <w:tcBorders>
              <w:top w:val="single" w:color="auto" w:sz="4" w:space="0"/>
              <w:left w:val="single" w:color="auto" w:sz="4" w:space="0"/>
              <w:bottom w:val="single" w:color="auto" w:sz="4" w:space="0"/>
              <w:right w:val="single" w:color="auto" w:sz="4" w:space="0"/>
            </w:tcBorders>
            <w:noWrap/>
            <w:vAlign w:val="center"/>
          </w:tcPr>
          <w:p w14:paraId="2D76C0B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循环风量</w:t>
            </w:r>
          </w:p>
        </w:tc>
        <w:tc>
          <w:tcPr>
            <w:tcW w:w="2085" w:type="dxa"/>
            <w:tcBorders>
              <w:top w:val="single" w:color="auto" w:sz="4" w:space="0"/>
              <w:left w:val="single" w:color="auto" w:sz="4" w:space="0"/>
              <w:bottom w:val="single" w:color="auto" w:sz="4" w:space="0"/>
              <w:right w:val="single" w:color="auto" w:sz="4" w:space="0"/>
            </w:tcBorders>
            <w:noWrap/>
            <w:vAlign w:val="center"/>
          </w:tcPr>
          <w:p w14:paraId="590FCD3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sz w:val="24"/>
                <w:szCs w:val="24"/>
                <w:u w:val="none"/>
                <w:lang w:val="en-US" w:eastAsia="zh-CN"/>
              </w:rPr>
              <w:t>1250</w:t>
            </w:r>
          </w:p>
        </w:tc>
        <w:tc>
          <w:tcPr>
            <w:tcW w:w="1185" w:type="dxa"/>
            <w:vMerge w:val="continue"/>
            <w:tcBorders>
              <w:left w:val="single" w:color="auto" w:sz="4" w:space="0"/>
              <w:bottom w:val="single" w:color="auto" w:sz="4" w:space="0"/>
              <w:right w:val="single" w:color="auto" w:sz="4" w:space="0"/>
            </w:tcBorders>
            <w:noWrap/>
            <w:vAlign w:val="center"/>
          </w:tcPr>
          <w:p w14:paraId="3F5D25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auto" w:sz="4" w:space="0"/>
              <w:bottom w:val="single" w:color="auto" w:sz="4" w:space="0"/>
              <w:right w:val="single" w:color="auto" w:sz="4" w:space="0"/>
            </w:tcBorders>
            <w:noWrap/>
            <w:vAlign w:val="center"/>
          </w:tcPr>
          <w:p w14:paraId="39048B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5BAB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tcBorders>
              <w:top w:val="single" w:color="auto" w:sz="4" w:space="0"/>
              <w:left w:val="nil"/>
              <w:bottom w:val="nil"/>
              <w:right w:val="nil"/>
            </w:tcBorders>
            <w:noWrap/>
            <w:vAlign w:val="center"/>
          </w:tcPr>
          <w:p w14:paraId="641A2F2C">
            <w:pPr>
              <w:rPr>
                <w:rFonts w:hint="eastAsia" w:ascii="仿宋" w:hAnsi="仿宋" w:eastAsia="仿宋" w:cs="仿宋"/>
                <w:i w:val="0"/>
                <w:iCs w:val="0"/>
                <w:color w:val="auto"/>
                <w:sz w:val="24"/>
                <w:szCs w:val="24"/>
                <w:u w:val="none"/>
              </w:rPr>
            </w:pPr>
          </w:p>
        </w:tc>
        <w:tc>
          <w:tcPr>
            <w:tcW w:w="1005" w:type="dxa"/>
            <w:tcBorders>
              <w:top w:val="single" w:color="auto" w:sz="4" w:space="0"/>
              <w:left w:val="nil"/>
              <w:bottom w:val="nil"/>
              <w:right w:val="nil"/>
            </w:tcBorders>
            <w:noWrap/>
            <w:vAlign w:val="center"/>
          </w:tcPr>
          <w:p w14:paraId="7C95E22C">
            <w:pPr>
              <w:rPr>
                <w:rFonts w:hint="eastAsia" w:ascii="仿宋" w:hAnsi="仿宋" w:eastAsia="仿宋" w:cs="仿宋"/>
                <w:i w:val="0"/>
                <w:iCs w:val="0"/>
                <w:color w:val="auto"/>
                <w:sz w:val="24"/>
                <w:szCs w:val="24"/>
                <w:u w:val="none"/>
              </w:rPr>
            </w:pPr>
          </w:p>
        </w:tc>
        <w:tc>
          <w:tcPr>
            <w:tcW w:w="1965" w:type="dxa"/>
            <w:tcBorders>
              <w:top w:val="single" w:color="auto" w:sz="4" w:space="0"/>
              <w:left w:val="nil"/>
              <w:bottom w:val="nil"/>
              <w:right w:val="nil"/>
            </w:tcBorders>
            <w:noWrap/>
            <w:vAlign w:val="center"/>
          </w:tcPr>
          <w:p w14:paraId="6FADF19D">
            <w:pPr>
              <w:jc w:val="center"/>
              <w:rPr>
                <w:rFonts w:hint="eastAsia" w:ascii="仿宋" w:hAnsi="仿宋" w:eastAsia="仿宋" w:cs="仿宋"/>
                <w:i w:val="0"/>
                <w:iCs w:val="0"/>
                <w:color w:val="auto"/>
                <w:sz w:val="24"/>
                <w:szCs w:val="24"/>
                <w:u w:val="none"/>
              </w:rPr>
            </w:pPr>
          </w:p>
        </w:tc>
        <w:tc>
          <w:tcPr>
            <w:tcW w:w="2085" w:type="dxa"/>
            <w:tcBorders>
              <w:top w:val="single" w:color="auto" w:sz="4" w:space="0"/>
              <w:left w:val="nil"/>
              <w:bottom w:val="nil"/>
              <w:right w:val="nil"/>
            </w:tcBorders>
            <w:noWrap/>
            <w:vAlign w:val="center"/>
          </w:tcPr>
          <w:p w14:paraId="678263F5">
            <w:pPr>
              <w:rPr>
                <w:rFonts w:hint="eastAsia" w:ascii="仿宋" w:hAnsi="仿宋" w:eastAsia="仿宋" w:cs="仿宋"/>
                <w:i w:val="0"/>
                <w:iCs w:val="0"/>
                <w:color w:val="auto"/>
                <w:sz w:val="24"/>
                <w:szCs w:val="24"/>
                <w:u w:val="none"/>
              </w:rPr>
            </w:pPr>
          </w:p>
        </w:tc>
        <w:tc>
          <w:tcPr>
            <w:tcW w:w="1185" w:type="dxa"/>
            <w:tcBorders>
              <w:top w:val="single" w:color="auto" w:sz="4" w:space="0"/>
              <w:left w:val="nil"/>
              <w:bottom w:val="nil"/>
              <w:right w:val="nil"/>
            </w:tcBorders>
            <w:noWrap/>
            <w:vAlign w:val="center"/>
          </w:tcPr>
          <w:p w14:paraId="7C5C1419">
            <w:pPr>
              <w:rPr>
                <w:rFonts w:hint="eastAsia" w:ascii="仿宋" w:hAnsi="仿宋" w:eastAsia="仿宋" w:cs="仿宋"/>
                <w:i w:val="0"/>
                <w:iCs w:val="0"/>
                <w:color w:val="auto"/>
                <w:sz w:val="24"/>
                <w:szCs w:val="24"/>
                <w:u w:val="none"/>
              </w:rPr>
            </w:pPr>
          </w:p>
        </w:tc>
        <w:tc>
          <w:tcPr>
            <w:tcW w:w="1200" w:type="dxa"/>
            <w:tcBorders>
              <w:top w:val="single" w:color="auto" w:sz="4" w:space="0"/>
              <w:left w:val="nil"/>
              <w:bottom w:val="nil"/>
              <w:right w:val="nil"/>
            </w:tcBorders>
            <w:noWrap/>
            <w:vAlign w:val="center"/>
          </w:tcPr>
          <w:p w14:paraId="3D6E6967">
            <w:pPr>
              <w:rPr>
                <w:rFonts w:hint="eastAsia" w:ascii="仿宋" w:hAnsi="仿宋" w:eastAsia="仿宋" w:cs="仿宋"/>
                <w:i w:val="0"/>
                <w:iCs w:val="0"/>
                <w:color w:val="auto"/>
                <w:sz w:val="24"/>
                <w:szCs w:val="24"/>
                <w:u w:val="none"/>
              </w:rPr>
            </w:pPr>
          </w:p>
        </w:tc>
      </w:tr>
      <w:tr w14:paraId="3763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14:paraId="76EDED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7D9DFA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67FD9C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6CE353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59F6B9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5375E3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408B87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3P柜机</w:t>
            </w:r>
          </w:p>
          <w:p w14:paraId="79F482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537FBC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776F8A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5B741C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7985C4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14:paraId="22358A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0C921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62FF9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冷暖类型</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DD897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冷暖电辅</w:t>
            </w:r>
          </w:p>
        </w:tc>
        <w:tc>
          <w:tcPr>
            <w:tcW w:w="1185" w:type="dxa"/>
            <w:vMerge w:val="restart"/>
            <w:tcBorders>
              <w:top w:val="single" w:color="000000" w:sz="4" w:space="0"/>
              <w:left w:val="single" w:color="000000" w:sz="4" w:space="0"/>
              <w:right w:val="single" w:color="000000" w:sz="4" w:space="0"/>
            </w:tcBorders>
            <w:noWrap/>
            <w:vAlign w:val="center"/>
          </w:tcPr>
          <w:p w14:paraId="761DFF2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1200" w:type="dxa"/>
            <w:vMerge w:val="restart"/>
            <w:tcBorders>
              <w:top w:val="single" w:color="000000" w:sz="4" w:space="0"/>
              <w:left w:val="single" w:color="000000" w:sz="4" w:space="0"/>
              <w:right w:val="single" w:color="000000" w:sz="4" w:space="0"/>
            </w:tcBorders>
            <w:noWrap/>
            <w:vAlign w:val="center"/>
          </w:tcPr>
          <w:p w14:paraId="405BB3D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r>
      <w:tr w14:paraId="734B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05684270">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D1F0B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AB112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能效等级</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99620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一级或二级</w:t>
            </w:r>
          </w:p>
        </w:tc>
        <w:tc>
          <w:tcPr>
            <w:tcW w:w="1185" w:type="dxa"/>
            <w:vMerge w:val="continue"/>
            <w:tcBorders>
              <w:left w:val="single" w:color="000000" w:sz="4" w:space="0"/>
              <w:right w:val="single" w:color="000000" w:sz="4" w:space="0"/>
            </w:tcBorders>
            <w:noWrap/>
            <w:vAlign w:val="center"/>
          </w:tcPr>
          <w:p w14:paraId="627E90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21A2A7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B9B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20F4CE5D">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9CEA6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A0C00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47136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≥7200</w:t>
            </w:r>
          </w:p>
        </w:tc>
        <w:tc>
          <w:tcPr>
            <w:tcW w:w="1185" w:type="dxa"/>
            <w:vMerge w:val="continue"/>
            <w:tcBorders>
              <w:left w:val="single" w:color="000000" w:sz="4" w:space="0"/>
              <w:right w:val="single" w:color="000000" w:sz="4" w:space="0"/>
            </w:tcBorders>
            <w:noWrap/>
            <w:vAlign w:val="center"/>
          </w:tcPr>
          <w:p w14:paraId="2A6F91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44CD66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21F0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737EE9D7">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CC2F8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AB0AD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3B347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≥9500</w:t>
            </w:r>
          </w:p>
        </w:tc>
        <w:tc>
          <w:tcPr>
            <w:tcW w:w="1185" w:type="dxa"/>
            <w:vMerge w:val="continue"/>
            <w:tcBorders>
              <w:left w:val="single" w:color="000000" w:sz="4" w:space="0"/>
              <w:right w:val="single" w:color="000000" w:sz="4" w:space="0"/>
            </w:tcBorders>
            <w:noWrap/>
            <w:vAlign w:val="center"/>
          </w:tcPr>
          <w:p w14:paraId="1D1888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70938C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3E20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192F05D9">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CC0C7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F4037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电源</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0D2C5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220-50</w:t>
            </w:r>
          </w:p>
        </w:tc>
        <w:tc>
          <w:tcPr>
            <w:tcW w:w="1185" w:type="dxa"/>
            <w:vMerge w:val="continue"/>
            <w:tcBorders>
              <w:left w:val="single" w:color="000000" w:sz="4" w:space="0"/>
              <w:right w:val="single" w:color="000000" w:sz="4" w:space="0"/>
            </w:tcBorders>
            <w:noWrap/>
            <w:vAlign w:val="center"/>
          </w:tcPr>
          <w:p w14:paraId="1D58BB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534AF7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3E9B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40F61F95">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29D56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373DF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4E24C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≤2050</w:t>
            </w:r>
          </w:p>
        </w:tc>
        <w:tc>
          <w:tcPr>
            <w:tcW w:w="1185" w:type="dxa"/>
            <w:vMerge w:val="continue"/>
            <w:tcBorders>
              <w:left w:val="single" w:color="000000" w:sz="4" w:space="0"/>
              <w:right w:val="single" w:color="000000" w:sz="4" w:space="0"/>
            </w:tcBorders>
            <w:noWrap/>
            <w:vAlign w:val="center"/>
          </w:tcPr>
          <w:p w14:paraId="266886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166C9C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ACF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4BE4BC3B">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6394C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82A9B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1E07018">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≤2950</w:t>
            </w:r>
          </w:p>
        </w:tc>
        <w:tc>
          <w:tcPr>
            <w:tcW w:w="1185" w:type="dxa"/>
            <w:vMerge w:val="continue"/>
            <w:tcBorders>
              <w:left w:val="single" w:color="000000" w:sz="4" w:space="0"/>
              <w:right w:val="single" w:color="000000" w:sz="4" w:space="0"/>
            </w:tcBorders>
            <w:noWrap/>
            <w:vAlign w:val="center"/>
          </w:tcPr>
          <w:p w14:paraId="74ECCC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73D3E0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3424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292418EA">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399AC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8B8EC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电辅热功率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B9DCA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≥2000</w:t>
            </w:r>
          </w:p>
        </w:tc>
        <w:tc>
          <w:tcPr>
            <w:tcW w:w="1185" w:type="dxa"/>
            <w:vMerge w:val="continue"/>
            <w:tcBorders>
              <w:left w:val="single" w:color="000000" w:sz="4" w:space="0"/>
              <w:right w:val="single" w:color="000000" w:sz="4" w:space="0"/>
            </w:tcBorders>
            <w:noWrap/>
            <w:vAlign w:val="center"/>
          </w:tcPr>
          <w:p w14:paraId="397469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634474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0F28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7151DA60">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4D0D8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E41E5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循环风量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164F6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1185" w:type="dxa"/>
            <w:vMerge w:val="continue"/>
            <w:tcBorders>
              <w:left w:val="single" w:color="000000" w:sz="4" w:space="0"/>
              <w:bottom w:val="single" w:color="000000" w:sz="4" w:space="0"/>
              <w:right w:val="single" w:color="000000" w:sz="4" w:space="0"/>
            </w:tcBorders>
            <w:noWrap/>
            <w:vAlign w:val="center"/>
          </w:tcPr>
          <w:p w14:paraId="0DA3C28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ign w:val="center"/>
          </w:tcPr>
          <w:p w14:paraId="3BA678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898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tcBorders>
              <w:top w:val="nil"/>
              <w:left w:val="nil"/>
              <w:bottom w:val="nil"/>
              <w:right w:val="nil"/>
            </w:tcBorders>
            <w:noWrap/>
            <w:vAlign w:val="center"/>
          </w:tcPr>
          <w:p w14:paraId="34A6FD46">
            <w:pPr>
              <w:rPr>
                <w:rFonts w:hint="eastAsia" w:ascii="仿宋" w:hAnsi="仿宋" w:eastAsia="仿宋" w:cs="仿宋"/>
                <w:i w:val="0"/>
                <w:iCs w:val="0"/>
                <w:color w:val="auto"/>
                <w:sz w:val="24"/>
                <w:szCs w:val="24"/>
                <w:u w:val="none"/>
              </w:rPr>
            </w:pPr>
          </w:p>
        </w:tc>
        <w:tc>
          <w:tcPr>
            <w:tcW w:w="1005" w:type="dxa"/>
            <w:tcBorders>
              <w:top w:val="nil"/>
              <w:left w:val="nil"/>
              <w:bottom w:val="nil"/>
              <w:right w:val="nil"/>
            </w:tcBorders>
            <w:noWrap/>
            <w:vAlign w:val="center"/>
          </w:tcPr>
          <w:p w14:paraId="3B254F6F">
            <w:pPr>
              <w:rPr>
                <w:rFonts w:hint="eastAsia" w:ascii="仿宋" w:hAnsi="仿宋" w:eastAsia="仿宋" w:cs="仿宋"/>
                <w:i w:val="0"/>
                <w:iCs w:val="0"/>
                <w:color w:val="auto"/>
                <w:sz w:val="24"/>
                <w:szCs w:val="24"/>
                <w:u w:val="none"/>
              </w:rPr>
            </w:pPr>
          </w:p>
        </w:tc>
        <w:tc>
          <w:tcPr>
            <w:tcW w:w="1965" w:type="dxa"/>
            <w:tcBorders>
              <w:top w:val="nil"/>
              <w:left w:val="nil"/>
              <w:bottom w:val="nil"/>
              <w:right w:val="nil"/>
            </w:tcBorders>
            <w:noWrap/>
            <w:vAlign w:val="center"/>
          </w:tcPr>
          <w:p w14:paraId="7B7030C2">
            <w:pPr>
              <w:jc w:val="center"/>
              <w:rPr>
                <w:rFonts w:hint="eastAsia" w:ascii="仿宋" w:hAnsi="仿宋" w:eastAsia="仿宋" w:cs="仿宋"/>
                <w:i w:val="0"/>
                <w:iCs w:val="0"/>
                <w:color w:val="auto"/>
                <w:sz w:val="24"/>
                <w:szCs w:val="24"/>
                <w:u w:val="none"/>
              </w:rPr>
            </w:pPr>
          </w:p>
        </w:tc>
        <w:tc>
          <w:tcPr>
            <w:tcW w:w="2085" w:type="dxa"/>
            <w:tcBorders>
              <w:top w:val="nil"/>
              <w:left w:val="nil"/>
              <w:bottom w:val="nil"/>
              <w:right w:val="nil"/>
            </w:tcBorders>
            <w:noWrap/>
            <w:vAlign w:val="center"/>
          </w:tcPr>
          <w:p w14:paraId="70EC6FCD">
            <w:pPr>
              <w:rPr>
                <w:rFonts w:hint="eastAsia" w:ascii="仿宋" w:hAnsi="仿宋" w:eastAsia="仿宋" w:cs="仿宋"/>
                <w:i w:val="0"/>
                <w:iCs w:val="0"/>
                <w:color w:val="auto"/>
                <w:sz w:val="24"/>
                <w:szCs w:val="24"/>
                <w:u w:val="none"/>
              </w:rPr>
            </w:pPr>
          </w:p>
        </w:tc>
        <w:tc>
          <w:tcPr>
            <w:tcW w:w="1185" w:type="dxa"/>
            <w:tcBorders>
              <w:top w:val="nil"/>
              <w:left w:val="nil"/>
              <w:bottom w:val="nil"/>
              <w:right w:val="nil"/>
            </w:tcBorders>
            <w:noWrap/>
            <w:vAlign w:val="center"/>
          </w:tcPr>
          <w:p w14:paraId="1B9E1A16">
            <w:pPr>
              <w:rPr>
                <w:rFonts w:hint="eastAsia" w:ascii="仿宋" w:hAnsi="仿宋" w:eastAsia="仿宋" w:cs="仿宋"/>
                <w:i w:val="0"/>
                <w:iCs w:val="0"/>
                <w:color w:val="auto"/>
                <w:sz w:val="24"/>
                <w:szCs w:val="24"/>
                <w:u w:val="none"/>
              </w:rPr>
            </w:pPr>
          </w:p>
        </w:tc>
        <w:tc>
          <w:tcPr>
            <w:tcW w:w="1200" w:type="dxa"/>
            <w:tcBorders>
              <w:top w:val="nil"/>
              <w:left w:val="nil"/>
              <w:bottom w:val="nil"/>
              <w:right w:val="nil"/>
            </w:tcBorders>
            <w:noWrap/>
            <w:vAlign w:val="center"/>
          </w:tcPr>
          <w:p w14:paraId="29D37B16">
            <w:pPr>
              <w:rPr>
                <w:rFonts w:hint="eastAsia" w:ascii="仿宋" w:hAnsi="仿宋" w:eastAsia="仿宋" w:cs="仿宋"/>
                <w:i w:val="0"/>
                <w:iCs w:val="0"/>
                <w:color w:val="auto"/>
                <w:sz w:val="24"/>
                <w:szCs w:val="24"/>
                <w:u w:val="none"/>
              </w:rPr>
            </w:pPr>
          </w:p>
        </w:tc>
      </w:tr>
      <w:tr w14:paraId="16C5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14:paraId="2597C5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5P柜机</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6A1CF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EB033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冷暖类型</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31D61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冷暖电辅</w:t>
            </w:r>
          </w:p>
        </w:tc>
        <w:tc>
          <w:tcPr>
            <w:tcW w:w="1185" w:type="dxa"/>
            <w:vMerge w:val="restart"/>
            <w:tcBorders>
              <w:top w:val="single" w:color="000000" w:sz="4" w:space="0"/>
              <w:left w:val="single" w:color="000000" w:sz="4" w:space="0"/>
              <w:right w:val="single" w:color="000000" w:sz="4" w:space="0"/>
            </w:tcBorders>
            <w:noWrap/>
            <w:vAlign w:val="center"/>
          </w:tcPr>
          <w:p w14:paraId="622370B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200" w:type="dxa"/>
            <w:vMerge w:val="restart"/>
            <w:tcBorders>
              <w:top w:val="single" w:color="000000" w:sz="4" w:space="0"/>
              <w:left w:val="single" w:color="000000" w:sz="4" w:space="0"/>
              <w:right w:val="single" w:color="000000" w:sz="4" w:space="0"/>
            </w:tcBorders>
            <w:noWrap/>
            <w:vAlign w:val="center"/>
          </w:tcPr>
          <w:p w14:paraId="7186C09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r>
      <w:tr w14:paraId="417E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4BBA4C47">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B0BF9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BDEE1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能效等级</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7C7CE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一级或二级</w:t>
            </w:r>
          </w:p>
        </w:tc>
        <w:tc>
          <w:tcPr>
            <w:tcW w:w="1185" w:type="dxa"/>
            <w:vMerge w:val="continue"/>
            <w:tcBorders>
              <w:left w:val="single" w:color="000000" w:sz="4" w:space="0"/>
              <w:right w:val="single" w:color="000000" w:sz="4" w:space="0"/>
            </w:tcBorders>
            <w:noWrap/>
            <w:vAlign w:val="center"/>
          </w:tcPr>
          <w:p w14:paraId="21D2AE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75A906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6E37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124754A9">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F0D97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6A7AC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7807D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≥12000</w:t>
            </w:r>
          </w:p>
        </w:tc>
        <w:tc>
          <w:tcPr>
            <w:tcW w:w="1185" w:type="dxa"/>
            <w:vMerge w:val="continue"/>
            <w:tcBorders>
              <w:left w:val="single" w:color="000000" w:sz="4" w:space="0"/>
              <w:right w:val="single" w:color="000000" w:sz="4" w:space="0"/>
            </w:tcBorders>
            <w:noWrap/>
            <w:vAlign w:val="center"/>
          </w:tcPr>
          <w:p w14:paraId="7F122D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5AFE02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8B8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0C860810">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E33D4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A5769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673C9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≥14100</w:t>
            </w:r>
          </w:p>
        </w:tc>
        <w:tc>
          <w:tcPr>
            <w:tcW w:w="1185" w:type="dxa"/>
            <w:vMerge w:val="continue"/>
            <w:tcBorders>
              <w:left w:val="single" w:color="000000" w:sz="4" w:space="0"/>
              <w:right w:val="single" w:color="000000" w:sz="4" w:space="0"/>
            </w:tcBorders>
            <w:noWrap/>
            <w:vAlign w:val="center"/>
          </w:tcPr>
          <w:p w14:paraId="396910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225E18F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E8B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0B1E9FB0">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C446C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9432A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电源</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F8F57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380-50</w:t>
            </w:r>
          </w:p>
        </w:tc>
        <w:tc>
          <w:tcPr>
            <w:tcW w:w="1185" w:type="dxa"/>
            <w:vMerge w:val="continue"/>
            <w:tcBorders>
              <w:left w:val="single" w:color="000000" w:sz="4" w:space="0"/>
              <w:right w:val="single" w:color="000000" w:sz="4" w:space="0"/>
            </w:tcBorders>
            <w:noWrap/>
            <w:vAlign w:val="center"/>
          </w:tcPr>
          <w:p w14:paraId="0D06BD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694B96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087C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08E73580">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DA5E2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771F2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FF7A053">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≤4000</w:t>
            </w:r>
          </w:p>
        </w:tc>
        <w:tc>
          <w:tcPr>
            <w:tcW w:w="1185" w:type="dxa"/>
            <w:vMerge w:val="continue"/>
            <w:tcBorders>
              <w:left w:val="single" w:color="000000" w:sz="4" w:space="0"/>
              <w:right w:val="single" w:color="000000" w:sz="4" w:space="0"/>
            </w:tcBorders>
            <w:noWrap/>
            <w:vAlign w:val="center"/>
          </w:tcPr>
          <w:p w14:paraId="25BA5B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35DD3C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4FD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75E5F7A2">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64952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17633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BC7E2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≤4000</w:t>
            </w:r>
          </w:p>
        </w:tc>
        <w:tc>
          <w:tcPr>
            <w:tcW w:w="1185" w:type="dxa"/>
            <w:vMerge w:val="continue"/>
            <w:tcBorders>
              <w:left w:val="single" w:color="000000" w:sz="4" w:space="0"/>
              <w:right w:val="single" w:color="000000" w:sz="4" w:space="0"/>
            </w:tcBorders>
            <w:noWrap/>
            <w:vAlign w:val="center"/>
          </w:tcPr>
          <w:p w14:paraId="42C4B4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039EC3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EFD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35941358">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51E08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3FC29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电辅热功率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92950A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≥2800</w:t>
            </w:r>
          </w:p>
        </w:tc>
        <w:tc>
          <w:tcPr>
            <w:tcW w:w="1185" w:type="dxa"/>
            <w:vMerge w:val="continue"/>
            <w:tcBorders>
              <w:left w:val="single" w:color="000000" w:sz="4" w:space="0"/>
              <w:right w:val="single" w:color="000000" w:sz="4" w:space="0"/>
            </w:tcBorders>
            <w:noWrap/>
            <w:vAlign w:val="center"/>
          </w:tcPr>
          <w:p w14:paraId="0FDC41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7ECDB4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010B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4313716D">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9B44C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0D481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循环风量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8B10F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≥2000</w:t>
            </w:r>
          </w:p>
        </w:tc>
        <w:tc>
          <w:tcPr>
            <w:tcW w:w="1185" w:type="dxa"/>
            <w:vMerge w:val="continue"/>
            <w:tcBorders>
              <w:left w:val="single" w:color="000000" w:sz="4" w:space="0"/>
              <w:bottom w:val="single" w:color="000000" w:sz="4" w:space="0"/>
              <w:right w:val="single" w:color="000000" w:sz="4" w:space="0"/>
            </w:tcBorders>
            <w:noWrap/>
            <w:vAlign w:val="center"/>
          </w:tcPr>
          <w:p w14:paraId="2EDAF6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ign w:val="center"/>
          </w:tcPr>
          <w:p w14:paraId="26C679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1A3B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tcBorders>
              <w:top w:val="nil"/>
              <w:left w:val="nil"/>
              <w:bottom w:val="nil"/>
              <w:right w:val="nil"/>
            </w:tcBorders>
            <w:noWrap/>
            <w:vAlign w:val="center"/>
          </w:tcPr>
          <w:p w14:paraId="4E52E6FB">
            <w:pPr>
              <w:rPr>
                <w:rFonts w:hint="eastAsia" w:ascii="仿宋" w:hAnsi="仿宋" w:eastAsia="仿宋" w:cs="仿宋"/>
                <w:i w:val="0"/>
                <w:iCs w:val="0"/>
                <w:color w:val="auto"/>
                <w:sz w:val="24"/>
                <w:szCs w:val="24"/>
                <w:u w:val="none"/>
              </w:rPr>
            </w:pPr>
          </w:p>
        </w:tc>
        <w:tc>
          <w:tcPr>
            <w:tcW w:w="1005" w:type="dxa"/>
            <w:tcBorders>
              <w:top w:val="nil"/>
              <w:left w:val="nil"/>
              <w:bottom w:val="nil"/>
              <w:right w:val="nil"/>
            </w:tcBorders>
            <w:noWrap/>
            <w:vAlign w:val="center"/>
          </w:tcPr>
          <w:p w14:paraId="5B532317">
            <w:pPr>
              <w:rPr>
                <w:rFonts w:hint="eastAsia" w:ascii="仿宋" w:hAnsi="仿宋" w:eastAsia="仿宋" w:cs="仿宋"/>
                <w:i w:val="0"/>
                <w:iCs w:val="0"/>
                <w:color w:val="auto"/>
                <w:sz w:val="24"/>
                <w:szCs w:val="24"/>
                <w:u w:val="none"/>
              </w:rPr>
            </w:pPr>
          </w:p>
        </w:tc>
        <w:tc>
          <w:tcPr>
            <w:tcW w:w="1965" w:type="dxa"/>
            <w:tcBorders>
              <w:top w:val="nil"/>
              <w:left w:val="nil"/>
              <w:bottom w:val="nil"/>
              <w:right w:val="nil"/>
            </w:tcBorders>
            <w:noWrap/>
            <w:vAlign w:val="center"/>
          </w:tcPr>
          <w:p w14:paraId="5F5C09A7">
            <w:pPr>
              <w:jc w:val="center"/>
              <w:rPr>
                <w:rFonts w:hint="eastAsia" w:ascii="仿宋" w:hAnsi="仿宋" w:eastAsia="仿宋" w:cs="仿宋"/>
                <w:i w:val="0"/>
                <w:iCs w:val="0"/>
                <w:color w:val="auto"/>
                <w:sz w:val="24"/>
                <w:szCs w:val="24"/>
                <w:u w:val="none"/>
              </w:rPr>
            </w:pPr>
          </w:p>
        </w:tc>
        <w:tc>
          <w:tcPr>
            <w:tcW w:w="2085" w:type="dxa"/>
            <w:tcBorders>
              <w:top w:val="nil"/>
              <w:left w:val="nil"/>
              <w:bottom w:val="nil"/>
              <w:right w:val="nil"/>
            </w:tcBorders>
            <w:noWrap/>
            <w:vAlign w:val="center"/>
          </w:tcPr>
          <w:p w14:paraId="2CBCA724">
            <w:pPr>
              <w:rPr>
                <w:rFonts w:hint="eastAsia" w:ascii="仿宋" w:hAnsi="仿宋" w:eastAsia="仿宋" w:cs="仿宋"/>
                <w:i w:val="0"/>
                <w:iCs w:val="0"/>
                <w:color w:val="auto"/>
                <w:sz w:val="24"/>
                <w:szCs w:val="24"/>
                <w:u w:val="none"/>
              </w:rPr>
            </w:pPr>
          </w:p>
        </w:tc>
        <w:tc>
          <w:tcPr>
            <w:tcW w:w="1185" w:type="dxa"/>
            <w:tcBorders>
              <w:top w:val="nil"/>
              <w:left w:val="nil"/>
              <w:bottom w:val="nil"/>
              <w:right w:val="nil"/>
            </w:tcBorders>
            <w:noWrap/>
            <w:vAlign w:val="center"/>
          </w:tcPr>
          <w:p w14:paraId="1B457168">
            <w:pPr>
              <w:rPr>
                <w:rFonts w:hint="eastAsia" w:ascii="仿宋" w:hAnsi="仿宋" w:eastAsia="仿宋" w:cs="仿宋"/>
                <w:i w:val="0"/>
                <w:iCs w:val="0"/>
                <w:color w:val="auto"/>
                <w:sz w:val="24"/>
                <w:szCs w:val="24"/>
                <w:u w:val="none"/>
              </w:rPr>
            </w:pPr>
          </w:p>
        </w:tc>
        <w:tc>
          <w:tcPr>
            <w:tcW w:w="1200" w:type="dxa"/>
            <w:tcBorders>
              <w:top w:val="nil"/>
              <w:left w:val="nil"/>
              <w:bottom w:val="nil"/>
              <w:right w:val="nil"/>
            </w:tcBorders>
            <w:noWrap/>
            <w:vAlign w:val="center"/>
          </w:tcPr>
          <w:p w14:paraId="7338996A">
            <w:pPr>
              <w:rPr>
                <w:rFonts w:hint="eastAsia" w:ascii="仿宋" w:hAnsi="仿宋" w:eastAsia="仿宋" w:cs="仿宋"/>
                <w:i w:val="0"/>
                <w:iCs w:val="0"/>
                <w:color w:val="auto"/>
                <w:sz w:val="24"/>
                <w:szCs w:val="24"/>
                <w:u w:val="none"/>
              </w:rPr>
            </w:pPr>
          </w:p>
        </w:tc>
      </w:tr>
      <w:tr w14:paraId="337F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14:paraId="56671E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5P天花机</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BB120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82D3D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冷暖类型</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718DF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冷暖电辅</w:t>
            </w:r>
          </w:p>
        </w:tc>
        <w:tc>
          <w:tcPr>
            <w:tcW w:w="1185" w:type="dxa"/>
            <w:vMerge w:val="restart"/>
            <w:tcBorders>
              <w:top w:val="single" w:color="000000" w:sz="4" w:space="0"/>
              <w:left w:val="single" w:color="000000" w:sz="4" w:space="0"/>
              <w:right w:val="single" w:color="000000" w:sz="4" w:space="0"/>
            </w:tcBorders>
            <w:noWrap/>
            <w:vAlign w:val="center"/>
          </w:tcPr>
          <w:p w14:paraId="45F0B30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1200" w:type="dxa"/>
            <w:vMerge w:val="restart"/>
            <w:tcBorders>
              <w:top w:val="single" w:color="000000" w:sz="4" w:space="0"/>
              <w:left w:val="single" w:color="000000" w:sz="4" w:space="0"/>
              <w:right w:val="single" w:color="000000" w:sz="4" w:space="0"/>
            </w:tcBorders>
            <w:noWrap/>
            <w:vAlign w:val="center"/>
          </w:tcPr>
          <w:p w14:paraId="63BF5BF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r>
      <w:tr w14:paraId="691F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6CE81F6B">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D86EE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41716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能效等级</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D0D30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一级或二级</w:t>
            </w:r>
          </w:p>
        </w:tc>
        <w:tc>
          <w:tcPr>
            <w:tcW w:w="1185" w:type="dxa"/>
            <w:vMerge w:val="continue"/>
            <w:tcBorders>
              <w:left w:val="single" w:color="000000" w:sz="4" w:space="0"/>
              <w:right w:val="single" w:color="000000" w:sz="4" w:space="0"/>
            </w:tcBorders>
            <w:noWrap/>
            <w:vAlign w:val="center"/>
          </w:tcPr>
          <w:p w14:paraId="43C26A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6D4252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4A24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2F6A3711">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9A7EF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B52AC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2F8D2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≥12000</w:t>
            </w:r>
          </w:p>
        </w:tc>
        <w:tc>
          <w:tcPr>
            <w:tcW w:w="1185" w:type="dxa"/>
            <w:vMerge w:val="continue"/>
            <w:tcBorders>
              <w:left w:val="single" w:color="000000" w:sz="4" w:space="0"/>
              <w:right w:val="single" w:color="000000" w:sz="4" w:space="0"/>
            </w:tcBorders>
            <w:noWrap/>
            <w:vAlign w:val="center"/>
          </w:tcPr>
          <w:p w14:paraId="589593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433EB5A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5841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367A7436">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16258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400B3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AFC1D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≥13100</w:t>
            </w:r>
          </w:p>
        </w:tc>
        <w:tc>
          <w:tcPr>
            <w:tcW w:w="1185" w:type="dxa"/>
            <w:vMerge w:val="continue"/>
            <w:tcBorders>
              <w:left w:val="single" w:color="000000" w:sz="4" w:space="0"/>
              <w:right w:val="single" w:color="000000" w:sz="4" w:space="0"/>
            </w:tcBorders>
            <w:noWrap/>
            <w:vAlign w:val="center"/>
          </w:tcPr>
          <w:p w14:paraId="28719F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30298A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2F65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53AF11C7">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AB455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571E6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电源</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A2091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380-50</w:t>
            </w:r>
          </w:p>
        </w:tc>
        <w:tc>
          <w:tcPr>
            <w:tcW w:w="1185" w:type="dxa"/>
            <w:vMerge w:val="continue"/>
            <w:tcBorders>
              <w:left w:val="single" w:color="000000" w:sz="4" w:space="0"/>
              <w:right w:val="single" w:color="000000" w:sz="4" w:space="0"/>
            </w:tcBorders>
            <w:noWrap/>
            <w:vAlign w:val="center"/>
          </w:tcPr>
          <w:p w14:paraId="1ED574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73B627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7FFE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09A136B9">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D8678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8338B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napToGrid w:val="0"/>
                <w:color w:val="auto"/>
                <w:sz w:val="24"/>
                <w:lang w:val="zh-CN"/>
              </w:rPr>
              <w:t>★</w:t>
            </w:r>
            <w:r>
              <w:rPr>
                <w:rFonts w:hint="eastAsia" w:ascii="仿宋" w:hAnsi="仿宋" w:eastAsia="仿宋" w:cs="仿宋"/>
                <w:i w:val="0"/>
                <w:iCs w:val="0"/>
                <w:color w:val="auto"/>
                <w:kern w:val="0"/>
                <w:sz w:val="24"/>
                <w:szCs w:val="24"/>
                <w:u w:val="none"/>
                <w:lang w:val="en-US" w:eastAsia="zh-CN" w:bidi="ar"/>
              </w:rPr>
              <w:t>制冷功率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B634361">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≤4000</w:t>
            </w:r>
          </w:p>
        </w:tc>
        <w:tc>
          <w:tcPr>
            <w:tcW w:w="1185" w:type="dxa"/>
            <w:vMerge w:val="continue"/>
            <w:tcBorders>
              <w:left w:val="single" w:color="000000" w:sz="4" w:space="0"/>
              <w:right w:val="single" w:color="000000" w:sz="4" w:space="0"/>
            </w:tcBorders>
            <w:noWrap/>
            <w:vAlign w:val="center"/>
          </w:tcPr>
          <w:p w14:paraId="2D6BFD6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5406CC6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4FFA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355E834C">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0BCB0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8A26C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D93F1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≤4400</w:t>
            </w:r>
          </w:p>
        </w:tc>
        <w:tc>
          <w:tcPr>
            <w:tcW w:w="1185" w:type="dxa"/>
            <w:vMerge w:val="continue"/>
            <w:tcBorders>
              <w:left w:val="single" w:color="000000" w:sz="4" w:space="0"/>
              <w:right w:val="single" w:color="000000" w:sz="4" w:space="0"/>
            </w:tcBorders>
            <w:noWrap/>
            <w:vAlign w:val="center"/>
          </w:tcPr>
          <w:p w14:paraId="2A77E3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3509BA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00CF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6BF311AD">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21BC9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0979E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电辅热功率</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38F38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≥2000</w:t>
            </w:r>
          </w:p>
        </w:tc>
        <w:tc>
          <w:tcPr>
            <w:tcW w:w="1185" w:type="dxa"/>
            <w:vMerge w:val="continue"/>
            <w:tcBorders>
              <w:left w:val="single" w:color="000000" w:sz="4" w:space="0"/>
              <w:right w:val="single" w:color="000000" w:sz="4" w:space="0"/>
            </w:tcBorders>
            <w:noWrap/>
            <w:vAlign w:val="center"/>
          </w:tcPr>
          <w:p w14:paraId="41E6A3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right w:val="single" w:color="000000" w:sz="4" w:space="0"/>
            </w:tcBorders>
            <w:noWrap/>
            <w:vAlign w:val="center"/>
          </w:tcPr>
          <w:p w14:paraId="3CB902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6CDA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6B340FC4">
            <w:pPr>
              <w:jc w:val="center"/>
              <w:rPr>
                <w:rFonts w:hint="eastAsia" w:ascii="仿宋" w:hAnsi="仿宋" w:eastAsia="仿宋" w:cs="仿宋"/>
                <w:i w:val="0"/>
                <w:iCs w:val="0"/>
                <w:color w:val="auto"/>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03ADA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51444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循环风量</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E3D97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≥2050</w:t>
            </w:r>
          </w:p>
        </w:tc>
        <w:tc>
          <w:tcPr>
            <w:tcW w:w="1185" w:type="dxa"/>
            <w:vMerge w:val="continue"/>
            <w:tcBorders>
              <w:left w:val="single" w:color="000000" w:sz="4" w:space="0"/>
              <w:bottom w:val="single" w:color="000000" w:sz="4" w:space="0"/>
              <w:right w:val="single" w:color="000000" w:sz="4" w:space="0"/>
            </w:tcBorders>
            <w:noWrap/>
            <w:vAlign w:val="center"/>
          </w:tcPr>
          <w:p w14:paraId="411E7F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ign w:val="center"/>
          </w:tcPr>
          <w:p w14:paraId="7DABE7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bl>
    <w:p w14:paraId="51A1B37E">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w:t>
      </w:r>
      <w:r>
        <w:rPr>
          <w:rFonts w:hint="eastAsia" w:ascii="仿宋" w:hAnsi="仿宋" w:eastAsia="仿宋" w:cs="仿宋"/>
          <w:snapToGrid w:val="0"/>
          <w:color w:val="auto"/>
          <w:sz w:val="24"/>
          <w:lang w:val="en-US" w:eastAsia="zh-CN"/>
        </w:rPr>
        <w:t>1.</w:t>
      </w:r>
      <w:r>
        <w:rPr>
          <w:rFonts w:hint="eastAsia" w:ascii="仿宋" w:hAnsi="仿宋" w:eastAsia="仿宋" w:cs="仿宋"/>
          <w:snapToGrid w:val="0"/>
          <w:color w:val="auto"/>
          <w:sz w:val="24"/>
          <w:lang w:val="zh-CN"/>
        </w:rPr>
        <w:t>本项目中标人需提供完成本项目所需的所有设备、材料、配件、附件、备品备件、线路改造等（</w:t>
      </w:r>
      <w:r>
        <w:rPr>
          <w:rFonts w:hint="eastAsia" w:ascii="仿宋" w:hAnsi="仿宋" w:eastAsia="仿宋" w:cs="仿宋"/>
          <w:snapToGrid w:val="0"/>
          <w:color w:val="auto"/>
          <w:sz w:val="24"/>
          <w:lang w:val="en-US" w:eastAsia="zh-CN"/>
        </w:rPr>
        <w:t>空调按标准自带的铜管不够，需另增的铜管除外</w:t>
      </w:r>
      <w:r>
        <w:rPr>
          <w:rFonts w:hint="eastAsia" w:ascii="仿宋" w:hAnsi="仿宋" w:eastAsia="仿宋" w:cs="仿宋"/>
          <w:snapToGrid w:val="0"/>
          <w:color w:val="auto"/>
          <w:sz w:val="24"/>
          <w:lang w:val="zh-CN"/>
        </w:rPr>
        <w:t>）</w:t>
      </w:r>
      <w:r>
        <w:rPr>
          <w:rFonts w:hint="eastAsia" w:ascii="仿宋" w:hAnsi="仿宋" w:eastAsia="仿宋" w:cs="仿宋"/>
          <w:snapToGrid w:val="0"/>
          <w:color w:val="auto"/>
          <w:sz w:val="24"/>
          <w:lang w:val="zh-CN" w:eastAsia="zh-CN"/>
        </w:rPr>
        <w:t>，</w:t>
      </w:r>
      <w:r>
        <w:rPr>
          <w:rFonts w:hint="eastAsia" w:ascii="仿宋" w:hAnsi="仿宋" w:eastAsia="仿宋" w:cs="仿宋"/>
          <w:snapToGrid w:val="0"/>
          <w:color w:val="auto"/>
          <w:sz w:val="24"/>
          <w:lang w:val="zh-CN"/>
        </w:rPr>
        <w:t>并完成所有设备的安装调试等</w:t>
      </w:r>
      <w:r>
        <w:rPr>
          <w:rFonts w:hint="eastAsia" w:ascii="仿宋" w:hAnsi="仿宋" w:eastAsia="仿宋" w:cs="仿宋"/>
          <w:snapToGrid w:val="0"/>
          <w:color w:val="auto"/>
          <w:sz w:val="24"/>
          <w:lang w:val="zh-CN" w:eastAsia="zh-CN"/>
        </w:rPr>
        <w:t>。</w:t>
      </w:r>
      <w:r>
        <w:rPr>
          <w:rFonts w:hint="eastAsia" w:ascii="仿宋" w:hAnsi="仿宋" w:eastAsia="仿宋" w:cs="仿宋"/>
          <w:snapToGrid w:val="0"/>
          <w:color w:val="auto"/>
          <w:sz w:val="24"/>
          <w:lang w:val="zh-CN"/>
        </w:rPr>
        <w:t>如有需要</w:t>
      </w:r>
      <w:r>
        <w:rPr>
          <w:rFonts w:hint="eastAsia" w:ascii="仿宋" w:hAnsi="仿宋" w:eastAsia="仿宋" w:cs="仿宋"/>
          <w:snapToGrid w:val="0"/>
          <w:color w:val="auto"/>
          <w:sz w:val="24"/>
          <w:lang w:val="zh-CN" w:eastAsia="zh-CN"/>
        </w:rPr>
        <w:t>，</w:t>
      </w:r>
      <w:r>
        <w:rPr>
          <w:rFonts w:hint="eastAsia" w:ascii="仿宋" w:hAnsi="仿宋" w:eastAsia="仿宋" w:cs="仿宋"/>
          <w:snapToGrid w:val="0"/>
          <w:color w:val="auto"/>
          <w:sz w:val="24"/>
          <w:lang w:val="zh-CN"/>
        </w:rPr>
        <w:t>各投标人可在联系采购人并征得同意后前往</w:t>
      </w:r>
      <w:r>
        <w:rPr>
          <w:rFonts w:hint="eastAsia" w:ascii="仿宋" w:hAnsi="仿宋" w:eastAsia="仿宋" w:cs="仿宋"/>
          <w:snapToGrid w:val="0"/>
          <w:color w:val="auto"/>
          <w:sz w:val="24"/>
          <w:lang w:val="en-US" w:eastAsia="zh-CN"/>
        </w:rPr>
        <w:t>学校</w:t>
      </w:r>
      <w:r>
        <w:rPr>
          <w:rFonts w:hint="eastAsia" w:ascii="仿宋" w:hAnsi="仿宋" w:eastAsia="仿宋" w:cs="仿宋"/>
          <w:snapToGrid w:val="0"/>
          <w:color w:val="auto"/>
          <w:sz w:val="24"/>
          <w:lang w:val="zh-CN"/>
        </w:rPr>
        <w:t>踏勘现场，报价时综合考虑。</w:t>
      </w:r>
    </w:p>
    <w:p w14:paraId="284A5435">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w:t>
      </w:r>
      <w:r>
        <w:rPr>
          <w:rFonts w:hint="eastAsia" w:ascii="仿宋" w:hAnsi="仿宋" w:eastAsia="仿宋" w:cs="仿宋"/>
          <w:snapToGrid w:val="0"/>
          <w:color w:val="auto"/>
          <w:sz w:val="24"/>
          <w:lang w:val="en-US" w:eastAsia="zh-CN"/>
        </w:rPr>
        <w:t>2.供应商承诺</w:t>
      </w:r>
      <w:r>
        <w:rPr>
          <w:rFonts w:hint="eastAsia" w:ascii="仿宋" w:hAnsi="仿宋" w:eastAsia="仿宋" w:cs="仿宋"/>
          <w:snapToGrid w:val="0"/>
          <w:color w:val="auto"/>
          <w:sz w:val="24"/>
          <w:lang w:val="zh-CN"/>
        </w:rPr>
        <w:t>本项目所投各类型空调为同一品牌（</w:t>
      </w:r>
      <w:r>
        <w:rPr>
          <w:rFonts w:hint="eastAsia" w:ascii="仿宋" w:hAnsi="仿宋" w:eastAsia="仿宋" w:cs="仿宋"/>
          <w:snapToGrid w:val="0"/>
          <w:color w:val="auto"/>
          <w:sz w:val="24"/>
          <w:lang w:val="en-US" w:eastAsia="zh-CN"/>
        </w:rPr>
        <w:t>投标时，提供承诺书）</w:t>
      </w:r>
      <w:r>
        <w:rPr>
          <w:rFonts w:hint="eastAsia" w:ascii="仿宋" w:hAnsi="仿宋" w:eastAsia="仿宋" w:cs="仿宋"/>
          <w:snapToGrid w:val="0"/>
          <w:color w:val="auto"/>
          <w:sz w:val="24"/>
          <w:lang w:val="zh-CN"/>
        </w:rPr>
        <w:t>。</w:t>
      </w:r>
    </w:p>
    <w:p w14:paraId="4659E5C6">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二、商务要求</w:t>
      </w:r>
    </w:p>
    <w:p w14:paraId="03E23159">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（一）总体要求：</w:t>
      </w:r>
    </w:p>
    <w:p w14:paraId="3B21AB4E">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必须符合招标文件(包括补充更正，如有)的要求和配置；必须是</w:t>
      </w:r>
      <w:r>
        <w:rPr>
          <w:rFonts w:hint="eastAsia" w:ascii="仿宋" w:hAnsi="仿宋" w:eastAsia="仿宋" w:cs="仿宋"/>
          <w:snapToGrid w:val="0"/>
          <w:color w:val="auto"/>
          <w:sz w:val="24"/>
          <w:lang w:val="zh-CN" w:eastAsia="zh-CN"/>
        </w:rPr>
        <w:t>全新</w:t>
      </w:r>
      <w:r>
        <w:rPr>
          <w:rFonts w:hint="eastAsia" w:ascii="仿宋" w:hAnsi="仿宋" w:eastAsia="仿宋" w:cs="仿宋"/>
          <w:snapToGrid w:val="0"/>
          <w:color w:val="auto"/>
          <w:sz w:val="24"/>
          <w:lang w:val="zh-CN"/>
        </w:rPr>
        <w:t>产品；必须是符合国家质量技术标准的设备。</w:t>
      </w:r>
    </w:p>
    <w:p w14:paraId="55E29FFD">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w:t>
      </w:r>
      <w:r>
        <w:rPr>
          <w:rFonts w:hint="eastAsia" w:ascii="仿宋" w:hAnsi="仿宋" w:eastAsia="仿宋" w:cs="仿宋"/>
          <w:snapToGrid w:val="0"/>
          <w:color w:val="auto"/>
          <w:sz w:val="24"/>
          <w:lang w:val="en-US" w:eastAsia="zh-CN"/>
        </w:rPr>
        <w:t>二</w:t>
      </w:r>
      <w:r>
        <w:rPr>
          <w:rFonts w:hint="eastAsia" w:ascii="仿宋" w:hAnsi="仿宋" w:eastAsia="仿宋" w:cs="仿宋"/>
          <w:snapToGrid w:val="0"/>
          <w:color w:val="auto"/>
          <w:sz w:val="24"/>
          <w:lang w:val="zh-CN"/>
        </w:rPr>
        <w:t>）安装调试</w:t>
      </w:r>
    </w:p>
    <w:p w14:paraId="7C385F50">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1.安装完成时间：合同签订后</w:t>
      </w:r>
      <w:r>
        <w:rPr>
          <w:rFonts w:hint="eastAsia" w:ascii="仿宋" w:hAnsi="仿宋" w:eastAsia="仿宋" w:cs="仿宋"/>
          <w:snapToGrid w:val="0"/>
          <w:color w:val="auto"/>
          <w:sz w:val="24"/>
          <w:lang w:val="zh-CN" w:eastAsia="zh-CN"/>
        </w:rPr>
        <w:t>中标人须按各个学校所需要求及时</w:t>
      </w:r>
      <w:r>
        <w:rPr>
          <w:rFonts w:hint="eastAsia" w:ascii="仿宋" w:hAnsi="仿宋" w:eastAsia="仿宋" w:cs="仿宋"/>
          <w:snapToGrid w:val="0"/>
          <w:color w:val="auto"/>
          <w:sz w:val="24"/>
          <w:lang w:val="zh-CN"/>
        </w:rPr>
        <w:t>完成所有设备安装、调试，如在由于</w:t>
      </w:r>
      <w:r>
        <w:rPr>
          <w:rFonts w:hint="eastAsia" w:ascii="仿宋" w:hAnsi="仿宋" w:eastAsia="仿宋" w:cs="仿宋"/>
          <w:snapToGrid w:val="0"/>
          <w:color w:val="auto"/>
          <w:sz w:val="24"/>
          <w:lang w:val="zh-CN" w:eastAsia="zh-CN"/>
        </w:rPr>
        <w:t>中标人</w:t>
      </w:r>
      <w:r>
        <w:rPr>
          <w:rFonts w:hint="eastAsia" w:ascii="仿宋" w:hAnsi="仿宋" w:eastAsia="仿宋" w:cs="仿宋"/>
          <w:snapToGrid w:val="0"/>
          <w:color w:val="auto"/>
          <w:sz w:val="24"/>
          <w:lang w:val="zh-CN"/>
        </w:rPr>
        <w:t>的原因不能完成安装的，中标</w:t>
      </w:r>
      <w:r>
        <w:rPr>
          <w:rFonts w:hint="eastAsia" w:ascii="仿宋" w:hAnsi="仿宋" w:eastAsia="仿宋" w:cs="仿宋"/>
          <w:snapToGrid w:val="0"/>
          <w:color w:val="auto"/>
          <w:sz w:val="24"/>
          <w:lang w:val="zh-CN" w:eastAsia="zh-CN"/>
        </w:rPr>
        <w:t>人</w:t>
      </w:r>
      <w:r>
        <w:rPr>
          <w:rFonts w:hint="eastAsia" w:ascii="仿宋" w:hAnsi="仿宋" w:eastAsia="仿宋" w:cs="仿宋"/>
          <w:snapToGrid w:val="0"/>
          <w:color w:val="auto"/>
          <w:sz w:val="24"/>
          <w:lang w:val="zh-CN"/>
        </w:rPr>
        <w:t>应承担由此给用户造成的损失。</w:t>
      </w:r>
    </w:p>
    <w:p w14:paraId="0B3FF1E4">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2.安装地点：</w:t>
      </w:r>
      <w:r>
        <w:rPr>
          <w:rFonts w:hint="eastAsia" w:ascii="仿宋" w:hAnsi="仿宋" w:eastAsia="仿宋" w:cs="仿宋"/>
          <w:snapToGrid w:val="0"/>
          <w:color w:val="auto"/>
          <w:sz w:val="24"/>
          <w:lang w:val="zh-CN" w:eastAsia="zh-CN"/>
        </w:rPr>
        <w:t>各相关学校</w:t>
      </w:r>
      <w:r>
        <w:rPr>
          <w:rFonts w:hint="eastAsia" w:ascii="仿宋" w:hAnsi="仿宋" w:eastAsia="仿宋" w:cs="仿宋"/>
          <w:snapToGrid w:val="0"/>
          <w:color w:val="auto"/>
          <w:sz w:val="24"/>
          <w:lang w:val="zh-CN"/>
        </w:rPr>
        <w:t>。</w:t>
      </w:r>
    </w:p>
    <w:p w14:paraId="015F405D">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3.安装标准：符合我国国家有关技术规范要求和技术标准，所有的软件和硬件必须保证同时安装到位。</w:t>
      </w:r>
    </w:p>
    <w:p w14:paraId="51998AB0">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4.中标</w:t>
      </w:r>
      <w:r>
        <w:rPr>
          <w:rFonts w:hint="eastAsia" w:ascii="仿宋" w:hAnsi="仿宋" w:eastAsia="仿宋" w:cs="仿宋"/>
          <w:snapToGrid w:val="0"/>
          <w:color w:val="auto"/>
          <w:sz w:val="24"/>
          <w:lang w:val="zh-CN" w:eastAsia="zh-CN"/>
        </w:rPr>
        <w:t>人</w:t>
      </w:r>
      <w:r>
        <w:rPr>
          <w:rFonts w:hint="eastAsia" w:ascii="仿宋" w:hAnsi="仿宋" w:eastAsia="仿宋" w:cs="仿宋"/>
          <w:snapToGrid w:val="0"/>
          <w:color w:val="auto"/>
          <w:sz w:val="24"/>
          <w:lang w:val="zh-CN"/>
        </w:rPr>
        <w:t>免费提供中标设备的安装服务。</w:t>
      </w:r>
    </w:p>
    <w:p w14:paraId="005F39E2">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w:t>
      </w:r>
      <w:r>
        <w:rPr>
          <w:rFonts w:hint="eastAsia" w:ascii="仿宋" w:hAnsi="仿宋" w:eastAsia="仿宋" w:cs="仿宋"/>
          <w:snapToGrid w:val="0"/>
          <w:color w:val="auto"/>
          <w:sz w:val="24"/>
          <w:lang w:val="en-US" w:eastAsia="zh-CN"/>
        </w:rPr>
        <w:t>三</w:t>
      </w:r>
      <w:r>
        <w:rPr>
          <w:rFonts w:hint="eastAsia" w:ascii="仿宋" w:hAnsi="仿宋" w:eastAsia="仿宋" w:cs="仿宋"/>
          <w:snapToGrid w:val="0"/>
          <w:color w:val="auto"/>
          <w:sz w:val="24"/>
          <w:lang w:val="zh-CN"/>
        </w:rPr>
        <w:t>）验收</w:t>
      </w:r>
    </w:p>
    <w:p w14:paraId="7064ACF3">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1.</w:t>
      </w:r>
      <w:r>
        <w:rPr>
          <w:rFonts w:hint="eastAsia" w:ascii="仿宋" w:hAnsi="仿宋" w:eastAsia="仿宋" w:cs="仿宋"/>
          <w:snapToGrid w:val="0"/>
          <w:color w:val="auto"/>
          <w:sz w:val="24"/>
          <w:lang w:val="zh-CN" w:eastAsia="zh-CN"/>
        </w:rPr>
        <w:t>中标人</w:t>
      </w:r>
      <w:r>
        <w:rPr>
          <w:rFonts w:hint="eastAsia" w:ascii="仿宋" w:hAnsi="仿宋" w:eastAsia="仿宋" w:cs="仿宋"/>
          <w:snapToGrid w:val="0"/>
          <w:color w:val="auto"/>
          <w:sz w:val="24"/>
          <w:lang w:val="zh-CN"/>
        </w:rPr>
        <w:t>应提供设备的有效检验材料，经采购人认可后，与合同的技术指标一起作为验收标准。验收中发现设备达不到验收标准或合同规定的技术指标，</w:t>
      </w:r>
      <w:r>
        <w:rPr>
          <w:rFonts w:hint="eastAsia" w:ascii="仿宋" w:hAnsi="仿宋" w:eastAsia="仿宋" w:cs="仿宋"/>
          <w:snapToGrid w:val="0"/>
          <w:color w:val="auto"/>
          <w:sz w:val="24"/>
          <w:lang w:val="zh-CN" w:eastAsia="zh-CN"/>
        </w:rPr>
        <w:t>中标人</w:t>
      </w:r>
      <w:r>
        <w:rPr>
          <w:rFonts w:hint="eastAsia" w:ascii="仿宋" w:hAnsi="仿宋" w:eastAsia="仿宋" w:cs="仿宋"/>
          <w:snapToGrid w:val="0"/>
          <w:color w:val="auto"/>
          <w:sz w:val="24"/>
          <w:lang w:val="zh-CN"/>
        </w:rPr>
        <w:t>必须更换，并负担由此给</w:t>
      </w:r>
      <w:r>
        <w:rPr>
          <w:rFonts w:hint="eastAsia" w:ascii="仿宋" w:hAnsi="仿宋" w:eastAsia="仿宋" w:cs="仿宋"/>
          <w:snapToGrid w:val="0"/>
          <w:color w:val="auto"/>
          <w:sz w:val="24"/>
          <w:lang w:val="zh-CN" w:eastAsia="zh-CN"/>
        </w:rPr>
        <w:t>采购人</w:t>
      </w:r>
      <w:r>
        <w:rPr>
          <w:rFonts w:hint="eastAsia" w:ascii="仿宋" w:hAnsi="仿宋" w:eastAsia="仿宋" w:cs="仿宋"/>
          <w:snapToGrid w:val="0"/>
          <w:color w:val="auto"/>
          <w:sz w:val="24"/>
          <w:lang w:val="zh-CN"/>
        </w:rPr>
        <w:t>造成的损失，直到验收合格为止。</w:t>
      </w:r>
    </w:p>
    <w:p w14:paraId="7FA2F03F">
      <w:pPr>
        <w:keepNext w:val="0"/>
        <w:keepLines w:val="0"/>
        <w:widowControl/>
        <w:suppressLineNumbers w:val="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2.</w:t>
      </w:r>
      <w:r>
        <w:rPr>
          <w:rFonts w:hint="eastAsia" w:ascii="仿宋" w:hAnsi="仿宋" w:eastAsia="仿宋" w:cs="仿宋"/>
          <w:snapToGrid w:val="0"/>
          <w:color w:val="auto"/>
          <w:sz w:val="24"/>
          <w:lang w:val="zh-CN" w:eastAsia="zh-CN"/>
        </w:rPr>
        <w:t>投</w:t>
      </w:r>
      <w:r>
        <w:rPr>
          <w:rFonts w:hint="eastAsia" w:ascii="仿宋" w:hAnsi="仿宋" w:eastAsia="仿宋" w:cs="仿宋"/>
          <w:snapToGrid w:val="0"/>
          <w:color w:val="auto"/>
          <w:sz w:val="24"/>
          <w:lang w:val="zh-CN"/>
        </w:rPr>
        <w:t>标</w:t>
      </w:r>
      <w:r>
        <w:rPr>
          <w:rFonts w:hint="eastAsia" w:ascii="仿宋" w:hAnsi="仿宋" w:eastAsia="仿宋" w:cs="仿宋"/>
          <w:snapToGrid w:val="0"/>
          <w:color w:val="auto"/>
          <w:sz w:val="24"/>
          <w:lang w:val="zh-CN" w:eastAsia="zh-CN"/>
        </w:rPr>
        <w:t>人</w:t>
      </w:r>
      <w:r>
        <w:rPr>
          <w:rFonts w:hint="eastAsia" w:ascii="仿宋" w:hAnsi="仿宋" w:eastAsia="仿宋" w:cs="仿宋"/>
          <w:snapToGrid w:val="0"/>
          <w:color w:val="auto"/>
          <w:sz w:val="24"/>
          <w:lang w:val="zh-CN"/>
        </w:rPr>
        <w:t>应于投标书中提供设备的验收标准和检测办法，并在验收中提供</w:t>
      </w:r>
      <w:r>
        <w:rPr>
          <w:rFonts w:hint="eastAsia" w:ascii="仿宋" w:hAnsi="仿宋" w:eastAsia="仿宋" w:cs="仿宋"/>
          <w:snapToGrid w:val="0"/>
          <w:color w:val="auto"/>
          <w:sz w:val="24"/>
          <w:lang w:val="zh-CN" w:eastAsia="zh-CN"/>
        </w:rPr>
        <w:t>采购人</w:t>
      </w:r>
      <w:r>
        <w:rPr>
          <w:rFonts w:hint="eastAsia" w:ascii="仿宋" w:hAnsi="仿宋" w:eastAsia="仿宋" w:cs="仿宋"/>
          <w:snapToGrid w:val="0"/>
          <w:color w:val="auto"/>
          <w:sz w:val="24"/>
          <w:lang w:val="zh-CN"/>
        </w:rPr>
        <w:t>认可的相应检测</w:t>
      </w:r>
      <w:r>
        <w:rPr>
          <w:rFonts w:hint="eastAsia" w:ascii="仿宋" w:hAnsi="仿宋" w:eastAsia="仿宋" w:cs="仿宋"/>
          <w:snapToGrid w:val="0"/>
          <w:color w:val="auto"/>
          <w:sz w:val="24"/>
          <w:lang w:val="zh-CN" w:eastAsia="zh-CN"/>
        </w:rPr>
        <w:t>资料</w:t>
      </w:r>
      <w:r>
        <w:rPr>
          <w:rFonts w:hint="eastAsia" w:ascii="仿宋" w:hAnsi="仿宋" w:eastAsia="仿宋" w:cs="仿宋"/>
          <w:snapToGrid w:val="0"/>
          <w:color w:val="auto"/>
          <w:sz w:val="24"/>
          <w:lang w:val="zh-CN"/>
        </w:rPr>
        <w:t>，验收标准应符合中国有关的国家、地方、行业的标准，如若中标，经</w:t>
      </w:r>
      <w:r>
        <w:rPr>
          <w:rFonts w:hint="eastAsia" w:ascii="仿宋" w:hAnsi="仿宋" w:eastAsia="仿宋" w:cs="仿宋"/>
          <w:snapToGrid w:val="0"/>
          <w:color w:val="auto"/>
          <w:sz w:val="24"/>
          <w:lang w:val="zh-CN" w:eastAsia="zh-CN"/>
        </w:rPr>
        <w:t>采购人</w:t>
      </w:r>
      <w:r>
        <w:rPr>
          <w:rFonts w:hint="eastAsia" w:ascii="仿宋" w:hAnsi="仿宋" w:eastAsia="仿宋" w:cs="仿宋"/>
          <w:snapToGrid w:val="0"/>
          <w:color w:val="auto"/>
          <w:sz w:val="24"/>
          <w:lang w:val="zh-CN"/>
        </w:rPr>
        <w:t>确认后作为验收的依据。</w:t>
      </w:r>
    </w:p>
    <w:p w14:paraId="07A9CFED">
      <w:pPr>
        <w:keepNext w:val="0"/>
        <w:keepLines w:val="0"/>
        <w:widowControl/>
        <w:suppressLineNumbers w:val="0"/>
        <w:jc w:val="left"/>
        <w:textAlignment w:val="center"/>
        <w:rPr>
          <w:rFonts w:hint="eastAsia" w:ascii="仿宋" w:hAnsi="仿宋" w:eastAsia="仿宋" w:cs="仿宋"/>
          <w:b w:val="0"/>
          <w:bCs w:val="0"/>
          <w:color w:val="auto"/>
          <w:sz w:val="28"/>
          <w:szCs w:val="28"/>
        </w:rPr>
      </w:pPr>
      <w:r>
        <w:rPr>
          <w:rFonts w:hint="eastAsia" w:ascii="仿宋" w:hAnsi="仿宋" w:eastAsia="仿宋" w:cs="仿宋"/>
          <w:snapToGrid w:val="0"/>
          <w:color w:val="auto"/>
          <w:sz w:val="24"/>
          <w:lang w:val="zh-CN"/>
        </w:rPr>
        <w:t>3.验收费用由产品供应商承担。</w:t>
      </w:r>
    </w:p>
    <w:p w14:paraId="756F79C8">
      <w:pPr>
        <w:tabs>
          <w:tab w:val="left" w:pos="0"/>
        </w:tabs>
        <w:spacing w:line="360" w:lineRule="auto"/>
        <w:ind w:firstLine="480"/>
        <w:rPr>
          <w:rFonts w:ascii="仿宋" w:hAnsi="仿宋" w:eastAsia="仿宋" w:cs="仿宋"/>
          <w:kern w:val="0"/>
          <w:sz w:val="24"/>
        </w:rPr>
        <w:sectPr>
          <w:headerReference r:id="rId4" w:type="first"/>
          <w:footerReference r:id="rId6" w:type="first"/>
          <w:headerReference r:id="rId3" w:type="default"/>
          <w:footerReference r:id="rId5" w:type="even"/>
          <w:pgSz w:w="11906" w:h="16838"/>
          <w:pgMar w:top="1440" w:right="1080" w:bottom="1440" w:left="1080" w:header="851" w:footer="992" w:gutter="0"/>
          <w:cols w:space="720" w:num="1"/>
          <w:titlePg/>
          <w:docGrid w:linePitch="312" w:charSpace="0"/>
        </w:sectPr>
      </w:pPr>
    </w:p>
    <w:bookmarkEnd w:id="13"/>
    <w:bookmarkEnd w:id="14"/>
    <w:p w14:paraId="1B1571B3">
      <w:pPr>
        <w:pStyle w:val="5"/>
        <w:jc w:val="center"/>
        <w:rPr>
          <w:rFonts w:ascii="仿宋" w:hAnsi="仿宋" w:eastAsia="仿宋" w:cs="仿宋"/>
        </w:rPr>
      </w:pPr>
      <w:bookmarkStart w:id="18" w:name="第四部分"/>
      <w:r>
        <w:rPr>
          <w:rFonts w:hint="eastAsia" w:ascii="仿宋" w:hAnsi="仿宋" w:eastAsia="仿宋" w:cs="仿宋"/>
        </w:rPr>
        <w:t xml:space="preserve">第四部分  </w:t>
      </w:r>
      <w:bookmarkStart w:id="19" w:name="_Toc184312139"/>
      <w:bookmarkEnd w:id="19"/>
      <w:bookmarkStart w:id="20" w:name="_Toc184312088"/>
      <w:bookmarkEnd w:id="20"/>
      <w:bookmarkStart w:id="21" w:name="_Toc184313292"/>
      <w:bookmarkEnd w:id="21"/>
      <w:bookmarkStart w:id="22" w:name="_Toc184313267"/>
      <w:bookmarkEnd w:id="22"/>
      <w:bookmarkStart w:id="23" w:name="_Toc184308102"/>
      <w:bookmarkEnd w:id="23"/>
      <w:bookmarkStart w:id="24" w:name="_Toc184310329"/>
      <w:bookmarkEnd w:id="24"/>
      <w:bookmarkStart w:id="25" w:name="_Toc184313284"/>
      <w:bookmarkEnd w:id="25"/>
      <w:bookmarkStart w:id="26" w:name="_Toc184314437"/>
      <w:bookmarkEnd w:id="26"/>
      <w:bookmarkStart w:id="27" w:name="_Toc184308051"/>
      <w:bookmarkEnd w:id="27"/>
      <w:bookmarkStart w:id="28" w:name="_Toc184314442"/>
      <w:bookmarkEnd w:id="28"/>
      <w:bookmarkStart w:id="29" w:name="_Toc184310308"/>
      <w:bookmarkEnd w:id="29"/>
      <w:bookmarkStart w:id="30" w:name="_Toc184310318"/>
      <w:bookmarkEnd w:id="30"/>
      <w:bookmarkStart w:id="31" w:name="_Toc184314441"/>
      <w:bookmarkEnd w:id="31"/>
      <w:bookmarkStart w:id="32" w:name="_Toc184312078"/>
      <w:bookmarkEnd w:id="32"/>
      <w:bookmarkStart w:id="33" w:name="_Toc184308091"/>
      <w:bookmarkEnd w:id="33"/>
      <w:bookmarkStart w:id="34" w:name="_Toc184308087"/>
      <w:bookmarkEnd w:id="34"/>
      <w:bookmarkStart w:id="35" w:name="_Toc184314460"/>
      <w:bookmarkEnd w:id="35"/>
      <w:bookmarkStart w:id="36" w:name="_Toc184313243"/>
      <w:bookmarkEnd w:id="36"/>
      <w:bookmarkStart w:id="37" w:name="_Toc184313253"/>
      <w:bookmarkEnd w:id="37"/>
      <w:bookmarkStart w:id="38" w:name="_Toc184312118"/>
      <w:bookmarkEnd w:id="38"/>
      <w:bookmarkStart w:id="39" w:name="_Toc184310310"/>
      <w:bookmarkEnd w:id="39"/>
      <w:bookmarkStart w:id="40" w:name="_Toc184312085"/>
      <w:bookmarkEnd w:id="40"/>
      <w:bookmarkStart w:id="41" w:name="_Toc184312089"/>
      <w:bookmarkEnd w:id="41"/>
      <w:bookmarkStart w:id="42" w:name="_Toc184313274"/>
      <w:bookmarkEnd w:id="42"/>
      <w:bookmarkStart w:id="43" w:name="_Toc184314427"/>
      <w:bookmarkEnd w:id="43"/>
      <w:bookmarkStart w:id="44" w:name="_Toc184312104"/>
      <w:bookmarkEnd w:id="44"/>
      <w:bookmarkStart w:id="45" w:name="_Toc184312086"/>
      <w:bookmarkEnd w:id="45"/>
      <w:bookmarkStart w:id="46" w:name="_Toc184314411"/>
      <w:bookmarkEnd w:id="46"/>
      <w:bookmarkStart w:id="47" w:name="_Toc184313246"/>
      <w:bookmarkEnd w:id="47"/>
      <w:bookmarkStart w:id="48" w:name="_Toc184314434"/>
      <w:bookmarkEnd w:id="48"/>
      <w:bookmarkStart w:id="49" w:name="_Toc184312098"/>
      <w:bookmarkEnd w:id="49"/>
      <w:bookmarkStart w:id="50" w:name="_Toc184310344"/>
      <w:bookmarkEnd w:id="50"/>
      <w:bookmarkStart w:id="51" w:name="_Toc184312090"/>
      <w:bookmarkEnd w:id="51"/>
      <w:bookmarkStart w:id="52" w:name="_Toc184308060"/>
      <w:bookmarkEnd w:id="52"/>
      <w:bookmarkStart w:id="53" w:name="_Toc184313276"/>
      <w:bookmarkEnd w:id="53"/>
      <w:bookmarkStart w:id="54" w:name="_Toc184313289"/>
      <w:bookmarkEnd w:id="54"/>
      <w:bookmarkStart w:id="55" w:name="_Toc184308043"/>
      <w:bookmarkEnd w:id="55"/>
      <w:bookmarkStart w:id="56" w:name="_Toc184308075"/>
      <w:bookmarkEnd w:id="56"/>
      <w:bookmarkStart w:id="57" w:name="_Toc184313281"/>
      <w:bookmarkEnd w:id="57"/>
      <w:bookmarkStart w:id="58" w:name="_Toc184308094"/>
      <w:bookmarkEnd w:id="58"/>
      <w:bookmarkStart w:id="59" w:name="_Toc184312130"/>
      <w:bookmarkEnd w:id="59"/>
      <w:bookmarkStart w:id="60" w:name="_Toc184308104"/>
      <w:bookmarkEnd w:id="60"/>
      <w:bookmarkStart w:id="61" w:name="_Toc184313279"/>
      <w:bookmarkEnd w:id="61"/>
      <w:bookmarkStart w:id="62" w:name="_Toc184313263"/>
      <w:bookmarkEnd w:id="62"/>
      <w:bookmarkStart w:id="63" w:name="_Toc184312119"/>
      <w:bookmarkEnd w:id="63"/>
      <w:bookmarkStart w:id="64" w:name="_Toc184312074"/>
      <w:bookmarkEnd w:id="64"/>
      <w:bookmarkStart w:id="65" w:name="_Toc184314450"/>
      <w:bookmarkEnd w:id="65"/>
      <w:bookmarkStart w:id="66" w:name="_Toc184312115"/>
      <w:bookmarkEnd w:id="66"/>
      <w:bookmarkStart w:id="67" w:name="_Toc184314470"/>
      <w:bookmarkEnd w:id="67"/>
      <w:bookmarkStart w:id="68" w:name="_Toc184314436"/>
      <w:bookmarkEnd w:id="68"/>
      <w:bookmarkStart w:id="69" w:name="_Toc184314431"/>
      <w:bookmarkEnd w:id="69"/>
      <w:bookmarkStart w:id="70" w:name="_Toc184314412"/>
      <w:bookmarkEnd w:id="70"/>
      <w:bookmarkStart w:id="71" w:name="_Toc184314451"/>
      <w:bookmarkEnd w:id="71"/>
      <w:bookmarkStart w:id="72" w:name="_Toc184314426"/>
      <w:bookmarkEnd w:id="72"/>
      <w:bookmarkStart w:id="73" w:name="_Toc184314482"/>
      <w:bookmarkEnd w:id="73"/>
      <w:bookmarkStart w:id="74" w:name="_Toc184313295"/>
      <w:bookmarkEnd w:id="74"/>
      <w:bookmarkStart w:id="75" w:name="_Toc184312068"/>
      <w:bookmarkEnd w:id="75"/>
      <w:bookmarkStart w:id="76" w:name="_Toc184312082"/>
      <w:bookmarkEnd w:id="76"/>
      <w:bookmarkStart w:id="77" w:name="_Toc184312106"/>
      <w:bookmarkEnd w:id="77"/>
      <w:bookmarkStart w:id="78" w:name="_Toc184308068"/>
      <w:bookmarkEnd w:id="78"/>
      <w:bookmarkStart w:id="79" w:name="_Toc184310323"/>
      <w:bookmarkEnd w:id="79"/>
      <w:bookmarkStart w:id="80" w:name="_Toc184313283"/>
      <w:bookmarkEnd w:id="80"/>
      <w:bookmarkStart w:id="81" w:name="_Toc184310342"/>
      <w:bookmarkEnd w:id="81"/>
      <w:bookmarkStart w:id="82" w:name="_Toc184310278"/>
      <w:bookmarkEnd w:id="82"/>
      <w:bookmarkStart w:id="83" w:name="_Toc184314477"/>
      <w:bookmarkEnd w:id="83"/>
      <w:bookmarkStart w:id="84" w:name="_Toc184312129"/>
      <w:bookmarkEnd w:id="84"/>
      <w:bookmarkStart w:id="85" w:name="_Toc184308105"/>
      <w:bookmarkEnd w:id="85"/>
      <w:bookmarkStart w:id="86" w:name="_Toc184308061"/>
      <w:bookmarkEnd w:id="86"/>
      <w:bookmarkStart w:id="87" w:name="_Toc184312084"/>
      <w:bookmarkEnd w:id="87"/>
      <w:bookmarkStart w:id="88" w:name="_Toc184313249"/>
      <w:bookmarkEnd w:id="88"/>
      <w:bookmarkStart w:id="89" w:name="_Toc184314428"/>
      <w:bookmarkEnd w:id="89"/>
      <w:bookmarkStart w:id="90" w:name="_Toc184308092"/>
      <w:bookmarkEnd w:id="90"/>
      <w:bookmarkStart w:id="91" w:name="_Toc184314413"/>
      <w:bookmarkEnd w:id="91"/>
      <w:bookmarkStart w:id="92" w:name="_Toc184310340"/>
      <w:bookmarkEnd w:id="92"/>
      <w:bookmarkStart w:id="93" w:name="_Toc184310306"/>
      <w:bookmarkEnd w:id="93"/>
      <w:bookmarkStart w:id="94" w:name="_Toc184308063"/>
      <w:bookmarkEnd w:id="94"/>
      <w:bookmarkStart w:id="95" w:name="_Toc184313248"/>
      <w:bookmarkEnd w:id="95"/>
      <w:bookmarkStart w:id="96" w:name="_Toc184310305"/>
      <w:bookmarkEnd w:id="96"/>
      <w:bookmarkStart w:id="97" w:name="_Toc184308081"/>
      <w:bookmarkEnd w:id="97"/>
      <w:bookmarkStart w:id="98" w:name="_Toc184310341"/>
      <w:bookmarkEnd w:id="98"/>
      <w:bookmarkStart w:id="99" w:name="_Toc184310277"/>
      <w:bookmarkEnd w:id="99"/>
      <w:bookmarkStart w:id="100" w:name="_Toc184314443"/>
      <w:bookmarkEnd w:id="100"/>
      <w:bookmarkStart w:id="101" w:name="_Toc184308058"/>
      <w:bookmarkEnd w:id="101"/>
      <w:bookmarkStart w:id="102" w:name="_Toc184310298"/>
      <w:bookmarkEnd w:id="102"/>
      <w:bookmarkStart w:id="103" w:name="_Toc184310328"/>
      <w:bookmarkEnd w:id="103"/>
      <w:bookmarkStart w:id="104" w:name="_Toc184308049"/>
      <w:bookmarkEnd w:id="104"/>
      <w:bookmarkStart w:id="105" w:name="_Toc184314432"/>
      <w:bookmarkEnd w:id="105"/>
      <w:bookmarkStart w:id="106" w:name="_Toc184313254"/>
      <w:bookmarkEnd w:id="106"/>
      <w:bookmarkStart w:id="107" w:name="_Toc184308045"/>
      <w:bookmarkEnd w:id="107"/>
      <w:bookmarkStart w:id="108" w:name="_Toc184314457"/>
      <w:bookmarkEnd w:id="108"/>
      <w:bookmarkStart w:id="109" w:name="_Toc184308056"/>
      <w:bookmarkEnd w:id="109"/>
      <w:bookmarkStart w:id="110" w:name="_Toc184314454"/>
      <w:bookmarkEnd w:id="110"/>
      <w:bookmarkStart w:id="111" w:name="_Toc184314473"/>
      <w:bookmarkEnd w:id="111"/>
      <w:bookmarkStart w:id="112" w:name="_Toc184313293"/>
      <w:bookmarkEnd w:id="112"/>
      <w:bookmarkStart w:id="113" w:name="_Toc184312070"/>
      <w:bookmarkEnd w:id="113"/>
      <w:bookmarkStart w:id="114" w:name="_Toc184308062"/>
      <w:bookmarkEnd w:id="114"/>
      <w:bookmarkStart w:id="115" w:name="_Toc184314420"/>
      <w:bookmarkEnd w:id="115"/>
      <w:bookmarkStart w:id="116" w:name="_Toc184314474"/>
      <w:bookmarkEnd w:id="116"/>
      <w:bookmarkStart w:id="117" w:name="_Toc184308046"/>
      <w:bookmarkEnd w:id="117"/>
      <w:bookmarkStart w:id="118" w:name="_Toc184312083"/>
      <w:bookmarkEnd w:id="118"/>
      <w:bookmarkStart w:id="119" w:name="_Toc184314453"/>
      <w:bookmarkEnd w:id="119"/>
      <w:bookmarkStart w:id="120" w:name="_Toc184313256"/>
      <w:bookmarkEnd w:id="120"/>
      <w:bookmarkStart w:id="121" w:name="_Toc184314449"/>
      <w:bookmarkEnd w:id="121"/>
      <w:bookmarkStart w:id="122" w:name="_Toc184310339"/>
      <w:bookmarkEnd w:id="122"/>
      <w:bookmarkStart w:id="123" w:name="_Toc184310317"/>
      <w:bookmarkEnd w:id="123"/>
      <w:bookmarkStart w:id="124" w:name="_Toc184314478"/>
      <w:bookmarkEnd w:id="124"/>
      <w:bookmarkStart w:id="125" w:name="_Toc184313271"/>
      <w:bookmarkEnd w:id="125"/>
      <w:bookmarkStart w:id="126" w:name="_Toc184314471"/>
      <w:bookmarkEnd w:id="126"/>
      <w:bookmarkStart w:id="127" w:name="_Toc184312069"/>
      <w:bookmarkEnd w:id="127"/>
      <w:bookmarkStart w:id="128" w:name="_Toc184310331"/>
      <w:bookmarkEnd w:id="128"/>
      <w:bookmarkStart w:id="129" w:name="_Toc184310312"/>
      <w:bookmarkEnd w:id="129"/>
      <w:bookmarkStart w:id="130" w:name="_Toc184310273"/>
      <w:bookmarkEnd w:id="130"/>
      <w:bookmarkStart w:id="131" w:name="_Toc184308040"/>
      <w:bookmarkEnd w:id="131"/>
      <w:bookmarkStart w:id="132" w:name="_Toc184313301"/>
      <w:bookmarkEnd w:id="132"/>
      <w:bookmarkStart w:id="133" w:name="_Toc184314468"/>
      <w:bookmarkEnd w:id="133"/>
      <w:bookmarkStart w:id="134" w:name="_Toc184312071"/>
      <w:bookmarkEnd w:id="134"/>
      <w:bookmarkStart w:id="135" w:name="_Toc184313269"/>
      <w:bookmarkEnd w:id="135"/>
      <w:bookmarkStart w:id="136" w:name="_Toc184308106"/>
      <w:bookmarkEnd w:id="136"/>
      <w:bookmarkStart w:id="137" w:name="_Toc184313239"/>
      <w:bookmarkEnd w:id="137"/>
      <w:bookmarkStart w:id="138" w:name="_Toc184314423"/>
      <w:bookmarkEnd w:id="138"/>
      <w:bookmarkStart w:id="139" w:name="_Toc184312110"/>
      <w:bookmarkEnd w:id="139"/>
      <w:bookmarkStart w:id="140" w:name="_Toc184308083"/>
      <w:bookmarkEnd w:id="140"/>
      <w:bookmarkStart w:id="141" w:name="_Toc184314418"/>
      <w:bookmarkEnd w:id="141"/>
      <w:bookmarkStart w:id="142" w:name="_Toc184312113"/>
      <w:bookmarkEnd w:id="142"/>
      <w:bookmarkStart w:id="143" w:name="_Toc184314438"/>
      <w:bookmarkEnd w:id="143"/>
      <w:bookmarkStart w:id="144" w:name="_Toc184308095"/>
      <w:bookmarkEnd w:id="144"/>
      <w:bookmarkStart w:id="145" w:name="_Toc184313242"/>
      <w:bookmarkEnd w:id="145"/>
      <w:bookmarkStart w:id="146" w:name="_Toc184312094"/>
      <w:bookmarkEnd w:id="146"/>
      <w:bookmarkStart w:id="147" w:name="_Toc184310316"/>
      <w:bookmarkEnd w:id="147"/>
      <w:bookmarkStart w:id="148" w:name="_Toc184310335"/>
      <w:bookmarkEnd w:id="148"/>
      <w:bookmarkStart w:id="149" w:name="_Toc184308085"/>
      <w:bookmarkEnd w:id="149"/>
      <w:bookmarkStart w:id="150" w:name="_Toc184310285"/>
      <w:bookmarkEnd w:id="150"/>
      <w:bookmarkStart w:id="151" w:name="_Toc184313310"/>
      <w:bookmarkEnd w:id="151"/>
      <w:bookmarkStart w:id="152" w:name="_Toc184313287"/>
      <w:bookmarkEnd w:id="152"/>
      <w:bookmarkStart w:id="153" w:name="_Toc184310286"/>
      <w:bookmarkEnd w:id="153"/>
      <w:bookmarkStart w:id="154" w:name="_Toc184310272"/>
      <w:bookmarkEnd w:id="154"/>
      <w:bookmarkStart w:id="155" w:name="_Toc184308053"/>
      <w:bookmarkEnd w:id="155"/>
      <w:bookmarkStart w:id="156" w:name="_Toc184313250"/>
      <w:bookmarkEnd w:id="156"/>
      <w:bookmarkStart w:id="157" w:name="_Toc184310311"/>
      <w:bookmarkEnd w:id="157"/>
      <w:bookmarkStart w:id="158" w:name="_Toc184310283"/>
      <w:bookmarkEnd w:id="158"/>
      <w:bookmarkStart w:id="159" w:name="_Toc184312077"/>
      <w:bookmarkEnd w:id="159"/>
      <w:bookmarkStart w:id="160" w:name="_Toc184314469"/>
      <w:bookmarkEnd w:id="160"/>
      <w:bookmarkStart w:id="161" w:name="_Toc184308074"/>
      <w:bookmarkEnd w:id="161"/>
      <w:bookmarkStart w:id="162" w:name="_Toc184312132"/>
      <w:bookmarkEnd w:id="162"/>
      <w:bookmarkStart w:id="163" w:name="_Toc184312075"/>
      <w:bookmarkEnd w:id="163"/>
      <w:bookmarkStart w:id="164" w:name="_Toc184308086"/>
      <w:bookmarkEnd w:id="164"/>
      <w:bookmarkStart w:id="165" w:name="_Toc184312124"/>
      <w:bookmarkEnd w:id="165"/>
      <w:bookmarkStart w:id="166" w:name="_Toc184308108"/>
      <w:bookmarkEnd w:id="166"/>
      <w:bookmarkStart w:id="167" w:name="_Toc184310307"/>
      <w:bookmarkEnd w:id="167"/>
      <w:bookmarkStart w:id="168" w:name="_Toc184313302"/>
      <w:bookmarkEnd w:id="168"/>
      <w:bookmarkStart w:id="169" w:name="_Toc184308065"/>
      <w:bookmarkEnd w:id="169"/>
      <w:bookmarkStart w:id="170" w:name="_Toc184313255"/>
      <w:bookmarkEnd w:id="170"/>
      <w:bookmarkStart w:id="171" w:name="_Toc184308079"/>
      <w:bookmarkEnd w:id="171"/>
      <w:bookmarkStart w:id="172" w:name="_Toc184314464"/>
      <w:bookmarkEnd w:id="172"/>
      <w:bookmarkStart w:id="173" w:name="_Toc184312123"/>
      <w:bookmarkEnd w:id="173"/>
      <w:bookmarkStart w:id="174" w:name="_Toc184313258"/>
      <w:bookmarkEnd w:id="174"/>
      <w:bookmarkStart w:id="175" w:name="_Toc184313247"/>
      <w:bookmarkEnd w:id="175"/>
      <w:bookmarkStart w:id="176" w:name="_Toc184312081"/>
      <w:bookmarkEnd w:id="176"/>
      <w:bookmarkStart w:id="177" w:name="_Toc184308076"/>
      <w:bookmarkEnd w:id="177"/>
      <w:bookmarkStart w:id="178" w:name="_Toc184314414"/>
      <w:bookmarkEnd w:id="178"/>
      <w:bookmarkStart w:id="179" w:name="_Toc184310293"/>
      <w:bookmarkEnd w:id="179"/>
      <w:bookmarkStart w:id="180" w:name="_Toc184314466"/>
      <w:bookmarkEnd w:id="180"/>
      <w:bookmarkStart w:id="181" w:name="_Toc184308100"/>
      <w:bookmarkEnd w:id="181"/>
      <w:bookmarkStart w:id="182" w:name="_Toc184310330"/>
      <w:bookmarkEnd w:id="182"/>
      <w:bookmarkStart w:id="183" w:name="_Toc184312100"/>
      <w:bookmarkEnd w:id="183"/>
      <w:bookmarkStart w:id="184" w:name="_Toc184312125"/>
      <w:bookmarkEnd w:id="184"/>
      <w:bookmarkStart w:id="185" w:name="_Toc184312117"/>
      <w:bookmarkEnd w:id="185"/>
      <w:bookmarkStart w:id="186" w:name="_Toc184308096"/>
      <w:bookmarkEnd w:id="186"/>
      <w:bookmarkStart w:id="187" w:name="_Toc184312128"/>
      <w:bookmarkEnd w:id="187"/>
      <w:bookmarkStart w:id="188" w:name="_Toc184312109"/>
      <w:bookmarkEnd w:id="188"/>
      <w:bookmarkStart w:id="189" w:name="_Toc184312120"/>
      <w:bookmarkEnd w:id="189"/>
      <w:bookmarkStart w:id="190" w:name="_Toc184312099"/>
      <w:bookmarkEnd w:id="190"/>
      <w:bookmarkStart w:id="191" w:name="_Toc184310314"/>
      <w:bookmarkEnd w:id="191"/>
      <w:bookmarkStart w:id="192" w:name="_Toc184313272"/>
      <w:bookmarkEnd w:id="192"/>
      <w:bookmarkStart w:id="193" w:name="_Toc184310301"/>
      <w:bookmarkEnd w:id="193"/>
      <w:bookmarkStart w:id="194" w:name="_Toc184312131"/>
      <w:bookmarkEnd w:id="194"/>
      <w:bookmarkStart w:id="195" w:name="_Toc184310292"/>
      <w:bookmarkEnd w:id="195"/>
      <w:bookmarkStart w:id="196" w:name="_Toc184314430"/>
      <w:bookmarkEnd w:id="196"/>
      <w:bookmarkStart w:id="197" w:name="_Toc184314440"/>
      <w:bookmarkEnd w:id="197"/>
      <w:bookmarkStart w:id="198" w:name="_Toc184314433"/>
      <w:bookmarkEnd w:id="198"/>
      <w:bookmarkStart w:id="199" w:name="_Toc184310334"/>
      <w:bookmarkEnd w:id="199"/>
      <w:bookmarkStart w:id="200" w:name="_Toc184310327"/>
      <w:bookmarkEnd w:id="200"/>
      <w:bookmarkStart w:id="201" w:name="_Toc184310275"/>
      <w:bookmarkEnd w:id="201"/>
      <w:bookmarkStart w:id="202" w:name="_Toc184313264"/>
      <w:bookmarkEnd w:id="202"/>
      <w:bookmarkStart w:id="203" w:name="_Toc184310284"/>
      <w:bookmarkEnd w:id="203"/>
      <w:bookmarkStart w:id="204" w:name="_Toc184310274"/>
      <w:bookmarkEnd w:id="204"/>
      <w:bookmarkStart w:id="205" w:name="_Toc184308080"/>
      <w:bookmarkEnd w:id="205"/>
      <w:bookmarkStart w:id="206" w:name="_Toc184312067"/>
      <w:bookmarkEnd w:id="206"/>
      <w:bookmarkStart w:id="207" w:name="_Toc184312116"/>
      <w:bookmarkEnd w:id="207"/>
      <w:bookmarkStart w:id="208" w:name="_Toc184308093"/>
      <w:bookmarkEnd w:id="208"/>
      <w:bookmarkStart w:id="209" w:name="_Toc184313238"/>
      <w:bookmarkEnd w:id="209"/>
      <w:bookmarkStart w:id="210" w:name="_Toc184314479"/>
      <w:bookmarkEnd w:id="210"/>
      <w:bookmarkStart w:id="211" w:name="_Toc184310320"/>
      <w:bookmarkEnd w:id="211"/>
      <w:bookmarkStart w:id="212" w:name="_Toc184314461"/>
      <w:bookmarkEnd w:id="212"/>
      <w:bookmarkStart w:id="213" w:name="_Toc184314480"/>
      <w:bookmarkEnd w:id="213"/>
      <w:bookmarkStart w:id="214" w:name="_Toc184308077"/>
      <w:bookmarkEnd w:id="214"/>
      <w:bookmarkStart w:id="215" w:name="_Toc184312093"/>
      <w:bookmarkEnd w:id="215"/>
      <w:bookmarkStart w:id="216" w:name="_Toc184308089"/>
      <w:bookmarkEnd w:id="216"/>
      <w:bookmarkStart w:id="217" w:name="_Toc184310291"/>
      <w:bookmarkEnd w:id="217"/>
      <w:bookmarkStart w:id="218" w:name="_Toc184308047"/>
      <w:bookmarkEnd w:id="218"/>
      <w:bookmarkStart w:id="219" w:name="_Toc184314415"/>
      <w:bookmarkEnd w:id="219"/>
      <w:bookmarkStart w:id="220" w:name="_Toc184308037"/>
      <w:bookmarkEnd w:id="220"/>
      <w:bookmarkStart w:id="221" w:name="_Toc184314447"/>
      <w:bookmarkEnd w:id="221"/>
      <w:bookmarkStart w:id="222" w:name="_Toc184310287"/>
      <w:bookmarkEnd w:id="222"/>
      <w:bookmarkStart w:id="223" w:name="_Toc184308036"/>
      <w:bookmarkEnd w:id="223"/>
      <w:bookmarkStart w:id="224" w:name="_Toc184313294"/>
      <w:bookmarkEnd w:id="224"/>
      <w:bookmarkStart w:id="225" w:name="_Toc184312080"/>
      <w:bookmarkEnd w:id="225"/>
      <w:bookmarkStart w:id="226" w:name="_Toc184312135"/>
      <w:bookmarkEnd w:id="226"/>
      <w:bookmarkStart w:id="227" w:name="_Toc184310309"/>
      <w:bookmarkEnd w:id="227"/>
      <w:bookmarkStart w:id="228" w:name="_Toc184313290"/>
      <w:bookmarkEnd w:id="228"/>
      <w:bookmarkStart w:id="229" w:name="_Toc184310321"/>
      <w:bookmarkEnd w:id="229"/>
      <w:bookmarkStart w:id="230" w:name="_Toc184308044"/>
      <w:bookmarkEnd w:id="230"/>
      <w:bookmarkStart w:id="231" w:name="_Toc184310279"/>
      <w:bookmarkEnd w:id="231"/>
      <w:bookmarkStart w:id="232" w:name="_Toc184308050"/>
      <w:bookmarkEnd w:id="232"/>
      <w:bookmarkStart w:id="233" w:name="_Toc184308039"/>
      <w:bookmarkEnd w:id="233"/>
      <w:bookmarkStart w:id="234" w:name="_Toc184314419"/>
      <w:bookmarkEnd w:id="234"/>
      <w:bookmarkStart w:id="235" w:name="_Toc184314459"/>
      <w:bookmarkEnd w:id="235"/>
      <w:bookmarkStart w:id="236" w:name="_Toc184308066"/>
      <w:bookmarkEnd w:id="236"/>
      <w:bookmarkStart w:id="237" w:name="_Toc184308042"/>
      <w:bookmarkEnd w:id="237"/>
      <w:bookmarkStart w:id="238" w:name="_Toc184312138"/>
      <w:bookmarkEnd w:id="238"/>
      <w:bookmarkStart w:id="239" w:name="_Toc184313288"/>
      <w:bookmarkEnd w:id="239"/>
      <w:bookmarkStart w:id="240" w:name="_Toc184312105"/>
      <w:bookmarkEnd w:id="240"/>
      <w:bookmarkStart w:id="241" w:name="_Toc184312079"/>
      <w:bookmarkEnd w:id="241"/>
      <w:bookmarkStart w:id="242" w:name="_Toc184312111"/>
      <w:bookmarkEnd w:id="242"/>
      <w:bookmarkStart w:id="243" w:name="_Toc184314452"/>
      <w:bookmarkEnd w:id="243"/>
      <w:bookmarkStart w:id="244" w:name="_Toc184308052"/>
      <w:bookmarkEnd w:id="244"/>
      <w:bookmarkStart w:id="245" w:name="_Toc184308088"/>
      <w:bookmarkEnd w:id="245"/>
      <w:bookmarkStart w:id="246" w:name="_Toc184312114"/>
      <w:bookmarkEnd w:id="246"/>
      <w:bookmarkStart w:id="247" w:name="_Toc184314424"/>
      <w:bookmarkEnd w:id="247"/>
      <w:bookmarkStart w:id="248" w:name="_Toc184313307"/>
      <w:bookmarkEnd w:id="248"/>
      <w:bookmarkStart w:id="249" w:name="_Toc184312112"/>
      <w:bookmarkEnd w:id="249"/>
      <w:bookmarkStart w:id="250" w:name="_Toc184313244"/>
      <w:bookmarkEnd w:id="250"/>
      <w:bookmarkStart w:id="251" w:name="_Toc184310315"/>
      <w:bookmarkEnd w:id="251"/>
      <w:bookmarkStart w:id="252" w:name="_Toc184313275"/>
      <w:bookmarkEnd w:id="252"/>
      <w:bookmarkStart w:id="253" w:name="_Toc184312087"/>
      <w:bookmarkEnd w:id="253"/>
      <w:bookmarkStart w:id="254" w:name="_Toc184310325"/>
      <w:bookmarkEnd w:id="254"/>
      <w:bookmarkStart w:id="255" w:name="_Toc184314446"/>
      <w:bookmarkEnd w:id="255"/>
      <w:bookmarkStart w:id="256" w:name="_Toc184310295"/>
      <w:bookmarkEnd w:id="256"/>
      <w:bookmarkStart w:id="257" w:name="_Toc184308057"/>
      <w:bookmarkEnd w:id="257"/>
      <w:bookmarkStart w:id="258" w:name="_Toc184312097"/>
      <w:bookmarkEnd w:id="258"/>
      <w:bookmarkStart w:id="259" w:name="_Toc184313245"/>
      <w:bookmarkEnd w:id="259"/>
      <w:bookmarkStart w:id="260" w:name="_Toc184308055"/>
      <w:bookmarkEnd w:id="260"/>
      <w:bookmarkStart w:id="261" w:name="_Toc184312121"/>
      <w:bookmarkEnd w:id="261"/>
      <w:bookmarkStart w:id="262" w:name="_Toc184314410"/>
      <w:bookmarkEnd w:id="262"/>
      <w:bookmarkStart w:id="263" w:name="_Toc184313304"/>
      <w:bookmarkEnd w:id="263"/>
      <w:bookmarkStart w:id="264" w:name="_Toc184314416"/>
      <w:bookmarkEnd w:id="264"/>
      <w:bookmarkStart w:id="265" w:name="_Toc184308103"/>
      <w:bookmarkEnd w:id="265"/>
      <w:bookmarkStart w:id="266" w:name="_Toc184314481"/>
      <w:bookmarkEnd w:id="266"/>
      <w:bookmarkStart w:id="267" w:name="_Toc184313303"/>
      <w:bookmarkEnd w:id="267"/>
      <w:bookmarkStart w:id="268" w:name="_Toc184310336"/>
      <w:bookmarkEnd w:id="268"/>
      <w:bookmarkStart w:id="269" w:name="_Toc184308099"/>
      <w:bookmarkEnd w:id="269"/>
      <w:bookmarkStart w:id="270" w:name="_Toc184314439"/>
      <w:bookmarkEnd w:id="270"/>
      <w:bookmarkStart w:id="271" w:name="_Toc184310326"/>
      <w:bookmarkEnd w:id="271"/>
      <w:bookmarkStart w:id="272" w:name="_Toc184308073"/>
      <w:bookmarkEnd w:id="272"/>
      <w:bookmarkStart w:id="273" w:name="_Toc184314472"/>
      <w:bookmarkEnd w:id="273"/>
      <w:bookmarkStart w:id="274" w:name="_Toc184313260"/>
      <w:bookmarkEnd w:id="274"/>
      <w:bookmarkStart w:id="275" w:name="_Toc184312122"/>
      <w:bookmarkEnd w:id="275"/>
      <w:bookmarkStart w:id="276" w:name="_Toc184312126"/>
      <w:bookmarkEnd w:id="276"/>
      <w:bookmarkStart w:id="277" w:name="_Toc184314462"/>
      <w:bookmarkEnd w:id="277"/>
      <w:bookmarkStart w:id="278" w:name="_Toc184310288"/>
      <w:bookmarkEnd w:id="278"/>
      <w:bookmarkStart w:id="279" w:name="_Toc184312073"/>
      <w:bookmarkEnd w:id="279"/>
      <w:bookmarkStart w:id="280" w:name="_Toc184313252"/>
      <w:bookmarkEnd w:id="280"/>
      <w:bookmarkStart w:id="281" w:name="_Toc184308078"/>
      <w:bookmarkEnd w:id="281"/>
      <w:bookmarkStart w:id="282" w:name="_Toc184313277"/>
      <w:bookmarkEnd w:id="282"/>
      <w:bookmarkStart w:id="283" w:name="_Toc184313297"/>
      <w:bookmarkEnd w:id="283"/>
      <w:bookmarkStart w:id="284" w:name="_Toc184308038"/>
      <w:bookmarkEnd w:id="284"/>
      <w:bookmarkStart w:id="285" w:name="_Toc184314456"/>
      <w:bookmarkEnd w:id="285"/>
      <w:bookmarkStart w:id="286" w:name="_Toc184313268"/>
      <w:bookmarkEnd w:id="286"/>
      <w:bookmarkStart w:id="287" w:name="_Toc184312072"/>
      <w:bookmarkEnd w:id="287"/>
      <w:bookmarkStart w:id="288" w:name="_Toc184308059"/>
      <w:bookmarkEnd w:id="288"/>
      <w:bookmarkStart w:id="289" w:name="_Toc184314463"/>
      <w:bookmarkEnd w:id="289"/>
      <w:bookmarkStart w:id="290" w:name="_Toc184314429"/>
      <w:bookmarkEnd w:id="290"/>
      <w:bookmarkStart w:id="291" w:name="_Toc184312108"/>
      <w:bookmarkEnd w:id="291"/>
      <w:bookmarkStart w:id="292" w:name="_Toc184310338"/>
      <w:bookmarkEnd w:id="292"/>
      <w:bookmarkStart w:id="293" w:name="_Toc184312076"/>
      <w:bookmarkEnd w:id="293"/>
      <w:bookmarkStart w:id="294" w:name="_Toc184312107"/>
      <w:bookmarkEnd w:id="294"/>
      <w:bookmarkStart w:id="295" w:name="_Toc184310333"/>
      <w:bookmarkEnd w:id="295"/>
      <w:bookmarkStart w:id="296" w:name="_Toc184314435"/>
      <w:bookmarkEnd w:id="296"/>
      <w:bookmarkStart w:id="297" w:name="_Toc184312091"/>
      <w:bookmarkEnd w:id="297"/>
      <w:bookmarkStart w:id="298" w:name="_Toc184310302"/>
      <w:bookmarkEnd w:id="298"/>
      <w:bookmarkStart w:id="299" w:name="_Toc184310322"/>
      <w:bookmarkEnd w:id="299"/>
      <w:bookmarkStart w:id="300" w:name="_Toc184312133"/>
      <w:bookmarkEnd w:id="300"/>
      <w:bookmarkStart w:id="301" w:name="_Toc184308070"/>
      <w:bookmarkEnd w:id="301"/>
      <w:bookmarkStart w:id="302" w:name="_Toc184312127"/>
      <w:bookmarkEnd w:id="302"/>
      <w:bookmarkStart w:id="303" w:name="_Toc184312095"/>
      <w:bookmarkEnd w:id="303"/>
      <w:bookmarkStart w:id="304" w:name="_Toc184308082"/>
      <w:bookmarkEnd w:id="304"/>
      <w:bookmarkStart w:id="305" w:name="_Toc184310296"/>
      <w:bookmarkEnd w:id="305"/>
      <w:bookmarkStart w:id="306" w:name="_Toc184313265"/>
      <w:bookmarkEnd w:id="306"/>
      <w:bookmarkStart w:id="307" w:name="_Toc184312136"/>
      <w:bookmarkEnd w:id="307"/>
      <w:bookmarkStart w:id="308" w:name="_Toc184312134"/>
      <w:bookmarkEnd w:id="308"/>
      <w:bookmarkStart w:id="309" w:name="_Toc184313266"/>
      <w:bookmarkEnd w:id="309"/>
      <w:bookmarkStart w:id="310" w:name="_Toc184312102"/>
      <w:bookmarkEnd w:id="310"/>
      <w:bookmarkStart w:id="311" w:name="_Toc184310313"/>
      <w:bookmarkEnd w:id="311"/>
      <w:bookmarkStart w:id="312" w:name="_Toc184314425"/>
      <w:bookmarkEnd w:id="312"/>
      <w:bookmarkStart w:id="313" w:name="_Toc184308084"/>
      <w:bookmarkEnd w:id="313"/>
      <w:bookmarkStart w:id="314" w:name="_Toc184314455"/>
      <w:bookmarkEnd w:id="314"/>
      <w:bookmarkStart w:id="315" w:name="_Toc184308069"/>
      <w:bookmarkEnd w:id="315"/>
      <w:bookmarkStart w:id="316" w:name="_Toc184313306"/>
      <w:bookmarkEnd w:id="316"/>
      <w:bookmarkStart w:id="317" w:name="_Toc184313300"/>
      <w:bookmarkEnd w:id="317"/>
      <w:bookmarkStart w:id="318" w:name="_Toc184314421"/>
      <w:bookmarkEnd w:id="318"/>
      <w:bookmarkStart w:id="319" w:name="_Toc184313282"/>
      <w:bookmarkEnd w:id="319"/>
      <w:bookmarkStart w:id="320" w:name="_Toc184313273"/>
      <w:bookmarkEnd w:id="320"/>
      <w:bookmarkStart w:id="321" w:name="_Toc184310319"/>
      <w:bookmarkEnd w:id="321"/>
      <w:bookmarkStart w:id="322" w:name="_Toc184310304"/>
      <w:bookmarkEnd w:id="322"/>
      <w:bookmarkStart w:id="323" w:name="_Toc184314465"/>
      <w:bookmarkEnd w:id="323"/>
      <w:bookmarkStart w:id="324" w:name="_Toc184313240"/>
      <w:bookmarkEnd w:id="324"/>
      <w:bookmarkStart w:id="325" w:name="_Toc184313270"/>
      <w:bookmarkEnd w:id="325"/>
      <w:bookmarkStart w:id="326" w:name="_Toc184310276"/>
      <w:bookmarkEnd w:id="326"/>
      <w:bookmarkStart w:id="327" w:name="_Toc184313296"/>
      <w:bookmarkEnd w:id="327"/>
      <w:bookmarkStart w:id="328" w:name="_Toc184314458"/>
      <w:bookmarkEnd w:id="328"/>
      <w:bookmarkStart w:id="329" w:name="_Toc184313286"/>
      <w:bookmarkEnd w:id="329"/>
      <w:bookmarkStart w:id="330" w:name="_Toc184308064"/>
      <w:bookmarkEnd w:id="330"/>
      <w:bookmarkStart w:id="331" w:name="_Toc184313280"/>
      <w:bookmarkEnd w:id="331"/>
      <w:bookmarkStart w:id="332" w:name="_Toc184314476"/>
      <w:bookmarkEnd w:id="332"/>
      <w:bookmarkStart w:id="333" w:name="_Toc184314417"/>
      <w:bookmarkEnd w:id="333"/>
      <w:bookmarkStart w:id="334" w:name="_Toc184313261"/>
      <w:bookmarkEnd w:id="334"/>
      <w:bookmarkStart w:id="335" w:name="_Toc184308107"/>
      <w:bookmarkEnd w:id="335"/>
      <w:bookmarkStart w:id="336" w:name="_Toc184308072"/>
      <w:bookmarkEnd w:id="336"/>
      <w:bookmarkStart w:id="337" w:name="_Toc184313285"/>
      <w:bookmarkEnd w:id="337"/>
      <w:bookmarkStart w:id="338" w:name="_Toc184310294"/>
      <w:bookmarkEnd w:id="338"/>
      <w:bookmarkStart w:id="339" w:name="_Toc184313257"/>
      <w:bookmarkEnd w:id="339"/>
      <w:bookmarkStart w:id="340" w:name="_Toc184313309"/>
      <w:bookmarkEnd w:id="340"/>
      <w:bookmarkStart w:id="341" w:name="_Toc184310300"/>
      <w:bookmarkEnd w:id="341"/>
      <w:bookmarkStart w:id="342" w:name="_Toc184313278"/>
      <w:bookmarkEnd w:id="342"/>
      <w:bookmarkStart w:id="343" w:name="_Toc184310324"/>
      <w:bookmarkEnd w:id="343"/>
      <w:bookmarkStart w:id="344" w:name="_Toc184310297"/>
      <w:bookmarkEnd w:id="344"/>
      <w:bookmarkStart w:id="345" w:name="_Toc184310303"/>
      <w:bookmarkEnd w:id="345"/>
      <w:bookmarkStart w:id="346" w:name="_Toc184310343"/>
      <w:bookmarkEnd w:id="346"/>
      <w:bookmarkStart w:id="347" w:name="_Toc184310281"/>
      <w:bookmarkEnd w:id="347"/>
      <w:bookmarkStart w:id="348" w:name="_Toc184312101"/>
      <w:bookmarkEnd w:id="348"/>
      <w:bookmarkStart w:id="349" w:name="_Toc184310282"/>
      <w:bookmarkEnd w:id="349"/>
      <w:bookmarkStart w:id="350" w:name="_Toc184312137"/>
      <w:bookmarkEnd w:id="350"/>
      <w:bookmarkStart w:id="351" w:name="_Toc184308048"/>
      <w:bookmarkEnd w:id="351"/>
      <w:bookmarkStart w:id="352" w:name="_Toc184313298"/>
      <w:bookmarkEnd w:id="352"/>
      <w:bookmarkStart w:id="353" w:name="_Toc184308071"/>
      <w:bookmarkEnd w:id="353"/>
      <w:bookmarkStart w:id="354" w:name="_Toc184313299"/>
      <w:bookmarkEnd w:id="354"/>
      <w:bookmarkStart w:id="355" w:name="_Toc184313305"/>
      <w:bookmarkEnd w:id="355"/>
      <w:bookmarkStart w:id="356" w:name="_Toc184308090"/>
      <w:bookmarkEnd w:id="356"/>
      <w:bookmarkStart w:id="357" w:name="_Toc184308054"/>
      <w:bookmarkEnd w:id="357"/>
      <w:bookmarkStart w:id="358" w:name="_Toc184313251"/>
      <w:bookmarkEnd w:id="358"/>
      <w:bookmarkStart w:id="359" w:name="_Toc184313308"/>
      <w:bookmarkEnd w:id="359"/>
      <w:bookmarkStart w:id="360" w:name="_Toc184313241"/>
      <w:bookmarkEnd w:id="360"/>
      <w:bookmarkStart w:id="361" w:name="_Toc184314448"/>
      <w:bookmarkEnd w:id="361"/>
      <w:bookmarkStart w:id="362" w:name="_Toc184312096"/>
      <w:bookmarkEnd w:id="362"/>
      <w:bookmarkStart w:id="363" w:name="_Toc184310290"/>
      <w:bookmarkEnd w:id="363"/>
      <w:bookmarkStart w:id="364" w:name="_Toc184314444"/>
      <w:bookmarkEnd w:id="364"/>
      <w:bookmarkStart w:id="365" w:name="_Toc184313259"/>
      <w:bookmarkEnd w:id="365"/>
      <w:bookmarkStart w:id="366" w:name="_Toc184314467"/>
      <w:bookmarkEnd w:id="366"/>
      <w:bookmarkStart w:id="367" w:name="_Toc184310280"/>
      <w:bookmarkEnd w:id="367"/>
      <w:bookmarkStart w:id="368" w:name="_Toc184308067"/>
      <w:bookmarkEnd w:id="368"/>
      <w:bookmarkStart w:id="369" w:name="_Toc184308097"/>
      <w:bookmarkEnd w:id="369"/>
      <w:bookmarkStart w:id="370" w:name="_Toc184313262"/>
      <w:bookmarkEnd w:id="370"/>
      <w:bookmarkStart w:id="371" w:name="_Toc184308041"/>
      <w:bookmarkEnd w:id="371"/>
      <w:bookmarkStart w:id="372" w:name="_Toc184308101"/>
      <w:bookmarkEnd w:id="372"/>
      <w:bookmarkStart w:id="373" w:name="_Toc184308098"/>
      <w:bookmarkEnd w:id="373"/>
      <w:bookmarkStart w:id="374" w:name="_Toc184310332"/>
      <w:bookmarkEnd w:id="374"/>
      <w:bookmarkStart w:id="375" w:name="_Toc184314475"/>
      <w:bookmarkEnd w:id="375"/>
      <w:bookmarkStart w:id="376" w:name="_Toc184314445"/>
      <w:bookmarkEnd w:id="376"/>
      <w:bookmarkStart w:id="377" w:name="_Toc184313291"/>
      <w:bookmarkEnd w:id="377"/>
      <w:bookmarkStart w:id="378" w:name="_Toc184314422"/>
      <w:bookmarkEnd w:id="378"/>
      <w:bookmarkStart w:id="379" w:name="_Toc184312092"/>
      <w:bookmarkEnd w:id="379"/>
      <w:bookmarkStart w:id="380" w:name="_Toc184310337"/>
      <w:bookmarkEnd w:id="380"/>
      <w:bookmarkStart w:id="381" w:name="_Toc184312103"/>
      <w:bookmarkEnd w:id="381"/>
      <w:bookmarkStart w:id="382" w:name="_Toc184310299"/>
      <w:bookmarkEnd w:id="382"/>
      <w:bookmarkStart w:id="383" w:name="_Toc184310289"/>
      <w:bookmarkEnd w:id="383"/>
      <w:r>
        <w:rPr>
          <w:rFonts w:hint="eastAsia" w:ascii="仿宋" w:hAnsi="仿宋" w:eastAsia="仿宋" w:cs="仿宋"/>
        </w:rPr>
        <w:t>评标办法</w:t>
      </w:r>
    </w:p>
    <w:p w14:paraId="1C26F16A">
      <w:pPr>
        <w:snapToGrid w:val="0"/>
        <w:jc w:val="center"/>
      </w:pPr>
      <w:r>
        <w:rPr>
          <w:rFonts w:hint="eastAsia" w:ascii="仿宋" w:hAnsi="仿宋" w:eastAsia="仿宋" w:cs="仿宋"/>
          <w:b/>
          <w:sz w:val="32"/>
          <w:szCs w:val="20"/>
        </w:rPr>
        <w:t>评标办法前附表</w:t>
      </w:r>
    </w:p>
    <w:tbl>
      <w:tblPr>
        <w:tblStyle w:val="62"/>
        <w:tblW w:w="9446"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031"/>
        <w:gridCol w:w="1290"/>
        <w:gridCol w:w="5403"/>
        <w:gridCol w:w="660"/>
        <w:gridCol w:w="1062"/>
      </w:tblGrid>
      <w:tr w14:paraId="1AF7B51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4F041B44">
            <w:pPr>
              <w:autoSpaceDE w:val="0"/>
              <w:autoSpaceDN w:val="0"/>
              <w:spacing w:line="500" w:lineRule="exact"/>
              <w:jc w:val="center"/>
              <w:rPr>
                <w:rFonts w:hint="eastAsia" w:ascii="仿宋" w:hAnsi="仿宋" w:eastAsia="仿宋" w:cs="仿宋"/>
                <w:sz w:val="24"/>
              </w:rPr>
            </w:pPr>
            <w:r>
              <w:rPr>
                <w:rFonts w:hint="eastAsia" w:ascii="仿宋" w:hAnsi="仿宋" w:eastAsia="仿宋" w:cs="仿宋"/>
                <w:sz w:val="24"/>
              </w:rPr>
              <w:t>序号</w:t>
            </w:r>
          </w:p>
        </w:tc>
        <w:tc>
          <w:tcPr>
            <w:tcW w:w="1290"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5EE10876">
            <w:pPr>
              <w:autoSpaceDE w:val="0"/>
              <w:autoSpaceDN w:val="0"/>
              <w:spacing w:line="500" w:lineRule="exact"/>
              <w:ind w:firstLine="120" w:firstLineChars="50"/>
              <w:jc w:val="center"/>
              <w:rPr>
                <w:rFonts w:hint="eastAsia" w:ascii="仿宋" w:hAnsi="仿宋" w:eastAsia="仿宋" w:cs="仿宋"/>
                <w:sz w:val="24"/>
              </w:rPr>
            </w:pPr>
            <w:r>
              <w:rPr>
                <w:rFonts w:hint="eastAsia" w:ascii="仿宋" w:hAnsi="仿宋" w:eastAsia="仿宋" w:cs="仿宋"/>
                <w:sz w:val="24"/>
              </w:rPr>
              <w:t>内容</w:t>
            </w:r>
          </w:p>
        </w:tc>
        <w:tc>
          <w:tcPr>
            <w:tcW w:w="5403"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7672DE00">
            <w:pPr>
              <w:autoSpaceDE w:val="0"/>
              <w:autoSpaceDN w:val="0"/>
              <w:spacing w:line="500" w:lineRule="exact"/>
              <w:jc w:val="center"/>
              <w:rPr>
                <w:rFonts w:hint="eastAsia" w:ascii="仿宋" w:hAnsi="仿宋" w:eastAsia="仿宋" w:cs="仿宋"/>
                <w:sz w:val="24"/>
              </w:rPr>
            </w:pPr>
            <w:r>
              <w:rPr>
                <w:rFonts w:hint="eastAsia" w:ascii="仿宋" w:hAnsi="仿宋" w:eastAsia="仿宋" w:cs="仿宋"/>
                <w:sz w:val="24"/>
              </w:rPr>
              <w:t>内容细则</w:t>
            </w:r>
          </w:p>
        </w:tc>
        <w:tc>
          <w:tcPr>
            <w:tcW w:w="660"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66387029">
            <w:pPr>
              <w:autoSpaceDE w:val="0"/>
              <w:autoSpaceDN w:val="0"/>
              <w:spacing w:line="500" w:lineRule="exact"/>
              <w:ind w:left="-101" w:leftChars="-48" w:right="-113" w:rightChars="-54"/>
              <w:jc w:val="center"/>
              <w:rPr>
                <w:rFonts w:hint="eastAsia" w:ascii="仿宋" w:hAnsi="仿宋" w:eastAsia="仿宋" w:cs="仿宋"/>
                <w:sz w:val="24"/>
              </w:rPr>
            </w:pPr>
            <w:r>
              <w:rPr>
                <w:rFonts w:hint="eastAsia" w:ascii="仿宋" w:hAnsi="仿宋" w:eastAsia="仿宋" w:cs="仿宋"/>
                <w:sz w:val="24"/>
              </w:rPr>
              <w:t>分值</w:t>
            </w:r>
          </w:p>
        </w:tc>
        <w:tc>
          <w:tcPr>
            <w:tcW w:w="1062"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2E9E1215">
            <w:pPr>
              <w:autoSpaceDE w:val="0"/>
              <w:autoSpaceDN w:val="0"/>
              <w:spacing w:line="500" w:lineRule="exact"/>
              <w:ind w:left="-101" w:leftChars="-48" w:right="-113" w:rightChars="-54"/>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主观分/客观分</w:t>
            </w:r>
          </w:p>
        </w:tc>
      </w:tr>
      <w:tr w14:paraId="57A5254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14:paraId="78A8AE50">
            <w:pPr>
              <w:autoSpaceDE w:val="0"/>
              <w:autoSpaceDN w:val="0"/>
              <w:jc w:val="center"/>
              <w:rPr>
                <w:rFonts w:hint="eastAsia" w:ascii="仿宋" w:hAnsi="仿宋" w:eastAsia="仿宋" w:cs="仿宋"/>
                <w:sz w:val="24"/>
              </w:rPr>
            </w:pPr>
            <w:r>
              <w:rPr>
                <w:rFonts w:hint="eastAsia" w:ascii="仿宋" w:hAnsi="仿宋" w:eastAsia="仿宋" w:cs="仿宋"/>
                <w:sz w:val="24"/>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5EC95E4">
            <w:pPr>
              <w:autoSpaceDE w:val="0"/>
              <w:autoSpaceDN w:val="0"/>
              <w:ind w:firstLine="120" w:firstLineChars="50"/>
              <w:jc w:val="center"/>
              <w:rPr>
                <w:rFonts w:hint="eastAsia" w:ascii="仿宋" w:hAnsi="仿宋" w:eastAsia="仿宋" w:cs="仿宋"/>
                <w:sz w:val="24"/>
              </w:rPr>
            </w:pPr>
            <w:r>
              <w:rPr>
                <w:rFonts w:hint="eastAsia" w:ascii="仿宋" w:hAnsi="仿宋" w:eastAsia="仿宋" w:cs="仿宋"/>
                <w:sz w:val="24"/>
              </w:rPr>
              <w:t>报价</w:t>
            </w:r>
          </w:p>
        </w:tc>
        <w:tc>
          <w:tcPr>
            <w:tcW w:w="5403" w:type="dxa"/>
            <w:tcBorders>
              <w:top w:val="single" w:color="auto" w:sz="4" w:space="0"/>
              <w:left w:val="single" w:color="auto" w:sz="4" w:space="0"/>
              <w:bottom w:val="single" w:color="auto" w:sz="4" w:space="0"/>
              <w:right w:val="single" w:color="auto" w:sz="4" w:space="0"/>
            </w:tcBorders>
            <w:noWrap w:val="0"/>
            <w:vAlign w:val="center"/>
          </w:tcPr>
          <w:p w14:paraId="737526DF">
            <w:pPr>
              <w:widowControl/>
              <w:snapToGrid w:val="0"/>
              <w:jc w:val="left"/>
              <w:rPr>
                <w:rFonts w:hint="eastAsia" w:ascii="仿宋" w:hAnsi="仿宋" w:eastAsia="仿宋" w:cs="仿宋"/>
                <w:kern w:val="0"/>
                <w:sz w:val="24"/>
              </w:rPr>
            </w:pPr>
            <w:r>
              <w:rPr>
                <w:rFonts w:hint="eastAsia" w:ascii="仿宋" w:hAnsi="仿宋" w:eastAsia="仿宋" w:cs="仿宋"/>
                <w:kern w:val="0"/>
                <w:sz w:val="24"/>
              </w:rPr>
              <w:t>基准价为满足评标要求且投标价格最低的报价，投标报价得分=(基准价／投标报价)×30，四舍五入，保留两位小数。报价高于预算价的，为无效投标文件。</w:t>
            </w:r>
          </w:p>
          <w:p w14:paraId="27A52D5F">
            <w:pPr>
              <w:widowControl/>
              <w:snapToGrid w:val="0"/>
              <w:jc w:val="left"/>
              <w:rPr>
                <w:rFonts w:hint="eastAsia" w:ascii="仿宋" w:hAnsi="仿宋" w:eastAsia="仿宋" w:cs="仿宋"/>
                <w:kern w:val="0"/>
                <w:sz w:val="24"/>
              </w:rPr>
            </w:pPr>
            <w:r>
              <w:rPr>
                <w:rFonts w:hint="eastAsia" w:ascii="仿宋" w:hAnsi="仿宋" w:eastAsia="仿宋" w:cs="仿宋"/>
                <w:kern w:val="0"/>
                <w:sz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CF194E9">
            <w:pPr>
              <w:autoSpaceDE w:val="0"/>
              <w:autoSpaceDN w:val="0"/>
              <w:snapToGrid w:val="0"/>
              <w:ind w:left="-101" w:leftChars="-48" w:right="-113" w:rightChars="-54"/>
              <w:jc w:val="center"/>
              <w:rPr>
                <w:rFonts w:hint="eastAsia" w:ascii="仿宋" w:hAnsi="仿宋" w:eastAsia="仿宋" w:cs="仿宋"/>
                <w:kern w:val="0"/>
                <w:sz w:val="24"/>
              </w:rPr>
            </w:pPr>
            <w:r>
              <w:rPr>
                <w:rFonts w:hint="eastAsia" w:ascii="仿宋" w:hAnsi="仿宋" w:eastAsia="仿宋" w:cs="仿宋"/>
                <w:kern w:val="0"/>
                <w:sz w:val="24"/>
              </w:rPr>
              <w:t>30分</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4B01E637">
            <w:pPr>
              <w:autoSpaceDE w:val="0"/>
              <w:autoSpaceDN w:val="0"/>
              <w:snapToGrid w:val="0"/>
              <w:ind w:left="-101" w:leftChars="-48" w:right="-113" w:rightChars="-54"/>
              <w:jc w:val="center"/>
              <w:rPr>
                <w:rFonts w:hint="eastAsia" w:ascii="仿宋" w:hAnsi="仿宋" w:eastAsia="仿宋" w:cs="仿宋"/>
                <w:kern w:val="0"/>
                <w:sz w:val="24"/>
              </w:rPr>
            </w:pPr>
          </w:p>
        </w:tc>
      </w:tr>
      <w:tr w14:paraId="4DAC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1" w:type="dxa"/>
            <w:tcBorders>
              <w:top w:val="single" w:color="auto" w:sz="4" w:space="0"/>
              <w:left w:val="single" w:color="auto" w:sz="4" w:space="0"/>
              <w:right w:val="single" w:color="auto" w:sz="4" w:space="0"/>
            </w:tcBorders>
            <w:noWrap w:val="0"/>
            <w:vAlign w:val="center"/>
          </w:tcPr>
          <w:p w14:paraId="261483FF">
            <w:pPr>
              <w:autoSpaceDE w:val="0"/>
              <w:autoSpaceDN w:val="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4FE66EF">
            <w:pPr>
              <w:autoSpaceDE w:val="0"/>
              <w:autoSpaceDN w:val="0"/>
              <w:jc w:val="center"/>
              <w:rPr>
                <w:rFonts w:hint="eastAsia" w:ascii="仿宋" w:hAnsi="仿宋" w:eastAsia="仿宋" w:cs="仿宋"/>
                <w:b w:val="0"/>
                <w:bCs w:val="0"/>
                <w:kern w:val="0"/>
                <w:sz w:val="24"/>
                <w:lang w:val="zh-CN" w:eastAsia="zh-CN"/>
              </w:rPr>
            </w:pPr>
            <w:r>
              <w:rPr>
                <w:rFonts w:hint="eastAsia" w:ascii="仿宋" w:hAnsi="仿宋" w:eastAsia="仿宋" w:cs="仿宋"/>
                <w:b w:val="0"/>
                <w:bCs w:val="0"/>
                <w:sz w:val="24"/>
              </w:rPr>
              <w:t>业绩</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3分</w:t>
            </w:r>
            <w:r>
              <w:rPr>
                <w:rFonts w:hint="eastAsia" w:ascii="仿宋" w:hAnsi="仿宋" w:eastAsia="仿宋" w:cs="仿宋"/>
                <w:b w:val="0"/>
                <w:bCs w:val="0"/>
                <w:sz w:val="24"/>
                <w:lang w:eastAsia="zh-CN"/>
              </w:rPr>
              <w:t>）</w:t>
            </w:r>
          </w:p>
        </w:tc>
        <w:tc>
          <w:tcPr>
            <w:tcW w:w="5403" w:type="dxa"/>
            <w:tcBorders>
              <w:top w:val="single" w:color="auto" w:sz="4" w:space="0"/>
              <w:left w:val="single" w:color="auto" w:sz="4" w:space="0"/>
              <w:bottom w:val="single" w:color="auto" w:sz="4" w:space="0"/>
              <w:right w:val="single" w:color="auto" w:sz="4" w:space="0"/>
            </w:tcBorders>
            <w:noWrap w:val="0"/>
            <w:vAlign w:val="center"/>
          </w:tcPr>
          <w:p w14:paraId="711DEB07">
            <w:pPr>
              <w:jc w:val="left"/>
              <w:rPr>
                <w:rFonts w:hint="eastAsia" w:ascii="仿宋" w:hAnsi="仿宋" w:eastAsia="仿宋" w:cs="仿宋"/>
                <w:b w:val="0"/>
                <w:bCs w:val="0"/>
                <w:sz w:val="24"/>
              </w:rPr>
            </w:pPr>
            <w:r>
              <w:rPr>
                <w:rFonts w:hint="eastAsia" w:ascii="仿宋" w:hAnsi="仿宋" w:eastAsia="仿宋" w:cs="仿宋"/>
                <w:b w:val="0"/>
                <w:bCs w:val="0"/>
                <w:sz w:val="24"/>
              </w:rPr>
              <w:t>1</w:t>
            </w:r>
            <w:r>
              <w:rPr>
                <w:rFonts w:hint="eastAsia" w:ascii="仿宋" w:hAnsi="仿宋" w:eastAsia="仿宋" w:cs="仿宋"/>
                <w:b w:val="0"/>
                <w:bCs w:val="0"/>
                <w:sz w:val="24"/>
                <w:lang w:val="en-US" w:eastAsia="zh-CN"/>
              </w:rPr>
              <w:t>.</w:t>
            </w:r>
            <w:r>
              <w:rPr>
                <w:rFonts w:hint="eastAsia" w:ascii="仿宋" w:hAnsi="仿宋" w:eastAsia="仿宋" w:cs="仿宋"/>
                <w:b w:val="0"/>
                <w:bCs w:val="0"/>
                <w:sz w:val="24"/>
              </w:rPr>
              <w:t>自201</w:t>
            </w:r>
            <w:r>
              <w:rPr>
                <w:rFonts w:hint="eastAsia" w:ascii="仿宋" w:hAnsi="仿宋" w:eastAsia="仿宋" w:cs="仿宋"/>
                <w:b w:val="0"/>
                <w:bCs w:val="0"/>
                <w:sz w:val="24"/>
                <w:lang w:val="en-US" w:eastAsia="zh-CN"/>
              </w:rPr>
              <w:t>9</w:t>
            </w:r>
            <w:r>
              <w:rPr>
                <w:rFonts w:hint="eastAsia" w:ascii="仿宋" w:hAnsi="仿宋" w:eastAsia="仿宋" w:cs="仿宋"/>
                <w:b w:val="0"/>
                <w:bCs w:val="0"/>
                <w:sz w:val="24"/>
              </w:rPr>
              <w:t>年1月1日以来至投标截止日（以合同签订时间为准），投标人具有类似业绩的，每</w:t>
            </w:r>
            <w:r>
              <w:rPr>
                <w:rFonts w:hint="eastAsia" w:ascii="仿宋" w:hAnsi="仿宋" w:eastAsia="仿宋" w:cs="仿宋"/>
                <w:b w:val="0"/>
                <w:bCs w:val="0"/>
                <w:sz w:val="24"/>
                <w:lang w:val="en-US" w:eastAsia="zh-CN"/>
              </w:rPr>
              <w:t>提供一</w:t>
            </w:r>
            <w:r>
              <w:rPr>
                <w:rFonts w:hint="eastAsia" w:ascii="仿宋" w:hAnsi="仿宋" w:eastAsia="仿宋" w:cs="仿宋"/>
                <w:b w:val="0"/>
                <w:bCs w:val="0"/>
                <w:sz w:val="24"/>
              </w:rPr>
              <w:t>个合同得1分，最高得</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分。</w:t>
            </w:r>
          </w:p>
          <w:p w14:paraId="0D41CC99">
            <w:pPr>
              <w:jc w:val="left"/>
              <w:rPr>
                <w:rFonts w:hint="eastAsia" w:ascii="仿宋" w:hAnsi="仿宋" w:eastAsia="仿宋" w:cs="仿宋"/>
                <w:b w:val="0"/>
                <w:bCs w:val="0"/>
                <w:sz w:val="24"/>
              </w:rPr>
            </w:pPr>
            <w:r>
              <w:rPr>
                <w:rFonts w:hint="eastAsia" w:ascii="仿宋" w:hAnsi="仿宋" w:eastAsia="仿宋" w:cs="仿宋"/>
                <w:b w:val="0"/>
                <w:bCs w:val="0"/>
                <w:sz w:val="24"/>
              </w:rPr>
              <w:t>证明材料需提供业绩的以下</w:t>
            </w:r>
            <w:r>
              <w:rPr>
                <w:rFonts w:hint="eastAsia" w:ascii="仿宋" w:hAnsi="仿宋" w:eastAsia="仿宋" w:cs="仿宋"/>
                <w:b w:val="0"/>
                <w:bCs w:val="0"/>
                <w:sz w:val="24"/>
                <w:lang w:eastAsia="zh-CN"/>
              </w:rPr>
              <w:t>三</w:t>
            </w:r>
            <w:r>
              <w:rPr>
                <w:rFonts w:hint="eastAsia" w:ascii="仿宋" w:hAnsi="仿宋" w:eastAsia="仿宋" w:cs="仿宋"/>
                <w:b w:val="0"/>
                <w:bCs w:val="0"/>
                <w:sz w:val="24"/>
              </w:rPr>
              <w:t>项证明材料,否则不得分：①中标(成交)公告(提供相关网站中标(成交)公告网页</w:t>
            </w:r>
            <w:r>
              <w:rPr>
                <w:rFonts w:hint="eastAsia" w:ascii="仿宋" w:hAnsi="仿宋" w:eastAsia="仿宋" w:cs="仿宋"/>
                <w:b w:val="0"/>
                <w:bCs w:val="0"/>
                <w:sz w:val="24"/>
                <w:lang w:val="en-US" w:eastAsia="zh-Hans"/>
              </w:rPr>
              <w:t>截图</w:t>
            </w:r>
            <w:r>
              <w:rPr>
                <w:rFonts w:hint="eastAsia" w:ascii="仿宋" w:hAnsi="仿宋" w:eastAsia="仿宋" w:cs="仿宋"/>
                <w:b w:val="0"/>
                <w:bCs w:val="0"/>
                <w:sz w:val="24"/>
              </w:rPr>
              <w:t>并注明网址)；②中标(成交)通知书</w:t>
            </w:r>
            <w:r>
              <w:rPr>
                <w:rFonts w:hint="eastAsia" w:ascii="仿宋" w:hAnsi="仿宋" w:eastAsia="仿宋" w:cs="仿宋"/>
                <w:b w:val="0"/>
                <w:bCs w:val="0"/>
                <w:sz w:val="24"/>
                <w:lang w:eastAsia="zh-CN"/>
              </w:rPr>
              <w:t>扫描</w:t>
            </w:r>
            <w:r>
              <w:rPr>
                <w:rFonts w:hint="eastAsia" w:ascii="仿宋" w:hAnsi="仿宋" w:eastAsia="仿宋" w:cs="仿宋"/>
                <w:b w:val="0"/>
                <w:bCs w:val="0"/>
                <w:sz w:val="24"/>
                <w:lang w:val="en-US" w:eastAsia="zh-CN"/>
              </w:rPr>
              <w:t>件</w:t>
            </w:r>
            <w:r>
              <w:rPr>
                <w:rFonts w:hint="eastAsia" w:ascii="仿宋" w:hAnsi="仿宋" w:eastAsia="仿宋" w:cs="仿宋"/>
                <w:b w:val="0"/>
                <w:bCs w:val="0"/>
                <w:sz w:val="24"/>
              </w:rPr>
              <w:t>；③采购合同文本</w:t>
            </w:r>
            <w:r>
              <w:rPr>
                <w:rFonts w:hint="eastAsia" w:ascii="仿宋" w:hAnsi="仿宋" w:eastAsia="仿宋" w:cs="仿宋"/>
                <w:b w:val="0"/>
                <w:bCs w:val="0"/>
                <w:sz w:val="24"/>
                <w:lang w:eastAsia="zh-CN"/>
              </w:rPr>
              <w:t>扫描件</w:t>
            </w:r>
            <w:r>
              <w:rPr>
                <w:rFonts w:hint="eastAsia" w:ascii="仿宋" w:hAnsi="仿宋" w:eastAsia="仿宋" w:cs="仿宋"/>
                <w:b w:val="0"/>
                <w:bCs w:val="0"/>
                <w:sz w:val="24"/>
              </w:rPr>
              <w:t>。</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9AEF154">
            <w:pPr>
              <w:autoSpaceDE w:val="0"/>
              <w:autoSpaceDN w:val="0"/>
              <w:jc w:val="center"/>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分</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1BEC464">
            <w:pPr>
              <w:autoSpaceDE w:val="0"/>
              <w:autoSpaceDN w:val="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客观分</w:t>
            </w:r>
          </w:p>
        </w:tc>
      </w:tr>
      <w:tr w14:paraId="6CD4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7" w:hRule="atLeast"/>
          <w:jc w:val="center"/>
        </w:trPr>
        <w:tc>
          <w:tcPr>
            <w:tcW w:w="1031" w:type="dxa"/>
            <w:tcBorders>
              <w:top w:val="single" w:color="auto" w:sz="4" w:space="0"/>
              <w:left w:val="single" w:color="auto" w:sz="4" w:space="0"/>
              <w:right w:val="single" w:color="auto" w:sz="4" w:space="0"/>
            </w:tcBorders>
            <w:noWrap w:val="0"/>
            <w:vAlign w:val="center"/>
          </w:tcPr>
          <w:p w14:paraId="0B1CC1F4">
            <w:pPr>
              <w:autoSpaceDE w:val="0"/>
              <w:autoSpaceDN w:val="0"/>
              <w:ind w:firstLine="120" w:firstLineChars="5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1290" w:type="dxa"/>
            <w:tcBorders>
              <w:top w:val="single" w:color="auto" w:sz="4" w:space="0"/>
              <w:left w:val="single" w:color="auto" w:sz="4" w:space="0"/>
              <w:right w:val="single" w:color="auto" w:sz="4" w:space="0"/>
            </w:tcBorders>
            <w:noWrap w:val="0"/>
            <w:vAlign w:val="center"/>
          </w:tcPr>
          <w:p w14:paraId="74A6F267">
            <w:pPr>
              <w:autoSpaceDE w:val="0"/>
              <w:autoSpaceDN w:val="0"/>
              <w:ind w:firstLine="120" w:firstLineChars="50"/>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sz w:val="24"/>
                <w:lang w:val="zh-CN"/>
              </w:rPr>
              <w:t>技术参数（</w:t>
            </w:r>
            <w:r>
              <w:rPr>
                <w:rFonts w:hint="eastAsia" w:ascii="仿宋" w:hAnsi="仿宋" w:eastAsia="仿宋" w:cs="仿宋"/>
                <w:b w:val="0"/>
                <w:bCs w:val="0"/>
                <w:color w:val="auto"/>
                <w:sz w:val="24"/>
                <w:lang w:val="en-US" w:eastAsia="zh-CN"/>
              </w:rPr>
              <w:t>43分</w:t>
            </w:r>
            <w:r>
              <w:rPr>
                <w:rFonts w:hint="eastAsia" w:ascii="仿宋" w:hAnsi="仿宋" w:eastAsia="仿宋" w:cs="仿宋"/>
                <w:b w:val="0"/>
                <w:bCs w:val="0"/>
                <w:color w:val="auto"/>
                <w:sz w:val="24"/>
                <w:lang w:val="zh-CN"/>
              </w:rPr>
              <w:t>）</w:t>
            </w:r>
          </w:p>
        </w:tc>
        <w:tc>
          <w:tcPr>
            <w:tcW w:w="5403" w:type="dxa"/>
            <w:tcBorders>
              <w:top w:val="single" w:color="auto" w:sz="4" w:space="0"/>
              <w:left w:val="single" w:color="auto" w:sz="4" w:space="0"/>
              <w:bottom w:val="single" w:color="auto" w:sz="4" w:space="0"/>
              <w:right w:val="single" w:color="auto" w:sz="4" w:space="0"/>
            </w:tcBorders>
            <w:noWrap w:val="0"/>
            <w:vAlign w:val="center"/>
          </w:tcPr>
          <w:p w14:paraId="16ED218C">
            <w:pPr>
              <w:widowControl/>
              <w:numPr>
                <w:ilvl w:val="0"/>
                <w:numId w:val="0"/>
              </w:numPr>
              <w:snapToGrid w:val="0"/>
              <w:jc w:val="left"/>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en-US" w:eastAsia="zh-CN"/>
              </w:rPr>
              <w:t>1.</w:t>
            </w:r>
            <w:r>
              <w:rPr>
                <w:rFonts w:hint="eastAsia" w:ascii="仿宋" w:hAnsi="仿宋" w:eastAsia="仿宋" w:cs="仿宋"/>
                <w:snapToGrid w:val="0"/>
                <w:color w:val="auto"/>
                <w:sz w:val="24"/>
                <w:lang w:val="zh-CN"/>
              </w:rPr>
              <w:t>标有“▲”指标为实质性要求，有</w:t>
            </w:r>
            <w:r>
              <w:rPr>
                <w:rFonts w:hint="eastAsia" w:ascii="仿宋" w:hAnsi="仿宋" w:eastAsia="仿宋" w:cs="仿宋"/>
                <w:snapToGrid w:val="0"/>
                <w:color w:val="auto"/>
                <w:sz w:val="24"/>
                <w:lang w:val="en-US" w:eastAsia="zh-CN"/>
              </w:rPr>
              <w:t>负</w:t>
            </w:r>
            <w:r>
              <w:rPr>
                <w:rFonts w:hint="eastAsia" w:ascii="仿宋" w:hAnsi="仿宋" w:eastAsia="仿宋" w:cs="仿宋"/>
                <w:snapToGrid w:val="0"/>
                <w:color w:val="auto"/>
                <w:sz w:val="24"/>
                <w:lang w:val="zh-CN"/>
              </w:rPr>
              <w:t>偏离将作为无效投标。其它指标由评委根据投标人提供设备的产品性能、配置等进行打分，全部满足得</w:t>
            </w:r>
            <w:r>
              <w:rPr>
                <w:rFonts w:hint="eastAsia" w:ascii="仿宋" w:hAnsi="仿宋" w:eastAsia="仿宋" w:cs="仿宋"/>
                <w:snapToGrid w:val="0"/>
                <w:color w:val="auto"/>
                <w:sz w:val="24"/>
              </w:rPr>
              <w:t>4</w:t>
            </w:r>
            <w:r>
              <w:rPr>
                <w:rFonts w:hint="eastAsia" w:ascii="仿宋" w:hAnsi="仿宋" w:eastAsia="仿宋" w:cs="仿宋"/>
                <w:snapToGrid w:val="0"/>
                <w:color w:val="auto"/>
                <w:sz w:val="24"/>
                <w:lang w:val="en-US" w:eastAsia="zh-CN"/>
              </w:rPr>
              <w:t>2</w:t>
            </w:r>
            <w:r>
              <w:rPr>
                <w:rFonts w:hint="eastAsia" w:ascii="仿宋" w:hAnsi="仿宋" w:eastAsia="仿宋" w:cs="仿宋"/>
                <w:snapToGrid w:val="0"/>
                <w:color w:val="auto"/>
                <w:sz w:val="24"/>
                <w:lang w:val="zh-CN"/>
              </w:rPr>
              <w:t>分，标有“★”的重要技术参数条款负偏离每项扣</w:t>
            </w:r>
            <w:r>
              <w:rPr>
                <w:rFonts w:hint="eastAsia" w:ascii="仿宋" w:hAnsi="仿宋" w:eastAsia="仿宋" w:cs="仿宋"/>
                <w:snapToGrid w:val="0"/>
                <w:color w:val="auto"/>
                <w:sz w:val="24"/>
                <w:lang w:val="en-US" w:eastAsia="zh-CN"/>
              </w:rPr>
              <w:t>1.2</w:t>
            </w:r>
            <w:r>
              <w:rPr>
                <w:rFonts w:hint="eastAsia" w:ascii="仿宋" w:hAnsi="仿宋" w:eastAsia="仿宋" w:cs="仿宋"/>
                <w:snapToGrid w:val="0"/>
                <w:color w:val="auto"/>
                <w:sz w:val="24"/>
                <w:lang w:val="zh-CN"/>
              </w:rPr>
              <w:t>分，其它指标参数负偏离每项扣除</w:t>
            </w:r>
            <w:r>
              <w:rPr>
                <w:rFonts w:hint="eastAsia" w:ascii="仿宋" w:hAnsi="仿宋" w:eastAsia="仿宋" w:cs="仿宋"/>
                <w:snapToGrid w:val="0"/>
                <w:color w:val="auto"/>
                <w:sz w:val="24"/>
                <w:lang w:val="en-US" w:eastAsia="zh-CN"/>
              </w:rPr>
              <w:t>0.6</w:t>
            </w:r>
            <w:r>
              <w:rPr>
                <w:rFonts w:hint="eastAsia" w:ascii="仿宋" w:hAnsi="仿宋" w:eastAsia="仿宋" w:cs="仿宋"/>
                <w:snapToGrid w:val="0"/>
                <w:color w:val="auto"/>
                <w:sz w:val="24"/>
                <w:lang w:val="zh-CN"/>
              </w:rPr>
              <w:t>分。要求提供证明材料的若投标单位未提供，视为负偏离。</w:t>
            </w:r>
            <w:r>
              <w:rPr>
                <w:rFonts w:hint="eastAsia" w:ascii="仿宋" w:hAnsi="仿宋" w:eastAsia="仿宋" w:cs="仿宋"/>
                <w:b w:val="0"/>
                <w:bCs w:val="0"/>
                <w:snapToGrid w:val="0"/>
                <w:color w:val="auto"/>
                <w:sz w:val="24"/>
                <w:lang w:val="zh-CN"/>
              </w:rPr>
              <w:t>（要求提供证明材料的若投标单位未提供，视为负偏离。打★号的10个负偏离作为无效投标，其他参数有20项负偏离视为无效投标。）</w:t>
            </w:r>
          </w:p>
          <w:p w14:paraId="6FD67583">
            <w:pPr>
              <w:widowControl/>
              <w:numPr>
                <w:ilvl w:val="0"/>
                <w:numId w:val="0"/>
              </w:numPr>
              <w:snapToGrid w:val="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本项目采购的空调为</w:t>
            </w:r>
            <w:r>
              <w:rPr>
                <w:rFonts w:hint="eastAsia" w:ascii="仿宋" w:hAnsi="仿宋" w:eastAsia="仿宋" w:cs="仿宋"/>
                <w:color w:val="auto"/>
                <w:sz w:val="24"/>
                <w:lang w:val="en-US" w:eastAsia="zh-CN"/>
              </w:rPr>
              <w:t>1.5P挂机、2P挂机、3P挂机、3P柜机、5P柜机、5P天花机共6款。所投空调产品的能效等级为一级的，每</w:t>
            </w:r>
            <w:bookmarkStart w:id="546" w:name="_GoBack"/>
            <w:bookmarkEnd w:id="546"/>
            <w:r>
              <w:rPr>
                <w:rFonts w:hint="eastAsia" w:ascii="仿宋" w:hAnsi="仿宋" w:eastAsia="仿宋" w:cs="仿宋"/>
                <w:color w:val="auto"/>
                <w:sz w:val="24"/>
                <w:lang w:val="en-US" w:eastAsia="zh-CN"/>
              </w:rPr>
              <w:t>款空调加0.2分，最多加1分。</w:t>
            </w:r>
          </w:p>
          <w:p w14:paraId="090A19F2">
            <w:pPr>
              <w:widowControl/>
              <w:numPr>
                <w:ilvl w:val="0"/>
                <w:numId w:val="0"/>
              </w:numPr>
              <w:snapToGrid w:val="0"/>
              <w:jc w:val="left"/>
              <w:rPr>
                <w:rFonts w:hint="eastAsia" w:ascii="仿宋" w:hAnsi="仿宋" w:eastAsia="仿宋" w:cs="仿宋"/>
                <w:color w:val="auto"/>
                <w:lang w:val="zh-CN"/>
              </w:rPr>
            </w:pPr>
            <w:r>
              <w:rPr>
                <w:rFonts w:hint="eastAsia" w:ascii="仿宋" w:hAnsi="仿宋" w:eastAsia="仿宋" w:cs="仿宋"/>
                <w:color w:val="auto"/>
                <w:sz w:val="24"/>
                <w:lang w:val="en-US" w:eastAsia="zh-CN"/>
              </w:rPr>
              <w:t>注：须提供产品铭牌和能效标识，并加盖投标单位公章。</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28A8F14">
            <w:pPr>
              <w:autoSpaceDE w:val="0"/>
              <w:autoSpaceDN w:val="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43</w:t>
            </w:r>
            <w:r>
              <w:rPr>
                <w:rFonts w:hint="eastAsia" w:ascii="仿宋" w:hAnsi="仿宋" w:eastAsia="仿宋" w:cs="仿宋"/>
                <w:color w:val="auto"/>
                <w:kern w:val="0"/>
                <w:sz w:val="24"/>
              </w:rPr>
              <w:t>分</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C18FF56">
            <w:pPr>
              <w:autoSpaceDE w:val="0"/>
              <w:autoSpaceDN w:val="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客观分</w:t>
            </w:r>
          </w:p>
        </w:tc>
      </w:tr>
      <w:tr w14:paraId="061A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14:paraId="60A68F75">
            <w:pPr>
              <w:widowControl/>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9C64B8D">
            <w:pPr>
              <w:widowControl/>
              <w:snapToGrid w:val="0"/>
              <w:jc w:val="left"/>
              <w:rPr>
                <w:rFonts w:hint="eastAsia" w:ascii="仿宋" w:hAnsi="仿宋" w:eastAsia="仿宋" w:cs="仿宋"/>
                <w:sz w:val="24"/>
                <w:lang w:val="zh-CN" w:eastAsia="zh-CN"/>
              </w:rPr>
            </w:pPr>
            <w:r>
              <w:rPr>
                <w:rFonts w:hint="eastAsia" w:ascii="仿宋" w:hAnsi="仿宋" w:eastAsia="仿宋" w:cs="仿宋"/>
                <w:sz w:val="24"/>
              </w:rPr>
              <w:t>节能环保产品</w:t>
            </w:r>
            <w:r>
              <w:rPr>
                <w:rFonts w:hint="eastAsia" w:ascii="仿宋" w:hAnsi="仿宋" w:eastAsia="仿宋" w:cs="仿宋"/>
                <w:sz w:val="24"/>
                <w:lang w:eastAsia="zh-CN"/>
              </w:rPr>
              <w:t>（</w:t>
            </w:r>
            <w:r>
              <w:rPr>
                <w:rFonts w:hint="eastAsia" w:ascii="仿宋" w:hAnsi="仿宋" w:eastAsia="仿宋" w:cs="仿宋"/>
                <w:sz w:val="24"/>
                <w:lang w:val="en-US" w:eastAsia="zh-CN"/>
              </w:rPr>
              <w:t>3分</w:t>
            </w:r>
            <w:r>
              <w:rPr>
                <w:rFonts w:hint="eastAsia" w:ascii="仿宋" w:hAnsi="仿宋" w:eastAsia="仿宋" w:cs="仿宋"/>
                <w:sz w:val="24"/>
                <w:lang w:eastAsia="zh-CN"/>
              </w:rPr>
              <w:t>）</w:t>
            </w:r>
          </w:p>
        </w:tc>
        <w:tc>
          <w:tcPr>
            <w:tcW w:w="5403" w:type="dxa"/>
            <w:tcBorders>
              <w:top w:val="single" w:color="auto" w:sz="4" w:space="0"/>
              <w:left w:val="single" w:color="auto" w:sz="4" w:space="0"/>
              <w:bottom w:val="single" w:color="auto" w:sz="4" w:space="0"/>
              <w:right w:val="single" w:color="auto" w:sz="4" w:space="0"/>
            </w:tcBorders>
            <w:noWrap w:val="0"/>
            <w:vAlign w:val="center"/>
          </w:tcPr>
          <w:p w14:paraId="125A4444">
            <w:pPr>
              <w:widowControl/>
              <w:snapToGrid w:val="0"/>
              <w:jc w:val="left"/>
              <w:rPr>
                <w:rFonts w:hint="eastAsia" w:ascii="仿宋" w:hAnsi="仿宋" w:eastAsia="仿宋" w:cs="仿宋"/>
                <w:sz w:val="24"/>
                <w:lang w:val="zh-CN"/>
              </w:rPr>
            </w:pPr>
            <w:r>
              <w:rPr>
                <w:rFonts w:hint="eastAsia" w:ascii="仿宋" w:hAnsi="仿宋" w:eastAsia="仿宋" w:cs="仿宋"/>
                <w:sz w:val="24"/>
              </w:rPr>
              <w:t>本项目采购的空调为1.5P挂机、2P挂机、3P柜机、3P挂机、5P柜机、5P天花机共6款，所投空调产品属于最新一期《环保认证产品政府采购清单》的产品，每提供一款空调的环保证明材料得0.5分，最多得3分。(需提供具体产品品牌型号的环保证明网页截图或环境标识认证证书或其他国家认可的机构颁发的环保产品认证材料，未提供不得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7C47FEA">
            <w:pPr>
              <w:widowControl/>
              <w:snapToGrid w:val="0"/>
              <w:jc w:val="left"/>
              <w:rPr>
                <w:rFonts w:hint="eastAsia" w:ascii="仿宋" w:hAnsi="仿宋" w:eastAsia="仿宋" w:cs="仿宋"/>
                <w:sz w:val="24"/>
                <w:lang w:val="zh-CN"/>
              </w:rPr>
            </w:pPr>
            <w:r>
              <w:rPr>
                <w:rFonts w:hint="eastAsia" w:ascii="仿宋" w:hAnsi="仿宋" w:eastAsia="仿宋" w:cs="仿宋"/>
                <w:sz w:val="24"/>
                <w:lang w:val="en-US" w:eastAsia="zh-CN"/>
              </w:rPr>
              <w:t>3</w:t>
            </w:r>
            <w:r>
              <w:rPr>
                <w:rFonts w:hint="eastAsia" w:ascii="仿宋" w:hAnsi="仿宋" w:eastAsia="仿宋" w:cs="仿宋"/>
                <w:sz w:val="24"/>
              </w:rPr>
              <w:t>分</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D3AA1FC">
            <w:pPr>
              <w:widowControl/>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客观分</w:t>
            </w:r>
          </w:p>
        </w:tc>
      </w:tr>
      <w:tr w14:paraId="2042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1" w:type="dxa"/>
            <w:tcBorders>
              <w:top w:val="single" w:color="auto" w:sz="4" w:space="0"/>
              <w:left w:val="single" w:color="auto" w:sz="4" w:space="0"/>
              <w:right w:val="single" w:color="auto" w:sz="4" w:space="0"/>
            </w:tcBorders>
            <w:noWrap w:val="0"/>
            <w:vAlign w:val="center"/>
          </w:tcPr>
          <w:p w14:paraId="0436B4F8">
            <w:pPr>
              <w:widowControl/>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290" w:type="dxa"/>
            <w:tcBorders>
              <w:top w:val="single" w:color="auto" w:sz="4" w:space="0"/>
              <w:left w:val="single" w:color="auto" w:sz="4" w:space="0"/>
              <w:right w:val="single" w:color="auto" w:sz="4" w:space="0"/>
            </w:tcBorders>
            <w:noWrap w:val="0"/>
            <w:vAlign w:val="center"/>
          </w:tcPr>
          <w:p w14:paraId="48D6C87F">
            <w:pPr>
              <w:widowControl/>
              <w:snapToGrid w:val="0"/>
              <w:jc w:val="left"/>
              <w:rPr>
                <w:rFonts w:hint="eastAsia" w:ascii="仿宋" w:hAnsi="仿宋" w:eastAsia="仿宋" w:cs="仿宋"/>
                <w:sz w:val="24"/>
                <w:lang w:val="zh-CN" w:eastAsia="zh-CN"/>
              </w:rPr>
            </w:pPr>
            <w:r>
              <w:rPr>
                <w:rFonts w:hint="eastAsia" w:ascii="仿宋" w:hAnsi="仿宋" w:eastAsia="仿宋" w:cs="仿宋"/>
                <w:sz w:val="24"/>
              </w:rPr>
              <w:t>施工组织方案</w:t>
            </w:r>
            <w:r>
              <w:rPr>
                <w:rFonts w:hint="eastAsia" w:ascii="仿宋" w:hAnsi="仿宋" w:eastAsia="仿宋" w:cs="仿宋"/>
                <w:sz w:val="24"/>
                <w:lang w:eastAsia="zh-CN"/>
              </w:rPr>
              <w:t>（</w:t>
            </w:r>
            <w:r>
              <w:rPr>
                <w:rFonts w:hint="eastAsia" w:ascii="仿宋" w:hAnsi="仿宋" w:eastAsia="仿宋" w:cs="仿宋"/>
                <w:sz w:val="24"/>
                <w:lang w:val="en-US" w:eastAsia="zh-CN"/>
              </w:rPr>
              <w:t>5分</w:t>
            </w:r>
            <w:r>
              <w:rPr>
                <w:rFonts w:hint="eastAsia" w:ascii="仿宋" w:hAnsi="仿宋" w:eastAsia="仿宋" w:cs="仿宋"/>
                <w:sz w:val="24"/>
                <w:lang w:eastAsia="zh-CN"/>
              </w:rPr>
              <w:t>）</w:t>
            </w:r>
          </w:p>
        </w:tc>
        <w:tc>
          <w:tcPr>
            <w:tcW w:w="5403" w:type="dxa"/>
            <w:tcBorders>
              <w:top w:val="single" w:color="auto" w:sz="4" w:space="0"/>
              <w:left w:val="single" w:color="auto" w:sz="4" w:space="0"/>
              <w:bottom w:val="single" w:color="auto" w:sz="4" w:space="0"/>
              <w:right w:val="single" w:color="auto" w:sz="4" w:space="0"/>
            </w:tcBorders>
            <w:noWrap w:val="0"/>
            <w:vAlign w:val="center"/>
          </w:tcPr>
          <w:p w14:paraId="1F5A4333">
            <w:pPr>
              <w:widowControl/>
              <w:snapToGrid w:val="0"/>
              <w:jc w:val="left"/>
              <w:rPr>
                <w:rFonts w:hint="eastAsia" w:ascii="仿宋" w:hAnsi="仿宋" w:eastAsia="仿宋" w:cs="仿宋"/>
                <w:sz w:val="24"/>
              </w:rPr>
            </w:pPr>
            <w:r>
              <w:rPr>
                <w:rFonts w:hint="eastAsia" w:ascii="仿宋" w:hAnsi="仿宋" w:eastAsia="仿宋" w:cs="仿宋"/>
                <w:sz w:val="24"/>
              </w:rPr>
              <w:t>根据投标人提供得施工总体部署方案、施工准备计划方案、施工及调试技术方案、确保施工质量方案、施工计划进度表、工序流程及确保进度的组织方案、文明施工及安全施工方案等方面进行</w:t>
            </w:r>
            <w:r>
              <w:rPr>
                <w:rFonts w:hint="eastAsia" w:ascii="仿宋" w:hAnsi="仿宋" w:eastAsia="仿宋" w:cs="仿宋"/>
                <w:sz w:val="24"/>
                <w:lang w:val="en-US" w:eastAsia="zh-CN"/>
              </w:rPr>
              <w:t>酌情打分</w:t>
            </w:r>
            <w:r>
              <w:rPr>
                <w:rFonts w:hint="eastAsia" w:ascii="仿宋" w:hAnsi="仿宋" w:eastAsia="仿宋" w:cs="仿宋"/>
                <w:sz w:val="24"/>
              </w:rPr>
              <w:t>。</w:t>
            </w:r>
          </w:p>
          <w:p w14:paraId="6ED061CF">
            <w:pPr>
              <w:widowControl/>
              <w:snapToGrid w:val="0"/>
              <w:jc w:val="left"/>
              <w:rPr>
                <w:rFonts w:hint="eastAsia" w:ascii="仿宋" w:hAnsi="仿宋" w:eastAsia="仿宋" w:cs="仿宋"/>
                <w:sz w:val="24"/>
              </w:rPr>
            </w:pPr>
            <w:r>
              <w:rPr>
                <w:rFonts w:hint="eastAsia" w:ascii="仿宋" w:hAnsi="仿宋" w:eastAsia="仿宋" w:cs="仿宋"/>
                <w:sz w:val="24"/>
                <w:lang w:val="zh-CN"/>
              </w:rPr>
              <w:t>内容齐全得基本分</w:t>
            </w:r>
            <w:r>
              <w:rPr>
                <w:rFonts w:hint="eastAsia" w:ascii="仿宋" w:hAnsi="仿宋" w:eastAsia="仿宋" w:cs="仿宋"/>
                <w:sz w:val="24"/>
                <w:lang w:val="en-US" w:eastAsia="zh-CN"/>
              </w:rPr>
              <w:t>3</w:t>
            </w:r>
            <w:r>
              <w:rPr>
                <w:rFonts w:hint="eastAsia" w:ascii="仿宋" w:hAnsi="仿宋" w:eastAsia="仿宋" w:cs="仿宋"/>
                <w:sz w:val="24"/>
                <w:lang w:val="zh-CN"/>
              </w:rPr>
              <w:t>分，方案基本合理、安全可行、具有一定条理、基本完善、专业性一般的加</w:t>
            </w:r>
            <w:r>
              <w:rPr>
                <w:rFonts w:hint="eastAsia" w:ascii="仿宋" w:hAnsi="仿宋" w:eastAsia="仿宋" w:cs="仿宋"/>
                <w:sz w:val="24"/>
              </w:rPr>
              <w:t>1</w:t>
            </w:r>
            <w:r>
              <w:rPr>
                <w:rFonts w:hint="eastAsia" w:ascii="仿宋" w:hAnsi="仿宋" w:eastAsia="仿宋" w:cs="仿宋"/>
                <w:sz w:val="24"/>
                <w:lang w:val="zh-CN"/>
              </w:rPr>
              <w:t>分，</w:t>
            </w:r>
            <w:r>
              <w:rPr>
                <w:rFonts w:hint="eastAsia" w:ascii="仿宋" w:hAnsi="仿宋" w:eastAsia="仿宋" w:cs="仿宋"/>
                <w:sz w:val="24"/>
              </w:rPr>
              <w:t>方案科学合理、安全严密、条理清晰、完善、重点突出、专业性强</w:t>
            </w:r>
            <w:r>
              <w:rPr>
                <w:rFonts w:hint="eastAsia" w:ascii="仿宋" w:hAnsi="仿宋" w:eastAsia="仿宋" w:cs="仿宋"/>
                <w:sz w:val="24"/>
                <w:lang w:val="zh-CN"/>
              </w:rPr>
              <w:t>的加</w:t>
            </w:r>
            <w:r>
              <w:rPr>
                <w:rFonts w:hint="eastAsia" w:ascii="仿宋" w:hAnsi="仿宋" w:eastAsia="仿宋" w:cs="仿宋"/>
                <w:sz w:val="24"/>
              </w:rPr>
              <w:t>2</w:t>
            </w:r>
            <w:r>
              <w:rPr>
                <w:rFonts w:hint="eastAsia" w:ascii="仿宋" w:hAnsi="仿宋" w:eastAsia="仿宋" w:cs="仿宋"/>
                <w:sz w:val="24"/>
                <w:lang w:val="zh-CN"/>
              </w:rPr>
              <w:t>分，其他不加分</w:t>
            </w:r>
            <w:r>
              <w:rPr>
                <w:rFonts w:hint="eastAsia" w:ascii="仿宋" w:hAnsi="仿宋" w:eastAsia="仿宋" w:cs="仿宋"/>
                <w:sz w:val="24"/>
                <w:lang w:val="en-US" w:eastAsia="zh-CN"/>
              </w:rPr>
              <w:t>,</w:t>
            </w:r>
            <w:r>
              <w:rPr>
                <w:rFonts w:hint="eastAsia" w:ascii="仿宋" w:hAnsi="仿宋" w:eastAsia="仿宋" w:cs="仿宋"/>
                <w:sz w:val="24"/>
              </w:rPr>
              <w:t>不提供的不得分</w:t>
            </w:r>
            <w:r>
              <w:rPr>
                <w:rFonts w:hint="eastAsia" w:ascii="仿宋" w:hAnsi="仿宋" w:eastAsia="仿宋" w:cs="仿宋"/>
                <w:sz w:val="24"/>
                <w:lang w:val="zh-CN"/>
              </w:rPr>
              <w:t>。</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167F5B8">
            <w:pPr>
              <w:widowControl/>
              <w:snapToGrid w:val="0"/>
              <w:jc w:val="left"/>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rPr>
              <w:t>分</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283CF06">
            <w:pPr>
              <w:widowControl/>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6D79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1" w:type="dxa"/>
            <w:tcBorders>
              <w:top w:val="single" w:color="auto" w:sz="4" w:space="0"/>
              <w:left w:val="single" w:color="auto" w:sz="4" w:space="0"/>
              <w:right w:val="single" w:color="auto" w:sz="4" w:space="0"/>
            </w:tcBorders>
            <w:noWrap w:val="0"/>
            <w:vAlign w:val="center"/>
          </w:tcPr>
          <w:p w14:paraId="20F8ED81">
            <w:pPr>
              <w:widowControl/>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290" w:type="dxa"/>
            <w:tcBorders>
              <w:top w:val="single" w:color="auto" w:sz="4" w:space="0"/>
              <w:left w:val="single" w:color="auto" w:sz="4" w:space="0"/>
              <w:right w:val="single" w:color="auto" w:sz="4" w:space="0"/>
            </w:tcBorders>
            <w:noWrap w:val="0"/>
            <w:vAlign w:val="center"/>
          </w:tcPr>
          <w:p w14:paraId="3FBC0024">
            <w:pPr>
              <w:widowControl/>
              <w:snapToGrid w:val="0"/>
              <w:jc w:val="left"/>
              <w:rPr>
                <w:rFonts w:hint="eastAsia" w:ascii="仿宋" w:hAnsi="仿宋" w:eastAsia="仿宋" w:cs="仿宋"/>
                <w:sz w:val="24"/>
                <w:lang w:eastAsia="zh-CN"/>
              </w:rPr>
            </w:pPr>
            <w:r>
              <w:rPr>
                <w:rFonts w:hint="eastAsia" w:ascii="仿宋" w:hAnsi="仿宋" w:eastAsia="仿宋" w:cs="仿宋"/>
                <w:sz w:val="24"/>
              </w:rPr>
              <w:t>安全文明施工措施</w:t>
            </w:r>
            <w:r>
              <w:rPr>
                <w:rFonts w:hint="eastAsia" w:ascii="仿宋" w:hAnsi="仿宋" w:eastAsia="仿宋" w:cs="仿宋"/>
                <w:sz w:val="24"/>
                <w:lang w:eastAsia="zh-CN"/>
              </w:rPr>
              <w:t>（</w:t>
            </w:r>
            <w:r>
              <w:rPr>
                <w:rFonts w:hint="eastAsia" w:ascii="仿宋" w:hAnsi="仿宋" w:eastAsia="仿宋" w:cs="仿宋"/>
                <w:sz w:val="24"/>
                <w:lang w:val="en-US" w:eastAsia="zh-CN"/>
              </w:rPr>
              <w:t>5分</w:t>
            </w:r>
            <w:r>
              <w:rPr>
                <w:rFonts w:hint="eastAsia" w:ascii="仿宋" w:hAnsi="仿宋" w:eastAsia="仿宋" w:cs="仿宋"/>
                <w:sz w:val="24"/>
                <w:lang w:eastAsia="zh-CN"/>
              </w:rPr>
              <w:t>）</w:t>
            </w:r>
          </w:p>
        </w:tc>
        <w:tc>
          <w:tcPr>
            <w:tcW w:w="5403" w:type="dxa"/>
            <w:tcBorders>
              <w:top w:val="single" w:color="auto" w:sz="4" w:space="0"/>
              <w:left w:val="single" w:color="auto" w:sz="4" w:space="0"/>
              <w:bottom w:val="single" w:color="auto" w:sz="4" w:space="0"/>
              <w:right w:val="single" w:color="auto" w:sz="4" w:space="0"/>
            </w:tcBorders>
            <w:noWrap w:val="0"/>
            <w:vAlign w:val="center"/>
          </w:tcPr>
          <w:p w14:paraId="68508BED">
            <w:pPr>
              <w:widowControl/>
              <w:snapToGrid w:val="0"/>
              <w:jc w:val="left"/>
              <w:rPr>
                <w:rFonts w:hint="eastAsia" w:ascii="仿宋" w:hAnsi="仿宋" w:eastAsia="仿宋" w:cs="仿宋"/>
                <w:sz w:val="24"/>
              </w:rPr>
            </w:pPr>
            <w:r>
              <w:rPr>
                <w:rFonts w:hint="eastAsia" w:ascii="仿宋" w:hAnsi="仿宋" w:eastAsia="仿宋" w:cs="仿宋"/>
                <w:sz w:val="24"/>
                <w:lang w:val="en-US" w:eastAsia="zh-CN"/>
              </w:rPr>
              <w:t>根据投标人提供的</w:t>
            </w:r>
            <w:r>
              <w:rPr>
                <w:rFonts w:hint="eastAsia" w:ascii="仿宋" w:hAnsi="仿宋" w:eastAsia="仿宋" w:cs="仿宋"/>
                <w:sz w:val="24"/>
              </w:rPr>
              <w:t>安全生产、文明施工措施</w:t>
            </w:r>
            <w:r>
              <w:rPr>
                <w:rFonts w:hint="eastAsia" w:ascii="仿宋" w:hAnsi="仿宋" w:eastAsia="仿宋" w:cs="仿宋"/>
                <w:sz w:val="24"/>
                <w:lang w:val="en-US" w:eastAsia="zh-CN"/>
              </w:rPr>
              <w:t>进行酌情打分，内容齐全得基本分3分，方案</w:t>
            </w:r>
            <w:r>
              <w:rPr>
                <w:rFonts w:hint="eastAsia" w:ascii="仿宋" w:hAnsi="仿宋" w:eastAsia="仿宋" w:cs="仿宋"/>
                <w:sz w:val="24"/>
              </w:rPr>
              <w:t>基本可行、基本有效的</w:t>
            </w:r>
            <w:r>
              <w:rPr>
                <w:rFonts w:hint="eastAsia" w:ascii="仿宋" w:hAnsi="仿宋" w:eastAsia="仿宋" w:cs="仿宋"/>
                <w:sz w:val="24"/>
                <w:lang w:val="en-US" w:eastAsia="zh-CN"/>
              </w:rPr>
              <w:t>加1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全面、可行、有效的</w:t>
            </w:r>
            <w:r>
              <w:rPr>
                <w:rFonts w:hint="eastAsia" w:ascii="仿宋" w:hAnsi="仿宋" w:eastAsia="仿宋" w:cs="仿宋"/>
                <w:sz w:val="24"/>
                <w:lang w:val="en-US" w:eastAsia="zh-CN"/>
              </w:rPr>
              <w:t>加2分。</w:t>
            </w:r>
            <w:r>
              <w:rPr>
                <w:rFonts w:hint="eastAsia" w:ascii="仿宋" w:hAnsi="仿宋" w:eastAsia="仿宋" w:cs="仿宋"/>
                <w:sz w:val="24"/>
              </w:rPr>
              <w:t>投标人安全生产、文明施工措施不全面、不可行</w:t>
            </w:r>
            <w:r>
              <w:rPr>
                <w:rFonts w:hint="eastAsia" w:ascii="仿宋" w:hAnsi="仿宋" w:eastAsia="仿宋" w:cs="仿宋"/>
                <w:sz w:val="24"/>
                <w:lang w:eastAsia="zh-CN"/>
              </w:rPr>
              <w:t>的</w:t>
            </w:r>
            <w:r>
              <w:rPr>
                <w:rFonts w:hint="eastAsia" w:ascii="仿宋" w:hAnsi="仿宋" w:eastAsia="仿宋" w:cs="仿宋"/>
                <w:sz w:val="24"/>
              </w:rPr>
              <w:t>不得分。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0822E23">
            <w:pPr>
              <w:widowControl/>
              <w:snapToGrid w:val="0"/>
              <w:jc w:val="lef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分</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16AF171A">
            <w:pPr>
              <w:widowControl/>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7330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31" w:type="dxa"/>
            <w:tcBorders>
              <w:top w:val="single" w:color="auto" w:sz="4" w:space="0"/>
              <w:left w:val="single" w:color="auto" w:sz="4" w:space="0"/>
              <w:right w:val="single" w:color="auto" w:sz="4" w:space="0"/>
            </w:tcBorders>
            <w:noWrap w:val="0"/>
            <w:vAlign w:val="center"/>
          </w:tcPr>
          <w:p w14:paraId="6477C0E7">
            <w:pPr>
              <w:widowControl/>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1290" w:type="dxa"/>
            <w:tcBorders>
              <w:top w:val="single" w:color="auto" w:sz="4" w:space="0"/>
              <w:left w:val="single" w:color="auto" w:sz="4" w:space="0"/>
              <w:right w:val="single" w:color="auto" w:sz="4" w:space="0"/>
            </w:tcBorders>
            <w:noWrap w:val="0"/>
            <w:vAlign w:val="center"/>
          </w:tcPr>
          <w:p w14:paraId="12C2CC8D">
            <w:pPr>
              <w:widowControl/>
              <w:snapToGrid w:val="0"/>
              <w:jc w:val="left"/>
              <w:rPr>
                <w:rFonts w:hint="eastAsia" w:ascii="仿宋" w:hAnsi="仿宋" w:eastAsia="仿宋" w:cs="仿宋"/>
                <w:sz w:val="24"/>
                <w:lang w:eastAsia="zh-CN"/>
              </w:rPr>
            </w:pPr>
            <w:r>
              <w:rPr>
                <w:rFonts w:hint="eastAsia" w:ascii="仿宋" w:hAnsi="仿宋" w:eastAsia="仿宋" w:cs="仿宋"/>
                <w:sz w:val="24"/>
              </w:rPr>
              <w:t>售后服务计划</w:t>
            </w:r>
            <w:r>
              <w:rPr>
                <w:rFonts w:hint="eastAsia" w:ascii="仿宋" w:hAnsi="仿宋" w:eastAsia="仿宋" w:cs="仿宋"/>
                <w:sz w:val="24"/>
                <w:lang w:eastAsia="zh-CN"/>
              </w:rPr>
              <w:t>（</w:t>
            </w:r>
            <w:r>
              <w:rPr>
                <w:rFonts w:hint="eastAsia" w:ascii="仿宋" w:hAnsi="仿宋" w:eastAsia="仿宋" w:cs="仿宋"/>
                <w:sz w:val="24"/>
                <w:lang w:val="en-US" w:eastAsia="zh-CN"/>
              </w:rPr>
              <w:t>5分</w:t>
            </w:r>
            <w:r>
              <w:rPr>
                <w:rFonts w:hint="eastAsia" w:ascii="仿宋" w:hAnsi="仿宋" w:eastAsia="仿宋" w:cs="仿宋"/>
                <w:sz w:val="24"/>
                <w:lang w:eastAsia="zh-CN"/>
              </w:rPr>
              <w:t>）</w:t>
            </w:r>
          </w:p>
        </w:tc>
        <w:tc>
          <w:tcPr>
            <w:tcW w:w="5403" w:type="dxa"/>
            <w:tcBorders>
              <w:top w:val="single" w:color="auto" w:sz="4" w:space="0"/>
              <w:left w:val="single" w:color="auto" w:sz="4" w:space="0"/>
              <w:bottom w:val="single" w:color="auto" w:sz="4" w:space="0"/>
              <w:right w:val="single" w:color="auto" w:sz="4" w:space="0"/>
            </w:tcBorders>
            <w:noWrap w:val="0"/>
            <w:vAlign w:val="center"/>
          </w:tcPr>
          <w:p w14:paraId="54BFEA93">
            <w:pPr>
              <w:widowControl/>
              <w:snapToGrid w:val="0"/>
              <w:jc w:val="left"/>
              <w:rPr>
                <w:rFonts w:hint="eastAsia" w:ascii="仿宋" w:hAnsi="仿宋" w:eastAsia="仿宋" w:cs="仿宋"/>
                <w:sz w:val="24"/>
              </w:rPr>
            </w:pPr>
            <w:r>
              <w:rPr>
                <w:rFonts w:hint="eastAsia" w:ascii="仿宋" w:hAnsi="仿宋" w:eastAsia="仿宋" w:cs="仿宋"/>
                <w:sz w:val="24"/>
                <w:lang w:val="en-US" w:eastAsia="zh-CN"/>
              </w:rPr>
              <w:t>根据</w:t>
            </w:r>
            <w:r>
              <w:rPr>
                <w:rFonts w:hint="eastAsia" w:ascii="仿宋" w:hAnsi="仿宋" w:eastAsia="仿宋" w:cs="仿宋"/>
                <w:sz w:val="24"/>
              </w:rPr>
              <w:t>投保人提供详细完整的“三包”，科学、合理、具体的免费保修及售后服务措施和方案（包括质保年限、服务措施、产品质量保证、维保业绩、回访、技术培训等）进行</w:t>
            </w:r>
            <w:r>
              <w:rPr>
                <w:rFonts w:hint="eastAsia" w:ascii="仿宋" w:hAnsi="仿宋" w:eastAsia="仿宋" w:cs="仿宋"/>
                <w:sz w:val="24"/>
                <w:lang w:val="en-US" w:eastAsia="zh-CN"/>
              </w:rPr>
              <w:t>酌情打</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内容齐全的得基本分3分，方案较全面、较科学合理的加1分，方案全面、科学合理的加2分。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2559CB1">
            <w:pPr>
              <w:widowControl/>
              <w:snapToGrid w:val="0"/>
              <w:jc w:val="lef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分</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28384452">
            <w:pPr>
              <w:widowControl/>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0ADD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031" w:type="dxa"/>
            <w:tcBorders>
              <w:left w:val="single" w:color="auto" w:sz="4" w:space="0"/>
              <w:right w:val="single" w:color="auto" w:sz="4" w:space="0"/>
            </w:tcBorders>
            <w:noWrap w:val="0"/>
            <w:vAlign w:val="center"/>
          </w:tcPr>
          <w:p w14:paraId="28443F51">
            <w:pPr>
              <w:widowControl/>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1290" w:type="dxa"/>
            <w:tcBorders>
              <w:left w:val="single" w:color="auto" w:sz="4" w:space="0"/>
              <w:right w:val="single" w:color="auto" w:sz="4" w:space="0"/>
            </w:tcBorders>
            <w:noWrap w:val="0"/>
            <w:vAlign w:val="center"/>
          </w:tcPr>
          <w:p w14:paraId="642B178F">
            <w:pPr>
              <w:widowControl/>
              <w:snapToGrid w:val="0"/>
              <w:jc w:val="left"/>
              <w:rPr>
                <w:rFonts w:hint="eastAsia" w:ascii="仿宋" w:hAnsi="仿宋" w:eastAsia="仿宋" w:cs="仿宋"/>
                <w:sz w:val="24"/>
                <w:lang w:val="zh-CN" w:eastAsia="zh-CN"/>
              </w:rPr>
            </w:pPr>
            <w:r>
              <w:rPr>
                <w:rFonts w:hint="eastAsia" w:ascii="仿宋" w:hAnsi="仿宋" w:eastAsia="仿宋" w:cs="仿宋"/>
                <w:sz w:val="24"/>
              </w:rPr>
              <w:t>质保期</w:t>
            </w:r>
            <w:r>
              <w:rPr>
                <w:rFonts w:hint="eastAsia" w:ascii="仿宋" w:hAnsi="仿宋" w:eastAsia="仿宋" w:cs="仿宋"/>
                <w:sz w:val="24"/>
                <w:lang w:eastAsia="zh-CN"/>
              </w:rPr>
              <w:t>（</w:t>
            </w:r>
            <w:r>
              <w:rPr>
                <w:rFonts w:hint="eastAsia" w:ascii="仿宋" w:hAnsi="仿宋" w:eastAsia="仿宋" w:cs="仿宋"/>
                <w:sz w:val="24"/>
                <w:lang w:val="en-US" w:eastAsia="zh-CN"/>
              </w:rPr>
              <w:t>2分</w:t>
            </w:r>
            <w:r>
              <w:rPr>
                <w:rFonts w:hint="eastAsia" w:ascii="仿宋" w:hAnsi="仿宋" w:eastAsia="仿宋" w:cs="仿宋"/>
                <w:sz w:val="24"/>
                <w:lang w:eastAsia="zh-CN"/>
              </w:rPr>
              <w:t>）</w:t>
            </w:r>
          </w:p>
        </w:tc>
        <w:tc>
          <w:tcPr>
            <w:tcW w:w="5403" w:type="dxa"/>
            <w:tcBorders>
              <w:top w:val="single" w:color="auto" w:sz="4" w:space="0"/>
              <w:left w:val="single" w:color="auto" w:sz="4" w:space="0"/>
              <w:bottom w:val="single" w:color="auto" w:sz="4" w:space="0"/>
              <w:right w:val="single" w:color="auto" w:sz="4" w:space="0"/>
            </w:tcBorders>
            <w:noWrap w:val="0"/>
            <w:vAlign w:val="center"/>
          </w:tcPr>
          <w:p w14:paraId="6B168FA2">
            <w:pPr>
              <w:widowControl/>
              <w:snapToGrid w:val="0"/>
              <w:jc w:val="left"/>
              <w:rPr>
                <w:rFonts w:hint="eastAsia" w:ascii="仿宋" w:hAnsi="仿宋" w:eastAsia="仿宋" w:cs="仿宋"/>
                <w:sz w:val="24"/>
                <w:lang w:val="zh-CN"/>
              </w:rPr>
            </w:pPr>
            <w:r>
              <w:rPr>
                <w:rFonts w:hint="eastAsia" w:ascii="仿宋" w:hAnsi="仿宋" w:eastAsia="仿宋" w:cs="仿宋"/>
                <w:sz w:val="24"/>
                <w:lang w:val="en-US" w:eastAsia="zh-CN"/>
              </w:rPr>
              <w:t>质</w:t>
            </w:r>
            <w:r>
              <w:rPr>
                <w:rFonts w:hint="eastAsia" w:ascii="仿宋" w:hAnsi="仿宋" w:eastAsia="仿宋" w:cs="仿宋"/>
                <w:sz w:val="24"/>
              </w:rPr>
              <w:t>保期</w:t>
            </w:r>
            <w:r>
              <w:rPr>
                <w:rFonts w:hint="eastAsia" w:ascii="仿宋" w:hAnsi="仿宋" w:eastAsia="仿宋" w:cs="仿宋"/>
                <w:sz w:val="24"/>
                <w:lang w:val="en-US" w:eastAsia="zh-CN"/>
              </w:rPr>
              <w:t>6</w:t>
            </w:r>
            <w:r>
              <w:rPr>
                <w:rFonts w:hint="eastAsia" w:ascii="仿宋" w:hAnsi="仿宋" w:eastAsia="仿宋" w:cs="仿宋"/>
                <w:sz w:val="24"/>
              </w:rPr>
              <w:t>年</w:t>
            </w:r>
            <w:r>
              <w:rPr>
                <w:rFonts w:hint="eastAsia" w:ascii="仿宋" w:hAnsi="仿宋" w:eastAsia="仿宋" w:cs="仿宋"/>
                <w:sz w:val="24"/>
                <w:lang w:eastAsia="zh-CN"/>
              </w:rPr>
              <w:t>，在此基础上</w:t>
            </w:r>
            <w:r>
              <w:rPr>
                <w:rFonts w:hint="eastAsia" w:ascii="仿宋" w:hAnsi="仿宋" w:eastAsia="仿宋" w:cs="仿宋"/>
                <w:sz w:val="24"/>
                <w:lang w:val="en-US" w:eastAsia="zh-CN"/>
              </w:rPr>
              <w:t>承诺质保期</w:t>
            </w:r>
            <w:r>
              <w:rPr>
                <w:rFonts w:hint="eastAsia" w:ascii="仿宋" w:hAnsi="仿宋" w:eastAsia="仿宋" w:cs="仿宋"/>
                <w:sz w:val="24"/>
              </w:rPr>
              <w:t>每延长</w:t>
            </w:r>
            <w:r>
              <w:rPr>
                <w:rFonts w:hint="eastAsia" w:ascii="仿宋" w:hAnsi="仿宋" w:eastAsia="仿宋" w:cs="仿宋"/>
                <w:sz w:val="24"/>
                <w:lang w:val="en-US" w:eastAsia="zh-CN"/>
              </w:rPr>
              <w:t>1</w:t>
            </w:r>
            <w:r>
              <w:rPr>
                <w:rFonts w:hint="eastAsia" w:ascii="仿宋" w:hAnsi="仿宋" w:eastAsia="仿宋" w:cs="仿宋"/>
                <w:sz w:val="24"/>
              </w:rPr>
              <w:t>年加1分，最多得</w:t>
            </w:r>
            <w:r>
              <w:rPr>
                <w:rFonts w:hint="eastAsia" w:ascii="仿宋" w:hAnsi="仿宋" w:eastAsia="仿宋" w:cs="仿宋"/>
                <w:sz w:val="24"/>
                <w:lang w:val="en-US" w:eastAsia="zh-CN"/>
              </w:rPr>
              <w:t>2</w:t>
            </w:r>
            <w:r>
              <w:rPr>
                <w:rFonts w:hint="eastAsia" w:ascii="仿宋" w:hAnsi="仿宋" w:eastAsia="仿宋" w:cs="仿宋"/>
                <w:sz w:val="24"/>
              </w:rPr>
              <w:t>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5E9B167">
            <w:pPr>
              <w:widowControl/>
              <w:snapToGrid w:val="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2579CAC7">
            <w:pPr>
              <w:widowControl/>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客观分</w:t>
            </w:r>
          </w:p>
        </w:tc>
      </w:tr>
      <w:tr w14:paraId="00FD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0" w:hRule="atLeast"/>
          <w:jc w:val="center"/>
        </w:trPr>
        <w:tc>
          <w:tcPr>
            <w:tcW w:w="1031" w:type="dxa"/>
            <w:tcBorders>
              <w:left w:val="single" w:color="auto" w:sz="4" w:space="0"/>
              <w:right w:val="single" w:color="auto" w:sz="4" w:space="0"/>
            </w:tcBorders>
            <w:noWrap w:val="0"/>
            <w:vAlign w:val="center"/>
          </w:tcPr>
          <w:p w14:paraId="3D588DBB">
            <w:pPr>
              <w:widowControl/>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1290" w:type="dxa"/>
            <w:tcBorders>
              <w:left w:val="single" w:color="auto" w:sz="4" w:space="0"/>
              <w:right w:val="single" w:color="auto" w:sz="4" w:space="0"/>
            </w:tcBorders>
            <w:noWrap w:val="0"/>
            <w:vAlign w:val="center"/>
          </w:tcPr>
          <w:p w14:paraId="087559D4">
            <w:pPr>
              <w:widowControl/>
              <w:snapToGrid w:val="0"/>
              <w:jc w:val="left"/>
              <w:rPr>
                <w:rFonts w:hint="eastAsia" w:ascii="仿宋" w:hAnsi="仿宋" w:eastAsia="仿宋" w:cs="仿宋"/>
                <w:sz w:val="24"/>
              </w:rPr>
            </w:pPr>
            <w:r>
              <w:rPr>
                <w:rFonts w:hint="eastAsia" w:ascii="仿宋" w:hAnsi="仿宋" w:eastAsia="仿宋" w:cs="仿宋"/>
                <w:sz w:val="24"/>
              </w:rPr>
              <w:t>售后</w:t>
            </w:r>
            <w:r>
              <w:rPr>
                <w:rFonts w:hint="eastAsia" w:ascii="仿宋" w:hAnsi="仿宋" w:eastAsia="仿宋" w:cs="仿宋"/>
                <w:sz w:val="24"/>
                <w:lang w:eastAsia="zh-CN"/>
              </w:rPr>
              <w:t>响应能力（</w:t>
            </w:r>
            <w:r>
              <w:rPr>
                <w:rFonts w:hint="eastAsia" w:ascii="仿宋" w:hAnsi="仿宋" w:eastAsia="仿宋" w:cs="仿宋"/>
                <w:sz w:val="24"/>
                <w:lang w:val="en-US" w:eastAsia="zh-CN"/>
              </w:rPr>
              <w:t>4分</w:t>
            </w:r>
            <w:r>
              <w:rPr>
                <w:rFonts w:hint="eastAsia" w:ascii="仿宋" w:hAnsi="仿宋" w:eastAsia="仿宋" w:cs="仿宋"/>
                <w:sz w:val="24"/>
                <w:lang w:eastAsia="zh-CN"/>
              </w:rPr>
              <w:t>）</w:t>
            </w:r>
          </w:p>
        </w:tc>
        <w:tc>
          <w:tcPr>
            <w:tcW w:w="5403" w:type="dxa"/>
            <w:tcBorders>
              <w:top w:val="single" w:color="auto" w:sz="4" w:space="0"/>
              <w:left w:val="single" w:color="auto" w:sz="4" w:space="0"/>
              <w:right w:val="single" w:color="auto" w:sz="4" w:space="0"/>
            </w:tcBorders>
            <w:noWrap w:val="0"/>
            <w:vAlign w:val="center"/>
          </w:tcPr>
          <w:p w14:paraId="7ED5EC73">
            <w:pPr>
              <w:widowControl/>
              <w:snapToGrid w:val="0"/>
              <w:jc w:val="left"/>
              <w:rPr>
                <w:rFonts w:hint="eastAsia" w:ascii="仿宋" w:hAnsi="仿宋" w:eastAsia="仿宋" w:cs="仿宋"/>
                <w:color w:val="auto"/>
                <w:sz w:val="24"/>
                <w:lang w:eastAsia="zh-CN"/>
              </w:rPr>
            </w:pPr>
            <w:r>
              <w:rPr>
                <w:rFonts w:hint="eastAsia" w:ascii="仿宋" w:hAnsi="仿宋" w:eastAsia="仿宋" w:cs="仿宋"/>
                <w:color w:val="auto"/>
                <w:sz w:val="24"/>
              </w:rPr>
              <w:t>为了确保本项目的售后维保</w:t>
            </w:r>
            <w:r>
              <w:rPr>
                <w:rFonts w:hint="eastAsia" w:ascii="仿宋" w:hAnsi="仿宋" w:eastAsia="仿宋" w:cs="仿宋"/>
                <w:color w:val="auto"/>
                <w:sz w:val="24"/>
                <w:lang w:eastAsia="zh-CN"/>
              </w:rPr>
              <w:t>：</w:t>
            </w:r>
          </w:p>
          <w:p w14:paraId="665C516B">
            <w:pPr>
              <w:keepNext w:val="0"/>
              <w:keepLines w:val="0"/>
              <w:widowControl/>
              <w:numPr>
                <w:ilvl w:val="0"/>
                <w:numId w:val="2"/>
              </w:numPr>
              <w:suppressLineNumbers w:val="0"/>
              <w:ind w:left="120" w:leftChars="0" w:firstLine="0" w:firstLineChars="0"/>
              <w:jc w:val="left"/>
              <w:textAlignment w:val="center"/>
              <w:rPr>
                <w:rFonts w:hint="eastAsia" w:ascii="仿宋" w:hAnsi="仿宋" w:eastAsia="仿宋" w:cs="仿宋"/>
                <w:snapToGrid w:val="0"/>
                <w:color w:val="auto"/>
                <w:sz w:val="24"/>
                <w:lang w:val="zh-CN"/>
              </w:rPr>
            </w:pPr>
            <w:r>
              <w:rPr>
                <w:rFonts w:hint="eastAsia" w:ascii="仿宋" w:hAnsi="仿宋" w:eastAsia="仿宋" w:cs="仿宋"/>
                <w:snapToGrid w:val="0"/>
                <w:color w:val="auto"/>
                <w:sz w:val="24"/>
                <w:lang w:val="zh-CN"/>
              </w:rPr>
              <w:t>在设备整个使用期内，</w:t>
            </w:r>
            <w:r>
              <w:rPr>
                <w:rFonts w:hint="eastAsia" w:ascii="仿宋" w:hAnsi="仿宋" w:eastAsia="仿宋" w:cs="仿宋"/>
                <w:snapToGrid w:val="0"/>
                <w:color w:val="auto"/>
                <w:sz w:val="24"/>
                <w:lang w:val="zh-CN" w:eastAsia="zh-CN"/>
              </w:rPr>
              <w:t>供应商</w:t>
            </w:r>
            <w:r>
              <w:rPr>
                <w:rFonts w:hint="eastAsia" w:ascii="仿宋" w:hAnsi="仿宋" w:eastAsia="仿宋" w:cs="仿宋"/>
                <w:snapToGrid w:val="0"/>
                <w:color w:val="auto"/>
                <w:sz w:val="24"/>
                <w:lang w:val="zh-CN"/>
              </w:rPr>
              <w:t>应确保正常使用，在接到用户维修要求后应立即作出响应，投标人应承诺在1小时内响应并提出解决方案，4小时之内到现场对故障进行处理，维修过程中所需材料</w:t>
            </w:r>
            <w:r>
              <w:rPr>
                <w:rFonts w:hint="eastAsia" w:ascii="仿宋" w:hAnsi="仿宋" w:eastAsia="仿宋" w:cs="仿宋"/>
                <w:snapToGrid w:val="0"/>
                <w:color w:val="auto"/>
                <w:sz w:val="24"/>
                <w:lang w:val="zh-CN" w:eastAsia="zh-CN"/>
              </w:rPr>
              <w:t>供应商</w:t>
            </w:r>
            <w:r>
              <w:rPr>
                <w:rFonts w:hint="eastAsia" w:ascii="仿宋" w:hAnsi="仿宋" w:eastAsia="仿宋" w:cs="仿宋"/>
                <w:snapToGrid w:val="0"/>
                <w:color w:val="auto"/>
                <w:sz w:val="24"/>
                <w:lang w:val="zh-CN"/>
              </w:rPr>
              <w:t>在接到通知后应及时提供，最长不超过24小时必须送达</w:t>
            </w:r>
            <w:r>
              <w:rPr>
                <w:rFonts w:hint="eastAsia" w:ascii="仿宋" w:hAnsi="仿宋" w:eastAsia="仿宋" w:cs="仿宋"/>
                <w:snapToGrid w:val="0"/>
                <w:color w:val="auto"/>
                <w:sz w:val="24"/>
                <w:lang w:val="zh-CN" w:eastAsia="zh-CN"/>
              </w:rPr>
              <w:t>采购人</w:t>
            </w:r>
            <w:r>
              <w:rPr>
                <w:rFonts w:hint="eastAsia" w:ascii="仿宋" w:hAnsi="仿宋" w:eastAsia="仿宋" w:cs="仿宋"/>
                <w:snapToGrid w:val="0"/>
                <w:color w:val="auto"/>
                <w:sz w:val="24"/>
                <w:lang w:val="en-US" w:eastAsia="zh-CN"/>
              </w:rPr>
              <w:t>得2分</w:t>
            </w:r>
            <w:r>
              <w:rPr>
                <w:rFonts w:hint="eastAsia" w:ascii="仿宋" w:hAnsi="仿宋" w:eastAsia="仿宋" w:cs="仿宋"/>
                <w:snapToGrid w:val="0"/>
                <w:color w:val="auto"/>
                <w:sz w:val="24"/>
                <w:lang w:val="zh-CN"/>
              </w:rPr>
              <w:t>。</w:t>
            </w:r>
          </w:p>
          <w:p w14:paraId="373EB190">
            <w:pPr>
              <w:keepNext w:val="0"/>
              <w:keepLines w:val="0"/>
              <w:widowControl/>
              <w:numPr>
                <w:ilvl w:val="0"/>
                <w:numId w:val="2"/>
              </w:numPr>
              <w:suppressLineNumbers w:val="0"/>
              <w:ind w:left="120" w:leftChars="0" w:firstLine="0" w:firstLineChars="0"/>
              <w:jc w:val="left"/>
              <w:textAlignment w:val="center"/>
              <w:rPr>
                <w:rFonts w:hint="eastAsia" w:ascii="仿宋" w:hAnsi="仿宋" w:eastAsia="仿宋" w:cs="仿宋"/>
                <w:color w:val="auto"/>
                <w:sz w:val="24"/>
                <w:lang w:eastAsia="zh-CN"/>
              </w:rPr>
            </w:pPr>
            <w:r>
              <w:rPr>
                <w:rFonts w:hint="eastAsia" w:ascii="仿宋" w:hAnsi="仿宋" w:eastAsia="仿宋" w:cs="仿宋"/>
                <w:snapToGrid w:val="0"/>
                <w:color w:val="auto"/>
                <w:sz w:val="24"/>
                <w:lang w:val="zh-CN"/>
              </w:rPr>
              <w:t>若短期无法修复的，应及时提供相应备用设备并负责安装调试，保质期内因不能排除的故障而影响工作的情况每发生一次，其质保期相应延长</w:t>
            </w:r>
            <w:r>
              <w:rPr>
                <w:rFonts w:hint="eastAsia" w:ascii="仿宋" w:hAnsi="仿宋" w:eastAsia="仿宋" w:cs="仿宋"/>
                <w:snapToGrid w:val="0"/>
                <w:color w:val="auto"/>
                <w:sz w:val="24"/>
                <w:lang w:val="en-US" w:eastAsia="zh-CN"/>
              </w:rPr>
              <w:t>30</w:t>
            </w:r>
            <w:r>
              <w:rPr>
                <w:rFonts w:hint="eastAsia" w:ascii="仿宋" w:hAnsi="仿宋" w:eastAsia="仿宋" w:cs="仿宋"/>
                <w:snapToGrid w:val="0"/>
                <w:color w:val="auto"/>
                <w:sz w:val="24"/>
                <w:lang w:val="zh-CN"/>
              </w:rPr>
              <w:t>天，保质期内因设备本身缺陷造成各种故障应由</w:t>
            </w:r>
            <w:r>
              <w:rPr>
                <w:rFonts w:hint="eastAsia" w:ascii="仿宋" w:hAnsi="仿宋" w:eastAsia="仿宋" w:cs="仿宋"/>
                <w:snapToGrid w:val="0"/>
                <w:color w:val="auto"/>
                <w:sz w:val="24"/>
                <w:lang w:val="zh-CN" w:eastAsia="zh-CN"/>
              </w:rPr>
              <w:t>中标人</w:t>
            </w:r>
            <w:r>
              <w:rPr>
                <w:rFonts w:hint="eastAsia" w:ascii="仿宋" w:hAnsi="仿宋" w:eastAsia="仿宋" w:cs="仿宋"/>
                <w:snapToGrid w:val="0"/>
                <w:color w:val="auto"/>
                <w:sz w:val="24"/>
                <w:lang w:val="zh-CN"/>
              </w:rPr>
              <w:t>免费技术服务和维修</w:t>
            </w:r>
            <w:r>
              <w:rPr>
                <w:rFonts w:hint="eastAsia" w:ascii="仿宋" w:hAnsi="仿宋" w:eastAsia="仿宋" w:cs="仿宋"/>
                <w:snapToGrid w:val="0"/>
                <w:color w:val="auto"/>
                <w:sz w:val="24"/>
                <w:lang w:val="zh-CN" w:eastAsia="zh-CN"/>
              </w:rPr>
              <w:t>，</w:t>
            </w:r>
            <w:r>
              <w:rPr>
                <w:rFonts w:hint="eastAsia" w:ascii="仿宋" w:hAnsi="仿宋" w:eastAsia="仿宋" w:cs="仿宋"/>
                <w:snapToGrid w:val="0"/>
                <w:color w:val="auto"/>
                <w:sz w:val="24"/>
                <w:lang w:val="zh-CN"/>
              </w:rPr>
              <w:t>为此，投标人应提供相应承诺书</w:t>
            </w:r>
            <w:r>
              <w:rPr>
                <w:rFonts w:hint="eastAsia" w:ascii="仿宋" w:hAnsi="仿宋" w:eastAsia="仿宋" w:cs="仿宋"/>
                <w:snapToGrid w:val="0"/>
                <w:color w:val="auto"/>
                <w:sz w:val="24"/>
                <w:lang w:val="en-US" w:eastAsia="zh-CN"/>
              </w:rPr>
              <w:t>得2分</w:t>
            </w:r>
            <w:r>
              <w:rPr>
                <w:rFonts w:hint="eastAsia" w:ascii="仿宋" w:hAnsi="仿宋" w:eastAsia="仿宋" w:cs="仿宋"/>
                <w:color w:val="auto"/>
                <w:sz w:val="24"/>
                <w:lang w:eastAsia="zh-CN"/>
              </w:rPr>
              <w:t>。</w:t>
            </w:r>
          </w:p>
          <w:p w14:paraId="5EAA1297">
            <w:pPr>
              <w:keepNext w:val="0"/>
              <w:keepLines w:val="0"/>
              <w:widowControl/>
              <w:numPr>
                <w:numId w:val="0"/>
              </w:numPr>
              <w:suppressLineNumbers w:val="0"/>
              <w:ind w:left="120" w:leftChars="0"/>
              <w:jc w:val="left"/>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最高得</w:t>
            </w:r>
            <w:r>
              <w:rPr>
                <w:rFonts w:hint="default" w:ascii="仿宋" w:hAnsi="仿宋" w:eastAsia="仿宋" w:cs="仿宋"/>
                <w:color w:val="auto"/>
                <w:sz w:val="24"/>
                <w:lang w:eastAsia="zh-CN"/>
              </w:rPr>
              <w:t>4</w:t>
            </w:r>
            <w:r>
              <w:rPr>
                <w:rFonts w:hint="eastAsia" w:ascii="仿宋" w:hAnsi="仿宋" w:eastAsia="仿宋" w:cs="仿宋"/>
                <w:color w:val="auto"/>
                <w:sz w:val="24"/>
                <w:lang w:val="en-US" w:eastAsia="zh-CN"/>
              </w:rPr>
              <w:t>分，未提供的不得分。</w:t>
            </w:r>
          </w:p>
        </w:tc>
        <w:tc>
          <w:tcPr>
            <w:tcW w:w="660" w:type="dxa"/>
            <w:tcBorders>
              <w:top w:val="single" w:color="auto" w:sz="4" w:space="0"/>
              <w:left w:val="single" w:color="auto" w:sz="4" w:space="0"/>
              <w:right w:val="single" w:color="auto" w:sz="4" w:space="0"/>
            </w:tcBorders>
            <w:noWrap w:val="0"/>
            <w:vAlign w:val="center"/>
          </w:tcPr>
          <w:p w14:paraId="6A2230C5">
            <w:pPr>
              <w:widowControl/>
              <w:snapToGrid w:val="0"/>
              <w:jc w:val="left"/>
              <w:rPr>
                <w:rFonts w:hint="eastAsia" w:ascii="仿宋" w:hAnsi="仿宋" w:eastAsia="仿宋" w:cs="仿宋"/>
                <w:color w:val="auto"/>
                <w:sz w:val="24"/>
              </w:rPr>
            </w:pPr>
            <w:r>
              <w:rPr>
                <w:rFonts w:hint="default" w:ascii="仿宋" w:hAnsi="仿宋" w:eastAsia="仿宋" w:cs="仿宋"/>
                <w:color w:val="auto"/>
                <w:sz w:val="24"/>
              </w:rPr>
              <w:t>4</w:t>
            </w:r>
            <w:r>
              <w:rPr>
                <w:rFonts w:hint="eastAsia" w:ascii="仿宋" w:hAnsi="仿宋" w:eastAsia="仿宋" w:cs="仿宋"/>
                <w:color w:val="auto"/>
                <w:sz w:val="24"/>
              </w:rPr>
              <w:t>分</w:t>
            </w:r>
          </w:p>
        </w:tc>
        <w:tc>
          <w:tcPr>
            <w:tcW w:w="1062" w:type="dxa"/>
            <w:tcBorders>
              <w:top w:val="single" w:color="auto" w:sz="4" w:space="0"/>
              <w:left w:val="single" w:color="auto" w:sz="4" w:space="0"/>
              <w:right w:val="single" w:color="auto" w:sz="4" w:space="0"/>
            </w:tcBorders>
            <w:noWrap w:val="0"/>
            <w:vAlign w:val="center"/>
          </w:tcPr>
          <w:p w14:paraId="191A769D">
            <w:pPr>
              <w:widowControl/>
              <w:snapToGrid w:val="0"/>
              <w:jc w:val="left"/>
              <w:rPr>
                <w:rFonts w:hint="default" w:ascii="仿宋" w:hAnsi="仿宋" w:eastAsia="仿宋" w:cs="仿宋"/>
                <w:sz w:val="24"/>
                <w:lang w:val="en-US" w:eastAsia="zh-CN"/>
              </w:rPr>
            </w:pPr>
            <w:r>
              <w:rPr>
                <w:rFonts w:hint="eastAsia" w:ascii="仿宋" w:hAnsi="仿宋" w:eastAsia="仿宋" w:cs="仿宋"/>
                <w:sz w:val="24"/>
              </w:rPr>
              <w:t>客观分</w:t>
            </w:r>
          </w:p>
        </w:tc>
      </w:tr>
    </w:tbl>
    <w:p w14:paraId="1911783F">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631712D7">
      <w:pPr>
        <w:pStyle w:val="2"/>
        <w:rPr>
          <w:lang w:val="en-US"/>
        </w:rPr>
      </w:pPr>
    </w:p>
    <w:p w14:paraId="415CE889">
      <w:pPr>
        <w:spacing w:line="360" w:lineRule="auto"/>
        <w:outlineLvl w:val="0"/>
        <w:rPr>
          <w:rFonts w:ascii="仿宋" w:hAnsi="仿宋" w:eastAsia="仿宋" w:cs="仿宋"/>
          <w:b/>
          <w:sz w:val="36"/>
          <w:szCs w:val="36"/>
        </w:rPr>
      </w:pPr>
      <w:r>
        <w:rPr>
          <w:rFonts w:hint="eastAsia" w:ascii="仿宋" w:hAnsi="仿宋" w:eastAsia="仿宋" w:cs="仿宋"/>
          <w:b/>
          <w:sz w:val="36"/>
          <w:szCs w:val="36"/>
        </w:rPr>
        <w:t>一、评标方法</w:t>
      </w:r>
    </w:p>
    <w:p w14:paraId="7ED125F4">
      <w:pPr>
        <w:pStyle w:val="2"/>
        <w:ind w:firstLine="422" w:firstLineChars="175"/>
        <w:rPr>
          <w:rFonts w:ascii="仿宋" w:hAnsi="仿宋" w:eastAsia="仿宋" w:cs="仿宋"/>
          <w:kern w:val="0"/>
        </w:rPr>
      </w:pPr>
      <w:r>
        <w:rPr>
          <w:rFonts w:hint="eastAsia" w:ascii="仿宋" w:hAnsi="仿宋" w:eastAsia="仿宋" w:cs="仿宋"/>
          <w:b/>
          <w:kern w:val="0"/>
          <w:szCs w:val="24"/>
          <w:lang w:val="en-US"/>
        </w:rPr>
        <w:t>1、</w:t>
      </w:r>
      <w:r>
        <w:rPr>
          <w:rFonts w:hint="eastAsia" w:ascii="仿宋" w:hAnsi="仿宋" w:eastAsia="仿宋" w:cs="仿宋"/>
          <w:kern w:val="0"/>
        </w:rPr>
        <w:t>综合评分法，是指投标文件满足招标文件全部实质性要求，且按照评审因素的量化指标评审得分最高的投标人为中标候选人的评标方法。</w:t>
      </w:r>
    </w:p>
    <w:p w14:paraId="05838CBC">
      <w:pPr>
        <w:spacing w:line="360" w:lineRule="auto"/>
        <w:outlineLvl w:val="0"/>
        <w:rPr>
          <w:rFonts w:ascii="仿宋" w:hAnsi="仿宋" w:eastAsia="仿宋" w:cs="仿宋"/>
          <w:b/>
          <w:sz w:val="36"/>
          <w:szCs w:val="36"/>
        </w:rPr>
      </w:pPr>
      <w:r>
        <w:rPr>
          <w:rFonts w:hint="eastAsia" w:ascii="仿宋" w:hAnsi="仿宋" w:eastAsia="仿宋" w:cs="仿宋"/>
          <w:b/>
          <w:sz w:val="36"/>
          <w:szCs w:val="36"/>
        </w:rPr>
        <w:t>二、评标标准</w:t>
      </w:r>
    </w:p>
    <w:p w14:paraId="3A00E342">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3346F8F7">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1003C30A">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60AB4CF">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B0FD7A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6DF91B7">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5D0F29F1">
      <w:pPr>
        <w:pStyle w:val="1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0A9BA242">
      <w:pPr>
        <w:pStyle w:val="13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6B1C542E">
      <w:pPr>
        <w:pStyle w:val="1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D74C587">
      <w:pPr>
        <w:pStyle w:val="1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2925A447">
      <w:pPr>
        <w:pStyle w:val="1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00B5F88">
      <w:pPr>
        <w:pStyle w:val="132"/>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82530F4">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16914E9">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8F2260D">
      <w:pPr>
        <w:pStyle w:val="1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72064B">
      <w:pPr>
        <w:pStyle w:val="132"/>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3E55859">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1A9BB1">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64FB00">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2A2EA4">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690A2580">
      <w:pPr>
        <w:pStyle w:val="1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A9C7F3">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05EE8BE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678CCBA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D367AC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275330F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A2C216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56E3D58">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6C3F3DB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FFF475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E3FA08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7D739A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511CC086">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FF654F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191D0A0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 投标文件不满足招标文件的其它实质性要求的；</w:t>
      </w:r>
    </w:p>
    <w:p w14:paraId="2B11DCC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2AB34061">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6133A872">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4FA73BA3">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34BB44FC">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708116D4">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14:paraId="71DB580F">
      <w:pPr>
        <w:pStyle w:val="26"/>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6CD4A7DD">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9E60400">
      <w:pPr>
        <w:pStyle w:val="26"/>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5FC2AD5B">
      <w:pPr>
        <w:pStyle w:val="26"/>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14:paraId="1282A889">
      <w:pPr>
        <w:pStyle w:val="26"/>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4A26729A">
      <w:pPr>
        <w:pStyle w:val="26"/>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5E051869">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1C878EDD">
      <w:pPr>
        <w:pStyle w:val="26"/>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4185CB18">
      <w:pPr>
        <w:pStyle w:val="26"/>
        <w:snapToGrid w:val="0"/>
        <w:spacing w:line="360" w:lineRule="auto"/>
        <w:ind w:firstLine="0" w:firstLineChars="0"/>
        <w:rPr>
          <w:rFonts w:ascii="仿宋" w:hAnsi="仿宋" w:eastAsia="仿宋" w:cs="仿宋"/>
        </w:rPr>
      </w:pPr>
    </w:p>
    <w:bookmarkEnd w:id="18"/>
    <w:p w14:paraId="4F120BBC">
      <w:pPr>
        <w:rPr>
          <w:rFonts w:ascii="仿宋" w:hAnsi="仿宋" w:eastAsia="仿宋" w:cs="仿宋"/>
          <w:b/>
          <w:sz w:val="36"/>
          <w:szCs w:val="36"/>
        </w:rPr>
      </w:pPr>
      <w:bookmarkStart w:id="384" w:name="_Toc86217003"/>
      <w:bookmarkStart w:id="385" w:name="第五部分"/>
      <w:r>
        <w:rPr>
          <w:rFonts w:hint="eastAsia" w:ascii="仿宋" w:hAnsi="仿宋" w:eastAsia="仿宋" w:cs="仿宋"/>
          <w:b/>
          <w:sz w:val="36"/>
          <w:szCs w:val="36"/>
        </w:rPr>
        <w:br w:type="page"/>
      </w:r>
    </w:p>
    <w:p w14:paraId="0D1D96DB">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2BE6ED16">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3EA6770">
      <w:pPr>
        <w:spacing w:line="480" w:lineRule="auto"/>
        <w:jc w:val="center"/>
        <w:rPr>
          <w:rFonts w:ascii="仿宋" w:hAnsi="仿宋" w:eastAsia="仿宋" w:cs="仿宋"/>
          <w:b/>
          <w:sz w:val="28"/>
          <w:szCs w:val="28"/>
        </w:rPr>
      </w:pPr>
    </w:p>
    <w:p w14:paraId="016A6D39">
      <w:pPr>
        <w:spacing w:line="480" w:lineRule="auto"/>
        <w:jc w:val="center"/>
        <w:rPr>
          <w:rFonts w:ascii="仿宋" w:hAnsi="仿宋" w:eastAsia="仿宋" w:cs="仿宋"/>
          <w:b/>
          <w:sz w:val="24"/>
        </w:rPr>
      </w:pPr>
    </w:p>
    <w:p w14:paraId="15DC9D1F">
      <w:pPr>
        <w:spacing w:line="480" w:lineRule="auto"/>
        <w:jc w:val="center"/>
        <w:rPr>
          <w:rFonts w:ascii="仿宋" w:hAnsi="仿宋" w:eastAsia="仿宋" w:cs="仿宋"/>
          <w:b/>
          <w:sz w:val="24"/>
        </w:rPr>
      </w:pPr>
    </w:p>
    <w:p w14:paraId="66F6EF4B">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1A675648">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14:paraId="3727412E">
      <w:pPr>
        <w:pStyle w:val="702"/>
        <w:rPr>
          <w:rFonts w:ascii="仿宋" w:hAnsi="仿宋" w:eastAsia="仿宋" w:cs="仿宋"/>
          <w:szCs w:val="24"/>
        </w:rPr>
      </w:pPr>
    </w:p>
    <w:p w14:paraId="50A1BC70">
      <w:pPr>
        <w:pStyle w:val="702"/>
        <w:rPr>
          <w:rFonts w:ascii="仿宋" w:hAnsi="仿宋" w:eastAsia="仿宋" w:cs="仿宋"/>
          <w:szCs w:val="24"/>
        </w:rPr>
      </w:pPr>
    </w:p>
    <w:p w14:paraId="5C451F17">
      <w:pPr>
        <w:pStyle w:val="702"/>
        <w:jc w:val="center"/>
        <w:rPr>
          <w:rFonts w:ascii="仿宋" w:hAnsi="仿宋" w:eastAsia="仿宋" w:cs="仿宋"/>
          <w:szCs w:val="24"/>
        </w:rPr>
      </w:pPr>
    </w:p>
    <w:p w14:paraId="7ABB21F3">
      <w:pPr>
        <w:pStyle w:val="702"/>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63524C66">
      <w:pPr>
        <w:pStyle w:val="702"/>
        <w:rPr>
          <w:rFonts w:ascii="仿宋" w:hAnsi="仿宋" w:eastAsia="仿宋" w:cs="仿宋"/>
          <w:szCs w:val="24"/>
        </w:rPr>
      </w:pPr>
    </w:p>
    <w:p w14:paraId="3659E85B">
      <w:pPr>
        <w:pStyle w:val="702"/>
        <w:rPr>
          <w:rFonts w:ascii="仿宋" w:hAnsi="仿宋" w:eastAsia="仿宋" w:cs="仿宋"/>
          <w:szCs w:val="24"/>
        </w:rPr>
      </w:pPr>
    </w:p>
    <w:p w14:paraId="21BBF1C1">
      <w:pPr>
        <w:spacing w:before="120" w:line="22" w:lineRule="atLeast"/>
        <w:rPr>
          <w:rFonts w:ascii="仿宋" w:hAnsi="仿宋" w:eastAsia="仿宋" w:cs="仿宋"/>
          <w:sz w:val="24"/>
        </w:rPr>
      </w:pPr>
    </w:p>
    <w:p w14:paraId="50283965">
      <w:pPr>
        <w:spacing w:before="120" w:line="22" w:lineRule="atLeast"/>
        <w:ind w:left="96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826DED6">
      <w:pPr>
        <w:pStyle w:val="2"/>
        <w:rPr>
          <w:rFonts w:ascii="仿宋" w:hAnsi="仿宋" w:eastAsia="仿宋" w:cs="仿宋"/>
        </w:rPr>
      </w:pPr>
    </w:p>
    <w:p w14:paraId="2314EAFA">
      <w:pPr>
        <w:spacing w:before="120" w:line="22" w:lineRule="atLeast"/>
        <w:ind w:left="960"/>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60ECF1BB">
      <w:pPr>
        <w:pStyle w:val="599"/>
        <w:spacing w:before="120" w:line="22" w:lineRule="atLeast"/>
        <w:rPr>
          <w:rFonts w:ascii="仿宋" w:hAnsi="仿宋" w:eastAsia="仿宋" w:cs="仿宋"/>
          <w:szCs w:val="24"/>
        </w:rPr>
      </w:pPr>
    </w:p>
    <w:p w14:paraId="537D0E04">
      <w:pPr>
        <w:rPr>
          <w:rFonts w:ascii="仿宋" w:hAnsi="仿宋" w:eastAsia="仿宋" w:cs="仿宋"/>
          <w:sz w:val="24"/>
        </w:rPr>
      </w:pPr>
    </w:p>
    <w:p w14:paraId="7D3F169E">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B060B85">
      <w:pPr>
        <w:spacing w:before="120" w:line="22" w:lineRule="atLeast"/>
        <w:rPr>
          <w:rFonts w:ascii="仿宋" w:hAnsi="仿宋" w:eastAsia="仿宋" w:cs="仿宋"/>
          <w:sz w:val="24"/>
        </w:rPr>
      </w:pPr>
    </w:p>
    <w:p w14:paraId="71FC8F89">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1D3C7A16">
      <w:pPr>
        <w:spacing w:before="120" w:line="22" w:lineRule="atLeast"/>
        <w:rPr>
          <w:rFonts w:ascii="仿宋" w:hAnsi="仿宋" w:eastAsia="仿宋" w:cs="仿宋"/>
          <w:sz w:val="24"/>
        </w:rPr>
      </w:pPr>
    </w:p>
    <w:p w14:paraId="6C1635C2">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B1A7F75">
      <w:pPr>
        <w:spacing w:before="120" w:line="22" w:lineRule="atLeast"/>
        <w:rPr>
          <w:rFonts w:ascii="仿宋" w:hAnsi="仿宋" w:eastAsia="仿宋" w:cs="仿宋"/>
          <w:sz w:val="24"/>
        </w:rPr>
      </w:pPr>
    </w:p>
    <w:p w14:paraId="71721C10">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34B4237">
      <w:pPr>
        <w:widowControl/>
        <w:jc w:val="left"/>
        <w:rPr>
          <w:rFonts w:ascii="仿宋" w:hAnsi="仿宋" w:eastAsia="仿宋" w:cs="仿宋"/>
          <w:kern w:val="0"/>
          <w:sz w:val="24"/>
        </w:rPr>
        <w:sectPr>
          <w:pgSz w:w="11907" w:h="16840"/>
          <w:pgMar w:top="1474" w:right="1814" w:bottom="1474" w:left="1814" w:header="851" w:footer="851" w:gutter="0"/>
          <w:cols w:space="720" w:num="1"/>
        </w:sectPr>
      </w:pPr>
    </w:p>
    <w:p w14:paraId="2D61DA74">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（项目名称、编号）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6E155095">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263B1F3A">
      <w:pPr>
        <w:spacing w:line="560" w:lineRule="exact"/>
        <w:ind w:firstLine="482" w:firstLineChars="200"/>
        <w:outlineLvl w:val="1"/>
        <w:rPr>
          <w:rFonts w:ascii="仿宋" w:hAnsi="仿宋" w:eastAsia="仿宋" w:cs="仿宋"/>
          <w:b/>
          <w:sz w:val="24"/>
        </w:rPr>
      </w:pPr>
      <w:bookmarkStart w:id="386" w:name="_Toc2232"/>
      <w:bookmarkStart w:id="387" w:name="_Toc3029"/>
      <w:bookmarkStart w:id="388" w:name="_Toc24059"/>
      <w:r>
        <w:rPr>
          <w:rFonts w:hint="eastAsia" w:ascii="仿宋" w:hAnsi="仿宋" w:eastAsia="仿宋" w:cs="仿宋"/>
          <w:b/>
          <w:sz w:val="24"/>
        </w:rPr>
        <w:t>1.1 合同组成部分</w:t>
      </w:r>
      <w:bookmarkEnd w:id="386"/>
      <w:bookmarkEnd w:id="387"/>
      <w:bookmarkEnd w:id="388"/>
    </w:p>
    <w:p w14:paraId="40A59678">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D567FA">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74501D5D">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0FB6BFA0">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12904710">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5560A0D6">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1B21EAD5">
      <w:pPr>
        <w:spacing w:line="560" w:lineRule="exact"/>
        <w:ind w:firstLine="482" w:firstLineChars="200"/>
        <w:outlineLvl w:val="1"/>
        <w:rPr>
          <w:rFonts w:ascii="仿宋" w:hAnsi="仿宋" w:eastAsia="仿宋" w:cs="仿宋"/>
          <w:b/>
          <w:sz w:val="24"/>
        </w:rPr>
      </w:pPr>
      <w:bookmarkStart w:id="389" w:name="_Toc21295"/>
      <w:bookmarkStart w:id="390" w:name="_Toc24300"/>
      <w:bookmarkStart w:id="391" w:name="_Toc27126"/>
      <w:r>
        <w:rPr>
          <w:rFonts w:hint="eastAsia" w:ascii="仿宋" w:hAnsi="仿宋" w:eastAsia="仿宋" w:cs="仿宋"/>
          <w:b/>
          <w:sz w:val="24"/>
        </w:rPr>
        <w:t>1.2 货物</w:t>
      </w:r>
      <w:bookmarkEnd w:id="389"/>
      <w:bookmarkEnd w:id="390"/>
      <w:bookmarkEnd w:id="391"/>
    </w:p>
    <w:p w14:paraId="44050A26">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625C7AD2">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782569E5">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0002D95B">
      <w:pPr>
        <w:spacing w:line="560" w:lineRule="exact"/>
        <w:ind w:firstLine="482" w:firstLineChars="200"/>
        <w:outlineLvl w:val="1"/>
        <w:rPr>
          <w:rFonts w:ascii="仿宋" w:hAnsi="仿宋" w:eastAsia="仿宋" w:cs="仿宋"/>
          <w:b/>
          <w:sz w:val="24"/>
        </w:rPr>
      </w:pPr>
      <w:bookmarkStart w:id="392" w:name="_Toc21551"/>
      <w:bookmarkStart w:id="393" w:name="_Toc21631"/>
      <w:bookmarkStart w:id="394" w:name="_Toc23292"/>
      <w:r>
        <w:rPr>
          <w:rFonts w:hint="eastAsia" w:ascii="仿宋" w:hAnsi="仿宋" w:eastAsia="仿宋" w:cs="仿宋"/>
          <w:b/>
          <w:sz w:val="24"/>
        </w:rPr>
        <w:t>1.3 价款</w:t>
      </w:r>
      <w:bookmarkEnd w:id="392"/>
      <w:bookmarkEnd w:id="393"/>
      <w:bookmarkEnd w:id="394"/>
    </w:p>
    <w:p w14:paraId="1A4CB02E">
      <w:pPr>
        <w:spacing w:line="560" w:lineRule="exact"/>
        <w:ind w:firstLine="480" w:firstLineChars="200"/>
        <w:rPr>
          <w:rFonts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463854A">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385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00926C0">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E6693C9">
            <w:pPr>
              <w:pStyle w:val="321"/>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A894064">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3A0C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D84778">
            <w:pPr>
              <w:pStyle w:val="321"/>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FD3F9CB">
            <w:pPr>
              <w:pStyle w:val="321"/>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A6D7066">
            <w:pPr>
              <w:pStyle w:val="321"/>
              <w:spacing w:line="560" w:lineRule="exact"/>
              <w:ind w:firstLine="200"/>
              <w:jc w:val="center"/>
              <w:rPr>
                <w:rFonts w:ascii="仿宋" w:hAnsi="仿宋" w:eastAsia="仿宋" w:cs="仿宋"/>
                <w:sz w:val="24"/>
                <w:szCs w:val="24"/>
              </w:rPr>
            </w:pPr>
          </w:p>
        </w:tc>
      </w:tr>
      <w:tr w14:paraId="5A7B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B816C7">
            <w:pPr>
              <w:pStyle w:val="321"/>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C9957B">
            <w:pPr>
              <w:pStyle w:val="321"/>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689F8E">
            <w:pPr>
              <w:pStyle w:val="321"/>
              <w:spacing w:line="560" w:lineRule="exact"/>
              <w:ind w:firstLine="200"/>
              <w:jc w:val="center"/>
              <w:rPr>
                <w:rFonts w:ascii="仿宋" w:hAnsi="仿宋" w:eastAsia="仿宋" w:cs="仿宋"/>
                <w:sz w:val="24"/>
                <w:szCs w:val="24"/>
              </w:rPr>
            </w:pPr>
          </w:p>
        </w:tc>
      </w:tr>
      <w:tr w14:paraId="26B9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A3503E">
            <w:pPr>
              <w:pStyle w:val="321"/>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7FFB8CC">
            <w:pPr>
              <w:pStyle w:val="321"/>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C7971CE">
            <w:pPr>
              <w:pStyle w:val="321"/>
              <w:spacing w:line="560" w:lineRule="exact"/>
              <w:ind w:firstLine="200"/>
              <w:jc w:val="center"/>
              <w:rPr>
                <w:rFonts w:ascii="仿宋" w:hAnsi="仿宋" w:eastAsia="仿宋" w:cs="仿宋"/>
                <w:sz w:val="24"/>
                <w:szCs w:val="24"/>
              </w:rPr>
            </w:pPr>
          </w:p>
        </w:tc>
      </w:tr>
      <w:tr w14:paraId="694E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BD8C35">
            <w:pPr>
              <w:pStyle w:val="321"/>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D69374A">
            <w:pPr>
              <w:pStyle w:val="321"/>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DCF3D0">
            <w:pPr>
              <w:pStyle w:val="321"/>
              <w:spacing w:line="560" w:lineRule="exact"/>
              <w:ind w:firstLine="200"/>
              <w:jc w:val="center"/>
              <w:rPr>
                <w:rFonts w:ascii="仿宋" w:hAnsi="仿宋" w:eastAsia="仿宋" w:cs="仿宋"/>
                <w:sz w:val="24"/>
                <w:szCs w:val="24"/>
              </w:rPr>
            </w:pPr>
          </w:p>
        </w:tc>
      </w:tr>
      <w:tr w14:paraId="3A51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DFF7AF0">
            <w:pPr>
              <w:pStyle w:val="321"/>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1A7A5FD">
            <w:pPr>
              <w:pStyle w:val="321"/>
              <w:spacing w:line="560" w:lineRule="exact"/>
              <w:ind w:firstLine="200"/>
              <w:jc w:val="center"/>
              <w:rPr>
                <w:rFonts w:ascii="仿宋" w:hAnsi="仿宋" w:eastAsia="仿宋" w:cs="仿宋"/>
                <w:sz w:val="24"/>
                <w:szCs w:val="24"/>
              </w:rPr>
            </w:pPr>
          </w:p>
        </w:tc>
      </w:tr>
    </w:tbl>
    <w:p w14:paraId="1B7A28A0">
      <w:pPr>
        <w:pStyle w:val="960"/>
        <w:spacing w:before="0" w:beforeAutospacing="0" w:after="0" w:afterAutospacing="0" w:line="360" w:lineRule="auto"/>
        <w:ind w:firstLine="480"/>
        <w:rPr>
          <w:rFonts w:ascii="仿宋" w:hAnsi="仿宋" w:eastAsia="仿宋" w:cs="仿宋"/>
          <w:b/>
        </w:rPr>
      </w:pPr>
      <w:bookmarkStart w:id="395" w:name="_Toc10340"/>
      <w:bookmarkStart w:id="396" w:name="_Toc22618"/>
      <w:bookmarkStart w:id="397" w:name="_Toc1814"/>
      <w:r>
        <w:rPr>
          <w:rFonts w:hint="eastAsia" w:ascii="仿宋" w:hAnsi="仿宋" w:eastAsia="仿宋" w:cs="仿宋"/>
          <w:b/>
        </w:rPr>
        <w:t>1.4履约保证金</w:t>
      </w:r>
    </w:p>
    <w:p w14:paraId="5D1DC717">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7A173832">
      <w:pPr>
        <w:spacing w:line="560" w:lineRule="exact"/>
        <w:ind w:firstLine="480" w:firstLineChars="200"/>
        <w:outlineLvl w:val="1"/>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8F24822">
      <w:pPr>
        <w:spacing w:line="560" w:lineRule="exact"/>
        <w:ind w:firstLine="480" w:firstLineChars="200"/>
        <w:outlineLvl w:val="1"/>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749917F">
      <w:pPr>
        <w:pStyle w:val="6"/>
        <w:tabs>
          <w:tab w:val="left" w:pos="0"/>
          <w:tab w:val="clear" w:pos="432"/>
        </w:tabs>
        <w:spacing w:line="560" w:lineRule="exact"/>
        <w:ind w:left="0" w:firstLine="480" w:firstLineChars="200"/>
        <w:rPr>
          <w:rFonts w:ascii="仿宋" w:hAnsi="仿宋" w:cs="仿宋"/>
          <w:lang w:val="en-US"/>
        </w:rPr>
      </w:pPr>
      <w:r>
        <w:rPr>
          <w:rFonts w:hint="eastAsia" w:ascii="仿宋" w:hAnsi="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95A8473">
      <w:pPr>
        <w:spacing w:line="560" w:lineRule="exact"/>
        <w:ind w:firstLine="480" w:firstLineChars="200"/>
        <w:outlineLvl w:val="1"/>
        <w:rPr>
          <w:rFonts w:ascii="仿宋" w:hAnsi="仿宋" w:eastAsia="仿宋" w:cs="仿宋"/>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4BB92D2C">
      <w:pPr>
        <w:spacing w:line="560" w:lineRule="exact"/>
        <w:ind w:firstLine="482" w:firstLineChars="200"/>
        <w:outlineLvl w:val="1"/>
        <w:rPr>
          <w:rFonts w:ascii="仿宋" w:hAnsi="仿宋" w:eastAsia="仿宋" w:cs="仿宋"/>
          <w:b/>
          <w:sz w:val="24"/>
        </w:rPr>
      </w:pPr>
      <w:r>
        <w:rPr>
          <w:rFonts w:hint="eastAsia" w:ascii="仿宋" w:hAnsi="仿宋" w:eastAsia="仿宋" w:cs="仿宋"/>
          <w:b/>
          <w:sz w:val="24"/>
        </w:rPr>
        <w:t>1.5</w:t>
      </w:r>
      <w:bookmarkEnd w:id="395"/>
      <w:bookmarkEnd w:id="396"/>
      <w:bookmarkEnd w:id="397"/>
      <w:r>
        <w:rPr>
          <w:rFonts w:hint="eastAsia" w:ascii="仿宋" w:hAnsi="仿宋" w:eastAsia="仿宋" w:cs="仿宋"/>
          <w:b/>
          <w:sz w:val="24"/>
        </w:rPr>
        <w:t>预付款</w:t>
      </w:r>
    </w:p>
    <w:p w14:paraId="5DDE8242">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6B9807F0">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D15964D">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F7A122B">
      <w:pPr>
        <w:pStyle w:val="960"/>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D56B3D0">
      <w:pPr>
        <w:pStyle w:val="960"/>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71615486">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1F1521">
      <w:pPr>
        <w:spacing w:line="560" w:lineRule="exact"/>
        <w:ind w:firstLine="480" w:firstLineChars="200"/>
        <w:outlineLvl w:val="1"/>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6B2E9706">
      <w:pPr>
        <w:spacing w:line="560" w:lineRule="exact"/>
        <w:ind w:firstLine="482" w:firstLineChars="200"/>
        <w:outlineLvl w:val="1"/>
        <w:rPr>
          <w:rFonts w:ascii="仿宋" w:hAnsi="仿宋" w:eastAsia="仿宋" w:cs="仿宋"/>
          <w:b/>
          <w:sz w:val="24"/>
        </w:rPr>
      </w:pPr>
      <w:bookmarkStart w:id="398" w:name="_Toc2846"/>
      <w:bookmarkStart w:id="399" w:name="_Toc19304"/>
      <w:bookmarkStart w:id="400" w:name="_Toc32071"/>
      <w:r>
        <w:rPr>
          <w:rFonts w:hint="eastAsia" w:ascii="仿宋" w:hAnsi="仿宋" w:eastAsia="仿宋" w:cs="仿宋"/>
          <w:b/>
          <w:sz w:val="24"/>
        </w:rPr>
        <w:t>1.7货物交付期限、地点和方式</w:t>
      </w:r>
      <w:bookmarkEnd w:id="398"/>
      <w:bookmarkEnd w:id="399"/>
      <w:bookmarkEnd w:id="400"/>
    </w:p>
    <w:p w14:paraId="3B63AFD4">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74F3971F">
      <w:pPr>
        <w:spacing w:line="560" w:lineRule="exact"/>
        <w:ind w:firstLine="480" w:firstLineChars="200"/>
        <w:rPr>
          <w:rFonts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6D9ED6DF">
      <w:pPr>
        <w:spacing w:line="560" w:lineRule="exact"/>
        <w:ind w:firstLine="480" w:firstLineChars="200"/>
        <w:rPr>
          <w:rFonts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4535DAB8">
      <w:pPr>
        <w:spacing w:line="560" w:lineRule="exact"/>
        <w:ind w:firstLine="482" w:firstLineChars="200"/>
        <w:outlineLvl w:val="1"/>
        <w:rPr>
          <w:rFonts w:ascii="仿宋" w:hAnsi="仿宋" w:eastAsia="仿宋" w:cs="仿宋"/>
          <w:b/>
          <w:sz w:val="24"/>
        </w:rPr>
      </w:pPr>
      <w:bookmarkStart w:id="401" w:name="_Toc19554"/>
      <w:bookmarkStart w:id="402" w:name="_Toc21423"/>
      <w:bookmarkStart w:id="403" w:name="_Toc27250"/>
      <w:r>
        <w:rPr>
          <w:rFonts w:hint="eastAsia" w:ascii="仿宋" w:hAnsi="仿宋" w:eastAsia="仿宋" w:cs="仿宋"/>
          <w:b/>
          <w:sz w:val="24"/>
        </w:rPr>
        <w:t>1.8违约责任</w:t>
      </w:r>
      <w:bookmarkEnd w:id="401"/>
      <w:bookmarkEnd w:id="402"/>
      <w:bookmarkEnd w:id="403"/>
    </w:p>
    <w:p w14:paraId="66106C96">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6A3084C5">
      <w:pPr>
        <w:spacing w:line="560" w:lineRule="exact"/>
        <w:ind w:firstLine="480" w:firstLineChars="200"/>
        <w:rPr>
          <w:rFonts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6B5E6B67">
      <w:pPr>
        <w:spacing w:line="560" w:lineRule="exact"/>
        <w:ind w:firstLine="480" w:firstLineChars="200"/>
        <w:rPr>
          <w:rFonts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80C1AC">
      <w:pPr>
        <w:spacing w:line="560" w:lineRule="exact"/>
        <w:ind w:firstLine="480" w:firstLineChars="200"/>
        <w:rPr>
          <w:rFonts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1C8F5A">
      <w:pPr>
        <w:spacing w:line="560" w:lineRule="exact"/>
        <w:ind w:firstLine="480" w:firstLineChars="200"/>
        <w:rPr>
          <w:rFonts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22CCC194">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5CB7D8C9">
      <w:pPr>
        <w:spacing w:line="560" w:lineRule="exact"/>
        <w:ind w:firstLine="482" w:firstLineChars="200"/>
        <w:outlineLvl w:val="1"/>
        <w:rPr>
          <w:rFonts w:ascii="仿宋" w:hAnsi="仿宋" w:eastAsia="仿宋" w:cs="仿宋"/>
          <w:b/>
          <w:sz w:val="24"/>
        </w:rPr>
      </w:pPr>
      <w:bookmarkStart w:id="404" w:name="_Toc28375"/>
      <w:bookmarkStart w:id="405" w:name="_Toc15583"/>
      <w:bookmarkStart w:id="406" w:name="_Toc16021"/>
      <w:r>
        <w:rPr>
          <w:rFonts w:hint="eastAsia" w:ascii="仿宋" w:hAnsi="仿宋" w:eastAsia="仿宋" w:cs="仿宋"/>
          <w:b/>
          <w:sz w:val="24"/>
        </w:rPr>
        <w:t>1.9合同争议的解决</w:t>
      </w:r>
      <w:bookmarkEnd w:id="404"/>
      <w:bookmarkEnd w:id="405"/>
      <w:bookmarkEnd w:id="406"/>
    </w:p>
    <w:p w14:paraId="3DAF104E">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3F20C4EC">
      <w:pPr>
        <w:spacing w:line="56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795F24C4">
      <w:pPr>
        <w:spacing w:line="56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299D5D0">
      <w:pPr>
        <w:spacing w:line="560" w:lineRule="exact"/>
        <w:ind w:firstLine="482" w:firstLineChars="200"/>
        <w:outlineLvl w:val="1"/>
        <w:rPr>
          <w:rFonts w:ascii="仿宋" w:hAnsi="仿宋" w:eastAsia="仿宋" w:cs="仿宋"/>
          <w:b/>
          <w:sz w:val="24"/>
        </w:rPr>
      </w:pPr>
      <w:bookmarkStart w:id="407" w:name="_Toc15322"/>
      <w:bookmarkStart w:id="408" w:name="_Toc11173"/>
      <w:bookmarkStart w:id="409" w:name="_Toc7245"/>
      <w:r>
        <w:rPr>
          <w:rFonts w:hint="eastAsia" w:ascii="仿宋" w:hAnsi="仿宋" w:eastAsia="仿宋" w:cs="仿宋"/>
          <w:b/>
          <w:sz w:val="24"/>
        </w:rPr>
        <w:t>2.0 合同生效</w:t>
      </w:r>
      <w:bookmarkEnd w:id="407"/>
      <w:bookmarkEnd w:id="408"/>
      <w:bookmarkEnd w:id="409"/>
    </w:p>
    <w:p w14:paraId="49C7575D">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28ACA520">
      <w:pPr>
        <w:autoSpaceDE w:val="0"/>
        <w:autoSpaceDN w:val="0"/>
        <w:spacing w:line="560" w:lineRule="exact"/>
        <w:rPr>
          <w:rFonts w:ascii="仿宋" w:hAnsi="仿宋" w:eastAsia="仿宋" w:cs="仿宋"/>
          <w:sz w:val="24"/>
          <w:lang w:val="zh-CN"/>
        </w:rPr>
      </w:pPr>
    </w:p>
    <w:p w14:paraId="44CFC8C0">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2D4BB75A">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9228207">
      <w:pPr>
        <w:autoSpaceDE w:val="0"/>
        <w:autoSpaceDN w:val="0"/>
        <w:spacing w:line="560" w:lineRule="exact"/>
        <w:rPr>
          <w:rFonts w:ascii="仿宋" w:hAnsi="仿宋" w:eastAsia="仿宋" w:cs="仿宋"/>
          <w:sz w:val="24"/>
          <w:lang w:val="zh-CN"/>
        </w:rPr>
      </w:pPr>
    </w:p>
    <w:p w14:paraId="34BBD7EB">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0B5B6CD8">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14:paraId="260E445B">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26C1C29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04E9676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7239367C">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6D890F8C">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523E6E3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681E78C3">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28A4E024">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063134AD">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245FC1AC">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590BD975">
      <w:pPr>
        <w:rPr>
          <w:rFonts w:ascii="仿宋" w:hAnsi="仿宋" w:eastAsia="仿宋" w:cs="仿宋"/>
        </w:rPr>
      </w:pPr>
    </w:p>
    <w:p w14:paraId="3927519D">
      <w:pPr>
        <w:rPr>
          <w:rFonts w:ascii="仿宋" w:hAnsi="仿宋" w:eastAsia="仿宋" w:cs="仿宋"/>
          <w:sz w:val="24"/>
        </w:rPr>
      </w:pPr>
    </w:p>
    <w:p w14:paraId="5DC90277">
      <w:pPr>
        <w:rPr>
          <w:rFonts w:ascii="仿宋" w:hAnsi="仿宋" w:eastAsia="仿宋" w:cs="仿宋"/>
        </w:rPr>
      </w:pPr>
    </w:p>
    <w:p w14:paraId="70B0795E">
      <w:pPr>
        <w:rPr>
          <w:rFonts w:ascii="仿宋" w:hAnsi="仿宋" w:eastAsia="仿宋" w:cs="仿宋"/>
        </w:rPr>
      </w:pPr>
    </w:p>
    <w:p w14:paraId="30DBBB2D">
      <w:pPr>
        <w:rPr>
          <w:rFonts w:ascii="仿宋" w:hAnsi="仿宋" w:eastAsia="仿宋" w:cs="仿宋"/>
        </w:rPr>
      </w:pPr>
    </w:p>
    <w:p w14:paraId="1DD4C26B">
      <w:pPr>
        <w:rPr>
          <w:rFonts w:ascii="仿宋" w:hAnsi="仿宋" w:eastAsia="仿宋" w:cs="仿宋"/>
        </w:rPr>
      </w:pPr>
    </w:p>
    <w:p w14:paraId="622E758D">
      <w:pPr>
        <w:pStyle w:val="702"/>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3AEE5759">
      <w:pPr>
        <w:spacing w:line="560" w:lineRule="exact"/>
        <w:ind w:firstLine="482" w:firstLineChars="200"/>
        <w:outlineLvl w:val="1"/>
        <w:rPr>
          <w:rFonts w:ascii="仿宋" w:hAnsi="仿宋" w:eastAsia="仿宋" w:cs="仿宋"/>
          <w:b/>
          <w:sz w:val="24"/>
        </w:rPr>
      </w:pPr>
      <w:bookmarkStart w:id="410" w:name="_Toc28763"/>
      <w:bookmarkStart w:id="411" w:name="_Ref467378499"/>
      <w:bookmarkStart w:id="412" w:name="_Toc19614"/>
      <w:bookmarkStart w:id="413" w:name="_Ref467378463"/>
      <w:bookmarkStart w:id="414" w:name="_Toc279701240"/>
      <w:bookmarkStart w:id="415" w:name="_Toc16917"/>
      <w:bookmarkStart w:id="416" w:name="_Toc487900349"/>
      <w:bookmarkStart w:id="417" w:name="_Toc259093669"/>
      <w:bookmarkStart w:id="418" w:name="_Ref467379109"/>
      <w:bookmarkStart w:id="419" w:name="_Ref467379205"/>
      <w:bookmarkStart w:id="420" w:name="_Ref467379214"/>
      <w:bookmarkStart w:id="421" w:name="_Ref467379225"/>
      <w:bookmarkStart w:id="422" w:name="_Ref467379094"/>
      <w:bookmarkStart w:id="423" w:name="_Ref467379195"/>
      <w:bookmarkStart w:id="424" w:name="_Ref467378404"/>
      <w:bookmarkStart w:id="425" w:name="_Ref467379101"/>
      <w:r>
        <w:rPr>
          <w:rFonts w:hint="eastAsia" w:ascii="仿宋" w:hAnsi="仿宋" w:eastAsia="仿宋" w:cs="仿宋"/>
          <w:b/>
          <w:sz w:val="24"/>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38C13E69">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645829FB">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7B8B11D0">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508F0FEC">
      <w:pPr>
        <w:spacing w:line="560" w:lineRule="exact"/>
        <w:ind w:firstLine="480" w:firstLineChars="200"/>
        <w:rPr>
          <w:rFonts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7C26755D">
      <w:pPr>
        <w:spacing w:line="560" w:lineRule="exact"/>
        <w:ind w:firstLine="480" w:firstLineChars="200"/>
        <w:rPr>
          <w:rFonts w:ascii="仿宋" w:hAnsi="仿宋" w:eastAsia="仿宋" w:cs="仿宋"/>
          <w:sz w:val="24"/>
        </w:rPr>
      </w:pPr>
      <w:bookmarkStart w:id="426" w:name="_Ref467378840"/>
      <w:r>
        <w:rPr>
          <w:rFonts w:hint="eastAsia" w:ascii="仿宋" w:hAnsi="仿宋" w:eastAsia="仿宋" w:cs="仿宋"/>
          <w:sz w:val="24"/>
        </w:rPr>
        <w:t>2.1.4 “甲方”系指与中标或成交供应商签署合同的采购人</w:t>
      </w:r>
      <w:bookmarkEnd w:id="426"/>
      <w:r>
        <w:rPr>
          <w:rFonts w:hint="eastAsia" w:ascii="仿宋" w:hAnsi="仿宋" w:eastAsia="仿宋" w:cs="仿宋"/>
          <w:sz w:val="24"/>
        </w:rPr>
        <w:t>；采购人委托采购代理机构代表其与乙方签订合同的，采购人的授权委托书作为合同附件。</w:t>
      </w:r>
    </w:p>
    <w:p w14:paraId="311F1E98">
      <w:pPr>
        <w:spacing w:line="560" w:lineRule="exact"/>
        <w:ind w:firstLine="480" w:firstLineChars="200"/>
        <w:rPr>
          <w:rFonts w:ascii="仿宋" w:hAnsi="仿宋" w:eastAsia="仿宋" w:cs="仿宋"/>
          <w:sz w:val="24"/>
        </w:rPr>
      </w:pPr>
      <w:bookmarkStart w:id="427" w:name="_Ref467379400"/>
      <w:r>
        <w:rPr>
          <w:rFonts w:hint="eastAsia" w:ascii="仿宋" w:hAnsi="仿宋" w:eastAsia="仿宋" w:cs="仿宋"/>
          <w:sz w:val="24"/>
        </w:rPr>
        <w:t>2.1.5 “乙方”系指根据合同约定交付货物的中标或成交供应商</w:t>
      </w:r>
      <w:bookmarkEnd w:id="427"/>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FD74F0">
      <w:pPr>
        <w:spacing w:line="560" w:lineRule="exact"/>
        <w:ind w:firstLine="480" w:firstLineChars="200"/>
        <w:rPr>
          <w:rFonts w:ascii="仿宋" w:hAnsi="仿宋" w:eastAsia="仿宋" w:cs="仿宋"/>
          <w:sz w:val="24"/>
        </w:rPr>
      </w:pPr>
      <w:bookmarkStart w:id="428" w:name="_Ref467379436"/>
      <w:r>
        <w:rPr>
          <w:rFonts w:hint="eastAsia" w:ascii="仿宋" w:hAnsi="仿宋" w:eastAsia="仿宋" w:cs="仿宋"/>
          <w:sz w:val="24"/>
        </w:rPr>
        <w:t>2.1.6 “现场”系指合同约定货物将要运至或者安装的地点。</w:t>
      </w:r>
      <w:bookmarkEnd w:id="428"/>
    </w:p>
    <w:p w14:paraId="08CC5027">
      <w:pPr>
        <w:spacing w:line="560" w:lineRule="exact"/>
        <w:ind w:firstLine="482" w:firstLineChars="200"/>
        <w:outlineLvl w:val="1"/>
        <w:rPr>
          <w:rFonts w:ascii="仿宋" w:hAnsi="仿宋" w:eastAsia="仿宋" w:cs="仿宋"/>
          <w:b/>
          <w:sz w:val="24"/>
        </w:rPr>
      </w:pPr>
      <w:bookmarkStart w:id="429" w:name="_Toc32504"/>
      <w:bookmarkStart w:id="430" w:name="_Toc259093670"/>
      <w:bookmarkStart w:id="431" w:name="_Toc487900350"/>
      <w:bookmarkStart w:id="432" w:name="_Toc27635"/>
      <w:bookmarkStart w:id="433" w:name="_Toc13336"/>
      <w:bookmarkStart w:id="434" w:name="_Toc279701241"/>
      <w:r>
        <w:rPr>
          <w:rFonts w:hint="eastAsia" w:ascii="仿宋" w:hAnsi="仿宋" w:eastAsia="仿宋" w:cs="仿宋"/>
          <w:b/>
          <w:sz w:val="24"/>
        </w:rPr>
        <w:t>2.2 技术规范</w:t>
      </w:r>
      <w:bookmarkEnd w:id="429"/>
      <w:bookmarkEnd w:id="430"/>
      <w:bookmarkEnd w:id="431"/>
      <w:bookmarkEnd w:id="432"/>
      <w:bookmarkEnd w:id="433"/>
      <w:bookmarkEnd w:id="434"/>
    </w:p>
    <w:p w14:paraId="3063DE13">
      <w:pPr>
        <w:spacing w:line="56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91D8DE6">
      <w:pPr>
        <w:spacing w:line="560" w:lineRule="exact"/>
        <w:ind w:firstLine="482" w:firstLineChars="200"/>
        <w:outlineLvl w:val="1"/>
        <w:rPr>
          <w:rFonts w:ascii="仿宋" w:hAnsi="仿宋" w:eastAsia="仿宋" w:cs="仿宋"/>
          <w:b/>
          <w:sz w:val="24"/>
        </w:rPr>
      </w:pPr>
      <w:bookmarkStart w:id="435" w:name="_Toc9829"/>
      <w:bookmarkStart w:id="436" w:name="_Toc487900351"/>
      <w:bookmarkStart w:id="437" w:name="_Toc31634"/>
      <w:bookmarkStart w:id="438" w:name="_Toc259093671"/>
      <w:bookmarkStart w:id="439" w:name="_Toc279701242"/>
      <w:bookmarkStart w:id="440" w:name="_Toc27853"/>
      <w:r>
        <w:rPr>
          <w:rFonts w:hint="eastAsia" w:ascii="仿宋" w:hAnsi="仿宋" w:eastAsia="仿宋" w:cs="仿宋"/>
          <w:b/>
          <w:sz w:val="24"/>
        </w:rPr>
        <w:t>2.3 知识产权</w:t>
      </w:r>
      <w:bookmarkEnd w:id="435"/>
      <w:bookmarkEnd w:id="436"/>
      <w:bookmarkEnd w:id="437"/>
      <w:bookmarkEnd w:id="438"/>
      <w:bookmarkEnd w:id="439"/>
      <w:bookmarkEnd w:id="440"/>
    </w:p>
    <w:p w14:paraId="19D9E4C8">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ADC1359">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0C267348">
      <w:pPr>
        <w:spacing w:line="560" w:lineRule="exact"/>
        <w:ind w:firstLine="482" w:firstLineChars="200"/>
        <w:outlineLvl w:val="1"/>
        <w:rPr>
          <w:rFonts w:ascii="仿宋" w:hAnsi="仿宋" w:eastAsia="仿宋" w:cs="仿宋"/>
          <w:b/>
          <w:sz w:val="24"/>
        </w:rPr>
      </w:pPr>
      <w:bookmarkStart w:id="441" w:name="_Toc11932"/>
      <w:bookmarkStart w:id="442" w:name="_Toc4194"/>
      <w:bookmarkStart w:id="443" w:name="_Toc29149"/>
      <w:r>
        <w:rPr>
          <w:rFonts w:hint="eastAsia" w:ascii="仿宋" w:hAnsi="仿宋" w:eastAsia="仿宋" w:cs="仿宋"/>
          <w:b/>
          <w:sz w:val="24"/>
        </w:rPr>
        <w:t>2.4 包装和装运</w:t>
      </w:r>
      <w:bookmarkEnd w:id="441"/>
      <w:bookmarkEnd w:id="442"/>
      <w:bookmarkEnd w:id="443"/>
    </w:p>
    <w:p w14:paraId="25A4D186">
      <w:pPr>
        <w:spacing w:line="56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ACCACD4">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BE9CC07">
      <w:pPr>
        <w:spacing w:line="560" w:lineRule="exact"/>
        <w:ind w:firstLine="480" w:firstLineChars="200"/>
        <w:rPr>
          <w:rFonts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6CD47C42">
      <w:pPr>
        <w:spacing w:line="560" w:lineRule="exact"/>
        <w:ind w:firstLine="482" w:firstLineChars="200"/>
        <w:outlineLvl w:val="1"/>
        <w:rPr>
          <w:rFonts w:ascii="仿宋" w:hAnsi="仿宋" w:eastAsia="仿宋" w:cs="仿宋"/>
          <w:b/>
          <w:sz w:val="24"/>
        </w:rPr>
      </w:pPr>
      <w:bookmarkStart w:id="444" w:name="_Ref467379536"/>
      <w:bookmarkStart w:id="445" w:name="_Toc259093674"/>
      <w:bookmarkStart w:id="446" w:name="_Ref467379527"/>
      <w:bookmarkStart w:id="447" w:name="_Ref467378541"/>
      <w:bookmarkStart w:id="448" w:name="_Toc487900354"/>
      <w:bookmarkStart w:id="449" w:name="_Toc279701245"/>
      <w:bookmarkStart w:id="450" w:name="_Ref467379542"/>
      <w:bookmarkStart w:id="451" w:name="_Ref467378591"/>
      <w:bookmarkStart w:id="452" w:name="_Toc30272"/>
      <w:bookmarkStart w:id="453" w:name="_Toc26182"/>
      <w:bookmarkStart w:id="454" w:name="_Toc19074"/>
      <w:r>
        <w:rPr>
          <w:rFonts w:hint="eastAsia" w:ascii="仿宋" w:hAnsi="仿宋" w:eastAsia="仿宋" w:cs="仿宋"/>
          <w:b/>
          <w:sz w:val="24"/>
        </w:rPr>
        <w:t>2.</w:t>
      </w:r>
      <w:bookmarkEnd w:id="444"/>
      <w:bookmarkEnd w:id="445"/>
      <w:bookmarkEnd w:id="446"/>
      <w:bookmarkEnd w:id="447"/>
      <w:bookmarkEnd w:id="448"/>
      <w:bookmarkEnd w:id="449"/>
      <w:bookmarkEnd w:id="450"/>
      <w:bookmarkEnd w:id="451"/>
      <w:r>
        <w:rPr>
          <w:rFonts w:hint="eastAsia" w:ascii="仿宋" w:hAnsi="仿宋" w:eastAsia="仿宋" w:cs="仿宋"/>
          <w:b/>
          <w:sz w:val="24"/>
        </w:rPr>
        <w:t>5 履约检查和问题反馈</w:t>
      </w:r>
      <w:bookmarkEnd w:id="452"/>
      <w:bookmarkEnd w:id="453"/>
      <w:bookmarkEnd w:id="454"/>
    </w:p>
    <w:p w14:paraId="58F1ABEE">
      <w:pPr>
        <w:spacing w:line="560" w:lineRule="exact"/>
        <w:ind w:firstLine="480" w:firstLineChars="200"/>
        <w:rPr>
          <w:rFonts w:ascii="仿宋" w:hAnsi="仿宋" w:eastAsia="仿宋" w:cs="仿宋"/>
          <w:sz w:val="24"/>
        </w:rPr>
      </w:pPr>
      <w:bookmarkStart w:id="455" w:name="_Ref467379657"/>
      <w:r>
        <w:rPr>
          <w:rFonts w:hint="eastAsia" w:ascii="仿宋" w:hAnsi="仿宋" w:eastAsia="仿宋" w:cs="仿宋"/>
          <w:sz w:val="24"/>
        </w:rPr>
        <w:t>2.5.1</w:t>
      </w:r>
      <w:bookmarkEnd w:id="455"/>
      <w:bookmarkStart w:id="456" w:name="_Toc186431854"/>
      <w:bookmarkStart w:id="457" w:name="_Toc487900357"/>
      <w:bookmarkStart w:id="458" w:name="_Ref467379807"/>
      <w:bookmarkStart w:id="459" w:name="_Toc279701247"/>
      <w:bookmarkStart w:id="460" w:name="_Ref467379793"/>
      <w:bookmarkStart w:id="461" w:name="_Toc259093676"/>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F663B77">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56"/>
      <w:bookmarkStart w:id="462" w:name="_Toc186431855"/>
      <w:r>
        <w:rPr>
          <w:rFonts w:hint="eastAsia" w:ascii="仿宋" w:hAnsi="仿宋" w:eastAsia="仿宋" w:cs="仿宋"/>
          <w:sz w:val="24"/>
        </w:rPr>
        <w:t>。</w:t>
      </w:r>
    </w:p>
    <w:bookmarkEnd w:id="457"/>
    <w:bookmarkEnd w:id="458"/>
    <w:bookmarkEnd w:id="459"/>
    <w:bookmarkEnd w:id="460"/>
    <w:bookmarkEnd w:id="461"/>
    <w:bookmarkEnd w:id="462"/>
    <w:p w14:paraId="769AAA9E">
      <w:pPr>
        <w:spacing w:line="560" w:lineRule="exact"/>
        <w:ind w:firstLine="482" w:firstLineChars="200"/>
        <w:outlineLvl w:val="1"/>
        <w:rPr>
          <w:rFonts w:ascii="仿宋" w:hAnsi="仿宋" w:eastAsia="仿宋" w:cs="仿宋"/>
          <w:b/>
          <w:sz w:val="24"/>
        </w:rPr>
      </w:pPr>
      <w:bookmarkStart w:id="463" w:name="_Ref467379852"/>
      <w:bookmarkStart w:id="464" w:name="_Toc487900358"/>
      <w:bookmarkStart w:id="465" w:name="_Ref467379923"/>
      <w:bookmarkStart w:id="466" w:name="_Ref467379863"/>
      <w:bookmarkStart w:id="467" w:name="_Toc279701248"/>
      <w:bookmarkStart w:id="468" w:name="_Toc259093677"/>
      <w:bookmarkStart w:id="469" w:name="_Toc774"/>
      <w:bookmarkStart w:id="470" w:name="_Toc16110"/>
      <w:bookmarkStart w:id="471" w:name="_Toc3225"/>
      <w:r>
        <w:rPr>
          <w:rFonts w:hint="eastAsia" w:ascii="仿宋" w:hAnsi="仿宋" w:eastAsia="仿宋" w:cs="仿宋"/>
          <w:b/>
          <w:sz w:val="24"/>
        </w:rPr>
        <w:t>2.6 技术资料</w:t>
      </w:r>
      <w:bookmarkEnd w:id="463"/>
      <w:bookmarkEnd w:id="464"/>
      <w:bookmarkEnd w:id="465"/>
      <w:bookmarkEnd w:id="466"/>
      <w:bookmarkEnd w:id="467"/>
      <w:bookmarkEnd w:id="468"/>
      <w:r>
        <w:rPr>
          <w:rFonts w:hint="eastAsia" w:ascii="仿宋" w:hAnsi="仿宋" w:eastAsia="仿宋" w:cs="仿宋"/>
          <w:b/>
          <w:sz w:val="24"/>
        </w:rPr>
        <w:t>和保密义务</w:t>
      </w:r>
      <w:bookmarkEnd w:id="469"/>
      <w:bookmarkEnd w:id="470"/>
      <w:bookmarkEnd w:id="471"/>
    </w:p>
    <w:p w14:paraId="25AC4CA4">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CAFCA13">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40992AF9">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3DF5F3">
      <w:pPr>
        <w:spacing w:line="560" w:lineRule="exact"/>
        <w:ind w:firstLine="482" w:firstLineChars="200"/>
        <w:outlineLvl w:val="1"/>
        <w:rPr>
          <w:rFonts w:ascii="仿宋" w:hAnsi="仿宋" w:eastAsia="仿宋" w:cs="仿宋"/>
          <w:b/>
          <w:sz w:val="24"/>
        </w:rPr>
      </w:pPr>
      <w:bookmarkStart w:id="472" w:name="_Toc7860"/>
      <w:r>
        <w:rPr>
          <w:rFonts w:hint="eastAsia" w:ascii="仿宋" w:hAnsi="仿宋" w:eastAsia="仿宋" w:cs="仿宋"/>
          <w:b/>
          <w:sz w:val="24"/>
        </w:rPr>
        <w:t>2.7 质量保证</w:t>
      </w:r>
      <w:bookmarkEnd w:id="472"/>
    </w:p>
    <w:p w14:paraId="1894BFB7">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590533FF">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70615B40">
      <w:pPr>
        <w:spacing w:line="560" w:lineRule="exact"/>
        <w:ind w:firstLine="482" w:firstLineChars="200"/>
        <w:outlineLvl w:val="1"/>
        <w:rPr>
          <w:rFonts w:ascii="仿宋" w:hAnsi="仿宋" w:eastAsia="仿宋" w:cs="仿宋"/>
          <w:b/>
          <w:sz w:val="24"/>
        </w:rPr>
      </w:pPr>
      <w:bookmarkStart w:id="473" w:name="_Toc17244"/>
      <w:bookmarkStart w:id="474" w:name="_Toc279701252"/>
      <w:bookmarkStart w:id="475" w:name="_Toc259093681"/>
      <w:bookmarkStart w:id="476" w:name="_Toc487900362"/>
      <w:r>
        <w:rPr>
          <w:rFonts w:hint="eastAsia" w:ascii="仿宋" w:hAnsi="仿宋" w:eastAsia="仿宋" w:cs="仿宋"/>
          <w:b/>
          <w:sz w:val="24"/>
        </w:rPr>
        <w:t>2.8 货物的风险负担</w:t>
      </w:r>
      <w:bookmarkEnd w:id="473"/>
    </w:p>
    <w:p w14:paraId="0D12B184">
      <w:pPr>
        <w:spacing w:line="56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317F9CE4">
      <w:pPr>
        <w:spacing w:line="560" w:lineRule="exact"/>
        <w:ind w:firstLine="482" w:firstLineChars="200"/>
        <w:outlineLvl w:val="1"/>
        <w:rPr>
          <w:rFonts w:ascii="仿宋" w:hAnsi="仿宋" w:eastAsia="仿宋" w:cs="仿宋"/>
          <w:b/>
          <w:sz w:val="24"/>
        </w:rPr>
      </w:pPr>
      <w:bookmarkStart w:id="477" w:name="_Toc14055"/>
      <w:r>
        <w:rPr>
          <w:rFonts w:hint="eastAsia" w:ascii="仿宋" w:hAnsi="仿宋" w:eastAsia="仿宋" w:cs="仿宋"/>
          <w:b/>
          <w:sz w:val="24"/>
        </w:rPr>
        <w:t>2.9 延迟交货</w:t>
      </w:r>
      <w:bookmarkEnd w:id="474"/>
      <w:bookmarkEnd w:id="475"/>
      <w:bookmarkEnd w:id="476"/>
      <w:bookmarkEnd w:id="477"/>
    </w:p>
    <w:p w14:paraId="02D9965B">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7C1F007">
      <w:pPr>
        <w:spacing w:line="560" w:lineRule="exact"/>
        <w:ind w:firstLine="482" w:firstLineChars="200"/>
        <w:outlineLvl w:val="1"/>
        <w:rPr>
          <w:rFonts w:ascii="仿宋" w:hAnsi="仿宋" w:eastAsia="仿宋" w:cs="仿宋"/>
          <w:b/>
          <w:sz w:val="24"/>
        </w:rPr>
      </w:pPr>
      <w:bookmarkStart w:id="478" w:name="_Toc7502"/>
      <w:bookmarkStart w:id="479" w:name="_Ref467378121"/>
      <w:bookmarkStart w:id="480" w:name="_Toc279701254"/>
      <w:bookmarkStart w:id="481" w:name="_Toc487900364"/>
      <w:bookmarkStart w:id="482" w:name="_Toc259093683"/>
      <w:r>
        <w:rPr>
          <w:rFonts w:hint="eastAsia" w:ascii="仿宋" w:hAnsi="仿宋" w:eastAsia="仿宋" w:cs="仿宋"/>
          <w:b/>
          <w:sz w:val="24"/>
        </w:rPr>
        <w:t>2.10 合同变更</w:t>
      </w:r>
      <w:bookmarkEnd w:id="478"/>
    </w:p>
    <w:p w14:paraId="41B5F589">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83" w:name="_Toc279701259"/>
      <w:bookmarkStart w:id="484" w:name="_Toc487900369"/>
      <w:bookmarkStart w:id="485" w:name="_Toc259093688"/>
    </w:p>
    <w:p w14:paraId="362909D9">
      <w:pPr>
        <w:spacing w:line="560" w:lineRule="exact"/>
        <w:ind w:firstLine="482" w:firstLineChars="200"/>
        <w:outlineLvl w:val="1"/>
        <w:rPr>
          <w:rFonts w:ascii="仿宋" w:hAnsi="仿宋" w:eastAsia="仿宋" w:cs="仿宋"/>
          <w:b/>
          <w:sz w:val="24"/>
        </w:rPr>
      </w:pPr>
      <w:bookmarkStart w:id="486" w:name="_Toc22955"/>
      <w:bookmarkStart w:id="487" w:name="_Toc15237"/>
      <w:bookmarkStart w:id="488" w:name="_Toc10366"/>
      <w:r>
        <w:rPr>
          <w:rFonts w:hint="eastAsia" w:ascii="仿宋" w:hAnsi="仿宋" w:eastAsia="仿宋" w:cs="仿宋"/>
          <w:b/>
          <w:sz w:val="24"/>
        </w:rPr>
        <w:t>2.11 合同转让</w:t>
      </w:r>
      <w:bookmarkEnd w:id="483"/>
      <w:bookmarkEnd w:id="484"/>
      <w:bookmarkEnd w:id="485"/>
      <w:r>
        <w:rPr>
          <w:rFonts w:hint="eastAsia" w:ascii="仿宋" w:hAnsi="仿宋" w:eastAsia="仿宋" w:cs="仿宋"/>
          <w:b/>
          <w:sz w:val="24"/>
        </w:rPr>
        <w:t>和分包</w:t>
      </w:r>
      <w:bookmarkEnd w:id="486"/>
      <w:bookmarkEnd w:id="487"/>
      <w:bookmarkEnd w:id="488"/>
    </w:p>
    <w:p w14:paraId="332790CF">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36C84D">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73F7DAD5">
      <w:pPr>
        <w:spacing w:line="560" w:lineRule="exact"/>
        <w:ind w:firstLine="482" w:firstLineChars="200"/>
        <w:outlineLvl w:val="1"/>
        <w:rPr>
          <w:rFonts w:ascii="仿宋" w:hAnsi="仿宋" w:eastAsia="仿宋" w:cs="仿宋"/>
          <w:b/>
          <w:sz w:val="24"/>
        </w:rPr>
      </w:pPr>
      <w:bookmarkStart w:id="489" w:name="_Toc14066"/>
      <w:bookmarkStart w:id="490" w:name="_Toc13566"/>
      <w:bookmarkStart w:id="491" w:name="_Toc16508"/>
      <w:r>
        <w:rPr>
          <w:rFonts w:hint="eastAsia" w:ascii="仿宋" w:hAnsi="仿宋" w:eastAsia="仿宋" w:cs="仿宋"/>
          <w:b/>
          <w:sz w:val="24"/>
        </w:rPr>
        <w:t>2.12 不可抗力</w:t>
      </w:r>
      <w:bookmarkEnd w:id="489"/>
      <w:bookmarkEnd w:id="490"/>
      <w:bookmarkEnd w:id="491"/>
    </w:p>
    <w:p w14:paraId="7D18CB76">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23FC9B28">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14:paraId="2B6DE7FB">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33337E0B">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761B82D9">
      <w:pPr>
        <w:spacing w:line="560" w:lineRule="exact"/>
        <w:ind w:firstLine="482" w:firstLineChars="200"/>
        <w:outlineLvl w:val="1"/>
        <w:rPr>
          <w:rFonts w:ascii="仿宋" w:hAnsi="仿宋" w:eastAsia="仿宋" w:cs="仿宋"/>
          <w:b/>
          <w:sz w:val="24"/>
        </w:rPr>
      </w:pPr>
      <w:bookmarkStart w:id="492" w:name="_Toc689"/>
      <w:bookmarkStart w:id="493" w:name="_Toc6969"/>
      <w:bookmarkStart w:id="494" w:name="_Toc259093684"/>
      <w:bookmarkStart w:id="495" w:name="_Toc487900365"/>
      <w:bookmarkStart w:id="496" w:name="_Toc30676"/>
      <w:bookmarkStart w:id="497" w:name="_Toc279701255"/>
      <w:r>
        <w:rPr>
          <w:rFonts w:hint="eastAsia" w:ascii="仿宋" w:hAnsi="仿宋" w:eastAsia="仿宋" w:cs="仿宋"/>
          <w:b/>
          <w:sz w:val="24"/>
        </w:rPr>
        <w:t>2.13 税费</w:t>
      </w:r>
      <w:bookmarkEnd w:id="492"/>
      <w:bookmarkEnd w:id="493"/>
      <w:bookmarkEnd w:id="494"/>
      <w:bookmarkEnd w:id="495"/>
      <w:bookmarkEnd w:id="496"/>
      <w:bookmarkEnd w:id="497"/>
    </w:p>
    <w:p w14:paraId="3CE3A9C9">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4D8AB91A">
      <w:pPr>
        <w:spacing w:line="560" w:lineRule="exact"/>
        <w:ind w:firstLine="482" w:firstLineChars="200"/>
        <w:outlineLvl w:val="1"/>
        <w:rPr>
          <w:rFonts w:ascii="仿宋" w:hAnsi="仿宋" w:eastAsia="仿宋" w:cs="仿宋"/>
          <w:b/>
          <w:sz w:val="24"/>
        </w:rPr>
      </w:pPr>
      <w:bookmarkStart w:id="498" w:name="_Toc8298"/>
      <w:bookmarkStart w:id="499" w:name="_Toc259093687"/>
      <w:bookmarkStart w:id="500" w:name="_Toc279701258"/>
      <w:bookmarkStart w:id="501" w:name="_Toc487900368"/>
      <w:bookmarkStart w:id="502" w:name="_Toc16959"/>
      <w:bookmarkStart w:id="503" w:name="_Toc7102"/>
      <w:r>
        <w:rPr>
          <w:rFonts w:hint="eastAsia" w:ascii="仿宋" w:hAnsi="仿宋" w:eastAsia="仿宋" w:cs="仿宋"/>
          <w:b/>
          <w:sz w:val="24"/>
        </w:rPr>
        <w:t>2.14乙方破产</w:t>
      </w:r>
      <w:bookmarkEnd w:id="498"/>
      <w:bookmarkEnd w:id="499"/>
      <w:bookmarkEnd w:id="500"/>
      <w:bookmarkEnd w:id="501"/>
      <w:bookmarkEnd w:id="502"/>
      <w:bookmarkEnd w:id="503"/>
    </w:p>
    <w:p w14:paraId="44D69082">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3401D0">
      <w:pPr>
        <w:spacing w:line="560" w:lineRule="exact"/>
        <w:ind w:firstLine="482" w:firstLineChars="200"/>
        <w:outlineLvl w:val="1"/>
        <w:rPr>
          <w:rFonts w:ascii="仿宋" w:hAnsi="仿宋" w:eastAsia="仿宋" w:cs="仿宋"/>
          <w:b/>
          <w:sz w:val="24"/>
        </w:rPr>
      </w:pPr>
      <w:bookmarkStart w:id="504" w:name="_Toc15387"/>
      <w:bookmarkStart w:id="505" w:name="_Toc29333"/>
      <w:bookmarkStart w:id="506" w:name="_Toc6134"/>
      <w:r>
        <w:rPr>
          <w:rFonts w:hint="eastAsia" w:ascii="仿宋" w:hAnsi="仿宋" w:eastAsia="仿宋" w:cs="仿宋"/>
          <w:b/>
          <w:sz w:val="24"/>
        </w:rPr>
        <w:t>2.15 合同中止、终止</w:t>
      </w:r>
      <w:bookmarkEnd w:id="504"/>
      <w:bookmarkEnd w:id="505"/>
      <w:bookmarkEnd w:id="506"/>
    </w:p>
    <w:p w14:paraId="1C346C6E">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14:paraId="4EA89C43">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3D80600D">
      <w:pPr>
        <w:spacing w:line="560" w:lineRule="exact"/>
        <w:ind w:firstLine="482" w:firstLineChars="200"/>
        <w:outlineLvl w:val="1"/>
        <w:rPr>
          <w:rFonts w:ascii="仿宋" w:hAnsi="仿宋" w:eastAsia="仿宋" w:cs="仿宋"/>
          <w:b/>
          <w:sz w:val="24"/>
        </w:rPr>
      </w:pPr>
      <w:bookmarkStart w:id="507" w:name="_Toc6596"/>
      <w:bookmarkStart w:id="508" w:name="_Toc14563"/>
      <w:bookmarkStart w:id="509" w:name="_Toc1125"/>
      <w:r>
        <w:rPr>
          <w:rFonts w:hint="eastAsia" w:ascii="仿宋" w:hAnsi="仿宋" w:eastAsia="仿宋" w:cs="仿宋"/>
          <w:b/>
          <w:sz w:val="24"/>
        </w:rPr>
        <w:t>2.16检验和验收</w:t>
      </w:r>
      <w:bookmarkEnd w:id="507"/>
      <w:bookmarkEnd w:id="508"/>
      <w:bookmarkEnd w:id="509"/>
    </w:p>
    <w:p w14:paraId="690FDFD3">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165AB2CB">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4C2050">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79"/>
    <w:bookmarkEnd w:id="480"/>
    <w:bookmarkEnd w:id="481"/>
    <w:bookmarkEnd w:id="482"/>
    <w:p w14:paraId="5E7A0E6D">
      <w:pPr>
        <w:spacing w:line="560" w:lineRule="exact"/>
        <w:ind w:firstLine="482" w:firstLineChars="200"/>
        <w:outlineLvl w:val="1"/>
        <w:rPr>
          <w:rFonts w:ascii="仿宋" w:hAnsi="仿宋" w:eastAsia="仿宋" w:cs="仿宋"/>
          <w:b/>
          <w:sz w:val="24"/>
        </w:rPr>
      </w:pPr>
      <w:bookmarkStart w:id="510" w:name="_Toc259093690"/>
      <w:bookmarkStart w:id="511" w:name="_Toc487900371"/>
      <w:bookmarkStart w:id="512" w:name="_Toc279701261"/>
      <w:bookmarkStart w:id="513" w:name="_Toc25182"/>
      <w:bookmarkStart w:id="514" w:name="_Toc19604"/>
      <w:bookmarkStart w:id="515" w:name="_Toc11284"/>
      <w:r>
        <w:rPr>
          <w:rFonts w:hint="eastAsia" w:ascii="仿宋" w:hAnsi="仿宋" w:eastAsia="仿宋" w:cs="仿宋"/>
          <w:b/>
          <w:sz w:val="24"/>
        </w:rPr>
        <w:t>2.17 通知</w:t>
      </w:r>
      <w:bookmarkEnd w:id="510"/>
      <w:bookmarkEnd w:id="511"/>
      <w:bookmarkEnd w:id="512"/>
      <w:r>
        <w:rPr>
          <w:rFonts w:hint="eastAsia" w:ascii="仿宋" w:hAnsi="仿宋" w:eastAsia="仿宋" w:cs="仿宋"/>
          <w:b/>
          <w:sz w:val="24"/>
        </w:rPr>
        <w:t>和送达</w:t>
      </w:r>
      <w:bookmarkEnd w:id="513"/>
      <w:bookmarkEnd w:id="514"/>
      <w:bookmarkEnd w:id="515"/>
    </w:p>
    <w:p w14:paraId="221611B3">
      <w:pPr>
        <w:spacing w:line="560" w:lineRule="exact"/>
        <w:ind w:firstLine="480" w:firstLineChars="200"/>
        <w:rPr>
          <w:rFonts w:ascii="仿宋" w:hAnsi="仿宋" w:eastAsia="仿宋" w:cs="仿宋"/>
          <w:sz w:val="24"/>
        </w:rPr>
      </w:pPr>
      <w:bookmarkStart w:id="516" w:name="_Toc3135"/>
      <w:bookmarkStart w:id="517" w:name="_Toc6698"/>
      <w:bookmarkStart w:id="518" w:name="_Toc279701262"/>
      <w:bookmarkStart w:id="519" w:name="_Toc259093691"/>
      <w:bookmarkStart w:id="520"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16"/>
      <w:bookmarkEnd w:id="517"/>
    </w:p>
    <w:p w14:paraId="790438E5">
      <w:pPr>
        <w:spacing w:line="560" w:lineRule="exact"/>
        <w:ind w:firstLine="480" w:firstLineChars="200"/>
        <w:rPr>
          <w:rFonts w:ascii="仿宋" w:hAnsi="仿宋" w:eastAsia="仿宋" w:cs="仿宋"/>
          <w:sz w:val="24"/>
        </w:rPr>
      </w:pPr>
      <w:bookmarkStart w:id="521" w:name="_Toc23128"/>
      <w:bookmarkStart w:id="522"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14:paraId="589B657F">
      <w:pPr>
        <w:spacing w:line="560" w:lineRule="exact"/>
        <w:ind w:firstLine="482" w:firstLineChars="200"/>
        <w:outlineLvl w:val="1"/>
        <w:rPr>
          <w:rFonts w:ascii="仿宋" w:hAnsi="仿宋" w:eastAsia="仿宋" w:cs="仿宋"/>
          <w:b/>
          <w:sz w:val="24"/>
        </w:rPr>
      </w:pPr>
      <w:bookmarkStart w:id="523" w:name="_Toc30599"/>
      <w:bookmarkStart w:id="524" w:name="_Toc4355"/>
      <w:bookmarkStart w:id="525" w:name="_Toc18540"/>
      <w:r>
        <w:rPr>
          <w:rFonts w:hint="eastAsia" w:ascii="仿宋" w:hAnsi="仿宋" w:eastAsia="仿宋" w:cs="仿宋"/>
          <w:b/>
          <w:sz w:val="24"/>
        </w:rPr>
        <w:t>2.18 计量单位</w:t>
      </w:r>
      <w:bookmarkEnd w:id="518"/>
      <w:bookmarkEnd w:id="519"/>
      <w:bookmarkEnd w:id="520"/>
      <w:bookmarkEnd w:id="523"/>
      <w:bookmarkEnd w:id="524"/>
      <w:bookmarkEnd w:id="525"/>
    </w:p>
    <w:p w14:paraId="5C0A1DF7">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4759FDEE">
      <w:pPr>
        <w:spacing w:line="560" w:lineRule="exact"/>
        <w:ind w:firstLine="482" w:firstLineChars="200"/>
        <w:outlineLvl w:val="1"/>
        <w:rPr>
          <w:rFonts w:ascii="仿宋" w:hAnsi="仿宋" w:eastAsia="仿宋" w:cs="仿宋"/>
          <w:b/>
          <w:sz w:val="24"/>
        </w:rPr>
      </w:pPr>
      <w:bookmarkStart w:id="526" w:name="_Toc12773"/>
      <w:bookmarkStart w:id="527" w:name="_Toc487900373"/>
      <w:bookmarkStart w:id="528" w:name="_Toc259093692"/>
      <w:bookmarkStart w:id="529" w:name="_Toc10330"/>
      <w:bookmarkStart w:id="530" w:name="_Toc18567"/>
      <w:bookmarkStart w:id="531" w:name="_Toc279701263"/>
      <w:r>
        <w:rPr>
          <w:rFonts w:hint="eastAsia" w:ascii="仿宋" w:hAnsi="仿宋" w:eastAsia="仿宋" w:cs="仿宋"/>
          <w:b/>
          <w:sz w:val="24"/>
        </w:rPr>
        <w:t>2.19 合同使用的文字和适用的法律</w:t>
      </w:r>
      <w:bookmarkEnd w:id="526"/>
      <w:bookmarkEnd w:id="527"/>
      <w:bookmarkEnd w:id="528"/>
      <w:bookmarkEnd w:id="529"/>
      <w:bookmarkEnd w:id="530"/>
      <w:bookmarkEnd w:id="531"/>
    </w:p>
    <w:p w14:paraId="0162B828">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14:paraId="50693ACC">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14:paraId="106494BB">
      <w:pPr>
        <w:spacing w:line="560" w:lineRule="exact"/>
        <w:ind w:firstLine="482" w:firstLineChars="200"/>
        <w:outlineLvl w:val="1"/>
        <w:rPr>
          <w:rFonts w:ascii="仿宋" w:hAnsi="仿宋" w:eastAsia="仿宋" w:cs="仿宋"/>
          <w:b/>
          <w:sz w:val="24"/>
        </w:rPr>
      </w:pPr>
      <w:bookmarkStart w:id="532" w:name="_Toc14001"/>
      <w:bookmarkStart w:id="533" w:name="_Toc19890"/>
      <w:bookmarkStart w:id="534" w:name="_Toc6885"/>
      <w:r>
        <w:rPr>
          <w:rFonts w:hint="eastAsia" w:ascii="仿宋" w:hAnsi="仿宋" w:eastAsia="仿宋" w:cs="仿宋"/>
          <w:b/>
          <w:sz w:val="24"/>
        </w:rPr>
        <w:t>2.20 合同份数</w:t>
      </w:r>
      <w:bookmarkEnd w:id="532"/>
      <w:bookmarkEnd w:id="533"/>
      <w:bookmarkEnd w:id="534"/>
    </w:p>
    <w:p w14:paraId="12512846">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6885EC44">
      <w:pPr>
        <w:adjustRightInd/>
        <w:spacing w:line="360" w:lineRule="auto"/>
        <w:ind w:firstLine="2513" w:firstLineChars="1197"/>
        <w:outlineLvl w:val="1"/>
        <w:rPr>
          <w:rFonts w:ascii="仿宋" w:hAnsi="仿宋" w:eastAsia="仿宋" w:cs="仿宋"/>
          <w:b/>
          <w:bCs/>
          <w:sz w:val="28"/>
          <w:szCs w:val="36"/>
        </w:rPr>
      </w:pPr>
      <w:r>
        <w:rPr>
          <w:rFonts w:hint="eastAsia" w:ascii="仿宋" w:hAnsi="仿宋" w:eastAsia="仿宋" w:cs="仿宋"/>
          <w:kern w:val="0"/>
        </w:rPr>
        <w:br w:type="page"/>
      </w:r>
      <w:r>
        <w:rPr>
          <w:rFonts w:hint="eastAsia" w:ascii="仿宋" w:hAnsi="仿宋" w:eastAsia="仿宋" w:cs="仿宋"/>
          <w:b/>
          <w:bCs/>
          <w:sz w:val="28"/>
          <w:szCs w:val="36"/>
        </w:rPr>
        <w:t xml:space="preserve"> 第三部分  合同专用条款</w:t>
      </w:r>
    </w:p>
    <w:p w14:paraId="6D24C0FE">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3AB3F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1DE26A59">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277" w:type="dxa"/>
            <w:vAlign w:val="center"/>
          </w:tcPr>
          <w:p w14:paraId="11BB5D44">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30A30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808D85">
            <w:pPr>
              <w:spacing w:line="360" w:lineRule="auto"/>
              <w:rPr>
                <w:rFonts w:ascii="仿宋" w:hAnsi="仿宋" w:eastAsia="仿宋" w:cs="仿宋"/>
                <w:sz w:val="24"/>
              </w:rPr>
            </w:pPr>
            <w:r>
              <w:rPr>
                <w:rFonts w:hint="eastAsia" w:ascii="仿宋" w:hAnsi="仿宋" w:eastAsia="仿宋" w:cs="仿宋"/>
                <w:sz w:val="24"/>
              </w:rPr>
              <w:t>1.4.2</w:t>
            </w:r>
          </w:p>
        </w:tc>
        <w:tc>
          <w:tcPr>
            <w:tcW w:w="8277" w:type="dxa"/>
            <w:vAlign w:val="center"/>
          </w:tcPr>
          <w:p w14:paraId="0C733DEC">
            <w:pPr>
              <w:spacing w:line="360" w:lineRule="auto"/>
              <w:rPr>
                <w:rFonts w:ascii="仿宋" w:hAnsi="仿宋" w:eastAsia="仿宋" w:cs="仿宋"/>
                <w:sz w:val="24"/>
              </w:rPr>
            </w:pPr>
          </w:p>
        </w:tc>
      </w:tr>
      <w:tr w14:paraId="744CE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8B8119A">
            <w:pPr>
              <w:spacing w:line="360" w:lineRule="auto"/>
              <w:rPr>
                <w:rFonts w:ascii="仿宋" w:hAnsi="仿宋" w:eastAsia="仿宋" w:cs="仿宋"/>
                <w:sz w:val="24"/>
              </w:rPr>
            </w:pPr>
            <w:r>
              <w:rPr>
                <w:rFonts w:hint="eastAsia" w:ascii="仿宋" w:hAnsi="仿宋" w:eastAsia="仿宋" w:cs="仿宋"/>
                <w:sz w:val="24"/>
              </w:rPr>
              <w:t>1.5.1</w:t>
            </w:r>
          </w:p>
        </w:tc>
        <w:tc>
          <w:tcPr>
            <w:tcW w:w="8277" w:type="dxa"/>
            <w:vAlign w:val="center"/>
          </w:tcPr>
          <w:p w14:paraId="655D2E0D">
            <w:pPr>
              <w:spacing w:line="360" w:lineRule="auto"/>
              <w:rPr>
                <w:rFonts w:ascii="仿宋" w:hAnsi="仿宋" w:eastAsia="仿宋" w:cs="仿宋"/>
                <w:sz w:val="24"/>
              </w:rPr>
            </w:pPr>
          </w:p>
        </w:tc>
      </w:tr>
      <w:tr w14:paraId="00D7E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1D31D3F">
            <w:pPr>
              <w:spacing w:line="360" w:lineRule="auto"/>
              <w:rPr>
                <w:rFonts w:ascii="仿宋" w:hAnsi="仿宋" w:eastAsia="仿宋" w:cs="仿宋"/>
                <w:sz w:val="24"/>
              </w:rPr>
            </w:pPr>
            <w:r>
              <w:rPr>
                <w:rFonts w:hint="eastAsia" w:ascii="仿宋" w:hAnsi="仿宋" w:eastAsia="仿宋" w:cs="仿宋"/>
                <w:sz w:val="24"/>
              </w:rPr>
              <w:t xml:space="preserve">1.5.2 </w:t>
            </w:r>
          </w:p>
        </w:tc>
        <w:tc>
          <w:tcPr>
            <w:tcW w:w="8277" w:type="dxa"/>
            <w:vAlign w:val="center"/>
          </w:tcPr>
          <w:p w14:paraId="212288A5">
            <w:pPr>
              <w:spacing w:line="360" w:lineRule="auto"/>
              <w:rPr>
                <w:rFonts w:ascii="仿宋" w:hAnsi="仿宋" w:eastAsia="仿宋" w:cs="仿宋"/>
                <w:sz w:val="24"/>
              </w:rPr>
            </w:pPr>
          </w:p>
        </w:tc>
      </w:tr>
      <w:tr w14:paraId="78E52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3ABE386">
            <w:pPr>
              <w:spacing w:line="360" w:lineRule="auto"/>
              <w:rPr>
                <w:rFonts w:ascii="仿宋" w:hAnsi="仿宋" w:eastAsia="仿宋" w:cs="仿宋"/>
                <w:sz w:val="24"/>
              </w:rPr>
            </w:pPr>
            <w:r>
              <w:rPr>
                <w:rFonts w:hint="eastAsia" w:ascii="仿宋" w:hAnsi="仿宋" w:eastAsia="仿宋" w:cs="仿宋"/>
                <w:sz w:val="24"/>
              </w:rPr>
              <w:t>1.5.3</w:t>
            </w:r>
          </w:p>
        </w:tc>
        <w:tc>
          <w:tcPr>
            <w:tcW w:w="8277" w:type="dxa"/>
            <w:vAlign w:val="center"/>
          </w:tcPr>
          <w:p w14:paraId="0A7996C1">
            <w:pPr>
              <w:spacing w:line="360" w:lineRule="auto"/>
              <w:rPr>
                <w:rFonts w:ascii="仿宋" w:hAnsi="仿宋" w:eastAsia="仿宋" w:cs="仿宋"/>
                <w:sz w:val="24"/>
              </w:rPr>
            </w:pPr>
          </w:p>
        </w:tc>
      </w:tr>
      <w:tr w14:paraId="1BF2E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677D9B">
            <w:pPr>
              <w:spacing w:line="360" w:lineRule="auto"/>
              <w:rPr>
                <w:rFonts w:ascii="仿宋" w:hAnsi="仿宋" w:eastAsia="仿宋" w:cs="仿宋"/>
                <w:sz w:val="24"/>
              </w:rPr>
            </w:pPr>
            <w:r>
              <w:rPr>
                <w:rFonts w:hint="eastAsia" w:ascii="仿宋" w:hAnsi="仿宋" w:eastAsia="仿宋" w:cs="仿宋"/>
                <w:sz w:val="24"/>
              </w:rPr>
              <w:t>1.6.2</w:t>
            </w:r>
          </w:p>
        </w:tc>
        <w:tc>
          <w:tcPr>
            <w:tcW w:w="8277" w:type="dxa"/>
            <w:vAlign w:val="center"/>
          </w:tcPr>
          <w:p w14:paraId="3AD259DC">
            <w:pPr>
              <w:spacing w:line="360" w:lineRule="auto"/>
              <w:rPr>
                <w:rFonts w:ascii="仿宋" w:hAnsi="仿宋" w:eastAsia="仿宋" w:cs="仿宋"/>
                <w:sz w:val="24"/>
              </w:rPr>
            </w:pPr>
          </w:p>
        </w:tc>
      </w:tr>
      <w:tr w14:paraId="303E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CD01DA8">
            <w:pPr>
              <w:spacing w:line="360" w:lineRule="auto"/>
              <w:rPr>
                <w:rFonts w:ascii="仿宋" w:hAnsi="仿宋" w:eastAsia="仿宋" w:cs="仿宋"/>
                <w:sz w:val="24"/>
              </w:rPr>
            </w:pPr>
            <w:r>
              <w:rPr>
                <w:rFonts w:hint="eastAsia" w:ascii="仿宋" w:hAnsi="仿宋" w:eastAsia="仿宋" w:cs="仿宋"/>
                <w:sz w:val="24"/>
              </w:rPr>
              <w:t>1.7.1</w:t>
            </w:r>
          </w:p>
        </w:tc>
        <w:tc>
          <w:tcPr>
            <w:tcW w:w="8277" w:type="dxa"/>
            <w:vAlign w:val="center"/>
          </w:tcPr>
          <w:p w14:paraId="7BD1141B">
            <w:pPr>
              <w:spacing w:line="360" w:lineRule="auto"/>
              <w:rPr>
                <w:rFonts w:ascii="仿宋" w:hAnsi="仿宋" w:eastAsia="仿宋" w:cs="仿宋"/>
                <w:sz w:val="24"/>
              </w:rPr>
            </w:pPr>
          </w:p>
        </w:tc>
      </w:tr>
      <w:tr w14:paraId="3DF71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5FE1C39">
            <w:pPr>
              <w:spacing w:line="360" w:lineRule="auto"/>
              <w:rPr>
                <w:rFonts w:ascii="仿宋" w:hAnsi="仿宋" w:eastAsia="仿宋" w:cs="仿宋"/>
                <w:sz w:val="24"/>
              </w:rPr>
            </w:pPr>
            <w:r>
              <w:rPr>
                <w:rFonts w:hint="eastAsia" w:ascii="仿宋" w:hAnsi="仿宋" w:eastAsia="仿宋" w:cs="仿宋"/>
                <w:sz w:val="24"/>
              </w:rPr>
              <w:t>1.7.2</w:t>
            </w:r>
          </w:p>
        </w:tc>
        <w:tc>
          <w:tcPr>
            <w:tcW w:w="8277" w:type="dxa"/>
            <w:vAlign w:val="center"/>
          </w:tcPr>
          <w:p w14:paraId="59C73B94">
            <w:pPr>
              <w:spacing w:line="360" w:lineRule="auto"/>
              <w:rPr>
                <w:rFonts w:ascii="仿宋" w:hAnsi="仿宋" w:eastAsia="仿宋" w:cs="仿宋"/>
                <w:sz w:val="24"/>
              </w:rPr>
            </w:pPr>
          </w:p>
        </w:tc>
      </w:tr>
      <w:tr w14:paraId="66505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D2901F">
            <w:pPr>
              <w:spacing w:line="360" w:lineRule="auto"/>
              <w:rPr>
                <w:rFonts w:ascii="仿宋" w:hAnsi="仿宋" w:eastAsia="仿宋" w:cs="仿宋"/>
                <w:sz w:val="24"/>
              </w:rPr>
            </w:pPr>
            <w:r>
              <w:rPr>
                <w:rFonts w:hint="eastAsia" w:ascii="仿宋" w:hAnsi="仿宋" w:eastAsia="仿宋" w:cs="仿宋"/>
                <w:sz w:val="24"/>
              </w:rPr>
              <w:t>1.7.3</w:t>
            </w:r>
          </w:p>
        </w:tc>
        <w:tc>
          <w:tcPr>
            <w:tcW w:w="8277" w:type="dxa"/>
            <w:vAlign w:val="center"/>
          </w:tcPr>
          <w:p w14:paraId="42EF018E">
            <w:pPr>
              <w:spacing w:line="360" w:lineRule="auto"/>
              <w:rPr>
                <w:rFonts w:ascii="仿宋" w:hAnsi="仿宋" w:eastAsia="仿宋" w:cs="仿宋"/>
                <w:sz w:val="24"/>
              </w:rPr>
            </w:pPr>
          </w:p>
        </w:tc>
      </w:tr>
      <w:tr w14:paraId="0398F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2238A29">
            <w:pPr>
              <w:spacing w:line="360" w:lineRule="auto"/>
              <w:rPr>
                <w:rFonts w:ascii="仿宋" w:hAnsi="仿宋" w:eastAsia="仿宋" w:cs="仿宋"/>
                <w:sz w:val="24"/>
              </w:rPr>
            </w:pPr>
            <w:r>
              <w:rPr>
                <w:rFonts w:hint="eastAsia" w:ascii="仿宋" w:hAnsi="仿宋" w:eastAsia="仿宋" w:cs="仿宋"/>
                <w:sz w:val="24"/>
              </w:rPr>
              <w:t>1.8.6</w:t>
            </w:r>
          </w:p>
        </w:tc>
        <w:tc>
          <w:tcPr>
            <w:tcW w:w="8277" w:type="dxa"/>
            <w:vAlign w:val="center"/>
          </w:tcPr>
          <w:p w14:paraId="0D95D899">
            <w:pPr>
              <w:spacing w:line="360" w:lineRule="auto"/>
              <w:rPr>
                <w:rFonts w:ascii="仿宋" w:hAnsi="仿宋" w:eastAsia="仿宋" w:cs="仿宋"/>
                <w:sz w:val="24"/>
              </w:rPr>
            </w:pPr>
          </w:p>
        </w:tc>
      </w:tr>
      <w:tr w14:paraId="52E44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101C36">
            <w:pPr>
              <w:spacing w:line="360" w:lineRule="auto"/>
              <w:rPr>
                <w:rFonts w:ascii="仿宋" w:hAnsi="仿宋" w:eastAsia="仿宋" w:cs="仿宋"/>
                <w:sz w:val="24"/>
              </w:rPr>
            </w:pPr>
            <w:r>
              <w:rPr>
                <w:rFonts w:hint="eastAsia" w:ascii="仿宋" w:hAnsi="仿宋" w:eastAsia="仿宋" w:cs="仿宋"/>
                <w:sz w:val="24"/>
              </w:rPr>
              <w:t>1.9</w:t>
            </w:r>
          </w:p>
        </w:tc>
        <w:tc>
          <w:tcPr>
            <w:tcW w:w="8277" w:type="dxa"/>
            <w:vAlign w:val="center"/>
          </w:tcPr>
          <w:p w14:paraId="7FC9C081">
            <w:pPr>
              <w:spacing w:line="360" w:lineRule="auto"/>
              <w:rPr>
                <w:rFonts w:ascii="仿宋" w:hAnsi="仿宋" w:eastAsia="仿宋" w:cs="仿宋"/>
                <w:sz w:val="24"/>
              </w:rPr>
            </w:pPr>
          </w:p>
        </w:tc>
      </w:tr>
      <w:tr w14:paraId="567E5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A34D99">
            <w:pPr>
              <w:spacing w:line="360" w:lineRule="auto"/>
              <w:rPr>
                <w:rFonts w:ascii="仿宋" w:hAnsi="仿宋" w:eastAsia="仿宋" w:cs="仿宋"/>
                <w:sz w:val="24"/>
              </w:rPr>
            </w:pPr>
            <w:r>
              <w:rPr>
                <w:rFonts w:hint="eastAsia" w:ascii="仿宋" w:hAnsi="仿宋" w:eastAsia="仿宋" w:cs="仿宋"/>
                <w:sz w:val="24"/>
              </w:rPr>
              <w:t>2.3.2</w:t>
            </w:r>
          </w:p>
        </w:tc>
        <w:tc>
          <w:tcPr>
            <w:tcW w:w="8277" w:type="dxa"/>
            <w:vAlign w:val="center"/>
          </w:tcPr>
          <w:p w14:paraId="54A91281">
            <w:pPr>
              <w:spacing w:line="360" w:lineRule="auto"/>
              <w:ind w:left="-420" w:leftChars="-200" w:right="-420" w:rightChars="-200" w:firstLine="480" w:firstLineChars="200"/>
              <w:rPr>
                <w:rFonts w:ascii="仿宋" w:hAnsi="仿宋" w:eastAsia="仿宋" w:cs="仿宋"/>
                <w:sz w:val="24"/>
              </w:rPr>
            </w:pPr>
          </w:p>
        </w:tc>
      </w:tr>
      <w:tr w14:paraId="3C252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8F81C1">
            <w:pPr>
              <w:spacing w:line="360" w:lineRule="auto"/>
              <w:rPr>
                <w:rFonts w:ascii="仿宋" w:hAnsi="仿宋" w:eastAsia="仿宋" w:cs="仿宋"/>
                <w:sz w:val="24"/>
              </w:rPr>
            </w:pPr>
            <w:r>
              <w:rPr>
                <w:rFonts w:hint="eastAsia" w:ascii="仿宋" w:hAnsi="仿宋" w:eastAsia="仿宋" w:cs="仿宋"/>
                <w:sz w:val="24"/>
              </w:rPr>
              <w:t>2.4.1</w:t>
            </w:r>
          </w:p>
        </w:tc>
        <w:tc>
          <w:tcPr>
            <w:tcW w:w="8277" w:type="dxa"/>
            <w:vAlign w:val="center"/>
          </w:tcPr>
          <w:p w14:paraId="3089B9BF">
            <w:pPr>
              <w:spacing w:line="360" w:lineRule="auto"/>
              <w:ind w:left="-420" w:leftChars="-200" w:right="-420" w:rightChars="-200" w:firstLine="480" w:firstLineChars="200"/>
              <w:rPr>
                <w:rFonts w:ascii="仿宋" w:hAnsi="仿宋" w:eastAsia="仿宋" w:cs="仿宋"/>
                <w:sz w:val="24"/>
              </w:rPr>
            </w:pPr>
          </w:p>
        </w:tc>
      </w:tr>
      <w:tr w14:paraId="417B2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347858A">
            <w:pPr>
              <w:spacing w:line="360" w:lineRule="auto"/>
              <w:rPr>
                <w:rFonts w:ascii="仿宋" w:hAnsi="仿宋" w:eastAsia="仿宋" w:cs="仿宋"/>
                <w:sz w:val="24"/>
              </w:rPr>
            </w:pPr>
            <w:r>
              <w:rPr>
                <w:rFonts w:hint="eastAsia" w:ascii="仿宋" w:hAnsi="仿宋" w:eastAsia="仿宋" w:cs="仿宋"/>
                <w:sz w:val="24"/>
              </w:rPr>
              <w:t>2.4.3</w:t>
            </w:r>
          </w:p>
        </w:tc>
        <w:tc>
          <w:tcPr>
            <w:tcW w:w="8277" w:type="dxa"/>
            <w:vAlign w:val="center"/>
          </w:tcPr>
          <w:p w14:paraId="2349258E">
            <w:pPr>
              <w:spacing w:line="360" w:lineRule="auto"/>
              <w:rPr>
                <w:rFonts w:ascii="仿宋" w:hAnsi="仿宋" w:eastAsia="仿宋" w:cs="仿宋"/>
                <w:sz w:val="24"/>
              </w:rPr>
            </w:pPr>
          </w:p>
        </w:tc>
      </w:tr>
      <w:tr w14:paraId="04E2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22FBF2F1">
            <w:pPr>
              <w:spacing w:line="360" w:lineRule="auto"/>
              <w:rPr>
                <w:rFonts w:ascii="仿宋" w:hAnsi="仿宋" w:eastAsia="仿宋" w:cs="仿宋"/>
                <w:sz w:val="24"/>
              </w:rPr>
            </w:pPr>
            <w:r>
              <w:rPr>
                <w:rFonts w:hint="eastAsia" w:ascii="仿宋" w:hAnsi="仿宋" w:eastAsia="仿宋" w:cs="仿宋"/>
                <w:sz w:val="24"/>
              </w:rPr>
              <w:t xml:space="preserve">2.8 </w:t>
            </w:r>
          </w:p>
        </w:tc>
        <w:tc>
          <w:tcPr>
            <w:tcW w:w="8277" w:type="dxa"/>
          </w:tcPr>
          <w:p w14:paraId="61CC00E8">
            <w:pPr>
              <w:spacing w:line="360" w:lineRule="auto"/>
              <w:rPr>
                <w:rFonts w:ascii="仿宋" w:hAnsi="仿宋" w:eastAsia="仿宋" w:cs="仿宋"/>
                <w:sz w:val="24"/>
              </w:rPr>
            </w:pPr>
          </w:p>
        </w:tc>
      </w:tr>
      <w:tr w14:paraId="77295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1006D71">
            <w:pPr>
              <w:spacing w:line="360" w:lineRule="auto"/>
              <w:rPr>
                <w:rFonts w:ascii="仿宋" w:hAnsi="仿宋" w:eastAsia="仿宋" w:cs="仿宋"/>
                <w:sz w:val="24"/>
              </w:rPr>
            </w:pPr>
            <w:r>
              <w:rPr>
                <w:rFonts w:hint="eastAsia" w:ascii="仿宋" w:hAnsi="仿宋" w:eastAsia="仿宋" w:cs="仿宋"/>
                <w:sz w:val="24"/>
              </w:rPr>
              <w:t>2.12.3</w:t>
            </w:r>
          </w:p>
        </w:tc>
        <w:tc>
          <w:tcPr>
            <w:tcW w:w="8277" w:type="dxa"/>
            <w:vAlign w:val="center"/>
          </w:tcPr>
          <w:p w14:paraId="464387CF">
            <w:pPr>
              <w:spacing w:line="360" w:lineRule="auto"/>
              <w:rPr>
                <w:rFonts w:ascii="仿宋" w:hAnsi="仿宋" w:eastAsia="仿宋" w:cs="仿宋"/>
                <w:sz w:val="24"/>
              </w:rPr>
            </w:pPr>
          </w:p>
        </w:tc>
      </w:tr>
      <w:tr w14:paraId="7E4F7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B5F0BB5">
            <w:pPr>
              <w:spacing w:line="360" w:lineRule="auto"/>
              <w:rPr>
                <w:rFonts w:ascii="仿宋" w:hAnsi="仿宋" w:eastAsia="仿宋" w:cs="仿宋"/>
                <w:sz w:val="24"/>
              </w:rPr>
            </w:pPr>
            <w:r>
              <w:rPr>
                <w:rFonts w:hint="eastAsia" w:ascii="仿宋" w:hAnsi="仿宋" w:eastAsia="仿宋" w:cs="仿宋"/>
                <w:sz w:val="24"/>
              </w:rPr>
              <w:t>2.12.4</w:t>
            </w:r>
          </w:p>
        </w:tc>
        <w:tc>
          <w:tcPr>
            <w:tcW w:w="8277" w:type="dxa"/>
            <w:vAlign w:val="center"/>
          </w:tcPr>
          <w:p w14:paraId="623638F6">
            <w:pPr>
              <w:spacing w:line="360" w:lineRule="auto"/>
              <w:rPr>
                <w:rFonts w:ascii="仿宋" w:hAnsi="仿宋" w:eastAsia="仿宋" w:cs="仿宋"/>
                <w:sz w:val="24"/>
              </w:rPr>
            </w:pPr>
          </w:p>
        </w:tc>
      </w:tr>
      <w:tr w14:paraId="0F05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E33DB49">
            <w:pPr>
              <w:spacing w:line="360" w:lineRule="auto"/>
              <w:rPr>
                <w:rFonts w:ascii="仿宋" w:hAnsi="仿宋" w:eastAsia="仿宋" w:cs="仿宋"/>
                <w:sz w:val="24"/>
              </w:rPr>
            </w:pPr>
            <w:r>
              <w:rPr>
                <w:rFonts w:hint="eastAsia" w:ascii="仿宋" w:hAnsi="仿宋" w:eastAsia="仿宋" w:cs="仿宋"/>
                <w:sz w:val="24"/>
              </w:rPr>
              <w:t>2.16.1</w:t>
            </w:r>
          </w:p>
        </w:tc>
        <w:tc>
          <w:tcPr>
            <w:tcW w:w="8277" w:type="dxa"/>
            <w:vAlign w:val="center"/>
          </w:tcPr>
          <w:p w14:paraId="03C93FF6">
            <w:pPr>
              <w:spacing w:line="360" w:lineRule="auto"/>
              <w:rPr>
                <w:rFonts w:ascii="仿宋" w:hAnsi="仿宋" w:eastAsia="仿宋" w:cs="仿宋"/>
                <w:sz w:val="24"/>
              </w:rPr>
            </w:pPr>
          </w:p>
        </w:tc>
      </w:tr>
      <w:tr w14:paraId="24E86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4AE9104A">
            <w:pPr>
              <w:spacing w:line="360" w:lineRule="auto"/>
              <w:rPr>
                <w:rFonts w:ascii="仿宋" w:hAnsi="仿宋" w:eastAsia="仿宋" w:cs="仿宋"/>
                <w:sz w:val="24"/>
              </w:rPr>
            </w:pPr>
            <w:r>
              <w:rPr>
                <w:rFonts w:hint="eastAsia" w:ascii="仿宋" w:hAnsi="仿宋" w:eastAsia="仿宋" w:cs="仿宋"/>
                <w:sz w:val="24"/>
              </w:rPr>
              <w:t>2.16.3</w:t>
            </w:r>
          </w:p>
        </w:tc>
        <w:tc>
          <w:tcPr>
            <w:tcW w:w="8277" w:type="dxa"/>
            <w:vAlign w:val="center"/>
          </w:tcPr>
          <w:p w14:paraId="77F19580">
            <w:pPr>
              <w:spacing w:line="360" w:lineRule="auto"/>
              <w:rPr>
                <w:rFonts w:ascii="仿宋" w:hAnsi="仿宋" w:eastAsia="仿宋" w:cs="仿宋"/>
                <w:sz w:val="24"/>
              </w:rPr>
            </w:pPr>
          </w:p>
        </w:tc>
      </w:tr>
      <w:tr w14:paraId="060AC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2AFDFE62">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8277" w:type="dxa"/>
            <w:vAlign w:val="center"/>
          </w:tcPr>
          <w:p w14:paraId="62D762DB">
            <w:pPr>
              <w:spacing w:line="360" w:lineRule="auto"/>
              <w:rPr>
                <w:rFonts w:ascii="仿宋" w:hAnsi="仿宋" w:eastAsia="仿宋" w:cs="仿宋"/>
                <w:sz w:val="24"/>
              </w:rPr>
            </w:pPr>
          </w:p>
        </w:tc>
      </w:tr>
    </w:tbl>
    <w:p w14:paraId="00452BFE">
      <w:pPr>
        <w:spacing w:line="360" w:lineRule="auto"/>
        <w:ind w:left="-420" w:leftChars="-200" w:right="-420" w:rightChars="-200" w:firstLine="480" w:firstLineChars="200"/>
        <w:rPr>
          <w:rFonts w:ascii="仿宋" w:hAnsi="仿宋" w:eastAsia="仿宋" w:cs="仿宋"/>
          <w:sz w:val="24"/>
        </w:rPr>
      </w:pPr>
    </w:p>
    <w:p w14:paraId="28356EAC">
      <w:pPr>
        <w:spacing w:line="360" w:lineRule="auto"/>
        <w:ind w:left="-420" w:leftChars="-200" w:right="-420" w:rightChars="-200"/>
        <w:rPr>
          <w:rFonts w:ascii="仿宋" w:hAnsi="仿宋" w:eastAsia="仿宋" w:cs="仿宋"/>
          <w:sz w:val="24"/>
        </w:rPr>
      </w:pPr>
    </w:p>
    <w:p w14:paraId="48CA9B71">
      <w:pPr>
        <w:rPr>
          <w:rFonts w:ascii="仿宋" w:hAnsi="仿宋" w:eastAsia="仿宋" w:cs="仿宋"/>
        </w:rPr>
      </w:pPr>
    </w:p>
    <w:p w14:paraId="109D9B1C">
      <w:pPr>
        <w:rPr>
          <w:rFonts w:ascii="仿宋" w:hAnsi="仿宋" w:eastAsia="仿宋" w:cs="仿宋"/>
        </w:rPr>
      </w:pPr>
    </w:p>
    <w:p w14:paraId="1ADD79BF">
      <w:pPr>
        <w:rPr>
          <w:rFonts w:ascii="仿宋" w:hAnsi="仿宋" w:eastAsia="仿宋" w:cs="仿宋"/>
          <w:b/>
          <w:sz w:val="36"/>
          <w:szCs w:val="20"/>
        </w:rPr>
      </w:pPr>
      <w:r>
        <w:rPr>
          <w:rFonts w:hint="eastAsia" w:ascii="仿宋" w:hAnsi="仿宋" w:eastAsia="仿宋" w:cs="仿宋"/>
          <w:b/>
          <w:sz w:val="36"/>
          <w:szCs w:val="20"/>
        </w:rPr>
        <w:br w:type="page"/>
      </w:r>
    </w:p>
    <w:bookmarkEnd w:id="384"/>
    <w:bookmarkEnd w:id="385"/>
    <w:p w14:paraId="7FF40740">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 应提交的有关格式范例</w:t>
      </w:r>
    </w:p>
    <w:p w14:paraId="7C64C948">
      <w:pPr>
        <w:pStyle w:val="132"/>
        <w:ind w:firstLine="480"/>
        <w:rPr>
          <w:rFonts w:ascii="仿宋" w:hAnsi="仿宋" w:eastAsia="仿宋" w:cs="仿宋"/>
        </w:rPr>
      </w:pPr>
    </w:p>
    <w:p w14:paraId="062B89B7">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0D410395">
      <w:pPr>
        <w:pStyle w:val="132"/>
        <w:ind w:firstLine="0" w:firstLineChars="0"/>
        <w:jc w:val="center"/>
        <w:rPr>
          <w:rFonts w:ascii="仿宋" w:hAnsi="仿宋" w:eastAsia="仿宋" w:cs="仿宋"/>
        </w:rPr>
      </w:pPr>
      <w:r>
        <w:rPr>
          <w:rFonts w:hint="eastAsia" w:ascii="仿宋" w:hAnsi="仿宋" w:eastAsia="仿宋" w:cs="仿宋"/>
        </w:rPr>
        <w:t>目录</w:t>
      </w:r>
    </w:p>
    <w:p w14:paraId="4D816180">
      <w:pPr>
        <w:pStyle w:val="132"/>
        <w:ind w:firstLine="480"/>
        <w:rPr>
          <w:rFonts w:ascii="仿宋" w:hAnsi="仿宋" w:eastAsia="仿宋" w:cs="仿宋"/>
        </w:rPr>
      </w:pPr>
    </w:p>
    <w:p w14:paraId="64CF5339">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76F25C42">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FCF4F86">
      <w:pPr>
        <w:pStyle w:val="2"/>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2E908982">
      <w:pPr>
        <w:snapToGrid w:val="0"/>
        <w:spacing w:line="360" w:lineRule="auto"/>
        <w:rPr>
          <w:rFonts w:ascii="仿宋" w:hAnsi="仿宋" w:eastAsia="仿宋" w:cs="仿宋"/>
          <w:sz w:val="24"/>
        </w:rPr>
      </w:pPr>
      <w:r>
        <w:rPr>
          <w:rFonts w:hint="eastAsia" w:ascii="仿宋" w:hAnsi="仿宋" w:eastAsia="仿宋" w:cs="仿宋"/>
          <w:sz w:val="24"/>
        </w:rPr>
        <w:t>（4）落实政府采购政策需满足的资格要求………………………………（页码）</w:t>
      </w:r>
    </w:p>
    <w:p w14:paraId="190941DA">
      <w:pPr>
        <w:snapToGrid w:val="0"/>
        <w:spacing w:line="360" w:lineRule="auto"/>
        <w:rPr>
          <w:rFonts w:ascii="仿宋" w:hAnsi="仿宋" w:eastAsia="仿宋" w:cs="仿宋"/>
          <w:sz w:val="24"/>
        </w:rPr>
      </w:pPr>
      <w:r>
        <w:rPr>
          <w:rFonts w:hint="eastAsia" w:ascii="仿宋" w:hAnsi="仿宋" w:eastAsia="仿宋" w:cs="仿宋"/>
          <w:sz w:val="24"/>
        </w:rPr>
        <w:t>（5）本项目的特定资格要求………………………………………………（页码）</w:t>
      </w:r>
    </w:p>
    <w:p w14:paraId="62C4BA6D">
      <w:pPr>
        <w:snapToGrid w:val="0"/>
        <w:spacing w:line="360" w:lineRule="auto"/>
        <w:rPr>
          <w:rFonts w:ascii="仿宋" w:hAnsi="仿宋" w:eastAsia="仿宋" w:cs="仿宋"/>
          <w:sz w:val="24"/>
        </w:rPr>
      </w:pPr>
      <w:r>
        <w:rPr>
          <w:rFonts w:hint="eastAsia" w:ascii="仿宋" w:hAnsi="仿宋" w:eastAsia="仿宋" w:cs="仿宋"/>
          <w:sz w:val="24"/>
        </w:rPr>
        <w:t>（6）政府采购活动现场确认声明书………………………………………（页码）</w:t>
      </w:r>
    </w:p>
    <w:p w14:paraId="5BF7EEAF">
      <w:pPr>
        <w:snapToGrid w:val="0"/>
        <w:spacing w:line="360" w:lineRule="auto"/>
        <w:ind w:firstLine="480" w:firstLineChars="200"/>
        <w:rPr>
          <w:rFonts w:ascii="仿宋" w:hAnsi="仿宋" w:eastAsia="仿宋" w:cs="仿宋"/>
          <w:sz w:val="24"/>
        </w:rPr>
      </w:pPr>
    </w:p>
    <w:p w14:paraId="263ADC8A">
      <w:pPr>
        <w:spacing w:line="360" w:lineRule="auto"/>
        <w:ind w:firstLine="480" w:firstLineChars="200"/>
        <w:rPr>
          <w:rFonts w:ascii="仿宋" w:hAnsi="仿宋" w:eastAsia="仿宋" w:cs="仿宋"/>
          <w:sz w:val="24"/>
        </w:rPr>
      </w:pPr>
    </w:p>
    <w:p w14:paraId="3BD6A88E">
      <w:pPr>
        <w:snapToGrid w:val="0"/>
        <w:spacing w:line="360" w:lineRule="auto"/>
        <w:ind w:right="480"/>
        <w:jc w:val="center"/>
        <w:rPr>
          <w:rFonts w:ascii="仿宋" w:hAnsi="仿宋" w:eastAsia="仿宋" w:cs="仿宋"/>
          <w:kern w:val="0"/>
          <w:sz w:val="24"/>
        </w:rPr>
      </w:pPr>
      <w:r>
        <w:rPr>
          <w:rFonts w:hint="eastAsia" w:ascii="仿宋" w:hAnsi="仿宋" w:eastAsia="仿宋" w:cs="仿宋"/>
          <w:kern w:val="0"/>
          <w:sz w:val="24"/>
        </w:rPr>
        <w:br w:type="page"/>
      </w:r>
    </w:p>
    <w:p w14:paraId="076A0D1F">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55E2DB89">
      <w:pPr>
        <w:snapToGrid w:val="0"/>
        <w:spacing w:line="360" w:lineRule="auto"/>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7FC8566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42FE5431">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BEF198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2969606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93865D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32756F6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76BDB28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04CAEE7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FD64E6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F63D98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582A9A7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4A702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F81AF91">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2883BB10">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E9DEFBC">
      <w:pPr>
        <w:snapToGrid w:val="0"/>
        <w:spacing w:line="360" w:lineRule="auto"/>
        <w:ind w:right="480"/>
        <w:jc w:val="center"/>
        <w:rPr>
          <w:rFonts w:ascii="仿宋" w:hAnsi="仿宋" w:eastAsia="仿宋" w:cs="仿宋"/>
          <w:b/>
          <w:kern w:val="0"/>
          <w:sz w:val="32"/>
          <w:szCs w:val="32"/>
        </w:rPr>
      </w:pPr>
    </w:p>
    <w:p w14:paraId="36C4EF4A">
      <w:pPr>
        <w:snapToGrid w:val="0"/>
        <w:spacing w:line="360" w:lineRule="auto"/>
        <w:ind w:right="480"/>
        <w:jc w:val="center"/>
        <w:rPr>
          <w:rFonts w:ascii="仿宋" w:hAnsi="仿宋" w:eastAsia="仿宋" w:cs="仿宋"/>
          <w:b/>
          <w:kern w:val="0"/>
          <w:sz w:val="32"/>
          <w:szCs w:val="32"/>
        </w:rPr>
      </w:pPr>
    </w:p>
    <w:p w14:paraId="74F560B9">
      <w:pPr>
        <w:snapToGrid w:val="0"/>
        <w:spacing w:line="360" w:lineRule="auto"/>
        <w:ind w:right="480"/>
        <w:jc w:val="center"/>
        <w:rPr>
          <w:rFonts w:ascii="仿宋" w:hAnsi="仿宋" w:eastAsia="仿宋" w:cs="仿宋"/>
          <w:b/>
          <w:kern w:val="0"/>
          <w:sz w:val="32"/>
          <w:szCs w:val="32"/>
        </w:rPr>
      </w:pPr>
    </w:p>
    <w:p w14:paraId="7939038A">
      <w:pPr>
        <w:rPr>
          <w:rFonts w:ascii="仿宋" w:hAnsi="仿宋" w:eastAsia="仿宋" w:cs="仿宋"/>
        </w:rPr>
      </w:pPr>
    </w:p>
    <w:p w14:paraId="0D97C738">
      <w:pPr>
        <w:snapToGrid w:val="0"/>
        <w:spacing w:line="360" w:lineRule="auto"/>
        <w:ind w:right="480"/>
        <w:jc w:val="center"/>
        <w:rPr>
          <w:rFonts w:ascii="仿宋" w:hAnsi="仿宋" w:eastAsia="仿宋" w:cs="仿宋"/>
          <w:b/>
          <w:kern w:val="0"/>
          <w:sz w:val="32"/>
          <w:szCs w:val="32"/>
        </w:rPr>
      </w:pPr>
    </w:p>
    <w:p w14:paraId="5A2348E1">
      <w:pPr>
        <w:snapToGrid w:val="0"/>
        <w:spacing w:line="360" w:lineRule="auto"/>
        <w:ind w:right="480"/>
        <w:jc w:val="center"/>
        <w:rPr>
          <w:rFonts w:ascii="仿宋" w:hAnsi="仿宋" w:eastAsia="仿宋" w:cs="仿宋"/>
          <w:b/>
          <w:kern w:val="0"/>
          <w:sz w:val="32"/>
          <w:szCs w:val="32"/>
        </w:rPr>
      </w:pPr>
    </w:p>
    <w:p w14:paraId="6F6371CF">
      <w:pPr>
        <w:snapToGrid w:val="0"/>
        <w:spacing w:line="360" w:lineRule="auto"/>
        <w:ind w:right="480"/>
        <w:jc w:val="center"/>
        <w:rPr>
          <w:rFonts w:ascii="仿宋" w:hAnsi="仿宋" w:eastAsia="仿宋" w:cs="仿宋"/>
          <w:b/>
          <w:kern w:val="0"/>
          <w:sz w:val="32"/>
          <w:szCs w:val="32"/>
        </w:rPr>
      </w:pPr>
    </w:p>
    <w:p w14:paraId="3F92B729">
      <w:pPr>
        <w:widowControl/>
        <w:spacing w:line="360" w:lineRule="auto"/>
        <w:ind w:firstLine="643" w:firstLineChars="200"/>
        <w:jc w:val="center"/>
        <w:rPr>
          <w:rFonts w:ascii="仿宋" w:hAnsi="仿宋" w:eastAsia="仿宋" w:cs="仿宋"/>
          <w:b/>
          <w:kern w:val="0"/>
          <w:sz w:val="32"/>
          <w:szCs w:val="32"/>
        </w:rPr>
      </w:pPr>
    </w:p>
    <w:p w14:paraId="518A5B03">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0FAD66A2">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AAB40E0">
      <w:pPr>
        <w:snapToGrid w:val="0"/>
        <w:spacing w:line="360" w:lineRule="auto"/>
        <w:ind w:right="480"/>
        <w:jc w:val="center"/>
        <w:rPr>
          <w:rFonts w:ascii="仿宋" w:hAnsi="仿宋" w:eastAsia="仿宋" w:cs="仿宋"/>
          <w:b/>
          <w:kern w:val="0"/>
          <w:sz w:val="32"/>
          <w:szCs w:val="32"/>
        </w:rPr>
      </w:pPr>
    </w:p>
    <w:p w14:paraId="700B7D00">
      <w:pPr>
        <w:snapToGrid w:val="0"/>
        <w:spacing w:line="360" w:lineRule="auto"/>
        <w:ind w:right="480"/>
        <w:jc w:val="center"/>
        <w:rPr>
          <w:rFonts w:ascii="仿宋" w:hAnsi="仿宋" w:eastAsia="仿宋" w:cs="仿宋"/>
          <w:b/>
          <w:kern w:val="0"/>
          <w:sz w:val="32"/>
          <w:szCs w:val="32"/>
        </w:rPr>
      </w:pPr>
    </w:p>
    <w:p w14:paraId="5CA9D37F">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64371DE">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56B617F">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24774230">
      <w:pPr>
        <w:widowControl/>
        <w:spacing w:line="360" w:lineRule="auto"/>
        <w:ind w:firstLine="480"/>
        <w:jc w:val="left"/>
        <w:rPr>
          <w:rFonts w:ascii="仿宋" w:hAnsi="仿宋" w:eastAsia="仿宋" w:cs="仿宋"/>
          <w:sz w:val="24"/>
        </w:rPr>
      </w:pPr>
    </w:p>
    <w:p w14:paraId="41BE9757">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0AC987C6">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14:paraId="4A97EA75">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C31B116">
      <w:pPr>
        <w:rPr>
          <w:rFonts w:ascii="仿宋" w:hAnsi="仿宋" w:eastAsia="仿宋" w:cs="仿宋"/>
          <w:b/>
          <w:kern w:val="0"/>
          <w:sz w:val="32"/>
          <w:szCs w:val="32"/>
        </w:rPr>
      </w:pPr>
      <w:r>
        <w:rPr>
          <w:rFonts w:hint="eastAsia" w:ascii="仿宋" w:hAnsi="仿宋" w:eastAsia="仿宋" w:cs="仿宋"/>
          <w:b/>
          <w:kern w:val="0"/>
          <w:sz w:val="32"/>
          <w:szCs w:val="32"/>
        </w:rPr>
        <w:br w:type="page"/>
      </w:r>
    </w:p>
    <w:p w14:paraId="4760F2E8">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38210616">
      <w:pPr>
        <w:pStyle w:val="2"/>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1318A5DC">
      <w:pPr>
        <w:pStyle w:val="2"/>
        <w:ind w:firstLine="0"/>
        <w:rPr>
          <w:rFonts w:ascii="仿宋" w:hAnsi="仿宋" w:eastAsia="仿宋" w:cs="仿宋"/>
        </w:rPr>
      </w:pPr>
    </w:p>
    <w:p w14:paraId="73A07D13">
      <w:pPr>
        <w:pStyle w:val="4"/>
        <w:rPr>
          <w:rFonts w:ascii="仿宋" w:hAnsi="仿宋" w:eastAsia="仿宋" w:cs="仿宋"/>
        </w:rPr>
      </w:pPr>
    </w:p>
    <w:p w14:paraId="12CBF297">
      <w:pPr>
        <w:widowControl/>
        <w:spacing w:line="360" w:lineRule="auto"/>
        <w:ind w:left="150"/>
        <w:jc w:val="center"/>
        <w:rPr>
          <w:rFonts w:ascii="仿宋" w:hAnsi="仿宋" w:eastAsia="仿宋" w:cs="仿宋"/>
          <w:b/>
          <w:kern w:val="0"/>
          <w:sz w:val="32"/>
          <w:szCs w:val="32"/>
        </w:rPr>
      </w:pPr>
    </w:p>
    <w:p w14:paraId="5BF69D1D">
      <w:pPr>
        <w:widowControl/>
        <w:spacing w:line="360" w:lineRule="auto"/>
        <w:ind w:left="150"/>
        <w:jc w:val="center"/>
        <w:rPr>
          <w:rFonts w:ascii="仿宋" w:hAnsi="仿宋" w:eastAsia="仿宋" w:cs="仿宋"/>
          <w:b/>
          <w:kern w:val="0"/>
          <w:sz w:val="32"/>
          <w:szCs w:val="32"/>
        </w:rPr>
      </w:pPr>
    </w:p>
    <w:p w14:paraId="1258B097">
      <w:pPr>
        <w:widowControl/>
        <w:spacing w:line="360" w:lineRule="auto"/>
        <w:ind w:left="150"/>
        <w:jc w:val="center"/>
        <w:rPr>
          <w:rFonts w:ascii="仿宋" w:hAnsi="仿宋" w:eastAsia="仿宋" w:cs="仿宋"/>
          <w:b/>
          <w:kern w:val="0"/>
          <w:sz w:val="32"/>
          <w:szCs w:val="32"/>
        </w:rPr>
      </w:pPr>
    </w:p>
    <w:p w14:paraId="75AD3C2B">
      <w:pPr>
        <w:widowControl/>
        <w:spacing w:line="360" w:lineRule="auto"/>
        <w:ind w:left="150"/>
        <w:jc w:val="center"/>
        <w:rPr>
          <w:rFonts w:ascii="仿宋" w:hAnsi="仿宋" w:eastAsia="仿宋" w:cs="仿宋"/>
          <w:b/>
          <w:kern w:val="0"/>
          <w:sz w:val="32"/>
          <w:szCs w:val="32"/>
        </w:rPr>
      </w:pPr>
    </w:p>
    <w:p w14:paraId="1ADF761B">
      <w:pPr>
        <w:widowControl/>
        <w:spacing w:line="360" w:lineRule="auto"/>
        <w:ind w:left="150"/>
        <w:jc w:val="center"/>
        <w:rPr>
          <w:rFonts w:ascii="仿宋" w:hAnsi="仿宋" w:eastAsia="仿宋" w:cs="仿宋"/>
          <w:b/>
          <w:kern w:val="0"/>
          <w:sz w:val="32"/>
          <w:szCs w:val="32"/>
        </w:rPr>
      </w:pPr>
    </w:p>
    <w:p w14:paraId="52D215AF">
      <w:pPr>
        <w:widowControl/>
        <w:spacing w:line="360" w:lineRule="auto"/>
        <w:ind w:left="150"/>
        <w:jc w:val="center"/>
        <w:rPr>
          <w:rFonts w:ascii="仿宋" w:hAnsi="仿宋" w:eastAsia="仿宋" w:cs="仿宋"/>
          <w:b/>
          <w:kern w:val="0"/>
          <w:sz w:val="32"/>
          <w:szCs w:val="32"/>
        </w:rPr>
      </w:pPr>
    </w:p>
    <w:p w14:paraId="17BB3749">
      <w:pPr>
        <w:widowControl/>
        <w:spacing w:line="360" w:lineRule="auto"/>
        <w:ind w:left="150"/>
        <w:jc w:val="center"/>
        <w:rPr>
          <w:rFonts w:ascii="仿宋" w:hAnsi="仿宋" w:eastAsia="仿宋" w:cs="仿宋"/>
          <w:b/>
          <w:kern w:val="0"/>
          <w:sz w:val="32"/>
          <w:szCs w:val="32"/>
        </w:rPr>
      </w:pPr>
    </w:p>
    <w:p w14:paraId="62140D9E">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7F7E6809">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9414DA9">
      <w:pPr>
        <w:rPr>
          <w:rFonts w:ascii="仿宋" w:hAnsi="仿宋" w:eastAsia="仿宋" w:cs="仿宋"/>
        </w:rPr>
      </w:pPr>
    </w:p>
    <w:p w14:paraId="40D9AD5A">
      <w:pPr>
        <w:jc w:val="center"/>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六、政府采购活动现场确认声明书</w:t>
      </w:r>
    </w:p>
    <w:p w14:paraId="414A1C74">
      <w:pPr>
        <w:spacing w:line="360" w:lineRule="auto"/>
        <w:rPr>
          <w:rFonts w:ascii="仿宋" w:hAnsi="仿宋" w:eastAsia="仿宋" w:cs="仿宋"/>
          <w:b/>
          <w:bCs/>
          <w:color w:val="000000"/>
          <w:sz w:val="22"/>
          <w:szCs w:val="22"/>
        </w:rPr>
      </w:pPr>
      <w:r>
        <w:rPr>
          <w:rFonts w:hint="eastAsia" w:ascii="仿宋" w:hAnsi="仿宋" w:eastAsia="仿宋" w:cs="仿宋"/>
          <w:b/>
          <w:bCs/>
          <w:color w:val="000000"/>
          <w:sz w:val="22"/>
          <w:szCs w:val="22"/>
        </w:rPr>
        <w:t>（注：授权代表参与投标模板）</w:t>
      </w:r>
    </w:p>
    <w:p w14:paraId="0CCB9628">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64BFB166">
      <w:pPr>
        <w:pStyle w:val="971"/>
        <w:widowControl w:val="0"/>
        <w:snapToGrid w:val="0"/>
        <w:jc w:val="both"/>
        <w:rPr>
          <w:rFonts w:hint="default" w:ascii="仿宋" w:hAnsi="仿宋" w:eastAsia="仿宋" w:cs="仿宋"/>
          <w:b/>
          <w:color w:val="000000"/>
          <w:sz w:val="28"/>
          <w:szCs w:val="21"/>
        </w:rPr>
      </w:pPr>
      <w:r>
        <w:rPr>
          <w:rFonts w:ascii="仿宋" w:hAnsi="仿宋" w:eastAsia="仿宋" w:cs="仿宋"/>
          <w:color w:val="000000"/>
          <w:kern w:val="0"/>
          <w:sz w:val="28"/>
        </w:rPr>
        <w:t xml:space="preserve"> </w:t>
      </w:r>
      <w:r>
        <w:rPr>
          <w:rFonts w:ascii="仿宋" w:hAnsi="仿宋" w:eastAsia="仿宋" w:cs="仿宋"/>
          <w:color w:val="000000"/>
          <w:kern w:val="0"/>
          <w:sz w:val="28"/>
          <w:u w:val="single"/>
        </w:rPr>
        <w:t xml:space="preserve">                      </w:t>
      </w:r>
      <w:r>
        <w:rPr>
          <w:rFonts w:ascii="仿宋" w:hAnsi="仿宋" w:eastAsia="仿宋" w:cs="仿宋"/>
          <w:color w:val="000000"/>
          <w:kern w:val="0"/>
          <w:sz w:val="28"/>
          <w:szCs w:val="21"/>
        </w:rPr>
        <w:t>（采购组织机构名称）：</w:t>
      </w:r>
    </w:p>
    <w:p w14:paraId="07016EA4">
      <w:pPr>
        <w:pStyle w:val="971"/>
        <w:widowControl w:val="0"/>
        <w:snapToGrid w:val="0"/>
        <w:ind w:firstLine="584" w:firstLineChars="200"/>
        <w:jc w:val="both"/>
        <w:rPr>
          <w:rFonts w:hint="default" w:ascii="仿宋" w:hAnsi="仿宋" w:eastAsia="仿宋" w:cs="仿宋"/>
          <w:color w:val="000000"/>
          <w:spacing w:val="6"/>
          <w:sz w:val="28"/>
          <w:szCs w:val="21"/>
        </w:rPr>
      </w:pPr>
      <w:r>
        <w:rPr>
          <w:rFonts w:ascii="仿宋" w:hAnsi="仿宋" w:eastAsia="仿宋" w:cs="仿宋"/>
          <w:color w:val="000000"/>
          <w:spacing w:val="6"/>
          <w:sz w:val="28"/>
          <w:szCs w:val="21"/>
        </w:rPr>
        <w:t>本人经由</w:t>
      </w:r>
      <w:r>
        <w:rPr>
          <w:rFonts w:ascii="仿宋" w:hAnsi="仿宋" w:eastAsia="仿宋" w:cs="仿宋"/>
          <w:color w:val="000000"/>
          <w:spacing w:val="6"/>
          <w:sz w:val="28"/>
          <w:szCs w:val="21"/>
          <w:u w:val="single"/>
        </w:rPr>
        <w:t xml:space="preserve">                  （单位）</w:t>
      </w:r>
      <w:r>
        <w:rPr>
          <w:rFonts w:ascii="仿宋" w:hAnsi="仿宋" w:eastAsia="仿宋" w:cs="仿宋"/>
          <w:color w:val="000000"/>
          <w:spacing w:val="6"/>
          <w:sz w:val="28"/>
          <w:szCs w:val="21"/>
        </w:rPr>
        <w:t>负责人</w:t>
      </w:r>
      <w:r>
        <w:rPr>
          <w:rFonts w:ascii="仿宋" w:hAnsi="仿宋" w:eastAsia="仿宋" w:cs="仿宋"/>
          <w:color w:val="000000"/>
          <w:spacing w:val="6"/>
          <w:sz w:val="28"/>
          <w:szCs w:val="21"/>
          <w:u w:val="single"/>
        </w:rPr>
        <w:t xml:space="preserve">        （姓名）</w:t>
      </w:r>
      <w:r>
        <w:rPr>
          <w:rFonts w:ascii="仿宋" w:hAnsi="仿宋" w:eastAsia="仿宋" w:cs="仿宋"/>
          <w:color w:val="000000"/>
          <w:spacing w:val="6"/>
          <w:sz w:val="28"/>
          <w:szCs w:val="21"/>
        </w:rPr>
        <w:t>合法授权参加</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项目（编号：</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 xml:space="preserve">）政府采购活动，经与本单位法人代表（负责人）联系确认，现就有关公平竞争事项郑重声明如下： </w:t>
      </w:r>
    </w:p>
    <w:p w14:paraId="08473BCA">
      <w:pPr>
        <w:pStyle w:val="972"/>
        <w:widowControl/>
        <w:numPr>
          <w:ilvl w:val="0"/>
          <w:numId w:val="3"/>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kern w:val="0"/>
          <w:sz w:val="28"/>
          <w:szCs w:val="21"/>
        </w:rPr>
        <w:t>本单位与采购人之间 □不存在利害关系 □存在下列利害关系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52F74F3C">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A.投资关系    B.行政隶属关系    C.业务指导关系</w:t>
      </w:r>
    </w:p>
    <w:p w14:paraId="4F8150B9">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D.其他可能</w:t>
      </w:r>
      <w:r>
        <w:rPr>
          <w:rFonts w:ascii="仿宋" w:hAnsi="仿宋" w:eastAsia="仿宋" w:cs="仿宋"/>
          <w:color w:val="000000"/>
          <w:sz w:val="28"/>
          <w:szCs w:val="21"/>
        </w:rPr>
        <w:t>影响采购公正的</w:t>
      </w:r>
      <w:r>
        <w:rPr>
          <w:rFonts w:ascii="仿宋" w:hAnsi="仿宋" w:eastAsia="仿宋" w:cs="仿宋"/>
          <w:color w:val="000000"/>
          <w:kern w:val="0"/>
          <w:sz w:val="28"/>
          <w:szCs w:val="21"/>
        </w:rPr>
        <w:t>利害关系</w:t>
      </w:r>
      <w:r>
        <w:rPr>
          <w:rFonts w:ascii="仿宋" w:hAnsi="仿宋" w:eastAsia="仿宋" w:cs="仿宋"/>
          <w:color w:val="000000"/>
          <w:kern w:val="0"/>
          <w:sz w:val="28"/>
          <w:szCs w:val="21"/>
          <w:u w:val="single"/>
        </w:rPr>
        <w:t xml:space="preserve">（如有，请如实说明）                 </w:t>
      </w:r>
      <w:r>
        <w:rPr>
          <w:rFonts w:ascii="仿宋" w:hAnsi="仿宋" w:eastAsia="仿宋" w:cs="仿宋"/>
          <w:color w:val="000000"/>
          <w:kern w:val="0"/>
          <w:sz w:val="28"/>
          <w:szCs w:val="21"/>
        </w:rPr>
        <w:t>。</w:t>
      </w:r>
    </w:p>
    <w:p w14:paraId="5181B7EF">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spacing w:val="6"/>
          <w:sz w:val="28"/>
          <w:szCs w:val="21"/>
        </w:rPr>
        <w:t xml:space="preserve">  二、</w:t>
      </w:r>
      <w:r>
        <w:rPr>
          <w:rFonts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ascii="仿宋" w:hAnsi="仿宋" w:eastAsia="仿宋" w:cs="仿宋"/>
          <w:color w:val="000000"/>
          <w:kern w:val="0"/>
          <w:sz w:val="28"/>
          <w:szCs w:val="21"/>
          <w:u w:val="single"/>
        </w:rPr>
        <w:t xml:space="preserve">           （供应商名称）</w:t>
      </w:r>
      <w:r>
        <w:rPr>
          <w:rFonts w:ascii="仿宋" w:hAnsi="仿宋" w:eastAsia="仿宋" w:cs="仿宋"/>
          <w:color w:val="000000"/>
          <w:kern w:val="0"/>
          <w:sz w:val="28"/>
          <w:szCs w:val="21"/>
        </w:rPr>
        <w:t>之间存在下列利害关系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5F027788">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A.法定代表人或负责人或实际控制人是同一人</w:t>
      </w:r>
    </w:p>
    <w:p w14:paraId="060DB82A">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B.法定代表人或负责人或实际控制人是夫妻关系</w:t>
      </w:r>
    </w:p>
    <w:p w14:paraId="4D5F33BE">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C.法定代表人或负责人或实际控制人是直系血亲关系</w:t>
      </w:r>
    </w:p>
    <w:p w14:paraId="755B8E94">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D.法定代表人或负责人或实际控制人存在三代以内旁系血亲关系</w:t>
      </w:r>
    </w:p>
    <w:p w14:paraId="771A1BC6">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E.法定代表人或负责人或实际控制人存在近姻亲关系</w:t>
      </w:r>
    </w:p>
    <w:p w14:paraId="2CCCF3B1">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F.法定代表人或负责人或实际控制人存在股份控制或实际控制关系</w:t>
      </w:r>
    </w:p>
    <w:p w14:paraId="1BD93654">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G.存在共同直接或间接投资设立子公司、联营企业和合营企业情况</w:t>
      </w:r>
    </w:p>
    <w:p w14:paraId="38504F1B">
      <w:pPr>
        <w:pStyle w:val="971"/>
        <w:widowControl w:val="0"/>
        <w:snapToGrid w:val="0"/>
        <w:jc w:val="both"/>
        <w:rPr>
          <w:rFonts w:hint="default" w:ascii="仿宋" w:hAnsi="仿宋" w:eastAsia="仿宋" w:cs="仿宋"/>
          <w:color w:val="000000"/>
          <w:sz w:val="28"/>
          <w:szCs w:val="21"/>
        </w:rPr>
      </w:pPr>
      <w:r>
        <w:rPr>
          <w:rFonts w:ascii="仿宋" w:hAnsi="仿宋" w:eastAsia="仿宋" w:cs="仿宋"/>
          <w:color w:val="000000"/>
          <w:kern w:val="0"/>
          <w:sz w:val="28"/>
          <w:szCs w:val="21"/>
        </w:rPr>
        <w:t xml:space="preserve">  H.存在分级代理或代销关系、同一生产制造商关系、</w:t>
      </w:r>
      <w:r>
        <w:rPr>
          <w:rFonts w:ascii="仿宋" w:hAnsi="仿宋" w:eastAsia="仿宋" w:cs="仿宋"/>
          <w:color w:val="000000"/>
          <w:sz w:val="28"/>
          <w:szCs w:val="21"/>
        </w:rPr>
        <w:t>管理关系、重要业务（占主营业务收入50%以上）或重要财务往来关系（如融资）等其他实质性控制关系</w:t>
      </w:r>
    </w:p>
    <w:p w14:paraId="422CDC85">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sz w:val="28"/>
          <w:szCs w:val="21"/>
        </w:rPr>
        <w:t xml:space="preserve">    I</w:t>
      </w:r>
      <w:r>
        <w:rPr>
          <w:rFonts w:ascii="仿宋" w:hAnsi="仿宋" w:eastAsia="仿宋" w:cs="仿宋"/>
          <w:color w:val="000000"/>
          <w:kern w:val="0"/>
          <w:sz w:val="28"/>
          <w:szCs w:val="21"/>
        </w:rPr>
        <w:t>.</w:t>
      </w:r>
      <w:r>
        <w:rPr>
          <w:rFonts w:ascii="仿宋" w:hAnsi="仿宋" w:eastAsia="仿宋" w:cs="仿宋"/>
          <w:color w:val="000000"/>
          <w:sz w:val="28"/>
          <w:szCs w:val="21"/>
        </w:rPr>
        <w:t>其他利害关系情况</w:t>
      </w:r>
      <w:r>
        <w:rPr>
          <w:rFonts w:ascii="仿宋" w:hAnsi="仿宋" w:eastAsia="仿宋" w:cs="仿宋"/>
          <w:color w:val="000000"/>
          <w:sz w:val="28"/>
          <w:szCs w:val="21"/>
          <w:u w:val="single"/>
        </w:rPr>
        <w:t xml:space="preserve">                              </w:t>
      </w:r>
      <w:r>
        <w:rPr>
          <w:rFonts w:ascii="仿宋" w:hAnsi="仿宋" w:eastAsia="仿宋" w:cs="仿宋"/>
          <w:color w:val="000000"/>
          <w:kern w:val="0"/>
          <w:sz w:val="28"/>
          <w:szCs w:val="21"/>
        </w:rPr>
        <w:t>。</w:t>
      </w:r>
    </w:p>
    <w:p w14:paraId="320A7CA9">
      <w:pPr>
        <w:pStyle w:val="972"/>
        <w:widowControl/>
        <w:numPr>
          <w:ilvl w:val="0"/>
          <w:numId w:val="4"/>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sz w:val="28"/>
          <w:szCs w:val="21"/>
        </w:rPr>
        <w:t>现已清楚知道并</w:t>
      </w:r>
      <w:r>
        <w:rPr>
          <w:rFonts w:ascii="仿宋" w:hAnsi="仿宋" w:eastAsia="仿宋" w:cs="仿宋"/>
          <w:color w:val="000000"/>
          <w:kern w:val="0"/>
          <w:sz w:val="28"/>
          <w:szCs w:val="21"/>
        </w:rPr>
        <w:t>严格遵守政府采购法律法规和现场纪律。</w:t>
      </w:r>
    </w:p>
    <w:p w14:paraId="1B7FB7AB">
      <w:pPr>
        <w:pStyle w:val="972"/>
        <w:widowControl/>
        <w:numPr>
          <w:ilvl w:val="0"/>
          <w:numId w:val="4"/>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kern w:val="0"/>
          <w:sz w:val="28"/>
          <w:szCs w:val="21"/>
        </w:rPr>
        <w:t>我发现</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供应商之间存在或可能存在上述第二条第</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项利害关系。</w:t>
      </w:r>
    </w:p>
    <w:p w14:paraId="30D8B981">
      <w:pPr>
        <w:pStyle w:val="971"/>
        <w:widowControl w:val="0"/>
        <w:snapToGrid w:val="0"/>
        <w:ind w:firstLine="560" w:firstLineChars="200"/>
        <w:jc w:val="both"/>
        <w:rPr>
          <w:rFonts w:hint="default" w:ascii="仿宋" w:hAnsi="仿宋" w:eastAsia="仿宋" w:cs="仿宋"/>
          <w:color w:val="000000"/>
          <w:sz w:val="28"/>
          <w:szCs w:val="21"/>
        </w:rPr>
      </w:pPr>
      <w:r>
        <w:rPr>
          <w:rFonts w:ascii="仿宋" w:hAnsi="仿宋" w:eastAsia="仿宋" w:cs="仿宋"/>
          <w:color w:val="000000"/>
          <w:sz w:val="28"/>
          <w:szCs w:val="21"/>
        </w:rPr>
        <w:t xml:space="preserve">                                投标人名称（电子签名）：</w:t>
      </w:r>
    </w:p>
    <w:p w14:paraId="2586A257">
      <w:pPr>
        <w:rPr>
          <w:rFonts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3EC34F80">
      <w:pPr>
        <w:pStyle w:val="3"/>
        <w:rPr>
          <w:rFonts w:ascii="仿宋" w:hAnsi="仿宋" w:eastAsia="仿宋" w:cs="仿宋"/>
          <w:color w:val="000000"/>
          <w:sz w:val="28"/>
        </w:rPr>
      </w:pPr>
    </w:p>
    <w:p w14:paraId="6BCE44D6">
      <w:pPr>
        <w:rPr>
          <w:rFonts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2EC1FAAD">
      <w:pPr>
        <w:pStyle w:val="3"/>
        <w:rPr>
          <w:rFonts w:ascii="仿宋" w:hAnsi="仿宋" w:eastAsia="仿宋" w:cs="仿宋"/>
        </w:rPr>
      </w:pPr>
    </w:p>
    <w:p w14:paraId="7BD93132">
      <w:pPr>
        <w:spacing w:line="360" w:lineRule="auto"/>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（注：法定代表人参与投标模板）</w:t>
      </w:r>
    </w:p>
    <w:p w14:paraId="45FCEFFA">
      <w:pPr>
        <w:pStyle w:val="971"/>
        <w:widowControl w:val="0"/>
        <w:snapToGrid w:val="0"/>
        <w:jc w:val="center"/>
        <w:rPr>
          <w:rFonts w:hint="default" w:ascii="仿宋" w:hAnsi="仿宋" w:eastAsia="仿宋" w:cs="仿宋"/>
          <w:b/>
          <w:bCs/>
          <w:color w:val="000000"/>
          <w:sz w:val="32"/>
          <w:szCs w:val="32"/>
        </w:rPr>
      </w:pPr>
      <w:r>
        <w:rPr>
          <w:rFonts w:ascii="仿宋" w:hAnsi="仿宋" w:eastAsia="仿宋" w:cs="仿宋"/>
          <w:b/>
          <w:bCs/>
          <w:color w:val="000000"/>
          <w:sz w:val="32"/>
          <w:szCs w:val="32"/>
        </w:rPr>
        <w:t>政府采购活动现场确认声明书</w:t>
      </w:r>
    </w:p>
    <w:p w14:paraId="11C350E0">
      <w:pPr>
        <w:pStyle w:val="971"/>
        <w:widowControl w:val="0"/>
        <w:snapToGrid w:val="0"/>
        <w:jc w:val="both"/>
        <w:rPr>
          <w:rFonts w:hint="default" w:ascii="仿宋" w:hAnsi="仿宋" w:eastAsia="仿宋" w:cs="仿宋"/>
          <w:b/>
          <w:color w:val="000000"/>
          <w:sz w:val="28"/>
          <w:szCs w:val="21"/>
        </w:rPr>
      </w:pPr>
      <w:r>
        <w:rPr>
          <w:rFonts w:ascii="仿宋" w:hAnsi="仿宋" w:eastAsia="仿宋" w:cs="仿宋"/>
          <w:color w:val="000000"/>
          <w:kern w:val="0"/>
          <w:sz w:val="28"/>
        </w:rPr>
        <w:t xml:space="preserve">  </w:t>
      </w:r>
      <w:r>
        <w:rPr>
          <w:rFonts w:ascii="仿宋" w:hAnsi="仿宋" w:eastAsia="仿宋" w:cs="仿宋"/>
          <w:color w:val="000000"/>
          <w:kern w:val="0"/>
          <w:sz w:val="28"/>
          <w:u w:val="single"/>
        </w:rPr>
        <w:t xml:space="preserve">                      </w:t>
      </w:r>
      <w:r>
        <w:rPr>
          <w:rFonts w:ascii="仿宋" w:hAnsi="仿宋" w:eastAsia="仿宋" w:cs="仿宋"/>
          <w:color w:val="000000"/>
          <w:kern w:val="0"/>
          <w:sz w:val="28"/>
          <w:szCs w:val="21"/>
        </w:rPr>
        <w:t>（采购组织机构名称）：</w:t>
      </w:r>
    </w:p>
    <w:p w14:paraId="3D563651">
      <w:pPr>
        <w:pStyle w:val="971"/>
        <w:snapToGrid w:val="0"/>
        <w:ind w:firstLine="584" w:firstLineChars="200"/>
        <w:rPr>
          <w:rFonts w:hint="default" w:ascii="仿宋" w:hAnsi="仿宋" w:eastAsia="仿宋" w:cs="仿宋"/>
          <w:color w:val="000000"/>
          <w:spacing w:val="6"/>
          <w:sz w:val="28"/>
          <w:szCs w:val="21"/>
          <w:u w:val="single"/>
        </w:rPr>
      </w:pPr>
      <w:r>
        <w:rPr>
          <w:rFonts w:ascii="仿宋" w:hAnsi="仿宋" w:eastAsia="仿宋" w:cs="仿宋"/>
          <w:color w:val="000000"/>
          <w:spacing w:val="6"/>
          <w:sz w:val="28"/>
          <w:szCs w:val="21"/>
        </w:rPr>
        <w:t>本人为</w:t>
      </w:r>
      <w:r>
        <w:rPr>
          <w:rFonts w:ascii="仿宋" w:hAnsi="仿宋" w:eastAsia="仿宋" w:cs="仿宋"/>
          <w:color w:val="000000"/>
          <w:spacing w:val="6"/>
          <w:sz w:val="28"/>
          <w:szCs w:val="21"/>
          <w:u w:val="single"/>
        </w:rPr>
        <w:t xml:space="preserve">                  （单位）</w:t>
      </w:r>
      <w:r>
        <w:rPr>
          <w:rFonts w:ascii="仿宋" w:hAnsi="仿宋" w:eastAsia="仿宋" w:cs="仿宋"/>
          <w:color w:val="000000"/>
          <w:spacing w:val="6"/>
          <w:sz w:val="28"/>
          <w:szCs w:val="21"/>
        </w:rPr>
        <w:t>法人代表参加</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项目（编号：</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 xml:space="preserve">）政府采购活动，经本法人代表（负责人）确认，现就有关公平竞争事项郑重声明如下： </w:t>
      </w:r>
    </w:p>
    <w:p w14:paraId="207391C8">
      <w:pPr>
        <w:pStyle w:val="972"/>
        <w:widowControl/>
        <w:numPr>
          <w:ilvl w:val="0"/>
          <w:numId w:val="3"/>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kern w:val="0"/>
          <w:sz w:val="28"/>
          <w:szCs w:val="21"/>
        </w:rPr>
        <w:t>本单位与采购人之间 □不存在利害关系 □存在下列利害关系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24592BC4">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A.投资关系    B.行政隶属关系    C.业务指导关系</w:t>
      </w:r>
    </w:p>
    <w:p w14:paraId="53119009">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D.其他可能</w:t>
      </w:r>
      <w:r>
        <w:rPr>
          <w:rFonts w:ascii="仿宋" w:hAnsi="仿宋" w:eastAsia="仿宋" w:cs="仿宋"/>
          <w:color w:val="000000"/>
          <w:sz w:val="28"/>
          <w:szCs w:val="21"/>
        </w:rPr>
        <w:t>影响采购公正的</w:t>
      </w:r>
      <w:r>
        <w:rPr>
          <w:rFonts w:ascii="仿宋" w:hAnsi="仿宋" w:eastAsia="仿宋" w:cs="仿宋"/>
          <w:color w:val="000000"/>
          <w:kern w:val="0"/>
          <w:sz w:val="28"/>
          <w:szCs w:val="21"/>
        </w:rPr>
        <w:t>利害关系</w:t>
      </w:r>
      <w:r>
        <w:rPr>
          <w:rFonts w:ascii="仿宋" w:hAnsi="仿宋" w:eastAsia="仿宋" w:cs="仿宋"/>
          <w:color w:val="000000"/>
          <w:kern w:val="0"/>
          <w:sz w:val="28"/>
          <w:szCs w:val="21"/>
          <w:u w:val="single"/>
        </w:rPr>
        <w:t xml:space="preserve">（如有，请如实说明）                 </w:t>
      </w:r>
      <w:r>
        <w:rPr>
          <w:rFonts w:ascii="仿宋" w:hAnsi="仿宋" w:eastAsia="仿宋" w:cs="仿宋"/>
          <w:color w:val="000000"/>
          <w:kern w:val="0"/>
          <w:sz w:val="28"/>
          <w:szCs w:val="21"/>
        </w:rPr>
        <w:t>。</w:t>
      </w:r>
    </w:p>
    <w:p w14:paraId="0ED2B49D">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spacing w:val="6"/>
          <w:sz w:val="28"/>
          <w:szCs w:val="21"/>
        </w:rPr>
        <w:t xml:space="preserve">  二、</w:t>
      </w:r>
      <w:r>
        <w:rPr>
          <w:rFonts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ascii="仿宋" w:hAnsi="仿宋" w:eastAsia="仿宋" w:cs="仿宋"/>
          <w:color w:val="000000"/>
          <w:kern w:val="0"/>
          <w:sz w:val="28"/>
          <w:szCs w:val="21"/>
          <w:u w:val="single"/>
        </w:rPr>
        <w:t xml:space="preserve">           （供应商名称）</w:t>
      </w:r>
      <w:r>
        <w:rPr>
          <w:rFonts w:ascii="仿宋" w:hAnsi="仿宋" w:eastAsia="仿宋" w:cs="仿宋"/>
          <w:color w:val="000000"/>
          <w:kern w:val="0"/>
          <w:sz w:val="28"/>
          <w:szCs w:val="21"/>
        </w:rPr>
        <w:t>之间存在下列利害关系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5CE1825E">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A.法定代表人或负责人或实际控制人是同一人</w:t>
      </w:r>
    </w:p>
    <w:p w14:paraId="12DE063F">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B.法定代表人或负责人或实际控制人是夫妻关系</w:t>
      </w:r>
    </w:p>
    <w:p w14:paraId="05D5CD45">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C.法定代表人或负责人或实际控制人是直系血亲关系</w:t>
      </w:r>
    </w:p>
    <w:p w14:paraId="35289E5D">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D.法定代表人或负责人或实际控制人存在三代以内旁系血亲关系</w:t>
      </w:r>
    </w:p>
    <w:p w14:paraId="73F65973">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E.法定代表人或负责人或实际控制人存在近姻亲关系</w:t>
      </w:r>
    </w:p>
    <w:p w14:paraId="6233746E">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F.法定代表人或负责人或实际控制人存在股份控制或实际控制关系</w:t>
      </w:r>
    </w:p>
    <w:p w14:paraId="58CEAB04">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G.存在共同直接或间接投资设立子公司、联营企业和合营企业情况</w:t>
      </w:r>
    </w:p>
    <w:p w14:paraId="06000DAF">
      <w:pPr>
        <w:pStyle w:val="971"/>
        <w:widowControl w:val="0"/>
        <w:snapToGrid w:val="0"/>
        <w:jc w:val="both"/>
        <w:rPr>
          <w:rFonts w:hint="default" w:ascii="仿宋" w:hAnsi="仿宋" w:eastAsia="仿宋" w:cs="仿宋"/>
          <w:color w:val="000000"/>
          <w:sz w:val="28"/>
          <w:szCs w:val="21"/>
        </w:rPr>
      </w:pPr>
      <w:r>
        <w:rPr>
          <w:rFonts w:ascii="仿宋" w:hAnsi="仿宋" w:eastAsia="仿宋" w:cs="仿宋"/>
          <w:color w:val="000000"/>
          <w:kern w:val="0"/>
          <w:sz w:val="28"/>
          <w:szCs w:val="21"/>
        </w:rPr>
        <w:t xml:space="preserve">  H.存在分级代理或代销关系、同一生产制造商关系、</w:t>
      </w:r>
      <w:r>
        <w:rPr>
          <w:rFonts w:ascii="仿宋" w:hAnsi="仿宋" w:eastAsia="仿宋" w:cs="仿宋"/>
          <w:color w:val="000000"/>
          <w:sz w:val="28"/>
          <w:szCs w:val="21"/>
        </w:rPr>
        <w:t>管理关系、重要业务（占主营业务收入50%以上）或重要财务往来关系（如融资）等其他实质性控制关系</w:t>
      </w:r>
    </w:p>
    <w:p w14:paraId="4FC245B7">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sz w:val="28"/>
          <w:szCs w:val="21"/>
        </w:rPr>
        <w:t xml:space="preserve">    I</w:t>
      </w:r>
      <w:r>
        <w:rPr>
          <w:rFonts w:ascii="仿宋" w:hAnsi="仿宋" w:eastAsia="仿宋" w:cs="仿宋"/>
          <w:color w:val="000000"/>
          <w:kern w:val="0"/>
          <w:sz w:val="28"/>
          <w:szCs w:val="21"/>
        </w:rPr>
        <w:t>.</w:t>
      </w:r>
      <w:r>
        <w:rPr>
          <w:rFonts w:ascii="仿宋" w:hAnsi="仿宋" w:eastAsia="仿宋" w:cs="仿宋"/>
          <w:color w:val="000000"/>
          <w:sz w:val="28"/>
          <w:szCs w:val="21"/>
        </w:rPr>
        <w:t>其他利害关系情况</w:t>
      </w:r>
      <w:r>
        <w:rPr>
          <w:rFonts w:ascii="仿宋" w:hAnsi="仿宋" w:eastAsia="仿宋" w:cs="仿宋"/>
          <w:color w:val="000000"/>
          <w:sz w:val="28"/>
          <w:szCs w:val="21"/>
          <w:u w:val="single"/>
        </w:rPr>
        <w:t xml:space="preserve">                              </w:t>
      </w:r>
      <w:r>
        <w:rPr>
          <w:rFonts w:ascii="仿宋" w:hAnsi="仿宋" w:eastAsia="仿宋" w:cs="仿宋"/>
          <w:color w:val="000000"/>
          <w:kern w:val="0"/>
          <w:sz w:val="28"/>
          <w:szCs w:val="21"/>
        </w:rPr>
        <w:t>。</w:t>
      </w:r>
    </w:p>
    <w:p w14:paraId="01727939">
      <w:pPr>
        <w:pStyle w:val="972"/>
        <w:widowControl/>
        <w:numPr>
          <w:ilvl w:val="0"/>
          <w:numId w:val="4"/>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sz w:val="28"/>
          <w:szCs w:val="21"/>
        </w:rPr>
        <w:t>现已清楚知道并</w:t>
      </w:r>
      <w:r>
        <w:rPr>
          <w:rFonts w:ascii="仿宋" w:hAnsi="仿宋" w:eastAsia="仿宋" w:cs="仿宋"/>
          <w:color w:val="000000"/>
          <w:kern w:val="0"/>
          <w:sz w:val="28"/>
          <w:szCs w:val="21"/>
        </w:rPr>
        <w:t>严格遵守政府采购法律法规和现场纪律。</w:t>
      </w:r>
    </w:p>
    <w:p w14:paraId="22A230E9">
      <w:pPr>
        <w:pStyle w:val="972"/>
        <w:widowControl/>
        <w:numPr>
          <w:ilvl w:val="0"/>
          <w:numId w:val="4"/>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kern w:val="0"/>
          <w:sz w:val="28"/>
          <w:szCs w:val="21"/>
        </w:rPr>
        <w:t>我发现</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供应商之间存在或可能存在上述第二条第</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项利害关系。</w:t>
      </w:r>
    </w:p>
    <w:p w14:paraId="05687AA7">
      <w:pPr>
        <w:pStyle w:val="971"/>
        <w:widowControl w:val="0"/>
        <w:snapToGrid w:val="0"/>
        <w:ind w:firstLine="560" w:firstLineChars="200"/>
        <w:jc w:val="both"/>
        <w:rPr>
          <w:rFonts w:hint="default" w:ascii="仿宋" w:hAnsi="仿宋" w:eastAsia="仿宋" w:cs="仿宋"/>
          <w:color w:val="000000"/>
          <w:sz w:val="28"/>
          <w:szCs w:val="21"/>
        </w:rPr>
      </w:pPr>
      <w:r>
        <w:rPr>
          <w:rFonts w:ascii="仿宋" w:hAnsi="仿宋" w:eastAsia="仿宋" w:cs="仿宋"/>
          <w:color w:val="000000"/>
          <w:sz w:val="28"/>
          <w:szCs w:val="21"/>
        </w:rPr>
        <w:t xml:space="preserve">                                投标人名称（电子签名）：</w:t>
      </w:r>
    </w:p>
    <w:p w14:paraId="16D089CF">
      <w:pPr>
        <w:pStyle w:val="971"/>
        <w:widowControl w:val="0"/>
        <w:snapToGrid w:val="0"/>
        <w:ind w:firstLine="560" w:firstLineChars="200"/>
        <w:jc w:val="both"/>
        <w:rPr>
          <w:rFonts w:hint="default" w:ascii="仿宋" w:hAnsi="仿宋" w:eastAsia="仿宋" w:cs="仿宋"/>
          <w:color w:val="000000"/>
          <w:sz w:val="28"/>
          <w:szCs w:val="21"/>
        </w:rPr>
      </w:pPr>
    </w:p>
    <w:p w14:paraId="4C27029A">
      <w:pPr>
        <w:spacing w:line="360" w:lineRule="auto"/>
        <w:jc w:val="center"/>
        <w:rPr>
          <w:rFonts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7141CF0E">
      <w:pPr>
        <w:rPr>
          <w:rFonts w:ascii="仿宋" w:hAnsi="仿宋" w:eastAsia="仿宋" w:cs="仿宋"/>
        </w:rPr>
      </w:pPr>
    </w:p>
    <w:p w14:paraId="0E81B44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3B92EF9">
      <w:pPr>
        <w:widowControl/>
        <w:adjustRightInd/>
        <w:jc w:val="left"/>
        <w:rPr>
          <w:rFonts w:ascii="仿宋" w:hAnsi="仿宋" w:eastAsia="仿宋" w:cs="仿宋"/>
          <w:b/>
          <w:kern w:val="0"/>
          <w:sz w:val="32"/>
          <w:szCs w:val="32"/>
        </w:rPr>
      </w:pPr>
    </w:p>
    <w:p w14:paraId="11EEBB4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55C483FE">
      <w:pPr>
        <w:jc w:val="center"/>
        <w:rPr>
          <w:rFonts w:ascii="仿宋" w:hAnsi="仿宋" w:eastAsia="仿宋" w:cs="仿宋"/>
        </w:rPr>
      </w:pPr>
      <w:r>
        <w:rPr>
          <w:rFonts w:hint="eastAsia" w:ascii="仿宋" w:hAnsi="仿宋" w:eastAsia="仿宋" w:cs="仿宋"/>
        </w:rPr>
        <w:t>目录</w:t>
      </w:r>
    </w:p>
    <w:p w14:paraId="33D7EBBE">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02050B65">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75ACC7CB">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8A1876A">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64F7F8EE">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436777F0">
      <w:pPr>
        <w:rPr>
          <w:rFonts w:ascii="仿宋" w:hAnsi="仿宋" w:eastAsia="仿宋" w:cs="仿宋"/>
        </w:rPr>
      </w:pPr>
    </w:p>
    <w:p w14:paraId="121761A2">
      <w:pPr>
        <w:rPr>
          <w:rFonts w:ascii="仿宋" w:hAnsi="仿宋" w:eastAsia="仿宋" w:cs="仿宋"/>
        </w:rPr>
      </w:pPr>
    </w:p>
    <w:p w14:paraId="79B000B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ED24B59">
      <w:pPr>
        <w:snapToGrid w:val="0"/>
        <w:spacing w:line="360" w:lineRule="auto"/>
        <w:ind w:firstLine="3855" w:firstLineChars="1200"/>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71397E5">
      <w:pPr>
        <w:snapToGrid w:val="0"/>
        <w:spacing w:line="360" w:lineRule="auto"/>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22AF087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0600DCE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EB424F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0EEEC99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39012EC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57851B8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25C4192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2.1.4营业执照(或事业法人登记证或其他工商等登记证明材料)；</w:t>
      </w:r>
    </w:p>
    <w:p w14:paraId="47B8891E">
      <w:pPr>
        <w:snapToGrid w:val="0"/>
        <w:spacing w:line="360" w:lineRule="auto"/>
        <w:ind w:left="420" w:leftChars="200" w:firstLine="480" w:firstLineChars="200"/>
      </w:pPr>
      <w:r>
        <w:rPr>
          <w:rFonts w:hint="eastAsia" w:ascii="仿宋" w:hAnsi="仿宋" w:eastAsia="仿宋" w:cs="仿宋"/>
          <w:sz w:val="24"/>
        </w:rPr>
        <w:t>2.1.5政府采购活动现场确认声明书；</w:t>
      </w:r>
    </w:p>
    <w:p w14:paraId="46634AD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6C39F3F5">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728CB4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B12CF4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E672DA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177D1AD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616B1AA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389986A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47E1ACF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04E536FA">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A0CB705">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E652E5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02D1F3F3">
      <w:pPr>
        <w:snapToGrid w:val="0"/>
        <w:spacing w:line="360" w:lineRule="auto"/>
        <w:ind w:left="420" w:leftChars="200" w:firstLine="480" w:firstLineChars="200"/>
        <w:rPr>
          <w:rFonts w:ascii="仿宋" w:hAnsi="仿宋" w:eastAsia="仿宋" w:cs="仿宋"/>
          <w:color w:val="FF0000"/>
          <w:sz w:val="24"/>
        </w:rPr>
      </w:pPr>
      <w:r>
        <w:rPr>
          <w:rFonts w:hint="eastAsia" w:ascii="仿宋" w:hAnsi="仿宋" w:eastAsia="仿宋" w:cs="仿宋"/>
          <w:color w:val="FF0000"/>
          <w:sz w:val="24"/>
        </w:rPr>
        <w:t>2.3.2中小企业声明函（如果有）。</w:t>
      </w:r>
    </w:p>
    <w:p w14:paraId="0444BE8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2874A4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1408D7E6">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D1DCF1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16DC58D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733B0C83">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6DCE894C">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055A4D97">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1A4D6EA7">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300527B4">
      <w:pPr>
        <w:snapToGrid w:val="0"/>
        <w:spacing w:line="360" w:lineRule="auto"/>
        <w:ind w:left="420" w:leftChars="200" w:firstLine="4200" w:firstLineChars="1750"/>
        <w:rPr>
          <w:rFonts w:ascii="仿宋" w:hAnsi="仿宋" w:eastAsia="仿宋" w:cs="仿宋"/>
          <w:kern w:val="0"/>
          <w:sz w:val="24"/>
          <w:u w:val="single"/>
        </w:rPr>
      </w:pPr>
    </w:p>
    <w:p w14:paraId="629454F7">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AE428E2">
      <w:pPr>
        <w:jc w:val="center"/>
        <w:rPr>
          <w:rFonts w:ascii="仿宋" w:hAnsi="仿宋" w:eastAsia="仿宋" w:cs="仿宋"/>
          <w:b/>
          <w:kern w:val="0"/>
          <w:sz w:val="32"/>
          <w:szCs w:val="32"/>
        </w:rPr>
      </w:pPr>
    </w:p>
    <w:p w14:paraId="5A96FC8A">
      <w:pPr>
        <w:jc w:val="center"/>
        <w:rPr>
          <w:rFonts w:ascii="仿宋" w:hAnsi="仿宋" w:eastAsia="仿宋" w:cs="仿宋"/>
          <w:b/>
          <w:kern w:val="0"/>
          <w:sz w:val="32"/>
          <w:szCs w:val="32"/>
        </w:rPr>
      </w:pPr>
    </w:p>
    <w:p w14:paraId="06B21DA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F945A08">
      <w:pPr>
        <w:snapToGrid w:val="0"/>
        <w:spacing w:line="360" w:lineRule="auto"/>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E7DA587">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7BFDA689">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CD70C88">
      <w:pPr>
        <w:snapToGrid w:val="0"/>
        <w:spacing w:line="360" w:lineRule="auto"/>
        <w:rPr>
          <w:rFonts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5ED3EAE4">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6240547">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EC271F2">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428F895">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3325E4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804313B">
      <w:pPr>
        <w:snapToGrid w:val="0"/>
        <w:spacing w:line="360" w:lineRule="auto"/>
        <w:rPr>
          <w:rFonts w:ascii="仿宋" w:hAnsi="仿宋" w:eastAsia="仿宋" w:cs="仿宋"/>
          <w:sz w:val="24"/>
        </w:rPr>
      </w:pPr>
    </w:p>
    <w:p w14:paraId="2A979BEC">
      <w:pPr>
        <w:snapToGrid w:val="0"/>
        <w:spacing w:line="360" w:lineRule="auto"/>
        <w:rPr>
          <w:rFonts w:ascii="仿宋" w:hAnsi="仿宋" w:eastAsia="仿宋" w:cs="仿宋"/>
          <w:sz w:val="24"/>
        </w:rPr>
      </w:pPr>
    </w:p>
    <w:p w14:paraId="0336A622">
      <w:pPr>
        <w:snapToGrid w:val="0"/>
        <w:spacing w:line="360" w:lineRule="auto"/>
        <w:rPr>
          <w:rFonts w:ascii="仿宋" w:hAnsi="仿宋" w:eastAsia="仿宋" w:cs="仿宋"/>
          <w:sz w:val="24"/>
        </w:rPr>
      </w:pPr>
    </w:p>
    <w:p w14:paraId="648A001B">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799DC3F0">
      <w:pPr>
        <w:snapToGrid w:val="0"/>
        <w:spacing w:line="360" w:lineRule="auto"/>
        <w:rPr>
          <w:rFonts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025324B9">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686EA85C">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64073C2">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1210BC6">
      <w:pPr>
        <w:jc w:val="center"/>
        <w:rPr>
          <w:rFonts w:ascii="仿宋" w:hAnsi="仿宋" w:eastAsia="仿宋" w:cs="仿宋"/>
          <w:b/>
          <w:kern w:val="0"/>
          <w:sz w:val="32"/>
          <w:szCs w:val="32"/>
        </w:rPr>
      </w:pPr>
    </w:p>
    <w:p w14:paraId="2CD32E32">
      <w:pPr>
        <w:jc w:val="center"/>
        <w:rPr>
          <w:rFonts w:ascii="仿宋" w:hAnsi="仿宋" w:eastAsia="仿宋" w:cs="仿宋"/>
          <w:b/>
          <w:kern w:val="0"/>
          <w:sz w:val="32"/>
          <w:szCs w:val="32"/>
        </w:rPr>
      </w:pPr>
    </w:p>
    <w:p w14:paraId="212B6297">
      <w:pPr>
        <w:jc w:val="center"/>
        <w:rPr>
          <w:rFonts w:ascii="仿宋" w:hAnsi="仿宋" w:eastAsia="仿宋" w:cs="仿宋"/>
          <w:b/>
          <w:kern w:val="0"/>
          <w:sz w:val="32"/>
          <w:szCs w:val="32"/>
        </w:rPr>
      </w:pPr>
    </w:p>
    <w:p w14:paraId="0A76C370">
      <w:pPr>
        <w:rPr>
          <w:rFonts w:ascii="仿宋" w:hAnsi="仿宋" w:eastAsia="仿宋" w:cs="仿宋"/>
        </w:rPr>
      </w:pPr>
    </w:p>
    <w:p w14:paraId="0728481A">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D9548E7">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D0C4C12">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FF9CDA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5E4817C">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B52514">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F5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E8ED67">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359B776D">
            <w:pPr>
              <w:pStyle w:val="150"/>
              <w:adjustRightInd w:val="0"/>
              <w:spacing w:line="360" w:lineRule="auto"/>
              <w:rPr>
                <w:rFonts w:ascii="仿宋" w:hAnsi="仿宋" w:eastAsia="仿宋" w:cs="仿宋"/>
                <w:bCs/>
                <w:sz w:val="24"/>
              </w:rPr>
            </w:pPr>
          </w:p>
        </w:tc>
      </w:tr>
    </w:tbl>
    <w:p w14:paraId="4B7EBA9E">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40508D65">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28FD69E">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D2F71A9">
      <w:pPr>
        <w:jc w:val="center"/>
        <w:rPr>
          <w:rFonts w:ascii="仿宋" w:hAnsi="仿宋" w:eastAsia="仿宋" w:cs="仿宋"/>
          <w:b/>
          <w:kern w:val="0"/>
          <w:sz w:val="32"/>
          <w:szCs w:val="32"/>
        </w:rPr>
      </w:pPr>
    </w:p>
    <w:p w14:paraId="11195D68">
      <w:pPr>
        <w:jc w:val="center"/>
        <w:rPr>
          <w:rFonts w:ascii="仿宋" w:hAnsi="仿宋" w:eastAsia="仿宋" w:cs="仿宋"/>
          <w:b/>
          <w:kern w:val="0"/>
          <w:sz w:val="32"/>
          <w:szCs w:val="32"/>
        </w:rPr>
      </w:pPr>
    </w:p>
    <w:p w14:paraId="20F9849B">
      <w:pPr>
        <w:jc w:val="center"/>
        <w:rPr>
          <w:rFonts w:ascii="仿宋" w:hAnsi="仿宋" w:eastAsia="仿宋" w:cs="仿宋"/>
          <w:b/>
          <w:kern w:val="0"/>
          <w:sz w:val="32"/>
          <w:szCs w:val="32"/>
        </w:rPr>
      </w:pPr>
    </w:p>
    <w:p w14:paraId="5CC2E50C">
      <w:pPr>
        <w:jc w:val="center"/>
        <w:rPr>
          <w:rFonts w:ascii="仿宋" w:hAnsi="仿宋" w:eastAsia="仿宋" w:cs="仿宋"/>
          <w:b/>
          <w:kern w:val="0"/>
          <w:sz w:val="32"/>
          <w:szCs w:val="32"/>
        </w:rPr>
      </w:pPr>
    </w:p>
    <w:p w14:paraId="2BDCE745">
      <w:pPr>
        <w:jc w:val="center"/>
        <w:rPr>
          <w:rFonts w:ascii="仿宋" w:hAnsi="仿宋" w:eastAsia="仿宋" w:cs="仿宋"/>
          <w:b/>
          <w:kern w:val="0"/>
          <w:sz w:val="32"/>
          <w:szCs w:val="32"/>
        </w:rPr>
      </w:pPr>
    </w:p>
    <w:p w14:paraId="0148ABC5">
      <w:pPr>
        <w:jc w:val="center"/>
        <w:rPr>
          <w:rFonts w:ascii="仿宋" w:hAnsi="仿宋" w:eastAsia="仿宋" w:cs="仿宋"/>
          <w:b/>
          <w:kern w:val="0"/>
          <w:sz w:val="32"/>
          <w:szCs w:val="32"/>
        </w:rPr>
      </w:pPr>
    </w:p>
    <w:p w14:paraId="210EDE53">
      <w:pPr>
        <w:jc w:val="center"/>
        <w:rPr>
          <w:rFonts w:ascii="仿宋" w:hAnsi="仿宋" w:eastAsia="仿宋" w:cs="仿宋"/>
          <w:b/>
          <w:kern w:val="0"/>
          <w:sz w:val="32"/>
          <w:szCs w:val="32"/>
        </w:rPr>
      </w:pPr>
    </w:p>
    <w:p w14:paraId="4D5181F0">
      <w:pPr>
        <w:jc w:val="center"/>
        <w:rPr>
          <w:rFonts w:ascii="仿宋" w:hAnsi="仿宋" w:eastAsia="仿宋" w:cs="仿宋"/>
          <w:b/>
          <w:kern w:val="0"/>
          <w:sz w:val="32"/>
          <w:szCs w:val="32"/>
        </w:rPr>
      </w:pPr>
    </w:p>
    <w:p w14:paraId="6B6E4D50">
      <w:pPr>
        <w:jc w:val="center"/>
        <w:rPr>
          <w:rFonts w:ascii="仿宋" w:hAnsi="仿宋" w:eastAsia="仿宋" w:cs="仿宋"/>
          <w:b/>
          <w:kern w:val="0"/>
          <w:sz w:val="32"/>
          <w:szCs w:val="32"/>
        </w:rPr>
      </w:pPr>
    </w:p>
    <w:p w14:paraId="11CAE926">
      <w:pPr>
        <w:jc w:val="center"/>
        <w:rPr>
          <w:rFonts w:ascii="仿宋" w:hAnsi="仿宋" w:eastAsia="仿宋" w:cs="仿宋"/>
          <w:b/>
          <w:kern w:val="0"/>
          <w:sz w:val="32"/>
          <w:szCs w:val="32"/>
        </w:rPr>
      </w:pPr>
    </w:p>
    <w:p w14:paraId="22A5D146">
      <w:pPr>
        <w:snapToGrid w:val="0"/>
        <w:spacing w:line="360" w:lineRule="auto"/>
        <w:ind w:right="480"/>
        <w:rPr>
          <w:rFonts w:ascii="仿宋" w:hAnsi="仿宋" w:eastAsia="仿宋" w:cs="仿宋"/>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C87A458">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413BD562">
      <w:pPr>
        <w:widowControl/>
        <w:spacing w:line="360" w:lineRule="auto"/>
        <w:ind w:firstLine="120" w:firstLineChars="50"/>
        <w:jc w:val="left"/>
        <w:rPr>
          <w:rFonts w:ascii="仿宋" w:hAnsi="仿宋" w:eastAsia="仿宋" w:cs="仿宋"/>
          <w:sz w:val="24"/>
        </w:rPr>
      </w:pPr>
      <w:bookmarkStart w:id="535"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35"/>
    <w:p w14:paraId="57E687C1">
      <w:pPr>
        <w:rPr>
          <w:rFonts w:ascii="仿宋" w:hAnsi="仿宋" w:eastAsia="仿宋" w:cs="仿宋"/>
        </w:rPr>
      </w:pPr>
    </w:p>
    <w:p w14:paraId="596A431E">
      <w:pPr>
        <w:rPr>
          <w:rFonts w:ascii="仿宋" w:hAnsi="仿宋" w:eastAsia="仿宋" w:cs="仿宋"/>
        </w:rPr>
      </w:pPr>
    </w:p>
    <w:p w14:paraId="605B8502">
      <w:pPr>
        <w:rPr>
          <w:rFonts w:ascii="仿宋" w:hAnsi="仿宋" w:eastAsia="仿宋" w:cs="仿宋"/>
        </w:rPr>
      </w:pPr>
    </w:p>
    <w:p w14:paraId="344606B9">
      <w:pPr>
        <w:rPr>
          <w:rFonts w:ascii="仿宋" w:hAnsi="仿宋" w:eastAsia="仿宋" w:cs="仿宋"/>
        </w:rPr>
      </w:pPr>
    </w:p>
    <w:p w14:paraId="2585C192">
      <w:pPr>
        <w:rPr>
          <w:rFonts w:ascii="仿宋" w:hAnsi="仿宋" w:eastAsia="仿宋" w:cs="仿宋"/>
        </w:rPr>
      </w:pPr>
    </w:p>
    <w:p w14:paraId="4B686751">
      <w:pPr>
        <w:jc w:val="center"/>
        <w:rPr>
          <w:rFonts w:ascii="仿宋" w:hAnsi="仿宋" w:eastAsia="仿宋" w:cs="仿宋"/>
          <w:b/>
          <w:kern w:val="0"/>
          <w:sz w:val="32"/>
          <w:szCs w:val="32"/>
        </w:rPr>
      </w:pPr>
    </w:p>
    <w:p w14:paraId="51B50113">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6FD2CAB0">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9BD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82BB26">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3E772F08">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2F044160">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3DB4235">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523CB72F">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019C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3BF3FF">
            <w:pPr>
              <w:jc w:val="center"/>
              <w:rPr>
                <w:rFonts w:ascii="仿宋" w:hAnsi="仿宋" w:eastAsia="仿宋" w:cs="仿宋"/>
                <w:sz w:val="24"/>
              </w:rPr>
            </w:pPr>
            <w:r>
              <w:rPr>
                <w:rFonts w:hint="eastAsia" w:ascii="仿宋" w:hAnsi="仿宋" w:eastAsia="仿宋" w:cs="仿宋"/>
                <w:sz w:val="24"/>
              </w:rPr>
              <w:t>1</w:t>
            </w:r>
          </w:p>
        </w:tc>
        <w:tc>
          <w:tcPr>
            <w:tcW w:w="4991" w:type="dxa"/>
          </w:tcPr>
          <w:p w14:paraId="69324F42">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717DF5BF">
            <w:pPr>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248F8638">
            <w:pPr>
              <w:jc w:val="center"/>
              <w:rPr>
                <w:rFonts w:ascii="仿宋" w:hAnsi="仿宋" w:eastAsia="仿宋" w:cs="仿宋"/>
                <w:sz w:val="24"/>
              </w:rPr>
            </w:pPr>
          </w:p>
          <w:p w14:paraId="509F3593">
            <w:pPr>
              <w:jc w:val="center"/>
              <w:rPr>
                <w:rFonts w:ascii="仿宋" w:hAnsi="仿宋" w:eastAsia="仿宋" w:cs="仿宋"/>
                <w:sz w:val="24"/>
              </w:rPr>
            </w:pPr>
            <w:r>
              <w:rPr>
                <w:rFonts w:hint="eastAsia" w:ascii="仿宋" w:hAnsi="仿宋" w:eastAsia="仿宋" w:cs="仿宋"/>
                <w:sz w:val="24"/>
              </w:rPr>
              <w:t>见投标文件</w:t>
            </w:r>
          </w:p>
          <w:p w14:paraId="75940C02">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727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711D10">
            <w:pPr>
              <w:jc w:val="center"/>
              <w:rPr>
                <w:rFonts w:ascii="仿宋" w:hAnsi="仿宋" w:eastAsia="仿宋" w:cs="仿宋"/>
                <w:sz w:val="24"/>
              </w:rPr>
            </w:pPr>
            <w:r>
              <w:rPr>
                <w:rFonts w:hint="eastAsia" w:ascii="仿宋" w:hAnsi="仿宋" w:eastAsia="仿宋" w:cs="仿宋"/>
                <w:sz w:val="24"/>
              </w:rPr>
              <w:t>2</w:t>
            </w:r>
          </w:p>
        </w:tc>
        <w:tc>
          <w:tcPr>
            <w:tcW w:w="4991" w:type="dxa"/>
          </w:tcPr>
          <w:p w14:paraId="21DAA027">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0CDE44B7">
            <w:pPr>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14:paraId="48DAC6AA">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C56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C2E825">
            <w:pPr>
              <w:jc w:val="center"/>
              <w:rPr>
                <w:rFonts w:ascii="仿宋" w:hAnsi="仿宋" w:eastAsia="仿宋" w:cs="仿宋"/>
                <w:sz w:val="24"/>
              </w:rPr>
            </w:pPr>
            <w:r>
              <w:rPr>
                <w:rFonts w:hint="eastAsia" w:ascii="仿宋" w:hAnsi="仿宋" w:eastAsia="仿宋" w:cs="仿宋"/>
                <w:sz w:val="24"/>
              </w:rPr>
              <w:t>3</w:t>
            </w:r>
          </w:p>
        </w:tc>
        <w:tc>
          <w:tcPr>
            <w:tcW w:w="4991" w:type="dxa"/>
          </w:tcPr>
          <w:p w14:paraId="61A804A9">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6A464E1E">
            <w:pPr>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5031BD39">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7F19AAD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9AD4F8A">
      <w:pPr>
        <w:jc w:val="center"/>
        <w:rPr>
          <w:rFonts w:ascii="仿宋" w:hAnsi="仿宋" w:eastAsia="仿宋" w:cs="仿宋"/>
          <w:b/>
          <w:kern w:val="0"/>
          <w:sz w:val="32"/>
          <w:szCs w:val="32"/>
        </w:rPr>
      </w:pPr>
    </w:p>
    <w:p w14:paraId="077835D8">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73C3E6B8">
      <w:pPr>
        <w:jc w:val="center"/>
        <w:rPr>
          <w:rFonts w:ascii="仿宋" w:hAnsi="仿宋" w:eastAsia="仿宋" w:cs="仿宋"/>
          <w:b/>
          <w:kern w:val="0"/>
          <w:sz w:val="32"/>
          <w:szCs w:val="32"/>
        </w:rPr>
      </w:pPr>
    </w:p>
    <w:p w14:paraId="2B8B5E8C">
      <w:pPr>
        <w:jc w:val="center"/>
        <w:rPr>
          <w:rFonts w:ascii="仿宋" w:hAnsi="仿宋" w:eastAsia="仿宋" w:cs="仿宋"/>
          <w:b/>
          <w:kern w:val="0"/>
          <w:sz w:val="32"/>
          <w:szCs w:val="32"/>
        </w:rPr>
      </w:pPr>
    </w:p>
    <w:p w14:paraId="7A2A43A3">
      <w:pPr>
        <w:jc w:val="center"/>
        <w:rPr>
          <w:rFonts w:ascii="仿宋" w:hAnsi="仿宋" w:eastAsia="仿宋" w:cs="仿宋"/>
          <w:b/>
          <w:kern w:val="0"/>
          <w:sz w:val="32"/>
          <w:szCs w:val="32"/>
        </w:rPr>
      </w:pPr>
    </w:p>
    <w:p w14:paraId="4979FB2E">
      <w:pPr>
        <w:jc w:val="center"/>
        <w:rPr>
          <w:rFonts w:ascii="仿宋" w:hAnsi="仿宋" w:eastAsia="仿宋" w:cs="仿宋"/>
          <w:b/>
          <w:kern w:val="0"/>
          <w:sz w:val="32"/>
          <w:szCs w:val="32"/>
        </w:rPr>
      </w:pPr>
    </w:p>
    <w:p w14:paraId="53DDD23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AB1F929">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3DAF09CC">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4A29F23">
      <w:pPr>
        <w:jc w:val="center"/>
        <w:rPr>
          <w:rFonts w:ascii="仿宋" w:hAnsi="仿宋" w:eastAsia="仿宋" w:cs="仿宋"/>
          <w:b/>
          <w:kern w:val="0"/>
          <w:sz w:val="32"/>
          <w:szCs w:val="32"/>
        </w:rPr>
      </w:pPr>
    </w:p>
    <w:p w14:paraId="3110A9D0">
      <w:pPr>
        <w:jc w:val="center"/>
        <w:rPr>
          <w:rFonts w:ascii="仿宋" w:hAnsi="仿宋" w:eastAsia="仿宋" w:cs="仿宋"/>
          <w:b/>
          <w:kern w:val="0"/>
          <w:sz w:val="32"/>
          <w:szCs w:val="32"/>
        </w:rPr>
      </w:pPr>
    </w:p>
    <w:p w14:paraId="57FF60A4">
      <w:pPr>
        <w:jc w:val="center"/>
        <w:rPr>
          <w:rFonts w:ascii="仿宋" w:hAnsi="仿宋" w:eastAsia="仿宋" w:cs="仿宋"/>
          <w:b/>
          <w:kern w:val="0"/>
          <w:sz w:val="32"/>
          <w:szCs w:val="32"/>
        </w:rPr>
      </w:pPr>
    </w:p>
    <w:p w14:paraId="01CF3068">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46B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2001E2F3">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14:paraId="1C185042">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Pr>
          <w:p w14:paraId="237709F3">
            <w:pPr>
              <w:spacing w:line="360" w:lineRule="auto"/>
              <w:jc w:val="center"/>
              <w:rPr>
                <w:rFonts w:ascii="仿宋" w:hAnsi="仿宋" w:eastAsia="仿宋" w:cs="仿宋"/>
                <w:b/>
                <w:sz w:val="24"/>
              </w:rPr>
            </w:pPr>
          </w:p>
          <w:p w14:paraId="4F44B7DA">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14:paraId="71737531">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14:paraId="159615E0">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14:paraId="01DAA072">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0BC6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57919D77">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vAlign w:val="center"/>
          </w:tcPr>
          <w:p w14:paraId="6DC5511C">
            <w:pPr>
              <w:snapToGrid w:val="0"/>
              <w:spacing w:line="360" w:lineRule="auto"/>
              <w:jc w:val="center"/>
              <w:rPr>
                <w:rFonts w:ascii="仿宋" w:hAnsi="仿宋" w:eastAsia="仿宋" w:cs="仿宋"/>
                <w:sz w:val="24"/>
              </w:rPr>
            </w:pPr>
          </w:p>
        </w:tc>
        <w:tc>
          <w:tcPr>
            <w:tcW w:w="1114" w:type="dxa"/>
            <w:vAlign w:val="center"/>
          </w:tcPr>
          <w:p w14:paraId="18451986">
            <w:pPr>
              <w:snapToGrid w:val="0"/>
              <w:spacing w:line="360" w:lineRule="auto"/>
              <w:jc w:val="center"/>
              <w:rPr>
                <w:rFonts w:ascii="仿宋" w:hAnsi="仿宋" w:eastAsia="仿宋" w:cs="仿宋"/>
                <w:sz w:val="24"/>
              </w:rPr>
            </w:pPr>
          </w:p>
        </w:tc>
        <w:tc>
          <w:tcPr>
            <w:tcW w:w="1260" w:type="dxa"/>
            <w:vAlign w:val="center"/>
          </w:tcPr>
          <w:p w14:paraId="1822D881">
            <w:pPr>
              <w:snapToGrid w:val="0"/>
              <w:spacing w:line="360" w:lineRule="auto"/>
              <w:jc w:val="center"/>
              <w:rPr>
                <w:rFonts w:ascii="仿宋" w:hAnsi="仿宋" w:eastAsia="仿宋" w:cs="仿宋"/>
                <w:sz w:val="24"/>
              </w:rPr>
            </w:pPr>
          </w:p>
        </w:tc>
        <w:tc>
          <w:tcPr>
            <w:tcW w:w="2775" w:type="dxa"/>
            <w:vAlign w:val="center"/>
          </w:tcPr>
          <w:p w14:paraId="150B66C7">
            <w:pPr>
              <w:spacing w:line="360" w:lineRule="auto"/>
              <w:jc w:val="center"/>
              <w:rPr>
                <w:rFonts w:ascii="仿宋" w:hAnsi="仿宋" w:eastAsia="仿宋" w:cs="仿宋"/>
                <w:sz w:val="24"/>
              </w:rPr>
            </w:pPr>
          </w:p>
        </w:tc>
        <w:tc>
          <w:tcPr>
            <w:tcW w:w="1673" w:type="dxa"/>
            <w:vAlign w:val="center"/>
          </w:tcPr>
          <w:p w14:paraId="3319C251">
            <w:pPr>
              <w:spacing w:line="360" w:lineRule="auto"/>
              <w:jc w:val="center"/>
              <w:rPr>
                <w:rFonts w:ascii="仿宋" w:hAnsi="仿宋" w:eastAsia="仿宋" w:cs="仿宋"/>
                <w:sz w:val="24"/>
              </w:rPr>
            </w:pPr>
          </w:p>
        </w:tc>
      </w:tr>
      <w:tr w14:paraId="4B94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69E7C86E">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vAlign w:val="center"/>
          </w:tcPr>
          <w:p w14:paraId="59B78DA0">
            <w:pPr>
              <w:snapToGrid w:val="0"/>
              <w:spacing w:line="360" w:lineRule="auto"/>
              <w:jc w:val="center"/>
              <w:rPr>
                <w:rFonts w:ascii="仿宋" w:hAnsi="仿宋" w:eastAsia="仿宋" w:cs="仿宋"/>
                <w:sz w:val="24"/>
              </w:rPr>
            </w:pPr>
          </w:p>
        </w:tc>
        <w:tc>
          <w:tcPr>
            <w:tcW w:w="1114" w:type="dxa"/>
            <w:vAlign w:val="center"/>
          </w:tcPr>
          <w:p w14:paraId="3003EA1F">
            <w:pPr>
              <w:snapToGrid w:val="0"/>
              <w:spacing w:line="360" w:lineRule="auto"/>
              <w:jc w:val="center"/>
              <w:rPr>
                <w:rFonts w:ascii="仿宋" w:hAnsi="仿宋" w:eastAsia="仿宋" w:cs="仿宋"/>
                <w:sz w:val="24"/>
              </w:rPr>
            </w:pPr>
          </w:p>
        </w:tc>
        <w:tc>
          <w:tcPr>
            <w:tcW w:w="1260" w:type="dxa"/>
            <w:vAlign w:val="center"/>
          </w:tcPr>
          <w:p w14:paraId="0167A3BF">
            <w:pPr>
              <w:snapToGrid w:val="0"/>
              <w:spacing w:line="360" w:lineRule="auto"/>
              <w:jc w:val="center"/>
              <w:rPr>
                <w:rFonts w:ascii="仿宋" w:hAnsi="仿宋" w:eastAsia="仿宋" w:cs="仿宋"/>
                <w:sz w:val="24"/>
              </w:rPr>
            </w:pPr>
          </w:p>
        </w:tc>
        <w:tc>
          <w:tcPr>
            <w:tcW w:w="2775" w:type="dxa"/>
            <w:vAlign w:val="center"/>
          </w:tcPr>
          <w:p w14:paraId="0C960A94">
            <w:pPr>
              <w:spacing w:line="360" w:lineRule="auto"/>
              <w:jc w:val="center"/>
              <w:rPr>
                <w:rFonts w:ascii="仿宋" w:hAnsi="仿宋" w:eastAsia="仿宋" w:cs="仿宋"/>
                <w:sz w:val="24"/>
              </w:rPr>
            </w:pPr>
          </w:p>
        </w:tc>
        <w:tc>
          <w:tcPr>
            <w:tcW w:w="1673" w:type="dxa"/>
            <w:vAlign w:val="center"/>
          </w:tcPr>
          <w:p w14:paraId="0FA4754C">
            <w:pPr>
              <w:spacing w:line="360" w:lineRule="auto"/>
              <w:jc w:val="center"/>
              <w:rPr>
                <w:rFonts w:ascii="仿宋" w:hAnsi="仿宋" w:eastAsia="仿宋" w:cs="仿宋"/>
                <w:sz w:val="24"/>
              </w:rPr>
            </w:pPr>
          </w:p>
        </w:tc>
      </w:tr>
      <w:tr w14:paraId="4521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7F0432CA">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vAlign w:val="center"/>
          </w:tcPr>
          <w:p w14:paraId="425FD7F3">
            <w:pPr>
              <w:snapToGrid w:val="0"/>
              <w:spacing w:line="360" w:lineRule="auto"/>
              <w:jc w:val="center"/>
              <w:rPr>
                <w:rFonts w:ascii="仿宋" w:hAnsi="仿宋" w:eastAsia="仿宋" w:cs="仿宋"/>
                <w:sz w:val="24"/>
              </w:rPr>
            </w:pPr>
          </w:p>
        </w:tc>
        <w:tc>
          <w:tcPr>
            <w:tcW w:w="1114" w:type="dxa"/>
            <w:vAlign w:val="center"/>
          </w:tcPr>
          <w:p w14:paraId="05E78463">
            <w:pPr>
              <w:snapToGrid w:val="0"/>
              <w:spacing w:line="360" w:lineRule="auto"/>
              <w:jc w:val="center"/>
              <w:rPr>
                <w:rFonts w:ascii="仿宋" w:hAnsi="仿宋" w:eastAsia="仿宋" w:cs="仿宋"/>
                <w:sz w:val="24"/>
              </w:rPr>
            </w:pPr>
          </w:p>
        </w:tc>
        <w:tc>
          <w:tcPr>
            <w:tcW w:w="1260" w:type="dxa"/>
            <w:vAlign w:val="center"/>
          </w:tcPr>
          <w:p w14:paraId="38A23AE7">
            <w:pPr>
              <w:snapToGrid w:val="0"/>
              <w:spacing w:line="360" w:lineRule="auto"/>
              <w:jc w:val="center"/>
              <w:rPr>
                <w:rFonts w:ascii="仿宋" w:hAnsi="仿宋" w:eastAsia="仿宋" w:cs="仿宋"/>
                <w:sz w:val="24"/>
              </w:rPr>
            </w:pPr>
          </w:p>
        </w:tc>
        <w:tc>
          <w:tcPr>
            <w:tcW w:w="2775" w:type="dxa"/>
            <w:vAlign w:val="center"/>
          </w:tcPr>
          <w:p w14:paraId="4EFAF9C2">
            <w:pPr>
              <w:spacing w:line="360" w:lineRule="auto"/>
              <w:jc w:val="center"/>
              <w:rPr>
                <w:rFonts w:ascii="仿宋" w:hAnsi="仿宋" w:eastAsia="仿宋" w:cs="仿宋"/>
                <w:sz w:val="24"/>
              </w:rPr>
            </w:pPr>
          </w:p>
        </w:tc>
        <w:tc>
          <w:tcPr>
            <w:tcW w:w="1673" w:type="dxa"/>
            <w:vAlign w:val="center"/>
          </w:tcPr>
          <w:p w14:paraId="7A40DC2B">
            <w:pPr>
              <w:spacing w:line="360" w:lineRule="auto"/>
              <w:jc w:val="center"/>
              <w:rPr>
                <w:rFonts w:ascii="仿宋" w:hAnsi="仿宋" w:eastAsia="仿宋" w:cs="仿宋"/>
                <w:sz w:val="24"/>
              </w:rPr>
            </w:pPr>
          </w:p>
        </w:tc>
      </w:tr>
    </w:tbl>
    <w:p w14:paraId="541C88E2">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B6CD633">
      <w:pPr>
        <w:jc w:val="center"/>
        <w:rPr>
          <w:rFonts w:ascii="仿宋" w:hAnsi="仿宋" w:eastAsia="仿宋" w:cs="仿宋"/>
          <w:b/>
          <w:kern w:val="0"/>
          <w:sz w:val="32"/>
          <w:szCs w:val="32"/>
        </w:rPr>
      </w:pPr>
    </w:p>
    <w:p w14:paraId="75BF7C08">
      <w:pPr>
        <w:jc w:val="center"/>
        <w:rPr>
          <w:rFonts w:ascii="仿宋" w:hAnsi="仿宋" w:eastAsia="仿宋" w:cs="仿宋"/>
          <w:b/>
          <w:kern w:val="0"/>
          <w:sz w:val="32"/>
          <w:szCs w:val="32"/>
        </w:rPr>
      </w:pPr>
    </w:p>
    <w:p w14:paraId="5CB41CE3">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F5B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0DEEB8">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1F6A4D66">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605D7652">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2F28D400">
            <w:pPr>
              <w:jc w:val="center"/>
              <w:rPr>
                <w:rFonts w:ascii="仿宋" w:hAnsi="仿宋" w:eastAsia="仿宋" w:cs="仿宋"/>
                <w:b/>
                <w:bCs/>
                <w:sz w:val="24"/>
              </w:rPr>
            </w:pPr>
            <w:r>
              <w:rPr>
                <w:rFonts w:hint="eastAsia" w:ascii="仿宋" w:hAnsi="仿宋" w:eastAsia="仿宋" w:cs="仿宋"/>
                <w:b/>
                <w:bCs/>
                <w:sz w:val="24"/>
              </w:rPr>
              <w:t>偏离说明</w:t>
            </w:r>
          </w:p>
        </w:tc>
      </w:tr>
      <w:tr w14:paraId="0710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29674F">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4AF3F770">
            <w:pPr>
              <w:jc w:val="center"/>
              <w:rPr>
                <w:rFonts w:ascii="仿宋" w:hAnsi="仿宋" w:eastAsia="仿宋" w:cs="仿宋"/>
                <w:b/>
                <w:kern w:val="0"/>
                <w:sz w:val="32"/>
                <w:szCs w:val="32"/>
              </w:rPr>
            </w:pPr>
          </w:p>
        </w:tc>
        <w:tc>
          <w:tcPr>
            <w:tcW w:w="3546" w:type="dxa"/>
          </w:tcPr>
          <w:p w14:paraId="33ED3FA8">
            <w:pPr>
              <w:jc w:val="center"/>
              <w:rPr>
                <w:rFonts w:ascii="仿宋" w:hAnsi="仿宋" w:eastAsia="仿宋" w:cs="仿宋"/>
                <w:b/>
                <w:kern w:val="0"/>
                <w:sz w:val="32"/>
                <w:szCs w:val="32"/>
              </w:rPr>
            </w:pPr>
          </w:p>
        </w:tc>
        <w:tc>
          <w:tcPr>
            <w:tcW w:w="1276" w:type="dxa"/>
          </w:tcPr>
          <w:p w14:paraId="17A8FAD4">
            <w:pPr>
              <w:jc w:val="center"/>
              <w:rPr>
                <w:rFonts w:ascii="仿宋" w:hAnsi="仿宋" w:eastAsia="仿宋" w:cs="仿宋"/>
                <w:b/>
                <w:kern w:val="0"/>
                <w:sz w:val="32"/>
                <w:szCs w:val="32"/>
              </w:rPr>
            </w:pPr>
          </w:p>
        </w:tc>
      </w:tr>
      <w:tr w14:paraId="2725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8198A2">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06FDE4DE">
            <w:pPr>
              <w:jc w:val="center"/>
              <w:rPr>
                <w:rFonts w:ascii="仿宋" w:hAnsi="仿宋" w:eastAsia="仿宋" w:cs="仿宋"/>
                <w:b/>
                <w:kern w:val="0"/>
                <w:sz w:val="32"/>
                <w:szCs w:val="32"/>
              </w:rPr>
            </w:pPr>
          </w:p>
        </w:tc>
        <w:tc>
          <w:tcPr>
            <w:tcW w:w="3546" w:type="dxa"/>
          </w:tcPr>
          <w:p w14:paraId="15A92565">
            <w:pPr>
              <w:jc w:val="center"/>
              <w:rPr>
                <w:rFonts w:ascii="仿宋" w:hAnsi="仿宋" w:eastAsia="仿宋" w:cs="仿宋"/>
                <w:b/>
                <w:kern w:val="0"/>
                <w:sz w:val="32"/>
                <w:szCs w:val="32"/>
              </w:rPr>
            </w:pPr>
          </w:p>
        </w:tc>
        <w:tc>
          <w:tcPr>
            <w:tcW w:w="1276" w:type="dxa"/>
          </w:tcPr>
          <w:p w14:paraId="13EADE53">
            <w:pPr>
              <w:jc w:val="center"/>
              <w:rPr>
                <w:rFonts w:ascii="仿宋" w:hAnsi="仿宋" w:eastAsia="仿宋" w:cs="仿宋"/>
                <w:b/>
                <w:kern w:val="0"/>
                <w:sz w:val="32"/>
                <w:szCs w:val="32"/>
              </w:rPr>
            </w:pPr>
          </w:p>
        </w:tc>
      </w:tr>
      <w:tr w14:paraId="0416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DC6459">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69D74658">
            <w:pPr>
              <w:jc w:val="center"/>
              <w:rPr>
                <w:rFonts w:ascii="仿宋" w:hAnsi="仿宋" w:eastAsia="仿宋" w:cs="仿宋"/>
                <w:b/>
                <w:kern w:val="0"/>
                <w:sz w:val="32"/>
                <w:szCs w:val="32"/>
              </w:rPr>
            </w:pPr>
          </w:p>
        </w:tc>
        <w:tc>
          <w:tcPr>
            <w:tcW w:w="3546" w:type="dxa"/>
          </w:tcPr>
          <w:p w14:paraId="5E4A83B4">
            <w:pPr>
              <w:jc w:val="center"/>
              <w:rPr>
                <w:rFonts w:ascii="仿宋" w:hAnsi="仿宋" w:eastAsia="仿宋" w:cs="仿宋"/>
                <w:b/>
                <w:kern w:val="0"/>
                <w:sz w:val="32"/>
                <w:szCs w:val="32"/>
              </w:rPr>
            </w:pPr>
          </w:p>
        </w:tc>
        <w:tc>
          <w:tcPr>
            <w:tcW w:w="1276" w:type="dxa"/>
          </w:tcPr>
          <w:p w14:paraId="612C6A4B">
            <w:pPr>
              <w:jc w:val="center"/>
              <w:rPr>
                <w:rFonts w:ascii="仿宋" w:hAnsi="仿宋" w:eastAsia="仿宋" w:cs="仿宋"/>
                <w:b/>
                <w:kern w:val="0"/>
                <w:sz w:val="32"/>
                <w:szCs w:val="32"/>
              </w:rPr>
            </w:pPr>
          </w:p>
        </w:tc>
      </w:tr>
    </w:tbl>
    <w:p w14:paraId="738A7475">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1606BD49">
      <w:pPr>
        <w:jc w:val="center"/>
        <w:rPr>
          <w:rFonts w:ascii="仿宋" w:hAnsi="仿宋" w:eastAsia="仿宋" w:cs="仿宋"/>
          <w:b/>
          <w:kern w:val="0"/>
          <w:sz w:val="32"/>
          <w:szCs w:val="32"/>
        </w:rPr>
      </w:pPr>
    </w:p>
    <w:p w14:paraId="45A779B9">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1CDEC76">
      <w:pPr>
        <w:ind w:firstLine="1911" w:firstLineChars="595"/>
        <w:rPr>
          <w:rFonts w:ascii="仿宋" w:hAnsi="仿宋" w:eastAsia="仿宋" w:cs="仿宋"/>
          <w:b/>
          <w:bCs/>
          <w:sz w:val="32"/>
          <w:szCs w:val="32"/>
        </w:rPr>
      </w:pPr>
    </w:p>
    <w:p w14:paraId="4B362847">
      <w:pPr>
        <w:ind w:firstLine="1911" w:firstLineChars="595"/>
        <w:rPr>
          <w:rFonts w:ascii="仿宋" w:hAnsi="仿宋" w:eastAsia="仿宋" w:cs="仿宋"/>
          <w:b/>
          <w:bCs/>
          <w:sz w:val="32"/>
          <w:szCs w:val="32"/>
        </w:rPr>
      </w:pPr>
    </w:p>
    <w:p w14:paraId="32967937">
      <w:pPr>
        <w:ind w:firstLine="1911" w:firstLineChars="595"/>
        <w:rPr>
          <w:rFonts w:ascii="仿宋" w:hAnsi="仿宋" w:eastAsia="仿宋" w:cs="仿宋"/>
          <w:b/>
          <w:bCs/>
          <w:sz w:val="32"/>
          <w:szCs w:val="32"/>
        </w:rPr>
      </w:pPr>
    </w:p>
    <w:p w14:paraId="16DD19C6">
      <w:pPr>
        <w:ind w:firstLine="1911" w:firstLineChars="595"/>
        <w:rPr>
          <w:rFonts w:ascii="仿宋" w:hAnsi="仿宋" w:eastAsia="仿宋" w:cs="仿宋"/>
          <w:b/>
          <w:bCs/>
          <w:sz w:val="32"/>
          <w:szCs w:val="32"/>
        </w:rPr>
      </w:pPr>
    </w:p>
    <w:p w14:paraId="33872B21">
      <w:pPr>
        <w:ind w:firstLine="1911" w:firstLineChars="595"/>
        <w:rPr>
          <w:rFonts w:ascii="仿宋" w:hAnsi="仿宋" w:eastAsia="仿宋" w:cs="仿宋"/>
          <w:b/>
          <w:bCs/>
          <w:sz w:val="32"/>
          <w:szCs w:val="32"/>
        </w:rPr>
      </w:pPr>
    </w:p>
    <w:p w14:paraId="1987109B">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78B0FB72">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7C0D12D5">
      <w:pPr>
        <w:snapToGrid w:val="0"/>
        <w:spacing w:line="360" w:lineRule="auto"/>
        <w:rPr>
          <w:rFonts w:ascii="仿宋" w:hAnsi="仿宋" w:eastAsia="仿宋" w:cs="仿宋"/>
          <w:sz w:val="24"/>
        </w:rPr>
      </w:pPr>
    </w:p>
    <w:p w14:paraId="4E9ED8C9">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364662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BD48AD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B4F2D5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1577E8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E2BC4E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6C33C61">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0DF65CB">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263DC49E">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4D1F37D">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F8E0245">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111A727">
      <w:pPr>
        <w:autoSpaceDE w:val="0"/>
        <w:autoSpaceDN w:val="0"/>
        <w:spacing w:line="360" w:lineRule="auto"/>
        <w:ind w:left="2"/>
        <w:jc w:val="left"/>
        <w:rPr>
          <w:rFonts w:ascii="仿宋" w:hAnsi="仿宋" w:eastAsia="仿宋" w:cs="仿宋"/>
          <w:kern w:val="0"/>
          <w:sz w:val="24"/>
          <w:lang w:val="zh-CN"/>
        </w:rPr>
      </w:pPr>
    </w:p>
    <w:p w14:paraId="2B7C2238">
      <w:pPr>
        <w:autoSpaceDE w:val="0"/>
        <w:autoSpaceDN w:val="0"/>
        <w:spacing w:line="360" w:lineRule="auto"/>
        <w:ind w:left="2"/>
        <w:jc w:val="left"/>
        <w:rPr>
          <w:rFonts w:ascii="仿宋" w:hAnsi="仿宋" w:eastAsia="仿宋" w:cs="仿宋"/>
          <w:kern w:val="0"/>
          <w:sz w:val="24"/>
          <w:lang w:val="zh-CN"/>
        </w:rPr>
      </w:pPr>
    </w:p>
    <w:p w14:paraId="607D0B0F">
      <w:pPr>
        <w:autoSpaceDE w:val="0"/>
        <w:autoSpaceDN w:val="0"/>
        <w:spacing w:line="360" w:lineRule="auto"/>
        <w:ind w:left="2"/>
        <w:jc w:val="left"/>
        <w:rPr>
          <w:rFonts w:ascii="仿宋" w:hAnsi="仿宋" w:eastAsia="仿宋" w:cs="仿宋"/>
          <w:kern w:val="0"/>
          <w:sz w:val="24"/>
          <w:lang w:val="zh-CN"/>
        </w:rPr>
      </w:pPr>
    </w:p>
    <w:p w14:paraId="1D0A793F">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98A4431">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85E1E17">
      <w:pPr>
        <w:spacing w:line="360" w:lineRule="auto"/>
        <w:jc w:val="center"/>
        <w:rPr>
          <w:rFonts w:ascii="仿宋" w:hAnsi="仿宋" w:eastAsia="仿宋" w:cs="仿宋"/>
          <w:b/>
          <w:bCs/>
          <w:sz w:val="24"/>
        </w:rPr>
      </w:pPr>
    </w:p>
    <w:p w14:paraId="1047D8B7">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31013927">
      <w:pPr>
        <w:spacing w:line="360" w:lineRule="auto"/>
        <w:jc w:val="center"/>
        <w:rPr>
          <w:rFonts w:ascii="仿宋" w:hAnsi="仿宋" w:eastAsia="仿宋" w:cs="仿宋"/>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216298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1D4347E">
      <w:pPr>
        <w:jc w:val="center"/>
        <w:rPr>
          <w:rFonts w:ascii="仿宋" w:hAnsi="仿宋" w:eastAsia="仿宋" w:cs="仿宋"/>
        </w:rPr>
      </w:pPr>
      <w:r>
        <w:rPr>
          <w:rFonts w:hint="eastAsia" w:ascii="仿宋" w:hAnsi="仿宋" w:eastAsia="仿宋" w:cs="仿宋"/>
        </w:rPr>
        <w:t>目录</w:t>
      </w:r>
    </w:p>
    <w:p w14:paraId="52E893C0">
      <w:pPr>
        <w:rPr>
          <w:rFonts w:ascii="仿宋" w:hAnsi="仿宋" w:eastAsia="仿宋" w:cs="仿宋"/>
        </w:rPr>
      </w:pPr>
    </w:p>
    <w:p w14:paraId="3CA5F4DE">
      <w:pPr>
        <w:pStyle w:val="132"/>
        <w:ind w:firstLine="0" w:firstLineChars="0"/>
        <w:outlineLvl w:val="0"/>
        <w:rPr>
          <w:rFonts w:ascii="仿宋" w:hAnsi="仿宋" w:eastAsia="仿宋" w:cs="仿宋"/>
        </w:rPr>
      </w:pPr>
      <w:r>
        <w:rPr>
          <w:rFonts w:hint="eastAsia" w:ascii="仿宋" w:hAnsi="仿宋" w:eastAsia="仿宋" w:cs="仿宋"/>
        </w:rPr>
        <w:t>（1）开标一览表（报价表）……………………………………………………（页码）</w:t>
      </w:r>
    </w:p>
    <w:p w14:paraId="0E3893BE">
      <w:pPr>
        <w:pStyle w:val="132"/>
        <w:ind w:firstLine="0" w:firstLineChars="0"/>
        <w:outlineLvl w:val="0"/>
        <w:rPr>
          <w:rFonts w:ascii="仿宋" w:hAnsi="仿宋" w:eastAsia="仿宋" w:cs="仿宋"/>
        </w:rPr>
      </w:pPr>
      <w:r>
        <w:rPr>
          <w:rFonts w:hint="eastAsia" w:ascii="仿宋" w:hAnsi="仿宋" w:eastAsia="仿宋" w:cs="仿宋"/>
        </w:rPr>
        <w:t>（2）中小企业声明函……………………………………………………………（页码）</w:t>
      </w:r>
    </w:p>
    <w:p w14:paraId="7B065A66">
      <w:pPr>
        <w:snapToGrid w:val="0"/>
        <w:spacing w:line="360" w:lineRule="auto"/>
        <w:ind w:right="480"/>
        <w:jc w:val="center"/>
        <w:rPr>
          <w:rFonts w:ascii="仿宋" w:hAnsi="仿宋" w:eastAsia="仿宋" w:cs="仿宋"/>
          <w:b/>
          <w:kern w:val="0"/>
          <w:sz w:val="32"/>
          <w:szCs w:val="32"/>
        </w:rPr>
      </w:pPr>
    </w:p>
    <w:p w14:paraId="17791992">
      <w:pPr>
        <w:snapToGrid w:val="0"/>
        <w:spacing w:line="360" w:lineRule="auto"/>
        <w:ind w:right="480"/>
        <w:jc w:val="center"/>
        <w:rPr>
          <w:rFonts w:ascii="仿宋" w:hAnsi="仿宋" w:eastAsia="仿宋" w:cs="仿宋"/>
          <w:b/>
          <w:kern w:val="0"/>
          <w:sz w:val="32"/>
          <w:szCs w:val="32"/>
        </w:rPr>
      </w:pPr>
    </w:p>
    <w:p w14:paraId="604624CB">
      <w:pPr>
        <w:snapToGrid w:val="0"/>
        <w:spacing w:line="360" w:lineRule="auto"/>
        <w:ind w:right="480"/>
        <w:jc w:val="center"/>
        <w:rPr>
          <w:rFonts w:ascii="仿宋" w:hAnsi="仿宋" w:eastAsia="仿宋" w:cs="仿宋"/>
          <w:b/>
          <w:kern w:val="0"/>
          <w:sz w:val="32"/>
          <w:szCs w:val="32"/>
        </w:rPr>
      </w:pPr>
    </w:p>
    <w:p w14:paraId="5DEA7F7B">
      <w:pPr>
        <w:snapToGrid w:val="0"/>
        <w:spacing w:line="360" w:lineRule="auto"/>
        <w:ind w:right="480"/>
        <w:jc w:val="center"/>
        <w:rPr>
          <w:rFonts w:ascii="仿宋" w:hAnsi="仿宋" w:eastAsia="仿宋" w:cs="仿宋"/>
          <w:b/>
          <w:kern w:val="0"/>
          <w:sz w:val="32"/>
          <w:szCs w:val="32"/>
        </w:rPr>
      </w:pPr>
    </w:p>
    <w:p w14:paraId="68A7A4E4">
      <w:pPr>
        <w:snapToGrid w:val="0"/>
        <w:spacing w:line="360" w:lineRule="auto"/>
        <w:ind w:right="480"/>
        <w:jc w:val="center"/>
        <w:rPr>
          <w:rFonts w:ascii="仿宋" w:hAnsi="仿宋" w:eastAsia="仿宋" w:cs="仿宋"/>
          <w:b/>
          <w:kern w:val="0"/>
          <w:sz w:val="32"/>
          <w:szCs w:val="32"/>
        </w:rPr>
      </w:pPr>
    </w:p>
    <w:p w14:paraId="5FB067A9">
      <w:pPr>
        <w:snapToGrid w:val="0"/>
        <w:spacing w:line="360" w:lineRule="auto"/>
        <w:ind w:right="480"/>
        <w:jc w:val="center"/>
        <w:rPr>
          <w:rFonts w:ascii="仿宋" w:hAnsi="仿宋" w:eastAsia="仿宋" w:cs="仿宋"/>
          <w:b/>
          <w:kern w:val="0"/>
          <w:sz w:val="32"/>
          <w:szCs w:val="32"/>
        </w:rPr>
      </w:pPr>
    </w:p>
    <w:p w14:paraId="6A028D6A">
      <w:pPr>
        <w:snapToGrid w:val="0"/>
        <w:spacing w:line="360" w:lineRule="auto"/>
        <w:ind w:right="480"/>
        <w:jc w:val="center"/>
        <w:rPr>
          <w:rFonts w:ascii="仿宋" w:hAnsi="仿宋" w:eastAsia="仿宋" w:cs="仿宋"/>
          <w:b/>
          <w:kern w:val="0"/>
          <w:sz w:val="32"/>
          <w:szCs w:val="32"/>
        </w:rPr>
      </w:pPr>
    </w:p>
    <w:p w14:paraId="3207006E">
      <w:pPr>
        <w:snapToGrid w:val="0"/>
        <w:spacing w:line="360" w:lineRule="auto"/>
        <w:ind w:right="480"/>
        <w:jc w:val="center"/>
        <w:rPr>
          <w:rFonts w:ascii="仿宋" w:hAnsi="仿宋" w:eastAsia="仿宋" w:cs="仿宋"/>
          <w:b/>
          <w:kern w:val="0"/>
          <w:sz w:val="32"/>
          <w:szCs w:val="32"/>
        </w:rPr>
      </w:pPr>
    </w:p>
    <w:p w14:paraId="1647587D">
      <w:pPr>
        <w:snapToGrid w:val="0"/>
        <w:spacing w:line="360" w:lineRule="auto"/>
        <w:ind w:right="480"/>
        <w:jc w:val="center"/>
        <w:rPr>
          <w:rFonts w:ascii="仿宋" w:hAnsi="仿宋" w:eastAsia="仿宋" w:cs="仿宋"/>
          <w:b/>
          <w:kern w:val="0"/>
          <w:sz w:val="32"/>
          <w:szCs w:val="32"/>
        </w:rPr>
      </w:pPr>
    </w:p>
    <w:p w14:paraId="2BFB6AE4">
      <w:pPr>
        <w:snapToGrid w:val="0"/>
        <w:spacing w:line="360" w:lineRule="auto"/>
        <w:ind w:right="480"/>
        <w:jc w:val="center"/>
        <w:rPr>
          <w:rFonts w:ascii="仿宋" w:hAnsi="仿宋" w:eastAsia="仿宋" w:cs="仿宋"/>
          <w:b/>
          <w:kern w:val="0"/>
          <w:sz w:val="32"/>
          <w:szCs w:val="32"/>
        </w:rPr>
      </w:pPr>
    </w:p>
    <w:p w14:paraId="524C5B63">
      <w:pPr>
        <w:snapToGrid w:val="0"/>
        <w:spacing w:line="360" w:lineRule="auto"/>
        <w:ind w:right="480"/>
        <w:jc w:val="center"/>
        <w:rPr>
          <w:rFonts w:ascii="仿宋" w:hAnsi="仿宋" w:eastAsia="仿宋" w:cs="仿宋"/>
          <w:b/>
          <w:kern w:val="0"/>
          <w:sz w:val="32"/>
          <w:szCs w:val="32"/>
        </w:rPr>
      </w:pPr>
    </w:p>
    <w:p w14:paraId="5CFBF380">
      <w:pPr>
        <w:snapToGrid w:val="0"/>
        <w:spacing w:line="360" w:lineRule="auto"/>
        <w:ind w:right="480"/>
        <w:jc w:val="center"/>
        <w:rPr>
          <w:rFonts w:ascii="仿宋" w:hAnsi="仿宋" w:eastAsia="仿宋" w:cs="仿宋"/>
          <w:b/>
          <w:kern w:val="0"/>
          <w:sz w:val="32"/>
          <w:szCs w:val="32"/>
        </w:rPr>
      </w:pPr>
    </w:p>
    <w:p w14:paraId="5AA5699F">
      <w:pPr>
        <w:snapToGrid w:val="0"/>
        <w:spacing w:line="360" w:lineRule="auto"/>
        <w:ind w:right="480"/>
        <w:jc w:val="center"/>
        <w:rPr>
          <w:rFonts w:ascii="仿宋" w:hAnsi="仿宋" w:eastAsia="仿宋" w:cs="仿宋"/>
          <w:b/>
          <w:kern w:val="0"/>
          <w:sz w:val="32"/>
          <w:szCs w:val="32"/>
        </w:rPr>
      </w:pPr>
    </w:p>
    <w:p w14:paraId="76D2F052">
      <w:pPr>
        <w:snapToGrid w:val="0"/>
        <w:spacing w:line="360" w:lineRule="auto"/>
        <w:ind w:right="480"/>
        <w:jc w:val="center"/>
        <w:rPr>
          <w:rFonts w:ascii="仿宋" w:hAnsi="仿宋" w:eastAsia="仿宋" w:cs="仿宋"/>
          <w:b/>
          <w:kern w:val="0"/>
          <w:sz w:val="32"/>
          <w:szCs w:val="32"/>
        </w:rPr>
      </w:pPr>
    </w:p>
    <w:p w14:paraId="365E0439">
      <w:pPr>
        <w:snapToGrid w:val="0"/>
        <w:spacing w:line="360" w:lineRule="auto"/>
        <w:ind w:right="480"/>
        <w:jc w:val="center"/>
        <w:rPr>
          <w:rFonts w:ascii="仿宋" w:hAnsi="仿宋" w:eastAsia="仿宋" w:cs="仿宋"/>
          <w:b/>
          <w:kern w:val="0"/>
          <w:sz w:val="32"/>
          <w:szCs w:val="32"/>
        </w:rPr>
      </w:pPr>
    </w:p>
    <w:p w14:paraId="6602A11B">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2F862586">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62CEF27A">
      <w:pPr>
        <w:pStyle w:val="693"/>
        <w:keepNext w:val="0"/>
        <w:pageBreakBefore w:val="0"/>
        <w:tabs>
          <w:tab w:val="clear" w:pos="720"/>
        </w:tabs>
        <w:snapToGrid w:val="0"/>
        <w:spacing w:before="120" w:after="120"/>
        <w:ind w:firstLine="643"/>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7FB048D9">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C46F0AF">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78AC62E3">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417"/>
        <w:gridCol w:w="851"/>
        <w:gridCol w:w="992"/>
        <w:gridCol w:w="992"/>
        <w:gridCol w:w="1701"/>
      </w:tblGrid>
      <w:tr w14:paraId="7595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vAlign w:val="center"/>
          </w:tcPr>
          <w:p w14:paraId="345E7A44">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92" w:type="dxa"/>
            <w:vAlign w:val="center"/>
          </w:tcPr>
          <w:p w14:paraId="5D9B4C83">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701" w:type="dxa"/>
          </w:tcPr>
          <w:p w14:paraId="4E952EEF">
            <w:pPr>
              <w:spacing w:line="360" w:lineRule="auto"/>
              <w:jc w:val="center"/>
              <w:rPr>
                <w:rFonts w:ascii="仿宋" w:hAnsi="仿宋" w:eastAsia="仿宋" w:cs="仿宋"/>
                <w:b/>
                <w:sz w:val="24"/>
              </w:rPr>
            </w:pPr>
          </w:p>
          <w:p w14:paraId="5ED1455C">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417" w:type="dxa"/>
            <w:vAlign w:val="center"/>
          </w:tcPr>
          <w:p w14:paraId="44B56B9D">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851" w:type="dxa"/>
            <w:vAlign w:val="center"/>
          </w:tcPr>
          <w:p w14:paraId="72A25E0A">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992" w:type="dxa"/>
            <w:vAlign w:val="center"/>
          </w:tcPr>
          <w:p w14:paraId="56EA5373">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992" w:type="dxa"/>
            <w:vAlign w:val="center"/>
          </w:tcPr>
          <w:p w14:paraId="107D4F3E">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1701" w:type="dxa"/>
            <w:vAlign w:val="center"/>
          </w:tcPr>
          <w:p w14:paraId="6727B3C6">
            <w:pPr>
              <w:spacing w:line="360" w:lineRule="auto"/>
              <w:jc w:val="center"/>
              <w:rPr>
                <w:rFonts w:ascii="仿宋" w:hAnsi="仿宋" w:eastAsia="仿宋" w:cs="仿宋"/>
                <w:b/>
                <w:sz w:val="24"/>
              </w:rPr>
            </w:pPr>
          </w:p>
          <w:p w14:paraId="6768FA32">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35FF1226">
            <w:pPr>
              <w:spacing w:line="360" w:lineRule="auto"/>
              <w:jc w:val="center"/>
              <w:rPr>
                <w:rFonts w:ascii="仿宋" w:hAnsi="仿宋" w:eastAsia="仿宋" w:cs="仿宋"/>
                <w:b/>
                <w:sz w:val="24"/>
              </w:rPr>
            </w:pPr>
          </w:p>
        </w:tc>
      </w:tr>
      <w:tr w14:paraId="6C05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vAlign w:val="center"/>
          </w:tcPr>
          <w:p w14:paraId="66EEEECE">
            <w:pPr>
              <w:spacing w:line="360" w:lineRule="auto"/>
              <w:jc w:val="center"/>
              <w:rPr>
                <w:rFonts w:ascii="仿宋" w:hAnsi="仿宋" w:eastAsia="仿宋" w:cs="仿宋"/>
                <w:color w:val="0000FF"/>
                <w:sz w:val="24"/>
              </w:rPr>
            </w:pPr>
          </w:p>
        </w:tc>
        <w:tc>
          <w:tcPr>
            <w:tcW w:w="992" w:type="dxa"/>
            <w:vAlign w:val="center"/>
          </w:tcPr>
          <w:p w14:paraId="5578D348">
            <w:pPr>
              <w:snapToGrid w:val="0"/>
              <w:spacing w:line="360" w:lineRule="auto"/>
              <w:jc w:val="center"/>
              <w:rPr>
                <w:rFonts w:ascii="仿宋" w:hAnsi="仿宋" w:eastAsia="仿宋" w:cs="仿宋"/>
                <w:color w:val="0000FF"/>
                <w:sz w:val="24"/>
              </w:rPr>
            </w:pPr>
          </w:p>
        </w:tc>
        <w:tc>
          <w:tcPr>
            <w:tcW w:w="1701" w:type="dxa"/>
            <w:vAlign w:val="center"/>
          </w:tcPr>
          <w:p w14:paraId="47306D4B">
            <w:pPr>
              <w:snapToGrid w:val="0"/>
              <w:spacing w:line="360" w:lineRule="auto"/>
              <w:jc w:val="center"/>
              <w:rPr>
                <w:rFonts w:ascii="仿宋" w:hAnsi="仿宋" w:eastAsia="仿宋" w:cs="仿宋"/>
                <w:color w:val="0000FF"/>
                <w:sz w:val="24"/>
              </w:rPr>
            </w:pPr>
          </w:p>
        </w:tc>
        <w:tc>
          <w:tcPr>
            <w:tcW w:w="1417" w:type="dxa"/>
            <w:vAlign w:val="center"/>
          </w:tcPr>
          <w:p w14:paraId="66B54EA0">
            <w:pPr>
              <w:snapToGrid w:val="0"/>
              <w:spacing w:line="360" w:lineRule="auto"/>
              <w:jc w:val="center"/>
              <w:rPr>
                <w:rFonts w:ascii="仿宋" w:hAnsi="仿宋" w:eastAsia="仿宋" w:cs="仿宋"/>
                <w:color w:val="0000FF"/>
                <w:sz w:val="24"/>
              </w:rPr>
            </w:pPr>
          </w:p>
        </w:tc>
        <w:tc>
          <w:tcPr>
            <w:tcW w:w="851" w:type="dxa"/>
            <w:vAlign w:val="center"/>
          </w:tcPr>
          <w:p w14:paraId="58FC8858">
            <w:pPr>
              <w:snapToGrid w:val="0"/>
              <w:spacing w:line="360" w:lineRule="auto"/>
              <w:jc w:val="center"/>
              <w:rPr>
                <w:rFonts w:ascii="仿宋" w:hAnsi="仿宋" w:eastAsia="仿宋" w:cs="仿宋"/>
                <w:color w:val="0000FF"/>
                <w:sz w:val="24"/>
              </w:rPr>
            </w:pPr>
          </w:p>
        </w:tc>
        <w:tc>
          <w:tcPr>
            <w:tcW w:w="992" w:type="dxa"/>
            <w:vAlign w:val="center"/>
          </w:tcPr>
          <w:p w14:paraId="0467C63E">
            <w:pPr>
              <w:spacing w:line="360" w:lineRule="auto"/>
              <w:jc w:val="center"/>
              <w:rPr>
                <w:rFonts w:ascii="仿宋" w:hAnsi="仿宋" w:eastAsia="仿宋" w:cs="仿宋"/>
                <w:color w:val="0000FF"/>
                <w:sz w:val="24"/>
              </w:rPr>
            </w:pPr>
          </w:p>
        </w:tc>
        <w:tc>
          <w:tcPr>
            <w:tcW w:w="992" w:type="dxa"/>
            <w:vAlign w:val="center"/>
          </w:tcPr>
          <w:p w14:paraId="62ACC5DC">
            <w:pPr>
              <w:spacing w:line="360" w:lineRule="auto"/>
              <w:jc w:val="center"/>
              <w:rPr>
                <w:rFonts w:ascii="仿宋" w:hAnsi="仿宋" w:eastAsia="仿宋" w:cs="仿宋"/>
                <w:color w:val="0000FF"/>
                <w:sz w:val="24"/>
              </w:rPr>
            </w:pPr>
          </w:p>
        </w:tc>
        <w:tc>
          <w:tcPr>
            <w:tcW w:w="1701" w:type="dxa"/>
            <w:vAlign w:val="center"/>
          </w:tcPr>
          <w:p w14:paraId="1E8620D6">
            <w:pPr>
              <w:spacing w:line="360" w:lineRule="auto"/>
              <w:jc w:val="center"/>
              <w:rPr>
                <w:rFonts w:ascii="仿宋" w:hAnsi="仿宋" w:eastAsia="仿宋" w:cs="仿宋"/>
                <w:color w:val="0000FF"/>
                <w:sz w:val="24"/>
              </w:rPr>
            </w:pPr>
          </w:p>
        </w:tc>
      </w:tr>
      <w:tr w14:paraId="31E0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73001B4A">
            <w:pPr>
              <w:spacing w:line="360" w:lineRule="auto"/>
              <w:jc w:val="center"/>
              <w:rPr>
                <w:rFonts w:ascii="仿宋" w:hAnsi="仿宋" w:eastAsia="仿宋" w:cs="仿宋"/>
                <w:color w:val="0000FF"/>
                <w:sz w:val="24"/>
              </w:rPr>
            </w:pPr>
          </w:p>
        </w:tc>
        <w:tc>
          <w:tcPr>
            <w:tcW w:w="992" w:type="dxa"/>
            <w:vAlign w:val="center"/>
          </w:tcPr>
          <w:p w14:paraId="0081601C">
            <w:pPr>
              <w:snapToGrid w:val="0"/>
              <w:spacing w:line="360" w:lineRule="auto"/>
              <w:jc w:val="center"/>
              <w:rPr>
                <w:rFonts w:ascii="仿宋" w:hAnsi="仿宋" w:eastAsia="仿宋" w:cs="仿宋"/>
                <w:color w:val="0000FF"/>
                <w:sz w:val="24"/>
              </w:rPr>
            </w:pPr>
          </w:p>
        </w:tc>
        <w:tc>
          <w:tcPr>
            <w:tcW w:w="1701" w:type="dxa"/>
            <w:vAlign w:val="center"/>
          </w:tcPr>
          <w:p w14:paraId="5E9E60EB">
            <w:pPr>
              <w:snapToGrid w:val="0"/>
              <w:spacing w:line="360" w:lineRule="auto"/>
              <w:jc w:val="center"/>
              <w:rPr>
                <w:rFonts w:ascii="仿宋" w:hAnsi="仿宋" w:eastAsia="仿宋" w:cs="仿宋"/>
                <w:color w:val="0000FF"/>
                <w:sz w:val="24"/>
              </w:rPr>
            </w:pPr>
          </w:p>
        </w:tc>
        <w:tc>
          <w:tcPr>
            <w:tcW w:w="1417" w:type="dxa"/>
            <w:vAlign w:val="center"/>
          </w:tcPr>
          <w:p w14:paraId="24C0BFDB">
            <w:pPr>
              <w:snapToGrid w:val="0"/>
              <w:spacing w:line="360" w:lineRule="auto"/>
              <w:jc w:val="center"/>
              <w:rPr>
                <w:rFonts w:ascii="仿宋" w:hAnsi="仿宋" w:eastAsia="仿宋" w:cs="仿宋"/>
                <w:color w:val="0000FF"/>
                <w:sz w:val="24"/>
              </w:rPr>
            </w:pPr>
          </w:p>
        </w:tc>
        <w:tc>
          <w:tcPr>
            <w:tcW w:w="851" w:type="dxa"/>
            <w:vAlign w:val="center"/>
          </w:tcPr>
          <w:p w14:paraId="79B9D5A7">
            <w:pPr>
              <w:snapToGrid w:val="0"/>
              <w:spacing w:line="360" w:lineRule="auto"/>
              <w:jc w:val="center"/>
              <w:rPr>
                <w:rFonts w:ascii="仿宋" w:hAnsi="仿宋" w:eastAsia="仿宋" w:cs="仿宋"/>
                <w:color w:val="0000FF"/>
                <w:sz w:val="24"/>
              </w:rPr>
            </w:pPr>
          </w:p>
        </w:tc>
        <w:tc>
          <w:tcPr>
            <w:tcW w:w="992" w:type="dxa"/>
            <w:vAlign w:val="center"/>
          </w:tcPr>
          <w:p w14:paraId="02A44544">
            <w:pPr>
              <w:spacing w:line="360" w:lineRule="auto"/>
              <w:jc w:val="center"/>
              <w:rPr>
                <w:rFonts w:ascii="仿宋" w:hAnsi="仿宋" w:eastAsia="仿宋" w:cs="仿宋"/>
                <w:color w:val="0000FF"/>
                <w:sz w:val="24"/>
              </w:rPr>
            </w:pPr>
          </w:p>
        </w:tc>
        <w:tc>
          <w:tcPr>
            <w:tcW w:w="992" w:type="dxa"/>
            <w:vAlign w:val="center"/>
          </w:tcPr>
          <w:p w14:paraId="50B02E80">
            <w:pPr>
              <w:spacing w:line="360" w:lineRule="auto"/>
              <w:jc w:val="center"/>
              <w:rPr>
                <w:rFonts w:ascii="仿宋" w:hAnsi="仿宋" w:eastAsia="仿宋" w:cs="仿宋"/>
                <w:color w:val="0000FF"/>
                <w:sz w:val="24"/>
              </w:rPr>
            </w:pPr>
          </w:p>
        </w:tc>
        <w:tc>
          <w:tcPr>
            <w:tcW w:w="1701" w:type="dxa"/>
            <w:vAlign w:val="center"/>
          </w:tcPr>
          <w:p w14:paraId="11350E2B">
            <w:pPr>
              <w:spacing w:line="360" w:lineRule="auto"/>
              <w:jc w:val="center"/>
              <w:rPr>
                <w:rFonts w:ascii="仿宋" w:hAnsi="仿宋" w:eastAsia="仿宋" w:cs="仿宋"/>
                <w:color w:val="0000FF"/>
                <w:sz w:val="24"/>
              </w:rPr>
            </w:pPr>
          </w:p>
        </w:tc>
      </w:tr>
      <w:tr w14:paraId="0E7C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7DD984DA">
            <w:pPr>
              <w:spacing w:line="360" w:lineRule="auto"/>
              <w:jc w:val="center"/>
              <w:rPr>
                <w:rFonts w:ascii="仿宋" w:hAnsi="仿宋" w:eastAsia="仿宋" w:cs="仿宋"/>
                <w:color w:val="0000FF"/>
                <w:sz w:val="24"/>
              </w:rPr>
            </w:pPr>
          </w:p>
        </w:tc>
        <w:tc>
          <w:tcPr>
            <w:tcW w:w="992" w:type="dxa"/>
            <w:vAlign w:val="center"/>
          </w:tcPr>
          <w:p w14:paraId="4F4F2987">
            <w:pPr>
              <w:snapToGrid w:val="0"/>
              <w:spacing w:line="360" w:lineRule="auto"/>
              <w:jc w:val="center"/>
              <w:rPr>
                <w:rFonts w:ascii="仿宋" w:hAnsi="仿宋" w:eastAsia="仿宋" w:cs="仿宋"/>
                <w:color w:val="0000FF"/>
                <w:sz w:val="24"/>
              </w:rPr>
            </w:pPr>
          </w:p>
        </w:tc>
        <w:tc>
          <w:tcPr>
            <w:tcW w:w="1701" w:type="dxa"/>
            <w:vAlign w:val="center"/>
          </w:tcPr>
          <w:p w14:paraId="1E5B07A1">
            <w:pPr>
              <w:snapToGrid w:val="0"/>
              <w:spacing w:line="360" w:lineRule="auto"/>
              <w:jc w:val="center"/>
              <w:rPr>
                <w:rFonts w:ascii="仿宋" w:hAnsi="仿宋" w:eastAsia="仿宋" w:cs="仿宋"/>
                <w:color w:val="0000FF"/>
                <w:sz w:val="24"/>
              </w:rPr>
            </w:pPr>
          </w:p>
        </w:tc>
        <w:tc>
          <w:tcPr>
            <w:tcW w:w="1417" w:type="dxa"/>
            <w:vAlign w:val="center"/>
          </w:tcPr>
          <w:p w14:paraId="4440FCED">
            <w:pPr>
              <w:snapToGrid w:val="0"/>
              <w:spacing w:line="360" w:lineRule="auto"/>
              <w:jc w:val="center"/>
              <w:rPr>
                <w:rFonts w:ascii="仿宋" w:hAnsi="仿宋" w:eastAsia="仿宋" w:cs="仿宋"/>
                <w:color w:val="0000FF"/>
                <w:sz w:val="24"/>
              </w:rPr>
            </w:pPr>
          </w:p>
        </w:tc>
        <w:tc>
          <w:tcPr>
            <w:tcW w:w="851" w:type="dxa"/>
            <w:vAlign w:val="center"/>
          </w:tcPr>
          <w:p w14:paraId="2E3C4C1B">
            <w:pPr>
              <w:snapToGrid w:val="0"/>
              <w:spacing w:line="360" w:lineRule="auto"/>
              <w:jc w:val="center"/>
              <w:rPr>
                <w:rFonts w:ascii="仿宋" w:hAnsi="仿宋" w:eastAsia="仿宋" w:cs="仿宋"/>
                <w:color w:val="0000FF"/>
                <w:sz w:val="24"/>
              </w:rPr>
            </w:pPr>
          </w:p>
        </w:tc>
        <w:tc>
          <w:tcPr>
            <w:tcW w:w="992" w:type="dxa"/>
            <w:vAlign w:val="center"/>
          </w:tcPr>
          <w:p w14:paraId="6A65D059">
            <w:pPr>
              <w:spacing w:line="360" w:lineRule="auto"/>
              <w:jc w:val="center"/>
              <w:rPr>
                <w:rFonts w:ascii="仿宋" w:hAnsi="仿宋" w:eastAsia="仿宋" w:cs="仿宋"/>
                <w:color w:val="0000FF"/>
                <w:sz w:val="24"/>
              </w:rPr>
            </w:pPr>
          </w:p>
        </w:tc>
        <w:tc>
          <w:tcPr>
            <w:tcW w:w="992" w:type="dxa"/>
            <w:vAlign w:val="center"/>
          </w:tcPr>
          <w:p w14:paraId="43C709CE">
            <w:pPr>
              <w:spacing w:line="360" w:lineRule="auto"/>
              <w:jc w:val="center"/>
              <w:rPr>
                <w:rFonts w:ascii="仿宋" w:hAnsi="仿宋" w:eastAsia="仿宋" w:cs="仿宋"/>
                <w:color w:val="0000FF"/>
                <w:sz w:val="24"/>
              </w:rPr>
            </w:pPr>
          </w:p>
        </w:tc>
        <w:tc>
          <w:tcPr>
            <w:tcW w:w="1701" w:type="dxa"/>
            <w:vAlign w:val="center"/>
          </w:tcPr>
          <w:p w14:paraId="1557C687">
            <w:pPr>
              <w:spacing w:line="360" w:lineRule="auto"/>
              <w:jc w:val="center"/>
              <w:rPr>
                <w:rFonts w:ascii="仿宋" w:hAnsi="仿宋" w:eastAsia="仿宋" w:cs="仿宋"/>
                <w:color w:val="0000FF"/>
                <w:sz w:val="24"/>
              </w:rPr>
            </w:pPr>
          </w:p>
        </w:tc>
      </w:tr>
      <w:tr w14:paraId="21F0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3F9FFD7E">
            <w:pPr>
              <w:spacing w:line="360" w:lineRule="auto"/>
              <w:jc w:val="center"/>
              <w:rPr>
                <w:rFonts w:ascii="仿宋" w:hAnsi="仿宋" w:eastAsia="仿宋" w:cs="仿宋"/>
                <w:sz w:val="24"/>
              </w:rPr>
            </w:pPr>
          </w:p>
        </w:tc>
        <w:tc>
          <w:tcPr>
            <w:tcW w:w="992" w:type="dxa"/>
            <w:vAlign w:val="center"/>
          </w:tcPr>
          <w:p w14:paraId="015F94C2">
            <w:pPr>
              <w:snapToGrid w:val="0"/>
              <w:spacing w:line="360" w:lineRule="auto"/>
              <w:jc w:val="center"/>
              <w:rPr>
                <w:rFonts w:ascii="仿宋" w:hAnsi="仿宋" w:eastAsia="仿宋" w:cs="仿宋"/>
                <w:sz w:val="24"/>
              </w:rPr>
            </w:pPr>
          </w:p>
        </w:tc>
        <w:tc>
          <w:tcPr>
            <w:tcW w:w="1701" w:type="dxa"/>
            <w:vAlign w:val="center"/>
          </w:tcPr>
          <w:p w14:paraId="411FA5D1">
            <w:pPr>
              <w:snapToGrid w:val="0"/>
              <w:spacing w:line="360" w:lineRule="auto"/>
              <w:jc w:val="center"/>
              <w:rPr>
                <w:rFonts w:ascii="仿宋" w:hAnsi="仿宋" w:eastAsia="仿宋" w:cs="仿宋"/>
                <w:sz w:val="24"/>
              </w:rPr>
            </w:pPr>
          </w:p>
        </w:tc>
        <w:tc>
          <w:tcPr>
            <w:tcW w:w="1417" w:type="dxa"/>
            <w:vAlign w:val="center"/>
          </w:tcPr>
          <w:p w14:paraId="15A34AAD">
            <w:pPr>
              <w:snapToGrid w:val="0"/>
              <w:spacing w:line="360" w:lineRule="auto"/>
              <w:jc w:val="center"/>
              <w:rPr>
                <w:rFonts w:ascii="仿宋" w:hAnsi="仿宋" w:eastAsia="仿宋" w:cs="仿宋"/>
                <w:sz w:val="24"/>
              </w:rPr>
            </w:pPr>
          </w:p>
        </w:tc>
        <w:tc>
          <w:tcPr>
            <w:tcW w:w="851" w:type="dxa"/>
            <w:vAlign w:val="center"/>
          </w:tcPr>
          <w:p w14:paraId="4FC3AED9">
            <w:pPr>
              <w:snapToGrid w:val="0"/>
              <w:spacing w:line="360" w:lineRule="auto"/>
              <w:jc w:val="center"/>
              <w:rPr>
                <w:rFonts w:ascii="仿宋" w:hAnsi="仿宋" w:eastAsia="仿宋" w:cs="仿宋"/>
                <w:sz w:val="24"/>
              </w:rPr>
            </w:pPr>
          </w:p>
        </w:tc>
        <w:tc>
          <w:tcPr>
            <w:tcW w:w="992" w:type="dxa"/>
            <w:vAlign w:val="center"/>
          </w:tcPr>
          <w:p w14:paraId="75ECFA26">
            <w:pPr>
              <w:spacing w:line="360" w:lineRule="auto"/>
              <w:jc w:val="center"/>
              <w:rPr>
                <w:rFonts w:ascii="仿宋" w:hAnsi="仿宋" w:eastAsia="仿宋" w:cs="仿宋"/>
                <w:sz w:val="24"/>
              </w:rPr>
            </w:pPr>
          </w:p>
        </w:tc>
        <w:tc>
          <w:tcPr>
            <w:tcW w:w="992" w:type="dxa"/>
            <w:vAlign w:val="center"/>
          </w:tcPr>
          <w:p w14:paraId="36312604">
            <w:pPr>
              <w:spacing w:line="360" w:lineRule="auto"/>
              <w:jc w:val="center"/>
              <w:rPr>
                <w:rFonts w:ascii="仿宋" w:hAnsi="仿宋" w:eastAsia="仿宋" w:cs="仿宋"/>
                <w:sz w:val="24"/>
              </w:rPr>
            </w:pPr>
          </w:p>
        </w:tc>
        <w:tc>
          <w:tcPr>
            <w:tcW w:w="1701" w:type="dxa"/>
            <w:vAlign w:val="center"/>
          </w:tcPr>
          <w:p w14:paraId="120F9889">
            <w:pPr>
              <w:spacing w:line="360" w:lineRule="auto"/>
              <w:jc w:val="center"/>
              <w:rPr>
                <w:rFonts w:ascii="仿宋" w:hAnsi="仿宋" w:eastAsia="仿宋" w:cs="仿宋"/>
                <w:sz w:val="24"/>
              </w:rPr>
            </w:pPr>
          </w:p>
        </w:tc>
      </w:tr>
      <w:tr w14:paraId="4C9B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0EED8A5E">
            <w:pPr>
              <w:spacing w:line="360" w:lineRule="auto"/>
              <w:jc w:val="center"/>
              <w:rPr>
                <w:rFonts w:ascii="仿宋" w:hAnsi="仿宋" w:eastAsia="仿宋" w:cs="仿宋"/>
                <w:sz w:val="24"/>
              </w:rPr>
            </w:pPr>
          </w:p>
        </w:tc>
        <w:tc>
          <w:tcPr>
            <w:tcW w:w="992" w:type="dxa"/>
            <w:vAlign w:val="center"/>
          </w:tcPr>
          <w:p w14:paraId="2E4D6E85">
            <w:pPr>
              <w:snapToGrid w:val="0"/>
              <w:spacing w:line="360" w:lineRule="auto"/>
              <w:jc w:val="center"/>
              <w:rPr>
                <w:rFonts w:ascii="仿宋" w:hAnsi="仿宋" w:eastAsia="仿宋" w:cs="仿宋"/>
                <w:sz w:val="24"/>
              </w:rPr>
            </w:pPr>
          </w:p>
        </w:tc>
        <w:tc>
          <w:tcPr>
            <w:tcW w:w="1701" w:type="dxa"/>
            <w:vAlign w:val="center"/>
          </w:tcPr>
          <w:p w14:paraId="1538EFCC">
            <w:pPr>
              <w:snapToGrid w:val="0"/>
              <w:spacing w:line="360" w:lineRule="auto"/>
              <w:jc w:val="center"/>
              <w:rPr>
                <w:rFonts w:ascii="仿宋" w:hAnsi="仿宋" w:eastAsia="仿宋" w:cs="仿宋"/>
                <w:sz w:val="24"/>
              </w:rPr>
            </w:pPr>
          </w:p>
        </w:tc>
        <w:tc>
          <w:tcPr>
            <w:tcW w:w="1417" w:type="dxa"/>
            <w:vAlign w:val="center"/>
          </w:tcPr>
          <w:p w14:paraId="6E27084C">
            <w:pPr>
              <w:snapToGrid w:val="0"/>
              <w:spacing w:line="360" w:lineRule="auto"/>
              <w:jc w:val="center"/>
              <w:rPr>
                <w:rFonts w:ascii="仿宋" w:hAnsi="仿宋" w:eastAsia="仿宋" w:cs="仿宋"/>
                <w:sz w:val="24"/>
              </w:rPr>
            </w:pPr>
          </w:p>
        </w:tc>
        <w:tc>
          <w:tcPr>
            <w:tcW w:w="851" w:type="dxa"/>
            <w:vAlign w:val="center"/>
          </w:tcPr>
          <w:p w14:paraId="1F0387D1">
            <w:pPr>
              <w:snapToGrid w:val="0"/>
              <w:spacing w:line="360" w:lineRule="auto"/>
              <w:jc w:val="center"/>
              <w:rPr>
                <w:rFonts w:ascii="仿宋" w:hAnsi="仿宋" w:eastAsia="仿宋" w:cs="仿宋"/>
                <w:sz w:val="24"/>
              </w:rPr>
            </w:pPr>
          </w:p>
        </w:tc>
        <w:tc>
          <w:tcPr>
            <w:tcW w:w="992" w:type="dxa"/>
            <w:vAlign w:val="center"/>
          </w:tcPr>
          <w:p w14:paraId="5EB53740">
            <w:pPr>
              <w:spacing w:line="360" w:lineRule="auto"/>
              <w:jc w:val="center"/>
              <w:rPr>
                <w:rFonts w:ascii="仿宋" w:hAnsi="仿宋" w:eastAsia="仿宋" w:cs="仿宋"/>
                <w:sz w:val="24"/>
              </w:rPr>
            </w:pPr>
          </w:p>
        </w:tc>
        <w:tc>
          <w:tcPr>
            <w:tcW w:w="992" w:type="dxa"/>
            <w:vAlign w:val="center"/>
          </w:tcPr>
          <w:p w14:paraId="443067AF">
            <w:pPr>
              <w:spacing w:line="360" w:lineRule="auto"/>
              <w:jc w:val="center"/>
              <w:rPr>
                <w:rFonts w:ascii="仿宋" w:hAnsi="仿宋" w:eastAsia="仿宋" w:cs="仿宋"/>
                <w:sz w:val="24"/>
              </w:rPr>
            </w:pPr>
          </w:p>
        </w:tc>
        <w:tc>
          <w:tcPr>
            <w:tcW w:w="1701" w:type="dxa"/>
            <w:vAlign w:val="center"/>
          </w:tcPr>
          <w:p w14:paraId="35C4379C">
            <w:pPr>
              <w:spacing w:line="360" w:lineRule="auto"/>
              <w:jc w:val="center"/>
              <w:rPr>
                <w:rFonts w:ascii="仿宋" w:hAnsi="仿宋" w:eastAsia="仿宋" w:cs="仿宋"/>
                <w:sz w:val="24"/>
              </w:rPr>
            </w:pPr>
          </w:p>
        </w:tc>
      </w:tr>
      <w:tr w14:paraId="1FBC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20" w:type="dxa"/>
            <w:gridSpan w:val="4"/>
            <w:vAlign w:val="center"/>
          </w:tcPr>
          <w:p w14:paraId="605C6893">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4536" w:type="dxa"/>
            <w:gridSpan w:val="4"/>
            <w:vAlign w:val="center"/>
          </w:tcPr>
          <w:p w14:paraId="59556F57">
            <w:pPr>
              <w:spacing w:line="360" w:lineRule="auto"/>
              <w:jc w:val="center"/>
              <w:rPr>
                <w:rFonts w:ascii="仿宋" w:hAnsi="仿宋" w:eastAsia="仿宋" w:cs="仿宋"/>
                <w:sz w:val="24"/>
              </w:rPr>
            </w:pPr>
          </w:p>
        </w:tc>
      </w:tr>
      <w:tr w14:paraId="0B2E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20" w:type="dxa"/>
            <w:gridSpan w:val="4"/>
            <w:vAlign w:val="center"/>
          </w:tcPr>
          <w:p w14:paraId="61C3D814">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4536" w:type="dxa"/>
            <w:gridSpan w:val="4"/>
            <w:vAlign w:val="center"/>
          </w:tcPr>
          <w:p w14:paraId="04FB4126">
            <w:pPr>
              <w:spacing w:line="360" w:lineRule="auto"/>
              <w:jc w:val="center"/>
              <w:rPr>
                <w:rFonts w:ascii="仿宋" w:hAnsi="仿宋" w:eastAsia="仿宋" w:cs="仿宋"/>
                <w:sz w:val="24"/>
              </w:rPr>
            </w:pPr>
          </w:p>
        </w:tc>
      </w:tr>
    </w:tbl>
    <w:p w14:paraId="587765BA">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25D8B9FC">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4089667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6FDD084F">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6F0DC2C0">
      <w:pPr>
        <w:snapToGrid w:val="0"/>
        <w:spacing w:line="360" w:lineRule="auto"/>
        <w:ind w:firstLine="480" w:firstLineChars="200"/>
        <w:jc w:val="center"/>
        <w:rPr>
          <w:rFonts w:ascii="仿宋" w:hAnsi="仿宋" w:eastAsia="仿宋" w:cs="仿宋"/>
          <w:color w:val="FF0000"/>
          <w:sz w:val="32"/>
          <w:szCs w:val="32"/>
        </w:rPr>
      </w:pPr>
      <w:r>
        <w:rPr>
          <w:rFonts w:hint="eastAsia" w:ascii="仿宋" w:hAnsi="仿宋" w:eastAsia="仿宋" w:cs="仿宋"/>
          <w:color w:val="FF0000"/>
          <w:kern w:val="0"/>
          <w:sz w:val="24"/>
          <w:szCs w:val="22"/>
          <w:lang w:val="zh-CN"/>
        </w:rPr>
        <w:t>4、</w:t>
      </w:r>
      <w:r>
        <w:rPr>
          <w:rFonts w:hint="eastAsia" w:ascii="仿宋" w:hAnsi="仿宋" w:eastAsia="仿宋" w:cs="仿宋"/>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FF0000"/>
          <w:sz w:val="32"/>
          <w:szCs w:val="32"/>
        </w:rPr>
        <w:br w:type="page"/>
      </w:r>
      <w:r>
        <w:rPr>
          <w:rFonts w:hint="eastAsia" w:ascii="仿宋" w:hAnsi="仿宋" w:eastAsia="仿宋" w:cs="仿宋"/>
          <w:sz w:val="32"/>
          <w:szCs w:val="32"/>
        </w:rPr>
        <w:t>二、中小企业声明函</w:t>
      </w:r>
      <w:bookmarkStart w:id="536" w:name="_Hlk101259491"/>
      <w:r>
        <w:rPr>
          <w:rFonts w:hint="eastAsia" w:ascii="仿宋" w:hAnsi="仿宋" w:eastAsia="仿宋" w:cs="仿宋"/>
          <w:sz w:val="32"/>
          <w:szCs w:val="32"/>
        </w:rPr>
        <w:t>（如果有）</w:t>
      </w:r>
      <w:bookmarkEnd w:id="536"/>
    </w:p>
    <w:p w14:paraId="50EFFBE1">
      <w:pPr>
        <w:widowControl/>
        <w:spacing w:line="360" w:lineRule="auto"/>
        <w:ind w:firstLine="120" w:firstLineChars="50"/>
        <w:jc w:val="left"/>
        <w:rPr>
          <w:rFonts w:ascii="仿宋" w:hAnsi="仿宋" w:eastAsia="仿宋" w:cs="仿宋"/>
          <w:b/>
          <w:color w:val="FF0000"/>
          <w:sz w:val="24"/>
        </w:rPr>
      </w:pPr>
      <w:r>
        <w:rPr>
          <w:rFonts w:hint="eastAsia" w:ascii="仿宋" w:hAnsi="仿宋" w:eastAsia="仿宋" w:cs="仿宋"/>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C09CD87">
      <w:pPr>
        <w:pStyle w:val="693"/>
        <w:keepNext w:val="0"/>
        <w:pageBreakBefore w:val="0"/>
        <w:tabs>
          <w:tab w:val="clear" w:pos="720"/>
        </w:tabs>
        <w:snapToGrid w:val="0"/>
        <w:spacing w:before="120" w:after="120"/>
        <w:ind w:firstLine="643"/>
        <w:outlineLvl w:val="9"/>
        <w:rPr>
          <w:rFonts w:ascii="仿宋" w:hAnsi="仿宋" w:eastAsia="仿宋" w:cs="仿宋"/>
          <w:b w:val="0"/>
          <w:color w:val="FF0000"/>
          <w:sz w:val="32"/>
          <w:szCs w:val="32"/>
        </w:rPr>
      </w:pPr>
    </w:p>
    <w:p w14:paraId="18241D6A">
      <w:pPr>
        <w:rPr>
          <w:rFonts w:ascii="仿宋" w:hAnsi="仿宋" w:eastAsia="仿宋" w:cs="仿宋"/>
          <w:b/>
          <w:kern w:val="0"/>
          <w:sz w:val="36"/>
          <w:szCs w:val="36"/>
        </w:rPr>
      </w:pPr>
      <w:r>
        <w:rPr>
          <w:rFonts w:hint="eastAsia" w:ascii="仿宋" w:hAnsi="仿宋" w:eastAsia="仿宋" w:cs="仿宋"/>
          <w:b/>
          <w:kern w:val="0"/>
          <w:sz w:val="36"/>
          <w:szCs w:val="36"/>
        </w:rPr>
        <w:br w:type="page"/>
      </w:r>
    </w:p>
    <w:p w14:paraId="6DB7295A">
      <w:pPr>
        <w:pStyle w:val="5"/>
        <w:keepNext w:val="0"/>
        <w:keepLines w:val="0"/>
        <w:pageBreakBefore/>
        <w:widowControl/>
        <w:spacing w:before="100" w:beforeAutospacing="1" w:after="100" w:afterAutospacing="1" w:line="360" w:lineRule="auto"/>
        <w:ind w:left="0" w:firstLine="0"/>
        <w:rPr>
          <w:rFonts w:ascii="仿宋" w:hAnsi="仿宋" w:eastAsia="仿宋" w:cs="仿宋"/>
        </w:rPr>
      </w:pPr>
      <w:bookmarkStart w:id="537" w:name="_Toc465665161"/>
      <w:r>
        <w:rPr>
          <w:rFonts w:hint="eastAsia" w:ascii="仿宋" w:hAnsi="仿宋" w:eastAsia="仿宋" w:cs="仿宋"/>
        </w:rPr>
        <w:t>附件</w:t>
      </w:r>
      <w:bookmarkEnd w:id="537"/>
    </w:p>
    <w:p w14:paraId="2E8756AC">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78C16231">
      <w:pPr>
        <w:spacing w:line="360" w:lineRule="auto"/>
        <w:jc w:val="center"/>
        <w:rPr>
          <w:rFonts w:ascii="仿宋" w:hAnsi="仿宋" w:eastAsia="仿宋" w:cs="仿宋"/>
          <w:b/>
          <w:spacing w:val="6"/>
          <w:sz w:val="32"/>
          <w:szCs w:val="32"/>
        </w:rPr>
      </w:pPr>
      <w:bookmarkStart w:id="538" w:name="OLE_LINK14"/>
      <w:bookmarkStart w:id="539" w:name="OLE_LINK13"/>
      <w:r>
        <w:rPr>
          <w:rFonts w:hint="eastAsia" w:ascii="仿宋" w:hAnsi="仿宋" w:eastAsia="仿宋" w:cs="仿宋"/>
          <w:b/>
          <w:spacing w:val="6"/>
          <w:sz w:val="32"/>
          <w:szCs w:val="32"/>
        </w:rPr>
        <w:t>残疾人福利性单位声明函</w:t>
      </w:r>
    </w:p>
    <w:bookmarkEnd w:id="538"/>
    <w:bookmarkEnd w:id="539"/>
    <w:p w14:paraId="32DA5CDF">
      <w:pPr>
        <w:spacing w:line="360" w:lineRule="auto"/>
        <w:rPr>
          <w:rFonts w:ascii="仿宋" w:hAnsi="仿宋" w:eastAsia="仿宋" w:cs="仿宋"/>
          <w:b/>
          <w:spacing w:val="6"/>
          <w:sz w:val="30"/>
          <w:szCs w:val="30"/>
        </w:rPr>
      </w:pPr>
    </w:p>
    <w:p w14:paraId="650CB93A">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14:paraId="3B0ACDC4">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3CAD1AB9">
      <w:pPr>
        <w:spacing w:line="360" w:lineRule="auto"/>
        <w:ind w:firstLine="480" w:firstLineChars="200"/>
        <w:rPr>
          <w:rFonts w:ascii="仿宋" w:hAnsi="仿宋" w:eastAsia="仿宋" w:cs="仿宋"/>
          <w:sz w:val="24"/>
        </w:rPr>
      </w:pPr>
    </w:p>
    <w:p w14:paraId="19A198E0">
      <w:pPr>
        <w:spacing w:line="360" w:lineRule="auto"/>
        <w:ind w:firstLine="480" w:firstLineChars="200"/>
        <w:rPr>
          <w:rFonts w:ascii="仿宋" w:hAnsi="仿宋" w:eastAsia="仿宋" w:cs="仿宋"/>
          <w:sz w:val="24"/>
        </w:rPr>
      </w:pPr>
    </w:p>
    <w:p w14:paraId="5D93B7FB">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5BF5F6A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7FBD5EBA">
      <w:pPr>
        <w:spacing w:line="360" w:lineRule="auto"/>
        <w:ind w:firstLine="480" w:firstLineChars="200"/>
        <w:rPr>
          <w:rFonts w:ascii="仿宋" w:hAnsi="仿宋" w:eastAsia="仿宋" w:cs="仿宋"/>
          <w:sz w:val="24"/>
        </w:rPr>
      </w:pPr>
    </w:p>
    <w:p w14:paraId="729529EE">
      <w:pPr>
        <w:spacing w:line="360" w:lineRule="auto"/>
        <w:ind w:firstLine="420" w:firstLineChars="200"/>
        <w:rPr>
          <w:rFonts w:ascii="仿宋" w:hAnsi="仿宋" w:eastAsia="仿宋" w:cs="仿宋"/>
        </w:rPr>
      </w:pPr>
    </w:p>
    <w:p w14:paraId="489D99B1">
      <w:pPr>
        <w:spacing w:line="360" w:lineRule="auto"/>
        <w:ind w:firstLine="420" w:firstLineChars="200"/>
        <w:rPr>
          <w:rFonts w:ascii="仿宋" w:hAnsi="仿宋" w:eastAsia="仿宋" w:cs="仿宋"/>
        </w:rPr>
      </w:pPr>
    </w:p>
    <w:p w14:paraId="704344B4">
      <w:pPr>
        <w:spacing w:line="360" w:lineRule="auto"/>
        <w:ind w:firstLine="420" w:firstLineChars="200"/>
        <w:rPr>
          <w:rFonts w:ascii="仿宋" w:hAnsi="仿宋" w:eastAsia="仿宋" w:cs="仿宋"/>
        </w:rPr>
      </w:pPr>
    </w:p>
    <w:p w14:paraId="0D833258">
      <w:pPr>
        <w:spacing w:line="360" w:lineRule="auto"/>
        <w:ind w:firstLine="420" w:firstLineChars="200"/>
        <w:rPr>
          <w:rFonts w:ascii="仿宋" w:hAnsi="仿宋" w:eastAsia="仿宋" w:cs="仿宋"/>
        </w:rPr>
      </w:pPr>
    </w:p>
    <w:p w14:paraId="712C8ABB">
      <w:pPr>
        <w:spacing w:line="360" w:lineRule="auto"/>
        <w:rPr>
          <w:rFonts w:ascii="仿宋" w:hAnsi="仿宋" w:eastAsia="仿宋" w:cs="仿宋"/>
          <w:b/>
          <w:sz w:val="24"/>
        </w:rPr>
      </w:pPr>
    </w:p>
    <w:p w14:paraId="4D39D44F">
      <w:pPr>
        <w:spacing w:line="360" w:lineRule="auto"/>
        <w:rPr>
          <w:rFonts w:ascii="仿宋" w:hAnsi="仿宋" w:eastAsia="仿宋" w:cs="仿宋"/>
          <w:b/>
          <w:sz w:val="24"/>
        </w:rPr>
      </w:pPr>
    </w:p>
    <w:p w14:paraId="77818F32">
      <w:pPr>
        <w:spacing w:line="360" w:lineRule="auto"/>
        <w:rPr>
          <w:rFonts w:ascii="仿宋" w:hAnsi="仿宋" w:eastAsia="仿宋" w:cs="仿宋"/>
          <w:b/>
          <w:sz w:val="24"/>
        </w:rPr>
      </w:pPr>
    </w:p>
    <w:p w14:paraId="7510AE4D">
      <w:pPr>
        <w:spacing w:line="360" w:lineRule="auto"/>
        <w:rPr>
          <w:rFonts w:ascii="仿宋" w:hAnsi="仿宋" w:eastAsia="仿宋" w:cs="仿宋"/>
          <w:b/>
          <w:sz w:val="24"/>
        </w:rPr>
      </w:pPr>
    </w:p>
    <w:p w14:paraId="7CD5BB52">
      <w:pPr>
        <w:spacing w:line="360" w:lineRule="auto"/>
        <w:rPr>
          <w:rFonts w:ascii="仿宋" w:hAnsi="仿宋" w:eastAsia="仿宋" w:cs="仿宋"/>
          <w:b/>
          <w:sz w:val="24"/>
        </w:rPr>
      </w:pPr>
    </w:p>
    <w:p w14:paraId="001384CE">
      <w:pPr>
        <w:spacing w:line="360" w:lineRule="auto"/>
        <w:rPr>
          <w:rFonts w:ascii="仿宋" w:hAnsi="仿宋" w:eastAsia="仿宋" w:cs="仿宋"/>
          <w:b/>
          <w:sz w:val="24"/>
        </w:rPr>
      </w:pPr>
    </w:p>
    <w:p w14:paraId="530EE40B">
      <w:pPr>
        <w:spacing w:line="360" w:lineRule="auto"/>
        <w:rPr>
          <w:rFonts w:ascii="仿宋" w:hAnsi="仿宋" w:eastAsia="仿宋" w:cs="仿宋"/>
          <w:b/>
          <w:sz w:val="24"/>
        </w:rPr>
      </w:pPr>
    </w:p>
    <w:p w14:paraId="7738E333">
      <w:pPr>
        <w:spacing w:line="360" w:lineRule="auto"/>
        <w:rPr>
          <w:rFonts w:ascii="仿宋" w:hAnsi="仿宋" w:eastAsia="仿宋" w:cs="仿宋"/>
          <w:b/>
          <w:sz w:val="24"/>
        </w:rPr>
      </w:pPr>
    </w:p>
    <w:p w14:paraId="2D676150">
      <w:pPr>
        <w:spacing w:line="360" w:lineRule="auto"/>
        <w:rPr>
          <w:rFonts w:ascii="仿宋" w:hAnsi="仿宋" w:eastAsia="仿宋" w:cs="仿宋"/>
          <w:b/>
          <w:sz w:val="24"/>
        </w:rPr>
      </w:pPr>
    </w:p>
    <w:p w14:paraId="7BBF7BA9">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69CB6A9">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4B9F6A44">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6ADF9183">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95DA524">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55CAFF8">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13459B0">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C4772DC">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CC9967">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A403DEA">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1028C5F7">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D1FBF62">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BB29FD">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DE397D9">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804DA72">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79EE5897">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35C04EF">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101223C">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1EA74E0">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9D64DA1">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6FCD7A7">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7CA6CD9F">
      <w:pPr>
        <w:snapToGrid w:val="0"/>
        <w:spacing w:line="360" w:lineRule="auto"/>
        <w:rPr>
          <w:rFonts w:ascii="仿宋" w:hAnsi="仿宋" w:eastAsia="仿宋" w:cs="仿宋"/>
          <w:sz w:val="24"/>
        </w:rPr>
      </w:pPr>
      <w:r>
        <w:rPr>
          <w:rFonts w:hint="eastAsia" w:ascii="仿宋" w:hAnsi="仿宋" w:eastAsia="仿宋" w:cs="仿宋"/>
          <w:sz w:val="24"/>
        </w:rPr>
        <w:t>……</w:t>
      </w:r>
    </w:p>
    <w:p w14:paraId="4085CC7D">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A1B883C">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A4D6162">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ED6059D">
      <w:pPr>
        <w:spacing w:line="360" w:lineRule="auto"/>
        <w:rPr>
          <w:rFonts w:ascii="仿宋" w:hAnsi="仿宋" w:eastAsia="仿宋" w:cs="仿宋"/>
          <w:sz w:val="24"/>
        </w:rPr>
      </w:pPr>
      <w:r>
        <w:rPr>
          <w:rFonts w:hint="eastAsia" w:ascii="仿宋" w:hAnsi="仿宋" w:eastAsia="仿宋" w:cs="仿宋"/>
          <w:sz w:val="24"/>
        </w:rPr>
        <w:t xml:space="preserve">日期：    </w:t>
      </w:r>
    </w:p>
    <w:p w14:paraId="21C869DF">
      <w:pPr>
        <w:spacing w:line="360" w:lineRule="auto"/>
        <w:jc w:val="center"/>
        <w:rPr>
          <w:rFonts w:ascii="仿宋" w:hAnsi="仿宋" w:eastAsia="仿宋" w:cs="仿宋"/>
          <w:b/>
          <w:bCs/>
          <w:sz w:val="24"/>
        </w:rPr>
      </w:pPr>
    </w:p>
    <w:p w14:paraId="41791C7B">
      <w:pPr>
        <w:spacing w:line="360" w:lineRule="auto"/>
        <w:rPr>
          <w:rFonts w:ascii="仿宋" w:hAnsi="仿宋" w:eastAsia="仿宋" w:cs="仿宋"/>
          <w:b/>
          <w:sz w:val="24"/>
        </w:rPr>
      </w:pPr>
    </w:p>
    <w:p w14:paraId="0E11E6A5">
      <w:pPr>
        <w:spacing w:line="360" w:lineRule="auto"/>
        <w:rPr>
          <w:rFonts w:ascii="仿宋" w:hAnsi="仿宋" w:eastAsia="仿宋" w:cs="仿宋"/>
          <w:b/>
          <w:sz w:val="24"/>
        </w:rPr>
      </w:pPr>
    </w:p>
    <w:p w14:paraId="344EC08A">
      <w:pPr>
        <w:spacing w:line="360" w:lineRule="auto"/>
        <w:rPr>
          <w:rFonts w:ascii="仿宋" w:hAnsi="仿宋" w:eastAsia="仿宋" w:cs="仿宋"/>
          <w:b/>
          <w:sz w:val="24"/>
        </w:rPr>
      </w:pPr>
    </w:p>
    <w:p w14:paraId="5BAC0155">
      <w:pPr>
        <w:spacing w:line="360" w:lineRule="auto"/>
        <w:rPr>
          <w:rFonts w:ascii="仿宋" w:hAnsi="仿宋" w:eastAsia="仿宋" w:cs="仿宋"/>
          <w:b/>
          <w:sz w:val="24"/>
        </w:rPr>
      </w:pPr>
      <w:r>
        <w:rPr>
          <w:rFonts w:hint="eastAsia" w:ascii="仿宋" w:hAnsi="仿宋" w:eastAsia="仿宋" w:cs="仿宋"/>
          <w:b/>
          <w:sz w:val="24"/>
        </w:rPr>
        <w:t>质疑函制作说明：</w:t>
      </w:r>
    </w:p>
    <w:p w14:paraId="5D1A150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6DD105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A699C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CEE23F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0D66A3E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1F81A66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81907DF">
      <w:pPr>
        <w:widowControl/>
        <w:spacing w:line="360" w:lineRule="auto"/>
        <w:ind w:firstLine="600" w:firstLineChars="200"/>
        <w:jc w:val="left"/>
        <w:rPr>
          <w:rFonts w:ascii="仿宋" w:hAnsi="仿宋" w:eastAsia="仿宋" w:cs="仿宋"/>
          <w:sz w:val="30"/>
          <w:szCs w:val="30"/>
        </w:rPr>
      </w:pPr>
    </w:p>
    <w:p w14:paraId="45579C11">
      <w:pPr>
        <w:spacing w:line="360" w:lineRule="auto"/>
        <w:jc w:val="center"/>
        <w:rPr>
          <w:rFonts w:ascii="仿宋" w:hAnsi="仿宋" w:eastAsia="仿宋" w:cs="仿宋"/>
          <w:b/>
          <w:spacing w:val="6"/>
          <w:sz w:val="32"/>
          <w:szCs w:val="32"/>
        </w:rPr>
      </w:pPr>
    </w:p>
    <w:p w14:paraId="208F32E5">
      <w:pPr>
        <w:spacing w:line="360" w:lineRule="auto"/>
        <w:jc w:val="center"/>
        <w:rPr>
          <w:rFonts w:ascii="仿宋" w:hAnsi="仿宋" w:eastAsia="仿宋" w:cs="仿宋"/>
          <w:b/>
          <w:spacing w:val="6"/>
          <w:sz w:val="32"/>
          <w:szCs w:val="32"/>
        </w:rPr>
      </w:pPr>
    </w:p>
    <w:p w14:paraId="0F17EBE7">
      <w:pPr>
        <w:spacing w:line="360" w:lineRule="auto"/>
        <w:jc w:val="center"/>
        <w:rPr>
          <w:rFonts w:ascii="仿宋" w:hAnsi="仿宋" w:eastAsia="仿宋" w:cs="仿宋"/>
          <w:b/>
          <w:spacing w:val="6"/>
          <w:sz w:val="32"/>
          <w:szCs w:val="32"/>
        </w:rPr>
      </w:pPr>
    </w:p>
    <w:p w14:paraId="7200827E">
      <w:pPr>
        <w:spacing w:line="360" w:lineRule="auto"/>
        <w:jc w:val="center"/>
        <w:rPr>
          <w:rFonts w:ascii="仿宋" w:hAnsi="仿宋" w:eastAsia="仿宋" w:cs="仿宋"/>
          <w:b/>
          <w:spacing w:val="6"/>
          <w:sz w:val="32"/>
          <w:szCs w:val="32"/>
        </w:rPr>
      </w:pPr>
    </w:p>
    <w:p w14:paraId="32164347">
      <w:pPr>
        <w:spacing w:line="360" w:lineRule="auto"/>
        <w:jc w:val="center"/>
        <w:rPr>
          <w:rFonts w:ascii="仿宋" w:hAnsi="仿宋" w:eastAsia="仿宋" w:cs="仿宋"/>
          <w:b/>
          <w:spacing w:val="6"/>
          <w:sz w:val="32"/>
          <w:szCs w:val="32"/>
        </w:rPr>
      </w:pPr>
    </w:p>
    <w:p w14:paraId="259E073D">
      <w:pPr>
        <w:spacing w:line="360" w:lineRule="auto"/>
        <w:jc w:val="center"/>
        <w:rPr>
          <w:rFonts w:ascii="仿宋" w:hAnsi="仿宋" w:eastAsia="仿宋" w:cs="仿宋"/>
          <w:b/>
          <w:spacing w:val="6"/>
          <w:sz w:val="32"/>
          <w:szCs w:val="32"/>
        </w:rPr>
      </w:pPr>
    </w:p>
    <w:p w14:paraId="64791D4F">
      <w:pPr>
        <w:spacing w:line="360" w:lineRule="auto"/>
        <w:jc w:val="center"/>
        <w:rPr>
          <w:rFonts w:ascii="仿宋" w:hAnsi="仿宋" w:eastAsia="仿宋" w:cs="仿宋"/>
          <w:b/>
          <w:spacing w:val="6"/>
          <w:sz w:val="32"/>
          <w:szCs w:val="32"/>
        </w:rPr>
      </w:pPr>
    </w:p>
    <w:p w14:paraId="756CB708">
      <w:pPr>
        <w:spacing w:line="360" w:lineRule="auto"/>
        <w:jc w:val="center"/>
        <w:rPr>
          <w:rFonts w:ascii="仿宋" w:hAnsi="仿宋" w:eastAsia="仿宋" w:cs="仿宋"/>
          <w:b/>
          <w:spacing w:val="6"/>
          <w:sz w:val="32"/>
          <w:szCs w:val="32"/>
        </w:rPr>
      </w:pPr>
    </w:p>
    <w:p w14:paraId="7B63263E">
      <w:pPr>
        <w:spacing w:line="360" w:lineRule="auto"/>
        <w:jc w:val="center"/>
        <w:rPr>
          <w:rFonts w:ascii="仿宋" w:hAnsi="仿宋" w:eastAsia="仿宋" w:cs="仿宋"/>
          <w:b/>
          <w:spacing w:val="6"/>
          <w:sz w:val="32"/>
          <w:szCs w:val="32"/>
        </w:rPr>
      </w:pPr>
    </w:p>
    <w:p w14:paraId="7C91191D">
      <w:pPr>
        <w:spacing w:line="360" w:lineRule="auto"/>
        <w:jc w:val="center"/>
        <w:rPr>
          <w:rFonts w:ascii="仿宋" w:hAnsi="仿宋" w:eastAsia="仿宋" w:cs="仿宋"/>
          <w:b/>
          <w:spacing w:val="6"/>
          <w:sz w:val="32"/>
          <w:szCs w:val="32"/>
        </w:rPr>
      </w:pPr>
    </w:p>
    <w:p w14:paraId="06DAC459">
      <w:pPr>
        <w:spacing w:line="360" w:lineRule="auto"/>
        <w:jc w:val="center"/>
        <w:rPr>
          <w:rFonts w:ascii="仿宋" w:hAnsi="仿宋" w:eastAsia="仿宋" w:cs="仿宋"/>
          <w:b/>
          <w:spacing w:val="6"/>
          <w:sz w:val="32"/>
          <w:szCs w:val="32"/>
        </w:rPr>
      </w:pPr>
    </w:p>
    <w:p w14:paraId="36A51C69">
      <w:pPr>
        <w:spacing w:line="360" w:lineRule="auto"/>
        <w:jc w:val="center"/>
        <w:rPr>
          <w:rFonts w:ascii="仿宋" w:hAnsi="仿宋" w:eastAsia="仿宋" w:cs="仿宋"/>
          <w:b/>
          <w:spacing w:val="6"/>
          <w:sz w:val="32"/>
          <w:szCs w:val="32"/>
        </w:rPr>
      </w:pPr>
    </w:p>
    <w:p w14:paraId="3C159AB7">
      <w:pPr>
        <w:spacing w:line="360" w:lineRule="auto"/>
        <w:jc w:val="left"/>
        <w:rPr>
          <w:rFonts w:ascii="仿宋" w:hAnsi="仿宋" w:eastAsia="仿宋" w:cs="仿宋"/>
          <w:b/>
          <w:spacing w:val="6"/>
          <w:sz w:val="32"/>
          <w:szCs w:val="32"/>
        </w:rPr>
      </w:pPr>
    </w:p>
    <w:p w14:paraId="1CBED9AC">
      <w:pPr>
        <w:spacing w:line="360" w:lineRule="auto"/>
        <w:jc w:val="left"/>
        <w:rPr>
          <w:rFonts w:ascii="仿宋" w:hAnsi="仿宋" w:eastAsia="仿宋" w:cs="仿宋"/>
          <w:b/>
          <w:spacing w:val="6"/>
          <w:sz w:val="32"/>
          <w:szCs w:val="32"/>
        </w:rPr>
      </w:pPr>
    </w:p>
    <w:p w14:paraId="516B767C">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71B586F">
      <w:pPr>
        <w:spacing w:line="360" w:lineRule="auto"/>
        <w:jc w:val="center"/>
        <w:rPr>
          <w:rFonts w:ascii="仿宋" w:hAnsi="仿宋" w:eastAsia="仿宋" w:cs="仿宋"/>
          <w:b/>
          <w:sz w:val="24"/>
        </w:rPr>
      </w:pPr>
    </w:p>
    <w:p w14:paraId="7E43E3A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4909A921">
      <w:pPr>
        <w:spacing w:line="360" w:lineRule="auto"/>
        <w:rPr>
          <w:rFonts w:ascii="仿宋" w:hAnsi="仿宋" w:eastAsia="仿宋" w:cs="仿宋"/>
          <w:sz w:val="24"/>
        </w:rPr>
      </w:pPr>
      <w:r>
        <w:rPr>
          <w:rFonts w:hint="eastAsia" w:ascii="仿宋" w:hAnsi="仿宋" w:eastAsia="仿宋" w:cs="仿宋"/>
          <w:sz w:val="24"/>
        </w:rPr>
        <w:t>一、投诉相关主体基本情况</w:t>
      </w:r>
    </w:p>
    <w:p w14:paraId="1CD73DD3">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34391DE">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38F665">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E5506A">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5FDFDDB">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9FA987E">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FF54E36">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7355E6">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603A285">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54B3FD">
      <w:pPr>
        <w:spacing w:line="360" w:lineRule="auto"/>
        <w:rPr>
          <w:rFonts w:ascii="仿宋" w:hAnsi="仿宋" w:eastAsia="仿宋" w:cs="仿宋"/>
          <w:sz w:val="24"/>
        </w:rPr>
      </w:pPr>
      <w:r>
        <w:rPr>
          <w:rFonts w:hint="eastAsia" w:ascii="仿宋" w:hAnsi="仿宋" w:eastAsia="仿宋" w:cs="仿宋"/>
          <w:sz w:val="24"/>
        </w:rPr>
        <w:t>被投诉人2</w:t>
      </w:r>
    </w:p>
    <w:p w14:paraId="1D821CB2">
      <w:pPr>
        <w:spacing w:line="360" w:lineRule="auto"/>
        <w:rPr>
          <w:rFonts w:ascii="仿宋" w:hAnsi="仿宋" w:eastAsia="仿宋" w:cs="仿宋"/>
          <w:sz w:val="24"/>
          <w:u w:val="dotted"/>
        </w:rPr>
      </w:pPr>
      <w:r>
        <w:rPr>
          <w:rFonts w:hint="eastAsia" w:ascii="仿宋" w:hAnsi="仿宋" w:eastAsia="仿宋" w:cs="仿宋"/>
          <w:sz w:val="24"/>
        </w:rPr>
        <w:t>……</w:t>
      </w:r>
    </w:p>
    <w:p w14:paraId="082BA9CA">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66AF940">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751DD1">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D4C3F24">
      <w:pPr>
        <w:spacing w:line="360" w:lineRule="auto"/>
        <w:rPr>
          <w:rFonts w:ascii="仿宋" w:hAnsi="仿宋" w:eastAsia="仿宋" w:cs="仿宋"/>
          <w:sz w:val="24"/>
        </w:rPr>
      </w:pPr>
      <w:r>
        <w:rPr>
          <w:rFonts w:hint="eastAsia" w:ascii="仿宋" w:hAnsi="仿宋" w:eastAsia="仿宋" w:cs="仿宋"/>
          <w:sz w:val="24"/>
        </w:rPr>
        <w:t>二、投诉项目基本情况</w:t>
      </w:r>
    </w:p>
    <w:p w14:paraId="3B8D71F5">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FC0EFD">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B07F7F3">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6E220F">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31E2968">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A4F9604">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639F2EC">
      <w:pPr>
        <w:spacing w:line="360" w:lineRule="auto"/>
        <w:rPr>
          <w:rFonts w:ascii="仿宋" w:hAnsi="仿宋" w:eastAsia="仿宋" w:cs="仿宋"/>
          <w:sz w:val="24"/>
        </w:rPr>
      </w:pPr>
      <w:r>
        <w:rPr>
          <w:rFonts w:hint="eastAsia" w:ascii="仿宋" w:hAnsi="仿宋" w:eastAsia="仿宋" w:cs="仿宋"/>
          <w:sz w:val="24"/>
        </w:rPr>
        <w:t>三、质疑基本情况</w:t>
      </w:r>
    </w:p>
    <w:p w14:paraId="5D5EB310">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27A4997">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3FC8C86">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2C0F769">
      <w:pPr>
        <w:spacing w:line="360" w:lineRule="auto"/>
        <w:rPr>
          <w:rFonts w:ascii="仿宋" w:hAnsi="仿宋" w:eastAsia="仿宋" w:cs="仿宋"/>
          <w:sz w:val="24"/>
        </w:rPr>
      </w:pPr>
      <w:r>
        <w:rPr>
          <w:rFonts w:hint="eastAsia" w:ascii="仿宋" w:hAnsi="仿宋" w:eastAsia="仿宋" w:cs="仿宋"/>
          <w:sz w:val="24"/>
        </w:rPr>
        <w:t>四、投诉事项具体内容</w:t>
      </w:r>
    </w:p>
    <w:p w14:paraId="44394E50">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E6A05AD">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16D3048">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4DA317E7">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5B0E3F9">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DE97E5B">
      <w:pPr>
        <w:spacing w:line="360" w:lineRule="auto"/>
        <w:rPr>
          <w:rFonts w:ascii="仿宋" w:hAnsi="仿宋" w:eastAsia="仿宋" w:cs="仿宋"/>
          <w:sz w:val="24"/>
        </w:rPr>
      </w:pPr>
      <w:r>
        <w:rPr>
          <w:rFonts w:hint="eastAsia" w:ascii="仿宋" w:hAnsi="仿宋" w:eastAsia="仿宋" w:cs="仿宋"/>
          <w:sz w:val="24"/>
        </w:rPr>
        <w:t>投诉事项2</w:t>
      </w:r>
    </w:p>
    <w:p w14:paraId="5234FCCA">
      <w:pPr>
        <w:spacing w:line="360" w:lineRule="auto"/>
        <w:rPr>
          <w:rFonts w:ascii="仿宋" w:hAnsi="仿宋" w:eastAsia="仿宋" w:cs="仿宋"/>
          <w:sz w:val="24"/>
          <w:u w:val="dotted"/>
        </w:rPr>
      </w:pPr>
      <w:r>
        <w:rPr>
          <w:rFonts w:hint="eastAsia" w:ascii="仿宋" w:hAnsi="仿宋" w:eastAsia="仿宋" w:cs="仿宋"/>
          <w:sz w:val="24"/>
        </w:rPr>
        <w:t>……</w:t>
      </w:r>
    </w:p>
    <w:p w14:paraId="3B921C1B">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5D991E2E">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4AA6F4E">
      <w:pPr>
        <w:spacing w:line="360" w:lineRule="auto"/>
        <w:rPr>
          <w:rFonts w:ascii="仿宋" w:hAnsi="仿宋" w:eastAsia="仿宋" w:cs="仿宋"/>
          <w:sz w:val="24"/>
          <w:u w:val="single"/>
        </w:rPr>
      </w:pPr>
      <w:r>
        <w:rPr>
          <w:rFonts w:hint="eastAsia" w:ascii="仿宋" w:hAnsi="仿宋" w:eastAsia="仿宋" w:cs="仿宋"/>
          <w:sz w:val="24"/>
        </w:rPr>
        <w:t xml:space="preserve">                                                                                                    </w:t>
      </w:r>
    </w:p>
    <w:p w14:paraId="66EF9A41">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FA41CCF">
      <w:pPr>
        <w:spacing w:line="360" w:lineRule="auto"/>
        <w:rPr>
          <w:rFonts w:ascii="仿宋" w:hAnsi="仿宋" w:eastAsia="仿宋" w:cs="仿宋"/>
          <w:sz w:val="24"/>
        </w:rPr>
      </w:pPr>
      <w:r>
        <w:rPr>
          <w:rFonts w:hint="eastAsia" w:ascii="仿宋" w:hAnsi="仿宋" w:eastAsia="仿宋" w:cs="仿宋"/>
          <w:sz w:val="24"/>
        </w:rPr>
        <w:t xml:space="preserve">日期：    </w:t>
      </w:r>
    </w:p>
    <w:p w14:paraId="2B9A799E">
      <w:pPr>
        <w:spacing w:line="360" w:lineRule="auto"/>
        <w:rPr>
          <w:rFonts w:ascii="仿宋" w:hAnsi="仿宋" w:eastAsia="仿宋" w:cs="仿宋"/>
          <w:b/>
          <w:sz w:val="24"/>
        </w:rPr>
      </w:pPr>
    </w:p>
    <w:p w14:paraId="54CE54A6">
      <w:pPr>
        <w:spacing w:line="360" w:lineRule="auto"/>
        <w:rPr>
          <w:rFonts w:ascii="仿宋" w:hAnsi="仿宋" w:eastAsia="仿宋" w:cs="仿宋"/>
          <w:b/>
          <w:sz w:val="24"/>
        </w:rPr>
      </w:pPr>
    </w:p>
    <w:p w14:paraId="46E02738">
      <w:pPr>
        <w:spacing w:line="360" w:lineRule="auto"/>
        <w:rPr>
          <w:rFonts w:ascii="仿宋" w:hAnsi="仿宋" w:eastAsia="仿宋" w:cs="仿宋"/>
          <w:b/>
          <w:sz w:val="24"/>
        </w:rPr>
      </w:pPr>
      <w:r>
        <w:rPr>
          <w:rFonts w:hint="eastAsia" w:ascii="仿宋" w:hAnsi="仿宋" w:eastAsia="仿宋" w:cs="仿宋"/>
          <w:b/>
          <w:sz w:val="24"/>
        </w:rPr>
        <w:t>投诉书制作说明：</w:t>
      </w:r>
    </w:p>
    <w:p w14:paraId="100C76B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C9D521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1D0A61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373D4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F44237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4FCB8DE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43D14B9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12F0BD2">
      <w:pPr>
        <w:spacing w:line="360" w:lineRule="auto"/>
        <w:rPr>
          <w:rFonts w:ascii="仿宋" w:hAnsi="仿宋" w:eastAsia="仿宋" w:cs="仿宋"/>
          <w:b/>
          <w:sz w:val="24"/>
        </w:rPr>
      </w:pPr>
    </w:p>
    <w:p w14:paraId="6E71B75E">
      <w:pPr>
        <w:autoSpaceDE w:val="0"/>
        <w:autoSpaceDN w:val="0"/>
        <w:jc w:val="center"/>
        <w:rPr>
          <w:rFonts w:ascii="仿宋" w:hAnsi="仿宋" w:eastAsia="仿宋" w:cs="仿宋"/>
          <w:b/>
          <w:spacing w:val="6"/>
          <w:sz w:val="32"/>
          <w:szCs w:val="32"/>
        </w:rPr>
      </w:pPr>
    </w:p>
    <w:p w14:paraId="30638A41">
      <w:pPr>
        <w:autoSpaceDE w:val="0"/>
        <w:autoSpaceDN w:val="0"/>
        <w:jc w:val="center"/>
        <w:rPr>
          <w:rFonts w:ascii="仿宋" w:hAnsi="仿宋" w:eastAsia="仿宋" w:cs="仿宋"/>
          <w:b/>
          <w:spacing w:val="6"/>
          <w:sz w:val="32"/>
          <w:szCs w:val="32"/>
        </w:rPr>
      </w:pPr>
    </w:p>
    <w:p w14:paraId="55B9BD4B">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5149BD86">
      <w:pPr>
        <w:spacing w:line="360" w:lineRule="auto"/>
        <w:rPr>
          <w:rFonts w:ascii="仿宋" w:hAnsi="仿宋" w:eastAsia="仿宋" w:cs="仿宋"/>
          <w:color w:val="0000FF"/>
          <w:sz w:val="24"/>
          <w:u w:val="single"/>
        </w:rPr>
      </w:pPr>
    </w:p>
    <w:p w14:paraId="6E5C5B01">
      <w:pPr>
        <w:spacing w:line="360" w:lineRule="auto"/>
        <w:rPr>
          <w:rFonts w:ascii="仿宋" w:hAnsi="仿宋" w:eastAsia="仿宋" w:cs="仿宋"/>
          <w:sz w:val="24"/>
        </w:rPr>
      </w:pPr>
      <w:r>
        <w:rPr>
          <w:rFonts w:hint="eastAsia" w:ascii="仿宋" w:hAnsi="仿宋" w:eastAsia="仿宋" w:cs="仿宋"/>
          <w:color w:val="0000FF"/>
          <w:sz w:val="24"/>
          <w:u w:val="single"/>
        </w:rPr>
        <w:t>（采购人）</w:t>
      </w:r>
      <w:r>
        <w:rPr>
          <w:rFonts w:hint="eastAsia" w:ascii="仿宋" w:hAnsi="仿宋" w:eastAsia="仿宋" w:cs="仿宋"/>
          <w:sz w:val="24"/>
          <w:u w:val="single"/>
        </w:rPr>
        <w:t>、（采购代理机构）：</w:t>
      </w:r>
    </w:p>
    <w:p w14:paraId="3D06BF3F">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42639E7">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3406AB57">
      <w:pPr>
        <w:spacing w:line="360" w:lineRule="auto"/>
        <w:ind w:firstLine="494"/>
        <w:rPr>
          <w:rFonts w:ascii="仿宋" w:hAnsi="仿宋" w:eastAsia="仿宋" w:cs="仿宋"/>
          <w:sz w:val="24"/>
        </w:rPr>
      </w:pPr>
    </w:p>
    <w:p w14:paraId="3F6DF8C7">
      <w:pPr>
        <w:spacing w:line="360" w:lineRule="auto"/>
        <w:ind w:firstLine="494"/>
        <w:rPr>
          <w:rFonts w:ascii="仿宋" w:hAnsi="仿宋" w:eastAsia="仿宋" w:cs="仿宋"/>
          <w:sz w:val="24"/>
        </w:rPr>
      </w:pPr>
    </w:p>
    <w:p w14:paraId="461C76AB">
      <w:pPr>
        <w:spacing w:line="360" w:lineRule="auto"/>
        <w:ind w:firstLine="494"/>
        <w:rPr>
          <w:rFonts w:ascii="仿宋" w:hAnsi="仿宋" w:eastAsia="仿宋" w:cs="仿宋"/>
          <w:sz w:val="24"/>
        </w:rPr>
      </w:pPr>
    </w:p>
    <w:p w14:paraId="03AD734D">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3949A59B">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38E3BDD8">
      <w:pPr>
        <w:rPr>
          <w:rFonts w:ascii="仿宋" w:hAnsi="仿宋" w:eastAsia="仿宋" w:cs="仿宋"/>
          <w:sz w:val="24"/>
        </w:rPr>
      </w:pPr>
      <w:r>
        <w:rPr>
          <w:rFonts w:hint="eastAsia" w:ascii="仿宋" w:hAnsi="仿宋" w:eastAsia="仿宋" w:cs="仿宋"/>
          <w:b/>
          <w:bCs/>
          <w:sz w:val="24"/>
        </w:rPr>
        <w:t>附：</w:t>
      </w:r>
    </w:p>
    <w:p w14:paraId="7A8A4147">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3F81440D">
      <w:pPr>
        <w:autoSpaceDE w:val="0"/>
        <w:autoSpaceDN w:val="0"/>
        <w:jc w:val="center"/>
        <w:rPr>
          <w:rFonts w:ascii="仿宋" w:hAnsi="仿宋" w:eastAsia="仿宋" w:cs="仿宋"/>
          <w:b/>
          <w:spacing w:val="6"/>
          <w:sz w:val="32"/>
          <w:szCs w:val="32"/>
        </w:rPr>
      </w:pPr>
    </w:p>
    <w:p w14:paraId="46912DA9">
      <w:pPr>
        <w:autoSpaceDE w:val="0"/>
        <w:autoSpaceDN w:val="0"/>
        <w:jc w:val="center"/>
        <w:rPr>
          <w:rFonts w:ascii="仿宋" w:hAnsi="仿宋" w:eastAsia="仿宋" w:cs="仿宋"/>
          <w:b/>
          <w:spacing w:val="6"/>
          <w:sz w:val="32"/>
          <w:szCs w:val="32"/>
        </w:rPr>
      </w:pPr>
    </w:p>
    <w:p w14:paraId="310B7EEB">
      <w:pPr>
        <w:autoSpaceDE w:val="0"/>
        <w:autoSpaceDN w:val="0"/>
        <w:jc w:val="center"/>
        <w:rPr>
          <w:rFonts w:ascii="仿宋" w:hAnsi="仿宋" w:eastAsia="仿宋" w:cs="仿宋"/>
          <w:b/>
          <w:spacing w:val="6"/>
          <w:sz w:val="32"/>
          <w:szCs w:val="32"/>
        </w:rPr>
      </w:pPr>
    </w:p>
    <w:p w14:paraId="312CF503">
      <w:pPr>
        <w:autoSpaceDE w:val="0"/>
        <w:autoSpaceDN w:val="0"/>
        <w:jc w:val="center"/>
        <w:rPr>
          <w:rFonts w:ascii="仿宋" w:hAnsi="仿宋" w:eastAsia="仿宋" w:cs="仿宋"/>
          <w:b/>
          <w:spacing w:val="6"/>
          <w:sz w:val="32"/>
          <w:szCs w:val="32"/>
        </w:rPr>
      </w:pPr>
    </w:p>
    <w:p w14:paraId="4A4EB623">
      <w:pPr>
        <w:autoSpaceDE w:val="0"/>
        <w:autoSpaceDN w:val="0"/>
        <w:jc w:val="center"/>
        <w:rPr>
          <w:rFonts w:ascii="仿宋" w:hAnsi="仿宋" w:eastAsia="仿宋" w:cs="仿宋"/>
          <w:b/>
          <w:spacing w:val="6"/>
          <w:sz w:val="32"/>
          <w:szCs w:val="32"/>
        </w:rPr>
      </w:pPr>
    </w:p>
    <w:p w14:paraId="4DBCD326">
      <w:pPr>
        <w:autoSpaceDE w:val="0"/>
        <w:autoSpaceDN w:val="0"/>
        <w:jc w:val="center"/>
        <w:rPr>
          <w:rFonts w:ascii="仿宋" w:hAnsi="仿宋" w:eastAsia="仿宋" w:cs="仿宋"/>
          <w:b/>
          <w:spacing w:val="6"/>
          <w:sz w:val="32"/>
          <w:szCs w:val="32"/>
        </w:rPr>
      </w:pPr>
    </w:p>
    <w:p w14:paraId="44D6C203">
      <w:pPr>
        <w:autoSpaceDE w:val="0"/>
        <w:autoSpaceDN w:val="0"/>
        <w:jc w:val="center"/>
        <w:rPr>
          <w:rFonts w:ascii="仿宋" w:hAnsi="仿宋" w:eastAsia="仿宋" w:cs="仿宋"/>
          <w:b/>
          <w:spacing w:val="6"/>
          <w:sz w:val="32"/>
          <w:szCs w:val="32"/>
        </w:rPr>
      </w:pPr>
    </w:p>
    <w:p w14:paraId="51190314">
      <w:pPr>
        <w:autoSpaceDE w:val="0"/>
        <w:autoSpaceDN w:val="0"/>
        <w:jc w:val="center"/>
        <w:rPr>
          <w:rFonts w:ascii="仿宋" w:hAnsi="仿宋" w:eastAsia="仿宋" w:cs="仿宋"/>
          <w:b/>
          <w:spacing w:val="6"/>
          <w:sz w:val="32"/>
          <w:szCs w:val="32"/>
        </w:rPr>
      </w:pPr>
    </w:p>
    <w:p w14:paraId="26A74DCB">
      <w:pPr>
        <w:autoSpaceDE w:val="0"/>
        <w:autoSpaceDN w:val="0"/>
        <w:jc w:val="center"/>
        <w:rPr>
          <w:rFonts w:ascii="仿宋" w:hAnsi="仿宋" w:eastAsia="仿宋" w:cs="仿宋"/>
          <w:b/>
          <w:spacing w:val="6"/>
          <w:sz w:val="32"/>
          <w:szCs w:val="32"/>
        </w:rPr>
      </w:pPr>
    </w:p>
    <w:p w14:paraId="4D27B777">
      <w:pPr>
        <w:autoSpaceDE w:val="0"/>
        <w:autoSpaceDN w:val="0"/>
        <w:jc w:val="center"/>
        <w:rPr>
          <w:rFonts w:ascii="仿宋" w:hAnsi="仿宋" w:eastAsia="仿宋" w:cs="仿宋"/>
          <w:b/>
          <w:spacing w:val="6"/>
          <w:sz w:val="32"/>
          <w:szCs w:val="32"/>
        </w:rPr>
      </w:pPr>
    </w:p>
    <w:p w14:paraId="734DCBF7">
      <w:pPr>
        <w:autoSpaceDE w:val="0"/>
        <w:autoSpaceDN w:val="0"/>
        <w:jc w:val="center"/>
        <w:rPr>
          <w:rFonts w:ascii="仿宋" w:hAnsi="仿宋" w:eastAsia="仿宋" w:cs="仿宋"/>
          <w:b/>
          <w:spacing w:val="6"/>
          <w:sz w:val="32"/>
          <w:szCs w:val="32"/>
        </w:rPr>
      </w:pPr>
    </w:p>
    <w:p w14:paraId="7BAE99BC">
      <w:pPr>
        <w:autoSpaceDE w:val="0"/>
        <w:autoSpaceDN w:val="0"/>
        <w:jc w:val="center"/>
        <w:rPr>
          <w:rFonts w:ascii="仿宋" w:hAnsi="仿宋" w:eastAsia="仿宋" w:cs="仿宋"/>
          <w:b/>
          <w:spacing w:val="6"/>
          <w:sz w:val="32"/>
          <w:szCs w:val="32"/>
        </w:rPr>
      </w:pPr>
    </w:p>
    <w:p w14:paraId="193BF26E">
      <w:pPr>
        <w:autoSpaceDE w:val="0"/>
        <w:autoSpaceDN w:val="0"/>
        <w:jc w:val="center"/>
        <w:rPr>
          <w:rFonts w:ascii="仿宋" w:hAnsi="仿宋" w:eastAsia="仿宋" w:cs="仿宋"/>
          <w:b/>
          <w:spacing w:val="6"/>
          <w:sz w:val="32"/>
          <w:szCs w:val="32"/>
        </w:rPr>
      </w:pPr>
    </w:p>
    <w:p w14:paraId="231CBAD7">
      <w:pPr>
        <w:autoSpaceDE w:val="0"/>
        <w:autoSpaceDN w:val="0"/>
        <w:jc w:val="center"/>
        <w:rPr>
          <w:rFonts w:ascii="仿宋" w:hAnsi="仿宋" w:eastAsia="仿宋" w:cs="仿宋"/>
          <w:b/>
          <w:spacing w:val="6"/>
          <w:sz w:val="32"/>
          <w:szCs w:val="32"/>
        </w:rPr>
      </w:pPr>
    </w:p>
    <w:p w14:paraId="14871BC1">
      <w:pPr>
        <w:autoSpaceDE w:val="0"/>
        <w:autoSpaceDN w:val="0"/>
        <w:jc w:val="center"/>
        <w:rPr>
          <w:rFonts w:ascii="仿宋" w:hAnsi="仿宋" w:eastAsia="仿宋" w:cs="仿宋"/>
          <w:b/>
          <w:spacing w:val="6"/>
          <w:sz w:val="32"/>
          <w:szCs w:val="32"/>
        </w:rPr>
      </w:pPr>
    </w:p>
    <w:p w14:paraId="27DA29DE">
      <w:pPr>
        <w:autoSpaceDE w:val="0"/>
        <w:autoSpaceDN w:val="0"/>
        <w:jc w:val="center"/>
        <w:rPr>
          <w:rFonts w:ascii="仿宋" w:hAnsi="仿宋" w:eastAsia="仿宋" w:cs="仿宋"/>
          <w:b/>
          <w:spacing w:val="6"/>
          <w:sz w:val="32"/>
          <w:szCs w:val="32"/>
        </w:rPr>
      </w:pPr>
    </w:p>
    <w:p w14:paraId="77F33A20">
      <w:pPr>
        <w:autoSpaceDE w:val="0"/>
        <w:autoSpaceDN w:val="0"/>
        <w:jc w:val="center"/>
        <w:rPr>
          <w:rFonts w:ascii="仿宋" w:hAnsi="仿宋" w:eastAsia="仿宋" w:cs="仿宋"/>
          <w:b/>
          <w:spacing w:val="6"/>
          <w:sz w:val="32"/>
          <w:szCs w:val="32"/>
        </w:rPr>
      </w:pPr>
    </w:p>
    <w:p w14:paraId="0FCA2B7A">
      <w:pPr>
        <w:autoSpaceDE w:val="0"/>
        <w:autoSpaceDN w:val="0"/>
        <w:jc w:val="center"/>
        <w:rPr>
          <w:rFonts w:ascii="仿宋" w:hAnsi="仿宋" w:eastAsia="仿宋" w:cs="仿宋"/>
          <w:b/>
          <w:spacing w:val="6"/>
          <w:sz w:val="32"/>
          <w:szCs w:val="32"/>
        </w:rPr>
      </w:pPr>
    </w:p>
    <w:p w14:paraId="4C017B48">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附件5：联合协议</w:t>
      </w:r>
    </w:p>
    <w:p w14:paraId="5C1E5C40">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59CAB8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5801928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E394F4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196903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0CA6BCBA">
      <w:pPr>
        <w:snapToGrid w:val="0"/>
        <w:spacing w:line="360" w:lineRule="auto"/>
        <w:ind w:firstLine="576"/>
        <w:rPr>
          <w:rFonts w:ascii="仿宋" w:hAnsi="仿宋" w:eastAsia="仿宋" w:cs="仿宋"/>
          <w:kern w:val="0"/>
          <w:sz w:val="24"/>
          <w:lang w:val="zh-CN"/>
        </w:rPr>
      </w:pPr>
      <w:bookmarkStart w:id="540"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086D66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457446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40"/>
    <w:p w14:paraId="2397EF9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2974D0A">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1C02382">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077ECEF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112AF7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04121D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31A374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CE0D92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23A54A9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182BB23">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897A7F4">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15F2DFD4">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5DA3B56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7D7227E">
      <w:pPr>
        <w:autoSpaceDE w:val="0"/>
        <w:autoSpaceDN w:val="0"/>
        <w:jc w:val="center"/>
        <w:rPr>
          <w:rFonts w:ascii="仿宋" w:hAnsi="仿宋" w:eastAsia="仿宋" w:cs="仿宋"/>
          <w:b/>
          <w:spacing w:val="6"/>
          <w:sz w:val="32"/>
          <w:szCs w:val="32"/>
        </w:rPr>
      </w:pPr>
    </w:p>
    <w:p w14:paraId="01DDF910">
      <w:pPr>
        <w:autoSpaceDE w:val="0"/>
        <w:autoSpaceDN w:val="0"/>
        <w:jc w:val="center"/>
        <w:rPr>
          <w:rFonts w:ascii="仿宋" w:hAnsi="仿宋" w:eastAsia="仿宋" w:cs="仿宋"/>
          <w:b/>
          <w:spacing w:val="6"/>
          <w:sz w:val="32"/>
          <w:szCs w:val="32"/>
        </w:rPr>
      </w:pPr>
    </w:p>
    <w:p w14:paraId="55A106B1">
      <w:pPr>
        <w:autoSpaceDE w:val="0"/>
        <w:autoSpaceDN w:val="0"/>
        <w:jc w:val="center"/>
        <w:rPr>
          <w:rFonts w:ascii="仿宋" w:hAnsi="仿宋" w:eastAsia="仿宋" w:cs="仿宋"/>
          <w:b/>
          <w:spacing w:val="6"/>
          <w:sz w:val="32"/>
          <w:szCs w:val="32"/>
        </w:rPr>
      </w:pPr>
    </w:p>
    <w:p w14:paraId="152E38B6">
      <w:pPr>
        <w:autoSpaceDE w:val="0"/>
        <w:autoSpaceDN w:val="0"/>
        <w:jc w:val="center"/>
        <w:rPr>
          <w:rFonts w:ascii="仿宋" w:hAnsi="仿宋" w:eastAsia="仿宋" w:cs="仿宋"/>
          <w:b/>
          <w:spacing w:val="6"/>
          <w:sz w:val="32"/>
          <w:szCs w:val="32"/>
        </w:rPr>
      </w:pPr>
    </w:p>
    <w:p w14:paraId="4C91811D">
      <w:pPr>
        <w:autoSpaceDE w:val="0"/>
        <w:autoSpaceDN w:val="0"/>
        <w:jc w:val="center"/>
        <w:rPr>
          <w:rFonts w:ascii="仿宋" w:hAnsi="仿宋" w:eastAsia="仿宋" w:cs="仿宋"/>
          <w:b/>
          <w:spacing w:val="6"/>
          <w:sz w:val="32"/>
          <w:szCs w:val="32"/>
        </w:rPr>
      </w:pPr>
    </w:p>
    <w:p w14:paraId="3F387EC6">
      <w:pPr>
        <w:autoSpaceDE w:val="0"/>
        <w:autoSpaceDN w:val="0"/>
        <w:jc w:val="center"/>
        <w:rPr>
          <w:rFonts w:ascii="仿宋" w:hAnsi="仿宋" w:eastAsia="仿宋" w:cs="仿宋"/>
          <w:b/>
          <w:spacing w:val="6"/>
          <w:sz w:val="32"/>
          <w:szCs w:val="32"/>
        </w:rPr>
      </w:pPr>
    </w:p>
    <w:p w14:paraId="49690F4F">
      <w:pPr>
        <w:autoSpaceDE w:val="0"/>
        <w:autoSpaceDN w:val="0"/>
        <w:jc w:val="center"/>
        <w:rPr>
          <w:rFonts w:ascii="仿宋" w:hAnsi="仿宋" w:eastAsia="仿宋" w:cs="仿宋"/>
          <w:b/>
          <w:spacing w:val="6"/>
          <w:sz w:val="32"/>
          <w:szCs w:val="32"/>
        </w:rPr>
      </w:pPr>
    </w:p>
    <w:p w14:paraId="5F811F36">
      <w:pPr>
        <w:autoSpaceDE w:val="0"/>
        <w:autoSpaceDN w:val="0"/>
        <w:jc w:val="center"/>
        <w:rPr>
          <w:rFonts w:ascii="仿宋" w:hAnsi="仿宋" w:eastAsia="仿宋" w:cs="仿宋"/>
          <w:b/>
          <w:spacing w:val="6"/>
          <w:sz w:val="32"/>
          <w:szCs w:val="32"/>
        </w:rPr>
      </w:pPr>
    </w:p>
    <w:p w14:paraId="7EF014ED">
      <w:pPr>
        <w:autoSpaceDE w:val="0"/>
        <w:autoSpaceDN w:val="0"/>
        <w:jc w:val="center"/>
        <w:rPr>
          <w:rFonts w:ascii="仿宋" w:hAnsi="仿宋" w:eastAsia="仿宋" w:cs="仿宋"/>
          <w:b/>
          <w:spacing w:val="6"/>
          <w:sz w:val="32"/>
          <w:szCs w:val="32"/>
        </w:rPr>
      </w:pPr>
    </w:p>
    <w:p w14:paraId="054B6BD0">
      <w:pPr>
        <w:autoSpaceDE w:val="0"/>
        <w:autoSpaceDN w:val="0"/>
        <w:jc w:val="center"/>
        <w:rPr>
          <w:rFonts w:ascii="仿宋" w:hAnsi="仿宋" w:eastAsia="仿宋" w:cs="仿宋"/>
          <w:b/>
          <w:spacing w:val="6"/>
          <w:sz w:val="32"/>
          <w:szCs w:val="32"/>
        </w:rPr>
      </w:pPr>
    </w:p>
    <w:p w14:paraId="514B643B">
      <w:pPr>
        <w:autoSpaceDE w:val="0"/>
        <w:autoSpaceDN w:val="0"/>
        <w:jc w:val="center"/>
        <w:rPr>
          <w:rFonts w:ascii="仿宋" w:hAnsi="仿宋" w:eastAsia="仿宋" w:cs="仿宋"/>
          <w:b/>
          <w:spacing w:val="6"/>
          <w:sz w:val="32"/>
          <w:szCs w:val="32"/>
        </w:rPr>
      </w:pPr>
    </w:p>
    <w:p w14:paraId="3731CD71">
      <w:pPr>
        <w:autoSpaceDE w:val="0"/>
        <w:autoSpaceDN w:val="0"/>
        <w:jc w:val="center"/>
        <w:rPr>
          <w:rFonts w:ascii="仿宋" w:hAnsi="仿宋" w:eastAsia="仿宋" w:cs="仿宋"/>
          <w:b/>
          <w:spacing w:val="6"/>
          <w:sz w:val="32"/>
          <w:szCs w:val="32"/>
        </w:rPr>
      </w:pPr>
    </w:p>
    <w:p w14:paraId="03E6B500">
      <w:pPr>
        <w:autoSpaceDE w:val="0"/>
        <w:autoSpaceDN w:val="0"/>
        <w:jc w:val="center"/>
        <w:rPr>
          <w:rFonts w:ascii="仿宋" w:hAnsi="仿宋" w:eastAsia="仿宋" w:cs="仿宋"/>
          <w:b/>
          <w:spacing w:val="6"/>
          <w:sz w:val="32"/>
          <w:szCs w:val="32"/>
        </w:rPr>
      </w:pPr>
    </w:p>
    <w:p w14:paraId="1C692053">
      <w:pPr>
        <w:autoSpaceDE w:val="0"/>
        <w:autoSpaceDN w:val="0"/>
        <w:jc w:val="center"/>
        <w:rPr>
          <w:rFonts w:ascii="仿宋" w:hAnsi="仿宋" w:eastAsia="仿宋" w:cs="仿宋"/>
          <w:b/>
          <w:spacing w:val="6"/>
          <w:sz w:val="32"/>
          <w:szCs w:val="32"/>
        </w:rPr>
      </w:pPr>
    </w:p>
    <w:p w14:paraId="506EA59F">
      <w:pPr>
        <w:autoSpaceDE w:val="0"/>
        <w:autoSpaceDN w:val="0"/>
        <w:jc w:val="center"/>
        <w:rPr>
          <w:rFonts w:ascii="仿宋" w:hAnsi="仿宋" w:eastAsia="仿宋" w:cs="仿宋"/>
          <w:b/>
          <w:spacing w:val="6"/>
          <w:sz w:val="32"/>
          <w:szCs w:val="32"/>
        </w:rPr>
      </w:pPr>
    </w:p>
    <w:p w14:paraId="443478F7">
      <w:pPr>
        <w:autoSpaceDE w:val="0"/>
        <w:autoSpaceDN w:val="0"/>
        <w:jc w:val="center"/>
        <w:rPr>
          <w:rFonts w:ascii="仿宋" w:hAnsi="仿宋" w:eastAsia="仿宋" w:cs="仿宋"/>
          <w:b/>
          <w:spacing w:val="6"/>
          <w:sz w:val="32"/>
          <w:szCs w:val="32"/>
        </w:rPr>
      </w:pPr>
    </w:p>
    <w:p w14:paraId="14E71F78">
      <w:pPr>
        <w:autoSpaceDE w:val="0"/>
        <w:autoSpaceDN w:val="0"/>
        <w:jc w:val="center"/>
        <w:rPr>
          <w:rFonts w:ascii="仿宋" w:hAnsi="仿宋" w:eastAsia="仿宋" w:cs="仿宋"/>
          <w:b/>
          <w:spacing w:val="6"/>
          <w:sz w:val="32"/>
          <w:szCs w:val="32"/>
        </w:rPr>
      </w:pPr>
    </w:p>
    <w:p w14:paraId="6439A782">
      <w:pPr>
        <w:autoSpaceDE w:val="0"/>
        <w:autoSpaceDN w:val="0"/>
        <w:jc w:val="center"/>
        <w:rPr>
          <w:rFonts w:ascii="仿宋" w:hAnsi="仿宋" w:eastAsia="仿宋" w:cs="仿宋"/>
          <w:b/>
          <w:spacing w:val="6"/>
          <w:sz w:val="32"/>
          <w:szCs w:val="32"/>
        </w:rPr>
      </w:pPr>
    </w:p>
    <w:p w14:paraId="5FE39917">
      <w:pPr>
        <w:autoSpaceDE w:val="0"/>
        <w:autoSpaceDN w:val="0"/>
        <w:jc w:val="center"/>
        <w:rPr>
          <w:rFonts w:ascii="仿宋" w:hAnsi="仿宋" w:eastAsia="仿宋" w:cs="仿宋"/>
          <w:b/>
          <w:spacing w:val="6"/>
          <w:sz w:val="32"/>
          <w:szCs w:val="32"/>
        </w:rPr>
      </w:pPr>
    </w:p>
    <w:p w14:paraId="1F0266F9">
      <w:pPr>
        <w:autoSpaceDE w:val="0"/>
        <w:autoSpaceDN w:val="0"/>
        <w:jc w:val="center"/>
        <w:rPr>
          <w:rFonts w:ascii="仿宋" w:hAnsi="仿宋" w:eastAsia="仿宋" w:cs="仿宋"/>
          <w:b/>
          <w:spacing w:val="6"/>
          <w:sz w:val="32"/>
          <w:szCs w:val="32"/>
        </w:rPr>
      </w:pPr>
    </w:p>
    <w:p w14:paraId="111C3CF5">
      <w:pPr>
        <w:autoSpaceDE w:val="0"/>
        <w:autoSpaceDN w:val="0"/>
        <w:jc w:val="center"/>
        <w:rPr>
          <w:rFonts w:ascii="仿宋" w:hAnsi="仿宋" w:eastAsia="仿宋" w:cs="仿宋"/>
          <w:b/>
          <w:spacing w:val="6"/>
          <w:sz w:val="32"/>
          <w:szCs w:val="32"/>
        </w:rPr>
      </w:pPr>
    </w:p>
    <w:p w14:paraId="0402ED69">
      <w:pPr>
        <w:autoSpaceDE w:val="0"/>
        <w:autoSpaceDN w:val="0"/>
        <w:jc w:val="center"/>
        <w:rPr>
          <w:rFonts w:ascii="仿宋" w:hAnsi="仿宋" w:eastAsia="仿宋" w:cs="仿宋"/>
          <w:b/>
          <w:spacing w:val="6"/>
          <w:sz w:val="32"/>
          <w:szCs w:val="32"/>
        </w:rPr>
      </w:pPr>
    </w:p>
    <w:p w14:paraId="162C62E9">
      <w:pPr>
        <w:autoSpaceDE w:val="0"/>
        <w:autoSpaceDN w:val="0"/>
        <w:jc w:val="center"/>
        <w:rPr>
          <w:rFonts w:ascii="仿宋" w:hAnsi="仿宋" w:eastAsia="仿宋" w:cs="仿宋"/>
          <w:b/>
          <w:spacing w:val="6"/>
          <w:sz w:val="32"/>
          <w:szCs w:val="32"/>
        </w:rPr>
      </w:pPr>
    </w:p>
    <w:p w14:paraId="5E933368">
      <w:pPr>
        <w:autoSpaceDE w:val="0"/>
        <w:autoSpaceDN w:val="0"/>
        <w:jc w:val="center"/>
        <w:rPr>
          <w:rFonts w:ascii="仿宋" w:hAnsi="仿宋" w:eastAsia="仿宋" w:cs="仿宋"/>
          <w:b/>
          <w:spacing w:val="6"/>
          <w:sz w:val="32"/>
          <w:szCs w:val="32"/>
        </w:rPr>
      </w:pPr>
    </w:p>
    <w:p w14:paraId="1057C524">
      <w:pPr>
        <w:autoSpaceDE w:val="0"/>
        <w:autoSpaceDN w:val="0"/>
        <w:jc w:val="center"/>
        <w:rPr>
          <w:rFonts w:ascii="仿宋" w:hAnsi="仿宋" w:eastAsia="仿宋" w:cs="仿宋"/>
          <w:b/>
          <w:spacing w:val="6"/>
          <w:sz w:val="32"/>
          <w:szCs w:val="32"/>
        </w:rPr>
      </w:pPr>
    </w:p>
    <w:p w14:paraId="22BB3233">
      <w:pPr>
        <w:autoSpaceDE w:val="0"/>
        <w:autoSpaceDN w:val="0"/>
        <w:jc w:val="center"/>
        <w:rPr>
          <w:rFonts w:ascii="仿宋" w:hAnsi="仿宋" w:eastAsia="仿宋" w:cs="仿宋"/>
          <w:b/>
          <w:spacing w:val="6"/>
          <w:sz w:val="32"/>
          <w:szCs w:val="32"/>
        </w:rPr>
      </w:pPr>
    </w:p>
    <w:p w14:paraId="2549F615">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14:paraId="1A883F4D">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3BD200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BEB7E0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719F555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BFF341B">
      <w:pPr>
        <w:pStyle w:val="6"/>
        <w:ind w:left="664" w:leftChars="316" w:firstLine="228" w:firstLineChars="95"/>
        <w:rPr>
          <w:rFonts w:ascii="仿宋" w:hAnsi="仿宋" w:cs="仿宋"/>
          <w:b w:val="0"/>
          <w:bCs w:val="0"/>
          <w:kern w:val="0"/>
          <w:sz w:val="24"/>
          <w:szCs w:val="24"/>
          <w:lang w:val="en-US"/>
        </w:rPr>
      </w:pPr>
      <w:r>
        <w:rPr>
          <w:rFonts w:hint="eastAsia" w:ascii="仿宋" w:hAnsi="仿宋" w:cs="仿宋"/>
          <w:b w:val="0"/>
          <w:bCs w:val="0"/>
          <w:kern w:val="0"/>
          <w:sz w:val="24"/>
          <w:szCs w:val="24"/>
          <w:lang w:val="en-US"/>
        </w:rPr>
        <w:t>……</w:t>
      </w:r>
    </w:p>
    <w:p w14:paraId="2D3E474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1A0F62F8">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6F76078">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41"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41"/>
    </w:p>
    <w:p w14:paraId="72D6BF5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4C329F3">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329F2AC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4801250C">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0873F90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37AA88A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76F5DA5C">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03B92508">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2850210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51028510">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3174653A">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305B4165">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1E9C1762">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9FDF792">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83E65AC">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B531D56">
      <w:pPr>
        <w:autoSpaceDE w:val="0"/>
        <w:autoSpaceDN w:val="0"/>
        <w:jc w:val="center"/>
        <w:rPr>
          <w:rFonts w:ascii="仿宋" w:hAnsi="仿宋" w:eastAsia="仿宋" w:cs="仿宋"/>
          <w:b/>
          <w:spacing w:val="6"/>
          <w:sz w:val="32"/>
          <w:szCs w:val="32"/>
        </w:rPr>
      </w:pPr>
    </w:p>
    <w:p w14:paraId="1D83BF98">
      <w:pPr>
        <w:autoSpaceDE w:val="0"/>
        <w:autoSpaceDN w:val="0"/>
        <w:jc w:val="center"/>
        <w:rPr>
          <w:rFonts w:ascii="仿宋" w:hAnsi="仿宋" w:eastAsia="仿宋" w:cs="仿宋"/>
          <w:b/>
          <w:spacing w:val="6"/>
          <w:sz w:val="32"/>
          <w:szCs w:val="32"/>
        </w:rPr>
      </w:pPr>
    </w:p>
    <w:p w14:paraId="6D516BD0">
      <w:pPr>
        <w:autoSpaceDE w:val="0"/>
        <w:autoSpaceDN w:val="0"/>
        <w:jc w:val="center"/>
        <w:rPr>
          <w:rFonts w:ascii="仿宋" w:hAnsi="仿宋" w:eastAsia="仿宋" w:cs="仿宋"/>
          <w:b/>
          <w:spacing w:val="6"/>
          <w:sz w:val="32"/>
          <w:szCs w:val="32"/>
        </w:rPr>
      </w:pPr>
    </w:p>
    <w:p w14:paraId="43B23933">
      <w:pPr>
        <w:autoSpaceDE w:val="0"/>
        <w:autoSpaceDN w:val="0"/>
        <w:jc w:val="center"/>
        <w:rPr>
          <w:rFonts w:ascii="仿宋" w:hAnsi="仿宋" w:eastAsia="仿宋" w:cs="仿宋"/>
          <w:b/>
          <w:spacing w:val="6"/>
          <w:sz w:val="32"/>
          <w:szCs w:val="32"/>
        </w:rPr>
      </w:pPr>
    </w:p>
    <w:p w14:paraId="1FF29748">
      <w:pPr>
        <w:autoSpaceDE w:val="0"/>
        <w:autoSpaceDN w:val="0"/>
        <w:jc w:val="center"/>
        <w:rPr>
          <w:rFonts w:ascii="仿宋" w:hAnsi="仿宋" w:eastAsia="仿宋" w:cs="仿宋"/>
          <w:b/>
          <w:spacing w:val="6"/>
          <w:sz w:val="32"/>
          <w:szCs w:val="32"/>
        </w:rPr>
      </w:pPr>
    </w:p>
    <w:p w14:paraId="2041699A">
      <w:pPr>
        <w:autoSpaceDE w:val="0"/>
        <w:autoSpaceDN w:val="0"/>
        <w:jc w:val="center"/>
        <w:rPr>
          <w:rFonts w:ascii="仿宋" w:hAnsi="仿宋" w:eastAsia="仿宋" w:cs="仿宋"/>
          <w:b/>
          <w:spacing w:val="6"/>
          <w:sz w:val="32"/>
          <w:szCs w:val="32"/>
        </w:rPr>
      </w:pPr>
    </w:p>
    <w:p w14:paraId="31DB3A16">
      <w:pPr>
        <w:autoSpaceDE w:val="0"/>
        <w:autoSpaceDN w:val="0"/>
        <w:jc w:val="center"/>
        <w:rPr>
          <w:rFonts w:ascii="仿宋" w:hAnsi="仿宋" w:eastAsia="仿宋" w:cs="仿宋"/>
          <w:b/>
          <w:spacing w:val="6"/>
          <w:sz w:val="32"/>
          <w:szCs w:val="32"/>
        </w:rPr>
      </w:pPr>
    </w:p>
    <w:p w14:paraId="52928B28">
      <w:pPr>
        <w:autoSpaceDE w:val="0"/>
        <w:autoSpaceDN w:val="0"/>
        <w:jc w:val="center"/>
        <w:rPr>
          <w:rFonts w:ascii="仿宋" w:hAnsi="仿宋" w:eastAsia="仿宋" w:cs="仿宋"/>
          <w:b/>
          <w:spacing w:val="6"/>
          <w:sz w:val="32"/>
          <w:szCs w:val="32"/>
        </w:rPr>
      </w:pPr>
    </w:p>
    <w:p w14:paraId="0FA3406F">
      <w:pPr>
        <w:autoSpaceDE w:val="0"/>
        <w:autoSpaceDN w:val="0"/>
        <w:jc w:val="center"/>
        <w:rPr>
          <w:rFonts w:ascii="仿宋" w:hAnsi="仿宋" w:eastAsia="仿宋" w:cs="仿宋"/>
          <w:b/>
          <w:spacing w:val="6"/>
          <w:sz w:val="32"/>
          <w:szCs w:val="32"/>
        </w:rPr>
      </w:pPr>
    </w:p>
    <w:p w14:paraId="6BCD607F">
      <w:pPr>
        <w:autoSpaceDE w:val="0"/>
        <w:autoSpaceDN w:val="0"/>
        <w:jc w:val="center"/>
        <w:rPr>
          <w:rFonts w:ascii="仿宋" w:hAnsi="仿宋" w:eastAsia="仿宋" w:cs="仿宋"/>
          <w:b/>
          <w:spacing w:val="6"/>
          <w:sz w:val="32"/>
          <w:szCs w:val="32"/>
        </w:rPr>
      </w:pPr>
    </w:p>
    <w:p w14:paraId="32D3ECE9">
      <w:pPr>
        <w:autoSpaceDE w:val="0"/>
        <w:autoSpaceDN w:val="0"/>
        <w:jc w:val="center"/>
        <w:rPr>
          <w:rFonts w:ascii="仿宋" w:hAnsi="仿宋" w:eastAsia="仿宋" w:cs="仿宋"/>
          <w:b/>
          <w:spacing w:val="6"/>
          <w:sz w:val="32"/>
          <w:szCs w:val="32"/>
        </w:rPr>
      </w:pPr>
    </w:p>
    <w:p w14:paraId="36908663">
      <w:pPr>
        <w:autoSpaceDE w:val="0"/>
        <w:autoSpaceDN w:val="0"/>
        <w:jc w:val="center"/>
        <w:rPr>
          <w:rFonts w:ascii="仿宋" w:hAnsi="仿宋" w:eastAsia="仿宋" w:cs="仿宋"/>
          <w:b/>
          <w:spacing w:val="6"/>
          <w:sz w:val="32"/>
          <w:szCs w:val="32"/>
        </w:rPr>
      </w:pPr>
    </w:p>
    <w:p w14:paraId="425F044E">
      <w:pPr>
        <w:autoSpaceDE w:val="0"/>
        <w:autoSpaceDN w:val="0"/>
        <w:jc w:val="center"/>
        <w:rPr>
          <w:rFonts w:ascii="仿宋" w:hAnsi="仿宋" w:eastAsia="仿宋" w:cs="仿宋"/>
          <w:b/>
          <w:spacing w:val="6"/>
          <w:sz w:val="32"/>
          <w:szCs w:val="32"/>
        </w:rPr>
      </w:pPr>
    </w:p>
    <w:p w14:paraId="009F012F">
      <w:pPr>
        <w:autoSpaceDE w:val="0"/>
        <w:autoSpaceDN w:val="0"/>
        <w:jc w:val="center"/>
        <w:rPr>
          <w:rFonts w:ascii="仿宋" w:hAnsi="仿宋" w:eastAsia="仿宋" w:cs="仿宋"/>
          <w:b/>
          <w:spacing w:val="6"/>
          <w:sz w:val="32"/>
          <w:szCs w:val="32"/>
        </w:rPr>
      </w:pPr>
    </w:p>
    <w:p w14:paraId="71C8C1C8">
      <w:pPr>
        <w:autoSpaceDE w:val="0"/>
        <w:autoSpaceDN w:val="0"/>
        <w:jc w:val="center"/>
        <w:rPr>
          <w:rFonts w:ascii="仿宋" w:hAnsi="仿宋" w:eastAsia="仿宋" w:cs="仿宋"/>
          <w:b/>
          <w:spacing w:val="6"/>
          <w:sz w:val="32"/>
          <w:szCs w:val="32"/>
        </w:rPr>
      </w:pPr>
    </w:p>
    <w:p w14:paraId="1FC3DE2A">
      <w:pPr>
        <w:autoSpaceDE w:val="0"/>
        <w:autoSpaceDN w:val="0"/>
        <w:jc w:val="center"/>
        <w:rPr>
          <w:rFonts w:ascii="仿宋" w:hAnsi="仿宋" w:eastAsia="仿宋" w:cs="仿宋"/>
          <w:b/>
          <w:spacing w:val="6"/>
          <w:sz w:val="32"/>
          <w:szCs w:val="32"/>
        </w:rPr>
      </w:pPr>
    </w:p>
    <w:p w14:paraId="73082647">
      <w:pPr>
        <w:autoSpaceDE w:val="0"/>
        <w:autoSpaceDN w:val="0"/>
        <w:jc w:val="center"/>
        <w:rPr>
          <w:rFonts w:ascii="仿宋" w:hAnsi="仿宋" w:eastAsia="仿宋" w:cs="仿宋"/>
          <w:b/>
          <w:spacing w:val="6"/>
          <w:sz w:val="32"/>
          <w:szCs w:val="32"/>
        </w:rPr>
      </w:pPr>
    </w:p>
    <w:p w14:paraId="63EC7444">
      <w:pPr>
        <w:autoSpaceDE w:val="0"/>
        <w:autoSpaceDN w:val="0"/>
        <w:jc w:val="center"/>
        <w:rPr>
          <w:rFonts w:ascii="仿宋" w:hAnsi="仿宋" w:eastAsia="仿宋" w:cs="仿宋"/>
          <w:b/>
          <w:spacing w:val="6"/>
          <w:sz w:val="32"/>
          <w:szCs w:val="32"/>
        </w:rPr>
      </w:pPr>
    </w:p>
    <w:p w14:paraId="3A5FE152">
      <w:pPr>
        <w:autoSpaceDE w:val="0"/>
        <w:autoSpaceDN w:val="0"/>
        <w:jc w:val="center"/>
        <w:rPr>
          <w:rFonts w:ascii="仿宋" w:hAnsi="仿宋" w:eastAsia="仿宋" w:cs="仿宋"/>
          <w:b/>
          <w:spacing w:val="6"/>
          <w:sz w:val="32"/>
          <w:szCs w:val="32"/>
        </w:rPr>
      </w:pPr>
    </w:p>
    <w:p w14:paraId="036591C8">
      <w:pPr>
        <w:autoSpaceDE w:val="0"/>
        <w:autoSpaceDN w:val="0"/>
        <w:jc w:val="center"/>
        <w:rPr>
          <w:rFonts w:ascii="仿宋" w:hAnsi="仿宋" w:eastAsia="仿宋" w:cs="仿宋"/>
          <w:b/>
          <w:spacing w:val="6"/>
          <w:sz w:val="32"/>
          <w:szCs w:val="32"/>
        </w:rPr>
      </w:pPr>
    </w:p>
    <w:p w14:paraId="78E7A925">
      <w:pPr>
        <w:autoSpaceDE w:val="0"/>
        <w:autoSpaceDN w:val="0"/>
        <w:jc w:val="center"/>
        <w:rPr>
          <w:rFonts w:ascii="仿宋" w:hAnsi="仿宋" w:eastAsia="仿宋" w:cs="仿宋"/>
          <w:b/>
          <w:spacing w:val="6"/>
          <w:sz w:val="32"/>
          <w:szCs w:val="32"/>
        </w:rPr>
      </w:pPr>
    </w:p>
    <w:p w14:paraId="16510D90">
      <w:pPr>
        <w:autoSpaceDE w:val="0"/>
        <w:autoSpaceDN w:val="0"/>
        <w:jc w:val="center"/>
        <w:rPr>
          <w:rFonts w:ascii="仿宋" w:hAnsi="仿宋" w:eastAsia="仿宋" w:cs="仿宋"/>
          <w:b/>
          <w:spacing w:val="6"/>
          <w:sz w:val="32"/>
          <w:szCs w:val="32"/>
        </w:rPr>
      </w:pPr>
    </w:p>
    <w:p w14:paraId="2F9D5991">
      <w:pPr>
        <w:autoSpaceDE w:val="0"/>
        <w:autoSpaceDN w:val="0"/>
        <w:jc w:val="center"/>
        <w:rPr>
          <w:rFonts w:ascii="仿宋" w:hAnsi="仿宋" w:eastAsia="仿宋" w:cs="仿宋"/>
          <w:b/>
          <w:spacing w:val="6"/>
          <w:sz w:val="32"/>
          <w:szCs w:val="32"/>
        </w:rPr>
      </w:pPr>
    </w:p>
    <w:p w14:paraId="459F74BC">
      <w:pPr>
        <w:autoSpaceDE w:val="0"/>
        <w:autoSpaceDN w:val="0"/>
        <w:jc w:val="center"/>
        <w:rPr>
          <w:rFonts w:ascii="仿宋" w:hAnsi="仿宋" w:eastAsia="仿宋" w:cs="仿宋"/>
          <w:b/>
          <w:spacing w:val="6"/>
          <w:sz w:val="32"/>
          <w:szCs w:val="32"/>
        </w:rPr>
      </w:pPr>
    </w:p>
    <w:p w14:paraId="0DEA606E">
      <w:pPr>
        <w:autoSpaceDE w:val="0"/>
        <w:autoSpaceDN w:val="0"/>
        <w:jc w:val="center"/>
        <w:rPr>
          <w:rFonts w:ascii="仿宋" w:hAnsi="仿宋" w:eastAsia="仿宋" w:cs="仿宋"/>
          <w:b/>
          <w:spacing w:val="6"/>
          <w:sz w:val="32"/>
          <w:szCs w:val="32"/>
        </w:rPr>
      </w:pPr>
    </w:p>
    <w:p w14:paraId="670890FA">
      <w:pPr>
        <w:autoSpaceDE w:val="0"/>
        <w:autoSpaceDN w:val="0"/>
        <w:jc w:val="center"/>
        <w:rPr>
          <w:rFonts w:ascii="仿宋" w:hAnsi="仿宋" w:eastAsia="仿宋" w:cs="仿宋"/>
          <w:b/>
          <w:spacing w:val="6"/>
          <w:sz w:val="32"/>
          <w:szCs w:val="32"/>
        </w:rPr>
      </w:pPr>
    </w:p>
    <w:p w14:paraId="65A97134">
      <w:pPr>
        <w:autoSpaceDE w:val="0"/>
        <w:autoSpaceDN w:val="0"/>
        <w:jc w:val="center"/>
        <w:rPr>
          <w:rFonts w:ascii="仿宋" w:hAnsi="仿宋" w:eastAsia="仿宋" w:cs="仿宋"/>
          <w:b/>
          <w:spacing w:val="6"/>
          <w:sz w:val="32"/>
          <w:szCs w:val="32"/>
        </w:rPr>
      </w:pPr>
    </w:p>
    <w:p w14:paraId="05DEFB35">
      <w:pPr>
        <w:autoSpaceDE w:val="0"/>
        <w:autoSpaceDN w:val="0"/>
        <w:jc w:val="center"/>
        <w:rPr>
          <w:rFonts w:ascii="仿宋" w:hAnsi="仿宋" w:eastAsia="仿宋" w:cs="仿宋"/>
          <w:b/>
          <w:spacing w:val="6"/>
          <w:sz w:val="32"/>
          <w:szCs w:val="32"/>
        </w:rPr>
      </w:pPr>
    </w:p>
    <w:p w14:paraId="25C39D3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58711E5">
      <w:pPr>
        <w:snapToGrid w:val="0"/>
        <w:spacing w:line="360" w:lineRule="auto"/>
        <w:outlineLvl w:val="0"/>
        <w:rPr>
          <w:rFonts w:ascii="仿宋" w:hAnsi="仿宋" w:eastAsia="仿宋" w:cs="仿宋"/>
          <w:b/>
          <w:kern w:val="0"/>
          <w:sz w:val="44"/>
          <w:szCs w:val="44"/>
        </w:rPr>
      </w:pPr>
      <w:r>
        <w:rPr>
          <w:rFonts w:hint="eastAsia" w:ascii="仿宋" w:hAnsi="仿宋" w:eastAsia="仿宋" w:cs="仿宋"/>
          <w:b/>
          <w:kern w:val="0"/>
          <w:sz w:val="44"/>
          <w:szCs w:val="44"/>
        </w:rPr>
        <w:t>附件7：中小企业声明函</w:t>
      </w:r>
    </w:p>
    <w:p w14:paraId="6E9FCB62">
      <w:pPr>
        <w:spacing w:line="360" w:lineRule="auto"/>
        <w:jc w:val="center"/>
        <w:rPr>
          <w:rFonts w:ascii="仿宋" w:hAnsi="仿宋" w:eastAsia="仿宋" w:cs="仿宋"/>
          <w:sz w:val="24"/>
          <w:u w:val="single"/>
        </w:rPr>
      </w:pPr>
    </w:p>
    <w:p w14:paraId="320A20EE">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14:paraId="5FCBB088">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 xml:space="preserve">的 </w:t>
      </w:r>
      <w:r>
        <w:rPr>
          <w:rFonts w:hint="eastAsia" w:ascii="仿宋" w:hAnsi="仿宋" w:eastAsia="仿宋" w:cs="仿宋"/>
          <w:color w:val="0000FF"/>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5D0D991B">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w:t>
      </w:r>
      <w:r>
        <w:rPr>
          <w:rFonts w:hint="eastAsia" w:ascii="仿宋" w:hAnsi="仿宋" w:eastAsia="仿宋" w:cs="仿宋"/>
          <w:color w:val="0000FF"/>
          <w:sz w:val="24"/>
        </w:rPr>
        <w:t xml:space="preserve"> </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6D448420">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 </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78F961F">
      <w:pPr>
        <w:spacing w:line="360" w:lineRule="auto"/>
        <w:ind w:firstLine="480" w:firstLineChars="200"/>
        <w:rPr>
          <w:rFonts w:ascii="仿宋" w:hAnsi="仿宋" w:eastAsia="仿宋" w:cs="仿宋"/>
          <w:sz w:val="24"/>
        </w:rPr>
      </w:pPr>
      <w:r>
        <w:rPr>
          <w:rFonts w:hint="eastAsia" w:ascii="仿宋" w:hAnsi="仿宋" w:eastAsia="仿宋" w:cs="仿宋"/>
          <w:sz w:val="24"/>
        </w:rPr>
        <w:t>……</w:t>
      </w:r>
    </w:p>
    <w:p w14:paraId="70BA7052">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AD7E173">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D6F141A">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14:paraId="226B87C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A07B8E5">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725978C0">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14:paraId="6F13E120">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FE2138C">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334C20A">
      <w:pPr>
        <w:spacing w:line="360" w:lineRule="auto"/>
        <w:jc w:val="center"/>
        <w:rPr>
          <w:rFonts w:ascii="仿宋" w:hAnsi="仿宋" w:eastAsia="仿宋" w:cs="仿宋"/>
          <w:b/>
          <w:sz w:val="32"/>
          <w:szCs w:val="32"/>
        </w:rPr>
      </w:pPr>
    </w:p>
    <w:p w14:paraId="12A2F8DC">
      <w:pPr>
        <w:spacing w:line="360" w:lineRule="auto"/>
        <w:jc w:val="center"/>
        <w:rPr>
          <w:rFonts w:ascii="仿宋" w:hAnsi="仿宋" w:eastAsia="仿宋" w:cs="仿宋"/>
          <w:b/>
          <w:sz w:val="32"/>
          <w:szCs w:val="32"/>
        </w:rPr>
      </w:pPr>
    </w:p>
    <w:p w14:paraId="70BF1FCD">
      <w:pPr>
        <w:spacing w:line="360" w:lineRule="auto"/>
        <w:jc w:val="center"/>
        <w:rPr>
          <w:rFonts w:ascii="仿宋" w:hAnsi="仿宋" w:eastAsia="仿宋" w:cs="仿宋"/>
          <w:b/>
          <w:sz w:val="32"/>
          <w:szCs w:val="32"/>
        </w:rPr>
      </w:pPr>
    </w:p>
    <w:p w14:paraId="6F65CC57">
      <w:pPr>
        <w:spacing w:line="360" w:lineRule="auto"/>
        <w:jc w:val="center"/>
        <w:rPr>
          <w:rFonts w:ascii="仿宋" w:hAnsi="仿宋" w:eastAsia="仿宋" w:cs="仿宋"/>
          <w:b/>
          <w:sz w:val="32"/>
          <w:szCs w:val="32"/>
        </w:rPr>
      </w:pPr>
    </w:p>
    <w:p w14:paraId="17172F31">
      <w:pPr>
        <w:spacing w:line="360" w:lineRule="auto"/>
        <w:jc w:val="center"/>
        <w:rPr>
          <w:rFonts w:ascii="仿宋" w:hAnsi="仿宋" w:eastAsia="仿宋" w:cs="仿宋"/>
          <w:b/>
          <w:sz w:val="32"/>
          <w:szCs w:val="32"/>
        </w:rPr>
      </w:pPr>
    </w:p>
    <w:p w14:paraId="7B70BD56">
      <w:pPr>
        <w:spacing w:line="360" w:lineRule="auto"/>
        <w:jc w:val="center"/>
        <w:rPr>
          <w:rFonts w:ascii="仿宋" w:hAnsi="仿宋" w:eastAsia="仿宋" w:cs="仿宋"/>
          <w:b/>
          <w:sz w:val="32"/>
          <w:szCs w:val="32"/>
        </w:rPr>
      </w:pPr>
    </w:p>
    <w:p w14:paraId="2FCBF505">
      <w:pPr>
        <w:spacing w:line="360" w:lineRule="auto"/>
        <w:jc w:val="center"/>
        <w:rPr>
          <w:rFonts w:ascii="仿宋" w:hAnsi="仿宋" w:eastAsia="仿宋" w:cs="仿宋"/>
          <w:b/>
          <w:sz w:val="32"/>
          <w:szCs w:val="32"/>
        </w:rPr>
      </w:pPr>
    </w:p>
    <w:p w14:paraId="52DF08D9">
      <w:pPr>
        <w:spacing w:line="360" w:lineRule="auto"/>
        <w:jc w:val="center"/>
        <w:rPr>
          <w:rFonts w:ascii="仿宋" w:hAnsi="仿宋" w:eastAsia="仿宋" w:cs="仿宋"/>
          <w:b/>
          <w:sz w:val="32"/>
          <w:szCs w:val="32"/>
        </w:rPr>
      </w:pPr>
    </w:p>
    <w:p w14:paraId="09ED3485">
      <w:pPr>
        <w:spacing w:line="360" w:lineRule="auto"/>
        <w:jc w:val="center"/>
        <w:rPr>
          <w:rFonts w:ascii="仿宋" w:hAnsi="仿宋" w:eastAsia="仿宋" w:cs="仿宋"/>
          <w:b/>
          <w:sz w:val="32"/>
          <w:szCs w:val="32"/>
        </w:rPr>
      </w:pPr>
    </w:p>
    <w:p w14:paraId="2283BC72">
      <w:pPr>
        <w:spacing w:line="360" w:lineRule="auto"/>
        <w:jc w:val="center"/>
        <w:rPr>
          <w:rFonts w:ascii="仿宋" w:hAnsi="仿宋" w:eastAsia="仿宋" w:cs="仿宋"/>
          <w:b/>
          <w:sz w:val="32"/>
          <w:szCs w:val="32"/>
        </w:rPr>
      </w:pPr>
    </w:p>
    <w:p w14:paraId="15F57138">
      <w:pPr>
        <w:spacing w:line="360" w:lineRule="auto"/>
        <w:jc w:val="center"/>
        <w:rPr>
          <w:rFonts w:ascii="仿宋" w:hAnsi="仿宋" w:eastAsia="仿宋" w:cs="仿宋"/>
          <w:b/>
          <w:sz w:val="32"/>
          <w:szCs w:val="32"/>
        </w:rPr>
      </w:pPr>
    </w:p>
    <w:p w14:paraId="3A312B64">
      <w:pPr>
        <w:spacing w:line="360" w:lineRule="auto"/>
        <w:jc w:val="center"/>
        <w:rPr>
          <w:rFonts w:ascii="仿宋" w:hAnsi="仿宋" w:eastAsia="仿宋" w:cs="仿宋"/>
          <w:b/>
          <w:sz w:val="32"/>
          <w:szCs w:val="32"/>
        </w:rPr>
      </w:pPr>
    </w:p>
    <w:p w14:paraId="43348D09">
      <w:pPr>
        <w:spacing w:line="360" w:lineRule="auto"/>
        <w:jc w:val="center"/>
        <w:rPr>
          <w:rFonts w:ascii="仿宋" w:hAnsi="仿宋" w:eastAsia="仿宋" w:cs="仿宋"/>
          <w:b/>
          <w:sz w:val="32"/>
          <w:szCs w:val="32"/>
        </w:rPr>
      </w:pPr>
    </w:p>
    <w:p w14:paraId="2E855032">
      <w:pPr>
        <w:spacing w:line="360" w:lineRule="auto"/>
        <w:jc w:val="center"/>
        <w:rPr>
          <w:rFonts w:ascii="仿宋" w:hAnsi="仿宋" w:eastAsia="仿宋" w:cs="仿宋"/>
          <w:b/>
          <w:sz w:val="32"/>
          <w:szCs w:val="32"/>
        </w:rPr>
      </w:pPr>
    </w:p>
    <w:p w14:paraId="168F74AA">
      <w:pPr>
        <w:spacing w:line="360" w:lineRule="auto"/>
        <w:jc w:val="center"/>
        <w:rPr>
          <w:rFonts w:ascii="仿宋" w:hAnsi="仿宋" w:eastAsia="仿宋" w:cs="仿宋"/>
          <w:b/>
          <w:sz w:val="32"/>
          <w:szCs w:val="32"/>
        </w:rPr>
      </w:pPr>
    </w:p>
    <w:p w14:paraId="6F6EAA20">
      <w:pPr>
        <w:spacing w:line="360" w:lineRule="auto"/>
        <w:jc w:val="center"/>
        <w:rPr>
          <w:rFonts w:ascii="仿宋" w:hAnsi="仿宋" w:eastAsia="仿宋" w:cs="仿宋"/>
          <w:b/>
          <w:sz w:val="32"/>
          <w:szCs w:val="32"/>
        </w:rPr>
      </w:pPr>
    </w:p>
    <w:p w14:paraId="050616A9">
      <w:pPr>
        <w:spacing w:line="360" w:lineRule="auto"/>
        <w:jc w:val="center"/>
        <w:rPr>
          <w:rFonts w:ascii="仿宋" w:hAnsi="仿宋" w:eastAsia="仿宋" w:cs="仿宋"/>
          <w:b/>
          <w:sz w:val="32"/>
          <w:szCs w:val="32"/>
        </w:rPr>
      </w:pPr>
    </w:p>
    <w:p w14:paraId="61D2F497">
      <w:pPr>
        <w:spacing w:line="360" w:lineRule="auto"/>
        <w:rPr>
          <w:rFonts w:ascii="仿宋" w:hAnsi="仿宋" w:eastAsia="仿宋" w:cs="仿宋"/>
          <w:bCs/>
          <w:sz w:val="24"/>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AC27E76-DE7B-4984-BE56-616ABE8609B5}"/>
  </w:font>
  <w:font w:name="Arial">
    <w:panose1 w:val="020B0604020202020204"/>
    <w:charset w:val="01"/>
    <w:family w:val="swiss"/>
    <w:pitch w:val="default"/>
    <w:sig w:usb0="E0002EFF" w:usb1="C000785B" w:usb2="00000009" w:usb3="00000000" w:csb0="400001FF" w:csb1="FFFF0000"/>
    <w:embedRegular r:id="rId2" w:fontKey="{5D30D934-985A-415D-BE2F-88B17C1F4CF7}"/>
  </w:font>
  <w:font w:name="黑体">
    <w:panose1 w:val="02010609060101010101"/>
    <w:charset w:val="86"/>
    <w:family w:val="auto"/>
    <w:pitch w:val="default"/>
    <w:sig w:usb0="800002BF" w:usb1="38CF7CFA" w:usb2="00000016" w:usb3="00000000" w:csb0="00040001" w:csb1="00000000"/>
    <w:embedRegular r:id="rId3" w:fontKey="{EDA51257-35AF-4DE1-9573-18DA43A9D5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26083DFE-0317-4E3D-B498-2E84279E0F27}"/>
  </w:font>
  <w:font w:name="仿宋">
    <w:panose1 w:val="02010609060101010101"/>
    <w:charset w:val="86"/>
    <w:family w:val="modern"/>
    <w:pitch w:val="default"/>
    <w:sig w:usb0="800002BF" w:usb1="38CF7CFA" w:usb2="00000016" w:usb3="00000000" w:csb0="00040001" w:csb1="00000000"/>
    <w:embedRegular r:id="rId5" w:fontKey="{2D691EE0-316F-4ABB-BDC2-5717C415FF1D}"/>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Microsoft JhengHei Light">
    <w:panose1 w:val="020B0304030504040204"/>
    <w:charset w:val="88"/>
    <w:family w:val="swiss"/>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embedRegular r:id="rId6" w:fontKey="{C39A5264-AD11-4FE3-8CF8-56EAD9A66FCB}"/>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03BDD">
    <w:pPr>
      <w:pStyle w:val="41"/>
      <w:framePr w:wrap="around" w:vAnchor="text" w:hAnchor="margin" w:xAlign="right" w:y="1"/>
      <w:rPr>
        <w:rStyle w:val="72"/>
      </w:rPr>
    </w:pPr>
    <w:r>
      <w:fldChar w:fldCharType="begin"/>
    </w:r>
    <w:r>
      <w:rPr>
        <w:rStyle w:val="72"/>
      </w:rPr>
      <w:instrText xml:space="preserve">PAGE  </w:instrText>
    </w:r>
    <w:r>
      <w:fldChar w:fldCharType="end"/>
    </w:r>
  </w:p>
  <w:p w14:paraId="169EB34F">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2A3E">
    <w:pPr>
      <w:pStyle w:val="41"/>
      <w:framePr w:wrap="around" w:vAnchor="text" w:hAnchor="margin" w:xAlign="right" w:y="1"/>
      <w:rPr>
        <w:rStyle w:val="72"/>
      </w:rPr>
    </w:pPr>
    <w:r>
      <w:fldChar w:fldCharType="begin"/>
    </w:r>
    <w:r>
      <w:rPr>
        <w:rStyle w:val="72"/>
      </w:rPr>
      <w:instrText xml:space="preserve">PAGE  </w:instrText>
    </w:r>
    <w:r>
      <w:fldChar w:fldCharType="end"/>
    </w:r>
  </w:p>
  <w:p w14:paraId="7442E186">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F38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42" w:name="_Toc91899912"/>
    <w:bookmarkStart w:id="543" w:name="_Toc131845147"/>
    <w:bookmarkStart w:id="544" w:name="_Toc164085800"/>
    <w:bookmarkStart w:id="545" w:name="_Toc36110187"/>
    <w:r>
      <w:rPr>
        <w:rFonts w:hint="eastAsia" w:ascii="仿宋_GB2312" w:eastAsia="仿宋_GB2312"/>
        <w:kern w:val="0"/>
        <w:szCs w:val="21"/>
      </w:rPr>
      <w:t xml:space="preserve"> 页</w:t>
    </w:r>
    <w:bookmarkEnd w:id="542"/>
    <w:bookmarkEnd w:id="543"/>
    <w:bookmarkEnd w:id="544"/>
    <w:bookmarkEnd w:id="5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A2D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4E06">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94A75">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094A75">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088C6EE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674F">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4D051">
                          <w:pPr>
                            <w:pStyle w:val="41"/>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A4D051">
                    <w:pPr>
                      <w:pStyle w:val="41"/>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0F54BD7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9C63">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9B665">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EB9B665">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17818C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A221D">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74F6A">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2274F6A">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791722B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3C957">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B74E4">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50B74E4">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7435">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16B8B">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0516B8B">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440D93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BB9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FE3F">
    <w:pPr>
      <w:pStyle w:val="42"/>
      <w:pBdr>
        <w:bottom w:val="single" w:color="auto" w:sz="6" w:space="4"/>
      </w:pBdr>
      <w:rPr>
        <w:rFonts w:hint="eastAsia" w:eastAsia="宋体"/>
        <w:lang w:eastAsia="zh-CN"/>
      </w:rPr>
    </w:pPr>
    <w:r>
      <w:t></w:t>
    </w:r>
    <w:r>
      <w:rPr>
        <w:rFonts w:hint="eastAsia" w:ascii="宋体" w:hAnsi="宋体" w:cs="宋体"/>
        <w:kern w:val="0"/>
        <w:lang w:eastAsia="zh-CN"/>
      </w:rPr>
      <w:t>2024年江山市贺村第一中学空调采购项目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CB8E">
    <w:pPr>
      <w:pStyle w:val="42"/>
      <w:rPr>
        <w:rFonts w:hint="eastAsia" w:eastAsia="宋体"/>
        <w:lang w:eastAsia="zh-CN"/>
      </w:rPr>
    </w:pPr>
    <w:r>
      <w:rPr>
        <w:rFonts w:hint="eastAsia" w:ascii="宋体" w:hAnsi="宋体" w:cs="宋体"/>
        <w:kern w:val="0"/>
        <w:lang w:eastAsia="zh-CN"/>
      </w:rPr>
      <w:t>2024年江山市贺村第一中学空调采购项目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7FD1">
    <w:pPr>
      <w:pStyle w:val="42"/>
      <w:rPr>
        <w:rFonts w:hint="eastAsia" w:eastAsia="宋体"/>
        <w:lang w:eastAsia="zh-CN"/>
      </w:rPr>
    </w:pPr>
    <w:r>
      <w:rPr>
        <w:rFonts w:hint="eastAsia" w:ascii="宋体" w:hAnsi="宋体" w:cs="宋体"/>
        <w:kern w:val="0"/>
        <w:lang w:eastAsia="zh-CN"/>
      </w:rPr>
      <w:t>2024年江山市贺村第一中学空调采购项目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4D1">
    <w:pPr>
      <w:pStyle w:val="42"/>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宋体" w:hAnsi="宋体" w:eastAsia="仿宋" w:cs="宋体"/>
        <w:kern w:val="0"/>
        <w:lang w:eastAsia="zh-CN"/>
      </w:rPr>
      <w:t>2024年江山市贺村第一中学空调采购项目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D8B50">
    <w:pPr>
      <w:pStyle w:val="42"/>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宋体" w:hAnsi="宋体" w:eastAsia="仿宋" w:cs="宋体"/>
        <w:kern w:val="0"/>
        <w:lang w:eastAsia="zh-CN"/>
      </w:rPr>
      <w:t>2024年江山市贺村第一中学空调采购项目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A354">
    <w:pPr>
      <w:pStyle w:val="42"/>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宋体" w:hAnsi="宋体" w:eastAsia="仿宋" w:cs="宋体"/>
        <w:kern w:val="0"/>
        <w:lang w:eastAsia="zh-CN"/>
      </w:rPr>
      <w:t>2024年江山市贺村第一中学空调采购项目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24AE">
    <w:pPr>
      <w:pStyle w:val="42"/>
      <w:rPr>
        <w:rFonts w:hint="eastAsia" w:ascii="仿宋" w:hAnsi="仿宋" w:eastAsia="仿宋" w:cs="仿宋"/>
        <w:lang w:eastAsia="zh-CN"/>
      </w:rPr>
    </w:pPr>
    <w:r>
      <w:rPr>
        <w:rFonts w:hint="eastAsia" w:ascii="仿宋" w:hAnsi="仿宋" w:eastAsia="仿宋" w:cs="仿宋"/>
        <w:sz w:val="21"/>
        <w:szCs w:val="21"/>
      </w:rPr>
      <w:t></w:t>
    </w:r>
    <w:r>
      <w:rPr>
        <w:rFonts w:hint="eastAsia" w:ascii="宋体" w:hAnsi="宋体" w:eastAsia="仿宋" w:cs="宋体"/>
        <w:kern w:val="0"/>
        <w:lang w:eastAsia="zh-CN"/>
      </w:rPr>
      <w:t>2024年江山市贺村第一中学空调采购项目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6538B">
    <w:pPr>
      <w:pStyle w:val="42"/>
    </w:pPr>
    <w:r>
      <w:rPr>
        <w:rFonts w:hint="eastAsia" w:ascii="仿宋" w:hAnsi="仿宋" w:eastAsia="仿宋" w:cs="仿宋"/>
        <w:sz w:val="21"/>
        <w:szCs w:val="21"/>
      </w:rPr>
      <w:t>江山市清湖街道办事处七里未来社区用房弱电及数字化改造设备采购项目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CD98">
    <w:pPr>
      <w:pStyle w:val="42"/>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宋体" w:hAnsi="宋体" w:eastAsia="仿宋" w:cs="宋体"/>
        <w:kern w:val="0"/>
        <w:lang w:eastAsia="zh-CN"/>
      </w:rPr>
      <w:t>2024年江山市贺村第一中学空调采购项目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802C1">
    <w:pPr>
      <w:pStyle w:val="42"/>
      <w:rPr>
        <w:rFonts w:hint="eastAsia" w:ascii="仿宋_GB2312" w:eastAsia="宋体"/>
        <w:b/>
        <w:i/>
        <w:iCs/>
        <w:u w:val="single"/>
        <w:lang w:eastAsia="zh-CN"/>
      </w:rPr>
    </w:pPr>
    <w:r>
      <w:rPr>
        <w:rFonts w:hint="eastAsia" w:ascii="宋体" w:hAnsi="宋体" w:cs="宋体"/>
        <w:kern w:val="0"/>
        <w:lang w:eastAsia="zh-CN"/>
      </w:rPr>
      <w:t>2024年江山市贺村第一中学空调采购项目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4A17"/>
    <w:multiLevelType w:val="multilevel"/>
    <w:tmpl w:val="2FF34A17"/>
    <w:lvl w:ilvl="0" w:tentative="0">
      <w:start w:val="1"/>
      <w:numFmt w:val="japaneseCounting"/>
      <w:pStyle w:val="96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B5BE028"/>
    <w:multiLevelType w:val="singleLevel"/>
    <w:tmpl w:val="7B5BE028"/>
    <w:lvl w:ilvl="0" w:tentative="0">
      <w:start w:val="1"/>
      <w:numFmt w:val="decimal"/>
      <w:suff w:val="nothing"/>
      <w:lvlText w:val="%1、"/>
      <w:lvlJc w:val="left"/>
      <w:pPr>
        <w:ind w:left="12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77C"/>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E28"/>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383"/>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D0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48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12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37"/>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DDF"/>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2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57B"/>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B3C"/>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63C"/>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852"/>
    <w:rsid w:val="002D0C27"/>
    <w:rsid w:val="002D0E88"/>
    <w:rsid w:val="002D0EA7"/>
    <w:rsid w:val="002D0F31"/>
    <w:rsid w:val="002D1593"/>
    <w:rsid w:val="002D1A1E"/>
    <w:rsid w:val="002D22A6"/>
    <w:rsid w:val="002D26AF"/>
    <w:rsid w:val="002D2819"/>
    <w:rsid w:val="002D2CD6"/>
    <w:rsid w:val="002D2F81"/>
    <w:rsid w:val="002D3422"/>
    <w:rsid w:val="002D38A3"/>
    <w:rsid w:val="002D3BA3"/>
    <w:rsid w:val="002D43EE"/>
    <w:rsid w:val="002D4892"/>
    <w:rsid w:val="002D4D06"/>
    <w:rsid w:val="002D4DDE"/>
    <w:rsid w:val="002D4EE7"/>
    <w:rsid w:val="002D4EED"/>
    <w:rsid w:val="002D5AAD"/>
    <w:rsid w:val="002D5DA3"/>
    <w:rsid w:val="002D6097"/>
    <w:rsid w:val="002D65AD"/>
    <w:rsid w:val="002D6782"/>
    <w:rsid w:val="002D7156"/>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30"/>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D6B"/>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9CF"/>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A18"/>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1FC"/>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3F"/>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1BB4"/>
    <w:rsid w:val="00512217"/>
    <w:rsid w:val="00512459"/>
    <w:rsid w:val="005131A2"/>
    <w:rsid w:val="005137E4"/>
    <w:rsid w:val="00513BB9"/>
    <w:rsid w:val="0051440E"/>
    <w:rsid w:val="00514480"/>
    <w:rsid w:val="005148CD"/>
    <w:rsid w:val="00514E05"/>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AB"/>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43F"/>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014"/>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40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E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A4B"/>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AFD"/>
    <w:rsid w:val="00724FE4"/>
    <w:rsid w:val="00725829"/>
    <w:rsid w:val="00725D6A"/>
    <w:rsid w:val="007262C2"/>
    <w:rsid w:val="007263A2"/>
    <w:rsid w:val="007266B9"/>
    <w:rsid w:val="0072730E"/>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6AA"/>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79F"/>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4E8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A76"/>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B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5D8"/>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7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D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BCD"/>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3B"/>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E6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3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4D"/>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C8F"/>
    <w:rsid w:val="00B25F8C"/>
    <w:rsid w:val="00B260BE"/>
    <w:rsid w:val="00B26677"/>
    <w:rsid w:val="00B26A96"/>
    <w:rsid w:val="00B26F5E"/>
    <w:rsid w:val="00B274E3"/>
    <w:rsid w:val="00B2765C"/>
    <w:rsid w:val="00B27BF4"/>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0FB"/>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E7"/>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A7D81"/>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2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4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2E8"/>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CDD"/>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E7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574"/>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D3"/>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5FC"/>
    <w:rsid w:val="00EA1875"/>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E4A"/>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D4"/>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39"/>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A4F"/>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D0C"/>
    <w:rsid w:val="00FF219D"/>
    <w:rsid w:val="00FF290C"/>
    <w:rsid w:val="00FF2A7B"/>
    <w:rsid w:val="00FF3D2B"/>
    <w:rsid w:val="00FF49B4"/>
    <w:rsid w:val="00FF49F4"/>
    <w:rsid w:val="00FF5B8D"/>
    <w:rsid w:val="00FF5C6A"/>
    <w:rsid w:val="00FF651D"/>
    <w:rsid w:val="00FF6843"/>
    <w:rsid w:val="00FF6C25"/>
    <w:rsid w:val="010651D9"/>
    <w:rsid w:val="011F6449"/>
    <w:rsid w:val="01236AFB"/>
    <w:rsid w:val="01617375"/>
    <w:rsid w:val="019843CF"/>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C422C"/>
    <w:rsid w:val="05251E14"/>
    <w:rsid w:val="053C69FC"/>
    <w:rsid w:val="058E4565"/>
    <w:rsid w:val="05A16594"/>
    <w:rsid w:val="05A7762D"/>
    <w:rsid w:val="060E5941"/>
    <w:rsid w:val="06110FAF"/>
    <w:rsid w:val="062753C1"/>
    <w:rsid w:val="06493CA7"/>
    <w:rsid w:val="065A6178"/>
    <w:rsid w:val="066F1CF3"/>
    <w:rsid w:val="06930BB8"/>
    <w:rsid w:val="069401E5"/>
    <w:rsid w:val="07245D42"/>
    <w:rsid w:val="07264C62"/>
    <w:rsid w:val="0779354C"/>
    <w:rsid w:val="07F72DDE"/>
    <w:rsid w:val="08061376"/>
    <w:rsid w:val="08452D77"/>
    <w:rsid w:val="086401F8"/>
    <w:rsid w:val="08751CAA"/>
    <w:rsid w:val="087E4C40"/>
    <w:rsid w:val="08A871D0"/>
    <w:rsid w:val="08D66AD6"/>
    <w:rsid w:val="08DA33A3"/>
    <w:rsid w:val="08E80F13"/>
    <w:rsid w:val="09335624"/>
    <w:rsid w:val="0944690F"/>
    <w:rsid w:val="09535675"/>
    <w:rsid w:val="095F057D"/>
    <w:rsid w:val="09627885"/>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665F1"/>
    <w:rsid w:val="0C170175"/>
    <w:rsid w:val="0C571A41"/>
    <w:rsid w:val="0C5C1171"/>
    <w:rsid w:val="0C5E1CBC"/>
    <w:rsid w:val="0C615B50"/>
    <w:rsid w:val="0C8445DA"/>
    <w:rsid w:val="0C87121B"/>
    <w:rsid w:val="0CC007F7"/>
    <w:rsid w:val="0CC617AC"/>
    <w:rsid w:val="0CE618DF"/>
    <w:rsid w:val="0CED037C"/>
    <w:rsid w:val="0CFE707A"/>
    <w:rsid w:val="0D063BDA"/>
    <w:rsid w:val="0D08375F"/>
    <w:rsid w:val="0D184CFB"/>
    <w:rsid w:val="0D2B1E1B"/>
    <w:rsid w:val="0D342BA9"/>
    <w:rsid w:val="0D4A7419"/>
    <w:rsid w:val="0D782A7C"/>
    <w:rsid w:val="0D827401"/>
    <w:rsid w:val="0D84094E"/>
    <w:rsid w:val="0D8A00E9"/>
    <w:rsid w:val="0D8D589E"/>
    <w:rsid w:val="0DA01C73"/>
    <w:rsid w:val="0DD63300"/>
    <w:rsid w:val="0DF50604"/>
    <w:rsid w:val="0DF702FE"/>
    <w:rsid w:val="0E060E51"/>
    <w:rsid w:val="0E09291D"/>
    <w:rsid w:val="0E5604B2"/>
    <w:rsid w:val="0E6D5D79"/>
    <w:rsid w:val="0E737894"/>
    <w:rsid w:val="0E9D0089"/>
    <w:rsid w:val="0EB803EE"/>
    <w:rsid w:val="0ED61C86"/>
    <w:rsid w:val="0EF94D4B"/>
    <w:rsid w:val="0F4958DC"/>
    <w:rsid w:val="0F4D0C0C"/>
    <w:rsid w:val="0F515DF7"/>
    <w:rsid w:val="0F596BA8"/>
    <w:rsid w:val="0F6248D2"/>
    <w:rsid w:val="0F693536"/>
    <w:rsid w:val="0F7B0511"/>
    <w:rsid w:val="0F7B76D9"/>
    <w:rsid w:val="0F816ACD"/>
    <w:rsid w:val="0F827226"/>
    <w:rsid w:val="0F9832DB"/>
    <w:rsid w:val="0FB53319"/>
    <w:rsid w:val="0FBF3FD2"/>
    <w:rsid w:val="0FBF7FF3"/>
    <w:rsid w:val="100633DD"/>
    <w:rsid w:val="10190BD3"/>
    <w:rsid w:val="103E7DB8"/>
    <w:rsid w:val="104D749D"/>
    <w:rsid w:val="10646583"/>
    <w:rsid w:val="107D4B15"/>
    <w:rsid w:val="108A3C80"/>
    <w:rsid w:val="10C26171"/>
    <w:rsid w:val="10F33360"/>
    <w:rsid w:val="10FC16EA"/>
    <w:rsid w:val="110F1D40"/>
    <w:rsid w:val="11266F33"/>
    <w:rsid w:val="118963A1"/>
    <w:rsid w:val="11C62D1A"/>
    <w:rsid w:val="11C6522A"/>
    <w:rsid w:val="11E104CC"/>
    <w:rsid w:val="11E20309"/>
    <w:rsid w:val="12255233"/>
    <w:rsid w:val="12530213"/>
    <w:rsid w:val="127723A9"/>
    <w:rsid w:val="12862074"/>
    <w:rsid w:val="12883966"/>
    <w:rsid w:val="129E45B4"/>
    <w:rsid w:val="12B34675"/>
    <w:rsid w:val="12D81596"/>
    <w:rsid w:val="13072A44"/>
    <w:rsid w:val="135F4BE2"/>
    <w:rsid w:val="139B1A0A"/>
    <w:rsid w:val="139D25C7"/>
    <w:rsid w:val="13BF3CE4"/>
    <w:rsid w:val="141008D8"/>
    <w:rsid w:val="14125FE6"/>
    <w:rsid w:val="14171240"/>
    <w:rsid w:val="145F68AB"/>
    <w:rsid w:val="146D271E"/>
    <w:rsid w:val="14982588"/>
    <w:rsid w:val="149A5AD9"/>
    <w:rsid w:val="14A7619D"/>
    <w:rsid w:val="150536C3"/>
    <w:rsid w:val="150C1963"/>
    <w:rsid w:val="151447A0"/>
    <w:rsid w:val="154A6454"/>
    <w:rsid w:val="15762120"/>
    <w:rsid w:val="166B7904"/>
    <w:rsid w:val="168927A7"/>
    <w:rsid w:val="16A8729C"/>
    <w:rsid w:val="16B33777"/>
    <w:rsid w:val="16BC70A7"/>
    <w:rsid w:val="16C6339E"/>
    <w:rsid w:val="172F2D79"/>
    <w:rsid w:val="17557BEF"/>
    <w:rsid w:val="175C49A6"/>
    <w:rsid w:val="17D349C1"/>
    <w:rsid w:val="18244F26"/>
    <w:rsid w:val="1830729E"/>
    <w:rsid w:val="1870062C"/>
    <w:rsid w:val="18817102"/>
    <w:rsid w:val="18830A15"/>
    <w:rsid w:val="18852B28"/>
    <w:rsid w:val="188B5321"/>
    <w:rsid w:val="18C96E89"/>
    <w:rsid w:val="18D80A43"/>
    <w:rsid w:val="19932372"/>
    <w:rsid w:val="199A70AB"/>
    <w:rsid w:val="199B0E2F"/>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D24FF"/>
    <w:rsid w:val="1D153120"/>
    <w:rsid w:val="1D266CE1"/>
    <w:rsid w:val="1D3963AF"/>
    <w:rsid w:val="1D6A673C"/>
    <w:rsid w:val="1D9247AE"/>
    <w:rsid w:val="1DB567EC"/>
    <w:rsid w:val="1DC611E8"/>
    <w:rsid w:val="1DF51A98"/>
    <w:rsid w:val="1E051CD9"/>
    <w:rsid w:val="1E3D060F"/>
    <w:rsid w:val="1E3F7D2E"/>
    <w:rsid w:val="1E4134E4"/>
    <w:rsid w:val="1E5062B3"/>
    <w:rsid w:val="1E523514"/>
    <w:rsid w:val="1E714A66"/>
    <w:rsid w:val="1E802593"/>
    <w:rsid w:val="1E8B6156"/>
    <w:rsid w:val="1EA703CC"/>
    <w:rsid w:val="1EB7330C"/>
    <w:rsid w:val="1F0A0FF3"/>
    <w:rsid w:val="1F5771FF"/>
    <w:rsid w:val="1F8E2073"/>
    <w:rsid w:val="1FD52574"/>
    <w:rsid w:val="1FE868A9"/>
    <w:rsid w:val="20034907"/>
    <w:rsid w:val="20173E4B"/>
    <w:rsid w:val="20240D8F"/>
    <w:rsid w:val="203C76D8"/>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67143"/>
    <w:rsid w:val="22BE6801"/>
    <w:rsid w:val="233500BF"/>
    <w:rsid w:val="23377FF7"/>
    <w:rsid w:val="236B425F"/>
    <w:rsid w:val="23836192"/>
    <w:rsid w:val="23901F29"/>
    <w:rsid w:val="239C0061"/>
    <w:rsid w:val="23B908A4"/>
    <w:rsid w:val="23E7318C"/>
    <w:rsid w:val="23E95BEF"/>
    <w:rsid w:val="23FD0064"/>
    <w:rsid w:val="245375B0"/>
    <w:rsid w:val="24642C0A"/>
    <w:rsid w:val="24B22173"/>
    <w:rsid w:val="24B95AD9"/>
    <w:rsid w:val="24BE24DA"/>
    <w:rsid w:val="24CF5825"/>
    <w:rsid w:val="24D663E6"/>
    <w:rsid w:val="24D77F2B"/>
    <w:rsid w:val="24FF3CEA"/>
    <w:rsid w:val="258B00E2"/>
    <w:rsid w:val="25935F26"/>
    <w:rsid w:val="25A917A6"/>
    <w:rsid w:val="25B34AD0"/>
    <w:rsid w:val="25BE27CC"/>
    <w:rsid w:val="25F74A5C"/>
    <w:rsid w:val="2628662C"/>
    <w:rsid w:val="262D45DE"/>
    <w:rsid w:val="26871DC8"/>
    <w:rsid w:val="26A53EF9"/>
    <w:rsid w:val="26A94201"/>
    <w:rsid w:val="26AC274F"/>
    <w:rsid w:val="27044A29"/>
    <w:rsid w:val="271D34C8"/>
    <w:rsid w:val="27565784"/>
    <w:rsid w:val="276142BF"/>
    <w:rsid w:val="27783712"/>
    <w:rsid w:val="27907362"/>
    <w:rsid w:val="28333E1D"/>
    <w:rsid w:val="28454BD6"/>
    <w:rsid w:val="28455253"/>
    <w:rsid w:val="28551971"/>
    <w:rsid w:val="285B1C53"/>
    <w:rsid w:val="289F7086"/>
    <w:rsid w:val="28B5297E"/>
    <w:rsid w:val="28C32028"/>
    <w:rsid w:val="28CC490F"/>
    <w:rsid w:val="28DE40AA"/>
    <w:rsid w:val="29345E77"/>
    <w:rsid w:val="294C65AD"/>
    <w:rsid w:val="29806583"/>
    <w:rsid w:val="298A490A"/>
    <w:rsid w:val="298B3C4C"/>
    <w:rsid w:val="29F26D24"/>
    <w:rsid w:val="2A15033F"/>
    <w:rsid w:val="2A1662C1"/>
    <w:rsid w:val="2A1C7367"/>
    <w:rsid w:val="2A2815FA"/>
    <w:rsid w:val="2A6D6092"/>
    <w:rsid w:val="2A7D76B4"/>
    <w:rsid w:val="2B0B73B0"/>
    <w:rsid w:val="2B322730"/>
    <w:rsid w:val="2B437463"/>
    <w:rsid w:val="2B7807EE"/>
    <w:rsid w:val="2B9D1FFA"/>
    <w:rsid w:val="2BA50BF7"/>
    <w:rsid w:val="2BBF00EC"/>
    <w:rsid w:val="2BC37CFD"/>
    <w:rsid w:val="2BD5237F"/>
    <w:rsid w:val="2BE536CE"/>
    <w:rsid w:val="2BE758D9"/>
    <w:rsid w:val="2BF346BB"/>
    <w:rsid w:val="2C09049E"/>
    <w:rsid w:val="2C0A653C"/>
    <w:rsid w:val="2C191F85"/>
    <w:rsid w:val="2C5F50DB"/>
    <w:rsid w:val="2CE82D6F"/>
    <w:rsid w:val="2D343236"/>
    <w:rsid w:val="2D575011"/>
    <w:rsid w:val="2D5D6776"/>
    <w:rsid w:val="2DD15014"/>
    <w:rsid w:val="2DF72DE4"/>
    <w:rsid w:val="2E0220AF"/>
    <w:rsid w:val="2E255EB0"/>
    <w:rsid w:val="2E4B082A"/>
    <w:rsid w:val="2E5D4E86"/>
    <w:rsid w:val="2E5D790B"/>
    <w:rsid w:val="2E9A3C18"/>
    <w:rsid w:val="2EBB0FEE"/>
    <w:rsid w:val="2EC63002"/>
    <w:rsid w:val="2F0A6B38"/>
    <w:rsid w:val="2F1176ED"/>
    <w:rsid w:val="2F361530"/>
    <w:rsid w:val="2F946CCB"/>
    <w:rsid w:val="2FB07CD0"/>
    <w:rsid w:val="2FD25781"/>
    <w:rsid w:val="2FDC745C"/>
    <w:rsid w:val="2FFD7934"/>
    <w:rsid w:val="30733ACD"/>
    <w:rsid w:val="308C3862"/>
    <w:rsid w:val="309379D8"/>
    <w:rsid w:val="30A270F7"/>
    <w:rsid w:val="30DF1478"/>
    <w:rsid w:val="30EC586F"/>
    <w:rsid w:val="31476E2F"/>
    <w:rsid w:val="319C6071"/>
    <w:rsid w:val="31AC537E"/>
    <w:rsid w:val="31E3679B"/>
    <w:rsid w:val="31E732FD"/>
    <w:rsid w:val="32517576"/>
    <w:rsid w:val="32BE5C2C"/>
    <w:rsid w:val="32F6633F"/>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B0F90"/>
    <w:rsid w:val="352C3FC8"/>
    <w:rsid w:val="354D7158"/>
    <w:rsid w:val="356B295E"/>
    <w:rsid w:val="358D5588"/>
    <w:rsid w:val="35D97CAC"/>
    <w:rsid w:val="35F32E32"/>
    <w:rsid w:val="35F4780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E42C8C"/>
    <w:rsid w:val="3B2349B7"/>
    <w:rsid w:val="3B616CFF"/>
    <w:rsid w:val="3B6259F6"/>
    <w:rsid w:val="3B976654"/>
    <w:rsid w:val="3BC01EFC"/>
    <w:rsid w:val="3BCA786A"/>
    <w:rsid w:val="3BD31E2F"/>
    <w:rsid w:val="3BE4377A"/>
    <w:rsid w:val="3BF15831"/>
    <w:rsid w:val="3C105946"/>
    <w:rsid w:val="3C471448"/>
    <w:rsid w:val="3C5F759A"/>
    <w:rsid w:val="3C6C525A"/>
    <w:rsid w:val="3CCE00E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546F9"/>
    <w:rsid w:val="3E5A7334"/>
    <w:rsid w:val="3E7B5D6B"/>
    <w:rsid w:val="3E843E66"/>
    <w:rsid w:val="3E8F51FE"/>
    <w:rsid w:val="3E926F87"/>
    <w:rsid w:val="3E9A59DE"/>
    <w:rsid w:val="3EAF4836"/>
    <w:rsid w:val="3EC33DFA"/>
    <w:rsid w:val="3F060E16"/>
    <w:rsid w:val="3F1D1096"/>
    <w:rsid w:val="3F2F0234"/>
    <w:rsid w:val="3F6363FE"/>
    <w:rsid w:val="3F756B8F"/>
    <w:rsid w:val="3F7642EF"/>
    <w:rsid w:val="3F95482B"/>
    <w:rsid w:val="4019356B"/>
    <w:rsid w:val="40592157"/>
    <w:rsid w:val="40603639"/>
    <w:rsid w:val="406E1CAE"/>
    <w:rsid w:val="409B1D02"/>
    <w:rsid w:val="40A0133A"/>
    <w:rsid w:val="40C31A53"/>
    <w:rsid w:val="40FF545D"/>
    <w:rsid w:val="410067C8"/>
    <w:rsid w:val="4175570A"/>
    <w:rsid w:val="418238EE"/>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50FB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30DB"/>
    <w:rsid w:val="49B64211"/>
    <w:rsid w:val="49F6167F"/>
    <w:rsid w:val="4A064FA0"/>
    <w:rsid w:val="4A16615C"/>
    <w:rsid w:val="4A390996"/>
    <w:rsid w:val="4A4424D7"/>
    <w:rsid w:val="4AB82D0F"/>
    <w:rsid w:val="4AC72EB0"/>
    <w:rsid w:val="4AEB7664"/>
    <w:rsid w:val="4AFD7C19"/>
    <w:rsid w:val="4B0567D1"/>
    <w:rsid w:val="4B236AAE"/>
    <w:rsid w:val="4B697E40"/>
    <w:rsid w:val="4B707271"/>
    <w:rsid w:val="4B9739F7"/>
    <w:rsid w:val="4BEE2503"/>
    <w:rsid w:val="4C245A30"/>
    <w:rsid w:val="4CB6685F"/>
    <w:rsid w:val="4CC367FE"/>
    <w:rsid w:val="4CCF7EB3"/>
    <w:rsid w:val="4D077F3C"/>
    <w:rsid w:val="4D123355"/>
    <w:rsid w:val="4D2A3B31"/>
    <w:rsid w:val="4D312C52"/>
    <w:rsid w:val="4D905305"/>
    <w:rsid w:val="4D964A72"/>
    <w:rsid w:val="4D9C1254"/>
    <w:rsid w:val="4DB87FCC"/>
    <w:rsid w:val="4E793892"/>
    <w:rsid w:val="4E800872"/>
    <w:rsid w:val="4EC569ED"/>
    <w:rsid w:val="4ED50EA1"/>
    <w:rsid w:val="4EEC050C"/>
    <w:rsid w:val="4F104EC3"/>
    <w:rsid w:val="4F47354A"/>
    <w:rsid w:val="4F87468D"/>
    <w:rsid w:val="4F911C54"/>
    <w:rsid w:val="4FE625E0"/>
    <w:rsid w:val="5021480F"/>
    <w:rsid w:val="50962ECB"/>
    <w:rsid w:val="50A42E38"/>
    <w:rsid w:val="50A4577F"/>
    <w:rsid w:val="50B73D1F"/>
    <w:rsid w:val="50BD5BC9"/>
    <w:rsid w:val="50C11EEE"/>
    <w:rsid w:val="50E97CFC"/>
    <w:rsid w:val="50FA4028"/>
    <w:rsid w:val="510D65B7"/>
    <w:rsid w:val="511157AB"/>
    <w:rsid w:val="513568BC"/>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A03E0"/>
    <w:rsid w:val="5397158E"/>
    <w:rsid w:val="54013861"/>
    <w:rsid w:val="54487265"/>
    <w:rsid w:val="544D6070"/>
    <w:rsid w:val="54605E1E"/>
    <w:rsid w:val="54B3506A"/>
    <w:rsid w:val="54CA0D16"/>
    <w:rsid w:val="54DB0035"/>
    <w:rsid w:val="54DD4057"/>
    <w:rsid w:val="54E7490F"/>
    <w:rsid w:val="54F473FF"/>
    <w:rsid w:val="550764A4"/>
    <w:rsid w:val="550B2BF6"/>
    <w:rsid w:val="55214EB5"/>
    <w:rsid w:val="55364EFD"/>
    <w:rsid w:val="555D4828"/>
    <w:rsid w:val="557A4C8B"/>
    <w:rsid w:val="558931E1"/>
    <w:rsid w:val="55923347"/>
    <w:rsid w:val="55925180"/>
    <w:rsid w:val="55935C72"/>
    <w:rsid w:val="55983B1B"/>
    <w:rsid w:val="55A8376B"/>
    <w:rsid w:val="55DC29B6"/>
    <w:rsid w:val="55DD4241"/>
    <w:rsid w:val="56197939"/>
    <w:rsid w:val="566B6D1E"/>
    <w:rsid w:val="5691603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26A92"/>
    <w:rsid w:val="57D675AB"/>
    <w:rsid w:val="57D73717"/>
    <w:rsid w:val="57D95FDD"/>
    <w:rsid w:val="58917D2F"/>
    <w:rsid w:val="5894085C"/>
    <w:rsid w:val="58AE4F0C"/>
    <w:rsid w:val="58B85899"/>
    <w:rsid w:val="58E363A9"/>
    <w:rsid w:val="59166304"/>
    <w:rsid w:val="595E1678"/>
    <w:rsid w:val="596D5BD4"/>
    <w:rsid w:val="597E3DD8"/>
    <w:rsid w:val="59F80043"/>
    <w:rsid w:val="59FE5684"/>
    <w:rsid w:val="5A09252F"/>
    <w:rsid w:val="5A0B2778"/>
    <w:rsid w:val="5A2A7C7B"/>
    <w:rsid w:val="5A3E2560"/>
    <w:rsid w:val="5A4178A0"/>
    <w:rsid w:val="5A5D3B6E"/>
    <w:rsid w:val="5A637A76"/>
    <w:rsid w:val="5A6D33BA"/>
    <w:rsid w:val="5A792B1F"/>
    <w:rsid w:val="5A874767"/>
    <w:rsid w:val="5AA85BE2"/>
    <w:rsid w:val="5AAD6F28"/>
    <w:rsid w:val="5AC357EE"/>
    <w:rsid w:val="5AD63A24"/>
    <w:rsid w:val="5B2E1A1D"/>
    <w:rsid w:val="5B843A1C"/>
    <w:rsid w:val="5B873E3F"/>
    <w:rsid w:val="5C02690E"/>
    <w:rsid w:val="5C1301DF"/>
    <w:rsid w:val="5C196DA7"/>
    <w:rsid w:val="5C2A048C"/>
    <w:rsid w:val="5C80234E"/>
    <w:rsid w:val="5C8A680C"/>
    <w:rsid w:val="5D0C4701"/>
    <w:rsid w:val="5D0F0395"/>
    <w:rsid w:val="5D184CAE"/>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02E6A"/>
    <w:rsid w:val="5F3A3602"/>
    <w:rsid w:val="5F45733B"/>
    <w:rsid w:val="5F6277C6"/>
    <w:rsid w:val="5F6D0B1D"/>
    <w:rsid w:val="5F8D0B82"/>
    <w:rsid w:val="5FCC5339"/>
    <w:rsid w:val="5FE34A5B"/>
    <w:rsid w:val="5FFE1E36"/>
    <w:rsid w:val="60232584"/>
    <w:rsid w:val="607330CE"/>
    <w:rsid w:val="60825176"/>
    <w:rsid w:val="609F2AC4"/>
    <w:rsid w:val="60C36D93"/>
    <w:rsid w:val="60FA2EE8"/>
    <w:rsid w:val="61054A27"/>
    <w:rsid w:val="610A52BC"/>
    <w:rsid w:val="611D2366"/>
    <w:rsid w:val="61421856"/>
    <w:rsid w:val="615227C4"/>
    <w:rsid w:val="615A6BD2"/>
    <w:rsid w:val="61654E3F"/>
    <w:rsid w:val="61665FE8"/>
    <w:rsid w:val="6182292A"/>
    <w:rsid w:val="619F7F92"/>
    <w:rsid w:val="61B37860"/>
    <w:rsid w:val="61F94C26"/>
    <w:rsid w:val="62000E56"/>
    <w:rsid w:val="624F3E49"/>
    <w:rsid w:val="62632286"/>
    <w:rsid w:val="6263697D"/>
    <w:rsid w:val="62885958"/>
    <w:rsid w:val="62F40B65"/>
    <w:rsid w:val="62FC2CFE"/>
    <w:rsid w:val="63024505"/>
    <w:rsid w:val="635600A5"/>
    <w:rsid w:val="635B1DB5"/>
    <w:rsid w:val="63711FED"/>
    <w:rsid w:val="63880DDC"/>
    <w:rsid w:val="638D750D"/>
    <w:rsid w:val="63AC6CC0"/>
    <w:rsid w:val="64055776"/>
    <w:rsid w:val="640B0BB1"/>
    <w:rsid w:val="64240056"/>
    <w:rsid w:val="643E143A"/>
    <w:rsid w:val="64491666"/>
    <w:rsid w:val="647B0790"/>
    <w:rsid w:val="648B6EEF"/>
    <w:rsid w:val="64BC23C3"/>
    <w:rsid w:val="64C158BF"/>
    <w:rsid w:val="64CE2EAA"/>
    <w:rsid w:val="653C3090"/>
    <w:rsid w:val="65854376"/>
    <w:rsid w:val="658767BE"/>
    <w:rsid w:val="65892531"/>
    <w:rsid w:val="66195831"/>
    <w:rsid w:val="662E75B1"/>
    <w:rsid w:val="66342C2E"/>
    <w:rsid w:val="663E784C"/>
    <w:rsid w:val="668B6A45"/>
    <w:rsid w:val="672F3F24"/>
    <w:rsid w:val="673E055F"/>
    <w:rsid w:val="67551CE3"/>
    <w:rsid w:val="675B6EA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BA3FE2"/>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570BB"/>
    <w:rsid w:val="6C8C67B7"/>
    <w:rsid w:val="6C9D744C"/>
    <w:rsid w:val="6D167928"/>
    <w:rsid w:val="6D26299B"/>
    <w:rsid w:val="6D3B0EFE"/>
    <w:rsid w:val="6D4772EC"/>
    <w:rsid w:val="6D7325C2"/>
    <w:rsid w:val="6D9078AF"/>
    <w:rsid w:val="6DA36E8D"/>
    <w:rsid w:val="6DAA3FEF"/>
    <w:rsid w:val="6DC0172B"/>
    <w:rsid w:val="6DCB690C"/>
    <w:rsid w:val="6DCF3CF9"/>
    <w:rsid w:val="6DD41A5B"/>
    <w:rsid w:val="6DD479A0"/>
    <w:rsid w:val="6DF43C2E"/>
    <w:rsid w:val="6DF51CA3"/>
    <w:rsid w:val="6E2A7474"/>
    <w:rsid w:val="6E8335BD"/>
    <w:rsid w:val="6E8718AC"/>
    <w:rsid w:val="6E8E12EF"/>
    <w:rsid w:val="6E972936"/>
    <w:rsid w:val="6ED446C5"/>
    <w:rsid w:val="6F2A7D94"/>
    <w:rsid w:val="6F8331F1"/>
    <w:rsid w:val="6F8869CF"/>
    <w:rsid w:val="6FAE1A09"/>
    <w:rsid w:val="6FD75BF8"/>
    <w:rsid w:val="70707057"/>
    <w:rsid w:val="707723D0"/>
    <w:rsid w:val="707B5277"/>
    <w:rsid w:val="70F5661B"/>
    <w:rsid w:val="71223F0B"/>
    <w:rsid w:val="71360107"/>
    <w:rsid w:val="713B688E"/>
    <w:rsid w:val="71D43752"/>
    <w:rsid w:val="71F1796A"/>
    <w:rsid w:val="72154626"/>
    <w:rsid w:val="72262B5D"/>
    <w:rsid w:val="72283FF7"/>
    <w:rsid w:val="722E7212"/>
    <w:rsid w:val="723A0474"/>
    <w:rsid w:val="725923E4"/>
    <w:rsid w:val="72864BF7"/>
    <w:rsid w:val="729023FC"/>
    <w:rsid w:val="72FE0D18"/>
    <w:rsid w:val="7382577A"/>
    <w:rsid w:val="73B230E5"/>
    <w:rsid w:val="73BB1F14"/>
    <w:rsid w:val="73C0646E"/>
    <w:rsid w:val="742222F5"/>
    <w:rsid w:val="74476126"/>
    <w:rsid w:val="74706664"/>
    <w:rsid w:val="747D56CB"/>
    <w:rsid w:val="747F3682"/>
    <w:rsid w:val="749C4185"/>
    <w:rsid w:val="74D5083B"/>
    <w:rsid w:val="75067759"/>
    <w:rsid w:val="752E6DCD"/>
    <w:rsid w:val="7535244A"/>
    <w:rsid w:val="7551380D"/>
    <w:rsid w:val="75600BE5"/>
    <w:rsid w:val="7564475C"/>
    <w:rsid w:val="7583797F"/>
    <w:rsid w:val="75D20F1D"/>
    <w:rsid w:val="75DA2C18"/>
    <w:rsid w:val="75F54412"/>
    <w:rsid w:val="761D08E0"/>
    <w:rsid w:val="76350859"/>
    <w:rsid w:val="765D347C"/>
    <w:rsid w:val="76826699"/>
    <w:rsid w:val="76C87133"/>
    <w:rsid w:val="76CD08D5"/>
    <w:rsid w:val="76DB4B92"/>
    <w:rsid w:val="77052AA4"/>
    <w:rsid w:val="77136511"/>
    <w:rsid w:val="77340A39"/>
    <w:rsid w:val="77351FD0"/>
    <w:rsid w:val="77472422"/>
    <w:rsid w:val="777F31F2"/>
    <w:rsid w:val="77D1700D"/>
    <w:rsid w:val="77EC04CC"/>
    <w:rsid w:val="78141BB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D6380"/>
    <w:rsid w:val="7B257FFD"/>
    <w:rsid w:val="7B343476"/>
    <w:rsid w:val="7B5A2978"/>
    <w:rsid w:val="7B5A7E4C"/>
    <w:rsid w:val="7B667AF9"/>
    <w:rsid w:val="7B7468F8"/>
    <w:rsid w:val="7BEE0103"/>
    <w:rsid w:val="7C0A0FE4"/>
    <w:rsid w:val="7C254906"/>
    <w:rsid w:val="7C590818"/>
    <w:rsid w:val="7C7C10F6"/>
    <w:rsid w:val="7C853BEA"/>
    <w:rsid w:val="7C881368"/>
    <w:rsid w:val="7CD75321"/>
    <w:rsid w:val="7CE27788"/>
    <w:rsid w:val="7CE43AAD"/>
    <w:rsid w:val="7D0C32F1"/>
    <w:rsid w:val="7D0F408D"/>
    <w:rsid w:val="7D491C6C"/>
    <w:rsid w:val="7D5429C0"/>
    <w:rsid w:val="7D6E6D43"/>
    <w:rsid w:val="7DB57A34"/>
    <w:rsid w:val="7DD500A1"/>
    <w:rsid w:val="7DE60973"/>
    <w:rsid w:val="7DEF0916"/>
    <w:rsid w:val="7E1E5218"/>
    <w:rsid w:val="7E262469"/>
    <w:rsid w:val="7E8C7DB3"/>
    <w:rsid w:val="7E9A4E1F"/>
    <w:rsid w:val="7EA7723A"/>
    <w:rsid w:val="7EF56FBB"/>
    <w:rsid w:val="7F0768EB"/>
    <w:rsid w:val="7F143BEC"/>
    <w:rsid w:val="7F715AF2"/>
    <w:rsid w:val="7F886E69"/>
    <w:rsid w:val="7FF70992"/>
    <w:rsid w:val="BB7FA927"/>
    <w:rsid w:val="E34F0690"/>
    <w:rsid w:val="E7791B1E"/>
    <w:rsid w:val="F5FFD31F"/>
    <w:rsid w:val="F6B90362"/>
    <w:rsid w:val="F7FF16E6"/>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ind w:left="431" w:hanging="431"/>
      <w:outlineLvl w:val="0"/>
    </w:pPr>
    <w:rPr>
      <w:b/>
      <w:bCs/>
      <w:kern w:val="44"/>
      <w:sz w:val="32"/>
      <w:szCs w:val="44"/>
    </w:rPr>
  </w:style>
  <w:style w:type="paragraph" w:styleId="6">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仿宋"/>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2"/>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8"/>
    <w:qFormat/>
    <w:uiPriority w:val="0"/>
    <w:rPr>
      <w:b/>
      <w:bCs/>
    </w:rPr>
  </w:style>
  <w:style w:type="paragraph" w:styleId="61">
    <w:name w:val="Body Text First Indent 2"/>
    <w:basedOn w:val="26"/>
    <w:next w:val="2"/>
    <w:link w:val="122"/>
    <w:qFormat/>
    <w:uiPriority w:val="0"/>
    <w:pPr>
      <w:adjustRightInd/>
      <w:spacing w:after="120" w:line="240" w:lineRule="auto"/>
      <w:ind w:left="420" w:leftChars="200" w:firstLine="210"/>
    </w:pPr>
    <w:rPr>
      <w:sz w:val="21"/>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
    <w:qFormat/>
    <w:uiPriority w:val="9"/>
    <w:rPr>
      <w:rFonts w:ascii="Arial" w:hAnsi="Arial" w:eastAsia="黑体" w:cs="Arial"/>
      <w:b/>
      <w:bCs/>
      <w:snapToGrid w:val="0"/>
      <w:kern w:val="44"/>
      <w:sz w:val="44"/>
      <w:szCs w:val="44"/>
    </w:rPr>
  </w:style>
  <w:style w:type="character" w:customStyle="1" w:styleId="80">
    <w:name w:val="标题 3 字符"/>
    <w:qFormat/>
    <w:uiPriority w:val="9"/>
    <w:rPr>
      <w:b/>
      <w:bCs/>
      <w:kern w:val="2"/>
      <w:sz w:val="32"/>
      <w:szCs w:val="32"/>
    </w:rPr>
  </w:style>
  <w:style w:type="paragraph" w:customStyle="1" w:styleId="81">
    <w:name w:val="正文1"/>
    <w:basedOn w:val="1"/>
    <w:qFormat/>
    <w:uiPriority w:val="0"/>
    <w:pPr>
      <w:spacing w:line="318" w:lineRule="atLeast"/>
      <w:ind w:left="369" w:firstLine="369"/>
      <w:textAlignment w:val="baseline"/>
    </w:pPr>
    <w:rPr>
      <w:rFonts w:hint="eastAsia" w:ascii="宋体"/>
    </w:rPr>
  </w:style>
  <w:style w:type="paragraph" w:customStyle="1" w:styleId="82">
    <w:name w:val="BodyText1I2"/>
    <w:basedOn w:val="83"/>
    <w:next w:val="1"/>
    <w:qFormat/>
    <w:uiPriority w:val="0"/>
    <w:pPr>
      <w:ind w:firstLine="420"/>
    </w:pPr>
  </w:style>
  <w:style w:type="paragraph" w:customStyle="1" w:styleId="83">
    <w:name w:val="BodyTextIndent"/>
    <w:basedOn w:val="1"/>
    <w:qFormat/>
    <w:uiPriority w:val="0"/>
    <w:pPr>
      <w:spacing w:after="120"/>
      <w:ind w:left="420" w:leftChars="200"/>
      <w:textAlignment w:val="baseline"/>
    </w:pPr>
    <w:rPr>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basedOn w:val="69"/>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69"/>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Microsoft JhengHei Light"/>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rFonts w:ascii="Times New Roman" w:hAnsi="Times New Roman" w:eastAsia="宋体"/>
      <w:b/>
      <w:bCs/>
      <w:kern w:val="44"/>
      <w:sz w:val="32"/>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Microsoft JhengHei Light"/>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Microsoft JhengHei Light"/>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Microsoft JhengHei Light"/>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Microsoft JhengHei Light"/>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Microsoft JhengHei Light"/>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0"/>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basedOn w:val="69"/>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条目2"/>
    <w:basedOn w:val="34"/>
    <w:qFormat/>
    <w:uiPriority w:val="0"/>
    <w:pPr>
      <w:numPr>
        <w:ilvl w:val="0"/>
        <w:numId w:val="1"/>
      </w:numPr>
      <w:tabs>
        <w:tab w:val="left" w:pos="420"/>
      </w:tabs>
      <w:adjustRightInd/>
      <w:spacing w:line="360" w:lineRule="auto"/>
    </w:pPr>
    <w:rPr>
      <w:rFonts w:cs="Courier New"/>
      <w:snapToGrid/>
      <w:color w:val="000000"/>
      <w:sz w:val="24"/>
    </w:rPr>
  </w:style>
  <w:style w:type="character" w:customStyle="1" w:styleId="966">
    <w:name w:val="font101"/>
    <w:basedOn w:val="69"/>
    <w:qFormat/>
    <w:uiPriority w:val="0"/>
    <w:rPr>
      <w:rFonts w:ascii="Calibri" w:hAnsi="Calibri" w:cs="Calibri"/>
      <w:color w:val="000000"/>
      <w:sz w:val="24"/>
      <w:szCs w:val="24"/>
      <w:u w:val="none"/>
    </w:rPr>
  </w:style>
  <w:style w:type="paragraph" w:customStyle="1" w:styleId="967">
    <w:name w:val="[Normal]"/>
    <w:qFormat/>
    <w:uiPriority w:val="0"/>
    <w:rPr>
      <w:rFonts w:ascii="宋体" w:hAnsi="宋体" w:eastAsia="等线" w:cs="Times New Roman"/>
      <w:sz w:val="24"/>
      <w:szCs w:val="22"/>
      <w:lang w:val="zh-CN" w:eastAsia="zh-CN" w:bidi="ar-SA"/>
    </w:rPr>
  </w:style>
  <w:style w:type="paragraph" w:customStyle="1" w:styleId="968">
    <w:name w:val="纯文本3"/>
    <w:basedOn w:val="969"/>
    <w:qFormat/>
    <w:uiPriority w:val="0"/>
    <w:pPr>
      <w:widowControl/>
      <w:jc w:val="left"/>
    </w:pPr>
    <w:rPr>
      <w:rFonts w:ascii="宋体" w:hAnsi="Courier New"/>
    </w:rPr>
  </w:style>
  <w:style w:type="paragraph" w:customStyle="1" w:styleId="969">
    <w:name w:val="正文7"/>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0">
    <w:name w:val="font112"/>
    <w:basedOn w:val="69"/>
    <w:qFormat/>
    <w:uiPriority w:val="0"/>
    <w:rPr>
      <w:rFonts w:ascii="微软雅黑" w:hAnsi="微软雅黑" w:eastAsia="微软雅黑" w:cs="微软雅黑"/>
      <w:color w:val="000000"/>
      <w:sz w:val="20"/>
      <w:szCs w:val="20"/>
      <w:u w:val="none"/>
    </w:rPr>
  </w:style>
  <w:style w:type="paragraph" w:customStyle="1" w:styleId="971">
    <w:name w:val="纯文本4"/>
    <w:basedOn w:val="972"/>
    <w:qFormat/>
    <w:uiPriority w:val="0"/>
    <w:pPr>
      <w:widowControl/>
      <w:jc w:val="left"/>
    </w:pPr>
    <w:rPr>
      <w:rFonts w:ascii="宋体" w:hAnsi="Courier New"/>
    </w:rPr>
  </w:style>
  <w:style w:type="paragraph" w:customStyle="1" w:styleId="972">
    <w:name w:val="正文8"/>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3">
    <w:name w:val="font121"/>
    <w:basedOn w:val="69"/>
    <w:qFormat/>
    <w:uiPriority w:val="0"/>
    <w:rPr>
      <w:rFonts w:ascii="Microsoft JhengHei" w:hAnsi="Microsoft JhengHei" w:eastAsia="Microsoft JhengHei" w:cs="Microsoft JhengHe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35210</Words>
  <Characters>37405</Characters>
  <Lines>331</Lines>
  <Paragraphs>93</Paragraphs>
  <TotalTime>17</TotalTime>
  <ScaleCrop>false</ScaleCrop>
  <LinksUpToDate>false</LinksUpToDate>
  <CharactersWithSpaces>43144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放空☆飛翔♡</cp:lastModifiedBy>
  <cp:lastPrinted>2023-04-14T16:44:00Z</cp:lastPrinted>
  <dcterms:modified xsi:type="dcterms:W3CDTF">2024-08-09T02:48:57Z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90E7002E2BA24688A2069644658142CE_13</vt:lpwstr>
  </property>
</Properties>
</file>