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情况说明</w:t>
      </w:r>
    </w:p>
    <w:p>
      <w:pPr>
        <w:pStyle w:val="5"/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衢州市植物园建设项目研究方案设计已于2024年9月14日在浙江政府采购网公开采购意向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因本项目时间紧，</w:t>
      </w:r>
      <w:r>
        <w:rPr>
          <w:rFonts w:hint="eastAsia"/>
          <w:sz w:val="28"/>
          <w:szCs w:val="28"/>
        </w:rPr>
        <w:t>须立即</w:t>
      </w:r>
      <w:r>
        <w:rPr>
          <w:rFonts w:hint="eastAsia"/>
          <w:sz w:val="28"/>
          <w:szCs w:val="28"/>
          <w:lang w:val="en-US" w:eastAsia="zh-CN"/>
        </w:rPr>
        <w:t>开展采购</w:t>
      </w:r>
      <w:r>
        <w:rPr>
          <w:rFonts w:hint="eastAsia"/>
          <w:sz w:val="28"/>
          <w:szCs w:val="28"/>
        </w:rPr>
        <w:t>，故采购意向公开时间少于30天。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特此说明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衢州市园林绿化管理服务中心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>
      <w:pPr>
        <w:pStyle w:val="4"/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3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3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3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3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3"/>
        <w:rPr>
          <w:rFonts w:hint="default"/>
          <w:sz w:val="28"/>
          <w:szCs w:val="28"/>
        </w:rPr>
      </w:pPr>
    </w:p>
    <w:p>
      <w:pPr>
        <w:pStyle w:val="2"/>
        <w:rPr>
          <w:rFonts w:hint="default"/>
          <w:sz w:val="28"/>
          <w:szCs w:val="28"/>
        </w:rPr>
      </w:pPr>
    </w:p>
    <w:p>
      <w:pPr>
        <w:pStyle w:val="2"/>
        <w:ind w:firstLine="0" w:firstLineChars="0"/>
      </w:pPr>
    </w:p>
    <w:p>
      <w:pPr>
        <w:jc w:val="center"/>
      </w:pPr>
      <w:r>
        <w:rPr>
          <w:rFonts w:hint="eastAsia"/>
          <w:b/>
          <w:bCs/>
          <w:sz w:val="32"/>
          <w:szCs w:val="32"/>
        </w:rPr>
        <w:t>情况说明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衢江区财政局：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“趣乡村”系列活动</w:t>
      </w:r>
      <w:r>
        <w:rPr>
          <w:rFonts w:hint="eastAsia"/>
          <w:sz w:val="28"/>
          <w:szCs w:val="28"/>
          <w:lang w:val="en-US" w:eastAsia="zh-CN"/>
        </w:rPr>
        <w:t>——</w:t>
      </w:r>
      <w:r>
        <w:rPr>
          <w:rFonts w:hint="eastAsia"/>
          <w:sz w:val="28"/>
          <w:szCs w:val="28"/>
          <w:lang w:eastAsia="zh-CN"/>
        </w:rPr>
        <w:t>青年衢江·咱们乡村有力量</w:t>
      </w:r>
      <w:r>
        <w:rPr>
          <w:rFonts w:hint="eastAsia"/>
          <w:sz w:val="28"/>
          <w:szCs w:val="28"/>
          <w:lang w:val="en-US" w:eastAsia="zh-CN"/>
        </w:rPr>
        <w:t>已于2024年3月25日在浙江政府采购网公开采购意向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因本项目时间紧，为确保该项目工作能顺序开展，现申请缩短公开采购意向的公示时间，望批准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特此说明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衢州市衢江区文化和广电旅游体育局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pStyle w:val="2"/>
        <w:ind w:firstLine="480"/>
      </w:pPr>
    </w:p>
    <w:p>
      <w:pPr>
        <w:pStyle w:val="2"/>
        <w:ind w:firstLine="0" w:firstLineChars="0"/>
      </w:pPr>
    </w:p>
    <w:p>
      <w:pPr>
        <w:pStyle w:val="2"/>
        <w:rPr>
          <w:rFonts w:hint="default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jc w:val="center"/>
      </w:pPr>
      <w:r>
        <w:rPr>
          <w:rFonts w:hint="eastAsia"/>
          <w:b/>
          <w:bCs/>
          <w:sz w:val="32"/>
          <w:szCs w:val="32"/>
        </w:rPr>
        <w:t>情况说明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龙游县财政局：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“趣乡村”系列活动——“哥俩好·以拳会龙游”大赛已于2024年3月22日在浙江政府采购网公开采购意向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因本项目时间紧，为确保该项目工作能顺序开展，现申请缩短公开采购意向的公示时间，望批准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特此说明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中国共产党龙游县委员会宣传部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pStyle w:val="2"/>
        <w:rPr>
          <w:rFonts w:hint="default"/>
        </w:rPr>
      </w:pPr>
    </w:p>
    <w:p/>
    <w:p>
      <w:pPr>
        <w:pStyle w:val="2"/>
        <w:ind w:firstLine="480"/>
      </w:pPr>
    </w:p>
    <w:p>
      <w:pPr>
        <w:pStyle w:val="3"/>
      </w:pPr>
    </w:p>
    <w:p>
      <w:pPr>
        <w:pStyle w:val="2"/>
        <w:ind w:firstLine="480"/>
      </w:pPr>
    </w:p>
    <w:p>
      <w:pPr>
        <w:pStyle w:val="3"/>
      </w:pPr>
    </w:p>
    <w:p>
      <w:pPr>
        <w:pStyle w:val="2"/>
        <w:ind w:firstLine="480"/>
      </w:pPr>
    </w:p>
    <w:p>
      <w:pPr>
        <w:pStyle w:val="3"/>
      </w:pPr>
    </w:p>
    <w:p>
      <w:pPr>
        <w:pStyle w:val="2"/>
        <w:ind w:firstLine="480"/>
      </w:pPr>
    </w:p>
    <w:p>
      <w:pPr>
        <w:pStyle w:val="3"/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  <w:ind w:firstLine="0" w:firstLineChars="0"/>
      </w:pPr>
    </w:p>
    <w:p>
      <w:pPr>
        <w:jc w:val="center"/>
      </w:pPr>
      <w:r>
        <w:rPr>
          <w:rFonts w:hint="eastAsia"/>
          <w:b/>
          <w:bCs/>
          <w:sz w:val="32"/>
          <w:szCs w:val="32"/>
        </w:rPr>
        <w:t>情况说明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龙游县财政局：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“趣乡村”系列活动</w:t>
      </w:r>
      <w:r>
        <w:rPr>
          <w:rFonts w:hint="eastAsia"/>
          <w:sz w:val="28"/>
          <w:szCs w:val="28"/>
          <w:lang w:eastAsia="zh-CN"/>
        </w:rPr>
        <w:t>（溪口古街有机更新-一街八巷酒令文化打造</w:t>
      </w:r>
      <w:r>
        <w:rPr>
          <w:rFonts w:hint="eastAsia"/>
          <w:sz w:val="28"/>
          <w:szCs w:val="28"/>
          <w:lang w:val="en-US" w:eastAsia="zh-CN"/>
        </w:rPr>
        <w:t>已于2024年3月29日在浙江政府采购网公开采购意向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因本项目时间紧，为确保该项目工作能顺序开展，现申请缩短公开采购意向的公示时间，望批准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特此说明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龙游县溪口镇人民政府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89D46AE"/>
    <w:rsid w:val="1D4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5">
    <w:name w:val="Body Text First Indent 2"/>
    <w:basedOn w:val="3"/>
    <w:next w:val="6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6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2024-04-03T09:16:00Z</dcterms:created>
  <dc:creator>Administrator</dc:creator>
  <cp:lastModifiedBy>Lenovo</cp:lastModifiedBy>
  <dcterms:modified xsi:type="dcterms:W3CDTF">2024-09-30T09:39:11Z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8C099BAA10F64D648528489104FF14BA_12</vt:lpwstr>
  </property>
</Properties>
</file>