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5E30B">
      <w:pPr>
        <w:jc w:val="center"/>
        <w:rPr>
          <w:rFonts w:ascii="宋体" w:hAnsi="宋体" w:cs="宋体"/>
          <w:color w:val="000000" w:themeColor="text1"/>
          <w:highlight w:val="none"/>
          <w14:textFill>
            <w14:solidFill>
              <w14:schemeClr w14:val="tx1"/>
            </w14:solidFill>
          </w14:textFill>
        </w:rPr>
      </w:pPr>
    </w:p>
    <w:p w14:paraId="7FE5019A">
      <w:pPr>
        <w:tabs>
          <w:tab w:val="left" w:pos="1836"/>
        </w:tabs>
        <w:jc w:val="center"/>
        <w:rPr>
          <w:rFonts w:hint="eastAsia" w:ascii="宋体" w:hAnsi="宋体" w:cs="宋体"/>
          <w:b/>
          <w:color w:val="000000" w:themeColor="text1"/>
          <w:sz w:val="60"/>
          <w:szCs w:val="60"/>
          <w:highlight w:val="none"/>
          <w14:textFill>
            <w14:solidFill>
              <w14:schemeClr w14:val="tx1"/>
            </w14:solidFill>
          </w14:textFill>
        </w:rPr>
      </w:pPr>
      <w:r>
        <w:rPr>
          <w:rFonts w:hint="eastAsia" w:ascii="宋体" w:hAnsi="宋体" w:cs="宋体"/>
          <w:b/>
          <w:color w:val="000000" w:themeColor="text1"/>
          <w:sz w:val="60"/>
          <w:szCs w:val="60"/>
          <w:highlight w:val="none"/>
          <w14:textFill>
            <w14:solidFill>
              <w14:schemeClr w14:val="tx1"/>
            </w14:solidFill>
          </w14:textFill>
        </w:rPr>
        <w:t>东阳市鑫盛工程咨询有限公司关于</w:t>
      </w:r>
    </w:p>
    <w:p w14:paraId="2ABE8D7D">
      <w:pPr>
        <w:tabs>
          <w:tab w:val="left" w:pos="1836"/>
        </w:tabs>
        <w:jc w:val="center"/>
        <w:rPr>
          <w:rFonts w:ascii="宋体" w:hAnsi="宋体" w:cs="宋体"/>
          <w:color w:val="000000" w:themeColor="text1"/>
          <w:sz w:val="60"/>
          <w:szCs w:val="60"/>
          <w:highlight w:val="none"/>
          <w14:textFill>
            <w14:solidFill>
              <w14:schemeClr w14:val="tx1"/>
            </w14:solidFill>
          </w14:textFill>
        </w:rPr>
      </w:pPr>
      <w:r>
        <w:rPr>
          <w:rFonts w:hint="eastAsia" w:ascii="宋体" w:hAnsi="宋体" w:cs="宋体"/>
          <w:b/>
          <w:color w:val="000000" w:themeColor="text1"/>
          <w:sz w:val="60"/>
          <w:szCs w:val="60"/>
          <w:highlight w:val="none"/>
          <w:lang w:eastAsia="zh-CN"/>
          <w14:textFill>
            <w14:solidFill>
              <w14:schemeClr w14:val="tx1"/>
            </w14:solidFill>
          </w14:textFill>
        </w:rPr>
        <w:t>东阳市红会医院5G查房采购项目</w:t>
      </w:r>
    </w:p>
    <w:p w14:paraId="605CBCF9">
      <w:pPr>
        <w:rPr>
          <w:rFonts w:ascii="宋体" w:hAnsi="宋体" w:cs="宋体"/>
          <w:color w:val="000000" w:themeColor="text1"/>
          <w:highlight w:val="none"/>
          <w14:textFill>
            <w14:solidFill>
              <w14:schemeClr w14:val="tx1"/>
            </w14:solidFill>
          </w14:textFill>
        </w:rPr>
      </w:pPr>
    </w:p>
    <w:p w14:paraId="1E5816C0">
      <w:pPr>
        <w:pStyle w:val="49"/>
        <w:ind w:firstLine="210"/>
        <w:rPr>
          <w:rFonts w:cs="宋体"/>
          <w:color w:val="000000" w:themeColor="text1"/>
          <w:highlight w:val="none"/>
          <w:lang w:val="en-US"/>
          <w14:textFill>
            <w14:solidFill>
              <w14:schemeClr w14:val="tx1"/>
            </w14:solidFill>
          </w14:textFill>
        </w:rPr>
      </w:pPr>
    </w:p>
    <w:p w14:paraId="146E6A76">
      <w:pPr>
        <w:rPr>
          <w:rFonts w:cs="宋体"/>
          <w:color w:val="000000" w:themeColor="text1"/>
          <w:highlight w:val="none"/>
          <w14:textFill>
            <w14:solidFill>
              <w14:schemeClr w14:val="tx1"/>
            </w14:solidFill>
          </w14:textFill>
        </w:rPr>
      </w:pPr>
    </w:p>
    <w:p w14:paraId="7EC03AAD">
      <w:pPr>
        <w:pStyle w:val="17"/>
        <w:rPr>
          <w:rFonts w:cs="宋体"/>
          <w:color w:val="000000" w:themeColor="text1"/>
          <w:highlight w:val="none"/>
          <w14:textFill>
            <w14:solidFill>
              <w14:schemeClr w14:val="tx1"/>
            </w14:solidFill>
          </w14:textFill>
        </w:rPr>
      </w:pPr>
    </w:p>
    <w:p w14:paraId="28675242">
      <w:pPr>
        <w:pStyle w:val="17"/>
        <w:rPr>
          <w:rFonts w:cs="宋体"/>
          <w:color w:val="000000" w:themeColor="text1"/>
          <w:highlight w:val="none"/>
          <w14:textFill>
            <w14:solidFill>
              <w14:schemeClr w14:val="tx1"/>
            </w14:solidFill>
          </w14:textFill>
        </w:rPr>
      </w:pPr>
    </w:p>
    <w:p w14:paraId="2B03E22F">
      <w:pPr>
        <w:pStyle w:val="15"/>
        <w:rPr>
          <w:color w:val="000000" w:themeColor="text1"/>
          <w:highlight w:val="none"/>
          <w14:textFill>
            <w14:solidFill>
              <w14:schemeClr w14:val="tx1"/>
            </w14:solidFill>
          </w14:textFill>
        </w:rPr>
      </w:pPr>
    </w:p>
    <w:p w14:paraId="69466693">
      <w:pPr>
        <w:pStyle w:val="16"/>
        <w:rPr>
          <w:color w:val="000000" w:themeColor="text1"/>
          <w:highlight w:val="none"/>
          <w14:textFill>
            <w14:solidFill>
              <w14:schemeClr w14:val="tx1"/>
            </w14:solidFill>
          </w14:textFill>
        </w:rPr>
      </w:pPr>
    </w:p>
    <w:p w14:paraId="01752449">
      <w:pPr>
        <w:pStyle w:val="49"/>
        <w:ind w:firstLine="210"/>
        <w:rPr>
          <w:rFonts w:cs="宋体"/>
          <w:color w:val="000000" w:themeColor="text1"/>
          <w:highlight w:val="none"/>
          <w:lang w:val="en-US"/>
          <w14:textFill>
            <w14:solidFill>
              <w14:schemeClr w14:val="tx1"/>
            </w14:solidFill>
          </w14:textFill>
        </w:rPr>
      </w:pPr>
    </w:p>
    <w:p w14:paraId="4B503F37">
      <w:pPr>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72"/>
          <w:szCs w:val="72"/>
          <w:highlight w:val="none"/>
          <w14:textFill>
            <w14:solidFill>
              <w14:schemeClr w14:val="tx1"/>
            </w14:solidFill>
          </w14:textFill>
        </w:rPr>
        <w:t>公开招标文件</w:t>
      </w:r>
    </w:p>
    <w:p w14:paraId="47771D14">
      <w:pPr>
        <w:rPr>
          <w:rFonts w:ascii="宋体" w:hAnsi="宋体" w:cs="宋体"/>
          <w:color w:val="000000" w:themeColor="text1"/>
          <w:highlight w:val="none"/>
          <w14:textFill>
            <w14:solidFill>
              <w14:schemeClr w14:val="tx1"/>
            </w14:solidFill>
          </w14:textFill>
        </w:rPr>
      </w:pPr>
    </w:p>
    <w:p w14:paraId="5174D367">
      <w:pPr>
        <w:pStyle w:val="49"/>
        <w:ind w:firstLine="210"/>
        <w:rPr>
          <w:rFonts w:cs="宋体"/>
          <w:color w:val="000000" w:themeColor="text1"/>
          <w:highlight w:val="none"/>
          <w14:textFill>
            <w14:solidFill>
              <w14:schemeClr w14:val="tx1"/>
            </w14:solidFill>
          </w14:textFill>
        </w:rPr>
      </w:pPr>
    </w:p>
    <w:p w14:paraId="761F0F9C">
      <w:pPr>
        <w:pStyle w:val="49"/>
        <w:ind w:firstLine="321"/>
        <w:rPr>
          <w:rFonts w:cs="宋体"/>
          <w:b/>
          <w:color w:val="000000" w:themeColor="text1"/>
          <w:kern w:val="0"/>
          <w:sz w:val="32"/>
          <w:szCs w:val="32"/>
          <w:highlight w:val="none"/>
          <w14:textFill>
            <w14:solidFill>
              <w14:schemeClr w14:val="tx1"/>
            </w14:solidFill>
          </w14:textFill>
        </w:rPr>
      </w:pPr>
    </w:p>
    <w:p w14:paraId="694BE7B0">
      <w:pPr>
        <w:pStyle w:val="49"/>
        <w:ind w:firstLine="321"/>
        <w:rPr>
          <w:rFonts w:cs="宋体"/>
          <w:b/>
          <w:color w:val="000000" w:themeColor="text1"/>
          <w:kern w:val="0"/>
          <w:sz w:val="32"/>
          <w:szCs w:val="32"/>
          <w:highlight w:val="none"/>
          <w14:textFill>
            <w14:solidFill>
              <w14:schemeClr w14:val="tx1"/>
            </w14:solidFill>
          </w14:textFill>
        </w:rPr>
      </w:pPr>
    </w:p>
    <w:p w14:paraId="28B1BEEB">
      <w:pPr>
        <w:rPr>
          <w:rFonts w:cs="宋体"/>
          <w:b/>
          <w:color w:val="000000" w:themeColor="text1"/>
          <w:kern w:val="0"/>
          <w:sz w:val="32"/>
          <w:szCs w:val="32"/>
          <w:highlight w:val="none"/>
          <w14:textFill>
            <w14:solidFill>
              <w14:schemeClr w14:val="tx1"/>
            </w14:solidFill>
          </w14:textFill>
        </w:rPr>
      </w:pPr>
    </w:p>
    <w:p w14:paraId="42E38C56">
      <w:pPr>
        <w:pStyle w:val="49"/>
        <w:ind w:firstLine="210"/>
        <w:rPr>
          <w:color w:val="000000" w:themeColor="text1"/>
          <w:highlight w:val="none"/>
          <w14:textFill>
            <w14:solidFill>
              <w14:schemeClr w14:val="tx1"/>
            </w14:solidFill>
          </w14:textFill>
        </w:rPr>
      </w:pPr>
    </w:p>
    <w:p w14:paraId="49FE4D97">
      <w:pPr>
        <w:rPr>
          <w:color w:val="000000" w:themeColor="text1"/>
          <w:highlight w:val="none"/>
          <w14:textFill>
            <w14:solidFill>
              <w14:schemeClr w14:val="tx1"/>
            </w14:solidFill>
          </w14:textFill>
        </w:rPr>
      </w:pPr>
    </w:p>
    <w:p w14:paraId="3C55D306">
      <w:pPr>
        <w:spacing w:line="600" w:lineRule="auto"/>
        <w:ind w:firstLine="643" w:firstLineChars="2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项目名称：</w:t>
      </w:r>
      <w:r>
        <w:rPr>
          <w:rFonts w:hint="eastAsia" w:ascii="宋体" w:hAnsi="宋体" w:cs="宋体"/>
          <w:b/>
          <w:color w:val="000000" w:themeColor="text1"/>
          <w:w w:val="93"/>
          <w:kern w:val="0"/>
          <w:sz w:val="32"/>
          <w:szCs w:val="32"/>
          <w:highlight w:val="none"/>
          <w:lang w:eastAsia="zh-CN"/>
          <w14:textFill>
            <w14:solidFill>
              <w14:schemeClr w14:val="tx1"/>
            </w14:solidFill>
          </w14:textFill>
        </w:rPr>
        <w:t>东阳市红会医院5G查房采购项目</w:t>
      </w:r>
    </w:p>
    <w:p w14:paraId="5C5FCB70">
      <w:pPr>
        <w:spacing w:line="600" w:lineRule="auto"/>
        <w:ind w:left="2249" w:leftChars="306" w:hanging="1606" w:hangingChars="5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XSZFCGDZ2025-110</w:t>
      </w:r>
    </w:p>
    <w:p w14:paraId="5F50EF66">
      <w:pPr>
        <w:spacing w:line="600" w:lineRule="auto"/>
        <w:ind w:left="2249" w:leftChars="306" w:hanging="1606" w:hangingChars="5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采购单位：</w:t>
      </w:r>
      <w:r>
        <w:rPr>
          <w:rFonts w:hint="eastAsia" w:ascii="宋体" w:hAnsi="宋体" w:cs="宋体"/>
          <w:b/>
          <w:color w:val="000000" w:themeColor="text1"/>
          <w:kern w:val="0"/>
          <w:sz w:val="32"/>
          <w:szCs w:val="32"/>
          <w:highlight w:val="none"/>
          <w:lang w:eastAsia="zh-CN"/>
          <w14:textFill>
            <w14:solidFill>
              <w14:schemeClr w14:val="tx1"/>
            </w14:solidFill>
          </w14:textFill>
        </w:rPr>
        <w:t>东阳市红会医院</w:t>
      </w:r>
      <w:r>
        <w:rPr>
          <w:rFonts w:ascii="宋体" w:hAnsi="宋体" w:cs="宋体"/>
          <w:b/>
          <w:color w:val="000000" w:themeColor="text1"/>
          <w:kern w:val="0"/>
          <w:sz w:val="32"/>
          <w:szCs w:val="32"/>
          <w:highlight w:val="none"/>
          <w14:textFill>
            <w14:solidFill>
              <w14:schemeClr w14:val="tx1"/>
            </w14:solidFill>
          </w14:textFill>
        </w:rPr>
        <w:t xml:space="preserve"> </w:t>
      </w:r>
    </w:p>
    <w:p w14:paraId="005FB3F6">
      <w:pPr>
        <w:spacing w:line="600" w:lineRule="auto"/>
        <w:ind w:left="2249" w:leftChars="306" w:hanging="1606" w:hanging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招标机构：东阳市鑫盛工程咨询有限公司</w:t>
      </w:r>
    </w:p>
    <w:p w14:paraId="5C15F5B9">
      <w:pPr>
        <w:pStyle w:val="23"/>
        <w:spacing w:line="288" w:lineRule="auto"/>
        <w:jc w:val="center"/>
        <w:rPr>
          <w:rFonts w:ascii="宋体" w:hAnsi="宋体" w:cs="宋体"/>
          <w:b/>
          <w:color w:val="000000" w:themeColor="text1"/>
          <w:sz w:val="32"/>
          <w:szCs w:val="32"/>
          <w:highlight w:val="none"/>
          <w14:textFill>
            <w14:solidFill>
              <w14:schemeClr w14:val="tx1"/>
            </w14:solidFill>
          </w14:textFill>
        </w:rPr>
      </w:pPr>
    </w:p>
    <w:p w14:paraId="1917C72E">
      <w:pPr>
        <w:rPr>
          <w:color w:val="000000" w:themeColor="text1"/>
          <w:highlight w:val="none"/>
          <w14:textFill>
            <w14:solidFill>
              <w14:schemeClr w14:val="tx1"/>
            </w14:solidFill>
          </w14:textFill>
        </w:rPr>
      </w:pPr>
    </w:p>
    <w:p w14:paraId="1C5801E0">
      <w:pPr>
        <w:rPr>
          <w:color w:val="000000" w:themeColor="text1"/>
          <w:highlight w:val="none"/>
          <w14:textFill>
            <w14:solidFill>
              <w14:schemeClr w14:val="tx1"/>
            </w14:solidFill>
          </w14:textFill>
        </w:rPr>
      </w:pPr>
    </w:p>
    <w:p w14:paraId="2AB31594">
      <w:pPr>
        <w:pStyle w:val="23"/>
        <w:spacing w:line="288"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202</w:t>
      </w:r>
      <w:r>
        <w:rPr>
          <w:rFonts w:hint="eastAsia" w:ascii="宋体" w:hAnsi="宋体" w:cs="宋体"/>
          <w:b/>
          <w:color w:val="000000" w:themeColor="text1"/>
          <w:sz w:val="32"/>
          <w:szCs w:val="32"/>
          <w:highlight w:val="none"/>
          <w:lang w:val="en-US" w:eastAsia="zh-CN"/>
          <w14:textFill>
            <w14:solidFill>
              <w14:schemeClr w14:val="tx1"/>
            </w14:solidFill>
          </w14:textFill>
        </w:rPr>
        <w:t>5</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2</w:t>
      </w:r>
      <w:r>
        <w:rPr>
          <w:rFonts w:hint="eastAsia" w:ascii="宋体" w:hAnsi="宋体" w:cs="宋体"/>
          <w:b/>
          <w:color w:val="000000" w:themeColor="text1"/>
          <w:sz w:val="32"/>
          <w:szCs w:val="32"/>
          <w:highlight w:val="none"/>
          <w14:textFill>
            <w14:solidFill>
              <w14:schemeClr w14:val="tx1"/>
            </w14:solidFill>
          </w14:textFill>
        </w:rPr>
        <w:t>月</w:t>
      </w:r>
    </w:p>
    <w:p w14:paraId="41626220">
      <w:pPr>
        <w:pStyle w:val="23"/>
        <w:pageBreakBefore/>
        <w:spacing w:line="276" w:lineRule="auto"/>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目    录</w:t>
      </w:r>
    </w:p>
    <w:p w14:paraId="713F1BD5">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TOC \o "1-2" \h \z \u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_Toc2043 </w:instrText>
      </w:r>
      <w:r>
        <w:rPr>
          <w:rFonts w:hint="eastAsia" w:ascii="宋体" w:hAnsi="宋体" w:cs="宋体"/>
          <w:highlight w:val="none"/>
        </w:rPr>
        <w:fldChar w:fldCharType="separate"/>
      </w:r>
      <w:r>
        <w:rPr>
          <w:rFonts w:hint="eastAsia" w:ascii="宋体" w:hAnsi="宋体" w:cs="宋体"/>
          <w:highlight w:val="none"/>
        </w:rPr>
        <w:t>第一章  公开招标采购公告</w:t>
      </w:r>
      <w:r>
        <w:tab/>
      </w:r>
      <w:r>
        <w:fldChar w:fldCharType="begin"/>
      </w:r>
      <w:r>
        <w:instrText xml:space="preserve"> PAGEREF _Toc2043 \h </w:instrText>
      </w:r>
      <w:r>
        <w:fldChar w:fldCharType="separate"/>
      </w:r>
      <w:r>
        <w:t>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2074E6E">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_Toc17550 </w:instrText>
      </w:r>
      <w:r>
        <w:rPr>
          <w:rFonts w:hint="eastAsia" w:ascii="宋体" w:hAnsi="宋体" w:cs="宋体"/>
          <w:highlight w:val="none"/>
        </w:rPr>
        <w:fldChar w:fldCharType="separate"/>
      </w:r>
      <w:r>
        <w:rPr>
          <w:rFonts w:hint="eastAsia" w:ascii="宋体" w:hAnsi="宋体" w:cs="宋体"/>
          <w:szCs w:val="32"/>
          <w:highlight w:val="none"/>
        </w:rPr>
        <w:t>第二章  招标需求</w:t>
      </w:r>
      <w:r>
        <w:tab/>
      </w:r>
      <w:r>
        <w:fldChar w:fldCharType="begin"/>
      </w:r>
      <w:r>
        <w:instrText xml:space="preserve"> PAGEREF _Toc17550 \h </w:instrText>
      </w:r>
      <w:r>
        <w:fldChar w:fldCharType="separate"/>
      </w:r>
      <w:r>
        <w:t>8</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D0E2100">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_Toc3196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_Toc3196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3FAFE3D">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_Toc25457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_Toc25457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19497AB9">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_Toc6983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_Toc6983 \h </w:instrText>
      </w:r>
      <w:r>
        <w:fldChar w:fldCharType="separate"/>
      </w:r>
      <w:r>
        <w:t>21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919CD93">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_Toc8910 </w:instrText>
      </w:r>
      <w:r>
        <w:rPr>
          <w:rFonts w:hint="eastAsia" w:ascii="宋体" w:hAnsi="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_Toc8910 \h </w:instrText>
      </w:r>
      <w:r>
        <w:fldChar w:fldCharType="separate"/>
      </w:r>
      <w:r>
        <w:t>26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57F1BD1">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_Toc3981 </w:instrText>
      </w:r>
      <w:r>
        <w:rPr>
          <w:rFonts w:hint="eastAsia" w:ascii="宋体" w:hAnsi="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_Toc3981 \h </w:instrText>
      </w:r>
      <w:r>
        <w:fldChar w:fldCharType="separate"/>
      </w:r>
      <w:r>
        <w:t>27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0899EEB">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_Toc19973 </w:instrText>
      </w:r>
      <w:r>
        <w:rPr>
          <w:rFonts w:hint="eastAsia" w:ascii="宋体" w:hAnsi="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_Toc19973 \h </w:instrText>
      </w:r>
      <w:r>
        <w:fldChar w:fldCharType="separate"/>
      </w:r>
      <w:r>
        <w:t>33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134654E">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_Toc6257 </w:instrText>
      </w:r>
      <w:r>
        <w:rPr>
          <w:rFonts w:hint="eastAsia" w:ascii="宋体" w:hAnsi="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_Toc6257 \h </w:instrText>
      </w:r>
      <w:r>
        <w:fldChar w:fldCharType="separate"/>
      </w:r>
      <w:r>
        <w:t>34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DE430FA">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_Toc11236 </w:instrText>
      </w:r>
      <w:r>
        <w:rPr>
          <w:rFonts w:hint="eastAsia" w:ascii="宋体" w:hAnsi="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_Toc11236 \h </w:instrText>
      </w:r>
      <w:r>
        <w:fldChar w:fldCharType="separate"/>
      </w:r>
      <w:r>
        <w:t>38</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DD546CC">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_Toc19672 </w:instrText>
      </w:r>
      <w:r>
        <w:rPr>
          <w:rFonts w:hint="eastAsia" w:ascii="宋体" w:hAnsi="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_Toc19672 \h </w:instrText>
      </w:r>
      <w:r>
        <w:fldChar w:fldCharType="separate"/>
      </w:r>
      <w:r>
        <w:t>39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EB1D4A5">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_Toc32195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_Toc32195 \h </w:instrText>
      </w:r>
      <w:r>
        <w:fldChar w:fldCharType="separate"/>
      </w:r>
      <w:r>
        <w:t>40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CD720C4">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_Toc32413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_Toc32413 \h </w:instrText>
      </w:r>
      <w:r>
        <w:fldChar w:fldCharType="separate"/>
      </w:r>
      <w:r>
        <w:t>44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82D0C3E">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_Toc5231 </w:instrText>
      </w:r>
      <w:r>
        <w:rPr>
          <w:rFonts w:hint="eastAsia" w:ascii="宋体" w:hAnsi="宋体" w:cs="宋体"/>
          <w:highlight w:val="none"/>
        </w:rPr>
        <w:fldChar w:fldCharType="separate"/>
      </w:r>
      <w:r>
        <w:rPr>
          <w:rFonts w:hint="eastAsia" w:ascii="宋体" w:hAnsi="宋体" w:eastAsia="宋体" w:cs="宋体"/>
          <w:szCs w:val="24"/>
          <w:highlight w:val="none"/>
        </w:rPr>
        <w:t>东阳市政府采购合同（样本）</w:t>
      </w:r>
      <w:r>
        <w:tab/>
      </w:r>
      <w:r>
        <w:fldChar w:fldCharType="begin"/>
      </w:r>
      <w:r>
        <w:instrText xml:space="preserve"> PAGEREF _Toc5231 \h </w:instrText>
      </w:r>
      <w:r>
        <w:fldChar w:fldCharType="separate"/>
      </w:r>
      <w:r>
        <w:t>44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60583DA">
      <w:pPr>
        <w:pStyle w:val="31"/>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_Toc20555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_Toc20555 \h </w:instrText>
      </w:r>
      <w:r>
        <w:fldChar w:fldCharType="separate"/>
      </w:r>
      <w:r>
        <w:t>49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8C26E82">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_Toc4461 </w:instrText>
      </w:r>
      <w:r>
        <w:rPr>
          <w:rFonts w:hint="eastAsia" w:ascii="宋体" w:hAnsi="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_Toc4461 \h </w:instrText>
      </w:r>
      <w:r>
        <w:fldChar w:fldCharType="separate"/>
      </w:r>
      <w:r>
        <w:t>49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606FA2D9">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_Toc27093 </w:instrText>
      </w:r>
      <w:r>
        <w:rPr>
          <w:rFonts w:hint="eastAsia" w:ascii="宋体" w:hAnsi="宋体" w:cs="宋体"/>
          <w:highlight w:val="none"/>
        </w:rPr>
        <w:fldChar w:fldCharType="separate"/>
      </w:r>
      <w:r>
        <w:rPr>
          <w:rFonts w:hint="eastAsia" w:ascii="宋体" w:hAnsi="宋体" w:eastAsia="宋体" w:cs="宋体"/>
          <w:bCs/>
          <w:szCs w:val="24"/>
          <w:highlight w:val="none"/>
        </w:rPr>
        <w:t>附件一：投标声明书</w:t>
      </w:r>
      <w:r>
        <w:tab/>
      </w:r>
      <w:r>
        <w:fldChar w:fldCharType="begin"/>
      </w:r>
      <w:r>
        <w:instrText xml:space="preserve"> PAGEREF _Toc27093 \h </w:instrText>
      </w:r>
      <w:r>
        <w:fldChar w:fldCharType="separate"/>
      </w:r>
      <w:r>
        <w:t>52</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D5D1395">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_Toc24416 </w:instrText>
      </w:r>
      <w:r>
        <w:rPr>
          <w:rFonts w:hint="eastAsia" w:ascii="宋体" w:hAnsi="宋体" w:cs="宋体"/>
          <w:highlight w:val="none"/>
        </w:rPr>
        <w:fldChar w:fldCharType="separate"/>
      </w:r>
      <w:r>
        <w:rPr>
          <w:rFonts w:hint="eastAsia" w:ascii="宋体" w:hAnsi="宋体" w:eastAsia="宋体" w:cs="宋体"/>
          <w:szCs w:val="24"/>
          <w:highlight w:val="none"/>
        </w:rPr>
        <w:t>附件二：符合参加政府采购活动应当具备的一般条件的承诺函</w:t>
      </w:r>
      <w:r>
        <w:tab/>
      </w:r>
      <w:r>
        <w:fldChar w:fldCharType="begin"/>
      </w:r>
      <w:r>
        <w:instrText xml:space="preserve"> PAGEREF _Toc24416 \h </w:instrText>
      </w:r>
      <w:r>
        <w:fldChar w:fldCharType="separate"/>
      </w:r>
      <w:r>
        <w:t>53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CACF826">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_Toc19429 </w:instrText>
      </w:r>
      <w:r>
        <w:rPr>
          <w:rFonts w:hint="eastAsia" w:ascii="宋体" w:hAnsi="宋体" w:cs="宋体"/>
          <w:highlight w:val="none"/>
        </w:rPr>
        <w:fldChar w:fldCharType="separate"/>
      </w:r>
      <w:r>
        <w:rPr>
          <w:rFonts w:hint="eastAsia" w:ascii="宋体" w:hAnsi="宋体" w:eastAsia="宋体" w:cs="宋体"/>
          <w:szCs w:val="24"/>
          <w:highlight w:val="none"/>
        </w:rPr>
        <w:t>附件三：政府采购活动现场确认声明书</w:t>
      </w:r>
      <w:r>
        <w:tab/>
      </w:r>
      <w:r>
        <w:fldChar w:fldCharType="begin"/>
      </w:r>
      <w:r>
        <w:instrText xml:space="preserve"> PAGEREF _Toc19429 \h </w:instrText>
      </w:r>
      <w:r>
        <w:fldChar w:fldCharType="separate"/>
      </w:r>
      <w:r>
        <w:t>54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676E693">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_Toc663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_Toc663 \h </w:instrText>
      </w:r>
      <w:r>
        <w:fldChar w:fldCharType="separate"/>
      </w:r>
      <w:r>
        <w:t>55</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2285E4E">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_Toc32431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：联合体协议书（联合体投标时提供）</w:t>
      </w:r>
      <w:r>
        <w:tab/>
      </w:r>
      <w:r>
        <w:fldChar w:fldCharType="begin"/>
      </w:r>
      <w:r>
        <w:instrText xml:space="preserve"> PAGEREF _Toc32431 \h </w:instrText>
      </w:r>
      <w:r>
        <w:fldChar w:fldCharType="separate"/>
      </w:r>
      <w:r>
        <w:t>56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3E5069C">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_Toc11020 </w:instrText>
      </w:r>
      <w:r>
        <w:rPr>
          <w:rFonts w:hint="eastAsia" w:ascii="宋体" w:hAnsi="宋体" w:cs="宋体"/>
          <w:highlight w:val="none"/>
        </w:rPr>
        <w:fldChar w:fldCharType="separate"/>
      </w:r>
      <w:r>
        <w:rPr>
          <w:rFonts w:hint="eastAsia" w:ascii="宋体" w:hAnsi="宋体"/>
          <w:bCs/>
          <w:szCs w:val="32"/>
          <w:highlight w:val="none"/>
        </w:rPr>
        <w:t>附件</w:t>
      </w:r>
      <w:r>
        <w:rPr>
          <w:rFonts w:hint="eastAsia" w:ascii="宋体" w:hAnsi="宋体"/>
          <w:bCs/>
          <w:szCs w:val="32"/>
          <w:highlight w:val="none"/>
          <w:lang w:val="en-US" w:eastAsia="zh-CN"/>
        </w:rPr>
        <w:t>六</w:t>
      </w:r>
      <w:r>
        <w:rPr>
          <w:rFonts w:hint="eastAsia" w:ascii="宋体" w:hAnsi="宋体"/>
          <w:bCs/>
          <w:szCs w:val="32"/>
          <w:highlight w:val="none"/>
        </w:rPr>
        <w:t>：</w:t>
      </w:r>
      <w:r>
        <w:rPr>
          <w:rFonts w:hint="eastAsia" w:ascii="宋体" w:hAnsi="宋体"/>
          <w:bCs/>
          <w:highlight w:val="none"/>
        </w:rPr>
        <w:t>分包意向协议</w:t>
      </w:r>
      <w:r>
        <w:tab/>
      </w:r>
      <w:r>
        <w:fldChar w:fldCharType="begin"/>
      </w:r>
      <w:r>
        <w:instrText xml:space="preserve"> PAGEREF _Toc11020 \h </w:instrText>
      </w:r>
      <w:r>
        <w:fldChar w:fldCharType="separate"/>
      </w:r>
      <w:r>
        <w:t>57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C804310">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_Toc120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：投标人资信商务、技术自评得分表</w:t>
      </w:r>
      <w:r>
        <w:tab/>
      </w:r>
      <w:r>
        <w:fldChar w:fldCharType="begin"/>
      </w:r>
      <w:r>
        <w:instrText xml:space="preserve"> PAGEREF _Toc120 \h </w:instrText>
      </w:r>
      <w:r>
        <w:fldChar w:fldCharType="separate"/>
      </w:r>
      <w:r>
        <w:t>58</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84CA37C">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_Toc31580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：商务响应表</w:t>
      </w:r>
      <w:r>
        <w:tab/>
      </w:r>
      <w:r>
        <w:fldChar w:fldCharType="begin"/>
      </w:r>
      <w:r>
        <w:instrText xml:space="preserve"> PAGEREF _Toc31580 \h </w:instrText>
      </w:r>
      <w:r>
        <w:fldChar w:fldCharType="separate"/>
      </w:r>
      <w:r>
        <w:t>59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07C0ACA">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_Toc14634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：技术响应表</w:t>
      </w:r>
      <w:r>
        <w:tab/>
      </w:r>
      <w:r>
        <w:fldChar w:fldCharType="begin"/>
      </w:r>
      <w:r>
        <w:instrText xml:space="preserve"> PAGEREF _Toc14634 \h </w:instrText>
      </w:r>
      <w:r>
        <w:fldChar w:fldCharType="separate"/>
      </w:r>
      <w:r>
        <w:t>60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DE24D84">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_Toc21632 </w:instrText>
      </w:r>
      <w:r>
        <w:rPr>
          <w:rFonts w:hint="eastAsia" w:ascii="宋体" w:hAnsi="宋体" w:cs="宋体"/>
          <w:highlight w:val="none"/>
        </w:rPr>
        <w:fldChar w:fldCharType="separate"/>
      </w:r>
      <w:r>
        <w:rPr>
          <w:rFonts w:hint="eastAsia" w:ascii="宋体" w:hAnsi="宋体" w:eastAsia="宋体"/>
          <w:szCs w:val="24"/>
          <w:highlight w:val="none"/>
        </w:rPr>
        <w:t>附件十：产品配置清单</w:t>
      </w:r>
      <w:r>
        <w:tab/>
      </w:r>
      <w:r>
        <w:fldChar w:fldCharType="begin"/>
      </w:r>
      <w:r>
        <w:instrText xml:space="preserve"> PAGEREF _Toc21632 \h </w:instrText>
      </w:r>
      <w:r>
        <w:fldChar w:fldCharType="separate"/>
      </w:r>
      <w:r>
        <w:t>61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4087277">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_Toc9133 </w:instrText>
      </w:r>
      <w:r>
        <w:rPr>
          <w:rFonts w:hint="eastAsia" w:ascii="宋体" w:hAnsi="宋体" w:cs="宋体"/>
          <w:highlight w:val="none"/>
        </w:rPr>
        <w:fldChar w:fldCharType="separate"/>
      </w:r>
      <w:r>
        <w:rPr>
          <w:rFonts w:hint="eastAsia" w:ascii="宋体" w:hAnsi="宋体"/>
          <w:szCs w:val="28"/>
          <w:highlight w:val="none"/>
        </w:rPr>
        <w:t>附件十</w:t>
      </w:r>
      <w:r>
        <w:rPr>
          <w:rFonts w:hint="eastAsia" w:ascii="宋体" w:hAnsi="宋体" w:eastAsia="宋体"/>
          <w:szCs w:val="24"/>
          <w:highlight w:val="none"/>
          <w:lang w:val="en-US" w:eastAsia="zh-CN"/>
        </w:rPr>
        <w:t>一</w:t>
      </w:r>
      <w:r>
        <w:rPr>
          <w:rFonts w:hint="eastAsia" w:ascii="宋体" w:hAnsi="宋体"/>
          <w:szCs w:val="28"/>
          <w:highlight w:val="none"/>
        </w:rPr>
        <w:t>：随机标准附件、备品备件、零配件、专用工具清单</w:t>
      </w:r>
      <w:r>
        <w:tab/>
      </w:r>
      <w:r>
        <w:fldChar w:fldCharType="begin"/>
      </w:r>
      <w:r>
        <w:instrText xml:space="preserve"> PAGEREF _Toc9133 \h </w:instrText>
      </w:r>
      <w:r>
        <w:fldChar w:fldCharType="separate"/>
      </w:r>
      <w:r>
        <w:t>62</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03166FA">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_Toc13391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w:t>
      </w:r>
      <w:r>
        <w:rPr>
          <w:rFonts w:hint="eastAsia" w:ascii="宋体" w:hAnsi="宋体" w:eastAsia="宋体" w:cs="宋体"/>
          <w:kern w:val="0"/>
          <w:szCs w:val="24"/>
          <w:highlight w:val="none"/>
          <w:lang w:val="en-US" w:eastAsia="zh-CN"/>
        </w:rPr>
        <w:t>二</w:t>
      </w:r>
      <w:r>
        <w:rPr>
          <w:rFonts w:hint="eastAsia" w:ascii="宋体" w:hAnsi="宋体" w:eastAsia="宋体" w:cs="宋体"/>
          <w:kern w:val="0"/>
          <w:szCs w:val="24"/>
          <w:highlight w:val="none"/>
        </w:rPr>
        <w:t>：同类项目业绩一览表</w:t>
      </w:r>
      <w:r>
        <w:tab/>
      </w:r>
      <w:r>
        <w:fldChar w:fldCharType="begin"/>
      </w:r>
      <w:r>
        <w:instrText xml:space="preserve"> PAGEREF _Toc13391 \h </w:instrText>
      </w:r>
      <w:r>
        <w:fldChar w:fldCharType="separate"/>
      </w:r>
      <w:r>
        <w:t>63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D831490">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_Toc8922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三</w:t>
      </w:r>
      <w:r>
        <w:rPr>
          <w:rFonts w:hint="eastAsia" w:ascii="宋体" w:hAnsi="宋体" w:cs="宋体"/>
          <w:bCs/>
          <w:highlight w:val="none"/>
        </w:rPr>
        <w:t>：服务费承诺书</w:t>
      </w:r>
      <w:r>
        <w:tab/>
      </w:r>
      <w:r>
        <w:fldChar w:fldCharType="begin"/>
      </w:r>
      <w:r>
        <w:instrText xml:space="preserve"> PAGEREF _Toc8922 \h </w:instrText>
      </w:r>
      <w:r>
        <w:fldChar w:fldCharType="separate"/>
      </w:r>
      <w:r>
        <w:t>64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B2DC285">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_Toc25876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四</w:t>
      </w:r>
      <w:r>
        <w:rPr>
          <w:rFonts w:hint="eastAsia" w:ascii="宋体" w:hAnsi="宋体" w:cs="宋体"/>
          <w:bCs/>
          <w:highlight w:val="none"/>
        </w:rPr>
        <w:t>:投标函</w:t>
      </w:r>
      <w:r>
        <w:tab/>
      </w:r>
      <w:r>
        <w:fldChar w:fldCharType="begin"/>
      </w:r>
      <w:r>
        <w:instrText xml:space="preserve"> PAGEREF _Toc25876 \h </w:instrText>
      </w:r>
      <w:r>
        <w:fldChar w:fldCharType="separate"/>
      </w:r>
      <w:r>
        <w:t>65</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6F2AE0C">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_Toc26440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五</w:t>
      </w:r>
      <w:r>
        <w:rPr>
          <w:rFonts w:ascii="宋体" w:hAnsi="宋体" w:cs="宋体"/>
          <w:bCs/>
          <w:highlight w:val="none"/>
        </w:rPr>
        <w:t>:</w:t>
      </w:r>
      <w:r>
        <w:rPr>
          <w:rFonts w:hint="eastAsia" w:ascii="宋体" w:hAnsi="宋体" w:cs="宋体"/>
          <w:bCs/>
          <w:highlight w:val="none"/>
        </w:rPr>
        <w:t>开标一览表</w:t>
      </w:r>
      <w:r>
        <w:tab/>
      </w:r>
      <w:r>
        <w:fldChar w:fldCharType="begin"/>
      </w:r>
      <w:r>
        <w:instrText xml:space="preserve"> PAGEREF _Toc26440 \h </w:instrText>
      </w:r>
      <w:r>
        <w:fldChar w:fldCharType="separate"/>
      </w:r>
      <w:r>
        <w:t>66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51C2DA7">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_Toc28340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：中小企业声明函（货物）</w:t>
      </w:r>
      <w:r>
        <w:tab/>
      </w:r>
      <w:r>
        <w:fldChar w:fldCharType="begin"/>
      </w:r>
      <w:r>
        <w:instrText xml:space="preserve"> PAGEREF _Toc28340 \h </w:instrText>
      </w:r>
      <w:r>
        <w:fldChar w:fldCharType="separate"/>
      </w:r>
      <w:r>
        <w:t>67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B6EA310">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_Toc13381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ascii="宋体" w:hAnsi="宋体" w:eastAsia="宋体" w:cs="宋体"/>
          <w:szCs w:val="24"/>
          <w:highlight w:val="none"/>
        </w:rPr>
        <w:t>十</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：残疾人福利性单位声明函</w:t>
      </w:r>
      <w:r>
        <w:tab/>
      </w:r>
      <w:r>
        <w:fldChar w:fldCharType="begin"/>
      </w:r>
      <w:r>
        <w:instrText xml:space="preserve"> PAGEREF _Toc13381 \h </w:instrText>
      </w:r>
      <w:r>
        <w:fldChar w:fldCharType="separate"/>
      </w:r>
      <w:r>
        <w:t>68</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4157BD8">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_Toc32323 </w:instrText>
      </w:r>
      <w:r>
        <w:rPr>
          <w:rFonts w:hint="eastAsia" w:ascii="宋体" w:hAnsi="宋体" w:cs="宋体"/>
          <w:highlight w:val="none"/>
        </w:rPr>
        <w:fldChar w:fldCharType="separate"/>
      </w:r>
      <w:r>
        <w:rPr>
          <w:rFonts w:hint="eastAsia" w:ascii="宋体" w:hAnsi="宋体" w:cs="宋体"/>
          <w:bCs/>
          <w:highlight w:val="none"/>
        </w:rPr>
        <w:t>附件</w:t>
      </w:r>
      <w:r>
        <w:rPr>
          <w:rFonts w:ascii="宋体" w:hAnsi="宋体" w:cs="宋体"/>
          <w:bCs/>
          <w:highlight w:val="none"/>
        </w:rPr>
        <w:t>十</w:t>
      </w:r>
      <w:r>
        <w:rPr>
          <w:rFonts w:hint="eastAsia" w:ascii="宋体" w:hAnsi="宋体" w:cs="宋体"/>
          <w:bCs/>
          <w:highlight w:val="none"/>
          <w:lang w:val="en-US" w:eastAsia="zh-CN"/>
        </w:rPr>
        <w:t>八</w:t>
      </w:r>
      <w:r>
        <w:rPr>
          <w:rFonts w:hint="eastAsia" w:ascii="宋体" w:hAnsi="宋体" w:cs="宋体"/>
          <w:bCs/>
          <w:highlight w:val="none"/>
        </w:rPr>
        <w:t>：东阳市采购项目验收方案</w:t>
      </w:r>
      <w:r>
        <w:tab/>
      </w:r>
      <w:r>
        <w:fldChar w:fldCharType="begin"/>
      </w:r>
      <w:r>
        <w:instrText xml:space="preserve"> PAGEREF _Toc32323 \h </w:instrText>
      </w:r>
      <w:r>
        <w:fldChar w:fldCharType="separate"/>
      </w:r>
      <w:r>
        <w:t>69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6D16A31A">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_Toc1453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十九</w:t>
      </w:r>
      <w:r>
        <w:rPr>
          <w:rFonts w:hint="eastAsia" w:ascii="宋体" w:hAnsi="宋体" w:cs="宋体"/>
          <w:bCs/>
          <w:highlight w:val="none"/>
        </w:rPr>
        <w:t>：东阳市政府采购代理机构社会评价表</w:t>
      </w:r>
      <w:r>
        <w:tab/>
      </w:r>
      <w:r>
        <w:fldChar w:fldCharType="begin"/>
      </w:r>
      <w:r>
        <w:instrText xml:space="preserve"> PAGEREF _Toc1453 \h </w:instrText>
      </w:r>
      <w:r>
        <w:fldChar w:fldCharType="separate"/>
      </w:r>
      <w:r>
        <w:t>70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BBBF2BF">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_Toc24305 </w:instrText>
      </w:r>
      <w:r>
        <w:rPr>
          <w:rFonts w:hint="eastAsia" w:ascii="宋体" w:hAnsi="宋体" w:cs="宋体"/>
          <w:highlight w:val="none"/>
        </w:rPr>
        <w:fldChar w:fldCharType="separate"/>
      </w:r>
      <w:r>
        <w:rPr>
          <w:rFonts w:hint="eastAsia" w:ascii="宋体" w:hAnsi="宋体" w:eastAsia="宋体" w:cs="宋体"/>
          <w:szCs w:val="24"/>
          <w:highlight w:val="none"/>
        </w:rPr>
        <w:t>附件二十：办理保函需提供资料</w:t>
      </w:r>
      <w:r>
        <w:tab/>
      </w:r>
      <w:r>
        <w:fldChar w:fldCharType="begin"/>
      </w:r>
      <w:r>
        <w:instrText xml:space="preserve"> PAGEREF _Toc24305 \h </w:instrText>
      </w:r>
      <w:r>
        <w:fldChar w:fldCharType="separate"/>
      </w:r>
      <w:r>
        <w:t>71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DB66F79">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_Toc25996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：质疑函范本</w:t>
      </w:r>
      <w:r>
        <w:tab/>
      </w:r>
      <w:r>
        <w:fldChar w:fldCharType="begin"/>
      </w:r>
      <w:r>
        <w:instrText xml:space="preserve"> PAGEREF _Toc25996 \h </w:instrText>
      </w:r>
      <w:r>
        <w:fldChar w:fldCharType="separate"/>
      </w:r>
      <w:r>
        <w:t>73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86719FC">
      <w:pPr>
        <w:pStyle w:val="29"/>
        <w:keepNext w:val="0"/>
        <w:keepLines w:val="0"/>
        <w:pageBreakBefore w:val="0"/>
        <w:widowControl w:val="0"/>
        <w:tabs>
          <w:tab w:val="right" w:leader="middleDot" w:pos="9070"/>
        </w:tabs>
        <w:kinsoku/>
        <w:wordWrap/>
        <w:overflowPunct/>
        <w:topLinePunct w:val="0"/>
        <w:autoSpaceDE/>
        <w:autoSpaceDN/>
        <w:bidi w:val="0"/>
        <w:adjustRightInd/>
        <w:snapToGrid/>
        <w:textAlignment w:val="auto"/>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_Toc14265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二</w:t>
      </w:r>
      <w:r>
        <w:rPr>
          <w:rFonts w:hint="eastAsia" w:ascii="宋体" w:hAnsi="宋体" w:eastAsia="宋体" w:cs="宋体"/>
          <w:highlight w:val="none"/>
        </w:rPr>
        <w:t>：投诉书范本</w:t>
      </w:r>
      <w:r>
        <w:tab/>
      </w:r>
      <w:r>
        <w:fldChar w:fldCharType="begin"/>
      </w:r>
      <w:r>
        <w:instrText xml:space="preserve"> PAGEREF _Toc14265 \h </w:instrText>
      </w:r>
      <w:r>
        <w:fldChar w:fldCharType="separate"/>
      </w:r>
      <w:r>
        <w:t>75</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C0A96BE">
      <w:pPr>
        <w:pStyle w:val="31"/>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395A3158">
      <w:pPr>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textAlignment w:val="auto"/>
        <w:rPr>
          <w:rFonts w:ascii="宋体" w:hAnsi="宋体" w:cs="宋体"/>
          <w:color w:val="000000" w:themeColor="text1"/>
          <w:sz w:val="24"/>
          <w:highlight w:val="none"/>
          <w14:textFill>
            <w14:solidFill>
              <w14:schemeClr w14:val="tx1"/>
            </w14:solidFill>
          </w14:textFill>
        </w:rPr>
      </w:pPr>
    </w:p>
    <w:p w14:paraId="788965B7">
      <w:pPr>
        <w:pStyle w:val="31"/>
        <w:pageBreakBefore/>
        <w:tabs>
          <w:tab w:val="right" w:leader="dot" w:pos="9402"/>
        </w:tabs>
        <w:spacing w:line="460" w:lineRule="exact"/>
        <w:jc w:val="center"/>
        <w:outlineLvl w:val="0"/>
        <w:rPr>
          <w:rFonts w:ascii="宋体" w:hAnsi="宋体" w:cs="宋体"/>
          <w:b/>
          <w:color w:val="000000" w:themeColor="text1"/>
          <w:sz w:val="24"/>
          <w:highlight w:val="none"/>
          <w14:textFill>
            <w14:solidFill>
              <w14:schemeClr w14:val="tx1"/>
            </w14:solidFill>
          </w14:textFill>
        </w:rPr>
      </w:pPr>
      <w:bookmarkStart w:id="0" w:name="_Toc2043"/>
      <w:r>
        <w:rPr>
          <w:rFonts w:hint="eastAsia" w:ascii="宋体" w:hAnsi="宋体" w:cs="宋体"/>
          <w:b/>
          <w:color w:val="000000" w:themeColor="text1"/>
          <w:sz w:val="24"/>
          <w:highlight w:val="none"/>
          <w14:textFill>
            <w14:solidFill>
              <w14:schemeClr w14:val="tx1"/>
            </w14:solidFill>
          </w14:textFill>
        </w:rPr>
        <w:t>第一章  公开招标采购公告</w:t>
      </w:r>
      <w:bookmarkEnd w:id="0"/>
      <w:r>
        <w:rPr>
          <w:rFonts w:hint="eastAsia" w:ascii="宋体" w:hAnsi="宋体" w:cs="宋体"/>
          <w:b/>
          <w:color w:val="000000" w:themeColor="text1"/>
          <w:sz w:val="24"/>
          <w:highlight w:val="none"/>
          <w14:textFill>
            <w14:solidFill>
              <w14:schemeClr w14:val="tx1"/>
            </w14:solidFill>
          </w14:textFill>
        </w:rPr>
        <w:t xml:space="preserve"> </w:t>
      </w:r>
    </w:p>
    <w:p w14:paraId="60AA927A">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14:paraId="0D808A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r>
        <w:rPr>
          <w:rFonts w:hint="eastAsia" w:ascii="宋体" w:hAnsi="宋体" w:cs="宋体"/>
          <w:color w:val="000000" w:themeColor="text1"/>
          <w:sz w:val="24"/>
          <w:highlight w:val="none"/>
          <w14:textFill>
            <w14:solidFill>
              <w14:schemeClr w14:val="tx1"/>
            </w14:solidFill>
          </w14:textFill>
        </w:rPr>
        <w:t>的潜在投标人应在浙江政府采购网（http://zfcg.czt.zj.gov.cn/）；东阳市公共资源交易网(http://www.dongyang.gov.cn/ggzyjy/index.html)获取（下载）招标文件，并于</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（北京时间）前递交（上传）电子投标文件。</w:t>
      </w:r>
    </w:p>
    <w:p w14:paraId="4DF6996F">
      <w:pPr>
        <w:numPr>
          <w:ilvl w:val="0"/>
          <w:numId w:val="4"/>
        </w:num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项目基本情况</w:t>
      </w:r>
    </w:p>
    <w:p w14:paraId="728AF8AA">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项目编号：</w:t>
      </w:r>
      <w:r>
        <w:rPr>
          <w:rFonts w:hint="eastAsia" w:ascii="宋体" w:hAnsi="宋体" w:cs="宋体"/>
          <w:b/>
          <w:bCs/>
          <w:color w:val="000000" w:themeColor="text1"/>
          <w:sz w:val="24"/>
          <w:highlight w:val="none"/>
          <w:lang w:eastAsia="zh-CN"/>
          <w14:textFill>
            <w14:solidFill>
              <w14:schemeClr w14:val="tx1"/>
            </w14:solidFill>
          </w14:textFill>
        </w:rPr>
        <w:t>XSZFCGDZ2025-110</w:t>
      </w:r>
    </w:p>
    <w:p w14:paraId="48A5B474">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b/>
          <w:bCs/>
          <w:color w:val="000000" w:themeColor="text1"/>
          <w:sz w:val="24"/>
          <w:highlight w:val="none"/>
          <w:lang w:eastAsia="zh-CN"/>
          <w14:textFill>
            <w14:solidFill>
              <w14:schemeClr w14:val="tx1"/>
            </w14:solidFill>
          </w14:textFill>
        </w:rPr>
        <w:t>东阳市红会医院5G查房采购项目</w:t>
      </w:r>
    </w:p>
    <w:p w14:paraId="747B9EB3">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1711000.00</w:t>
      </w:r>
      <w:r>
        <w:rPr>
          <w:rFonts w:hint="eastAsia" w:ascii="宋体" w:hAnsi="宋体" w:cs="宋体"/>
          <w:bCs/>
          <w:color w:val="000000" w:themeColor="text1"/>
          <w:sz w:val="24"/>
          <w:highlight w:val="none"/>
          <w14:textFill>
            <w14:solidFill>
              <w14:schemeClr w14:val="tx1"/>
            </w14:solidFill>
          </w14:textFill>
        </w:rPr>
        <w:t>；</w:t>
      </w:r>
    </w:p>
    <w:p w14:paraId="5CDD7DDA">
      <w:pPr>
        <w:keepNext w:val="0"/>
        <w:keepLines w:val="0"/>
        <w:pageBreakBefore w:val="0"/>
        <w:kinsoku/>
        <w:wordWrap/>
        <w:overflowPunct/>
        <w:topLinePunct w:val="0"/>
        <w:autoSpaceDE/>
        <w:autoSpaceDN/>
        <w:bidi w:val="0"/>
        <w:spacing w:line="384" w:lineRule="auto"/>
        <w:ind w:firstLine="480" w:firstLineChars="200"/>
        <w:textAlignment w:val="auto"/>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val="en-US" w:eastAsia="zh-CN"/>
          <w14:textFill>
            <w14:solidFill>
              <w14:schemeClr w14:val="tx1"/>
            </w14:solidFill>
          </w14:textFill>
        </w:rPr>
        <w:t>1580000</w:t>
      </w:r>
      <w:r>
        <w:rPr>
          <w:rFonts w:hint="eastAsia" w:ascii="宋体" w:hAnsi="宋体" w:cs="宋体"/>
          <w:bCs/>
          <w:color w:val="000000" w:themeColor="text1"/>
          <w:sz w:val="24"/>
          <w:highlight w:val="none"/>
          <w:lang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p>
    <w:p w14:paraId="2711E0FA">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采购需求：</w:t>
      </w:r>
    </w:p>
    <w:p w14:paraId="07086BD3">
      <w:pPr>
        <w:pStyle w:val="4"/>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标项一：</w:t>
      </w:r>
      <w:r>
        <w:rPr>
          <w:rFonts w:ascii="宋体" w:hAnsi="宋体" w:cs="宋体"/>
          <w:b/>
          <w:bCs/>
          <w:color w:val="000000" w:themeColor="text1"/>
          <w:sz w:val="24"/>
          <w:highlight w:val="none"/>
          <w14:textFill>
            <w14:solidFill>
              <w14:schemeClr w14:val="tx1"/>
            </w14:solidFill>
          </w14:textFill>
        </w:rPr>
        <w:t xml:space="preserve"> </w:t>
      </w:r>
    </w:p>
    <w:p w14:paraId="6709AB0C">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p>
    <w:p w14:paraId="508D477E">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数量：1</w:t>
      </w:r>
      <w:r>
        <w:rPr>
          <w:rFonts w:hint="eastAsia" w:ascii="宋体" w:hAnsi="宋体" w:cs="宋体"/>
          <w:color w:val="000000" w:themeColor="text1"/>
          <w:sz w:val="24"/>
          <w:highlight w:val="none"/>
          <w:lang w:val="en-US" w:eastAsia="zh-CN"/>
          <w14:textFill>
            <w14:solidFill>
              <w14:schemeClr w14:val="tx1"/>
            </w14:solidFill>
          </w14:textFill>
        </w:rPr>
        <w:t>套</w:t>
      </w:r>
    </w:p>
    <w:p w14:paraId="46291BCE">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eastAsia="zh-CN"/>
          <w14:textFill>
            <w14:solidFill>
              <w14:schemeClr w14:val="tx1"/>
            </w14:solidFill>
          </w14:textFill>
        </w:rPr>
        <w:t>1711000.00</w:t>
      </w:r>
      <w:r>
        <w:rPr>
          <w:rFonts w:hint="eastAsia" w:ascii="宋体" w:hAnsi="宋体" w:cs="宋体"/>
          <w:color w:val="000000" w:themeColor="text1"/>
          <w:sz w:val="24"/>
          <w:highlight w:val="none"/>
          <w14:textFill>
            <w14:solidFill>
              <w14:schemeClr w14:val="tx1"/>
            </w14:solidFill>
          </w14:textFill>
        </w:rPr>
        <w:t>；</w:t>
      </w:r>
    </w:p>
    <w:p w14:paraId="1A854582">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简要规格描述或项目基本概况介绍、用途：具体要求详见第二章招标需求</w:t>
      </w:r>
    </w:p>
    <w:p w14:paraId="741FCA3E">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备注：</w:t>
      </w:r>
    </w:p>
    <w:p w14:paraId="33676761">
      <w:pPr>
        <w:pStyle w:val="4"/>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合同履约期限：详见招标文件</w:t>
      </w:r>
    </w:p>
    <w:p w14:paraId="5AFD3353">
      <w:pPr>
        <w:pStyle w:val="4"/>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本项目（是）接受联合体投标</w:t>
      </w:r>
    </w:p>
    <w:p w14:paraId="45045729">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▲二、申请人的资格要求： </w:t>
      </w:r>
    </w:p>
    <w:p w14:paraId="190B9908">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33FD17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本项目不限制大型企业和中小企业组成联合体投标，大型企业参与本项目投标的，必须以联合体或分包形式投标，且中小企业合同金额不小于40%。联合体投标/分包的须提供联合体协议/分包意向协议和中小企业声明函，联合体协议/分包意向协议中中小企业合同金额不小于40%，如果供应商本身提供所有标的均由中小企业制造、承建或承接，视同符合了资格条件，无需再与其他中小企业组成联合体/分包参加政府采购活动，无需提供联合体协议/分包意向协议。</w:t>
      </w:r>
    </w:p>
    <w:p w14:paraId="523BAD0A">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432D933C">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投标人须为浙江政府采购网注册的正式供应商或承诺中标后30天内注册为浙江政府采购网正式供应商。</w:t>
      </w:r>
    </w:p>
    <w:p w14:paraId="54AF0605">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▲三、获取招标文件： </w:t>
      </w:r>
    </w:p>
    <w:p w14:paraId="45F958B6">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时间：/至</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14:paraId="2A7174DD">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地点（网址）：浙江政府采购网（http://zfcg.czt.zj.gov.cn/）； 东阳市公共资源交易网(http://www.dongyang.gov.cn/ggzyjy/index.html)</w:t>
      </w:r>
    </w:p>
    <w:p w14:paraId="7A9BC0A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2ABDEBB6">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http://zfcg.czt.zj.gov.cn/register/2017-07-24/6728.html?_=2017-11-13%2011:10:28）；</w:t>
      </w:r>
    </w:p>
    <w:p w14:paraId="05882E6F">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2、招标文件获取流程：浙江政府采购网-政采云用户登录-用户中心-项目采购-获取采购文件管理。</w:t>
      </w:r>
    </w:p>
    <w:p w14:paraId="1E2DE9A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3、浙江政府采购网上以“游客”身份获取的采购文件仅供阅览；潜在供应商应按上述方式获取采购文件；未按上述方式获取采购文件的，不得对采购文件提起质疑投诉。</w:t>
      </w:r>
    </w:p>
    <w:p w14:paraId="0D76349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售价（元）：0</w:t>
      </w:r>
    </w:p>
    <w:p w14:paraId="654C285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四、提交投标文件截止时间、开标时间和地点</w:t>
      </w:r>
    </w:p>
    <w:p w14:paraId="2FF8802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14:paraId="332DD8C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投标地点（网址）：政采云平台</w:t>
      </w:r>
    </w:p>
    <w:p w14:paraId="6E4C110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p>
    <w:p w14:paraId="27E44777">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开标地点（网址）：政采云平台</w:t>
      </w:r>
    </w:p>
    <w:p w14:paraId="177CAEF4">
      <w:pPr>
        <w:keepNext w:val="0"/>
        <w:keepLines w:val="0"/>
        <w:pageBreakBefore w:val="0"/>
        <w:numPr>
          <w:ilvl w:val="0"/>
          <w:numId w:val="5"/>
        </w:numPr>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采购意向公开链接</w:t>
      </w:r>
    </w:p>
    <w:p w14:paraId="480CCFCA">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HYPERLINK "https://zfcg.czt.zj.gov.cn/luban/detail?parentId=600007&amp;articleId=gPKVwVf8LYhzXVqTUjdCfg==&amp;utm=web-micro-app-back-front.6da13629.0.0.66a6c450ed9511efbaf3077401308cae" </w:instrText>
      </w:r>
      <w:r>
        <w:rPr>
          <w:rFonts w:hint="eastAsia" w:ascii="宋体" w:hAnsi="宋体" w:cs="宋体"/>
          <w:b/>
          <w:bCs/>
          <w:color w:val="000000" w:themeColor="text1"/>
          <w:sz w:val="24"/>
          <w:highlight w:val="none"/>
          <w14:textFill>
            <w14:solidFill>
              <w14:schemeClr w14:val="tx1"/>
            </w14:solidFill>
          </w14:textFill>
        </w:rPr>
        <w:fldChar w:fldCharType="separate"/>
      </w:r>
      <w:r>
        <w:rPr>
          <w:rStyle w:val="47"/>
          <w:rFonts w:hint="eastAsia" w:ascii="宋体" w:hAnsi="宋体" w:cs="宋体"/>
          <w:b/>
          <w:bCs/>
          <w:color w:val="000000" w:themeColor="text1"/>
          <w:sz w:val="24"/>
          <w:highlight w:val="none"/>
          <w14:textFill>
            <w14:solidFill>
              <w14:schemeClr w14:val="tx1"/>
            </w14:solidFill>
          </w14:textFill>
        </w:rPr>
        <w:t>https://zfcg.czt.zj.gov.cn/luban/detail?parentId=600007&amp;articleId=gPKVwVf8LYhzXVqTUjdCfg==&amp;utm=web-micro-app-back-front.6da13629.0.0.66a6c450ed9511efbaf3077401308cae</w:t>
      </w:r>
      <w:r>
        <w:rPr>
          <w:rFonts w:hint="eastAsia" w:ascii="宋体" w:hAnsi="宋体" w:cs="宋体"/>
          <w:b/>
          <w:bCs/>
          <w:color w:val="000000" w:themeColor="text1"/>
          <w:sz w:val="24"/>
          <w:highlight w:val="none"/>
          <w14:textFill>
            <w14:solidFill>
              <w14:schemeClr w14:val="tx1"/>
            </w14:solidFill>
          </w14:textFill>
        </w:rPr>
        <w:fldChar w:fldCharType="end"/>
      </w:r>
    </w:p>
    <w:p w14:paraId="3127A044">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六、公告期限</w:t>
      </w:r>
    </w:p>
    <w:p w14:paraId="737360E5">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2ACE412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七、其他补充事宜</w:t>
      </w:r>
    </w:p>
    <w:p w14:paraId="5AFFC85C">
      <w:pPr>
        <w:pStyle w:val="36"/>
        <w:keepNext w:val="0"/>
        <w:keepLines w:val="0"/>
        <w:pageBreakBefore w:val="0"/>
        <w:kinsoku/>
        <w:wordWrap/>
        <w:overflowPunct/>
        <w:topLinePunct w:val="0"/>
        <w:autoSpaceDE/>
        <w:autoSpaceDN/>
        <w:bidi w:val="0"/>
        <w:adjustRightInd w:val="0"/>
        <w:snapToGrid w:val="0"/>
        <w:spacing w:line="384" w:lineRule="auto"/>
        <w:textAlignment w:val="auto"/>
        <w:rPr>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1" w:name="_Toc28359085"/>
      <w:bookmarkStart w:id="2" w:name="_Toc35393627"/>
      <w:bookmarkStart w:id="3" w:name="_Toc35393796"/>
      <w:bookmarkStart w:id="4" w:name="_Toc28359008"/>
      <w:r>
        <w:rPr>
          <w:rFonts w:hint="eastAsia"/>
          <w:color w:val="000000" w:themeColor="text1"/>
          <w:highlight w:val="non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BEA31">
      <w:pPr>
        <w:pStyle w:val="36"/>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29DB5A0">
      <w:pPr>
        <w:pStyle w:val="36"/>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7766C8">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58DB4042">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530348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000000" w:themeColor="text1"/>
          <w:sz w:val="24"/>
          <w:highlight w:val="none"/>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w:t>
      </w:r>
    </w:p>
    <w:p w14:paraId="1F87E1E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投 标 人 应 在 开 标 前 完 成 CA 数 字 证 书 办 理 。 （ 办 理 流 程 详 见http://zfcg.czt.zj.gov.cn/bidClientTemplate/2019-05-27/12945.html）。完成 CA 数字证书办理预计一周左右，建议各投标人抓紧时间办理。</w:t>
      </w:r>
    </w:p>
    <w:p w14:paraId="73D6998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7.投标人通过政采云平台电子投标工具制作投标文件，电子投标工具请供应商自行前往浙江省政府采购网下载并安装，（下载网址：http://zfcg.czt.zj.gov.cn/bidClientTemplate/2019-08-30/12975.html），</w:t>
      </w:r>
    </w:p>
    <w:p w14:paraId="09D5D9C9">
      <w:pPr>
        <w:keepNext w:val="0"/>
        <w:keepLines w:val="0"/>
        <w:pageBreakBefore w:val="0"/>
        <w:kinsoku/>
        <w:wordWrap/>
        <w:overflowPunct/>
        <w:topLinePunct w:val="0"/>
        <w:autoSpaceDE/>
        <w:autoSpaceDN/>
        <w:bidi w:val="0"/>
        <w:snapToGrid w:val="0"/>
        <w:spacing w:line="384" w:lineRule="auto"/>
        <w:textAlignment w:val="auto"/>
        <w:rPr>
          <w:rStyle w:val="47"/>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电 子 投 标 相 关 学 习 网 址 ：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"https://edu.zcygov.cn/luban/e-biding?utm=a0004.2ef5001f.0001.0109.2d44db10df9111e9b92b0f36d4889416。）" </w:instrText>
      </w:r>
      <w:r>
        <w:rPr>
          <w:color w:val="000000" w:themeColor="text1"/>
          <w:highlight w:val="none"/>
          <w14:textFill>
            <w14:solidFill>
              <w14:schemeClr w14:val="tx1"/>
            </w14:solidFill>
          </w14:textFill>
        </w:rPr>
        <w:fldChar w:fldCharType="separate"/>
      </w:r>
      <w:r>
        <w:rPr>
          <w:rStyle w:val="47"/>
          <w:rFonts w:hint="eastAsia" w:ascii="宋体" w:hAnsi="宋体" w:cs="宋体"/>
          <w:color w:val="000000" w:themeColor="text1"/>
          <w:sz w:val="24"/>
          <w:highlight w:val="none"/>
          <w14:textFill>
            <w14:solidFill>
              <w14:schemeClr w14:val="tx1"/>
            </w14:solidFill>
          </w14:textFill>
        </w:rPr>
        <w:t>https://edu.zcygov.cn/luban/e-biding?utm=a0004.2ef5001f.0001.0109.2d44db10df9111e9b92b0f36d4889416。）</w:t>
      </w:r>
      <w:r>
        <w:rPr>
          <w:rStyle w:val="47"/>
          <w:rFonts w:hint="eastAsia" w:ascii="宋体" w:hAnsi="宋体" w:cs="宋体"/>
          <w:color w:val="000000" w:themeColor="text1"/>
          <w:sz w:val="24"/>
          <w:highlight w:val="none"/>
          <w14:textFill>
            <w14:solidFill>
              <w14:schemeClr w14:val="tx1"/>
            </w14:solidFill>
          </w14:textFill>
        </w:rPr>
        <w:fldChar w:fldCharType="end"/>
      </w:r>
    </w:p>
    <w:p w14:paraId="65CF6621">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政府采购金融服务提示：为扩大政府采购金融服务面，除政采云网上金融服务合作银行外，东阳市范围内增加浙商银行金华分行东阳支行作为线下合作银行。   </w:t>
      </w:r>
    </w:p>
    <w:p w14:paraId="24D5154E">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浙商银行金华东阳支行  联系人：许燕  联系电话：13967983441  0579-86222992</w:t>
      </w:r>
    </w:p>
    <w:p w14:paraId="78327272">
      <w:pPr>
        <w:keepNext w:val="0"/>
        <w:keepLines w:val="0"/>
        <w:pageBreakBefore w:val="0"/>
        <w:kinsoku/>
        <w:wordWrap/>
        <w:overflowPunct/>
        <w:topLinePunct w:val="0"/>
        <w:autoSpaceDE/>
        <w:autoSpaceDN/>
        <w:bidi w:val="0"/>
        <w:spacing w:line="384"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w:t>
      </w:r>
      <w:bookmarkEnd w:id="1"/>
      <w:bookmarkEnd w:id="2"/>
      <w:bookmarkEnd w:id="3"/>
      <w:bookmarkEnd w:id="4"/>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5A41B636">
      <w:pPr>
        <w:keepNext w:val="0"/>
        <w:keepLines w:val="0"/>
        <w:pageBreakBefore w:val="0"/>
        <w:kinsoku/>
        <w:wordWrap/>
        <w:overflowPunct/>
        <w:topLinePunct w:val="0"/>
        <w:autoSpaceDE/>
        <w:autoSpaceDN/>
        <w:bidi w:val="0"/>
        <w:spacing w:line="384" w:lineRule="auto"/>
        <w:ind w:firstLine="723" w:firstLineChars="3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1.采购人信息  </w:t>
      </w:r>
    </w:p>
    <w:p w14:paraId="2C081172">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5" w:name="_Toc28359086"/>
      <w:bookmarkStart w:id="6" w:name="_Toc28359009"/>
      <w:r>
        <w:rPr>
          <w:rFonts w:hint="eastAsia" w:ascii="宋体" w:hAnsi="宋体" w:eastAsia="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称：</w:t>
      </w:r>
      <w:r>
        <w:rPr>
          <w:rFonts w:hint="eastAsia" w:ascii="宋体" w:hAnsi="宋体" w:cs="宋体"/>
          <w:color w:val="000000" w:themeColor="text1"/>
          <w:sz w:val="24"/>
          <w:highlight w:val="none"/>
          <w:lang w:eastAsia="zh-CN"/>
          <w14:textFill>
            <w14:solidFill>
              <w14:schemeClr w14:val="tx1"/>
            </w14:solidFill>
          </w14:textFill>
        </w:rPr>
        <w:t>东阳市红会医院</w:t>
      </w:r>
    </w:p>
    <w:p w14:paraId="50F1C5A2">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址：</w:t>
      </w:r>
      <w:r>
        <w:rPr>
          <w:rFonts w:hint="eastAsia" w:ascii="宋体" w:hAnsi="宋体" w:cs="宋体"/>
          <w:color w:val="000000" w:themeColor="text1"/>
          <w:sz w:val="24"/>
          <w:highlight w:val="none"/>
          <w14:textFill>
            <w14:solidFill>
              <w14:schemeClr w14:val="tx1"/>
            </w14:solidFill>
          </w14:textFill>
        </w:rPr>
        <w:t>东阳市环城北路128号</w:t>
      </w:r>
    </w:p>
    <w:p w14:paraId="0F84DCD6">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项目联系人（询问）： 金磊          项目联系方式（询问）： 13516911128  </w:t>
      </w:r>
    </w:p>
    <w:p w14:paraId="6C95816A">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质疑联系人： 陈向阳                质疑联系方式： 13967435998  </w:t>
      </w:r>
    </w:p>
    <w:p w14:paraId="79CCEB63">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2.采购代理机构</w:t>
      </w:r>
      <w:bookmarkEnd w:id="5"/>
      <w:bookmarkEnd w:id="6"/>
      <w:r>
        <w:rPr>
          <w:rFonts w:hint="eastAsia" w:ascii="宋体" w:hAnsi="宋体" w:eastAsia="宋体" w:cs="宋体"/>
          <w:b/>
          <w:bCs/>
          <w:color w:val="000000" w:themeColor="text1"/>
          <w:sz w:val="24"/>
          <w:highlight w:val="none"/>
          <w14:textFill>
            <w14:solidFill>
              <w14:schemeClr w14:val="tx1"/>
            </w14:solidFill>
          </w14:textFill>
        </w:rPr>
        <w:t>信息</w:t>
      </w:r>
    </w:p>
    <w:p w14:paraId="30CEF0EC">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名 称：东阳市鑫盛工程咨询有限公司 </w:t>
      </w:r>
    </w:p>
    <w:p w14:paraId="06AA01E6">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东阳市白云街道八华南路63号</w:t>
      </w:r>
      <w:r>
        <w:rPr>
          <w:rFonts w:hint="eastAsia" w:ascii="宋体" w:hAnsi="宋体" w:eastAsia="宋体" w:cs="宋体"/>
          <w:color w:val="000000" w:themeColor="text1"/>
          <w:sz w:val="24"/>
          <w:highlight w:val="none"/>
          <w14:textFill>
            <w14:solidFill>
              <w14:schemeClr w14:val="tx1"/>
            </w14:solidFill>
          </w14:textFill>
        </w:rPr>
        <w:t xml:space="preserve">      传</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真：0579-86633123 </w:t>
      </w:r>
    </w:p>
    <w:p w14:paraId="28410DBD">
      <w:pPr>
        <w:keepNext w:val="0"/>
        <w:keepLines w:val="0"/>
        <w:pageBreakBefore w:val="0"/>
        <w:widowControl w:val="0"/>
        <w:kinsoku/>
        <w:wordWrap/>
        <w:overflowPunct/>
        <w:topLinePunct w:val="0"/>
        <w:autoSpaceDE/>
        <w:autoSpaceDN/>
        <w:bidi w:val="0"/>
        <w:adjustRightInd/>
        <w:spacing w:line="384" w:lineRule="auto"/>
        <w:ind w:left="718" w:leftChars="342" w:firstLine="0" w:firstLineChars="0"/>
        <w:textAlignment w:val="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王晓菲</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0579-86633123</w:t>
      </w: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胡丹春</w:t>
      </w:r>
      <w:r>
        <w:rPr>
          <w:rFonts w:hint="eastAsia" w:ascii="宋体" w:hAnsi="宋体" w:eastAsia="宋体" w:cs="宋体"/>
          <w:color w:val="000000" w:themeColor="text1"/>
          <w:sz w:val="24"/>
          <w:highlight w:val="none"/>
          <w14:textFill>
            <w14:solidFill>
              <w14:schemeClr w14:val="tx1"/>
            </w14:solidFill>
          </w14:textFill>
        </w:rPr>
        <w:t xml:space="preserve">                质疑联系方式：</w:t>
      </w:r>
      <w:bookmarkStart w:id="7" w:name="_Toc28359087"/>
      <w:bookmarkStart w:id="8" w:name="_Toc28359010"/>
      <w:r>
        <w:rPr>
          <w:rFonts w:hint="eastAsia" w:ascii="宋体" w:hAnsi="宋体" w:eastAsia="宋体" w:cs="宋体"/>
          <w:color w:val="000000" w:themeColor="text1"/>
          <w:sz w:val="24"/>
          <w:highlight w:val="none"/>
          <w14:textFill>
            <w14:solidFill>
              <w14:schemeClr w14:val="tx1"/>
            </w14:solidFill>
          </w14:textFill>
        </w:rPr>
        <w:t>0579-</w:t>
      </w:r>
      <w:r>
        <w:rPr>
          <w:rFonts w:hint="eastAsia" w:ascii="宋体" w:hAnsi="宋体" w:eastAsia="宋体" w:cs="宋体"/>
          <w:color w:val="000000" w:themeColor="text1"/>
          <w:sz w:val="24"/>
          <w:highlight w:val="none"/>
          <w:lang w:eastAsia="zh-CN"/>
          <w14:textFill>
            <w14:solidFill>
              <w14:schemeClr w14:val="tx1"/>
            </w14:solidFill>
          </w14:textFill>
        </w:rPr>
        <w:t>86</w:t>
      </w:r>
      <w:r>
        <w:rPr>
          <w:rFonts w:hint="eastAsia" w:ascii="宋体" w:hAnsi="宋体" w:cs="宋体"/>
          <w:color w:val="000000" w:themeColor="text1"/>
          <w:sz w:val="24"/>
          <w:highlight w:val="none"/>
          <w:lang w:val="en-US" w:eastAsia="zh-CN"/>
          <w14:textFill>
            <w14:solidFill>
              <w14:schemeClr w14:val="tx1"/>
            </w14:solidFill>
          </w14:textFill>
        </w:rPr>
        <w:t>018280</w:t>
      </w:r>
    </w:p>
    <w:p w14:paraId="0306601B">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w:t>
      </w:r>
      <w:bookmarkEnd w:id="7"/>
      <w:bookmarkEnd w:id="8"/>
      <w:r>
        <w:rPr>
          <w:rFonts w:hint="eastAsia" w:ascii="宋体" w:hAnsi="宋体" w:eastAsia="宋体" w:cs="宋体"/>
          <w:b/>
          <w:bCs/>
          <w:color w:val="000000" w:themeColor="text1"/>
          <w:sz w:val="24"/>
          <w:highlight w:val="none"/>
          <w14:textFill>
            <w14:solidFill>
              <w14:schemeClr w14:val="tx1"/>
            </w14:solidFill>
          </w14:textFill>
        </w:rPr>
        <w:t>同级政府采购监督管理部门</w:t>
      </w:r>
    </w:p>
    <w:p w14:paraId="54FDFE43">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名称：东阳市财政局采监科              地址：东阳市人民</w:t>
      </w:r>
      <w:r>
        <w:rPr>
          <w:rFonts w:hint="eastAsia" w:ascii="宋体" w:hAnsi="宋体" w:cs="宋体"/>
          <w:color w:val="000000" w:themeColor="text1"/>
          <w:sz w:val="24"/>
          <w:highlight w:val="none"/>
          <w:lang w:eastAsia="zh-CN"/>
          <w14:textFill>
            <w14:solidFill>
              <w14:schemeClr w14:val="tx1"/>
            </w14:solidFill>
          </w14:textFill>
        </w:rPr>
        <w:t>北</w:t>
      </w:r>
      <w:r>
        <w:rPr>
          <w:rFonts w:hint="eastAsia" w:ascii="宋体" w:hAnsi="宋体" w:eastAsia="宋体" w:cs="宋体"/>
          <w:color w:val="000000" w:themeColor="text1"/>
          <w:sz w:val="24"/>
          <w:highlight w:val="none"/>
          <w14:textFill>
            <w14:solidFill>
              <w14:schemeClr w14:val="tx1"/>
            </w14:solidFill>
          </w14:textFill>
        </w:rPr>
        <w:t>路8号</w:t>
      </w:r>
    </w:p>
    <w:p w14:paraId="26279B34">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监督投诉电话：0579-86662677</w:t>
      </w:r>
    </w:p>
    <w:p w14:paraId="78694BEC">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东阳市红会医院5G查房采购项目</w:t>
      </w:r>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eastAsia="宋体" w:cs="宋体"/>
          <w:b/>
          <w:color w:val="000000" w:themeColor="text1"/>
          <w:sz w:val="24"/>
          <w:highlight w:val="none"/>
          <w14:textFill>
            <w14:solidFill>
              <w14:schemeClr w14:val="tx1"/>
            </w14:solidFill>
          </w14:textFill>
        </w:rPr>
        <w:t xml:space="preserve">   </w:t>
      </w:r>
    </w:p>
    <w:p w14:paraId="3FF43FF7">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754AE85">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432DF2B2">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lang w:eastAsia="zh-CN"/>
          <w14:textFill>
            <w14:solidFill>
              <w14:schemeClr w14:val="tx1"/>
            </w14:solidFill>
          </w14:textFill>
        </w:rPr>
        <w:t>东阳市红会医院</w:t>
      </w:r>
      <w:r>
        <w:rPr>
          <w:rFonts w:ascii="宋体" w:hAnsi="宋体" w:cs="宋体"/>
          <w:b/>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p>
    <w:p w14:paraId="67C5CE3B">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东阳市鑫盛工程咨询有限公司</w:t>
      </w:r>
    </w:p>
    <w:p w14:paraId="3A264E55">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2025年</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日</w:t>
      </w:r>
    </w:p>
    <w:p w14:paraId="1ADB9538">
      <w:pPr>
        <w:pStyle w:val="8"/>
        <w:rPr>
          <w:color w:val="000000" w:themeColor="text1"/>
          <w:highlight w:val="none"/>
          <w14:textFill>
            <w14:solidFill>
              <w14:schemeClr w14:val="tx1"/>
            </w14:solidFill>
          </w14:textFill>
        </w:rPr>
      </w:pPr>
    </w:p>
    <w:p w14:paraId="74B90292">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ascii="宋体" w:hAnsi="宋体" w:cs="宋体"/>
          <w:color w:val="000000" w:themeColor="text1"/>
          <w:kern w:val="0"/>
          <w:sz w:val="24"/>
          <w:highlight w:val="none"/>
          <w14:textFill>
            <w14:solidFill>
              <w14:schemeClr w14:val="tx1"/>
            </w14:solidFill>
          </w14:textFill>
        </w:rPr>
        <w:t>95763</w:t>
      </w:r>
      <w:r>
        <w:rPr>
          <w:rFonts w:hint="eastAsia" w:ascii="宋体" w:hAnsi="宋体" w:cs="宋体"/>
          <w:color w:val="000000" w:themeColor="text1"/>
          <w:kern w:val="0"/>
          <w:sz w:val="24"/>
          <w:highlight w:val="none"/>
          <w14:textFill>
            <w14:solidFill>
              <w14:schemeClr w14:val="tx1"/>
            </w14:solidFill>
          </w14:textFill>
        </w:rPr>
        <w:t>获取热线服务帮助。</w:t>
      </w:r>
    </w:p>
    <w:p w14:paraId="0691EC5C">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CA问题联系电话（人工）：汇信CA 400-888-4636；天谷CA 400-087-8198。</w:t>
      </w:r>
    </w:p>
    <w:p w14:paraId="2B6D770D">
      <w:pPr>
        <w:pStyle w:val="23"/>
        <w:pageBreakBefore/>
        <w:snapToGrid w:val="0"/>
        <w:spacing w:before="120" w:after="120" w:line="360" w:lineRule="auto"/>
        <w:jc w:val="center"/>
        <w:outlineLvl w:val="0"/>
        <w:rPr>
          <w:rFonts w:ascii="宋体" w:hAnsi="宋体" w:cs="宋体"/>
          <w:b/>
          <w:color w:val="000000" w:themeColor="text1"/>
          <w:sz w:val="32"/>
          <w:szCs w:val="32"/>
          <w:highlight w:val="none"/>
          <w14:textFill>
            <w14:solidFill>
              <w14:schemeClr w14:val="tx1"/>
            </w14:solidFill>
          </w14:textFill>
        </w:rPr>
      </w:pPr>
      <w:bookmarkStart w:id="9" w:name="_Toc17550"/>
      <w:r>
        <w:rPr>
          <w:rFonts w:hint="eastAsia" w:ascii="宋体" w:hAnsi="宋体" w:cs="宋体"/>
          <w:b/>
          <w:color w:val="000000" w:themeColor="text1"/>
          <w:sz w:val="32"/>
          <w:szCs w:val="32"/>
          <w:highlight w:val="none"/>
          <w14:textFill>
            <w14:solidFill>
              <w14:schemeClr w14:val="tx1"/>
            </w14:solidFill>
          </w14:textFill>
        </w:rPr>
        <w:t>第二章  招标需求</w:t>
      </w:r>
      <w:bookmarkEnd w:id="9"/>
    </w:p>
    <w:p w14:paraId="7B8FF259">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eastAsia="zh-CN"/>
          <w14:textFill>
            <w14:solidFill>
              <w14:schemeClr w14:val="tx1"/>
            </w14:solidFill>
          </w14:textFill>
        </w:rPr>
        <w:t>XSZFCGDZ2025-110</w:t>
      </w:r>
    </w:p>
    <w:p w14:paraId="6FD2B370">
      <w:p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采购项目名称：</w:t>
      </w:r>
      <w:bookmarkStart w:id="10" w:name="_Toc495926918"/>
      <w:r>
        <w:rPr>
          <w:rFonts w:hint="eastAsia" w:ascii="宋体" w:hAnsi="宋体" w:cs="宋体"/>
          <w:b/>
          <w:color w:val="000000" w:themeColor="text1"/>
          <w:sz w:val="24"/>
          <w:highlight w:val="none"/>
          <w:lang w:eastAsia="zh-CN"/>
          <w14:textFill>
            <w14:solidFill>
              <w14:schemeClr w14:val="tx1"/>
            </w14:solidFill>
          </w14:textFill>
        </w:rPr>
        <w:t>东阳市红会医院5G查房采购项目</w:t>
      </w:r>
    </w:p>
    <w:p w14:paraId="28C3D7E3">
      <w:pPr>
        <w:spacing w:line="360" w:lineRule="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采购内容</w:t>
      </w:r>
    </w:p>
    <w:tbl>
      <w:tblPr>
        <w:tblStyle w:val="39"/>
        <w:tblpPr w:leftFromText="180" w:rightFromText="180" w:vertAnchor="text" w:horzAnchor="page" w:tblpXSpec="center" w:tblpY="194"/>
        <w:tblOverlap w:val="neve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171"/>
        <w:gridCol w:w="1091"/>
        <w:gridCol w:w="1637"/>
        <w:gridCol w:w="1474"/>
        <w:gridCol w:w="980"/>
      </w:tblGrid>
      <w:tr w14:paraId="511F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7" w:type="dxa"/>
            <w:shd w:val="clear" w:color="auto" w:fill="auto"/>
            <w:vAlign w:val="center"/>
          </w:tcPr>
          <w:p w14:paraId="3E4E71D2">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bookmarkStart w:id="11" w:name="_Hlk135837446"/>
            <w:r>
              <w:rPr>
                <w:rFonts w:hint="eastAsia" w:ascii="宋体" w:hAnsi="宋体" w:cs="宋体"/>
                <w:b/>
                <w:color w:val="000000" w:themeColor="text1"/>
                <w:sz w:val="24"/>
                <w:highlight w:val="none"/>
                <w:lang w:val="en-US" w:eastAsia="zh-CN"/>
                <w14:textFill>
                  <w14:solidFill>
                    <w14:schemeClr w14:val="tx1"/>
                  </w14:solidFill>
                </w14:textFill>
              </w:rPr>
              <w:t>序号</w:t>
            </w:r>
          </w:p>
        </w:tc>
        <w:tc>
          <w:tcPr>
            <w:tcW w:w="3171" w:type="dxa"/>
            <w:shd w:val="clear" w:color="auto" w:fill="auto"/>
            <w:vAlign w:val="center"/>
          </w:tcPr>
          <w:p w14:paraId="69E0DF9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设备名称</w:t>
            </w:r>
          </w:p>
        </w:tc>
        <w:tc>
          <w:tcPr>
            <w:tcW w:w="1091" w:type="dxa"/>
            <w:shd w:val="clear" w:color="auto" w:fill="auto"/>
            <w:vAlign w:val="center"/>
          </w:tcPr>
          <w:p w14:paraId="07FFB86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37" w:type="dxa"/>
            <w:shd w:val="clear" w:color="auto" w:fill="auto"/>
            <w:vAlign w:val="center"/>
          </w:tcPr>
          <w:p w14:paraId="7DA7601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w:t>
            </w:r>
          </w:p>
        </w:tc>
        <w:tc>
          <w:tcPr>
            <w:tcW w:w="1474" w:type="dxa"/>
            <w:shd w:val="clear" w:color="auto" w:fill="auto"/>
            <w:vAlign w:val="center"/>
          </w:tcPr>
          <w:p w14:paraId="54E21862">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最高限价</w:t>
            </w:r>
          </w:p>
        </w:tc>
        <w:tc>
          <w:tcPr>
            <w:tcW w:w="980" w:type="dxa"/>
            <w:shd w:val="clear" w:color="auto" w:fill="auto"/>
            <w:vAlign w:val="center"/>
          </w:tcPr>
          <w:p w14:paraId="63CBFCD8">
            <w:pPr>
              <w:spacing w:line="360" w:lineRule="auto"/>
              <w:jc w:val="cente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备注</w:t>
            </w:r>
          </w:p>
        </w:tc>
      </w:tr>
      <w:tr w14:paraId="032A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7" w:type="dxa"/>
            <w:shd w:val="clear" w:color="auto" w:fill="auto"/>
            <w:vAlign w:val="center"/>
          </w:tcPr>
          <w:p w14:paraId="6A1164F0">
            <w:pPr>
              <w:spacing w:line="380" w:lineRule="exact"/>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3171" w:type="dxa"/>
            <w:shd w:val="clear" w:color="auto" w:fill="auto"/>
            <w:vAlign w:val="center"/>
          </w:tcPr>
          <w:p w14:paraId="72697643">
            <w:pPr>
              <w:spacing w:line="380" w:lineRule="exact"/>
              <w:jc w:val="center"/>
              <w:rPr>
                <w:rFonts w:ascii="宋体" w:hAnsi="宋体" w:cs="宋体"/>
                <w:bCs/>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东阳市红会医院5G查房采购项目</w:t>
            </w:r>
          </w:p>
        </w:tc>
        <w:tc>
          <w:tcPr>
            <w:tcW w:w="1091" w:type="dxa"/>
            <w:shd w:val="clear" w:color="auto" w:fill="auto"/>
            <w:vAlign w:val="center"/>
          </w:tcPr>
          <w:p w14:paraId="378DD134">
            <w:pPr>
              <w:spacing w:line="380" w:lineRule="exact"/>
              <w:jc w:val="cente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1套</w:t>
            </w:r>
          </w:p>
        </w:tc>
        <w:tc>
          <w:tcPr>
            <w:tcW w:w="1637" w:type="dxa"/>
            <w:shd w:val="clear" w:color="auto" w:fill="auto"/>
            <w:vAlign w:val="center"/>
          </w:tcPr>
          <w:p w14:paraId="6DE51AFE">
            <w:pPr>
              <w:spacing w:line="380" w:lineRule="exact"/>
              <w:jc w:val="center"/>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1711000元</w:t>
            </w:r>
          </w:p>
        </w:tc>
        <w:tc>
          <w:tcPr>
            <w:tcW w:w="1474" w:type="dxa"/>
            <w:shd w:val="clear" w:color="auto" w:fill="auto"/>
            <w:vAlign w:val="center"/>
          </w:tcPr>
          <w:p w14:paraId="1796071E">
            <w:pPr>
              <w:spacing w:line="380" w:lineRule="exact"/>
              <w:jc w:val="cente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1580000元</w:t>
            </w:r>
          </w:p>
        </w:tc>
        <w:tc>
          <w:tcPr>
            <w:tcW w:w="980" w:type="dxa"/>
            <w:shd w:val="clear" w:color="auto" w:fill="auto"/>
            <w:vAlign w:val="center"/>
          </w:tcPr>
          <w:p w14:paraId="222D6BF5">
            <w:pPr>
              <w:spacing w:line="380" w:lineRule="exact"/>
              <w:jc w:val="center"/>
              <w:rPr>
                <w:rFonts w:hint="eastAsia" w:ascii="宋体" w:hAnsi="宋体" w:cs="宋体"/>
                <w:bCs/>
                <w:color w:val="000000" w:themeColor="text1"/>
                <w:sz w:val="24"/>
                <w:highlight w:val="none"/>
                <w:lang w:eastAsia="zh-CN"/>
                <w14:textFill>
                  <w14:solidFill>
                    <w14:schemeClr w14:val="tx1"/>
                  </w14:solidFill>
                </w14:textFill>
              </w:rPr>
            </w:pPr>
          </w:p>
        </w:tc>
      </w:tr>
      <w:bookmarkEnd w:id="11"/>
    </w:tbl>
    <w:p w14:paraId="0F8F401C">
      <w:pPr>
        <w:numPr>
          <w:ilvl w:val="0"/>
          <w:numId w:val="6"/>
        </w:num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技术参数</w:t>
      </w:r>
    </w:p>
    <w:p w14:paraId="7E9E6311">
      <w:pPr>
        <w:numPr>
          <w:ilvl w:val="0"/>
          <w:numId w:val="0"/>
        </w:numPr>
        <w:spacing w:line="360" w:lineRule="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（一）采购名称及数量</w:t>
      </w:r>
    </w:p>
    <w:tbl>
      <w:tblPr>
        <w:tblStyle w:val="40"/>
        <w:tblW w:w="6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1583"/>
        <w:gridCol w:w="1159"/>
      </w:tblGrid>
      <w:tr w14:paraId="45AC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38616B70">
            <w:pPr>
              <w:pStyle w:val="2"/>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序号</w:t>
            </w:r>
          </w:p>
        </w:tc>
        <w:tc>
          <w:tcPr>
            <w:tcW w:w="1583" w:type="dxa"/>
          </w:tcPr>
          <w:p w14:paraId="5C3E5497">
            <w:pPr>
              <w:pStyle w:val="2"/>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数量</w:t>
            </w:r>
          </w:p>
        </w:tc>
        <w:tc>
          <w:tcPr>
            <w:tcW w:w="1159" w:type="dxa"/>
          </w:tcPr>
          <w:p w14:paraId="6ED5317A">
            <w:pPr>
              <w:pStyle w:val="2"/>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单位</w:t>
            </w:r>
          </w:p>
        </w:tc>
      </w:tr>
      <w:tr w14:paraId="7179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4420F626">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移动护理车 </w:t>
            </w:r>
          </w:p>
        </w:tc>
        <w:tc>
          <w:tcPr>
            <w:tcW w:w="1583" w:type="dxa"/>
          </w:tcPr>
          <w:p w14:paraId="7F66CBDC">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40</w:t>
            </w:r>
          </w:p>
        </w:tc>
        <w:tc>
          <w:tcPr>
            <w:tcW w:w="1159" w:type="dxa"/>
          </w:tcPr>
          <w:p w14:paraId="1362D058">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台</w:t>
            </w:r>
          </w:p>
        </w:tc>
      </w:tr>
      <w:tr w14:paraId="7AAD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7E9B324E">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移动医生车 </w:t>
            </w:r>
          </w:p>
        </w:tc>
        <w:tc>
          <w:tcPr>
            <w:tcW w:w="1583" w:type="dxa"/>
          </w:tcPr>
          <w:p w14:paraId="7BB273FD">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30</w:t>
            </w:r>
          </w:p>
        </w:tc>
        <w:tc>
          <w:tcPr>
            <w:tcW w:w="1159" w:type="dxa"/>
          </w:tcPr>
          <w:p w14:paraId="4A35C9AB">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台</w:t>
            </w:r>
          </w:p>
        </w:tc>
      </w:tr>
      <w:tr w14:paraId="636B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90" w:type="dxa"/>
          </w:tcPr>
          <w:p w14:paraId="2AD1E2C4">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PDA  </w:t>
            </w:r>
          </w:p>
        </w:tc>
        <w:tc>
          <w:tcPr>
            <w:tcW w:w="1583" w:type="dxa"/>
          </w:tcPr>
          <w:p w14:paraId="0A9B4A63">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60</w:t>
            </w:r>
          </w:p>
        </w:tc>
        <w:tc>
          <w:tcPr>
            <w:tcW w:w="1159" w:type="dxa"/>
          </w:tcPr>
          <w:p w14:paraId="690594E5">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台</w:t>
            </w:r>
          </w:p>
        </w:tc>
      </w:tr>
      <w:tr w14:paraId="50C8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7E299834">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云桌面一体机 </w:t>
            </w:r>
          </w:p>
        </w:tc>
        <w:tc>
          <w:tcPr>
            <w:tcW w:w="1583" w:type="dxa"/>
          </w:tcPr>
          <w:p w14:paraId="32337DD1">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3</w:t>
            </w:r>
          </w:p>
        </w:tc>
        <w:tc>
          <w:tcPr>
            <w:tcW w:w="1159" w:type="dxa"/>
          </w:tcPr>
          <w:p w14:paraId="5EE0A08D">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台</w:t>
            </w:r>
          </w:p>
        </w:tc>
      </w:tr>
      <w:tr w14:paraId="0CC8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48AB8C3B">
            <w:pPr>
              <w:pStyle w:val="2"/>
              <w:ind w:firstLine="720" w:firstLineChars="300"/>
              <w:jc w:val="both"/>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云桌面软件及授权  </w:t>
            </w:r>
          </w:p>
        </w:tc>
        <w:tc>
          <w:tcPr>
            <w:tcW w:w="1583" w:type="dxa"/>
          </w:tcPr>
          <w:p w14:paraId="37273CBC">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1</w:t>
            </w:r>
          </w:p>
        </w:tc>
        <w:tc>
          <w:tcPr>
            <w:tcW w:w="1159" w:type="dxa"/>
          </w:tcPr>
          <w:p w14:paraId="3D748EEC">
            <w:pPr>
              <w:pStyle w:val="2"/>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套</w:t>
            </w:r>
          </w:p>
        </w:tc>
      </w:tr>
      <w:tr w14:paraId="0CE3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90" w:type="dxa"/>
          </w:tcPr>
          <w:p w14:paraId="262A9027">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 xml:space="preserve">数据服务  </w:t>
            </w:r>
          </w:p>
        </w:tc>
        <w:tc>
          <w:tcPr>
            <w:tcW w:w="1583" w:type="dxa"/>
          </w:tcPr>
          <w:p w14:paraId="74F915EF">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1</w:t>
            </w:r>
          </w:p>
        </w:tc>
        <w:tc>
          <w:tcPr>
            <w:tcW w:w="1159" w:type="dxa"/>
          </w:tcPr>
          <w:p w14:paraId="57248050">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套</w:t>
            </w:r>
          </w:p>
        </w:tc>
      </w:tr>
      <w:tr w14:paraId="260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290" w:type="dxa"/>
          </w:tcPr>
          <w:p w14:paraId="5E73ADE7">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14:textFill>
                  <w14:solidFill>
                    <w14:schemeClr w14:val="tx1"/>
                  </w14:solidFill>
                </w14:textFill>
              </w:rPr>
              <w:t>通信服务</w:t>
            </w:r>
          </w:p>
        </w:tc>
        <w:tc>
          <w:tcPr>
            <w:tcW w:w="1583" w:type="dxa"/>
          </w:tcPr>
          <w:p w14:paraId="46D61ADE">
            <w:pPr>
              <w:pStyle w:val="2"/>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vertAlign w:val="baseline"/>
                <w14:textFill>
                  <w14:solidFill>
                    <w14:schemeClr w14:val="tx1"/>
                  </w14:solidFill>
                </w14:textFill>
              </w:rPr>
              <w:t>1</w:t>
            </w:r>
          </w:p>
        </w:tc>
        <w:tc>
          <w:tcPr>
            <w:tcW w:w="1159" w:type="dxa"/>
          </w:tcPr>
          <w:p w14:paraId="16E46835">
            <w:pPr>
              <w:pStyle w:val="2"/>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套</w:t>
            </w:r>
          </w:p>
        </w:tc>
      </w:tr>
    </w:tbl>
    <w:p w14:paraId="5F2F37FC">
      <w:pPr>
        <w:pStyle w:val="2"/>
        <w:jc w:val="both"/>
        <w:rPr>
          <w:rFonts w:hint="eastAsia"/>
          <w:color w:val="000000" w:themeColor="text1"/>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设备技术参数及配制要求</w:t>
      </w:r>
    </w:p>
    <w:tbl>
      <w:tblPr>
        <w:tblStyle w:val="39"/>
        <w:tblW w:w="9771"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711"/>
        <w:gridCol w:w="1205"/>
        <w:gridCol w:w="7157"/>
      </w:tblGrid>
      <w:tr w14:paraId="5207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98" w:type="dxa"/>
            <w:tcBorders>
              <w:top w:val="single" w:color="000000" w:sz="4" w:space="0"/>
              <w:left w:val="single" w:color="000000" w:sz="4" w:space="0"/>
              <w:bottom w:val="nil"/>
              <w:right w:val="single" w:color="000000" w:sz="4" w:space="0"/>
            </w:tcBorders>
            <w:shd w:val="clear" w:color="auto" w:fill="auto"/>
            <w:vAlign w:val="center"/>
          </w:tcPr>
          <w:p w14:paraId="12AB187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711" w:type="dxa"/>
            <w:tcBorders>
              <w:top w:val="single" w:color="000000" w:sz="4" w:space="0"/>
              <w:left w:val="single" w:color="000000" w:sz="4" w:space="0"/>
              <w:bottom w:val="nil"/>
              <w:right w:val="single" w:color="000000" w:sz="4" w:space="0"/>
            </w:tcBorders>
            <w:shd w:val="clear" w:color="auto" w:fill="auto"/>
            <w:vAlign w:val="center"/>
          </w:tcPr>
          <w:p w14:paraId="6A94B37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nil"/>
              <w:right w:val="single" w:color="000000" w:sz="4" w:space="0"/>
            </w:tcBorders>
            <w:shd w:val="clear" w:color="auto" w:fill="auto"/>
            <w:vAlign w:val="center"/>
          </w:tcPr>
          <w:p w14:paraId="48CC673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硬件名称</w:t>
            </w:r>
          </w:p>
        </w:tc>
        <w:tc>
          <w:tcPr>
            <w:tcW w:w="7157" w:type="dxa"/>
            <w:tcBorders>
              <w:top w:val="single" w:color="000000" w:sz="4" w:space="0"/>
              <w:left w:val="single" w:color="000000" w:sz="4" w:space="0"/>
              <w:bottom w:val="nil"/>
              <w:right w:val="single" w:color="000000" w:sz="4" w:space="0"/>
            </w:tcBorders>
            <w:shd w:val="clear" w:color="auto" w:fill="auto"/>
            <w:vAlign w:val="center"/>
          </w:tcPr>
          <w:p w14:paraId="4BB6AE7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技术参数及配置标准</w:t>
            </w:r>
          </w:p>
        </w:tc>
      </w:tr>
      <w:tr w14:paraId="434D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D8B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移动护理车</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（核心产品）</w:t>
            </w:r>
          </w:p>
        </w:tc>
        <w:tc>
          <w:tcPr>
            <w:tcW w:w="711" w:type="dxa"/>
            <w:vMerge w:val="restart"/>
            <w:tcBorders>
              <w:top w:val="single" w:color="000000" w:sz="4" w:space="0"/>
              <w:left w:val="single" w:color="000000" w:sz="4" w:space="0"/>
              <w:right w:val="single" w:color="000000" w:sz="4" w:space="0"/>
            </w:tcBorders>
            <w:shd w:val="clear" w:color="auto" w:fill="auto"/>
            <w:vAlign w:val="center"/>
          </w:tcPr>
          <w:p w14:paraId="6B97A74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F1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整车材质</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7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整车采用航空铝合金抗菌材料和ABS工程塑料抗菌材质；抗菌率99.9%，抗菌耐腐蚀,持久耐用；</w:t>
            </w:r>
          </w:p>
        </w:tc>
      </w:tr>
      <w:tr w14:paraId="718F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50E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76590B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5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台面设计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C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台面离地高度≥975mm，同时方便站姿和坐姿使用，显示器支架后移或侧移，不得位于台面,不占用台面面积，保证台面实际使用面积最大化，台面使用部分为完整方形，操作台面（不含把手）尺寸≤450mm*650mm；</w:t>
            </w:r>
          </w:p>
        </w:tc>
      </w:tr>
      <w:tr w14:paraId="63F0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ABB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752E37B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D9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双把手</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3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车体前后均带有圆弧形闭环式ABS或铝合金把手，抗菌抗压、耐腐蚀，方便各角度推动；</w:t>
            </w:r>
          </w:p>
        </w:tc>
      </w:tr>
      <w:tr w14:paraId="72F1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223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98FD45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5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把手设计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C5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前把手与台面为ABS注塑无缝一体成型，无螺丝固定，颜色及材质一致，把手两端直接与台面相连为闭环式设计；</w:t>
            </w:r>
          </w:p>
        </w:tc>
      </w:tr>
      <w:tr w14:paraId="59C9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7F1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5D5462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6B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前把手</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C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前把手向下弯曲，符合人体工程学设计，抽出键盘托时，前把手位于键盘托下方，不影响操作视线；</w:t>
            </w:r>
          </w:p>
        </w:tc>
      </w:tr>
      <w:tr w14:paraId="5A18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1B7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30872D7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C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后把手</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5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配置后把手，后把手采用铝合金材质，高于台面，兼容推拉及支撑悬挂显示器或者一体主机的功能，方便推拉操作；</w:t>
            </w:r>
          </w:p>
        </w:tc>
      </w:tr>
      <w:tr w14:paraId="6E6C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975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11068E2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E3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终端固定支架</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1E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终端固定支架支持≥15cm升降；支持横竖屏转换，便于床旁阅片；支持左右各≥90°旋转</w:t>
            </w:r>
          </w:p>
        </w:tc>
      </w:tr>
      <w:tr w14:paraId="5F0D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9415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827550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9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键盘托设计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D4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键盘托完全隐藏嵌入台面内部，使用时可从台面内拉出,拉出后位于把手上方，不影响操作视线；</w:t>
            </w:r>
          </w:p>
        </w:tc>
      </w:tr>
      <w:tr w14:paraId="637B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6B5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F34078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6C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双立柱结构</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4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采用高强度铝合金双立柱，立柱结构靠近后把手，便于安装柜体和配件，保障车体重心稳定平衡，不易发生后倾或侧翻；</w:t>
            </w:r>
          </w:p>
        </w:tc>
      </w:tr>
      <w:tr w14:paraId="7156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26A8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7CD74E6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1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抽屉</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A2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配置≥4层抽屉，抽屉规格≥2种，小抽屉≥2层，抽屉尺寸≥395mm *325 mm *100mm；大抽屉≥1层，抽屉尺寸≥395mm *325mm*200mm，安装于双立柱上，确保车体的平衡性；</w:t>
            </w:r>
          </w:p>
        </w:tc>
      </w:tr>
      <w:tr w14:paraId="7F4B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35D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D05066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85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抽屉设计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4C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抽屉内框架采用铝合金支撑，外表面采用抗菌ABS材质覆盖，车体轻便；抽屉采用ABS圆弧形拉手，拉手抽拉方向位于台面把手侧方，方便抽拉抽屉操作；</w:t>
            </w:r>
          </w:p>
        </w:tc>
      </w:tr>
      <w:tr w14:paraId="2123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DD8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6A33EE6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1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台面柜体结构</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9F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台面与柜体分离，非一体化结构，预留足够的空间，便于灵活变更柜体；</w:t>
            </w:r>
          </w:p>
        </w:tc>
      </w:tr>
      <w:tr w14:paraId="6162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1C1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9BAA37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21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系统配置</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E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CPU型号不小于10代I5，内存不低于8G，固态硬盘不低于250G；支持2.4G/5G双频网络，802.11 a/b/g/n/ac；显示终端：尺寸≥23.8”，最佳分辨率≥1920x1080，内置音箱；5G: 主板支持5G模块与WiFi兼容</w:t>
            </w:r>
          </w:p>
        </w:tc>
      </w:tr>
      <w:tr w14:paraId="6EAE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ED3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6F316A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7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柜体离地高度</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36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柜体底部离地高度≥20CM，预留出柜体和地面距离，可有效防水防潮，避免细菌滋生</w:t>
            </w:r>
          </w:p>
        </w:tc>
      </w:tr>
      <w:tr w14:paraId="6377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6C2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42F56E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00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底座</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D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高强度铝合金材料经高压一体成型，无缝无组装设计，承重耐压性能强，双脚避位设计，底座向内弯曲可有效避免推动时撞脚同时方便坐姿使用；</w:t>
            </w:r>
          </w:p>
        </w:tc>
      </w:tr>
      <w:tr w14:paraId="24B9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84C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4EA0B9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E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脚轮</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E5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4个医用静音双面轮，四轮八面更平稳，其中2个带刹车锁定功能；</w:t>
            </w:r>
          </w:p>
        </w:tc>
      </w:tr>
      <w:tr w14:paraId="15F7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8C6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1EE52F4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D6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配件</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77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可选配多种类型配件，满足临床使用需要,PVC台面垫*1，有线键鼠套装*1，鼠标盒*1，小置物盒*1，6.5L垃圾桶*2，多功能置物盒*1，中置物盒*1</w:t>
            </w:r>
          </w:p>
        </w:tc>
      </w:tr>
      <w:tr w14:paraId="5E29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152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7CC898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B7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★电路保护</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4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应具备输出电压可调节功能，具有过压、过流、欠压、过充、过放保护功能（需提供关于推车制造商输出电压可调节</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证明文件）</w:t>
            </w:r>
          </w:p>
        </w:tc>
      </w:tr>
      <w:tr w14:paraId="4E55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295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3063545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F4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电池性能</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9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支持≥8小时续航时间</w:t>
            </w:r>
          </w:p>
        </w:tc>
      </w:tr>
      <w:tr w14:paraId="2D33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451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A63847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F4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视频宣教</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0D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配置节能控制模块，在不接通市电情况下，设备一次充满电后，支持床旁连续播放视频时长≥8小时对患者进行健康宣教。</w:t>
            </w:r>
          </w:p>
        </w:tc>
      </w:tr>
      <w:tr w14:paraId="38D1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982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2E7F07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3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医疗电源</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F6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具有充放电管理设计，可在电脑屏幕上显示电量并且智能动态管理整机功耗</w:t>
            </w:r>
          </w:p>
        </w:tc>
      </w:tr>
      <w:tr w14:paraId="50C5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E85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1F3165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52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安全认证</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8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整车通过3C认证；</w:t>
            </w:r>
          </w:p>
        </w:tc>
      </w:tr>
      <w:tr w14:paraId="5514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CE2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678A7CC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8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★辐射安全</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C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整车通过YY9706.102-2021电磁兼容标准检测认证。（需提供第三方机构出具带有CNAS或CMA的报告，其获证单位必须为推车制造商）</w:t>
            </w:r>
          </w:p>
        </w:tc>
      </w:tr>
      <w:tr w14:paraId="019F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81BF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9DB8C1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A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★医用环境</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79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整车通过GB 9706.1-2020医用电气设备安全检测（需提供第三方机构出具带有CNAS或CMA的报告，其获证单位必须为推车制造商）</w:t>
            </w:r>
          </w:p>
        </w:tc>
      </w:tr>
      <w:tr w14:paraId="7E9B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28E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7295055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FD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抗菌感控</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8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车体表面采用粉体涂料抑菌处理，抗菌耐腐蚀，抗菌率≥99%</w:t>
            </w:r>
          </w:p>
        </w:tc>
      </w:tr>
      <w:tr w14:paraId="78B7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026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bottom w:val="single" w:color="000000" w:sz="4" w:space="0"/>
              <w:right w:val="single" w:color="000000" w:sz="4" w:space="0"/>
            </w:tcBorders>
            <w:shd w:val="clear" w:color="auto" w:fill="auto"/>
            <w:vAlign w:val="center"/>
          </w:tcPr>
          <w:p w14:paraId="409BAF1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F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安规管理体系</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6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整车厂商具备完善的安生产管理体系，并同时通过ISO9001、ISO14001、ISO45001、ISO13485、ISO20000、ISO27001、GB/T29490-2013、安全生产标准化企业认证、辐射安全许可证。</w:t>
            </w:r>
          </w:p>
        </w:tc>
      </w:tr>
      <w:tr w14:paraId="5338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restart"/>
            <w:tcBorders>
              <w:top w:val="single" w:color="000000" w:sz="4" w:space="0"/>
              <w:left w:val="single" w:color="000000" w:sz="4" w:space="0"/>
              <w:bottom w:val="nil"/>
              <w:right w:val="single" w:color="000000" w:sz="4" w:space="0"/>
            </w:tcBorders>
            <w:shd w:val="clear" w:color="auto" w:fill="auto"/>
            <w:vAlign w:val="center"/>
          </w:tcPr>
          <w:p w14:paraId="0709185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7F2DC5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3760580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61DB8A3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084271A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3BA657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FEA61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8A60A7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E497D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移动医生车</w:t>
            </w:r>
          </w:p>
        </w:tc>
        <w:tc>
          <w:tcPr>
            <w:tcW w:w="711" w:type="dxa"/>
            <w:vMerge w:val="restart"/>
            <w:tcBorders>
              <w:top w:val="single" w:color="000000" w:sz="4" w:space="0"/>
              <w:left w:val="single" w:color="000000" w:sz="4" w:space="0"/>
              <w:right w:val="single" w:color="000000" w:sz="4" w:space="0"/>
            </w:tcBorders>
            <w:shd w:val="clear" w:color="auto" w:fill="auto"/>
            <w:vAlign w:val="center"/>
          </w:tcPr>
          <w:p w14:paraId="24439BB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C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整车材质</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A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整车采用航空铝合金抗菌材料和ABS工程塑料抗菌材质；抗菌率99.9%，抗菌耐腐蚀,持久耐用；</w:t>
            </w:r>
          </w:p>
        </w:tc>
      </w:tr>
      <w:tr w14:paraId="2CDC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4274B28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3A797FD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扩展台面</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C8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扩展台面尺寸≥300mm*270mm，内嵌于台面，采用无把手设计，支持按压弹出，优化台面操作空间；</w:t>
            </w:r>
          </w:p>
        </w:tc>
      </w:tr>
      <w:tr w14:paraId="7093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458E669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8D1760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D3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台面围挡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9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工作台面有三面凹型塑料围挡，且围挡与工作台面一体成型，防止物品掉落及液体渗漏，围挡高度≥25mm。</w:t>
            </w:r>
          </w:p>
        </w:tc>
      </w:tr>
      <w:tr w14:paraId="3C4A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5B962E2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6B0A832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B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把手设计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D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把手与台面为ABS注塑无缝一体成型，无螺丝固定，颜色及材质一致，把手两端直接与台面相连为闭环式设计；</w:t>
            </w:r>
          </w:p>
        </w:tc>
      </w:tr>
      <w:tr w14:paraId="02AC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2B5A122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32C6C8C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95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把手方向</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8A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把手向上弯曲，符合人体工程学设计，抽出键盘操作时，把手位于键盘托上方，不影响操作视线；</w:t>
            </w:r>
          </w:p>
        </w:tc>
      </w:tr>
      <w:tr w14:paraId="42D4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3908D7A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792718A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A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键盘托设计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2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键盘托完全隐藏在台面设备层内，使用时通过键盘托把手拉出即可，键盘托把手为隐藏式向下设计，方便清洁；</w:t>
            </w:r>
          </w:p>
        </w:tc>
      </w:tr>
      <w:tr w14:paraId="7EE7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6C3E695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6443875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AE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★显示器固定支架</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37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显示器支架套管采用医用抑菌材质，升降范围≥50mm，支持水平左旋转≥90°，水平右旋转≥270°，仰角≥40°，俯角≥5°；（提供显示器支架左右旋转的真机演示截图）</w:t>
            </w:r>
          </w:p>
        </w:tc>
      </w:tr>
      <w:tr w14:paraId="1618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0D5B019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9EE970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7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立柱结构</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8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配置上宽下窄高强度铝合金升降立柱，预留扩展位置，便于安装抽屉和配件；</w:t>
            </w:r>
          </w:p>
        </w:tc>
      </w:tr>
      <w:tr w14:paraId="47EC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2F6FE03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593935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CD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车体升降</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0A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标配气动升降方式，支持台面升降≥30cm；</w:t>
            </w:r>
          </w:p>
        </w:tc>
      </w:tr>
      <w:tr w14:paraId="4327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0E4B9F0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2F7A4B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E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脚轮</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3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4个医用静音双面轮，四轮八面更平稳，其中2个带刹车锁定功能；</w:t>
            </w:r>
          </w:p>
        </w:tc>
      </w:tr>
      <w:tr w14:paraId="28B2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7ED8EEA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9ECA17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5F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系统配置</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C8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CPU型号不小于10代I5，内存不低于8G，固态硬盘不低于250G；支持2.4G/5G双频网络，802.11 a/b/g/n/ac；显示终端：尺寸≥23.8”，最佳分辨率≥1920x1080，内置音箱；主板支持5G模块与WiFi兼容</w:t>
            </w:r>
          </w:p>
        </w:tc>
      </w:tr>
      <w:tr w14:paraId="0A3B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00EC1E1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0E3731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1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电池性能</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14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支持≥8小时续航时间</w:t>
            </w:r>
          </w:p>
        </w:tc>
      </w:tr>
      <w:tr w14:paraId="1357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0883633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26AE89D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6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视频宣教</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5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配置节能控制模块，在不接通市电情况下，设备一次充满电后，支持床旁连续播放视频时长≥8小时对患者进行健康宣教。</w:t>
            </w:r>
          </w:p>
        </w:tc>
      </w:tr>
      <w:tr w14:paraId="3214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3FEECE8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56F8E23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6E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★电路保护</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D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应具备输出电压可调节功能，具有过压、过流、欠压、过充、过放保护功能）（需提供关于推车制造商输出电压可调节</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证明文件）</w:t>
            </w:r>
          </w:p>
        </w:tc>
      </w:tr>
      <w:tr w14:paraId="7A3F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71F1EDB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0B3A41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B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医疗电源</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E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具有充放电管理设计，可在电脑屏幕上显示电量并且智能动态管理整机功耗</w:t>
            </w:r>
          </w:p>
        </w:tc>
      </w:tr>
      <w:tr w14:paraId="61A4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5D65750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848BB2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8D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7F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插拔电源线，方便不同距离充电，固定在车体上，防盗失；电源总开关位于台面后方，防止误触，电源总开关用于控制整车的所有供电，能在推车长时间闲置时完全关闭电池放电，有效的保护电池，延长电池寿命</w:t>
            </w:r>
          </w:p>
        </w:tc>
      </w:tr>
      <w:tr w14:paraId="12AF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407080F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45CC91D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E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安全认证</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AA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整车通过3C认证；</w:t>
            </w:r>
          </w:p>
        </w:tc>
      </w:tr>
      <w:tr w14:paraId="5B36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523C7DE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097B38E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64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★辐射安全</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C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整车通过YY9706.102-2021电磁兼容标准检测认证。（需提供第三方机构出具带有CNAS或CMA的报告，其获证单位必须为推车制造商）</w:t>
            </w:r>
          </w:p>
        </w:tc>
      </w:tr>
      <w:tr w14:paraId="331D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5B3EB71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373C610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8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★医用环境</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B6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整车通过GB 9706.1-2020医用电气设备安全检测（需提供第三方机构出具带有CNAS或CMA的报告，其获证单位必须为推车制造商）</w:t>
            </w:r>
          </w:p>
        </w:tc>
      </w:tr>
      <w:tr w14:paraId="0434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6A61788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right w:val="single" w:color="000000" w:sz="4" w:space="0"/>
            </w:tcBorders>
            <w:shd w:val="clear" w:color="auto" w:fill="auto"/>
            <w:vAlign w:val="center"/>
          </w:tcPr>
          <w:p w14:paraId="734C9D4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8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抗菌感控</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3C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整车使用的粉体涂料抑菌处理，抗菌耐腐蚀，抗菌率≥99%，</w:t>
            </w:r>
          </w:p>
        </w:tc>
      </w:tr>
      <w:tr w14:paraId="2ABF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698" w:type="dxa"/>
            <w:vMerge w:val="continue"/>
            <w:tcBorders>
              <w:top w:val="single" w:color="000000" w:sz="4" w:space="0"/>
              <w:left w:val="single" w:color="000000" w:sz="4" w:space="0"/>
              <w:bottom w:val="nil"/>
              <w:right w:val="single" w:color="000000" w:sz="4" w:space="0"/>
            </w:tcBorders>
            <w:shd w:val="clear" w:color="auto" w:fill="auto"/>
            <w:vAlign w:val="center"/>
          </w:tcPr>
          <w:p w14:paraId="6A4047E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bottom w:val="nil"/>
              <w:right w:val="single" w:color="000000" w:sz="4" w:space="0"/>
            </w:tcBorders>
            <w:shd w:val="clear" w:color="auto" w:fill="auto"/>
            <w:vAlign w:val="center"/>
          </w:tcPr>
          <w:p w14:paraId="7F32BD0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nil"/>
              <w:right w:val="single" w:color="000000" w:sz="4" w:space="0"/>
            </w:tcBorders>
            <w:shd w:val="clear" w:color="auto" w:fill="auto"/>
            <w:vAlign w:val="center"/>
          </w:tcPr>
          <w:p w14:paraId="5ED149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安规管理体系</w:t>
            </w:r>
          </w:p>
        </w:tc>
        <w:tc>
          <w:tcPr>
            <w:tcW w:w="7157" w:type="dxa"/>
            <w:tcBorders>
              <w:top w:val="single" w:color="000000" w:sz="4" w:space="0"/>
              <w:left w:val="single" w:color="000000" w:sz="4" w:space="0"/>
              <w:bottom w:val="nil"/>
              <w:right w:val="single" w:color="000000" w:sz="4" w:space="0"/>
            </w:tcBorders>
            <w:shd w:val="clear" w:color="auto" w:fill="auto"/>
            <w:vAlign w:val="center"/>
          </w:tcPr>
          <w:p w14:paraId="0EB4AC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整车厂商具备完善的安全生产管理体系，并同时通过ISO9001、ISO14001、ISO45001、ISO13485、ISO20000、ISO27001、GB/T29490-2013、安全生产标准化企业认证、辐射安全许可证。</w:t>
            </w:r>
          </w:p>
        </w:tc>
      </w:tr>
      <w:tr w14:paraId="71F4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03E0">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PDA</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（核心产品）</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CAF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530BC7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5234F89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4274CC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一般参数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4B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处理器</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473">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高速八核64位处理器，2.2GHz</w:t>
            </w:r>
          </w:p>
        </w:tc>
      </w:tr>
      <w:tr w14:paraId="3474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3C1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4F3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C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FLASH</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694">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64GB</w:t>
            </w:r>
          </w:p>
        </w:tc>
      </w:tr>
      <w:tr w14:paraId="4CE4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527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84F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0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RAM</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1F20">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4GB</w:t>
            </w:r>
          </w:p>
        </w:tc>
      </w:tr>
      <w:tr w14:paraId="7DB6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34B8">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9377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9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★显示屏</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5DA">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 OLED屏幕(分辨率2340*1080)康宁玻璃</w:t>
            </w:r>
          </w:p>
        </w:tc>
      </w:tr>
      <w:tr w14:paraId="2353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5656">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658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9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手写输入法</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354A">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w:t>
            </w:r>
          </w:p>
        </w:tc>
      </w:tr>
      <w:tr w14:paraId="4391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213A">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AFA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64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9E5">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4键(含左右侧按键)</w:t>
            </w:r>
          </w:p>
        </w:tc>
      </w:tr>
      <w:tr w14:paraId="6BFD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DE9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17B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D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操作系统</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AAF1">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Android 11(64位版本，可升级到Android 13)</w:t>
            </w:r>
          </w:p>
        </w:tc>
      </w:tr>
      <w:tr w14:paraId="5DDF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BC73E">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3C3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F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★摄像头</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EE8F">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前置定焦1300万像素摄像头;顶置1300万像素自动对焦摄像头,支持闪光；摄像头位于设备顶部，与扫描头在同一位置，取证方便、隐蔽</w:t>
            </w:r>
          </w:p>
        </w:tc>
      </w:tr>
      <w:tr w14:paraId="4C16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50DF">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A99B3">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扫描引擎</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2D4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工业级二维条码扫描引擎</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AB74">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支持一维、二维条码扫描</w:t>
            </w:r>
          </w:p>
        </w:tc>
      </w:tr>
      <w:tr w14:paraId="762F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212C2">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0B28">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9A1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B57C">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扫描窗口采用斜切角15°设计，人体工程学设计有效缓解护士疲劳；隐蔽取证设计</w:t>
            </w:r>
          </w:p>
        </w:tc>
      </w:tr>
      <w:tr w14:paraId="5D90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2A95">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3D4F">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475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290E">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扫描范围：44.5°(水平), 33.5° (垂直)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扫描角度：旋转角度360°，上下倾角：±60°，左右倾角：±60°</w:t>
            </w:r>
          </w:p>
        </w:tc>
      </w:tr>
      <w:tr w14:paraId="1D4E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CEF1B">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B6C35">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通信参数</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9C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WAN</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B375">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FDD-LTE(B1,B2,B3,B5,B7,B8)</w:t>
            </w:r>
          </w:p>
        </w:tc>
      </w:tr>
      <w:tr w14:paraId="3C1D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61B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A18A">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201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02B6">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TD-LTE(B38,B39,B40,B41)</w:t>
            </w:r>
          </w:p>
        </w:tc>
      </w:tr>
      <w:tr w14:paraId="2562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CDFA">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AB12">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606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8125">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TD-SCDMA(B34,B39)</w:t>
            </w:r>
          </w:p>
        </w:tc>
      </w:tr>
      <w:tr w14:paraId="76DC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6BA80">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57CD">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EA0D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395E">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CDMA EV-DO Rev.A(BC0)</w:t>
            </w:r>
          </w:p>
        </w:tc>
      </w:tr>
      <w:tr w14:paraId="263D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FA4D">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06C3">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743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C1D0">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WCDMA(B1,B2,B5,B8)</w:t>
            </w:r>
          </w:p>
        </w:tc>
      </w:tr>
      <w:tr w14:paraId="730A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908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84416">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7AF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C26B">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GSM/GPRS/EDGE(B2,B3,B5,B8)</w:t>
            </w:r>
          </w:p>
        </w:tc>
      </w:tr>
      <w:tr w14:paraId="5F68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30A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BF6B">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94C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BEF7">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NR(N1/3/8/28/38/41/77/78/79)</w:t>
            </w:r>
          </w:p>
        </w:tc>
      </w:tr>
      <w:tr w14:paraId="520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1ADD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3A93">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68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WLAN</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D392">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IEEE 802.11 a/b/g/n/ac,2.4GHz and 5GHz   支持WiFi6</w:t>
            </w:r>
          </w:p>
        </w:tc>
      </w:tr>
      <w:tr w14:paraId="20C5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2D77">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A2CA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A8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133B">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支持蓝牙5.3，支持4G 5G</w:t>
            </w:r>
          </w:p>
        </w:tc>
      </w:tr>
      <w:tr w14:paraId="6A97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B90A">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F1FE">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F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NFC</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0351">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通讯协议:ISO14443A/BISO15693ISO18000-3MifareFeliCaRFKovio,NFC Forum Type1-4 Tags</w:t>
            </w:r>
          </w:p>
        </w:tc>
      </w:tr>
      <w:tr w14:paraId="4B55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2E520">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ADB7F">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电源参数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47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5F80">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3.85V，4800mAh</w:t>
            </w:r>
          </w:p>
        </w:tc>
      </w:tr>
      <w:tr w14:paraId="4763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72760">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83FB">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5E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电源充电器</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4EB1">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输入：110-240V AC，50/60Hz，输出：9.0V DC 1.67A</w:t>
            </w:r>
          </w:p>
        </w:tc>
      </w:tr>
      <w:tr w14:paraId="34CE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1ED1">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818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C5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快充</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52C3">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支持18瓦快充</w:t>
            </w:r>
          </w:p>
        </w:tc>
      </w:tr>
      <w:tr w14:paraId="0A99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F4B32">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8DBDC">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物理参数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31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外观</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9A48">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外壳一体成形，前后壳无缝隙、螺丝孔及螺丝柱</w:t>
            </w:r>
          </w:p>
        </w:tc>
      </w:tr>
      <w:tr w14:paraId="4972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E29B">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2DF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E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抗菌外壳</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08E">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抗菌外壳，抵抗大肠杆菌、金黄色葡萄糖球菌等</w:t>
            </w:r>
          </w:p>
        </w:tc>
      </w:tr>
      <w:tr w14:paraId="13CF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1203F">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C8C3">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F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外部接口</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CB4A">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标准TYPE-C USB接口</w:t>
            </w:r>
          </w:p>
        </w:tc>
      </w:tr>
      <w:tr w14:paraId="151D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3DC0">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CB921">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产品规范</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9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工业等级</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EA12">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IP67</w:t>
            </w:r>
          </w:p>
        </w:tc>
      </w:tr>
      <w:tr w14:paraId="352C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145D">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43A6">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E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工作温度</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C51C">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－20℃至55℃</w:t>
            </w:r>
          </w:p>
        </w:tc>
      </w:tr>
      <w:tr w14:paraId="0CB0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C163">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2469">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E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储藏温度</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C1EB">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－30℃至55℃</w:t>
            </w:r>
          </w:p>
        </w:tc>
      </w:tr>
      <w:tr w14:paraId="2045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9D02">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7455">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5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工作湿度</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E629">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5%~95%(无凝结)</w:t>
            </w:r>
          </w:p>
        </w:tc>
      </w:tr>
      <w:tr w14:paraId="6B14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33E3">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EDD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C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静电保护</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7FF9">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±15kV(空气放电)，±8 kV (直接放电)</w:t>
            </w:r>
          </w:p>
        </w:tc>
      </w:tr>
      <w:tr w14:paraId="5941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C295">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DF94">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CD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抗震强度</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9C4A">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6个面不超过1.5米的水泥地面跌落(六个面各一次)</w:t>
            </w:r>
          </w:p>
        </w:tc>
      </w:tr>
      <w:tr w14:paraId="2DC0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1D78">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FB6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资质</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C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★PDA操作系统及配套软件支持</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4C9D">
            <w:pPr>
              <w:keepNext w:val="0"/>
              <w:keepLines w:val="0"/>
              <w:widowControl/>
              <w:suppressLineNumbers w:val="0"/>
              <w:jc w:val="both"/>
              <w:textAlignment w:val="center"/>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i w:val="0"/>
                <w:iCs w:val="0"/>
                <w:strike w:val="0"/>
                <w:dstrike w:val="0"/>
                <w:color w:val="000000" w:themeColor="text1"/>
                <w:kern w:val="0"/>
                <w:sz w:val="24"/>
                <w:szCs w:val="24"/>
                <w:highlight w:val="none"/>
                <w:u w:val="none"/>
                <w:lang w:val="en-US" w:eastAsia="zh-CN" w:bidi="ar"/>
                <w14:textFill>
                  <w14:solidFill>
                    <w14:schemeClr w14:val="tx1"/>
                  </w14:solidFill>
                </w14:textFill>
              </w:rPr>
              <w:t>PDA生产厂家具备ISO27001信息安全管理体系认证证书</w:t>
            </w:r>
            <w:r>
              <w:rPr>
                <w:rFonts w:hint="eastAsia" w:ascii="宋体" w:hAnsi="宋体" w:cs="宋体"/>
                <w:i w:val="0"/>
                <w:iCs w:val="0"/>
                <w:strike w:val="0"/>
                <w:dstrike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提供证书复印件。</w:t>
            </w:r>
          </w:p>
        </w:tc>
      </w:tr>
      <w:tr w14:paraId="49A2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C9BD">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294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D8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★辐射安全</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98E6">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基于人体辐射安全，投标产品制造商具有辐射安全许可证，需提供证书复印件。</w:t>
            </w:r>
          </w:p>
        </w:tc>
      </w:tr>
      <w:tr w14:paraId="1EDF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1C89">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070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D9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★个性化桌面</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D883">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通过扫描二维码快速实现个性化桌面设置，满足不同的应用场景要求。（需提供个性化桌面著作权复印件，其获证单位必须为投标产品原厂商）</w:t>
            </w:r>
          </w:p>
        </w:tc>
      </w:tr>
      <w:tr w14:paraId="4DA7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42CC">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1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管理员权限</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8B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设置系统管理员权限</w:t>
            </w:r>
          </w:p>
        </w:tc>
        <w:tc>
          <w:tcPr>
            <w:tcW w:w="7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E0A">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管理员权限：需要管理员密码权限才可以对应用安装（卸载）管理、应用锁等，以及后端设置管理（WiFi，网络等），不借助第三方软件即可实现软件黑白名单设置</w:t>
            </w:r>
          </w:p>
        </w:tc>
      </w:tr>
      <w:tr w14:paraId="23F2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5DE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云桌面</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B36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国产化桌面云一体机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9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基本配置</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F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▲为了保障桌面资源满足使用需求，单台服务器配置要求为：每台服务器≥2颗hygon 5390（16C，2.9GHz），系统盘≥2 * 240GB，内存≥16*32GB，标配盘位数≥12，至少配备2块960G SSD和4块6T SATA硬盘，接口≥4个千兆电口+2个万兆光口，2U设备，冗余电源。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▲本次提供不少于3台虚拟桌面服务器，为保障使用体验与兼容性，虚拟桌面服务器出厂时必须预装各类虚拟桌面软件（含存储虚拟化软件等），不允许提供祼机设备。</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为满足国产化需求，服务器采用的CPU和虚拟桌面软件的操作系统均需满足国内厂商自研，需提供相关盖章说明函。</w:t>
            </w:r>
          </w:p>
        </w:tc>
      </w:tr>
      <w:tr w14:paraId="77CE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91F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F7D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F6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虚拟桌面兼容性</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8C6B">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发布的虚拟机操作系统类型应支持主流国产化操作系统，如麒麟V10、统信UOS V20系统，需提供与主流信创linux厂家兼容性报告或盖章说明函。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★支持自助快照恢复，当用户自己误操作导致云桌面卡慢、蓝屏、死机或者中病毒的时候，用户通过导航条按钮，可以自助进行系统盘快照还原操作，支持安卓瘦终端、PC客户端。（提供功能配置截图）</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为了保障带宽不会被某个用户抢占，所投产品需支持终端流量控制，可设置USB映射、磁盘映射及剪切板的上下行带宽，以避免带宽被抢占，优先保证用户体验。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支持虚拟门户，不同用户通过不同地址接入桌面云平台访问云桌面或虚拟应用，在互联网访问场景，可以指定特定账号在外网访问桌面云或虚拟应用，而其他用户只能在内网访问。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便于用户了解桌面运行状态，性能状态等，提供桌面内置运维工具，可查看桌面运行状态，客户端实时带宽/流量/网络时延等，采用的网络协议，传输优化策略，虚拟机资源使用状态、操作系统版本、显示分辨率、连接状态等信息。</w:t>
            </w:r>
          </w:p>
        </w:tc>
      </w:tr>
      <w:tr w14:paraId="78C6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5"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219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4F00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EB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集群</w:t>
            </w:r>
          </w:p>
          <w:p w14:paraId="6D7287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12A4">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为了实现大规模部署及简化管理，在单类桌面使用场景下（如同一部门、同一用途），桌面云平台应支持跨越多个虚拟化集群创建桌面组，管理员仅需维护一个桌面组即可。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了实现大规模部署及简化管理，平台需提供全局模板功能，可通过跨多个虚拟化集群使用全局模板实现云桌面统一创建、统一更新、统一管理，避免管理员需要重复维护多个相同配置的模板。（提供功能配置截图）</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维监控平台支持多分支、多站点的统一维护与监控，能够收集多个分支、多个站点桌面云集群的管理和监控维护，支持多分支的虚拟化集群、主机、云桌面虚拟机的资源监控与告警，支持多维度的报表导出与统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可通过运维平台进行自定义告警设置，设置内容包括告警名称、告警描述、告警类型、严重程度、检测指标、告警阈值、持续时间、查询语句、优化建议、告警对象。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支持空闲虚拟机识别，通过算法分析识别一段时间内的空闲和僵尸虚拟机，并能导出统计报告，用于管理员做统计报表和分析，避免不必要的资源开销。</w:t>
            </w:r>
          </w:p>
        </w:tc>
      </w:tr>
      <w:tr w14:paraId="5FB1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D67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172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B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安全管理</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ABB">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支持管控终端设备与云桌面之间的剪切板复制功能，支持控制剪切板双向拷贝、终端到云桌面的单向传输、云桌面到终端的单向传输控制等，同时支持限制传输数据的类型，如仅传输文件，仅传输文本。</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为满足用户的业务使用需求，所投产品需支持临时权限，管理员为部分用户临时在某个时间段内放通usb和pc剪切板等权限，并在到期后自动回收该权限，保证数据安全。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置应用管控技术，在禁止名单中可以通过配置规则禁止指定应用或进程在云桌面中运行；在允许名单中通过配置规则只允许规则中的应用或进程在云桌面中运行。应用控制规则需支持应用进程名称、应用特征码、产品名称、发布者名称等多个维度；可选择自定义的规则库，也可以选择已经存在的应用规则库。（提供功能截图）</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客户端准入检测，可根据用户接入的终端类型、操作系统版本、接入IP和时间、软件安装、指定软件进程识别、终端硬件标识、终端文件与注册表标识等单一条件或多种条件组合设置接入访问策略，如客户端不满足安全检测要求则不允许接入，</w:t>
            </w:r>
          </w:p>
        </w:tc>
      </w:tr>
      <w:tr w14:paraId="4C3E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862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1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云桌面软件及授权</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82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云桌面软件及授权</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21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▲提供至少3年的软件升级和产品质保</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▲本项目要求提供至少80个VDI并发用户连接的永久授权（当这批服务器淘汰后，授权在新服务器上仍可使用）</w:t>
            </w:r>
          </w:p>
        </w:tc>
      </w:tr>
      <w:tr w14:paraId="1633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98" w:type="dxa"/>
            <w:vMerge w:val="restart"/>
            <w:tcBorders>
              <w:top w:val="single" w:color="000000" w:sz="4" w:space="0"/>
              <w:left w:val="single" w:color="000000" w:sz="4" w:space="0"/>
              <w:right w:val="single" w:color="000000" w:sz="4" w:space="0"/>
            </w:tcBorders>
            <w:shd w:val="clear" w:color="auto" w:fill="auto"/>
            <w:vAlign w:val="center"/>
          </w:tcPr>
          <w:p w14:paraId="228C95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数据通信服务</w:t>
            </w:r>
          </w:p>
        </w:tc>
        <w:tc>
          <w:tcPr>
            <w:tcW w:w="711" w:type="dxa"/>
            <w:vMerge w:val="restart"/>
            <w:tcBorders>
              <w:top w:val="single" w:color="000000" w:sz="4" w:space="0"/>
              <w:left w:val="single" w:color="000000" w:sz="4" w:space="0"/>
              <w:right w:val="single" w:color="000000" w:sz="4" w:space="0"/>
            </w:tcBorders>
            <w:shd w:val="clear" w:color="auto" w:fill="auto"/>
            <w:vAlign w:val="center"/>
          </w:tcPr>
          <w:p w14:paraId="659D905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数据通信服务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FD5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数据服务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3D8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物联网数据服务，需要满足至少130个设备的使用要求，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每个月至少</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提供</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30G</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数据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流量</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服务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（3年）</w:t>
            </w:r>
          </w:p>
        </w:tc>
      </w:tr>
      <w:tr w14:paraId="2AB8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698" w:type="dxa"/>
            <w:vMerge w:val="continue"/>
            <w:tcBorders>
              <w:left w:val="single" w:color="000000" w:sz="4" w:space="0"/>
              <w:bottom w:val="single" w:color="000000" w:sz="4" w:space="0"/>
              <w:right w:val="single" w:color="000000" w:sz="4" w:space="0"/>
            </w:tcBorders>
            <w:shd w:val="clear" w:color="auto" w:fill="auto"/>
            <w:vAlign w:val="center"/>
          </w:tcPr>
          <w:p w14:paraId="5F90E31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11" w:type="dxa"/>
            <w:vMerge w:val="continue"/>
            <w:tcBorders>
              <w:left w:val="single" w:color="000000" w:sz="4" w:space="0"/>
              <w:bottom w:val="single" w:color="000000" w:sz="4" w:space="0"/>
              <w:right w:val="single" w:color="000000" w:sz="4" w:space="0"/>
            </w:tcBorders>
            <w:shd w:val="clear" w:color="auto" w:fill="auto"/>
            <w:vAlign w:val="center"/>
          </w:tcPr>
          <w:p w14:paraId="747E25F4">
            <w:pPr>
              <w:jc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5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通信服务</w:t>
            </w:r>
          </w:p>
        </w:tc>
        <w:tc>
          <w:tcPr>
            <w:tcW w:w="7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78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提供至少3年的互联网虚拟专用网通信服务（至少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100M ，要求冗余</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），用于设备的数据交互。</w:t>
            </w:r>
          </w:p>
        </w:tc>
      </w:tr>
    </w:tbl>
    <w:p w14:paraId="515D3E9D">
      <w:pPr>
        <w:numPr>
          <w:ilvl w:val="0"/>
          <w:numId w:val="6"/>
        </w:numPr>
        <w:spacing w:line="360" w:lineRule="auto"/>
        <w:ind w:left="0" w:leftChars="0" w:firstLine="0" w:firstLineChars="0"/>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商务要求</w:t>
      </w:r>
    </w:p>
    <w:tbl>
      <w:tblPr>
        <w:tblStyle w:val="39"/>
        <w:tblW w:w="99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326"/>
        <w:gridCol w:w="7610"/>
      </w:tblGrid>
      <w:tr w14:paraId="2ED110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326" w:type="dxa"/>
            <w:vMerge w:val="restart"/>
            <w:tcBorders>
              <w:top w:val="double" w:color="auto" w:sz="4" w:space="0"/>
              <w:left w:val="double" w:color="auto" w:sz="4" w:space="0"/>
              <w:bottom w:val="double" w:color="auto" w:sz="4" w:space="0"/>
              <w:right w:val="double" w:color="auto" w:sz="4" w:space="0"/>
            </w:tcBorders>
            <w:vAlign w:val="center"/>
          </w:tcPr>
          <w:p w14:paraId="48FC5EB8">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12" w:name="_Toc508353613"/>
            <w:bookmarkStart w:id="13" w:name="_Toc404778651"/>
            <w:bookmarkStart w:id="14" w:name="_Toc404778589"/>
            <w:bookmarkStart w:id="15" w:name="_Toc404778372"/>
            <w:r>
              <w:rPr>
                <w:rFonts w:hint="eastAsia" w:ascii="宋体" w:hAnsi="宋体"/>
                <w:color w:val="000000" w:themeColor="text1"/>
                <w:sz w:val="24"/>
                <w:highlight w:val="none"/>
                <w14:textFill>
                  <w14:solidFill>
                    <w14:schemeClr w14:val="tx1"/>
                  </w14:solidFill>
                </w14:textFill>
              </w:rPr>
              <w:t>一、免费质保期</w:t>
            </w:r>
            <w:bookmarkEnd w:id="12"/>
            <w:bookmarkEnd w:id="13"/>
            <w:bookmarkEnd w:id="14"/>
            <w:bookmarkEnd w:id="15"/>
          </w:p>
        </w:tc>
        <w:tc>
          <w:tcPr>
            <w:tcW w:w="7610" w:type="dxa"/>
            <w:tcBorders>
              <w:top w:val="double" w:color="auto" w:sz="4" w:space="0"/>
              <w:left w:val="double" w:color="auto" w:sz="4" w:space="0"/>
              <w:bottom w:val="double" w:color="auto" w:sz="4" w:space="0"/>
              <w:right w:val="double" w:color="auto" w:sz="4" w:space="0"/>
            </w:tcBorders>
            <w:vAlign w:val="center"/>
          </w:tcPr>
          <w:p w14:paraId="5218C573">
            <w:pPr>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设备验收合格后移动护理车</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移动医生车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、PDA</w:t>
            </w:r>
            <w:r>
              <w:rPr>
                <w:rFonts w:hint="eastAsia" w:ascii="宋体" w:hAnsi="宋体"/>
                <w:bCs/>
                <w:color w:val="000000" w:themeColor="text1"/>
                <w:sz w:val="24"/>
                <w:highlight w:val="none"/>
                <w14:textFill>
                  <w14:solidFill>
                    <w14:schemeClr w14:val="tx1"/>
                  </w14:solidFill>
                </w14:textFill>
              </w:rPr>
              <w:t>免费保修≥</w:t>
            </w:r>
            <w:r>
              <w:rPr>
                <w:rFonts w:hint="eastAsia" w:ascii="宋体" w:hAnsi="宋体"/>
                <w:b/>
                <w:color w:val="000000" w:themeColor="text1"/>
                <w:sz w:val="24"/>
                <w:highlight w:val="none"/>
                <w:lang w:val="en-US" w:eastAsia="zh-CN"/>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14:textFill>
                  <w14:solidFill>
                    <w14:schemeClr w14:val="tx1"/>
                  </w14:solidFill>
                </w14:textFill>
              </w:rPr>
              <w:t>,终身维修。</w:t>
            </w:r>
          </w:p>
        </w:tc>
      </w:tr>
      <w:tr w14:paraId="682278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vMerge w:val="continue"/>
            <w:tcBorders>
              <w:top w:val="double" w:color="auto" w:sz="4" w:space="0"/>
              <w:left w:val="double" w:color="auto" w:sz="4" w:space="0"/>
              <w:bottom w:val="double" w:color="auto" w:sz="4" w:space="0"/>
              <w:right w:val="double" w:color="auto" w:sz="4" w:space="0"/>
            </w:tcBorders>
            <w:vAlign w:val="center"/>
          </w:tcPr>
          <w:p w14:paraId="70448C0A">
            <w:pPr>
              <w:widowControl/>
              <w:spacing w:line="360" w:lineRule="auto"/>
              <w:jc w:val="center"/>
              <w:rPr>
                <w:rFonts w:ascii="宋体" w:hAnsi="宋体"/>
                <w:color w:val="000000" w:themeColor="text1"/>
                <w:sz w:val="24"/>
                <w:highlight w:val="none"/>
                <w14:textFill>
                  <w14:solidFill>
                    <w14:schemeClr w14:val="tx1"/>
                  </w14:solidFill>
                </w14:textFill>
              </w:rPr>
            </w:pPr>
          </w:p>
        </w:tc>
        <w:tc>
          <w:tcPr>
            <w:tcW w:w="7610" w:type="dxa"/>
            <w:tcBorders>
              <w:top w:val="double" w:color="auto" w:sz="4" w:space="0"/>
              <w:left w:val="double" w:color="auto" w:sz="4" w:space="0"/>
              <w:bottom w:val="double" w:color="auto" w:sz="4" w:space="0"/>
              <w:right w:val="double" w:color="auto" w:sz="4" w:space="0"/>
            </w:tcBorders>
            <w:vAlign w:val="center"/>
          </w:tcPr>
          <w:p w14:paraId="069E634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质保期外不收取任何维修、差旅费等，仅收取配件费。</w:t>
            </w:r>
          </w:p>
        </w:tc>
      </w:tr>
      <w:tr w14:paraId="139685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vMerge w:val="continue"/>
            <w:tcBorders>
              <w:top w:val="double" w:color="auto" w:sz="4" w:space="0"/>
              <w:left w:val="double" w:color="auto" w:sz="4" w:space="0"/>
              <w:bottom w:val="double" w:color="auto" w:sz="4" w:space="0"/>
              <w:right w:val="double" w:color="auto" w:sz="4" w:space="0"/>
            </w:tcBorders>
            <w:vAlign w:val="center"/>
          </w:tcPr>
          <w:p w14:paraId="7DCA4D4F">
            <w:pPr>
              <w:widowControl/>
              <w:spacing w:line="360" w:lineRule="auto"/>
              <w:jc w:val="center"/>
              <w:rPr>
                <w:rFonts w:ascii="宋体" w:hAnsi="宋体"/>
                <w:color w:val="000000" w:themeColor="text1"/>
                <w:sz w:val="24"/>
                <w:highlight w:val="none"/>
                <w14:textFill>
                  <w14:solidFill>
                    <w14:schemeClr w14:val="tx1"/>
                  </w14:solidFill>
                </w14:textFill>
              </w:rPr>
            </w:pPr>
          </w:p>
        </w:tc>
        <w:tc>
          <w:tcPr>
            <w:tcW w:w="7610" w:type="dxa"/>
            <w:tcBorders>
              <w:top w:val="double" w:color="auto" w:sz="4" w:space="0"/>
              <w:left w:val="double" w:color="auto" w:sz="4" w:space="0"/>
              <w:bottom w:val="double" w:color="auto" w:sz="4" w:space="0"/>
              <w:right w:val="double" w:color="auto" w:sz="4" w:space="0"/>
            </w:tcBorders>
            <w:vAlign w:val="center"/>
          </w:tcPr>
          <w:p w14:paraId="604B2CB6">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免费提供软件升级，及时提供最新软件。</w:t>
            </w:r>
          </w:p>
        </w:tc>
      </w:tr>
      <w:tr w14:paraId="207509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326" w:type="dxa"/>
            <w:vMerge w:val="restart"/>
            <w:tcBorders>
              <w:top w:val="double" w:color="auto" w:sz="4" w:space="0"/>
              <w:left w:val="double" w:color="auto" w:sz="4" w:space="0"/>
              <w:bottom w:val="double" w:color="auto" w:sz="4" w:space="0"/>
              <w:right w:val="double" w:color="auto" w:sz="4" w:space="0"/>
            </w:tcBorders>
            <w:vAlign w:val="center"/>
          </w:tcPr>
          <w:p w14:paraId="30218E41">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16" w:name="_Toc404778373"/>
            <w:bookmarkStart w:id="17" w:name="_Toc508353614"/>
            <w:bookmarkStart w:id="18" w:name="_Toc404778652"/>
            <w:bookmarkStart w:id="19" w:name="_Toc404778590"/>
            <w:r>
              <w:rPr>
                <w:rFonts w:hint="eastAsia" w:ascii="宋体" w:hAnsi="宋体"/>
                <w:color w:val="000000" w:themeColor="text1"/>
                <w:sz w:val="24"/>
                <w:highlight w:val="none"/>
                <w14:textFill>
                  <w14:solidFill>
                    <w14:schemeClr w14:val="tx1"/>
                  </w14:solidFill>
                </w14:textFill>
              </w:rPr>
              <w:t>二、售后服务要求</w:t>
            </w:r>
            <w:bookmarkEnd w:id="16"/>
            <w:bookmarkEnd w:id="17"/>
            <w:bookmarkEnd w:id="18"/>
            <w:bookmarkEnd w:id="19"/>
          </w:p>
        </w:tc>
        <w:tc>
          <w:tcPr>
            <w:tcW w:w="7610" w:type="dxa"/>
            <w:tcBorders>
              <w:top w:val="double" w:color="auto" w:sz="4" w:space="0"/>
              <w:left w:val="double" w:color="auto" w:sz="4" w:space="0"/>
              <w:bottom w:val="double" w:color="auto" w:sz="4" w:space="0"/>
              <w:right w:val="double" w:color="auto" w:sz="4" w:space="0"/>
            </w:tcBorders>
            <w:vAlign w:val="center"/>
          </w:tcPr>
          <w:p w14:paraId="3D2C8A36">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1.有维修点及零配件供应点；</w:t>
            </w:r>
          </w:p>
        </w:tc>
      </w:tr>
      <w:tr w14:paraId="757C31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326" w:type="dxa"/>
            <w:vMerge w:val="continue"/>
            <w:tcBorders>
              <w:top w:val="double" w:color="auto" w:sz="4" w:space="0"/>
              <w:left w:val="double" w:color="auto" w:sz="4" w:space="0"/>
              <w:bottom w:val="double" w:color="auto" w:sz="4" w:space="0"/>
              <w:right w:val="double" w:color="auto" w:sz="4" w:space="0"/>
            </w:tcBorders>
            <w:vAlign w:val="center"/>
          </w:tcPr>
          <w:p w14:paraId="1076C6C5">
            <w:pPr>
              <w:widowControl/>
              <w:spacing w:line="360" w:lineRule="auto"/>
              <w:jc w:val="center"/>
              <w:rPr>
                <w:rFonts w:ascii="宋体" w:hAnsi="宋体"/>
                <w:color w:val="000000" w:themeColor="text1"/>
                <w:sz w:val="24"/>
                <w:highlight w:val="none"/>
                <w14:textFill>
                  <w14:solidFill>
                    <w14:schemeClr w14:val="tx1"/>
                  </w14:solidFill>
                </w14:textFill>
              </w:rPr>
            </w:pPr>
          </w:p>
        </w:tc>
        <w:tc>
          <w:tcPr>
            <w:tcW w:w="7610" w:type="dxa"/>
            <w:tcBorders>
              <w:top w:val="double" w:color="auto" w:sz="4" w:space="0"/>
              <w:left w:val="double" w:color="auto" w:sz="4" w:space="0"/>
              <w:bottom w:val="double" w:color="auto" w:sz="4" w:space="0"/>
              <w:right w:val="double" w:color="auto" w:sz="4" w:space="0"/>
            </w:tcBorders>
            <w:vAlign w:val="center"/>
          </w:tcPr>
          <w:p w14:paraId="0463805B">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2.须明确承诺维修响应时间、保修期内巡视保养措施及保修期后维护保养承诺。</w:t>
            </w:r>
          </w:p>
        </w:tc>
      </w:tr>
      <w:tr w14:paraId="678BA65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tcBorders>
              <w:top w:val="double" w:color="auto" w:sz="4" w:space="0"/>
              <w:left w:val="double" w:color="auto" w:sz="4" w:space="0"/>
              <w:bottom w:val="double" w:color="auto" w:sz="4" w:space="0"/>
              <w:right w:val="double" w:color="auto" w:sz="4" w:space="0"/>
            </w:tcBorders>
            <w:vAlign w:val="center"/>
          </w:tcPr>
          <w:p w14:paraId="380EB17D">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20" w:name="_Toc404778374"/>
            <w:bookmarkStart w:id="21" w:name="_Toc508353615"/>
            <w:bookmarkStart w:id="22" w:name="_Toc404778591"/>
            <w:bookmarkStart w:id="23" w:name="_Toc404778653"/>
            <w:r>
              <w:rPr>
                <w:rFonts w:hint="eastAsia" w:ascii="宋体" w:hAnsi="宋体"/>
                <w:color w:val="000000" w:themeColor="text1"/>
                <w:sz w:val="24"/>
                <w:highlight w:val="none"/>
                <w14:textFill>
                  <w14:solidFill>
                    <w14:schemeClr w14:val="tx1"/>
                  </w14:solidFill>
                </w14:textFill>
              </w:rPr>
              <w:t>三、售后服务保障或维修响应时间要求</w:t>
            </w:r>
            <w:bookmarkEnd w:id="20"/>
            <w:bookmarkEnd w:id="21"/>
            <w:bookmarkEnd w:id="22"/>
            <w:bookmarkEnd w:id="23"/>
          </w:p>
        </w:tc>
        <w:tc>
          <w:tcPr>
            <w:tcW w:w="7610" w:type="dxa"/>
            <w:tcBorders>
              <w:top w:val="double" w:color="auto" w:sz="4" w:space="0"/>
              <w:left w:val="double" w:color="auto" w:sz="4" w:space="0"/>
              <w:bottom w:val="double" w:color="auto" w:sz="4" w:space="0"/>
              <w:right w:val="double" w:color="auto" w:sz="4" w:space="0"/>
            </w:tcBorders>
            <w:vAlign w:val="center"/>
          </w:tcPr>
          <w:p w14:paraId="1ED022FB">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22E4FF7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18" w:hRule="atLeast"/>
          <w:jc w:val="center"/>
        </w:trPr>
        <w:tc>
          <w:tcPr>
            <w:tcW w:w="2326" w:type="dxa"/>
            <w:tcBorders>
              <w:top w:val="double" w:color="auto" w:sz="4" w:space="0"/>
              <w:left w:val="double" w:color="auto" w:sz="4" w:space="0"/>
              <w:bottom w:val="double" w:color="auto" w:sz="4" w:space="0"/>
              <w:right w:val="double" w:color="auto" w:sz="4" w:space="0"/>
            </w:tcBorders>
            <w:vAlign w:val="center"/>
          </w:tcPr>
          <w:p w14:paraId="13CF360B">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24" w:name="_Toc404778375"/>
            <w:bookmarkStart w:id="25" w:name="_Toc508353616"/>
            <w:bookmarkStart w:id="26" w:name="_Toc404778592"/>
            <w:bookmarkStart w:id="27" w:name="_Toc404778654"/>
            <w:r>
              <w:rPr>
                <w:rFonts w:hint="eastAsia" w:ascii="宋体" w:hAnsi="宋体"/>
                <w:color w:val="000000" w:themeColor="text1"/>
                <w:sz w:val="24"/>
                <w:highlight w:val="none"/>
                <w14:textFill>
                  <w14:solidFill>
                    <w14:schemeClr w14:val="tx1"/>
                  </w14:solidFill>
                </w14:textFill>
              </w:rPr>
              <w:t>四、交货时间及地点</w:t>
            </w:r>
            <w:bookmarkEnd w:id="24"/>
            <w:bookmarkEnd w:id="25"/>
            <w:bookmarkEnd w:id="26"/>
            <w:bookmarkEnd w:id="27"/>
          </w:p>
        </w:tc>
        <w:tc>
          <w:tcPr>
            <w:tcW w:w="7610" w:type="dxa"/>
            <w:tcBorders>
              <w:top w:val="double" w:color="auto" w:sz="4" w:space="0"/>
              <w:left w:val="double" w:color="auto" w:sz="4" w:space="0"/>
              <w:bottom w:val="double" w:color="auto" w:sz="4" w:space="0"/>
              <w:right w:val="double" w:color="auto" w:sz="4" w:space="0"/>
            </w:tcBorders>
            <w:vAlign w:val="center"/>
          </w:tcPr>
          <w:p w14:paraId="4330196E">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交货时间：</w:t>
            </w:r>
            <w:r>
              <w:rPr>
                <w:rFonts w:ascii="宋体" w:hAnsi="宋体"/>
                <w:b/>
                <w:color w:val="000000" w:themeColor="text1"/>
                <w:sz w:val="24"/>
                <w:highlight w:val="none"/>
                <w14:textFill>
                  <w14:solidFill>
                    <w14:schemeClr w14:val="tx1"/>
                  </w14:solidFill>
                </w14:textFill>
              </w:rPr>
              <w:t>合同签订后</w:t>
            </w:r>
            <w:r>
              <w:rPr>
                <w:rFonts w:hint="eastAsia" w:ascii="宋体" w:hAnsi="宋体"/>
                <w:b/>
                <w:color w:val="000000" w:themeColor="text1"/>
                <w:sz w:val="24"/>
                <w:highlight w:val="none"/>
                <w:lang w:val="en-US" w:eastAsia="zh-CN"/>
                <w14:textFill>
                  <w14:solidFill>
                    <w14:schemeClr w14:val="tx1"/>
                  </w14:solidFill>
                </w14:textFill>
              </w:rPr>
              <w:t>30</w:t>
            </w:r>
            <w:r>
              <w:rPr>
                <w:rFonts w:hint="eastAsia" w:ascii="宋体" w:hAnsi="宋体"/>
                <w:b/>
                <w:color w:val="000000" w:themeColor="text1"/>
                <w:sz w:val="24"/>
                <w:highlight w:val="none"/>
                <w14:textFill>
                  <w14:solidFill>
                    <w14:schemeClr w14:val="tx1"/>
                  </w14:solidFill>
                </w14:textFill>
              </w:rPr>
              <w:t>天</w:t>
            </w:r>
            <w:r>
              <w:rPr>
                <w:rFonts w:ascii="宋体" w:hAnsi="宋体"/>
                <w:b/>
                <w:color w:val="000000" w:themeColor="text1"/>
                <w:sz w:val="24"/>
                <w:highlight w:val="none"/>
                <w14:textFill>
                  <w14:solidFill>
                    <w14:schemeClr w14:val="tx1"/>
                  </w14:solidFill>
                </w14:textFill>
              </w:rPr>
              <w:t>内</w:t>
            </w:r>
            <w:r>
              <w:rPr>
                <w:rFonts w:hint="eastAsia" w:ascii="宋体" w:hAnsi="宋体"/>
                <w:b/>
                <w:color w:val="000000" w:themeColor="text1"/>
                <w:sz w:val="24"/>
                <w:highlight w:val="none"/>
                <w14:textFill>
                  <w14:solidFill>
                    <w14:schemeClr w14:val="tx1"/>
                  </w14:solidFill>
                </w14:textFill>
              </w:rPr>
              <w:t>完成安装、调试并通过验收</w:t>
            </w:r>
          </w:p>
          <w:p w14:paraId="4F32B4C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交货地点：</w:t>
            </w:r>
            <w:r>
              <w:rPr>
                <w:rFonts w:hint="eastAsia" w:ascii="宋体" w:hAnsi="宋体"/>
                <w:color w:val="000000" w:themeColor="text1"/>
                <w:sz w:val="24"/>
                <w:highlight w:val="none"/>
                <w14:textFill>
                  <w14:solidFill>
                    <w14:schemeClr w14:val="tx1"/>
                  </w14:solidFill>
                </w14:textFill>
              </w:rPr>
              <w:t>按采购人实际要求，送到采购人指定地点。</w:t>
            </w:r>
          </w:p>
        </w:tc>
      </w:tr>
      <w:tr w14:paraId="396F36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74" w:hRule="atLeast"/>
          <w:jc w:val="center"/>
        </w:trPr>
        <w:tc>
          <w:tcPr>
            <w:tcW w:w="2326" w:type="dxa"/>
            <w:tcBorders>
              <w:top w:val="double" w:color="auto" w:sz="4" w:space="0"/>
              <w:left w:val="double" w:color="auto" w:sz="4" w:space="0"/>
              <w:bottom w:val="double" w:color="auto" w:sz="4" w:space="0"/>
              <w:right w:val="double" w:color="auto" w:sz="4" w:space="0"/>
            </w:tcBorders>
            <w:vAlign w:val="center"/>
          </w:tcPr>
          <w:p w14:paraId="41EAA98B">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五、付款方式</w:t>
            </w:r>
          </w:p>
        </w:tc>
        <w:tc>
          <w:tcPr>
            <w:tcW w:w="7610" w:type="dxa"/>
            <w:tcBorders>
              <w:top w:val="double" w:color="auto" w:sz="4" w:space="0"/>
              <w:left w:val="double" w:color="auto" w:sz="4" w:space="0"/>
              <w:bottom w:val="double" w:color="auto" w:sz="4" w:space="0"/>
              <w:right w:val="double" w:color="auto" w:sz="4" w:space="0"/>
            </w:tcBorders>
            <w:vAlign w:val="center"/>
          </w:tcPr>
          <w:p w14:paraId="7AD10BDA">
            <w:pPr>
              <w:spacing w:line="360" w:lineRule="auto"/>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合同生效以及具备实施条件后7个工作日内</w:t>
            </w:r>
            <w:r>
              <w:rPr>
                <w:rFonts w:hint="eastAsia" w:ascii="宋体" w:hAnsi="宋体"/>
                <w:bCs/>
                <w:color w:val="000000" w:themeColor="text1"/>
                <w:sz w:val="24"/>
                <w:highlight w:val="none"/>
                <w:lang w:val="en-US" w:eastAsia="zh-CN"/>
                <w14:textFill>
                  <w14:solidFill>
                    <w14:schemeClr w14:val="tx1"/>
                  </w14:solidFill>
                </w14:textFill>
              </w:rPr>
              <w:t>支付</w:t>
            </w:r>
            <w:r>
              <w:rPr>
                <w:rFonts w:hint="eastAsia" w:ascii="宋体" w:hAnsi="宋体"/>
                <w:bCs/>
                <w:color w:val="000000" w:themeColor="text1"/>
                <w:sz w:val="24"/>
                <w:highlight w:val="none"/>
                <w14:textFill>
                  <w14:solidFill>
                    <w14:schemeClr w14:val="tx1"/>
                  </w14:solidFill>
                </w14:textFill>
              </w:rPr>
              <w:t>合同金额的40%作为项目的预付款（对供应商明确表示无需预付款或者主动要求降低预付款比例的，采购单位可不适用前述规定），在支付预付款之前中标单位</w:t>
            </w:r>
            <w:r>
              <w:rPr>
                <w:rFonts w:hint="eastAsia" w:ascii="宋体" w:hAnsi="宋体"/>
                <w:bCs/>
                <w:color w:val="000000" w:themeColor="text1"/>
                <w:sz w:val="24"/>
                <w:highlight w:val="none"/>
                <w:lang w:eastAsia="zh-CN"/>
                <w14:textFill>
                  <w14:solidFill>
                    <w14:schemeClr w14:val="tx1"/>
                  </w14:solidFill>
                </w14:textFill>
              </w:rPr>
              <w:t>要</w:t>
            </w:r>
            <w:r>
              <w:rPr>
                <w:rFonts w:hint="eastAsia" w:ascii="宋体" w:hAnsi="宋体"/>
                <w:bCs/>
                <w:color w:val="000000" w:themeColor="text1"/>
                <w:sz w:val="24"/>
                <w:highlight w:val="none"/>
                <w14:textFill>
                  <w14:solidFill>
                    <w14:schemeClr w14:val="tx1"/>
                  </w14:solidFill>
                </w14:textFill>
              </w:rPr>
              <w:t>提供金融机构出具的预付款保函（预付款保函可以在政采云平台线上办理）；设备安装验收合格并在供应商提交东阳市政府采购验收单、发票原件后7个工作日内付清余款。</w:t>
            </w:r>
          </w:p>
        </w:tc>
      </w:tr>
      <w:tr w14:paraId="56FDD0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tcBorders>
              <w:top w:val="double" w:color="auto" w:sz="4" w:space="0"/>
              <w:left w:val="double" w:color="auto" w:sz="4" w:space="0"/>
              <w:bottom w:val="double" w:color="auto" w:sz="4" w:space="0"/>
              <w:right w:val="double" w:color="auto" w:sz="4" w:space="0"/>
            </w:tcBorders>
            <w:vAlign w:val="center"/>
          </w:tcPr>
          <w:p w14:paraId="40941758">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28" w:name="_Toc404778655"/>
            <w:bookmarkStart w:id="29" w:name="_Toc404778376"/>
            <w:bookmarkStart w:id="30" w:name="_Toc404778593"/>
            <w:bookmarkStart w:id="31" w:name="_Toc508353617"/>
            <w:r>
              <w:rPr>
                <w:rFonts w:hint="eastAsia" w:ascii="宋体" w:hAnsi="宋体"/>
                <w:color w:val="000000" w:themeColor="text1"/>
                <w:sz w:val="24"/>
                <w:highlight w:val="none"/>
                <w14:textFill>
                  <w14:solidFill>
                    <w14:schemeClr w14:val="tx1"/>
                  </w14:solidFill>
                </w14:textFill>
              </w:rPr>
              <w:t>六、技术资料</w:t>
            </w:r>
          </w:p>
        </w:tc>
        <w:tc>
          <w:tcPr>
            <w:tcW w:w="7610" w:type="dxa"/>
            <w:tcBorders>
              <w:top w:val="double" w:color="auto" w:sz="4" w:space="0"/>
              <w:left w:val="double" w:color="auto" w:sz="4" w:space="0"/>
              <w:bottom w:val="double" w:color="auto" w:sz="4" w:space="0"/>
              <w:right w:val="double" w:color="auto" w:sz="4" w:space="0"/>
            </w:tcBorders>
            <w:vAlign w:val="center"/>
          </w:tcPr>
          <w:p w14:paraId="73718EA1">
            <w:pPr>
              <w:spacing w:line="360" w:lineRule="auto"/>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提供完整的技术资料，包括操作手册、维修手册、软件手册等，同时应提供设备出厂检验报告和质量合格证书等及电子版的操作规程。</w:t>
            </w:r>
          </w:p>
        </w:tc>
      </w:tr>
      <w:tr w14:paraId="5624439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326" w:type="dxa"/>
            <w:tcBorders>
              <w:top w:val="double" w:color="auto" w:sz="4" w:space="0"/>
              <w:left w:val="double" w:color="auto" w:sz="4" w:space="0"/>
              <w:bottom w:val="double" w:color="auto" w:sz="4" w:space="0"/>
              <w:right w:val="double" w:color="auto" w:sz="4" w:space="0"/>
            </w:tcBorders>
            <w:vAlign w:val="center"/>
          </w:tcPr>
          <w:p w14:paraId="29DDF9EC">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七、安装</w:t>
            </w:r>
            <w:bookmarkEnd w:id="28"/>
            <w:bookmarkEnd w:id="29"/>
            <w:bookmarkEnd w:id="30"/>
            <w:bookmarkEnd w:id="31"/>
          </w:p>
        </w:tc>
        <w:tc>
          <w:tcPr>
            <w:tcW w:w="7610" w:type="dxa"/>
            <w:tcBorders>
              <w:top w:val="double" w:color="auto" w:sz="4" w:space="0"/>
              <w:left w:val="double" w:color="auto" w:sz="4" w:space="0"/>
              <w:bottom w:val="double" w:color="auto" w:sz="4" w:space="0"/>
              <w:right w:val="double" w:color="auto" w:sz="4" w:space="0"/>
            </w:tcBorders>
            <w:vAlign w:val="center"/>
          </w:tcPr>
          <w:p w14:paraId="0B292E6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中标人及时提供有关的安装调试、检测验收、运行维护、维修等相应全过程服务。安装必须符合合同要求和国家有关的技术规范及标准。</w:t>
            </w:r>
          </w:p>
        </w:tc>
      </w:tr>
      <w:tr w14:paraId="06BE47B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29" w:hRule="atLeast"/>
          <w:jc w:val="center"/>
        </w:trPr>
        <w:tc>
          <w:tcPr>
            <w:tcW w:w="2326" w:type="dxa"/>
            <w:tcBorders>
              <w:top w:val="double" w:color="auto" w:sz="4" w:space="0"/>
              <w:left w:val="double" w:color="auto" w:sz="4" w:space="0"/>
              <w:bottom w:val="double" w:color="auto" w:sz="4" w:space="0"/>
              <w:right w:val="double" w:color="auto" w:sz="4" w:space="0"/>
            </w:tcBorders>
            <w:vAlign w:val="center"/>
          </w:tcPr>
          <w:p w14:paraId="61558A5E">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bookmarkStart w:id="32" w:name="_Toc404778656"/>
            <w:bookmarkStart w:id="33" w:name="_Toc404778594"/>
            <w:bookmarkStart w:id="34" w:name="_Toc508353618"/>
            <w:bookmarkStart w:id="35" w:name="_Toc404778377"/>
            <w:r>
              <w:rPr>
                <w:rFonts w:hint="eastAsia" w:ascii="宋体" w:hAnsi="宋体"/>
                <w:color w:val="000000" w:themeColor="text1"/>
                <w:sz w:val="24"/>
                <w:highlight w:val="none"/>
                <w14:textFill>
                  <w14:solidFill>
                    <w14:schemeClr w14:val="tx1"/>
                  </w14:solidFill>
                </w14:textFill>
              </w:rPr>
              <w:t>八、培训</w:t>
            </w:r>
            <w:bookmarkEnd w:id="32"/>
            <w:bookmarkEnd w:id="33"/>
            <w:bookmarkEnd w:id="34"/>
            <w:bookmarkEnd w:id="35"/>
          </w:p>
        </w:tc>
        <w:tc>
          <w:tcPr>
            <w:tcW w:w="7610" w:type="dxa"/>
            <w:tcBorders>
              <w:top w:val="double" w:color="auto" w:sz="4" w:space="0"/>
              <w:left w:val="double" w:color="auto" w:sz="4" w:space="0"/>
              <w:bottom w:val="double" w:color="auto" w:sz="4" w:space="0"/>
              <w:right w:val="double" w:color="auto" w:sz="4" w:space="0"/>
            </w:tcBorders>
            <w:vAlign w:val="center"/>
          </w:tcPr>
          <w:p w14:paraId="279E321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中标人必须提供就设备的操作、安装、启动、调试、运行、维护和修理对采购方操作人员进行培训，并向培训人员提供维修所需的特殊工具、口令、图纸及维修手册。提供详细的操作和维护软件。</w:t>
            </w:r>
          </w:p>
          <w:p w14:paraId="5852C71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培训计划须包括计划</w:t>
            </w:r>
            <w:r>
              <w:rPr>
                <w:rFonts w:hint="eastAsia" w:ascii="宋体" w:hAnsi="宋体" w:cs="宋体"/>
                <w:color w:val="000000" w:themeColor="text1"/>
                <w:kern w:val="0"/>
                <w:sz w:val="24"/>
                <w:highlight w:val="none"/>
                <w14:textFill>
                  <w14:solidFill>
                    <w14:schemeClr w14:val="tx1"/>
                  </w14:solidFill>
                </w14:textFill>
              </w:rPr>
              <w:t>培训的人数、时间、地点</w:t>
            </w:r>
            <w:r>
              <w:rPr>
                <w:rFonts w:hint="eastAsia" w:ascii="宋体" w:hAnsi="宋体"/>
                <w:color w:val="000000" w:themeColor="text1"/>
                <w:sz w:val="24"/>
                <w:highlight w:val="none"/>
                <w14:textFill>
                  <w14:solidFill>
                    <w14:schemeClr w14:val="tx1"/>
                  </w14:solidFill>
                </w14:textFill>
              </w:rPr>
              <w:t>，所有的培训费用必须计入投标总价。</w:t>
            </w:r>
          </w:p>
        </w:tc>
      </w:tr>
      <w:tr w14:paraId="548E48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vMerge w:val="restart"/>
            <w:tcBorders>
              <w:top w:val="double" w:color="auto" w:sz="4" w:space="0"/>
              <w:left w:val="double" w:color="auto" w:sz="4" w:space="0"/>
              <w:right w:val="double" w:color="auto" w:sz="4" w:space="0"/>
            </w:tcBorders>
            <w:vAlign w:val="center"/>
          </w:tcPr>
          <w:p w14:paraId="2BF95F50">
            <w:pPr>
              <w:snapToGrid w:val="0"/>
              <w:spacing w:before="120" w:beforeLines="50" w:after="120" w:afterLines="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w:t>
            </w:r>
            <w:r>
              <w:rPr>
                <w:rFonts w:hint="eastAsia" w:hAnsi="宋体"/>
                <w:color w:val="000000" w:themeColor="text1"/>
                <w:sz w:val="24"/>
                <w:highlight w:val="none"/>
                <w14:textFill>
                  <w14:solidFill>
                    <w14:schemeClr w14:val="tx1"/>
                  </w14:solidFill>
                </w14:textFill>
              </w:rPr>
              <w:t>验收</w:t>
            </w:r>
          </w:p>
        </w:tc>
        <w:tc>
          <w:tcPr>
            <w:tcW w:w="7610" w:type="dxa"/>
            <w:tcBorders>
              <w:top w:val="double" w:color="auto" w:sz="4" w:space="0"/>
              <w:left w:val="double" w:color="auto" w:sz="4" w:space="0"/>
              <w:bottom w:val="double" w:color="auto" w:sz="4" w:space="0"/>
              <w:right w:val="double" w:color="auto" w:sz="4" w:space="0"/>
            </w:tcBorders>
            <w:vAlign w:val="center"/>
          </w:tcPr>
          <w:p w14:paraId="4623FD4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10D98A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78" w:hRule="atLeast"/>
          <w:jc w:val="center"/>
        </w:trPr>
        <w:tc>
          <w:tcPr>
            <w:tcW w:w="2326" w:type="dxa"/>
            <w:vMerge w:val="continue"/>
            <w:tcBorders>
              <w:left w:val="double" w:color="auto" w:sz="4" w:space="0"/>
              <w:right w:val="double" w:color="auto" w:sz="4" w:space="0"/>
            </w:tcBorders>
            <w:vAlign w:val="center"/>
          </w:tcPr>
          <w:p w14:paraId="565FDA97">
            <w:pPr>
              <w:snapToGrid w:val="0"/>
              <w:spacing w:before="120" w:beforeLines="50" w:after="120" w:afterLines="50" w:line="360" w:lineRule="auto"/>
              <w:jc w:val="center"/>
              <w:rPr>
                <w:rFonts w:hAnsi="宋体"/>
                <w:color w:val="000000" w:themeColor="text1"/>
                <w:sz w:val="24"/>
                <w:highlight w:val="none"/>
                <w14:textFill>
                  <w14:solidFill>
                    <w14:schemeClr w14:val="tx1"/>
                  </w14:solidFill>
                </w14:textFill>
              </w:rPr>
            </w:pPr>
          </w:p>
        </w:tc>
        <w:tc>
          <w:tcPr>
            <w:tcW w:w="7610" w:type="dxa"/>
            <w:tcBorders>
              <w:top w:val="double" w:color="auto" w:sz="4" w:space="0"/>
              <w:left w:val="double" w:color="auto" w:sz="4" w:space="0"/>
              <w:bottom w:val="double" w:color="auto" w:sz="4" w:space="0"/>
              <w:right w:val="double" w:color="auto" w:sz="4" w:space="0"/>
            </w:tcBorders>
            <w:vAlign w:val="center"/>
          </w:tcPr>
          <w:p w14:paraId="1F063D8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如发生所供设备与招标文件中规定的设备不符，由此产生的一切责任和后果由中标人承担，采购方有权要求中标人赔偿相关损失。</w:t>
            </w:r>
          </w:p>
        </w:tc>
      </w:tr>
      <w:tr w14:paraId="70FC1B7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326" w:type="dxa"/>
            <w:vMerge w:val="continue"/>
            <w:tcBorders>
              <w:left w:val="double" w:color="auto" w:sz="4" w:space="0"/>
              <w:bottom w:val="double" w:color="auto" w:sz="4" w:space="0"/>
              <w:right w:val="double" w:color="auto" w:sz="4" w:space="0"/>
            </w:tcBorders>
            <w:vAlign w:val="center"/>
          </w:tcPr>
          <w:p w14:paraId="2EE9F8E9">
            <w:pPr>
              <w:snapToGrid w:val="0"/>
              <w:spacing w:before="120" w:beforeLines="50" w:after="120" w:afterLines="50" w:line="360" w:lineRule="auto"/>
              <w:jc w:val="center"/>
              <w:rPr>
                <w:rFonts w:hAnsi="宋体"/>
                <w:color w:val="000000" w:themeColor="text1"/>
                <w:sz w:val="24"/>
                <w:highlight w:val="none"/>
                <w14:textFill>
                  <w14:solidFill>
                    <w14:schemeClr w14:val="tx1"/>
                  </w14:solidFill>
                </w14:textFill>
              </w:rPr>
            </w:pPr>
          </w:p>
        </w:tc>
        <w:tc>
          <w:tcPr>
            <w:tcW w:w="7610" w:type="dxa"/>
            <w:tcBorders>
              <w:top w:val="double" w:color="auto" w:sz="4" w:space="0"/>
              <w:left w:val="double" w:color="auto" w:sz="4" w:space="0"/>
              <w:bottom w:val="double" w:color="auto" w:sz="4" w:space="0"/>
              <w:right w:val="double" w:color="auto" w:sz="4" w:space="0"/>
            </w:tcBorders>
            <w:vAlign w:val="center"/>
          </w:tcPr>
          <w:p w14:paraId="46D42B5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质量符合国际或国家通用标准，满足招标文件技术标准部分所规定的全部功能。如出现质量问题或系假冒伪劣产品，中标人负责包退、包换，因此而涉及的全部违约责任和费用由中标人承担。</w:t>
            </w:r>
          </w:p>
        </w:tc>
      </w:tr>
    </w:tbl>
    <w:p w14:paraId="138DEE85">
      <w:pPr>
        <w:spacing w:line="360" w:lineRule="auto"/>
        <w:rPr>
          <w:rFonts w:hint="eastAsia"/>
          <w:b/>
          <w:strike/>
          <w:dstrike w:val="0"/>
          <w:color w:val="000000" w:themeColor="text1"/>
          <w:szCs w:val="21"/>
          <w:highlight w:val="none"/>
          <w14:textFill>
            <w14:solidFill>
              <w14:schemeClr w14:val="tx1"/>
            </w14:solidFill>
          </w14:textFill>
        </w:rPr>
      </w:pPr>
    </w:p>
    <w:bookmarkEnd w:id="10"/>
    <w:p w14:paraId="01A0FBE6">
      <w:pPr>
        <w:pStyle w:val="7"/>
        <w:keepNext w:val="0"/>
        <w:keepLines w:val="0"/>
        <w:pageBreakBefore/>
        <w:spacing w:line="240" w:lineRule="auto"/>
        <w:jc w:val="center"/>
        <w:rPr>
          <w:rFonts w:ascii="宋体" w:hAnsi="宋体" w:cs="宋体"/>
          <w:color w:val="000000" w:themeColor="text1"/>
          <w:kern w:val="0"/>
          <w:sz w:val="24"/>
          <w:szCs w:val="24"/>
          <w:highlight w:val="none"/>
          <w14:textFill>
            <w14:solidFill>
              <w14:schemeClr w14:val="tx1"/>
            </w14:solidFill>
          </w14:textFill>
        </w:rPr>
      </w:pPr>
      <w:bookmarkStart w:id="36" w:name="_Toc3196"/>
      <w:r>
        <w:rPr>
          <w:rFonts w:hint="eastAsia" w:ascii="宋体" w:hAnsi="宋体" w:cs="宋体"/>
          <w:color w:val="000000" w:themeColor="text1"/>
          <w:sz w:val="24"/>
          <w:szCs w:val="24"/>
          <w:highlight w:val="none"/>
          <w14:textFill>
            <w14:solidFill>
              <w14:schemeClr w14:val="tx1"/>
            </w14:solidFill>
          </w14:textFill>
        </w:rPr>
        <w:t>第三章   投标人须知</w:t>
      </w:r>
      <w:bookmarkEnd w:id="36"/>
    </w:p>
    <w:p w14:paraId="65828EF0">
      <w:pPr>
        <w:pStyle w:val="23"/>
        <w:snapToGrid w:val="0"/>
        <w:spacing w:before="120" w:after="120"/>
        <w:ind w:firstLine="472" w:firstLineChars="196"/>
        <w:jc w:val="center"/>
        <w:outlineLvl w:val="1"/>
        <w:rPr>
          <w:rFonts w:ascii="宋体" w:hAnsi="宋体" w:cs="宋体"/>
          <w:b/>
          <w:color w:val="000000" w:themeColor="text1"/>
          <w:szCs w:val="24"/>
          <w:highlight w:val="none"/>
          <w14:textFill>
            <w14:solidFill>
              <w14:schemeClr w14:val="tx1"/>
            </w14:solidFill>
          </w14:textFill>
        </w:rPr>
      </w:pPr>
      <w:bookmarkStart w:id="37" w:name="_Toc25457"/>
      <w:r>
        <w:rPr>
          <w:rFonts w:hint="eastAsia" w:ascii="宋体" w:hAnsi="宋体" w:cs="宋体"/>
          <w:b/>
          <w:color w:val="000000" w:themeColor="text1"/>
          <w:szCs w:val="24"/>
          <w:highlight w:val="none"/>
          <w14:textFill>
            <w14:solidFill>
              <w14:schemeClr w14:val="tx1"/>
            </w14:solidFill>
          </w14:textFill>
        </w:rPr>
        <w:t>前附表</w:t>
      </w:r>
      <w:bookmarkEnd w:id="37"/>
    </w:p>
    <w:tbl>
      <w:tblPr>
        <w:tblStyle w:val="39"/>
        <w:tblW w:w="9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172"/>
      </w:tblGrid>
      <w:tr w14:paraId="2B52A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F79F0E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9172" w:type="dxa"/>
            <w:tcBorders>
              <w:top w:val="single" w:color="auto" w:sz="4" w:space="0"/>
              <w:left w:val="single" w:color="auto" w:sz="4" w:space="0"/>
              <w:bottom w:val="single" w:color="auto" w:sz="4" w:space="0"/>
              <w:right w:val="single" w:color="auto" w:sz="4" w:space="0"/>
            </w:tcBorders>
            <w:vAlign w:val="center"/>
          </w:tcPr>
          <w:p w14:paraId="505D50E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5278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5584FEE">
            <w:pPr>
              <w:snapToGrid w:val="0"/>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172" w:type="dxa"/>
            <w:tcBorders>
              <w:top w:val="single" w:color="auto" w:sz="4" w:space="0"/>
              <w:left w:val="single" w:color="auto" w:sz="4" w:space="0"/>
              <w:bottom w:val="single" w:color="auto" w:sz="4" w:space="0"/>
              <w:right w:val="single" w:color="auto" w:sz="4" w:space="0"/>
            </w:tcBorders>
            <w:vAlign w:val="center"/>
          </w:tcPr>
          <w:p w14:paraId="26EC3D68">
            <w:pPr>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p>
        </w:tc>
      </w:tr>
      <w:tr w14:paraId="6D2C3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A30F3B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172" w:type="dxa"/>
            <w:tcBorders>
              <w:top w:val="single" w:color="auto" w:sz="4" w:space="0"/>
              <w:left w:val="single" w:color="auto" w:sz="4" w:space="0"/>
              <w:bottom w:val="single" w:color="auto" w:sz="4" w:space="0"/>
              <w:right w:val="single" w:color="auto" w:sz="4" w:space="0"/>
            </w:tcBorders>
            <w:vAlign w:val="center"/>
          </w:tcPr>
          <w:p w14:paraId="072766B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02533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F21A9B4">
            <w:pPr>
              <w:snapToGrid w:val="0"/>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172" w:type="dxa"/>
            <w:tcBorders>
              <w:top w:val="single" w:color="auto" w:sz="4" w:space="0"/>
              <w:left w:val="single" w:color="auto" w:sz="4" w:space="0"/>
              <w:bottom w:val="single" w:color="auto" w:sz="4" w:space="0"/>
              <w:right w:val="single" w:color="auto" w:sz="4" w:space="0"/>
            </w:tcBorders>
            <w:vAlign w:val="center"/>
          </w:tcPr>
          <w:p w14:paraId="33C0AB2E">
            <w:pPr>
              <w:snapToGrid w:val="0"/>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000000" w:themeColor="text1"/>
                <w:sz w:val="24"/>
                <w:highlight w:val="none"/>
                <w:lang w:val="en-US" w:eastAsia="zh-CN"/>
                <w14:textFill>
                  <w14:solidFill>
                    <w14:schemeClr w14:val="tx1"/>
                  </w14:solidFill>
                </w14:textFill>
              </w:rPr>
              <w:t>工业</w:t>
            </w:r>
            <w:r>
              <w:rPr>
                <w:rFonts w:hint="eastAsia" w:ascii="宋体" w:hAnsi="宋体" w:cs="宋体"/>
                <w:b/>
                <w:bCs/>
                <w:color w:val="000000" w:themeColor="text1"/>
                <w:sz w:val="24"/>
                <w:highlight w:val="none"/>
                <w14:textFill>
                  <w14:solidFill>
                    <w14:schemeClr w14:val="tx1"/>
                  </w14:solidFill>
                </w14:textFill>
              </w:rPr>
              <w:t>。</w:t>
            </w:r>
          </w:p>
        </w:tc>
      </w:tr>
      <w:tr w14:paraId="2807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4EABDA2">
            <w:pPr>
              <w:snapToGrid w:val="0"/>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9172" w:type="dxa"/>
            <w:tcBorders>
              <w:top w:val="single" w:color="auto" w:sz="4" w:space="0"/>
              <w:left w:val="single" w:color="auto" w:sz="4" w:space="0"/>
              <w:bottom w:val="single" w:color="auto" w:sz="4" w:space="0"/>
              <w:right w:val="single" w:color="auto" w:sz="4" w:space="0"/>
            </w:tcBorders>
            <w:vAlign w:val="center"/>
          </w:tcPr>
          <w:p w14:paraId="4539E11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根据《关于在政府采购活动中查询及使用信用记录有关问题的通知》财库[2016]125号的规定：</w:t>
            </w:r>
          </w:p>
          <w:p w14:paraId="049F94E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14:paraId="0FFB4DF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（2）截止时点：提交投标文件（响应文件）截止时间前3年内；</w:t>
            </w:r>
          </w:p>
          <w:p w14:paraId="245498C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（3）查询记录和证据的留存：信用信息查询记录和证据以网页截图等方式留存。</w:t>
            </w:r>
          </w:p>
          <w:p w14:paraId="099E1E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68FB1170">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（5）联合体成员任意一方存在不良信用记录的，视同联合体存在不良信用记录。</w:t>
            </w:r>
          </w:p>
        </w:tc>
      </w:tr>
      <w:tr w14:paraId="6FE5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6625B42">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9172" w:type="dxa"/>
            <w:tcBorders>
              <w:top w:val="single" w:color="auto" w:sz="4" w:space="0"/>
              <w:left w:val="single" w:color="auto" w:sz="4" w:space="0"/>
              <w:bottom w:val="single" w:color="auto" w:sz="4" w:space="0"/>
              <w:right w:val="single" w:color="auto" w:sz="4" w:space="0"/>
            </w:tcBorders>
            <w:vAlign w:val="center"/>
          </w:tcPr>
          <w:p w14:paraId="0BC8199E">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1、节能产品、环境标志产品的强制采购政策</w:t>
            </w:r>
          </w:p>
          <w:p w14:paraId="2B6A1EF5">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7082CAD">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2、节能产品、环境标志产品的优先采购政策</w:t>
            </w:r>
          </w:p>
          <w:p w14:paraId="64D54109">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F1D4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9F73735">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9172" w:type="dxa"/>
            <w:tcBorders>
              <w:top w:val="single" w:color="auto" w:sz="4" w:space="0"/>
              <w:left w:val="single" w:color="auto" w:sz="4" w:space="0"/>
              <w:bottom w:val="single" w:color="auto" w:sz="4" w:space="0"/>
              <w:right w:val="single" w:color="auto" w:sz="4" w:space="0"/>
            </w:tcBorders>
            <w:vAlign w:val="center"/>
          </w:tcPr>
          <w:p w14:paraId="7E9B0C3B">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000000" w:themeColor="text1"/>
                <w:sz w:val="24"/>
                <w:highlight w:val="none"/>
                <w14:textFill>
                  <w14:solidFill>
                    <w14:schemeClr w14:val="tx1"/>
                  </w14:solidFill>
                </w14:textFill>
              </w:rPr>
              <w:t>在质疑截止时间前，未对招标文件提出质疑时，视投标人对招标文件的默认；</w:t>
            </w:r>
            <w:r>
              <w:rPr>
                <w:rFonts w:hint="eastAsia" w:ascii="宋体" w:hAnsi="宋体" w:cs="宋体"/>
                <w:color w:val="000000" w:themeColor="text1"/>
                <w:sz w:val="24"/>
                <w:highlight w:val="none"/>
                <w14:textFill>
                  <w14:solidFill>
                    <w14:schemeClr w14:val="tx1"/>
                  </w14:solidFill>
                </w14:textFill>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56B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37897AD">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9172" w:type="dxa"/>
            <w:tcBorders>
              <w:top w:val="single" w:color="auto" w:sz="4" w:space="0"/>
              <w:left w:val="single" w:color="auto" w:sz="4" w:space="0"/>
              <w:bottom w:val="single" w:color="auto" w:sz="4" w:space="0"/>
              <w:right w:val="single" w:color="auto" w:sz="4" w:space="0"/>
            </w:tcBorders>
            <w:vAlign w:val="center"/>
          </w:tcPr>
          <w:p w14:paraId="051A120D">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投标文件的递交：</w:t>
            </w:r>
          </w:p>
          <w:p w14:paraId="2936FD8B">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本项目投标文件由资格审查文件、商务技术文件和报价文件三部分组成。投标人应按以下方式递交投标文件：</w:t>
            </w:r>
          </w:p>
          <w:p w14:paraId="78BB74C1">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▲1、本项目实行“网上投标、电子评标”，投标人应于投标截止时间前在“政采云”（电子交易平台）上传输、递交电子版投标文件（包括资格审查文件、商务技术文件和报价文件）；</w:t>
            </w:r>
          </w:p>
          <w:p w14:paraId="3DA92562">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0D2F4646">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3、投标人仅提交电子备份投标文件的，投标无效；</w:t>
            </w:r>
          </w:p>
          <w:p w14:paraId="4FF0FD3D">
            <w:pPr>
              <w:autoSpaceDE w:val="0"/>
              <w:autoSpaceDN w:val="0"/>
              <w:snapToGrid w:val="0"/>
              <w:spacing w:line="348" w:lineRule="auto"/>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DDDD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37C51D7">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9172" w:type="dxa"/>
            <w:tcBorders>
              <w:top w:val="single" w:color="auto" w:sz="4" w:space="0"/>
              <w:left w:val="single" w:color="auto" w:sz="4" w:space="0"/>
              <w:bottom w:val="single" w:color="auto" w:sz="4" w:space="0"/>
              <w:right w:val="single" w:color="auto" w:sz="4" w:space="0"/>
            </w:tcBorders>
            <w:vAlign w:val="center"/>
          </w:tcPr>
          <w:p w14:paraId="6C6E0949">
            <w:pPr>
              <w:snapToGrid w:val="0"/>
              <w:spacing w:line="348" w:lineRule="auto"/>
              <w:rPr>
                <w:rFonts w:hint="default"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投标截止时间：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前</w:t>
            </w:r>
          </w:p>
          <w:p w14:paraId="4F0071DB">
            <w:pPr>
              <w:pStyle w:val="23"/>
              <w:spacing w:line="348"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D086C9F">
            <w:pPr>
              <w:snapToGrid w:val="0"/>
              <w:spacing w:line="34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2、电子备份投标文件的递交时间：投标人应当在投标截止时间前，逾期未递交的视为自动放弃。</w:t>
            </w:r>
          </w:p>
          <w:p w14:paraId="260E0DBD">
            <w:pPr>
              <w:pStyle w:val="23"/>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EBB9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6DF350B">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9172" w:type="dxa"/>
            <w:tcBorders>
              <w:top w:val="single" w:color="auto" w:sz="4" w:space="0"/>
              <w:left w:val="single" w:color="auto" w:sz="4" w:space="0"/>
              <w:bottom w:val="single" w:color="auto" w:sz="4" w:space="0"/>
              <w:right w:val="single" w:color="auto" w:sz="4" w:space="0"/>
            </w:tcBorders>
            <w:vAlign w:val="center"/>
          </w:tcPr>
          <w:p w14:paraId="60D73C66">
            <w:pPr>
              <w:snapToGrid w:val="0"/>
              <w:spacing w:line="348"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eastAsia="zh-CN"/>
                <w14:textFill>
                  <w14:solidFill>
                    <w14:schemeClr w14:val="tx1"/>
                  </w14:solidFill>
                </w14:textFill>
              </w:rPr>
              <w:t>分</w:t>
            </w:r>
          </w:p>
          <w:p w14:paraId="187AEC36">
            <w:pPr>
              <w:snapToGrid w:val="0"/>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A7B4964">
            <w:pPr>
              <w:snapToGrid w:val="0"/>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F55E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B6A56EA">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172" w:type="dxa"/>
            <w:tcBorders>
              <w:top w:val="single" w:color="auto" w:sz="4" w:space="0"/>
              <w:left w:val="single" w:color="auto" w:sz="4" w:space="0"/>
              <w:bottom w:val="single" w:color="auto" w:sz="4" w:space="0"/>
              <w:right w:val="single" w:color="auto" w:sz="4" w:space="0"/>
            </w:tcBorders>
            <w:vAlign w:val="center"/>
          </w:tcPr>
          <w:p w14:paraId="59809152">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评标办法：综合评分法</w:t>
            </w:r>
          </w:p>
        </w:tc>
      </w:tr>
      <w:tr w14:paraId="7E17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85835E4">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9172" w:type="dxa"/>
            <w:tcBorders>
              <w:top w:val="single" w:color="auto" w:sz="4" w:space="0"/>
              <w:left w:val="single" w:color="auto" w:sz="4" w:space="0"/>
              <w:bottom w:val="single" w:color="auto" w:sz="4" w:space="0"/>
              <w:right w:val="single" w:color="auto" w:sz="4" w:space="0"/>
            </w:tcBorders>
            <w:vAlign w:val="center"/>
          </w:tcPr>
          <w:p w14:paraId="6B8A71F0">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中标结果公告：自中标人确定之日起2个工作日内，中标结果公告于浙江省政府采购网(http://zfcg.czt.zj.gov.cn/)、东阳市公共资源交易网(http://www.dongyang.gov.cn/ggzyjy/index.html)，公告1个工作日。</w:t>
            </w:r>
          </w:p>
        </w:tc>
      </w:tr>
      <w:tr w14:paraId="1650B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ADACFCD">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172" w:type="dxa"/>
            <w:tcBorders>
              <w:top w:val="single" w:color="auto" w:sz="4" w:space="0"/>
              <w:left w:val="single" w:color="auto" w:sz="4" w:space="0"/>
              <w:bottom w:val="single" w:color="auto" w:sz="4" w:space="0"/>
              <w:right w:val="single" w:color="auto" w:sz="4" w:space="0"/>
            </w:tcBorders>
            <w:vAlign w:val="center"/>
          </w:tcPr>
          <w:p w14:paraId="7CABBB5F">
            <w:pPr>
              <w:autoSpaceDE w:val="0"/>
              <w:autoSpaceDN w:val="0"/>
              <w:snapToGrid w:val="0"/>
              <w:spacing w:line="348" w:lineRule="auto"/>
              <w:textAlignment w:val="bottom"/>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《中标通知书》的领取时间：中标人应自中标结果公告结束日起，在3个工作日内领取，否则按放弃中标资格处理，并因违反诚信原则，提交财政部门列入政府采购黑名单。</w:t>
            </w:r>
          </w:p>
        </w:tc>
      </w:tr>
      <w:tr w14:paraId="74053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A23AA0F">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172" w:type="dxa"/>
            <w:tcBorders>
              <w:top w:val="single" w:color="auto" w:sz="4" w:space="0"/>
              <w:left w:val="single" w:color="auto" w:sz="4" w:space="0"/>
              <w:bottom w:val="single" w:color="auto" w:sz="4" w:space="0"/>
              <w:right w:val="single" w:color="auto" w:sz="4" w:space="0"/>
            </w:tcBorders>
            <w:vAlign w:val="center"/>
          </w:tcPr>
          <w:p w14:paraId="554117A5">
            <w:pPr>
              <w:snapToGrid w:val="0"/>
              <w:spacing w:line="34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5774DDE7">
            <w:pPr>
              <w:snapToGrid w:val="0"/>
              <w:spacing w:line="34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2、政府采购金融服务提示：为扩大政府采购金融服务面，除政采云网上金融服务合作银行外，东阳市范围内增加浙商银行金华分行东阳支行作为线下合作银行。   </w:t>
            </w:r>
          </w:p>
          <w:p w14:paraId="1284C1BA">
            <w:pPr>
              <w:snapToGrid w:val="0"/>
              <w:spacing w:line="34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浙商银行金华东阳支行联系人：许燕  联系电话：13967983441  0579-86222992</w:t>
            </w:r>
          </w:p>
        </w:tc>
      </w:tr>
      <w:tr w14:paraId="5062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016D309">
            <w:pPr>
              <w:snapToGrid w:val="0"/>
              <w:spacing w:line="348" w:lineRule="auto"/>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9172" w:type="dxa"/>
            <w:tcBorders>
              <w:top w:val="single" w:color="auto" w:sz="4" w:space="0"/>
              <w:left w:val="single" w:color="auto" w:sz="4" w:space="0"/>
              <w:bottom w:val="single" w:color="auto" w:sz="4" w:space="0"/>
              <w:right w:val="single" w:color="auto" w:sz="4" w:space="0"/>
            </w:tcBorders>
            <w:vAlign w:val="center"/>
          </w:tcPr>
          <w:p w14:paraId="4563484D">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签订合同时间：发出《中标通知书》之日起20天内。</w:t>
            </w:r>
          </w:p>
        </w:tc>
      </w:tr>
      <w:tr w14:paraId="64C3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0C2A358">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5</w:t>
            </w:r>
          </w:p>
        </w:tc>
        <w:tc>
          <w:tcPr>
            <w:tcW w:w="9172" w:type="dxa"/>
            <w:tcBorders>
              <w:top w:val="single" w:color="auto" w:sz="4" w:space="0"/>
              <w:left w:val="single" w:color="auto" w:sz="4" w:space="0"/>
              <w:bottom w:val="single" w:color="auto" w:sz="4" w:space="0"/>
              <w:right w:val="single" w:color="auto" w:sz="4" w:space="0"/>
            </w:tcBorders>
            <w:vAlign w:val="center"/>
          </w:tcPr>
          <w:p w14:paraId="0000D0F3">
            <w:pPr>
              <w:autoSpaceDE w:val="0"/>
              <w:autoSpaceDN w:val="0"/>
              <w:snapToGrid w:val="0"/>
              <w:spacing w:line="348" w:lineRule="auto"/>
              <w:textAlignment w:val="bottom"/>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中标人与</w:t>
            </w:r>
            <w:r>
              <w:rPr>
                <w:rFonts w:hint="eastAsia" w:ascii="宋体" w:hAnsi="宋体" w:cs="宋体"/>
                <w:color w:val="000000" w:themeColor="text1"/>
                <w:sz w:val="24"/>
                <w:highlight w:val="none"/>
                <w:lang w:eastAsia="zh-CN"/>
                <w14:textFill>
                  <w14:solidFill>
                    <w14:schemeClr w14:val="tx1"/>
                  </w14:solidFill>
                </w14:textFill>
              </w:rPr>
              <w:t>东阳市红会医院</w:t>
            </w:r>
            <w:r>
              <w:rPr>
                <w:rFonts w:hint="eastAsia" w:ascii="宋体" w:hAnsi="宋体" w:cs="宋体"/>
                <w:color w:val="000000" w:themeColor="text1"/>
                <w:sz w:val="24"/>
                <w:highlight w:val="none"/>
                <w14:textFill>
                  <w14:solidFill>
                    <w14:schemeClr w14:val="tx1"/>
                  </w14:solidFill>
                </w14:textFill>
              </w:rPr>
              <w:t>签订政府采购合同。</w:t>
            </w:r>
          </w:p>
        </w:tc>
      </w:tr>
      <w:tr w14:paraId="10D32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0EE1406">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9172" w:type="dxa"/>
            <w:tcBorders>
              <w:top w:val="single" w:color="auto" w:sz="4" w:space="0"/>
              <w:left w:val="single" w:color="auto" w:sz="4" w:space="0"/>
              <w:bottom w:val="single" w:color="auto" w:sz="4" w:space="0"/>
              <w:right w:val="single" w:color="auto" w:sz="4" w:space="0"/>
            </w:tcBorders>
            <w:vAlign w:val="center"/>
          </w:tcPr>
          <w:p w14:paraId="086740EC">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付款方式</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合同生效以及具备实施条件后7个工作日内</w:t>
            </w:r>
            <w:r>
              <w:rPr>
                <w:rFonts w:hint="eastAsia" w:ascii="宋体" w:hAnsi="宋体"/>
                <w:bCs/>
                <w:color w:val="000000" w:themeColor="text1"/>
                <w:sz w:val="24"/>
                <w:highlight w:val="none"/>
                <w:lang w:val="en-US" w:eastAsia="zh-CN"/>
                <w14:textFill>
                  <w14:solidFill>
                    <w14:schemeClr w14:val="tx1"/>
                  </w14:solidFill>
                </w14:textFill>
              </w:rPr>
              <w:t>支付</w:t>
            </w:r>
            <w:r>
              <w:rPr>
                <w:rFonts w:hint="eastAsia" w:ascii="宋体" w:hAnsi="宋体"/>
                <w:bCs/>
                <w:color w:val="000000" w:themeColor="text1"/>
                <w:sz w:val="24"/>
                <w:highlight w:val="none"/>
                <w14:textFill>
                  <w14:solidFill>
                    <w14:schemeClr w14:val="tx1"/>
                  </w14:solidFill>
                </w14:textFill>
              </w:rPr>
              <w:t>合同金额的40%作为项目的预付款（对供应商明确表示无需预付款或者主动要求降低预付款比例的，采购单位可不适用前述规定），在支付预付款之前中标单位</w:t>
            </w:r>
            <w:r>
              <w:rPr>
                <w:rFonts w:hint="eastAsia" w:ascii="宋体" w:hAnsi="宋体"/>
                <w:bCs/>
                <w:color w:val="000000" w:themeColor="text1"/>
                <w:sz w:val="24"/>
                <w:highlight w:val="none"/>
                <w:lang w:eastAsia="zh-CN"/>
                <w14:textFill>
                  <w14:solidFill>
                    <w14:schemeClr w14:val="tx1"/>
                  </w14:solidFill>
                </w14:textFill>
              </w:rPr>
              <w:t>要</w:t>
            </w:r>
            <w:r>
              <w:rPr>
                <w:rFonts w:hint="eastAsia" w:ascii="宋体" w:hAnsi="宋体"/>
                <w:bCs/>
                <w:color w:val="000000" w:themeColor="text1"/>
                <w:sz w:val="24"/>
                <w:highlight w:val="none"/>
                <w14:textFill>
                  <w14:solidFill>
                    <w14:schemeClr w14:val="tx1"/>
                  </w14:solidFill>
                </w14:textFill>
              </w:rPr>
              <w:t>提供金融机构出具的预付款保函（预付款保函可以在政采云平台线上办理）；设备安装验收合格并在供应商提交东阳市政府采购验收单、发票原件后7个工作日内付清余款。</w:t>
            </w:r>
          </w:p>
        </w:tc>
      </w:tr>
      <w:tr w14:paraId="653BC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D2FE71">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p>
        </w:tc>
        <w:tc>
          <w:tcPr>
            <w:tcW w:w="9172" w:type="dxa"/>
            <w:tcBorders>
              <w:top w:val="single" w:color="auto" w:sz="4" w:space="0"/>
              <w:left w:val="single" w:color="auto" w:sz="4" w:space="0"/>
              <w:bottom w:val="single" w:color="auto" w:sz="4" w:space="0"/>
              <w:right w:val="single" w:color="auto" w:sz="4" w:space="0"/>
            </w:tcBorders>
            <w:vAlign w:val="center"/>
          </w:tcPr>
          <w:p w14:paraId="162BD5C6">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货物交付/服务地点：东阳市内，采购人指定的地点。</w:t>
            </w:r>
          </w:p>
          <w:p w14:paraId="15976A9D">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w:t>
            </w:r>
          </w:p>
          <w:p w14:paraId="4F6FAEB6">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AACEA0">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2413FEB5">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E93F14">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4.采购人原则上应当在履约验收之日起2个工作日内，将履约验收结果在浙江政府采购网上公告。</w:t>
            </w:r>
          </w:p>
          <w:p w14:paraId="0F80D8BF">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2E1A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7049E6A">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9172" w:type="dxa"/>
            <w:tcBorders>
              <w:top w:val="single" w:color="auto" w:sz="4" w:space="0"/>
              <w:left w:val="single" w:color="auto" w:sz="4" w:space="0"/>
              <w:bottom w:val="single" w:color="auto" w:sz="4" w:space="0"/>
              <w:right w:val="single" w:color="auto" w:sz="4" w:space="0"/>
            </w:tcBorders>
            <w:vAlign w:val="center"/>
          </w:tcPr>
          <w:p w14:paraId="37DC4FA2">
            <w:pPr>
              <w:snapToGrid w:val="0"/>
              <w:spacing w:before="120" w:beforeLines="50" w:line="348" w:lineRule="auto"/>
              <w:outlineLvl w:val="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供应商有下列情形之一的，列入失信名单，同时依照《政府采购法》第七十七条及《中华人民共和国政府采购法实施条例》第七十二条规定处罚并追求法律责任。</w:t>
            </w:r>
          </w:p>
          <w:p w14:paraId="0B48DF9E">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1、提供虚假材料谋取中标、成交的； </w:t>
            </w:r>
          </w:p>
          <w:p w14:paraId="04950608">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2、采取不正当手段诋毁、排挤其他供应商的； </w:t>
            </w:r>
          </w:p>
          <w:p w14:paraId="134945C2">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3、与采购人、其他供应商或者采购代理机构恶意串通的； </w:t>
            </w:r>
          </w:p>
          <w:p w14:paraId="393F1418">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4、向采购人、采购代理机构行贿或者提供其他不正当利益的； </w:t>
            </w:r>
          </w:p>
          <w:p w14:paraId="0833641B">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5、在招标采购过程中与采购人进行协商谈判的； </w:t>
            </w:r>
          </w:p>
          <w:p w14:paraId="12428535">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6、向评标委员会、竞争性谈判小组或者询价小组成员行贿或者提供其他不正当利益；</w:t>
            </w:r>
          </w:p>
          <w:p w14:paraId="64C371E3">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7、中标或者成交后无正当理由拒不与采购人签订政府采购合同；</w:t>
            </w:r>
          </w:p>
          <w:p w14:paraId="2C3B3523">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8、未按照采购文件确定的事项签订政府采购合同；</w:t>
            </w:r>
          </w:p>
          <w:p w14:paraId="63F8CB32">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9、将政府采购合同转包；</w:t>
            </w:r>
          </w:p>
          <w:p w14:paraId="696EC162">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10、提供假冒伪劣产品；</w:t>
            </w:r>
          </w:p>
          <w:p w14:paraId="03F9509C">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11、擅自变更、中止或者终止政府采购合同。</w:t>
            </w:r>
          </w:p>
          <w:p w14:paraId="1BCF27CE">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12、其他严重扰乱招投标程序的。</w:t>
            </w:r>
          </w:p>
        </w:tc>
      </w:tr>
      <w:tr w14:paraId="439A5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B5B8C29">
            <w:pPr>
              <w:snapToGrid w:val="0"/>
              <w:spacing w:line="348"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9172" w:type="dxa"/>
            <w:tcBorders>
              <w:top w:val="single" w:color="auto" w:sz="4" w:space="0"/>
              <w:left w:val="single" w:color="auto" w:sz="4" w:space="0"/>
              <w:bottom w:val="single" w:color="auto" w:sz="4" w:space="0"/>
              <w:right w:val="single" w:color="auto" w:sz="4" w:space="0"/>
            </w:tcBorders>
            <w:vAlign w:val="center"/>
          </w:tcPr>
          <w:p w14:paraId="62C4B265">
            <w:pPr>
              <w:snapToGrid w:val="0"/>
              <w:spacing w:line="34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投标文件有效期：</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天</w:t>
            </w:r>
          </w:p>
        </w:tc>
      </w:tr>
      <w:tr w14:paraId="128BC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F606961">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9172" w:type="dxa"/>
            <w:tcBorders>
              <w:top w:val="single" w:color="auto" w:sz="4" w:space="0"/>
              <w:left w:val="single" w:color="auto" w:sz="4" w:space="0"/>
              <w:bottom w:val="single" w:color="auto" w:sz="4" w:space="0"/>
              <w:right w:val="single" w:color="auto" w:sz="4" w:space="0"/>
            </w:tcBorders>
            <w:vAlign w:val="center"/>
          </w:tcPr>
          <w:p w14:paraId="57ECB22D">
            <w:pPr>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本招标文件未尽事宜根据相关法律法规执行。</w:t>
            </w:r>
          </w:p>
        </w:tc>
      </w:tr>
      <w:tr w14:paraId="75F0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97A984D">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p>
        </w:tc>
        <w:tc>
          <w:tcPr>
            <w:tcW w:w="9172" w:type="dxa"/>
            <w:tcBorders>
              <w:top w:val="single" w:color="auto" w:sz="4" w:space="0"/>
              <w:left w:val="single" w:color="auto" w:sz="4" w:space="0"/>
              <w:bottom w:val="single" w:color="auto" w:sz="4" w:space="0"/>
              <w:right w:val="single" w:color="auto" w:sz="4" w:space="0"/>
            </w:tcBorders>
            <w:vAlign w:val="center"/>
          </w:tcPr>
          <w:p w14:paraId="589894C7">
            <w:pPr>
              <w:snapToGrid w:val="0"/>
              <w:spacing w:line="34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招标方对投标人的落选不作出任何解释。</w:t>
            </w:r>
          </w:p>
        </w:tc>
      </w:tr>
      <w:tr w14:paraId="3C2C1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CCAEF65">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p>
        </w:tc>
        <w:tc>
          <w:tcPr>
            <w:tcW w:w="9172" w:type="dxa"/>
            <w:tcBorders>
              <w:top w:val="single" w:color="auto" w:sz="4" w:space="0"/>
              <w:left w:val="single" w:color="auto" w:sz="4" w:space="0"/>
              <w:bottom w:val="single" w:color="auto" w:sz="4" w:space="0"/>
              <w:right w:val="single" w:color="auto" w:sz="4" w:space="0"/>
            </w:tcBorders>
            <w:vAlign w:val="center"/>
          </w:tcPr>
          <w:p w14:paraId="43BC08D9">
            <w:pPr>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2C4A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4738D87">
            <w:pPr>
              <w:snapToGrid w:val="0"/>
              <w:spacing w:line="348"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w:t>
            </w:r>
          </w:p>
        </w:tc>
        <w:tc>
          <w:tcPr>
            <w:tcW w:w="9172" w:type="dxa"/>
            <w:tcBorders>
              <w:top w:val="single" w:color="auto" w:sz="4" w:space="0"/>
              <w:left w:val="single" w:color="auto" w:sz="4" w:space="0"/>
              <w:bottom w:val="single" w:color="auto" w:sz="4" w:space="0"/>
              <w:right w:val="single" w:color="auto" w:sz="4" w:space="0"/>
            </w:tcBorders>
            <w:vAlign w:val="center"/>
          </w:tcPr>
          <w:p w14:paraId="4414B54F">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解释：本招标文件的解释权属于东阳市鑫盛工程咨询有限公司。</w:t>
            </w:r>
          </w:p>
        </w:tc>
      </w:tr>
    </w:tbl>
    <w:p w14:paraId="1541394C">
      <w:pPr>
        <w:pStyle w:val="23"/>
        <w:snapToGrid w:val="0"/>
        <w:spacing w:before="120" w:after="120" w:line="360" w:lineRule="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注：如本招标文件后面的条款与本表有矛盾的以本表的内容为准。</w:t>
      </w:r>
    </w:p>
    <w:p w14:paraId="11C3B801">
      <w:pPr>
        <w:pStyle w:val="23"/>
        <w:pageBreakBefore/>
        <w:numPr>
          <w:ilvl w:val="0"/>
          <w:numId w:val="7"/>
        </w:numPr>
        <w:snapToGrid w:val="0"/>
        <w:spacing w:line="360" w:lineRule="auto"/>
        <w:ind w:left="826" w:hanging="826" w:hangingChars="343"/>
        <w:jc w:val="center"/>
        <w:outlineLvl w:val="1"/>
        <w:rPr>
          <w:rFonts w:ascii="宋体" w:hAnsi="宋体" w:cs="宋体"/>
          <w:b/>
          <w:color w:val="000000" w:themeColor="text1"/>
          <w:szCs w:val="24"/>
          <w:highlight w:val="none"/>
          <w14:textFill>
            <w14:solidFill>
              <w14:schemeClr w14:val="tx1"/>
            </w14:solidFill>
          </w14:textFill>
        </w:rPr>
      </w:pPr>
      <w:bookmarkStart w:id="38" w:name="_Toc6983"/>
      <w:r>
        <w:rPr>
          <w:rFonts w:hint="eastAsia" w:ascii="宋体" w:hAnsi="宋体" w:cs="宋体"/>
          <w:b/>
          <w:color w:val="000000" w:themeColor="text1"/>
          <w:szCs w:val="24"/>
          <w:highlight w:val="none"/>
          <w14:textFill>
            <w14:solidFill>
              <w14:schemeClr w14:val="tx1"/>
            </w14:solidFill>
          </w14:textFill>
        </w:rPr>
        <w:t>总则</w:t>
      </w:r>
      <w:bookmarkEnd w:id="38"/>
    </w:p>
    <w:p w14:paraId="299FA41E">
      <w:pPr>
        <w:spacing w:line="440" w:lineRule="exact"/>
        <w:rPr>
          <w:rFonts w:ascii="宋体" w:hAnsi="宋体" w:cs="宋体"/>
          <w:b/>
          <w:color w:val="000000" w:themeColor="text1"/>
          <w:sz w:val="24"/>
          <w:highlight w:val="none"/>
          <w14:textFill>
            <w14:solidFill>
              <w14:schemeClr w14:val="tx1"/>
            </w14:solidFill>
          </w14:textFill>
        </w:rPr>
      </w:pPr>
      <w:bookmarkStart w:id="39" w:name="_Toc407182093"/>
      <w:r>
        <w:rPr>
          <w:rFonts w:hint="eastAsia" w:ascii="宋体" w:hAnsi="宋体" w:cs="宋体"/>
          <w:b/>
          <w:color w:val="000000" w:themeColor="text1"/>
          <w:sz w:val="24"/>
          <w:highlight w:val="none"/>
          <w14:textFill>
            <w14:solidFill>
              <w14:schemeClr w14:val="tx1"/>
            </w14:solidFill>
          </w14:textFill>
        </w:rPr>
        <w:t>（一） 适用范围</w:t>
      </w:r>
      <w:bookmarkEnd w:id="39"/>
    </w:p>
    <w:p w14:paraId="5DB164F3">
      <w:pPr>
        <w:spacing w:line="44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r>
        <w:rPr>
          <w:rFonts w:hint="eastAsia" w:ascii="宋体" w:hAnsi="宋体" w:cs="宋体"/>
          <w:color w:val="000000" w:themeColor="text1"/>
          <w:sz w:val="24"/>
          <w:highlight w:val="none"/>
          <w14:textFill>
            <w14:solidFill>
              <w14:schemeClr w14:val="tx1"/>
            </w14:solidFill>
          </w14:textFill>
        </w:rPr>
        <w:t>的招标、投标、评标、定标、验收、合同履约、付款等行为（法律、法规另有规定的，从其规定）。</w:t>
      </w:r>
    </w:p>
    <w:p w14:paraId="411B2737">
      <w:pPr>
        <w:spacing w:line="440" w:lineRule="exact"/>
        <w:rPr>
          <w:rFonts w:ascii="宋体" w:hAnsi="宋体" w:cs="宋体"/>
          <w:b/>
          <w:color w:val="000000" w:themeColor="text1"/>
          <w:sz w:val="24"/>
          <w:highlight w:val="none"/>
          <w14:textFill>
            <w14:solidFill>
              <w14:schemeClr w14:val="tx1"/>
            </w14:solidFill>
          </w14:textFill>
        </w:rPr>
      </w:pPr>
      <w:bookmarkStart w:id="40" w:name="_Toc407182094"/>
      <w:r>
        <w:rPr>
          <w:rFonts w:hint="eastAsia" w:ascii="宋体" w:hAnsi="宋体" w:cs="宋体"/>
          <w:b/>
          <w:color w:val="000000" w:themeColor="text1"/>
          <w:sz w:val="24"/>
          <w:highlight w:val="none"/>
          <w14:textFill>
            <w14:solidFill>
              <w14:schemeClr w14:val="tx1"/>
            </w14:solidFill>
          </w14:textFill>
        </w:rPr>
        <w:t>（二）定义</w:t>
      </w:r>
      <w:bookmarkEnd w:id="40"/>
      <w:r>
        <w:rPr>
          <w:rFonts w:hint="eastAsia" w:ascii="宋体" w:hAnsi="宋体" w:cs="宋体"/>
          <w:b/>
          <w:color w:val="000000" w:themeColor="text1"/>
          <w:sz w:val="24"/>
          <w:highlight w:val="none"/>
          <w14:textFill>
            <w14:solidFill>
              <w14:schemeClr w14:val="tx1"/>
            </w14:solidFill>
          </w14:textFill>
        </w:rPr>
        <w:t>及采购项目需要落实的政府采购政策</w:t>
      </w:r>
    </w:p>
    <w:p w14:paraId="67BD899A">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1.招标采购单位系指组织本次招标的东阳市鑫盛工程咨询有限公司（“招标方”）和</w:t>
      </w:r>
      <w:r>
        <w:rPr>
          <w:rFonts w:hint="eastAsia" w:ascii="宋体" w:hAnsi="宋体" w:cs="宋体"/>
          <w:color w:val="000000" w:themeColor="text1"/>
          <w:sz w:val="24"/>
          <w:highlight w:val="none"/>
          <w:lang w:eastAsia="zh-CN"/>
          <w14:textFill>
            <w14:solidFill>
              <w14:schemeClr w14:val="tx1"/>
            </w14:solidFill>
          </w14:textFill>
        </w:rPr>
        <w:t>东阳市红会医院</w:t>
      </w:r>
      <w:r>
        <w:rPr>
          <w:rFonts w:hint="eastAsia" w:ascii="宋体" w:hAnsi="宋体" w:cs="宋体"/>
          <w:color w:val="000000" w:themeColor="text1"/>
          <w:sz w:val="24"/>
          <w:highlight w:val="none"/>
          <w14:textFill>
            <w14:solidFill>
              <w14:schemeClr w14:val="tx1"/>
            </w14:solidFill>
          </w14:textFill>
        </w:rPr>
        <w:t>（“采购人”）。</w:t>
      </w:r>
    </w:p>
    <w:p w14:paraId="68620FDA">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2.“投标人”系指向招标方提交投标文件的单位或个人。</w:t>
      </w:r>
    </w:p>
    <w:p w14:paraId="49408572">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3.“产品”系指供方按招标文件规定，须向采购人提供的一切货物、保险、税金、备品备件、工具、手册及其它有关技术资料和材料。</w:t>
      </w:r>
    </w:p>
    <w:p w14:paraId="5FC8BFFB">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“服务”系指招标文件规定投标人须承担的安装、调试、技术协助、校准、培训、技术指导以及其他类似的义务。</w:t>
      </w:r>
    </w:p>
    <w:p w14:paraId="40B4876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5.“项目”系指投标人按招标文件规定向采购人提供的产品和服务。</w:t>
      </w:r>
    </w:p>
    <w:p w14:paraId="198FC129">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6.“书面形式”包括信函、传真、电报等。</w:t>
      </w:r>
    </w:p>
    <w:p w14:paraId="7637D8FE">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7.“▲”系实质性要求条款；“★”系重要指标。</w:t>
      </w:r>
      <w:r>
        <w:rPr>
          <w:rFonts w:ascii="宋体" w:hAnsi="宋体" w:cs="宋体"/>
          <w:b/>
          <w:bCs/>
          <w:color w:val="000000" w:themeColor="text1"/>
          <w:sz w:val="24"/>
          <w:highlight w:val="none"/>
          <w14:textFill>
            <w14:solidFill>
              <w14:schemeClr w14:val="tx1"/>
            </w14:solidFill>
          </w14:textFill>
        </w:rPr>
        <w:t xml:space="preserve"> </w:t>
      </w:r>
    </w:p>
    <w:p w14:paraId="2D6BFD9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采购项目需要落实的政府采购政策</w:t>
      </w:r>
    </w:p>
    <w:p w14:paraId="082A2BD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9500A8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支持绿色发展</w:t>
      </w:r>
    </w:p>
    <w:p w14:paraId="34C4B2E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p>
    <w:p w14:paraId="1FCAE962">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F534A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8.3支持中小企业发展</w:t>
      </w:r>
    </w:p>
    <w:p w14:paraId="06552F3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16C0D39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10E238E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8.3.2在政府采购活动中，供应商提供的货物、工程或者服务符合下列情形的，享受中小企业扶持政策：</w:t>
      </w:r>
    </w:p>
    <w:p w14:paraId="7B750D0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8.3.2.1在货物采购项目中，货物由中小企业制造，即货物由中小企业生产且使用该中小企业商号或者注册商标；</w:t>
      </w:r>
    </w:p>
    <w:p w14:paraId="4853618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8.3.2.2在工程采购项目中，工程由中小企业承建，即工程施工单位为中小企业；</w:t>
      </w:r>
    </w:p>
    <w:p w14:paraId="1C6D2FE2">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8.3.2.3在服务采购项目中，服务由中小企业承接，即提供服务的人员为中小企业依照《中华人民共和国劳动合同法》订立劳动合同的从业人员。</w:t>
      </w:r>
    </w:p>
    <w:p w14:paraId="58D19533">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47507820">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311A131">
      <w:pPr>
        <w:spacing w:line="440" w:lineRule="exact"/>
        <w:rPr>
          <w:rFonts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lang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default"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82396B4">
      <w:pPr>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14:paraId="41786B4A">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5DF1B1C">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4845285">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中小企业享受扶持政策获得政府采购合同的，小微企业不得将合同分包给大中型企业，中型企业不得将合同分包给大型企业。</w:t>
      </w:r>
    </w:p>
    <w:p w14:paraId="7474E4C6">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8.4支持创新发展</w:t>
      </w:r>
    </w:p>
    <w:p w14:paraId="1ADB638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 采购人优先采购被认定为首台套产品和“制造精品”的自主创新产品。</w:t>
      </w:r>
    </w:p>
    <w:p w14:paraId="5BCE9C6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4D00EB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773AEF70">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（三）招标方式</w:t>
      </w:r>
    </w:p>
    <w:p w14:paraId="1CC7C8D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本次招标采用公开招标方式进行。</w:t>
      </w:r>
    </w:p>
    <w:p w14:paraId="03B5F2B3">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（四）投标委托</w:t>
      </w:r>
    </w:p>
    <w:p w14:paraId="3FA5B3F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如投标人代表不是法定代表人，须有法定代表人出具的授权委托书，委托代理人必须为投标人的在职正式职工（以投标人本单位缴纳社保花名册为准）。</w:t>
      </w:r>
    </w:p>
    <w:p w14:paraId="10B256CC">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（五）投标费用</w:t>
      </w:r>
    </w:p>
    <w:p w14:paraId="5410A5F6">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1.不论投标结果如何，投标人均应自行承担所有与投标有关的全部费用（招标文件有相反规定除外）。</w:t>
      </w:r>
    </w:p>
    <w:p w14:paraId="578EE906">
      <w:pPr>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东阳市鑫盛工程咨询有限公司按差额定率累进法计算（详见本条下列表格收费标准），向中标人收取中标服务费，</w:t>
      </w:r>
      <w:r>
        <w:rPr>
          <w:rFonts w:hint="eastAsia" w:ascii="宋体" w:hAnsi="宋体" w:cs="宋体"/>
          <w:b/>
          <w:bCs/>
          <w:color w:val="000000" w:themeColor="text1"/>
          <w:sz w:val="24"/>
          <w:highlight w:val="none"/>
          <w:lang w:val="en-US" w:eastAsia="zh-CN"/>
          <w14:textFill>
            <w14:solidFill>
              <w14:schemeClr w14:val="tx1"/>
            </w14:solidFill>
          </w14:textFill>
        </w:rPr>
        <w:t>在</w:t>
      </w:r>
      <w:r>
        <w:rPr>
          <w:rFonts w:hint="eastAsia" w:ascii="宋体" w:hAnsi="宋体" w:cs="宋体"/>
          <w:b/>
          <w:bCs/>
          <w:color w:val="000000" w:themeColor="text1"/>
          <w:sz w:val="24"/>
          <w:highlight w:val="none"/>
          <w14:textFill>
            <w14:solidFill>
              <w14:schemeClr w14:val="tx1"/>
            </w14:solidFill>
          </w14:textFill>
        </w:rPr>
        <w:t>中标结果公示结束之日起3天内（在领取中标通知书前）交纳。</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4038"/>
      </w:tblGrid>
      <w:tr w14:paraId="6D6D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24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A8CEDAD">
            <w:pPr>
              <w:ind w:firstLine="840" w:firstLineChars="4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M+s/NuIBAACy&#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000000" w:themeColor="text1"/>
                <w:sz w:val="24"/>
                <w:highlight w:val="none"/>
                <w14:textFill>
                  <w14:solidFill>
                    <w14:schemeClr w14:val="tx1"/>
                  </w14:solidFill>
                </w14:textFill>
              </w:rPr>
              <w:t>服务类型</w:t>
            </w:r>
          </w:p>
          <w:p w14:paraId="1C72FD51">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费率</w:t>
            </w:r>
          </w:p>
          <w:p w14:paraId="00A09611">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71755</wp:posOffset>
                      </wp:positionV>
                      <wp:extent cx="3237865" cy="320675"/>
                      <wp:effectExtent l="635" t="4445" r="0" b="82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237865" cy="3206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pt;margin-top:5.65pt;height:25.25pt;width:254.95pt;z-index:251660288;mso-width-relative:page;mso-height-relative:page;" filled="f" stroked="t" coordsize="21600,21600" o:gfxdata="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0GLJ1wAAAAgBAAAPAAAAAAAAAAEAIAAAACIAAABkcnMvZG93bnJldi54bWxQSwECFAAUAAAA&#10;CACHTuJA3IsxK+8BAAC9AwAADgAAAAAAAAABACAAAAAmAQAAZHJzL2Uyb0RvYy54bWxQSwUGAAAA&#10;AAYABgBZAQAAhwUAAAAA&#10;">
                      <v:fill on="f" focussize="0,0"/>
                      <v:stroke color="#000000" joinstyle="round"/>
                      <v:imagedata o:title=""/>
                      <o:lock v:ext="edit" aspectratio="f"/>
                    </v:line>
                  </w:pict>
                </mc:Fallback>
              </mc:AlternateContent>
            </w:r>
          </w:p>
          <w:p w14:paraId="7D75FE61">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中标金额（万元）</w:t>
            </w:r>
          </w:p>
        </w:tc>
        <w:tc>
          <w:tcPr>
            <w:tcW w:w="4038" w:type="dxa"/>
            <w:tcBorders>
              <w:top w:val="single" w:color="auto" w:sz="4" w:space="0"/>
              <w:left w:val="single" w:color="auto" w:sz="4" w:space="0"/>
              <w:bottom w:val="single" w:color="auto" w:sz="4" w:space="0"/>
              <w:right w:val="single" w:color="auto" w:sz="4" w:space="0"/>
            </w:tcBorders>
            <w:noWrap w:val="0"/>
            <w:vAlign w:val="center"/>
          </w:tcPr>
          <w:p w14:paraId="4C787C26">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货物</w:t>
            </w:r>
            <w:r>
              <w:rPr>
                <w:rFonts w:hint="eastAsia" w:ascii="宋体" w:hAnsi="宋体" w:cs="宋体"/>
                <w:b/>
                <w:color w:val="000000" w:themeColor="text1"/>
                <w:sz w:val="24"/>
                <w:highlight w:val="none"/>
                <w14:textFill>
                  <w14:solidFill>
                    <w14:schemeClr w14:val="tx1"/>
                  </w14:solidFill>
                </w14:textFill>
              </w:rPr>
              <w:t>招标</w:t>
            </w:r>
          </w:p>
        </w:tc>
      </w:tr>
      <w:tr w14:paraId="089D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241" w:type="dxa"/>
            <w:tcBorders>
              <w:top w:val="single" w:color="auto" w:sz="4" w:space="0"/>
              <w:left w:val="single" w:color="auto" w:sz="4" w:space="0"/>
              <w:bottom w:val="single" w:color="auto" w:sz="4" w:space="0"/>
              <w:right w:val="single" w:color="auto" w:sz="4" w:space="0"/>
            </w:tcBorders>
            <w:noWrap w:val="0"/>
            <w:vAlign w:val="top"/>
          </w:tcPr>
          <w:p w14:paraId="294E899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4038" w:type="dxa"/>
            <w:tcBorders>
              <w:top w:val="single" w:color="auto" w:sz="4" w:space="0"/>
              <w:left w:val="single" w:color="auto" w:sz="4" w:space="0"/>
              <w:bottom w:val="single" w:color="auto" w:sz="4" w:space="0"/>
              <w:right w:val="single" w:color="auto" w:sz="4" w:space="0"/>
            </w:tcBorders>
            <w:noWrap w:val="0"/>
            <w:vAlign w:val="top"/>
          </w:tcPr>
          <w:p w14:paraId="1A96563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r>
      <w:tr w14:paraId="393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241" w:type="dxa"/>
            <w:tcBorders>
              <w:top w:val="single" w:color="auto" w:sz="4" w:space="0"/>
              <w:left w:val="single" w:color="auto" w:sz="4" w:space="0"/>
              <w:bottom w:val="single" w:color="auto" w:sz="4" w:space="0"/>
              <w:right w:val="single" w:color="auto" w:sz="4" w:space="0"/>
            </w:tcBorders>
            <w:noWrap w:val="0"/>
            <w:vAlign w:val="top"/>
          </w:tcPr>
          <w:p w14:paraId="6CCDD08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4038" w:type="dxa"/>
            <w:tcBorders>
              <w:top w:val="single" w:color="auto" w:sz="4" w:space="0"/>
              <w:left w:val="single" w:color="auto" w:sz="4" w:space="0"/>
              <w:bottom w:val="single" w:color="auto" w:sz="4" w:space="0"/>
              <w:right w:val="single" w:color="auto" w:sz="4" w:space="0"/>
            </w:tcBorders>
            <w:noWrap w:val="0"/>
            <w:vAlign w:val="top"/>
          </w:tcPr>
          <w:p w14:paraId="0849327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p>
        </w:tc>
      </w:tr>
    </w:tbl>
    <w:p w14:paraId="2A19DF06">
      <w:pPr>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p>
    <w:p w14:paraId="68749387">
      <w:pPr>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中标服务费由中标人汇至以下账户：</w:t>
      </w:r>
    </w:p>
    <w:p w14:paraId="34C751B0">
      <w:pPr>
        <w:spacing w:line="440" w:lineRule="exact"/>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帐户名称：东阳市鑫盛工程咨询有限公司</w:t>
      </w:r>
    </w:p>
    <w:p w14:paraId="15610F71">
      <w:pPr>
        <w:spacing w:line="440" w:lineRule="exact"/>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开户银行：兴业银行股份有限公司金华东阳支行</w:t>
      </w:r>
    </w:p>
    <w:p w14:paraId="0340526B">
      <w:pPr>
        <w:spacing w:line="440" w:lineRule="exact"/>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账号：356090100100082625</w:t>
      </w:r>
    </w:p>
    <w:p w14:paraId="35CD060C">
      <w:pPr>
        <w:numPr>
          <w:ilvl w:val="0"/>
          <w:numId w:val="8"/>
        </w:num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联合体投标</w:t>
      </w:r>
      <w:r>
        <w:rPr>
          <w:rFonts w:hint="eastAsia" w:ascii="宋体" w:hAnsi="宋体" w:cs="宋体"/>
          <w:b/>
          <w:color w:val="000000" w:themeColor="text1"/>
          <w:sz w:val="24"/>
          <w:highlight w:val="none"/>
          <w14:textFill>
            <w14:solidFill>
              <w14:schemeClr w14:val="tx1"/>
            </w14:solidFill>
          </w14:textFill>
        </w:rPr>
        <w:tab/>
      </w:r>
    </w:p>
    <w:p w14:paraId="2AF067FE">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本项目接受联合体投标。</w:t>
      </w:r>
    </w:p>
    <w:p w14:paraId="34941A3B">
      <w:pPr>
        <w:spacing w:line="440" w:lineRule="exac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58148E55">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1.本项目不允许转包。</w:t>
      </w:r>
    </w:p>
    <w:p w14:paraId="3DF50C51">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2.本项目允许分包。</w:t>
      </w:r>
    </w:p>
    <w:p w14:paraId="55B51C58">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▲（八）特别说明</w:t>
      </w:r>
    </w:p>
    <w:p w14:paraId="23D91DCE">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149D9E31">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非单一产品采购项目，多家投标人提供的核心产品品牌相同的，按前款规定处理。</w:t>
      </w:r>
    </w:p>
    <w:p w14:paraId="0ADCA8F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2.投标人投标所使用的资格、信誉、荣誉与企业认证必须为本法人所拥有。投标人投标所使用的采购项目实施人员必须为本法人员工（或必须为本法人或控股公司正式员工）。</w:t>
      </w:r>
    </w:p>
    <w:p w14:paraId="32DD9F7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7E03D94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546103BB">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2F8385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6.招标方不保证最低报价者为中标方。</w:t>
      </w:r>
    </w:p>
    <w:p w14:paraId="5C7A1E5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.“政采云”平台运营机构，以及与该机构有直接控股或者管理关系可能影响采购公正性的任何单位和个人，不得在该平台进行的政府采购项目电子交易中投标、响应政府采购项目。</w:t>
      </w:r>
    </w:p>
    <w:p w14:paraId="2BFA94BE">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（九）质疑和投诉</w:t>
      </w:r>
    </w:p>
    <w:p w14:paraId="6D9FECB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3DB5EF9">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6006FAA">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3.采购人、招标方应当按照《浙江省政府采购供应商质疑处理办法》、中华人民共和国财政部第94号令《政府采购质疑和投诉办法》进行受理与答复质疑。</w:t>
      </w:r>
    </w:p>
    <w:p w14:paraId="010031E7">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41" w:name="_Toc8910"/>
      <w:bookmarkStart w:id="42" w:name="_Toc454196066"/>
      <w:bookmarkStart w:id="43" w:name="_Toc458697268"/>
      <w:r>
        <w:rPr>
          <w:rFonts w:hint="eastAsia" w:ascii="宋体" w:hAnsi="宋体" w:eastAsia="宋体" w:cs="宋体"/>
          <w:b/>
          <w:bCs/>
          <w:color w:val="000000" w:themeColor="text1"/>
          <w:sz w:val="24"/>
          <w:szCs w:val="24"/>
          <w:highlight w:val="none"/>
          <w14:textFill>
            <w14:solidFill>
              <w14:schemeClr w14:val="tx1"/>
            </w14:solidFill>
          </w14:textFill>
        </w:rPr>
        <w:t>二、招标文件</w:t>
      </w:r>
      <w:bookmarkEnd w:id="41"/>
      <w:bookmarkEnd w:id="42"/>
      <w:bookmarkEnd w:id="43"/>
    </w:p>
    <w:p w14:paraId="6F9FD16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（一）招标文件的构成。本招标文件由以下部分组成：</w:t>
      </w:r>
    </w:p>
    <w:p w14:paraId="7F6CCA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w:t>
      </w:r>
    </w:p>
    <w:p w14:paraId="1C62FAF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2.招标需求</w:t>
      </w:r>
    </w:p>
    <w:p w14:paraId="58107D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3.投标人须知</w:t>
      </w:r>
    </w:p>
    <w:p w14:paraId="325D2E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4.评标办法及标准</w:t>
      </w:r>
    </w:p>
    <w:p w14:paraId="1F0AA5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5.合同主要条款</w:t>
      </w:r>
    </w:p>
    <w:p w14:paraId="5956D7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6.投标文件格式</w:t>
      </w:r>
    </w:p>
    <w:p w14:paraId="09DC4C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7.本项目招标文件的澄清、答复、修改、补充的内容</w:t>
      </w:r>
    </w:p>
    <w:p w14:paraId="32FD557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（二）投标人的风险</w:t>
      </w:r>
    </w:p>
    <w:p w14:paraId="03D33F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CA0280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（三）招标文件的澄清与修改 </w:t>
      </w:r>
    </w:p>
    <w:p w14:paraId="59A0A2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投标人应认真阅读本招标文件，发现其中有误或有不合理要求的，投标人应当按照公开招标公告第三、七条规定以书面形式要求招标方澄清</w:t>
      </w:r>
      <w:r>
        <w:rPr>
          <w:rFonts w:hint="eastAsia" w:ascii="宋体" w:hAnsi="宋体" w:cs="宋体"/>
          <w:color w:val="000000" w:themeColor="text1"/>
          <w:sz w:val="24"/>
          <w:highlight w:val="none"/>
          <w14:textFill>
            <w14:solidFill>
              <w14:schemeClr w14:val="tx1"/>
            </w14:solidFill>
          </w14:textFill>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229E6D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2.招标方必须以书面形式答复投标人要求澄清的问题，并将不包含问题来源的答复书面通知所有购买招标文件的投标人；除书面答复以外的其他澄清方式及澄清内容均无效。</w:t>
      </w:r>
    </w:p>
    <w:p w14:paraId="0110FC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56CF9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4.招标文件的澄清、答复、修改或补充都应该通过本招标机构以法定形式发布，采购人非通过本机构，不得擅自澄清、答复、修改或补充招标文件。</w:t>
      </w:r>
    </w:p>
    <w:p w14:paraId="74E4001F">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44" w:name="_Toc454196067"/>
      <w:bookmarkStart w:id="45" w:name="_Toc3981"/>
      <w:bookmarkStart w:id="46" w:name="_Toc458697269"/>
      <w:r>
        <w:rPr>
          <w:rFonts w:hint="eastAsia" w:ascii="宋体" w:hAnsi="宋体" w:eastAsia="宋体" w:cs="宋体"/>
          <w:b/>
          <w:bCs/>
          <w:color w:val="000000" w:themeColor="text1"/>
          <w:sz w:val="24"/>
          <w:szCs w:val="24"/>
          <w:highlight w:val="none"/>
          <w14:textFill>
            <w14:solidFill>
              <w14:schemeClr w14:val="tx1"/>
            </w14:solidFill>
          </w14:textFill>
        </w:rPr>
        <w:t>三、投标文件的编制</w:t>
      </w:r>
      <w:bookmarkEnd w:id="44"/>
      <w:bookmarkEnd w:id="45"/>
      <w:bookmarkEnd w:id="46"/>
    </w:p>
    <w:p w14:paraId="78E29B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（一）投标文件的组成</w:t>
      </w:r>
    </w:p>
    <w:p w14:paraId="2EDA77F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投标文件由资格审查文件、商务技术文件、报价文件三部分组成。</w:t>
      </w:r>
    </w:p>
    <w:p w14:paraId="7527D0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1.资格审查文件：</w:t>
      </w:r>
    </w:p>
    <w:p w14:paraId="59D2B3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（1）具有独立承担民事责任的能力：投标人须在投标文件中出具符合以下情况的证明材料复印件（五选一）：</w:t>
      </w:r>
    </w:p>
    <w:p w14:paraId="7A0854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①如投标人是企业（包括合伙企业），提供在工商部门注册的有效“企业法人营业执照”或“营业执照”；</w:t>
      </w:r>
    </w:p>
    <w:p w14:paraId="5B9BE6C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②如投标人是事业单位，提供有效的“事业单位法人证书”；</w:t>
      </w:r>
    </w:p>
    <w:p w14:paraId="028A6AB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③如投标人是非企业专业服务机构的，提供执业许可证等证明文件；</w:t>
      </w:r>
    </w:p>
    <w:p w14:paraId="7F3B98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④如投标人是个体工商户，提供有效的“个体工商户营业执照”；</w:t>
      </w:r>
    </w:p>
    <w:p w14:paraId="2A3A55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⑤如投标人是自然人，提供有效的自然人身份证明（居民身份证正反面或公安机关出具的临时居民身份证正反面或港澳台胞证或护照）。</w:t>
      </w:r>
    </w:p>
    <w:p w14:paraId="195119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）法定代表人身份证复印件或法定代表人授权委托书(格式见附件)；</w:t>
      </w:r>
    </w:p>
    <w:p w14:paraId="246AEDD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）符合参加政府采购活动应当具备的一般条件的承诺函（格式见附件）；</w:t>
      </w:r>
    </w:p>
    <w:p w14:paraId="783545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）联合体协议书/分包意向协议；（联合体投标/分包时提供，格式见附件）；</w:t>
      </w:r>
    </w:p>
    <w:p w14:paraId="6C67A0FD">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）中小企业声明函（格式见附件）</w:t>
      </w:r>
      <w:r>
        <w:rPr>
          <w:rFonts w:hint="eastAsia" w:ascii="宋体" w:hAnsi="宋体" w:cs="宋体"/>
          <w:color w:val="000000" w:themeColor="text1"/>
          <w:sz w:val="24"/>
          <w:highlight w:val="none"/>
          <w:lang w:val="en-US" w:eastAsia="zh-CN"/>
          <w14:textFill>
            <w14:solidFill>
              <w14:schemeClr w14:val="tx1"/>
            </w14:solidFill>
          </w14:textFill>
        </w:rPr>
        <w:t>；</w:t>
      </w:r>
    </w:p>
    <w:p w14:paraId="3D77124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1674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）浙江政府采购网注册正式供应商的网络截图或承诺中标后30天内注册为浙江政府采购网正式供应商（须提供承诺书）；</w:t>
      </w:r>
    </w:p>
    <w:p w14:paraId="450A51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）东阳市政府采购代理机构社会评价表（格式见附件）；</w:t>
      </w:r>
    </w:p>
    <w:p w14:paraId="53A17E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）投标声明书 (格式见附件) ；</w:t>
      </w:r>
    </w:p>
    <w:p w14:paraId="3BEC04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）政府采购活动现场确认声明书 (格式见附件)；</w:t>
      </w:r>
    </w:p>
    <w:p w14:paraId="6A8BDFC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）投标人情况介绍；</w:t>
      </w:r>
    </w:p>
    <w:p w14:paraId="6113D86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）投标人认为有必要提供的其它文件。</w:t>
      </w:r>
    </w:p>
    <w:p w14:paraId="566BBF70">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2.商务技术文件</w:t>
      </w:r>
    </w:p>
    <w:p w14:paraId="3612ABC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（1）投标人资信商务、技术自评得分表（格式见附件）；</w:t>
      </w:r>
    </w:p>
    <w:p w14:paraId="285BA57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（2）商务响应表（格式见附件</w:t>
      </w:r>
      <w:r>
        <w:rPr>
          <w:rFonts w:hint="default" w:ascii="宋体" w:hAnsi="宋体" w:cs="宋体"/>
          <w:color w:val="000000" w:themeColor="text1"/>
          <w:sz w:val="24"/>
          <w:highlight w:val="none"/>
          <w:lang w:val="en-US"/>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EDC7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（3）技术响应表（格式见附件）；</w:t>
      </w:r>
    </w:p>
    <w:p w14:paraId="3BD6F41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）产品配置清单（格式见附件）；</w:t>
      </w:r>
    </w:p>
    <w:p w14:paraId="68BCC9B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）技术响应情况；</w:t>
      </w:r>
    </w:p>
    <w:p w14:paraId="0753AC3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）项目技术方案及实施条件；</w:t>
      </w:r>
    </w:p>
    <w:p w14:paraId="21748FA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）安装、调试、验收；</w:t>
      </w:r>
    </w:p>
    <w:p w14:paraId="1A328F6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）质保期；</w:t>
      </w:r>
    </w:p>
    <w:p w14:paraId="42AC35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）应急方案；</w:t>
      </w:r>
    </w:p>
    <w:p w14:paraId="4C378D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）培训方案；</w:t>
      </w:r>
    </w:p>
    <w:p w14:paraId="75DDFAFE">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认证证书；</w:t>
      </w:r>
    </w:p>
    <w:p w14:paraId="60CD9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）同类业绩（格式见附件）；</w:t>
      </w:r>
    </w:p>
    <w:p w14:paraId="5EC2EF43">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）实施人员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3C2B436E">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）售后服务保障及运维能力</w:t>
      </w:r>
      <w:r>
        <w:rPr>
          <w:rFonts w:hint="eastAsia" w:ascii="宋体" w:hAnsi="宋体" w:cs="宋体"/>
          <w:color w:val="000000" w:themeColor="text1"/>
          <w:sz w:val="24"/>
          <w:highlight w:val="none"/>
          <w:lang w:eastAsia="zh-CN"/>
          <w14:textFill>
            <w14:solidFill>
              <w14:schemeClr w14:val="tx1"/>
            </w14:solidFill>
          </w14:textFill>
        </w:rPr>
        <w:t>；</w:t>
      </w:r>
    </w:p>
    <w:p w14:paraId="3EBB2265">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环保节能产品</w:t>
      </w:r>
      <w:r>
        <w:rPr>
          <w:rFonts w:hint="eastAsia" w:ascii="宋体" w:hAnsi="宋体" w:cs="宋体"/>
          <w:color w:val="000000" w:themeColor="text1"/>
          <w:sz w:val="24"/>
          <w:highlight w:val="none"/>
          <w:lang w:eastAsia="zh-CN"/>
          <w14:textFill>
            <w14:solidFill>
              <w14:schemeClr w14:val="tx1"/>
            </w14:solidFill>
          </w14:textFill>
        </w:rPr>
        <w:t>；</w:t>
      </w:r>
    </w:p>
    <w:p w14:paraId="45D354D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）服务费承诺书（格式见附件）；</w:t>
      </w:r>
    </w:p>
    <w:p w14:paraId="141A241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）投标人需要说明的其他文件和说明。</w:t>
      </w:r>
    </w:p>
    <w:p w14:paraId="2740ED41">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3.报价文件</w:t>
      </w:r>
    </w:p>
    <w:p w14:paraId="0A8D3FE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（1）投标函（格式见附件）；</w:t>
      </w:r>
    </w:p>
    <w:p w14:paraId="0E56CB6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（2）中小企业声明函（格式见附件）；</w:t>
      </w:r>
    </w:p>
    <w:p w14:paraId="0B2E4C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（3）监狱企业证明文件；</w:t>
      </w:r>
    </w:p>
    <w:p w14:paraId="764255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（4）联合体协议书/分包意向协议；（联合体投标/分包时提供，格式见附件）</w:t>
      </w:r>
    </w:p>
    <w:p w14:paraId="738CC77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（5）残疾人福利性单位声明函（格式见附件）；</w:t>
      </w:r>
    </w:p>
    <w:p w14:paraId="2811663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（6）开标一览表（格式见附件）； </w:t>
      </w:r>
    </w:p>
    <w:p w14:paraId="1918B5AB">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（7）投标人针对报价需要说明的其他文件和说明（格式自拟）。</w:t>
      </w:r>
    </w:p>
    <w:p w14:paraId="39DCC7D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（二）投标文件的语言及计量</w:t>
      </w:r>
    </w:p>
    <w:p w14:paraId="427B967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310D5D8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2.投标计量单位，应采用中华人民共和国法定计量单位（货币单位：人民币元），否则视同未响应。</w:t>
      </w:r>
    </w:p>
    <w:p w14:paraId="1C1D933E">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▲（三）投标报价</w:t>
      </w:r>
    </w:p>
    <w:p w14:paraId="374C6C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1.投标报价应按招标文件中相关附表格式填写。</w:t>
      </w:r>
    </w:p>
    <w:p w14:paraId="64C9C9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投标报价是履行合同的最终价格，包括</w:t>
      </w:r>
      <w:r>
        <w:rPr>
          <w:rFonts w:hint="eastAsia" w:ascii="宋体" w:hAnsi="宋体"/>
          <w:color w:val="000000" w:themeColor="text1"/>
          <w:sz w:val="24"/>
          <w:highlight w:val="none"/>
          <w:lang w:eastAsia="zh-CN"/>
          <w14:textFill>
            <w14:solidFill>
              <w14:schemeClr w14:val="tx1"/>
            </w14:solidFill>
          </w14:textFill>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000000" w:themeColor="text1"/>
          <w:sz w:val="24"/>
          <w:highlight w:val="none"/>
          <w14:textFill>
            <w14:solidFill>
              <w14:schemeClr w14:val="tx1"/>
            </w14:solidFill>
          </w14:textFill>
        </w:rPr>
        <w:t>投标人所投报的投标报价为投标人所能承受的整个项目的一次性最终最低报价，如有漏项，视同已包含在</w:t>
      </w:r>
      <w:r>
        <w:rPr>
          <w:rFonts w:hint="eastAsia" w:ascii="宋体" w:hAnsi="宋体"/>
          <w:color w:val="000000" w:themeColor="text1"/>
          <w:sz w:val="24"/>
          <w:highlight w:val="none"/>
          <w:lang w:val="en-US" w:eastAsia="zh-CN"/>
          <w14:textFill>
            <w14:solidFill>
              <w14:schemeClr w14:val="tx1"/>
            </w14:solidFill>
          </w14:textFill>
        </w:rPr>
        <w:t>本</w:t>
      </w:r>
      <w:r>
        <w:rPr>
          <w:rFonts w:hint="eastAsia" w:ascii="宋体" w:hAnsi="宋体"/>
          <w:color w:val="000000" w:themeColor="text1"/>
          <w:sz w:val="24"/>
          <w:highlight w:val="none"/>
          <w14:textFill>
            <w14:solidFill>
              <w14:schemeClr w14:val="tx1"/>
            </w14:solidFill>
          </w14:textFill>
        </w:rPr>
        <w:t>项目中，合同单价和总价不作调整。</w:t>
      </w:r>
    </w:p>
    <w:p w14:paraId="73554F5A">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（四）投标文件的有效期</w:t>
      </w:r>
    </w:p>
    <w:p w14:paraId="45BFF000">
      <w:pPr>
        <w:spacing w:line="360" w:lineRule="auto"/>
        <w:rPr>
          <w:rFonts w:ascii="宋体" w:hAnsi="宋体" w:cs="宋体"/>
          <w:color w:val="000000" w:themeColor="text1"/>
          <w:sz w:val="24"/>
          <w:highlight w:val="none"/>
          <w14:textFill>
            <w14:solidFill>
              <w14:schemeClr w14:val="tx1"/>
            </w14:solidFill>
          </w14:textFill>
        </w:rPr>
      </w:pPr>
      <w:bookmarkStart w:id="47" w:name="_Toc405368930"/>
      <w:bookmarkStart w:id="48" w:name="_Toc450548873"/>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1.自投标截止日起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天投标文件应保持有效。有效期不足的投标文件将被拒绝。</w:t>
      </w:r>
    </w:p>
    <w:p w14:paraId="13DBBC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2.在特殊情况下，招标人可与投标人协商延长投标书的有效期，这种要求和答复均以书面形式进行。</w:t>
      </w:r>
    </w:p>
    <w:p w14:paraId="19B2F05E">
      <w:pPr>
        <w:spacing w:line="360" w:lineRule="auto"/>
        <w:rPr>
          <w:rFonts w:ascii="宋体" w:hAnsi="宋体" w:cs="宋体"/>
          <w:color w:val="000000" w:themeColor="text1"/>
          <w:sz w:val="24"/>
          <w:highlight w:val="none"/>
          <w14:textFill>
            <w14:solidFill>
              <w14:schemeClr w14:val="tx1"/>
            </w14:solidFill>
          </w14:textFill>
        </w:rPr>
      </w:pPr>
      <w:bookmarkStart w:id="49" w:name="_Toc407182105"/>
      <w:r>
        <w:rPr>
          <w:rFonts w:hint="eastAsia" w:ascii="宋体" w:hAnsi="宋体" w:cs="宋体"/>
          <w:color w:val="000000" w:themeColor="text1"/>
          <w:sz w:val="24"/>
          <w:highlight w:val="none"/>
          <w14:textFill>
            <w14:solidFill>
              <w14:schemeClr w14:val="tx1"/>
            </w14:solidFill>
          </w14:textFill>
        </w:rPr>
        <w:t>3.投标人可拒绝接受延期要求，若同意延长有效期的投标人，则不能修改投标文件。</w:t>
      </w:r>
      <w:bookmarkEnd w:id="49"/>
      <w:r>
        <w:rPr>
          <w:rFonts w:hint="eastAsia" w:ascii="宋体" w:hAnsi="宋体" w:cs="宋体"/>
          <w:color w:val="000000" w:themeColor="text1"/>
          <w:sz w:val="24"/>
          <w:highlight w:val="none"/>
          <w14:textFill>
            <w14:solidFill>
              <w14:schemeClr w14:val="tx1"/>
            </w14:solidFill>
          </w14:textFill>
        </w:rPr>
        <w:t xml:space="preserve"> </w:t>
      </w:r>
    </w:p>
    <w:p w14:paraId="6C5439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4.中标人的投标文件自开标之日起至合同履行完毕止均应保持有效。</w:t>
      </w:r>
    </w:p>
    <w:bookmarkEnd w:id="47"/>
    <w:bookmarkEnd w:id="48"/>
    <w:p w14:paraId="5A8427F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）投标文件的签署和份数</w:t>
      </w:r>
    </w:p>
    <w:p w14:paraId="3397EF06">
      <w:pPr>
        <w:numPr>
          <w:ilvl w:val="0"/>
          <w:numId w:val="9"/>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10E006D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 投标文件需盖章签字的地方必须由投标人法定代表人或法定代表人的授权委托人签署并加盖单位公章，投标人应写全称。</w:t>
      </w:r>
    </w:p>
    <w:p w14:paraId="01E581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3.投标文件不得涂改，若有修改错漏处，须加盖单位公章和由法定代表人或授权委托人签字或盖章。投标文件因字迹潦草或表达不清所引起的后果由投标人负责。</w:t>
      </w:r>
    </w:p>
    <w:p w14:paraId="43717F8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）投标文件的上传、递交、修改和撤回</w:t>
      </w:r>
    </w:p>
    <w:p w14:paraId="1B13DF38">
      <w:pPr>
        <w:spacing w:line="360" w:lineRule="auto"/>
        <w:ind w:firstLine="4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投标人应当在投标截止时间前在“政采云”（电子交易平台）上自行上传加密的电子投标文件。</w:t>
      </w:r>
    </w:p>
    <w:p w14:paraId="7BB462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投标人未在“政采云”（电子交易平台）上自行上传加密的电子投标文件，仅提交电子备份投标文件的，投标无效。</w:t>
      </w:r>
    </w:p>
    <w:p w14:paraId="6E4BBA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79DB6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3635D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电子投标文件无法解密或解密失败时，投标人提供了电子备份投标文件的，以电子备份投标文件作为评审依据，否则视为投标文件撤回。投标文件已按时解密的，电子备份投标文件自动失效。</w:t>
      </w:r>
    </w:p>
    <w:p w14:paraId="12F5C4C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）投标无效的情形</w:t>
      </w:r>
    </w:p>
    <w:p w14:paraId="716C2A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483014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1.在符合性审查和商务评审时，如发现下列情形之一的，投标文件将被视为无效：</w:t>
      </w:r>
    </w:p>
    <w:p w14:paraId="69C3A1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（1）投标人仅提交电子备份投标文件的；</w:t>
      </w:r>
    </w:p>
    <w:p w14:paraId="521F20F0">
      <w:pPr>
        <w:spacing w:line="360" w:lineRule="auto"/>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在开评标时出现电子投标文件无法解密或解密失败等情况，投标人未提供电子备份投标文件，无法对投标人继续进行评审的；</w:t>
      </w:r>
    </w:p>
    <w:p w14:paraId="58166F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（3）投标人未在规定的时间内对电子询标函进行澄清回复、拒绝澄清回复或澄清回复的内容改变了投标文件的实质性内容的；</w:t>
      </w:r>
    </w:p>
    <w:p w14:paraId="34DBE2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（4）网上下载的证明文件，不能通过真实性验证的（发现提供虚假资料的，按照提供虚假资料处理）； </w:t>
      </w:r>
    </w:p>
    <w:p w14:paraId="094829E9">
      <w:pPr>
        <w:spacing w:line="45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（5）资格证明文件不全的，或者不符合招标文件标明的资格要求的，及未提供招标文件中标有“▲”特殊符号的证明文件的；</w:t>
      </w:r>
    </w:p>
    <w:p w14:paraId="25D81FC0">
      <w:pPr>
        <w:spacing w:line="45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（6）本项目投标截止之日前三年内，相关主体在“信用中国”网站、中国政府采购网有失信行为或被列入受惩黑名单。</w:t>
      </w:r>
    </w:p>
    <w:p w14:paraId="45C50DC9">
      <w:pPr>
        <w:pStyle w:val="15"/>
        <w:rPr>
          <w:color w:val="000000" w:themeColor="text1"/>
          <w:highlight w:val="none"/>
          <w14:textFill>
            <w14:solidFill>
              <w14:schemeClr w14:val="tx1"/>
            </w14:solidFill>
          </w14:textFill>
        </w:rPr>
      </w:pPr>
    </w:p>
    <w:p w14:paraId="25100C3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（7）投标文件无法定代表人签字,或未提供法定代表人授权委托书、投标声明书或者填写项目不齐全的；</w:t>
      </w:r>
    </w:p>
    <w:p w14:paraId="5FD95A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（8）投标代表人未能出具身份证明或与法定代表人授权委托人身份不符的； </w:t>
      </w:r>
    </w:p>
    <w:p w14:paraId="0F6B94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（9）投标文件格式未按招标文件附件规定的格式、未按招标文件规定的内容编制投标文件的或者内容虚假的、未按规定签字或盖章的；</w:t>
      </w:r>
    </w:p>
    <w:p w14:paraId="2A9D15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（10）投标文件的实质性内容未使用中文表述的或意思表述不明确、前后矛盾的或者使用计量单位不符合招标文件要求的（经评标委员会认定并允许其当场更正的笔误除外）；</w:t>
      </w:r>
    </w:p>
    <w:p w14:paraId="673087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（11）投标有效期、服务期（交货期）、质保期、付款方式等商务条款不能满足招标文件要求的；</w:t>
      </w:r>
    </w:p>
    <w:p w14:paraId="06DE1B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（12）未实质性响应招标文件要求或者投标文件有招标方不能接受的附加条件的；</w:t>
      </w:r>
    </w:p>
    <w:p w14:paraId="713BF3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（13）招标文件规定的其它投标无效的情况；</w:t>
      </w:r>
    </w:p>
    <w:p w14:paraId="1AEEAC56">
      <w:pPr>
        <w:tabs>
          <w:tab w:val="left" w:pos="401"/>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（14）法律、法规规定的其它投标无效情况。</w:t>
      </w:r>
    </w:p>
    <w:p w14:paraId="6CD3DC7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2.在技术资信评审时，如发现下列情形之一的，投标文件将被视为无效：</w:t>
      </w:r>
    </w:p>
    <w:p w14:paraId="1E002EF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（1）投标人未在规定的时间内对电子询标函进行澄清回复、拒绝澄清回复或澄清回复的内容改变了投标文件的实质性内容的；</w:t>
      </w:r>
    </w:p>
    <w:p w14:paraId="35F218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（2）投标文件标明的响应或偏离与事实不符的或虚假投标的；</w:t>
      </w:r>
    </w:p>
    <w:p w14:paraId="795199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（3）明显不符合招标文件质量标准的，或者与招标文件中标有“▲”特殊符号的技术指标、主要功能项目发生实质性偏离的；</w:t>
      </w:r>
    </w:p>
    <w:p w14:paraId="67ACFF5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（4）招标文件中允许偏离的技术、性能指标或者辅助功能发生较大负偏离的，经评标委员会认定对项目实际使用造成影响的；</w:t>
      </w:r>
    </w:p>
    <w:p w14:paraId="5AA98C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（5）投标技术方案不明确，存在一个或一个以上备选（替代）投标方案的；</w:t>
      </w:r>
    </w:p>
    <w:p w14:paraId="6799D3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（6）与其他参加本次投标供应商的投标文件的文字表述内容相同连续20行以上或者差错相同2处以上的；</w:t>
      </w:r>
    </w:p>
    <w:p w14:paraId="1F07E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（7）在资信及商务标、技术标内出现商务报价；</w:t>
      </w:r>
    </w:p>
    <w:p w14:paraId="7098A3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（8）招标文件规定的其它投标无效的情况；</w:t>
      </w:r>
    </w:p>
    <w:p w14:paraId="4F8A8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（9）法律、法规规定的其它投标无效情况。</w:t>
      </w:r>
    </w:p>
    <w:p w14:paraId="0008E4E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3.在报价评审时，如发现下列情形之一的，投标文件将被视为无效：</w:t>
      </w:r>
    </w:p>
    <w:p w14:paraId="411A95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（1）投标人未在规定的时间内对电子询标函进行澄清回复、拒绝澄清回复或者澄清回复的内容改变了投标文件的实质性内容的；</w:t>
      </w:r>
    </w:p>
    <w:p w14:paraId="1F6ABE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（2）未填写投标报价或未采用人民币报价或者未按照招标文件标明的币种报价的；</w:t>
      </w:r>
    </w:p>
    <w:p w14:paraId="0E7A211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（3）投标报价具有选择性的，或者开标价格与投标文件承诺的优惠（折扣）价格不一致的；</w:t>
      </w:r>
    </w:p>
    <w:p w14:paraId="7BCE98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（4）报价高于用户设定的最高限价或预算金额的；</w:t>
      </w:r>
    </w:p>
    <w:p w14:paraId="3EF9E6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（5）招标文件规定的其它投标无效的情况；</w:t>
      </w:r>
    </w:p>
    <w:p w14:paraId="0C62D6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（6）法律、法规规定的其它投标无效情况。</w:t>
      </w:r>
    </w:p>
    <w:p w14:paraId="6E82B56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4.被拒绝的投标文件为无效。</w:t>
      </w:r>
    </w:p>
    <w:p w14:paraId="00282049">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5.根据有关法律、法规规定为无效、废标的，按法律、法规规定执行。</w:t>
      </w:r>
    </w:p>
    <w:p w14:paraId="5991DB0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D59FA6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)不同供应商制作电子投标(响应)文件的计算机网卡MAC地址相同的；</w:t>
      </w:r>
    </w:p>
    <w:p w14:paraId="24E8AE5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)不同供应商制作电子投标(响应)文件的计算机硬盘序列号相同的；</w:t>
      </w:r>
    </w:p>
    <w:p w14:paraId="33EA1F6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)不同供应商的投标(响应)文件的内容存在两处以上细节错误一致，且无法合理解释的。</w:t>
      </w:r>
    </w:p>
    <w:p w14:paraId="686E4D08">
      <w:pPr>
        <w:pStyle w:val="8"/>
        <w:rPr>
          <w:color w:val="000000" w:themeColor="text1"/>
          <w:highlight w:val="none"/>
          <w14:textFill>
            <w14:solidFill>
              <w14:schemeClr w14:val="tx1"/>
            </w14:solidFill>
          </w14:textFill>
        </w:rPr>
      </w:pPr>
    </w:p>
    <w:p w14:paraId="3FF5EB14">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50" w:name="_Toc19973"/>
      <w:bookmarkStart w:id="51" w:name="_Toc458697270"/>
      <w:r>
        <w:rPr>
          <w:rFonts w:hint="eastAsia" w:ascii="宋体" w:hAnsi="宋体" w:eastAsia="宋体" w:cs="宋体"/>
          <w:b/>
          <w:bCs/>
          <w:color w:val="000000" w:themeColor="text1"/>
          <w:sz w:val="24"/>
          <w:szCs w:val="24"/>
          <w:highlight w:val="none"/>
          <w14:textFill>
            <w14:solidFill>
              <w14:schemeClr w14:val="tx1"/>
            </w14:solidFill>
          </w14:textFill>
        </w:rPr>
        <w:t>四、开标</w:t>
      </w:r>
      <w:bookmarkEnd w:id="50"/>
      <w:bookmarkEnd w:id="51"/>
    </w:p>
    <w:p w14:paraId="2B3F6D9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（一）开标准备   </w:t>
      </w:r>
    </w:p>
    <w:p w14:paraId="021BD29A">
      <w:pPr>
        <w:spacing w:line="360" w:lineRule="auto"/>
        <w:ind w:firstLine="720" w:firstLineChars="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4688A0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（二）电子招投标开标程序</w:t>
      </w:r>
    </w:p>
    <w:p w14:paraId="6A91B633">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1.开标会由招标代理机构主持，主持人宣布开标会议开始；</w:t>
      </w:r>
    </w:p>
    <w:p w14:paraId="3D5F1433">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2.主持人宣布评标室会议纪律及评标期间的有关事项；告知应当回避的情形,提请有关人员回避；</w:t>
      </w:r>
    </w:p>
    <w:p w14:paraId="400371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3.开标及评审程序</w:t>
      </w:r>
    </w:p>
    <w:p w14:paraId="4313FE5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3.1在开标时间截止后30分钟内由各投标人自行对投标文件进行解密；</w:t>
      </w:r>
    </w:p>
    <w:p w14:paraId="65EA2592">
      <w:pPr>
        <w:spacing w:line="360" w:lineRule="auto"/>
        <w:ind w:left="480" w:hanging="480" w:hanging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3.2由采购人进行资格审查，通过资格审查的投标人进入商务技术响应文件进行评审；</w:t>
      </w:r>
    </w:p>
    <w:p w14:paraId="2B8AE9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3.3系统对各投标人的商务技术进行汇总并公布商务技术得分；</w:t>
      </w:r>
    </w:p>
    <w:p w14:paraId="6301EA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3.4在系统上公开报价开标情况；</w:t>
      </w:r>
    </w:p>
    <w:p w14:paraId="2CD413D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3.5评标委员会对报价情况进行评审；</w:t>
      </w:r>
    </w:p>
    <w:p w14:paraId="7B06E7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3.6在系统上公布评审结果。</w:t>
      </w:r>
    </w:p>
    <w:p w14:paraId="284D579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特别说明：政采云公司如对电子化开标及评审程序有调整的，按调整后的程序操作。</w:t>
      </w:r>
    </w:p>
    <w:p w14:paraId="73DA27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4、本项目采用政采云电子招投标开标及评审程序，开评标时出现电子投标文件无法解密或解密失败等情况时，采购代理机构可上传投标人的电子备份投标文件继续评审。</w:t>
      </w:r>
    </w:p>
    <w:p w14:paraId="1912AD5B">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52" w:name="_Toc458697271"/>
      <w:bookmarkStart w:id="53" w:name="_Toc6257"/>
      <w:r>
        <w:rPr>
          <w:rFonts w:hint="eastAsia" w:ascii="宋体" w:hAnsi="宋体" w:eastAsia="宋体" w:cs="宋体"/>
          <w:b/>
          <w:bCs/>
          <w:color w:val="000000" w:themeColor="text1"/>
          <w:sz w:val="24"/>
          <w:szCs w:val="24"/>
          <w:highlight w:val="none"/>
          <w14:textFill>
            <w14:solidFill>
              <w14:schemeClr w14:val="tx1"/>
            </w14:solidFill>
          </w14:textFill>
        </w:rPr>
        <w:t>五、评标</w:t>
      </w:r>
      <w:bookmarkEnd w:id="52"/>
      <w:bookmarkEnd w:id="53"/>
    </w:p>
    <w:p w14:paraId="1A4B607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（一）组建评标委员会</w:t>
      </w:r>
    </w:p>
    <w:p w14:paraId="4DB91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本项目评标委员会由政府采购评审专家</w:t>
      </w:r>
      <w:r>
        <w:rPr>
          <w:rFonts w:hint="eastAsia" w:ascii="宋体" w:hAnsi="宋体" w:cs="宋体"/>
          <w:color w:val="000000" w:themeColor="text1"/>
          <w:sz w:val="24"/>
          <w:highlight w:val="none"/>
          <w:u w:val="singl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人和采购人代表</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人,共5人组成。</w:t>
      </w:r>
      <w:r>
        <w:rPr>
          <w:rFonts w:hint="default" w:ascii="宋体" w:hAnsi="宋体" w:cs="宋体"/>
          <w:color w:val="000000" w:themeColor="text1"/>
          <w:sz w:val="24"/>
          <w:highlight w:val="none"/>
          <w14:textFill>
            <w14:solidFill>
              <w14:schemeClr w14:val="tx1"/>
            </w14:solidFill>
          </w14:textFill>
        </w:rPr>
        <w:t>评审专家</w:t>
      </w:r>
      <w:r>
        <w:rPr>
          <w:rFonts w:hint="eastAsia" w:ascii="宋体" w:hAnsi="宋体" w:cs="宋体"/>
          <w:color w:val="000000" w:themeColor="text1"/>
          <w:sz w:val="24"/>
          <w:highlight w:val="none"/>
          <w14:textFill>
            <w14:solidFill>
              <w14:schemeClr w14:val="tx1"/>
            </w14:solidFill>
          </w14:textFill>
        </w:rPr>
        <w:t>从评标专家库中抽取。</w:t>
      </w:r>
    </w:p>
    <w:p w14:paraId="4782278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（二）评标的方式</w:t>
      </w:r>
    </w:p>
    <w:p w14:paraId="5B6E86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本项目采用不公开方式评标，评标的依据为招标文件和投标文件。</w:t>
      </w:r>
    </w:p>
    <w:p w14:paraId="149C843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（三）评标程序</w:t>
      </w:r>
    </w:p>
    <w:p w14:paraId="29E6D175">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1.形式审查</w:t>
      </w:r>
    </w:p>
    <w:p w14:paraId="32C716E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招标方工作人员协助评标委员会对投标人的商务技术文件、报价投标文件的完整性、合法性等进行审查。</w:t>
      </w:r>
    </w:p>
    <w:p w14:paraId="453D82DF">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2.实质审查与比较</w:t>
      </w:r>
    </w:p>
    <w:p w14:paraId="73A2BA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（1）评标委员会审查投标文件的实质性内容是否符合招标文件的实质性要求。</w:t>
      </w:r>
    </w:p>
    <w:p w14:paraId="4EDB6D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（2）评标委员会将对投标人的投标文件进行审查、核对,如有疑问,将对投标人进行电子询标,投标人须在规定的时间内向评标委员会澄清有关问题,并在政采云上进行询标答复。</w:t>
      </w:r>
    </w:p>
    <w:p w14:paraId="065CD9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投标人代表未在规定的时间内进行澄清、拒绝澄清或者澄清的内容改变了投标文件的实质性内容的，评标委员会有权对该投标文件作出不利于投标人的评判。</w:t>
      </w:r>
    </w:p>
    <w:p w14:paraId="1CFAC4B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（3）各投标人的技术得分为所有评委的有效评分的算术平均数，由指定专人进行计算复核。</w:t>
      </w:r>
    </w:p>
    <w:p w14:paraId="0A0741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（5）评标委员会完成评标后, 招标方工作人员对系统中的得分汇总进行复核,计算出本项目最终得分，评标委员会按评标原则推荐中标候选人并起草评标报告。</w:t>
      </w:r>
    </w:p>
    <w:p w14:paraId="1F6AE2D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（四）澄清问题的形式</w:t>
      </w:r>
    </w:p>
    <w:p w14:paraId="1D2B54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31BD34E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（五）错误修正</w:t>
      </w:r>
    </w:p>
    <w:p w14:paraId="53B7666B">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投标文件如果出现计算或表达上的错误，修正错误的原则如下：</w:t>
      </w:r>
    </w:p>
    <w:p w14:paraId="235AD389">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1.投标文件中开标一览表（报价表）内容与与投标文件中相应内容不一致的，以开标一览表（报价表）为准；</w:t>
      </w:r>
    </w:p>
    <w:p w14:paraId="5B04CDF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2.大写金额和小写金额不一致的，以大写金额为准；</w:t>
      </w:r>
    </w:p>
    <w:p w14:paraId="16B0127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3.单价金额小数点或者百分比有明显错位的，以开标一览表的总价为准，并修改单价；</w:t>
      </w:r>
    </w:p>
    <w:p w14:paraId="4232372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4.总价金额与按单价汇总金额不一致的，以单价金额计算结果为准；</w:t>
      </w:r>
    </w:p>
    <w:p w14:paraId="79FD2163">
      <w:pPr>
        <w:pStyle w:val="17"/>
        <w:spacing w:line="360" w:lineRule="auto"/>
        <w:ind w:left="0" w:leftChars="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5.政采云系统投标报价与投标文件中开标一览表（报价表）相应内容不一致的，以开标一览表（报价表）为准。</w:t>
      </w:r>
    </w:p>
    <w:p w14:paraId="0A8306BF">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6.对不同文字文本投标文件的解释发生异议的，以中文文本为准。</w:t>
      </w:r>
    </w:p>
    <w:p w14:paraId="465C13B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9DE757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（六）评标原则和评标办法</w:t>
      </w:r>
    </w:p>
    <w:p w14:paraId="4FE6D49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1.评审专家必须公平、公正评审，遵纪守法，客观、廉洁地履行职责。</w:t>
      </w:r>
    </w:p>
    <w:p w14:paraId="132FFC6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2.评审专家在评审开始前，应关闭并上交随身携带的各种通信工具。</w:t>
      </w:r>
    </w:p>
    <w:p w14:paraId="5334528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3.评审专家在评审过程中，未经许可不得中途离开评审现场，不得迟到早退。</w:t>
      </w:r>
    </w:p>
    <w:p w14:paraId="5847814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4.评审专家和工作人员不得透露评审过程中的讨论情况和评审结果。</w:t>
      </w:r>
    </w:p>
    <w:p w14:paraId="5647029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ECAECE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6.采购人、采购代理机构不得向评审委员会的评审专家作倾向性、误导性的解释或者说明。</w:t>
      </w:r>
    </w:p>
    <w:p w14:paraId="6F02110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FFB243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8.评审专家在评审过程中不得将自己的观点强加给其他评审专家，评审专家应自主发表见解，对评审意见承担个人责任。</w:t>
      </w:r>
    </w:p>
    <w:p w14:paraId="766A604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1B2666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3536F29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11.评审专家应当遵守评审工作纪律，不得泄露评审文件、评审情况和评审中获悉的商业秘密。</w:t>
      </w:r>
    </w:p>
    <w:p w14:paraId="34FCAF3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0F8BBAC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12.招标文件内容违反国家有关强制性规定的，评审委员会应当停止评审并向采购代理机构说明情况。</w:t>
      </w:r>
    </w:p>
    <w:p w14:paraId="4367C97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13.评审专家应当配合采购代理机构答复投标人提出的质疑。</w:t>
      </w:r>
    </w:p>
    <w:p w14:paraId="5B50B5C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14.评审专家应当配合财政部门的投诉处理工作。</w:t>
      </w:r>
    </w:p>
    <w:p w14:paraId="6E08AF2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15.评审专家有如下行为之一的，责令改正，给予警告，可以并处一千元以下的罚款：</w:t>
      </w:r>
    </w:p>
    <w:p w14:paraId="7745449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①明知应当回避而未主动回避的；</w:t>
      </w:r>
    </w:p>
    <w:p w14:paraId="68D1D97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②在得知自己为评审专家身份后至评审结束前时段内私下接触投标人的；</w:t>
      </w:r>
    </w:p>
    <w:p w14:paraId="711AEBE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③在评审过程中擅离职守，影响评审程序正常进行的；</w:t>
      </w:r>
    </w:p>
    <w:p w14:paraId="0524FBE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④在评审过程有明显不合理或者不正当倾向性的；</w:t>
      </w:r>
    </w:p>
    <w:p w14:paraId="1D1AA8E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⑤未按招标文件规定的评审方法和标准进行评审的。</w:t>
      </w:r>
    </w:p>
    <w:p w14:paraId="47E3082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⑥上述①至⑤行为影响中标结果的，中标结果无效。</w:t>
      </w:r>
    </w:p>
    <w:p w14:paraId="57D0FAD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6CA333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1C8AAB4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4AFF63B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5283377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17.评标办法。</w:t>
      </w:r>
    </w:p>
    <w:p w14:paraId="2FF7603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本项目评标办法是：综合评分法，具体评标内容及评分标准等详见《第四章：评标办法及评分标准》。</w:t>
      </w:r>
    </w:p>
    <w:p w14:paraId="5774BC1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（七）评标过程的监控</w:t>
      </w:r>
    </w:p>
    <w:p w14:paraId="4CB28457">
      <w:pPr>
        <w:spacing w:line="360" w:lineRule="auto"/>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（八）其他</w:t>
      </w:r>
    </w:p>
    <w:p w14:paraId="07F15D4E">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1、电子交易平台发生故障而无法登录访问的；</w:t>
      </w:r>
    </w:p>
    <w:p w14:paraId="09F0BF70">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2、电子交易平台应用或数据库出现错误，不能进行正常操作的；</w:t>
      </w:r>
    </w:p>
    <w:p w14:paraId="119E7252">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3、电子交易平台发现严重安全漏洞，有潜在泄密危险的；</w:t>
      </w:r>
    </w:p>
    <w:p w14:paraId="2285E03A">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4、病毒发作导致不能进行正常操作的；</w:t>
      </w:r>
    </w:p>
    <w:p w14:paraId="3F3877FA">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5、其他无法保证电子交易的公平、公正和安全的情况。</w:t>
      </w:r>
    </w:p>
    <w:p w14:paraId="2C603805">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43919887">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54" w:name="_Toc11236"/>
      <w:bookmarkStart w:id="55" w:name="_Toc458697272"/>
      <w:r>
        <w:rPr>
          <w:rFonts w:hint="eastAsia" w:ascii="宋体" w:hAnsi="宋体" w:eastAsia="宋体" w:cs="宋体"/>
          <w:b/>
          <w:bCs/>
          <w:color w:val="000000" w:themeColor="text1"/>
          <w:sz w:val="24"/>
          <w:szCs w:val="24"/>
          <w:highlight w:val="none"/>
          <w14:textFill>
            <w14:solidFill>
              <w14:schemeClr w14:val="tx1"/>
            </w14:solidFill>
          </w14:textFill>
        </w:rPr>
        <w:t>六、定标</w:t>
      </w:r>
      <w:bookmarkEnd w:id="54"/>
      <w:bookmarkEnd w:id="55"/>
    </w:p>
    <w:p w14:paraId="3D24B8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（一）确定中标人 </w:t>
      </w:r>
    </w:p>
    <w:p w14:paraId="71F644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本项目由采购人授权评标委员会确定中标人。</w:t>
      </w:r>
    </w:p>
    <w:p w14:paraId="4D1B2D39">
      <w:pPr>
        <w:spacing w:line="360" w:lineRule="auto"/>
        <w:rPr>
          <w:rFonts w:ascii="宋体" w:hAnsi="宋体" w:cs="宋体"/>
          <w:color w:val="000000" w:themeColor="text1"/>
          <w:sz w:val="24"/>
          <w:highlight w:val="none"/>
          <w14:textFill>
            <w14:solidFill>
              <w14:schemeClr w14:val="tx1"/>
            </w14:solidFill>
          </w14:textFill>
        </w:rPr>
      </w:pPr>
      <w:bookmarkStart w:id="56" w:name="_Toc458697273"/>
      <w:r>
        <w:rPr>
          <w:rFonts w:hint="eastAsia" w:ascii="宋体" w:hAnsi="宋体" w:cs="宋体"/>
          <w:color w:val="000000" w:themeColor="text1"/>
          <w:sz w:val="24"/>
          <w:highlight w:val="none"/>
          <w14:textFill>
            <w14:solidFill>
              <w14:schemeClr w14:val="tx1"/>
            </w14:solidFill>
          </w14:textFill>
        </w:rPr>
        <w:t>1.招标方在评标结束后2个工作日内将评标报告交采购人确认。</w:t>
      </w:r>
    </w:p>
    <w:p w14:paraId="3A4E8E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2.采购人应在收到评标报告后5个工作日内对评标结果进行确认。如有投标人对评标结果提出质疑的，采购人可在质疑处理完毕后确定中标人。</w:t>
      </w:r>
    </w:p>
    <w:p w14:paraId="7E56D6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3.采购人依法确定中标人后2个工作日内，招标方以书面形式发出《中标通知书》,并同时在相关网站上发布中标公告。</w:t>
      </w:r>
    </w:p>
    <w:p w14:paraId="65CA09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确定中标人后，中标人应在三个工作日内，向招标方领取《中标通知书》，否则按放弃中标资格处理，并因违反诚信原则，提交财政部门列入政府采购黑名单。</w:t>
      </w:r>
    </w:p>
    <w:p w14:paraId="69D940C7">
      <w:pPr>
        <w:pStyle w:val="8"/>
        <w:keepNext w:val="0"/>
        <w:keepLines w:val="0"/>
        <w:pageBreakBefore/>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57" w:name="_Toc19672"/>
      <w:r>
        <w:rPr>
          <w:rFonts w:hint="eastAsia" w:ascii="宋体" w:hAnsi="宋体" w:eastAsia="宋体" w:cs="宋体"/>
          <w:b/>
          <w:bCs/>
          <w:color w:val="000000" w:themeColor="text1"/>
          <w:sz w:val="24"/>
          <w:szCs w:val="24"/>
          <w:highlight w:val="none"/>
          <w14:textFill>
            <w14:solidFill>
              <w14:schemeClr w14:val="tx1"/>
            </w14:solidFill>
          </w14:textFill>
        </w:rPr>
        <w:t>七、合同授予</w:t>
      </w:r>
      <w:bookmarkEnd w:id="56"/>
      <w:bookmarkEnd w:id="57"/>
    </w:p>
    <w:p w14:paraId="23410C1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（一）签订合同</w:t>
      </w:r>
    </w:p>
    <w:p w14:paraId="13C382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9AE799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2.成交人按规定的日期、时间、地点，由法定代表人或其授权代表与采购人代表签订合同。如成交人为联合体的，由联合体成员各方法定代表人或其授权代表与采购人代表签订合同。</w:t>
      </w:r>
    </w:p>
    <w:p w14:paraId="0196D4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3.如签订合同并生效后，供应商无故拒绝或延期，除按照合同条款处理外，列入不良行为记录一次，并给予通报。</w:t>
      </w:r>
    </w:p>
    <w:p w14:paraId="2DE628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4.成交人拒绝与采购人签订合同的，采购人可以按照评审报告推荐的中标或者成交候选人名单排序，确定下一候选人为成交人，也可以重新开展政府采购活动。</w:t>
      </w:r>
    </w:p>
    <w:p w14:paraId="55CE26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5.采购合同由采购人与成交人根据采购文件、磋商响应文件等内容通过政府采购电子交易平台在线签订，自动备案。</w:t>
      </w:r>
    </w:p>
    <w:p w14:paraId="5615D4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6.政府采购货物和服务项目不得收取质量保证金。政府采购工程以及与工程建设有关的货物、服务，采用招标方式采购的，按国家和省有关规定执行。</w:t>
      </w:r>
    </w:p>
    <w:p w14:paraId="7626CF7D">
      <w:pPr>
        <w:pStyle w:val="23"/>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000000" w:themeColor="text1"/>
          <w:szCs w:val="24"/>
          <w:highlight w:val="none"/>
          <w14:textFill>
            <w14:solidFill>
              <w14:schemeClr w14:val="tx1"/>
            </w14:solidFill>
          </w14:textFill>
        </w:rPr>
      </w:pPr>
      <w:bookmarkStart w:id="58" w:name="_Toc32195"/>
      <w:r>
        <w:rPr>
          <w:rFonts w:hint="eastAsia" w:ascii="宋体" w:hAnsi="宋体" w:cs="宋体"/>
          <w:b/>
          <w:color w:val="000000" w:themeColor="text1"/>
          <w:szCs w:val="24"/>
          <w:highlight w:val="none"/>
          <w14:textFill>
            <w14:solidFill>
              <w14:schemeClr w14:val="tx1"/>
            </w14:solidFill>
          </w14:textFill>
        </w:rPr>
        <w:t>第四章  评标办法及评分标准</w:t>
      </w:r>
      <w:bookmarkEnd w:id="58"/>
    </w:p>
    <w:p w14:paraId="4A3DD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为公正、公平、科学地选择中标人，根据《中华人民共和国政府采购法》等有关法律法规的规定，并结合本项目的实际，制定本办法。</w:t>
      </w:r>
    </w:p>
    <w:p w14:paraId="3B832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本办法适用于</w:t>
      </w: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r>
        <w:rPr>
          <w:rFonts w:hint="eastAsia" w:ascii="宋体" w:hAnsi="宋体" w:cs="宋体"/>
          <w:color w:val="000000" w:themeColor="text1"/>
          <w:sz w:val="24"/>
          <w:highlight w:val="none"/>
          <w14:textFill>
            <w14:solidFill>
              <w14:schemeClr w14:val="tx1"/>
            </w14:solidFill>
          </w14:textFill>
        </w:rPr>
        <w:t>的评标。</w:t>
      </w:r>
    </w:p>
    <w:p w14:paraId="5E8678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000000" w:themeColor="text1"/>
          <w:sz w:val="24"/>
          <w:highlight w:val="none"/>
          <w14:textFill>
            <w14:solidFill>
              <w14:schemeClr w14:val="tx1"/>
            </w14:solidFill>
          </w14:textFill>
        </w:rPr>
      </w:pPr>
      <w:bookmarkStart w:id="59" w:name="_Toc12525"/>
      <w:bookmarkStart w:id="60" w:name="_Toc31315"/>
      <w:bookmarkStart w:id="61" w:name="_Toc452728219"/>
      <w:bookmarkStart w:id="62" w:name="_Toc26574"/>
      <w:r>
        <w:rPr>
          <w:rFonts w:hint="eastAsia" w:ascii="宋体" w:hAnsi="宋体" w:cs="宋体"/>
          <w:b/>
          <w:color w:val="000000" w:themeColor="text1"/>
          <w:sz w:val="24"/>
          <w:highlight w:val="none"/>
          <w14:textFill>
            <w14:solidFill>
              <w14:schemeClr w14:val="tx1"/>
            </w14:solidFill>
          </w14:textFill>
        </w:rPr>
        <w:t>一、总则</w:t>
      </w:r>
      <w:bookmarkEnd w:id="59"/>
      <w:bookmarkEnd w:id="60"/>
      <w:bookmarkEnd w:id="61"/>
      <w:bookmarkEnd w:id="62"/>
    </w:p>
    <w:p w14:paraId="54CA5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本次评标采用综合评分法，总分为100分，其中价格分</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分，技术、商务、资信及其他分</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3家时推荐2名中标候选人，有效投标人大于3家时，推荐3名中标候选人)……其他投标人中标候选资格依此类推。评分过程中采用四舍五入法，并保留小数2位。</w:t>
      </w:r>
    </w:p>
    <w:p w14:paraId="1E7E4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投标人评标综合得分=价格分+(技术分+商务分+资信及其他分)</w:t>
      </w:r>
    </w:p>
    <w:p w14:paraId="25CC3905">
      <w:pPr>
        <w:keepNext w:val="0"/>
        <w:keepLines w:val="0"/>
        <w:widowControl w:val="0"/>
        <w:numPr>
          <w:ilvl w:val="0"/>
          <w:numId w:val="7"/>
        </w:numPr>
        <w:kinsoku/>
        <w:wordWrap/>
        <w:overflowPunct/>
        <w:topLinePunct w:val="0"/>
        <w:autoSpaceDE/>
        <w:autoSpaceDN/>
        <w:bidi w:val="0"/>
        <w:adjustRightInd/>
        <w:spacing w:line="408" w:lineRule="auto"/>
        <w:rPr>
          <w:rFonts w:ascii="宋体" w:hAnsi="宋体" w:cs="宋体"/>
          <w:b/>
          <w:color w:val="000000" w:themeColor="text1"/>
          <w:sz w:val="24"/>
          <w:highlight w:val="none"/>
          <w14:textFill>
            <w14:solidFill>
              <w14:schemeClr w14:val="tx1"/>
            </w14:solidFill>
          </w14:textFill>
        </w:rPr>
      </w:pPr>
      <w:bookmarkStart w:id="63" w:name="_Toc16785"/>
      <w:bookmarkStart w:id="64" w:name="_Toc452728220"/>
      <w:bookmarkStart w:id="65" w:name="_Toc12387"/>
      <w:bookmarkStart w:id="66" w:name="_Toc6122"/>
      <w:r>
        <w:rPr>
          <w:rFonts w:hint="eastAsia" w:ascii="宋体" w:hAnsi="宋体" w:cs="宋体"/>
          <w:b/>
          <w:color w:val="000000" w:themeColor="text1"/>
          <w:sz w:val="24"/>
          <w:highlight w:val="none"/>
          <w14:textFill>
            <w14:solidFill>
              <w14:schemeClr w14:val="tx1"/>
            </w14:solidFill>
          </w14:textFill>
        </w:rPr>
        <w:t>评标内容及标准</w:t>
      </w:r>
      <w:bookmarkEnd w:id="63"/>
      <w:bookmarkEnd w:id="64"/>
      <w:bookmarkEnd w:id="65"/>
      <w:bookmarkEnd w:id="66"/>
      <w:bookmarkStart w:id="67" w:name="_Toc502652282"/>
      <w:bookmarkStart w:id="68" w:name="_Hlt452359758"/>
      <w:bookmarkStart w:id="69" w:name="_Hlt452359757"/>
    </w:p>
    <w:p w14:paraId="1D42CA26">
      <w:pPr>
        <w:pStyle w:val="23"/>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（一）技术、商务、资信及其他分（</w:t>
      </w:r>
      <w:r>
        <w:rPr>
          <w:rFonts w:hint="eastAsia" w:ascii="宋体" w:hAnsi="宋体" w:cs="宋体"/>
          <w:b/>
          <w:bCs/>
          <w:color w:val="000000" w:themeColor="text1"/>
          <w:szCs w:val="24"/>
          <w:highlight w:val="none"/>
          <w:lang w:val="en-US" w:eastAsia="zh-CN"/>
          <w14:textFill>
            <w14:solidFill>
              <w14:schemeClr w14:val="tx1"/>
            </w14:solidFill>
          </w14:textFill>
        </w:rPr>
        <w:t>7</w:t>
      </w:r>
      <w:r>
        <w:rPr>
          <w:rFonts w:hint="eastAsia" w:ascii="宋体" w:hAnsi="宋体" w:cs="宋体"/>
          <w:b/>
          <w:bCs/>
          <w:color w:val="000000" w:themeColor="text1"/>
          <w:szCs w:val="24"/>
          <w:highlight w:val="none"/>
          <w14:textFill>
            <w14:solidFill>
              <w14:schemeClr w14:val="tx1"/>
            </w14:solidFill>
          </w14:textFill>
        </w:rPr>
        <w:t>0分）</w:t>
      </w:r>
    </w:p>
    <w:p w14:paraId="4F274CE0">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技术、商务资信及其他分响应标书要求的投标单位全部进入商务报价评审。</w:t>
      </w:r>
    </w:p>
    <w:p w14:paraId="5D27AB6C">
      <w:pPr>
        <w:pStyle w:val="16"/>
        <w:keepNext w:val="0"/>
        <w:keepLines w:val="0"/>
        <w:widowControl w:val="0"/>
        <w:numPr>
          <w:ilvl w:val="0"/>
          <w:numId w:val="0"/>
        </w:numPr>
        <w:kinsoku/>
        <w:wordWrap/>
        <w:overflowPunct/>
        <w:topLinePunct w:val="0"/>
        <w:autoSpaceDE/>
        <w:autoSpaceDN/>
        <w:bidi w:val="0"/>
        <w:adjustRightInd/>
        <w:spacing w:line="408" w:lineRule="auto"/>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价格分（</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 xml:space="preserve">0分） </w:t>
      </w:r>
    </w:p>
    <w:p w14:paraId="37D5512F">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pacing w:val="-4"/>
          <w:sz w:val="24"/>
          <w:szCs w:val="20"/>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价格分采用低价优先法计算，取所有技术、资信商务得分入围投标人中，投标价格最低的投标报价为评标基准价（</w:t>
      </w:r>
      <w:r>
        <w:rPr>
          <w:rFonts w:hint="eastAsia" w:ascii="宋体" w:hAnsi="宋体" w:cs="宋体"/>
          <w:color w:val="000000" w:themeColor="text1"/>
          <w:sz w:val="24"/>
          <w:highlight w:val="none"/>
          <w14:textFill>
            <w14:solidFill>
              <w14:schemeClr w14:val="tx1"/>
            </w14:solidFill>
          </w14:textFill>
        </w:rPr>
        <w:t>小型、微型企业待遇报价</w:t>
      </w:r>
      <w:r>
        <w:rPr>
          <w:rFonts w:hint="eastAsia" w:ascii="宋体" w:hAnsi="宋体" w:cs="宋体"/>
          <w:bCs/>
          <w:color w:val="000000" w:themeColor="text1"/>
          <w:spacing w:val="-4"/>
          <w:sz w:val="24"/>
          <w:szCs w:val="20"/>
          <w:highlight w:val="none"/>
          <w14:textFill>
            <w14:solidFill>
              <w14:schemeClr w14:val="tx1"/>
            </w14:solidFill>
          </w14:textFill>
        </w:rPr>
        <w:t>或监狱企业待遇报价或残疾人福利企业待遇报价</w:t>
      </w:r>
      <w:r>
        <w:rPr>
          <w:rFonts w:hint="eastAsia" w:ascii="宋体" w:hAnsi="宋体" w:cs="宋体"/>
          <w:color w:val="000000" w:themeColor="text1"/>
          <w:sz w:val="24"/>
          <w:highlight w:val="none"/>
          <w14:textFill>
            <w14:solidFill>
              <w14:schemeClr w14:val="tx1"/>
            </w14:solidFill>
          </w14:textFill>
        </w:rPr>
        <w:t>低于最低投标报价时，小型、微型企业待遇报价</w:t>
      </w:r>
      <w:r>
        <w:rPr>
          <w:rFonts w:hint="eastAsia" w:ascii="宋体" w:hAnsi="宋体" w:cs="宋体"/>
          <w:bCs/>
          <w:color w:val="000000" w:themeColor="text1"/>
          <w:spacing w:val="-4"/>
          <w:sz w:val="24"/>
          <w:szCs w:val="20"/>
          <w:highlight w:val="none"/>
          <w14:textFill>
            <w14:solidFill>
              <w14:schemeClr w14:val="tx1"/>
            </w14:solidFill>
          </w14:textFill>
        </w:rPr>
        <w:t>或监狱企业待遇报价或残疾人福利企业待遇报价</w:t>
      </w:r>
      <w:r>
        <w:rPr>
          <w:rFonts w:hint="eastAsia" w:ascii="宋体" w:hAnsi="宋体" w:cs="宋体"/>
          <w:color w:val="000000" w:themeColor="text1"/>
          <w:sz w:val="24"/>
          <w:highlight w:val="none"/>
          <w14:textFill>
            <w14:solidFill>
              <w14:schemeClr w14:val="tx1"/>
            </w14:solidFill>
          </w14:textFill>
        </w:rPr>
        <w:t>为评标基准价</w:t>
      </w:r>
      <w:r>
        <w:rPr>
          <w:rFonts w:hint="eastAsia" w:ascii="宋体" w:hAnsi="宋体" w:cs="宋体"/>
          <w:bCs/>
          <w:color w:val="000000" w:themeColor="text1"/>
          <w:sz w:val="24"/>
          <w:highlight w:val="none"/>
          <w14:textFill>
            <w14:solidFill>
              <w14:schemeClr w14:val="tx1"/>
            </w14:solidFill>
          </w14:textFill>
        </w:rPr>
        <w:t>），其他投标人的价格分按照下列公式计算：</w:t>
      </w:r>
    </w:p>
    <w:p w14:paraId="35C8DE90">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000000" w:themeColor="text1"/>
          <w:spacing w:val="-4"/>
          <w:sz w:val="24"/>
          <w:szCs w:val="20"/>
          <w:highlight w:val="none"/>
          <w14:textFill>
            <w14:solidFill>
              <w14:schemeClr w14:val="tx1"/>
            </w14:solidFill>
          </w14:textFill>
        </w:rPr>
      </w:pPr>
      <w:r>
        <w:rPr>
          <w:rFonts w:hint="eastAsia" w:ascii="宋体" w:hAnsi="宋体" w:cs="宋体"/>
          <w:bCs/>
          <w:color w:val="000000" w:themeColor="text1"/>
          <w:spacing w:val="-4"/>
          <w:sz w:val="24"/>
          <w:szCs w:val="20"/>
          <w:highlight w:val="none"/>
          <w14:textFill>
            <w14:solidFill>
              <w14:schemeClr w14:val="tx1"/>
            </w14:solidFill>
          </w14:textFill>
        </w:rPr>
        <w:t>价格分=评标基准价/投标报价（或小型、微型企业待遇报价或监狱企业待遇报价或残疾人福利企业待遇报价）×</w:t>
      </w:r>
      <w:r>
        <w:rPr>
          <w:rFonts w:hint="eastAsia" w:ascii="宋体" w:hAnsi="宋体" w:cs="宋体"/>
          <w:bCs/>
          <w:color w:val="000000" w:themeColor="text1"/>
          <w:spacing w:val="-4"/>
          <w:sz w:val="24"/>
          <w:szCs w:val="20"/>
          <w:highlight w:val="none"/>
          <w:lang w:val="en-US" w:eastAsia="zh-CN"/>
          <w14:textFill>
            <w14:solidFill>
              <w14:schemeClr w14:val="tx1"/>
            </w14:solidFill>
          </w14:textFill>
        </w:rPr>
        <w:t>3</w:t>
      </w:r>
      <w:r>
        <w:rPr>
          <w:rFonts w:hint="eastAsia" w:ascii="宋体" w:hAnsi="宋体" w:cs="宋体"/>
          <w:bCs/>
          <w:color w:val="000000" w:themeColor="text1"/>
          <w:spacing w:val="-4"/>
          <w:sz w:val="24"/>
          <w:szCs w:val="20"/>
          <w:highlight w:val="none"/>
          <w14:textFill>
            <w14:solidFill>
              <w14:schemeClr w14:val="tx1"/>
            </w14:solidFill>
          </w14:textFill>
        </w:rPr>
        <w:t>0</w:t>
      </w:r>
    </w:p>
    <w:p w14:paraId="5195AE16">
      <w:pPr>
        <w:keepNext w:val="0"/>
        <w:keepLines w:val="0"/>
        <w:pageBreakBefore w:val="0"/>
        <w:widowControl w:val="0"/>
        <w:numPr>
          <w:ilvl w:val="0"/>
          <w:numId w:val="10"/>
        </w:numPr>
        <w:tabs>
          <w:tab w:val="left" w:pos="982"/>
        </w:tabs>
        <w:kinsoku/>
        <w:wordWrap/>
        <w:overflowPunct/>
        <w:topLinePunct w:val="0"/>
        <w:autoSpaceDE/>
        <w:autoSpaceDN/>
        <w:bidi w:val="0"/>
        <w:adjustRightInd/>
        <w:snapToGrid w:val="0"/>
        <w:spacing w:line="408" w:lineRule="auto"/>
        <w:ind w:left="-2" w:leftChars="-1" w:firstLine="528" w:firstLineChars="220"/>
        <w:rPr>
          <w:rFonts w:ascii="宋体" w:hAnsi="宋体" w:cs="宋体"/>
          <w:bCs/>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bCs/>
          <w:color w:val="000000" w:themeColor="text1"/>
          <w:spacing w:val="-4"/>
          <w:sz w:val="24"/>
          <w:highlight w:val="none"/>
          <w14:textFill>
            <w14:solidFill>
              <w14:schemeClr w14:val="tx1"/>
            </w14:solidFill>
          </w14:textFill>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p>
    <w:p w14:paraId="10025298">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color w:val="000000" w:themeColor="text1"/>
          <w:highlight w:val="none"/>
          <w14:textFill>
            <w14:solidFill>
              <w14:schemeClr w14:val="tx1"/>
            </w14:solidFill>
          </w14:textFill>
        </w:rPr>
      </w:pPr>
      <w:r>
        <w:rPr>
          <w:rFonts w:hint="eastAsia" w:ascii="宋体" w:hAnsi="宋体" w:cs="宋体"/>
          <w:bCs/>
          <w:color w:val="000000" w:themeColor="text1"/>
          <w:spacing w:val="-4"/>
          <w:sz w:val="24"/>
          <w:highlight w:val="none"/>
          <w14:textFill>
            <w14:solidFill>
              <w14:schemeClr w14:val="tx1"/>
            </w14:solidFill>
          </w14:textFill>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color w:val="000000" w:themeColor="text1"/>
          <w:spacing w:val="-4"/>
          <w:sz w:val="24"/>
          <w:highlight w:val="none"/>
          <w:lang w:val="en-US" w:eastAsia="zh-CN"/>
          <w14:textFill>
            <w14:solidFill>
              <w14:schemeClr w14:val="tx1"/>
            </w14:solidFill>
          </w14:textFill>
        </w:rPr>
        <w:t>4</w:t>
      </w:r>
      <w:r>
        <w:rPr>
          <w:rFonts w:hint="eastAsia" w:ascii="宋体" w:hAnsi="宋体" w:cs="宋体"/>
          <w:bCs/>
          <w:color w:val="000000" w:themeColor="text1"/>
          <w:spacing w:val="-4"/>
          <w:sz w:val="24"/>
          <w:highlight w:val="none"/>
          <w14:textFill>
            <w14:solidFill>
              <w14:schemeClr w14:val="tx1"/>
            </w14:solidFill>
          </w14:textFill>
        </w:rPr>
        <w:t>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C74BB6">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rFonts w:ascii="宋体" w:hAnsi="宋体" w:cs="宋体"/>
          <w:bCs/>
          <w:color w:val="000000" w:themeColor="text1"/>
          <w:spacing w:val="-4"/>
          <w:sz w:val="24"/>
          <w:highlight w:val="none"/>
          <w14:textFill>
            <w14:solidFill>
              <w14:schemeClr w14:val="tx1"/>
            </w14:solidFill>
          </w14:textFill>
        </w:rPr>
      </w:pPr>
      <w:r>
        <w:rPr>
          <w:rFonts w:hint="eastAsia" w:ascii="宋体" w:hAnsi="宋体" w:cs="宋体"/>
          <w:bCs/>
          <w:color w:val="000000" w:themeColor="text1"/>
          <w:spacing w:val="-4"/>
          <w:sz w:val="24"/>
          <w:highlight w:val="none"/>
          <w14:textFill>
            <w14:solidFill>
              <w14:schemeClr w14:val="tx1"/>
            </w14:solidFill>
          </w14:textFill>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FBB55CE">
      <w:pPr>
        <w:keepNext w:val="0"/>
        <w:keepLines w:val="0"/>
        <w:pageBreakBefore w:val="0"/>
        <w:widowControl w:val="0"/>
        <w:kinsoku/>
        <w:wordWrap/>
        <w:overflowPunct/>
        <w:topLinePunct w:val="0"/>
        <w:autoSpaceDE/>
        <w:autoSpaceDN/>
        <w:bidi w:val="0"/>
        <w:adjustRightInd/>
        <w:spacing w:line="408"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（三）技术、商务、资信及其他分的计算</w:t>
      </w:r>
    </w:p>
    <w:p w14:paraId="21C2DE65">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技术、商务、资信及其他分按照评标委员会成员的独立评分结果的算术平均分计算，计算公式为：</w:t>
      </w:r>
    </w:p>
    <w:p w14:paraId="0107E3F7">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技术商务资信及其他分=评标委员会所有成员有效评分合计数/5</w:t>
      </w:r>
    </w:p>
    <w:p w14:paraId="4DBF2B58">
      <w:pPr>
        <w:keepNext w:val="0"/>
        <w:keepLines w:val="0"/>
        <w:pageBreakBefore w:val="0"/>
        <w:widowControl w:val="0"/>
        <w:numPr>
          <w:ilvl w:val="0"/>
          <w:numId w:val="0"/>
        </w:numPr>
        <w:kinsoku/>
        <w:wordWrap/>
        <w:overflowPunct/>
        <w:topLinePunct w:val="0"/>
        <w:autoSpaceDE/>
        <w:autoSpaceDN/>
        <w:bidi w:val="0"/>
        <w:adjustRightInd/>
        <w:spacing w:line="408" w:lineRule="auto"/>
        <w:ind w:left="0" w:leftChars="0" w:firstLine="0" w:firstLineChars="0"/>
        <w:rPr>
          <w:rFonts w:hint="eastAsia"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四</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技术分、商务分、资信及其他分评分标准，共</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 xml:space="preserve">0分 </w:t>
      </w:r>
    </w:p>
    <w:tbl>
      <w:tblPr>
        <w:tblStyle w:val="39"/>
        <w:tblpPr w:leftFromText="180" w:rightFromText="180" w:vertAnchor="text" w:tblpXSpec="center" w:tblpY="1"/>
        <w:tblOverlap w:val="never"/>
        <w:tblW w:w="10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393"/>
        <w:gridCol w:w="1000"/>
        <w:gridCol w:w="7874"/>
        <w:gridCol w:w="794"/>
        <w:gridCol w:w="23"/>
      </w:tblGrid>
      <w:tr w14:paraId="1A686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9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1CA9F57F">
            <w:pPr>
              <w:pStyle w:val="34"/>
              <w:spacing w:line="360" w:lineRule="auto"/>
              <w:ind w:firstLine="0"/>
              <w:jc w:val="center"/>
              <w:rPr>
                <w:rFonts w:ascii="宋体"/>
                <w:b/>
                <w:bCs/>
                <w:color w:val="000000" w:themeColor="text1"/>
                <w:sz w:val="22"/>
                <w:szCs w:val="22"/>
                <w:highlight w:val="none"/>
                <w14:textFill>
                  <w14:solidFill>
                    <w14:schemeClr w14:val="tx1"/>
                  </w14:solidFill>
                </w14:textFill>
              </w:rPr>
            </w:pPr>
            <w:r>
              <w:rPr>
                <w:rFonts w:hint="eastAsia" w:ascii="宋体"/>
                <w:b/>
                <w:bCs/>
                <w:color w:val="000000" w:themeColor="text1"/>
                <w:sz w:val="22"/>
                <w:szCs w:val="22"/>
                <w:highlight w:val="none"/>
                <w14:textFill>
                  <w14:solidFill>
                    <w14:schemeClr w14:val="tx1"/>
                  </w14:solidFill>
                </w14:textFill>
              </w:rPr>
              <w:t>序号</w:t>
            </w: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14:paraId="001317F7">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评审内容</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325059EB">
            <w:pPr>
              <w:pStyle w:val="34"/>
              <w:spacing w:line="360" w:lineRule="auto"/>
              <w:ind w:firstLine="482"/>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评分标准</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008D88D4">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分值</w:t>
            </w:r>
          </w:p>
        </w:tc>
      </w:tr>
      <w:tr w14:paraId="0FF88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306"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07C30070">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一</w:t>
            </w:r>
          </w:p>
        </w:tc>
        <w:tc>
          <w:tcPr>
            <w:tcW w:w="9267" w:type="dxa"/>
            <w:gridSpan w:val="3"/>
            <w:tcBorders>
              <w:top w:val="single" w:color="auto" w:sz="4" w:space="0"/>
              <w:left w:val="single" w:color="auto" w:sz="4" w:space="0"/>
              <w:bottom w:val="single" w:color="auto" w:sz="4" w:space="0"/>
              <w:right w:val="single" w:color="auto" w:sz="4" w:space="0"/>
            </w:tcBorders>
            <w:noWrap w:val="0"/>
            <w:vAlign w:val="center"/>
          </w:tcPr>
          <w:p w14:paraId="1B3EA823">
            <w:pPr>
              <w:pStyle w:val="34"/>
              <w:spacing w:line="360" w:lineRule="auto"/>
              <w:ind w:firstLine="482"/>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技术分</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2FA660A9">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szCs w:val="28"/>
                <w:highlight w:val="none"/>
                <w:lang w:val="en-US" w:eastAsia="zh-CN"/>
                <w14:textFill>
                  <w14:solidFill>
                    <w14:schemeClr w14:val="tx1"/>
                  </w14:solidFill>
                </w14:textFill>
              </w:rPr>
              <w:t>53</w:t>
            </w:r>
            <w:r>
              <w:rPr>
                <w:rFonts w:hint="eastAsia" w:ascii="宋体"/>
                <w:b/>
                <w:bCs/>
                <w:color w:val="000000" w:themeColor="text1"/>
                <w:sz w:val="24"/>
                <w:szCs w:val="28"/>
                <w:highlight w:val="none"/>
                <w14:textFill>
                  <w14:solidFill>
                    <w14:schemeClr w14:val="tx1"/>
                  </w14:solidFill>
                </w14:textFill>
              </w:rPr>
              <w:t>分</w:t>
            </w:r>
          </w:p>
        </w:tc>
      </w:tr>
      <w:tr w14:paraId="123A7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6"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41B976FB">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w:t>
            </w:r>
          </w:p>
        </w:tc>
        <w:tc>
          <w:tcPr>
            <w:tcW w:w="393" w:type="dxa"/>
            <w:vMerge w:val="restart"/>
            <w:tcBorders>
              <w:top w:val="single" w:color="auto" w:sz="4" w:space="0"/>
              <w:left w:val="single" w:color="auto" w:sz="4" w:space="0"/>
              <w:right w:val="single" w:color="auto" w:sz="4" w:space="0"/>
            </w:tcBorders>
            <w:noWrap w:val="0"/>
            <w:vAlign w:val="center"/>
          </w:tcPr>
          <w:p w14:paraId="1A87FE6B">
            <w:pPr>
              <w:spacing w:line="360" w:lineRule="auto"/>
              <w:jc w:val="center"/>
              <w:rPr>
                <w:rFonts w:hint="eastAsia" w:hAnsi="宋体" w:cs="宋体"/>
                <w:color w:val="000000" w:themeColor="text1"/>
                <w:sz w:val="24"/>
                <w:highlight w:val="none"/>
                <w14:textFill>
                  <w14:solidFill>
                    <w14:schemeClr w14:val="tx1"/>
                  </w14:solidFill>
                </w14:textFill>
              </w:rPr>
            </w:pPr>
          </w:p>
          <w:p w14:paraId="6B160873">
            <w:pPr>
              <w:spacing w:line="360" w:lineRule="auto"/>
              <w:jc w:val="center"/>
              <w:rPr>
                <w:rFonts w:hint="eastAsia" w:hAnsi="宋体" w:cs="宋体"/>
                <w:color w:val="000000" w:themeColor="text1"/>
                <w:sz w:val="24"/>
                <w:highlight w:val="none"/>
                <w14:textFill>
                  <w14:solidFill>
                    <w14:schemeClr w14:val="tx1"/>
                  </w14:solidFill>
                </w14:textFill>
              </w:rPr>
            </w:pPr>
          </w:p>
          <w:p w14:paraId="5DFDCBAC">
            <w:pPr>
              <w:spacing w:line="360" w:lineRule="auto"/>
              <w:jc w:val="center"/>
              <w:rPr>
                <w:rFonts w:hint="eastAsia" w:hAnsi="宋体" w:cs="宋体"/>
                <w:color w:val="000000" w:themeColor="text1"/>
                <w:sz w:val="24"/>
                <w:highlight w:val="none"/>
                <w14:textFill>
                  <w14:solidFill>
                    <w14:schemeClr w14:val="tx1"/>
                  </w14:solidFill>
                </w14:textFill>
              </w:rPr>
            </w:pPr>
          </w:p>
          <w:p w14:paraId="4F392814">
            <w:pPr>
              <w:spacing w:line="360" w:lineRule="auto"/>
              <w:jc w:val="center"/>
              <w:rPr>
                <w:rFonts w:hint="eastAsia" w:hAnsi="宋体" w:cs="宋体"/>
                <w:color w:val="000000" w:themeColor="text1"/>
                <w:sz w:val="24"/>
                <w:highlight w:val="none"/>
                <w14:textFill>
                  <w14:solidFill>
                    <w14:schemeClr w14:val="tx1"/>
                  </w14:solidFill>
                </w14:textFill>
              </w:rPr>
            </w:pPr>
          </w:p>
          <w:p w14:paraId="6C76CEED">
            <w:pPr>
              <w:spacing w:line="360" w:lineRule="auto"/>
              <w:jc w:val="center"/>
              <w:rPr>
                <w:rFonts w:hint="eastAsia" w:hAnsi="宋体" w:cs="宋体"/>
                <w:color w:val="000000" w:themeColor="text1"/>
                <w:sz w:val="24"/>
                <w:highlight w:val="none"/>
                <w14:textFill>
                  <w14:solidFill>
                    <w14:schemeClr w14:val="tx1"/>
                  </w14:solidFill>
                </w14:textFill>
              </w:rPr>
            </w:pPr>
          </w:p>
          <w:p w14:paraId="32216A0F">
            <w:pPr>
              <w:spacing w:line="360" w:lineRule="auto"/>
              <w:jc w:val="center"/>
              <w:rPr>
                <w:rFonts w:hint="eastAsia" w:hAnsi="宋体" w:cs="宋体"/>
                <w:color w:val="000000" w:themeColor="text1"/>
                <w:sz w:val="24"/>
                <w:highlight w:val="none"/>
                <w14:textFill>
                  <w14:solidFill>
                    <w14:schemeClr w14:val="tx1"/>
                  </w14:solidFill>
                </w14:textFill>
              </w:rPr>
            </w:pPr>
          </w:p>
          <w:p w14:paraId="3C3DA058">
            <w:pPr>
              <w:spacing w:line="360" w:lineRule="auto"/>
              <w:jc w:val="center"/>
              <w:rPr>
                <w:rFonts w:hint="eastAsia" w:hAnsi="宋体" w:cs="宋体"/>
                <w:color w:val="000000" w:themeColor="text1"/>
                <w:sz w:val="24"/>
                <w:highlight w:val="none"/>
                <w14:textFill>
                  <w14:solidFill>
                    <w14:schemeClr w14:val="tx1"/>
                  </w14:solidFill>
                </w14:textFill>
              </w:rPr>
            </w:pPr>
          </w:p>
          <w:p w14:paraId="58DB127C">
            <w:pPr>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技术服务水平</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E1E3B79">
            <w:pPr>
              <w:spacing w:line="360" w:lineRule="auto"/>
              <w:jc w:val="center"/>
              <w:rPr>
                <w:rFonts w:ascii="宋体"/>
                <w:b/>
                <w:bCs/>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技术响应情况</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76F41DD8">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投标产品的基本功能、技术指标与需求的吻合程度和偏差情况，是否能够满足招标文件要求，全部满足招标文件要求的得3</w:t>
            </w:r>
            <w:r>
              <w:rPr>
                <w:rFonts w:hint="eastAsia" w:hAnsi="宋体" w:cs="宋体"/>
                <w:color w:val="000000" w:themeColor="text1"/>
                <w:sz w:val="24"/>
                <w:highlight w:val="none"/>
                <w:lang w:val="en-US" w:eastAsia="zh-CN"/>
                <w14:textFill>
                  <w14:solidFill>
                    <w14:schemeClr w14:val="tx1"/>
                  </w14:solidFill>
                </w14:textFill>
              </w:rPr>
              <w:t>6</w:t>
            </w:r>
            <w:r>
              <w:rPr>
                <w:rFonts w:hint="eastAsia" w:hAnsi="宋体" w:cs="宋体"/>
                <w:color w:val="000000" w:themeColor="text1"/>
                <w:sz w:val="24"/>
                <w:highlight w:val="none"/>
                <w14:textFill>
                  <w14:solidFill>
                    <w14:schemeClr w14:val="tx1"/>
                  </w14:solidFill>
                </w14:textFill>
              </w:rPr>
              <w:t>分；标注★号的为重要参数指标，每负偏离一项扣2分，其他每有一项不满足扣1分，是否负偏离由评标委员会认定，扣完为止。带“▲”的为不可偏离项，如偏离作无效标处理。</w:t>
            </w:r>
          </w:p>
          <w:p w14:paraId="46ECBF51">
            <w:pPr>
              <w:pageBreakBefore w:val="0"/>
              <w:numPr>
                <w:ilvl w:val="0"/>
                <w:numId w:val="0"/>
              </w:numPr>
              <w:kinsoku/>
              <w:wordWrap/>
              <w:overflowPunct/>
              <w:topLinePunct w:val="0"/>
              <w:autoSpaceDE/>
              <w:autoSpaceDN/>
              <w:bidi w:val="0"/>
              <w:adjustRightInd/>
              <w:spacing w:line="360" w:lineRule="auto"/>
              <w:ind w:left="0" w:leftChars="0" w:firstLine="0" w:firstLineChars="0"/>
              <w:rPr>
                <w:rFonts w:hint="default"/>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有要求提供相关证明材料的，需要提供相关证明材料，否则作负偏离处理；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7617EB8">
            <w:pPr>
              <w:spacing w:line="360" w:lineRule="auto"/>
              <w:jc w:val="center"/>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36</w:t>
            </w:r>
          </w:p>
        </w:tc>
      </w:tr>
      <w:tr w14:paraId="731CA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60489C46">
            <w:pPr>
              <w:widowControl/>
              <w:spacing w:line="360" w:lineRule="auto"/>
              <w:jc w:val="cente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2</w:t>
            </w:r>
          </w:p>
        </w:tc>
        <w:tc>
          <w:tcPr>
            <w:tcW w:w="393" w:type="dxa"/>
            <w:vMerge w:val="continue"/>
            <w:tcBorders>
              <w:left w:val="single" w:color="auto" w:sz="4" w:space="0"/>
              <w:right w:val="single" w:color="auto" w:sz="4" w:space="0"/>
            </w:tcBorders>
            <w:noWrap w:val="0"/>
            <w:vAlign w:val="center"/>
          </w:tcPr>
          <w:p w14:paraId="4751EF78">
            <w:pPr>
              <w:spacing w:line="360" w:lineRule="auto"/>
              <w:jc w:val="center"/>
              <w:rPr>
                <w:rFonts w:hint="eastAsia" w:hAnsi="宋体" w:cs="宋体"/>
                <w:color w:val="000000" w:themeColor="text1"/>
                <w:sz w:val="24"/>
                <w:highlight w:val="none"/>
                <w14:textFill>
                  <w14:solidFill>
                    <w14:schemeClr w14:val="tx1"/>
                  </w14:solidFill>
                </w14:textFill>
              </w:rPr>
            </w:pPr>
          </w:p>
        </w:tc>
        <w:tc>
          <w:tcPr>
            <w:tcW w:w="1000" w:type="dxa"/>
            <w:vMerge w:val="restart"/>
            <w:tcBorders>
              <w:top w:val="single" w:color="auto" w:sz="4" w:space="0"/>
              <w:left w:val="single" w:color="auto" w:sz="4" w:space="0"/>
              <w:right w:val="single" w:color="auto" w:sz="4" w:space="0"/>
            </w:tcBorders>
            <w:noWrap w:val="0"/>
            <w:vAlign w:val="center"/>
          </w:tcPr>
          <w:p w14:paraId="23BC56CB">
            <w:pPr>
              <w:pageBreakBefore w:val="0"/>
              <w:numPr>
                <w:ilvl w:val="0"/>
                <w:numId w:val="0"/>
              </w:numPr>
              <w:kinsoku/>
              <w:wordWrap/>
              <w:overflowPunct/>
              <w:topLinePunct w:val="0"/>
              <w:autoSpaceDE/>
              <w:autoSpaceDN/>
              <w:bidi w:val="0"/>
              <w:adjustRightInd/>
              <w:spacing w:line="360" w:lineRule="auto"/>
              <w:ind w:left="0" w:leftChars="0" w:firstLine="0" w:firstLineChars="0"/>
              <w:jc w:val="center"/>
              <w:rPr>
                <w:rFonts w:hint="eastAsia" w:hAnsi="宋体" w:eastAsia="宋体" w:cs="宋体"/>
                <w:color w:val="000000" w:themeColor="text1"/>
                <w:sz w:val="24"/>
                <w:highlight w:val="none"/>
                <w:lang w:val="en-US" w:eastAsia="zh-CN"/>
                <w14:textFill>
                  <w14:solidFill>
                    <w14:schemeClr w14:val="tx1"/>
                  </w14:solidFill>
                </w14:textFill>
              </w:rPr>
            </w:pPr>
          </w:p>
          <w:p w14:paraId="3A0A0420">
            <w:pPr>
              <w:pageBreakBefore w:val="0"/>
              <w:numPr>
                <w:ilvl w:val="0"/>
                <w:numId w:val="0"/>
              </w:numPr>
              <w:kinsoku/>
              <w:wordWrap/>
              <w:overflowPunct/>
              <w:topLinePunct w:val="0"/>
              <w:autoSpaceDE/>
              <w:autoSpaceDN/>
              <w:bidi w:val="0"/>
              <w:adjustRightInd/>
              <w:spacing w:line="360" w:lineRule="auto"/>
              <w:ind w:left="0" w:leftChars="0" w:firstLine="0" w:firstLineChars="0"/>
              <w:jc w:val="center"/>
              <w:rPr>
                <w:rFonts w:hint="eastAsia"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lang w:val="en-US" w:eastAsia="zh-CN"/>
                <w14:textFill>
                  <w14:solidFill>
                    <w14:schemeClr w14:val="tx1"/>
                  </w14:solidFill>
                </w14:textFill>
              </w:rPr>
              <w:t>项目技术方案及实施条件</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2C5D1A48">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lang w:val="en-US" w:eastAsia="zh-CN"/>
                <w14:textFill>
                  <w14:solidFill>
                    <w14:schemeClr w14:val="tx1"/>
                  </w14:solidFill>
                </w14:textFill>
              </w:rPr>
              <w:t>项目技术方案：根据投标人提供的整体技术方案，从方案与项目需求的理解程度等方面进行评分。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3E8EB0F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14:paraId="1CD48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26170EFC">
            <w:pPr>
              <w:widowControl/>
              <w:spacing w:line="360" w:lineRule="auto"/>
              <w:jc w:val="center"/>
              <w:rPr>
                <w:rFonts w:hint="default" w:ascii="宋体" w:hAnsi="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3</w:t>
            </w:r>
          </w:p>
        </w:tc>
        <w:tc>
          <w:tcPr>
            <w:tcW w:w="393" w:type="dxa"/>
            <w:vMerge w:val="continue"/>
            <w:tcBorders>
              <w:left w:val="single" w:color="auto" w:sz="4" w:space="0"/>
              <w:right w:val="single" w:color="auto" w:sz="4" w:space="0"/>
            </w:tcBorders>
            <w:noWrap w:val="0"/>
            <w:vAlign w:val="center"/>
          </w:tcPr>
          <w:p w14:paraId="4B83860D">
            <w:pPr>
              <w:spacing w:line="360" w:lineRule="auto"/>
              <w:jc w:val="center"/>
              <w:rPr>
                <w:rFonts w:hint="eastAsia" w:hAnsi="宋体" w:cs="宋体"/>
                <w:color w:val="000000" w:themeColor="text1"/>
                <w:sz w:val="24"/>
                <w:highlight w:val="none"/>
                <w14:textFill>
                  <w14:solidFill>
                    <w14:schemeClr w14:val="tx1"/>
                  </w14:solidFill>
                </w14:textFill>
              </w:rPr>
            </w:pPr>
          </w:p>
        </w:tc>
        <w:tc>
          <w:tcPr>
            <w:tcW w:w="1000" w:type="dxa"/>
            <w:vMerge w:val="continue"/>
            <w:tcBorders>
              <w:left w:val="single" w:color="auto" w:sz="4" w:space="0"/>
              <w:bottom w:val="single" w:color="auto" w:sz="4" w:space="0"/>
              <w:right w:val="single" w:color="auto" w:sz="4" w:space="0"/>
            </w:tcBorders>
            <w:noWrap w:val="0"/>
            <w:vAlign w:val="center"/>
          </w:tcPr>
          <w:p w14:paraId="0ED2C363">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hAnsi="宋体" w:eastAsia="宋体" w:cs="宋体"/>
                <w:color w:val="000000" w:themeColor="text1"/>
                <w:sz w:val="24"/>
                <w:highlight w:val="none"/>
                <w14:textFill>
                  <w14:solidFill>
                    <w14:schemeClr w14:val="tx1"/>
                  </w14:solidFill>
                </w14:textFill>
              </w:rPr>
            </w:pPr>
          </w:p>
        </w:tc>
        <w:tc>
          <w:tcPr>
            <w:tcW w:w="7874" w:type="dxa"/>
            <w:tcBorders>
              <w:top w:val="single" w:color="auto" w:sz="4" w:space="0"/>
              <w:left w:val="single" w:color="auto" w:sz="4" w:space="0"/>
              <w:bottom w:val="single" w:color="auto" w:sz="4" w:space="0"/>
              <w:right w:val="single" w:color="auto" w:sz="4" w:space="0"/>
            </w:tcBorders>
            <w:noWrap w:val="0"/>
            <w:vAlign w:val="center"/>
          </w:tcPr>
          <w:p w14:paraId="489A01DB">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hAnsi="宋体" w:eastAsia="宋体" w:cs="宋体"/>
                <w:color w:val="000000" w:themeColor="text1"/>
                <w:sz w:val="24"/>
                <w:highlight w:val="none"/>
                <w:lang w:val="en-US" w:eastAsia="zh-CN"/>
                <w14:textFill>
                  <w14:solidFill>
                    <w14:schemeClr w14:val="tx1"/>
                  </w14:solidFill>
                </w14:textFill>
              </w:rPr>
            </w:pPr>
            <w:r>
              <w:rPr>
                <w:rFonts w:hint="eastAsia" w:hAnsi="宋体" w:eastAsia="宋体" w:cs="宋体"/>
                <w:color w:val="000000" w:themeColor="text1"/>
                <w:sz w:val="24"/>
                <w:highlight w:val="none"/>
                <w:lang w:val="en-US" w:eastAsia="zh-CN"/>
                <w14:textFill>
                  <w14:solidFill>
                    <w14:schemeClr w14:val="tx1"/>
                  </w14:solidFill>
                </w14:textFill>
              </w:rPr>
              <w:t>根据投标人提供的项目实施方案完整性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组织架构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实施计划</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实施流程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验收流程</w:t>
            </w:r>
            <w:r>
              <w:rPr>
                <w:rFonts w:hint="eastAsia" w:ascii="宋体" w:hAnsi="宋体" w:cs="宋体"/>
                <w:color w:val="000000" w:themeColor="text1"/>
                <w:sz w:val="24"/>
                <w:highlight w:val="none"/>
                <w:lang w:eastAsia="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进度及质量保障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lang w:val="zh-CN"/>
                <w14:textFill>
                  <w14:solidFill>
                    <w14:schemeClr w14:val="tx1"/>
                  </w14:solidFill>
                </w14:textFill>
              </w:rPr>
              <w:t>进行打分</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hAnsi="宋体" w:eastAsia="宋体" w:cs="宋体"/>
                <w:color w:val="000000" w:themeColor="text1"/>
                <w:sz w:val="24"/>
                <w:highlight w:val="none"/>
                <w:lang w:val="en-US" w:eastAsia="zh-CN"/>
                <w14:textFill>
                  <w14:solidFill>
                    <w14:schemeClr w14:val="tx1"/>
                  </w14:solidFill>
                </w14:textFill>
              </w:rPr>
              <w:tab/>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3D8B4D8F">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r>
      <w:tr w14:paraId="028CA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0F2DA">
            <w:pPr>
              <w:widowControl/>
              <w:spacing w:line="360" w:lineRule="auto"/>
              <w:jc w:val="center"/>
              <w:rPr>
                <w:rFonts w:hint="default" w:ascii="宋体" w:hAnsi="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4</w:t>
            </w:r>
          </w:p>
        </w:tc>
        <w:tc>
          <w:tcPr>
            <w:tcW w:w="393" w:type="dxa"/>
            <w:vMerge w:val="continue"/>
            <w:tcBorders>
              <w:left w:val="single" w:color="auto" w:sz="4" w:space="0"/>
              <w:right w:val="single" w:color="auto" w:sz="4" w:space="0"/>
            </w:tcBorders>
            <w:noWrap w:val="0"/>
            <w:vAlign w:val="center"/>
          </w:tcPr>
          <w:p w14:paraId="5DC53E5B">
            <w:pPr>
              <w:spacing w:line="360" w:lineRule="auto"/>
              <w:jc w:val="center"/>
              <w:rPr>
                <w:rFonts w:hAnsi="宋体" w:cs="宋体"/>
                <w:color w:val="000000" w:themeColor="text1"/>
                <w:sz w:val="24"/>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69A5EEC">
            <w:pPr>
              <w:spacing w:line="360" w:lineRule="auto"/>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安装、调试、验收</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0D1C8B9B">
            <w:pPr>
              <w:spacing w:line="360" w:lineRule="auto"/>
              <w:jc w:val="left"/>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根据安装人员配置安排</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安装时间进度规划</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设备的调试进度安排</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设备调试步骤、措施及问题的解决方案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lang w:val="zh-CN"/>
                <w14:textFill>
                  <w14:solidFill>
                    <w14:schemeClr w14:val="tx1"/>
                  </w14:solidFill>
                </w14:textFill>
              </w:rPr>
              <w:t>进行打分</w:t>
            </w:r>
            <w:r>
              <w:rPr>
                <w:rFonts w:hint="eastAsia" w:ascii="宋体" w:hAnsi="宋体" w:eastAsia="宋体" w:cs="宋体"/>
                <w:color w:val="000000" w:themeColor="text1"/>
                <w:sz w:val="24"/>
                <w:highlight w:val="none"/>
                <w:lang w:val="zh-CN"/>
                <w14:textFill>
                  <w14:solidFill>
                    <w14:schemeClr w14:val="tx1"/>
                  </w14:solidFill>
                </w14:textFill>
              </w:rPr>
              <w:t>。</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0DC51A9A">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r>
      <w:tr w14:paraId="559F4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A9F59">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5</w:t>
            </w:r>
          </w:p>
        </w:tc>
        <w:tc>
          <w:tcPr>
            <w:tcW w:w="393" w:type="dxa"/>
            <w:vMerge w:val="continue"/>
            <w:tcBorders>
              <w:left w:val="single" w:color="auto" w:sz="4" w:space="0"/>
              <w:right w:val="single" w:color="auto" w:sz="4" w:space="0"/>
            </w:tcBorders>
            <w:noWrap w:val="0"/>
            <w:vAlign w:val="center"/>
          </w:tcPr>
          <w:p w14:paraId="4DF3DED4">
            <w:pPr>
              <w:spacing w:line="360" w:lineRule="auto"/>
              <w:jc w:val="center"/>
              <w:rPr>
                <w:rFonts w:hAnsi="宋体" w:cs="宋体"/>
                <w:color w:val="000000" w:themeColor="text1"/>
                <w:sz w:val="24"/>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9DEC839">
            <w:pPr>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质保期</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1AB479E8">
            <w:pPr>
              <w:spacing w:line="360" w:lineRule="auto"/>
              <w:jc w:val="left"/>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查房车（护理车、医生车）的质保期符合招标文件规定的</w:t>
            </w:r>
            <w:r>
              <w:rPr>
                <w:rFonts w:hint="eastAsia" w:ascii="宋体" w:hAnsi="宋体" w:cs="宋体"/>
                <w:bCs w:val="0"/>
                <w:color w:val="000000" w:themeColor="text1"/>
                <w:kern w:val="2"/>
                <w:sz w:val="24"/>
                <w:szCs w:val="24"/>
                <w:highlight w:val="none"/>
                <w:lang w:val="en-US" w:eastAsia="zh-CN" w:bidi="ar-SA"/>
                <w14:textFill>
                  <w14:solidFill>
                    <w14:schemeClr w14:val="tx1"/>
                  </w14:solidFill>
                </w14:textFill>
              </w:rPr>
              <w:t>不得分</w:t>
            </w: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，查房车（护理车、医生车）质保期超过招标文件规定的，每增加一年得1分，最多得2分。（质保期必须以注册证上的注册人或代理人提供的承诺书为准</w:t>
            </w:r>
            <w:r>
              <w:rPr>
                <w:rFonts w:hint="eastAsia" w:ascii="宋体" w:hAnsi="宋体" w:cs="宋体"/>
                <w:bCs w:val="0"/>
                <w:color w:val="000000" w:themeColor="text1"/>
                <w:kern w:val="2"/>
                <w:sz w:val="24"/>
                <w:szCs w:val="24"/>
                <w:highlight w:val="none"/>
                <w:lang w:val="en-US" w:eastAsia="zh-CN" w:bidi="ar-SA"/>
                <w14:textFill>
                  <w14:solidFill>
                    <w14:schemeClr w14:val="tx1"/>
                  </w14:solidFill>
                </w14:textFill>
              </w:rPr>
              <w:t>）</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910DB3A">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r>
      <w:tr w14:paraId="017B7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488A2">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6</w:t>
            </w:r>
          </w:p>
        </w:tc>
        <w:tc>
          <w:tcPr>
            <w:tcW w:w="393" w:type="dxa"/>
            <w:vMerge w:val="continue"/>
            <w:tcBorders>
              <w:left w:val="single" w:color="auto" w:sz="4" w:space="0"/>
              <w:right w:val="single" w:color="auto" w:sz="4" w:space="0"/>
            </w:tcBorders>
            <w:noWrap w:val="0"/>
            <w:vAlign w:val="center"/>
          </w:tcPr>
          <w:p w14:paraId="4CBF65C7">
            <w:pPr>
              <w:spacing w:line="360" w:lineRule="auto"/>
              <w:jc w:val="center"/>
              <w:rPr>
                <w:rFonts w:hAnsi="宋体" w:cs="宋体"/>
                <w:color w:val="000000" w:themeColor="text1"/>
                <w:sz w:val="24"/>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DF85C1B">
            <w:pPr>
              <w:spacing w:line="360" w:lineRule="auto"/>
              <w:jc w:val="center"/>
              <w:rPr>
                <w:rFonts w:hint="eastAsia"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应急</w:t>
            </w:r>
          </w:p>
          <w:p w14:paraId="2C764CF4">
            <w:pPr>
              <w:spacing w:line="360" w:lineRule="auto"/>
              <w:jc w:val="center"/>
              <w:rPr>
                <w:rFonts w:hint="eastAsia" w:hAnsi="宋体" w:cs="宋体"/>
                <w:color w:val="000000" w:themeColor="text1"/>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方案</w:t>
            </w:r>
          </w:p>
        </w:tc>
        <w:tc>
          <w:tcPr>
            <w:tcW w:w="7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5268D3">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根据投标人针对设备运行突发故障或其它情况提供的应急服务方案</w:t>
            </w:r>
            <w:r>
              <w:rPr>
                <w:rFonts w:hint="eastAsia" w:ascii="宋体" w:hAnsi="宋体" w:cs="宋体"/>
                <w:color w:val="000000" w:themeColor="text1"/>
                <w:sz w:val="24"/>
                <w:highlight w:val="none"/>
                <w14:textFill>
                  <w14:solidFill>
                    <w14:schemeClr w14:val="tx1"/>
                  </w14:solidFill>
                </w14:textFill>
              </w:rPr>
              <w:t>的完整性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、科学性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、合理性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、可行性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进行打分。</w:t>
            </w:r>
          </w:p>
        </w:tc>
        <w:tc>
          <w:tcPr>
            <w:tcW w:w="8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DC4C30">
            <w:pPr>
              <w:widowControl/>
              <w:spacing w:line="360" w:lineRule="auto"/>
              <w:jc w:val="cente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cs="仿宋"/>
                <w:color w:val="000000" w:themeColor="text1"/>
                <w:kern w:val="0"/>
                <w:sz w:val="24"/>
                <w:highlight w:val="none"/>
                <w:lang w:val="en-US" w:eastAsia="zh-CN"/>
                <w14:textFill>
                  <w14:solidFill>
                    <w14:schemeClr w14:val="tx1"/>
                  </w14:solidFill>
                </w14:textFill>
              </w:rPr>
              <w:t>2</w:t>
            </w:r>
          </w:p>
        </w:tc>
      </w:tr>
      <w:tr w14:paraId="5B3BA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96B33">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7</w:t>
            </w:r>
          </w:p>
        </w:tc>
        <w:tc>
          <w:tcPr>
            <w:tcW w:w="393" w:type="dxa"/>
            <w:vMerge w:val="continue"/>
            <w:tcBorders>
              <w:left w:val="single" w:color="auto" w:sz="4" w:space="0"/>
              <w:bottom w:val="single" w:color="auto" w:sz="4" w:space="0"/>
              <w:right w:val="single" w:color="auto" w:sz="4" w:space="0"/>
            </w:tcBorders>
            <w:noWrap w:val="0"/>
            <w:vAlign w:val="center"/>
          </w:tcPr>
          <w:p w14:paraId="4F934E1E">
            <w:pPr>
              <w:spacing w:line="360" w:lineRule="auto"/>
              <w:jc w:val="center"/>
              <w:rPr>
                <w:rFonts w:hAnsi="宋体" w:cs="宋体"/>
                <w:color w:val="000000" w:themeColor="text1"/>
                <w:sz w:val="24"/>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CEE120">
            <w:pPr>
              <w:spacing w:line="360" w:lineRule="auto"/>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培训</w:t>
            </w:r>
          </w:p>
          <w:p w14:paraId="1DE8DA87">
            <w:pPr>
              <w:spacing w:line="360" w:lineRule="auto"/>
              <w:jc w:val="cente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w:t>
            </w:r>
          </w:p>
        </w:tc>
        <w:tc>
          <w:tcPr>
            <w:tcW w:w="7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EFFD7">
            <w:pPr>
              <w:adjustRightInd w:val="0"/>
              <w:snapToGrid w:val="0"/>
              <w:spacing w:line="360" w:lineRule="auto"/>
              <w:jc w:val="left"/>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8"/>
                <w:sz w:val="24"/>
                <w:highlight w:val="none"/>
                <w14:textFill>
                  <w14:solidFill>
                    <w14:schemeClr w14:val="tx1"/>
                  </w14:solidFill>
                </w14:textFill>
              </w:rPr>
              <w:t>根据投标人提供的培训方案，从方案完整性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sz w:val="24"/>
                <w:highlight w:val="none"/>
                <w14:textFill>
                  <w14:solidFill>
                    <w14:schemeClr w14:val="tx1"/>
                  </w14:solidFill>
                </w14:textFill>
              </w:rPr>
              <w:t>、计划性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sz w:val="24"/>
                <w:highlight w:val="none"/>
                <w14:textFill>
                  <w14:solidFill>
                    <w14:schemeClr w14:val="tx1"/>
                  </w14:solidFill>
                </w14:textFill>
              </w:rPr>
              <w:t>、可行性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sz w:val="24"/>
                <w:highlight w:val="none"/>
                <w14:textFill>
                  <w14:solidFill>
                    <w14:schemeClr w14:val="tx1"/>
                  </w14:solidFill>
                </w14:textFill>
              </w:rPr>
              <w:t>方面进行打分。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67253F43">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14:paraId="7EE3D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9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500BE163">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二</w:t>
            </w:r>
          </w:p>
        </w:tc>
        <w:tc>
          <w:tcPr>
            <w:tcW w:w="9267" w:type="dxa"/>
            <w:gridSpan w:val="3"/>
            <w:tcBorders>
              <w:top w:val="single" w:color="auto" w:sz="4" w:space="0"/>
              <w:left w:val="single" w:color="auto" w:sz="4" w:space="0"/>
              <w:bottom w:val="single" w:color="auto" w:sz="4" w:space="0"/>
              <w:right w:val="single" w:color="auto" w:sz="4" w:space="0"/>
            </w:tcBorders>
            <w:noWrap w:val="0"/>
            <w:vAlign w:val="center"/>
          </w:tcPr>
          <w:p w14:paraId="63256826">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商务资信及其他分</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D2DBF8D">
            <w:pPr>
              <w:pStyle w:val="34"/>
              <w:spacing w:line="360" w:lineRule="auto"/>
              <w:ind w:firstLine="0"/>
              <w:jc w:val="center"/>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lang w:val="en-US" w:eastAsia="zh-CN"/>
                <w14:textFill>
                  <w14:solidFill>
                    <w14:schemeClr w14:val="tx1"/>
                  </w14:solidFill>
                </w14:textFill>
              </w:rPr>
              <w:t>17</w:t>
            </w:r>
            <w:r>
              <w:rPr>
                <w:rFonts w:hint="eastAsia" w:ascii="宋体"/>
                <w:b/>
                <w:bCs/>
                <w:color w:val="000000" w:themeColor="text1"/>
                <w:sz w:val="24"/>
                <w:highlight w:val="none"/>
                <w14:textFill>
                  <w14:solidFill>
                    <w14:schemeClr w14:val="tx1"/>
                  </w14:solidFill>
                </w14:textFill>
              </w:rPr>
              <w:t>分</w:t>
            </w:r>
          </w:p>
        </w:tc>
      </w:tr>
      <w:tr w14:paraId="545AF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29D767">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8</w:t>
            </w:r>
          </w:p>
        </w:tc>
        <w:tc>
          <w:tcPr>
            <w:tcW w:w="393" w:type="dxa"/>
            <w:tcBorders>
              <w:left w:val="single" w:color="auto" w:sz="4" w:space="0"/>
              <w:right w:val="single" w:color="auto" w:sz="4" w:space="0"/>
            </w:tcBorders>
            <w:noWrap w:val="0"/>
            <w:vAlign w:val="center"/>
          </w:tcPr>
          <w:p w14:paraId="793448E7">
            <w:pPr>
              <w:spacing w:line="360" w:lineRule="auto"/>
              <w:jc w:val="center"/>
              <w:rPr>
                <w:rFonts w:hint="eastAsia" w:hAnsi="宋体" w:cs="宋体"/>
                <w:color w:val="000000" w:themeColor="text1"/>
                <w:sz w:val="24"/>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C33A0A4">
            <w:pPr>
              <w:spacing w:line="360" w:lineRule="auto"/>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认证证书</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67F5997B">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投标人具有信息安全管理体系认证证书、信息技术服务管理体系认证证书、 售后服务认证证书、供应链安全管理体系认证证书、质量管理体系认证证书、信息技术服务标准符合性证书，每一份证书得0.5分，最高得</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分。注：以有效期内的证书为准。（须提供相关证书复印件及www.cnca.gov.cn认监委官方网站截图，未提供不得分）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27B368FB">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14:paraId="1180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9E027D">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9</w:t>
            </w:r>
          </w:p>
        </w:tc>
        <w:tc>
          <w:tcPr>
            <w:tcW w:w="393" w:type="dxa"/>
            <w:vMerge w:val="restart"/>
            <w:tcBorders>
              <w:left w:val="single" w:color="auto" w:sz="4" w:space="0"/>
              <w:right w:val="single" w:color="auto" w:sz="4" w:space="0"/>
            </w:tcBorders>
            <w:noWrap w:val="0"/>
            <w:vAlign w:val="center"/>
          </w:tcPr>
          <w:p w14:paraId="29D167BF">
            <w:pPr>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履约及售后能力</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47821AF">
            <w:pPr>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同类业绩</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3327FA23">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投标人自20</w:t>
            </w: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1年1月以来（合同以签订日期为准），提供同类项目业绩的，每个得</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分，最多得</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分。</w:t>
            </w:r>
          </w:p>
          <w:p w14:paraId="68B61535">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(对省级以上主管部门认定的首台套产品，自纳入《省推</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广</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应用指导目录》起三年内参加政府采购活动，视同已具备相应销售业绩，业绩分为满分，提供相关的证明)</w:t>
            </w:r>
          </w:p>
          <w:p w14:paraId="44554E3F">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注：须提供中标通知书或合同复印件。</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069FFB98">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r>
      <w:tr w14:paraId="0717E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46643">
            <w:pPr>
              <w:widowControl/>
              <w:spacing w:line="360" w:lineRule="auto"/>
              <w:jc w:val="cente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pPr>
          </w:p>
          <w:p w14:paraId="63FD8A61">
            <w:pPr>
              <w:widowControl/>
              <w:spacing w:line="360" w:lineRule="auto"/>
              <w:jc w:val="cente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pPr>
          </w:p>
          <w:p w14:paraId="379240D5">
            <w:pPr>
              <w:widowControl/>
              <w:spacing w:line="360" w:lineRule="auto"/>
              <w:jc w:val="both"/>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10</w:t>
            </w:r>
          </w:p>
        </w:tc>
        <w:tc>
          <w:tcPr>
            <w:tcW w:w="393" w:type="dxa"/>
            <w:vMerge w:val="continue"/>
            <w:tcBorders>
              <w:left w:val="single" w:color="auto" w:sz="4" w:space="0"/>
              <w:bottom w:val="single" w:color="auto" w:sz="4" w:space="0"/>
              <w:right w:val="single" w:color="auto" w:sz="4" w:space="0"/>
            </w:tcBorders>
            <w:noWrap w:val="0"/>
            <w:vAlign w:val="center"/>
          </w:tcPr>
          <w:p w14:paraId="387EC128">
            <w:pPr>
              <w:spacing w:line="360" w:lineRule="auto"/>
              <w:jc w:val="center"/>
              <w:rPr>
                <w:rFonts w:hint="eastAsia" w:hAnsi="宋体" w:cs="宋体"/>
                <w:color w:val="000000" w:themeColor="text1"/>
                <w:sz w:val="24"/>
                <w:highlight w:val="none"/>
                <w14:textFill>
                  <w14:solidFill>
                    <w14:schemeClr w14:val="tx1"/>
                  </w14:solidFill>
                </w14:textFill>
              </w:rPr>
            </w:pPr>
          </w:p>
        </w:tc>
        <w:tc>
          <w:tcPr>
            <w:tcW w:w="1000" w:type="dxa"/>
            <w:vMerge w:val="restart"/>
            <w:tcBorders>
              <w:top w:val="single" w:color="auto" w:sz="4" w:space="0"/>
              <w:left w:val="single" w:color="auto" w:sz="4" w:space="0"/>
              <w:right w:val="single" w:color="auto" w:sz="4" w:space="0"/>
            </w:tcBorders>
            <w:noWrap w:val="0"/>
            <w:vAlign w:val="center"/>
          </w:tcPr>
          <w:p w14:paraId="4D7B3F1B">
            <w:pPr>
              <w:spacing w:line="360" w:lineRule="auto"/>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实施</w:t>
            </w:r>
          </w:p>
          <w:p w14:paraId="176A354B">
            <w:pPr>
              <w:spacing w:line="360" w:lineRule="auto"/>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人员</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7BD8F00E">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拟派本项目</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总负责人</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具有信息系统项目管理师、系统架构设计师、高级程序员</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或软件设计师、</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数据库系统工程师</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证书，每证</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得</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分</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，最高得4分，没有的不得分</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w:t>
            </w:r>
          </w:p>
          <w:p w14:paraId="6E66E7A0">
            <w:pPr>
              <w:pStyle w:val="49"/>
              <w:spacing w:line="360" w:lineRule="auto"/>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注：须提供证书复印件，且必须是投标人本单位在职员工，须提供已在本单位缴纳社保的承诺书或社保缴纳清单并加盖投标人公章，否则不得分。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E4D4E8E">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p>
          <w:p w14:paraId="6617016F">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p>
          <w:p w14:paraId="06B07653">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p w14:paraId="54734DD7">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p>
        </w:tc>
      </w:tr>
      <w:tr w14:paraId="669C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8"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3994E3">
            <w:pPr>
              <w:widowControl/>
              <w:spacing w:line="360" w:lineRule="auto"/>
              <w:jc w:val="center"/>
              <w:rPr>
                <w:rFonts w:hint="default" w:ascii="宋体" w:hAnsi="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11</w:t>
            </w:r>
          </w:p>
        </w:tc>
        <w:tc>
          <w:tcPr>
            <w:tcW w:w="393" w:type="dxa"/>
            <w:vMerge w:val="restart"/>
            <w:tcBorders>
              <w:top w:val="single" w:color="auto" w:sz="4" w:space="0"/>
              <w:left w:val="single" w:color="auto" w:sz="4" w:space="0"/>
              <w:right w:val="single" w:color="auto" w:sz="4" w:space="0"/>
            </w:tcBorders>
            <w:noWrap w:val="0"/>
            <w:vAlign w:val="center"/>
          </w:tcPr>
          <w:p w14:paraId="02D3CEFA">
            <w:pPr>
              <w:spacing w:line="360" w:lineRule="auto"/>
              <w:jc w:val="center"/>
              <w:rPr>
                <w:rFonts w:hint="eastAsia" w:hAnsi="宋体" w:cs="宋体"/>
                <w:color w:val="000000" w:themeColor="text1"/>
                <w:sz w:val="24"/>
                <w:highlight w:val="none"/>
                <w14:textFill>
                  <w14:solidFill>
                    <w14:schemeClr w14:val="tx1"/>
                  </w14:solidFill>
                </w14:textFill>
              </w:rPr>
            </w:pPr>
          </w:p>
        </w:tc>
        <w:tc>
          <w:tcPr>
            <w:tcW w:w="1000" w:type="dxa"/>
            <w:vMerge w:val="continue"/>
            <w:tcBorders>
              <w:left w:val="single" w:color="auto" w:sz="4" w:space="0"/>
              <w:bottom w:val="single" w:color="auto" w:sz="4" w:space="0"/>
              <w:right w:val="single" w:color="auto" w:sz="4" w:space="0"/>
            </w:tcBorders>
            <w:noWrap w:val="0"/>
            <w:vAlign w:val="center"/>
          </w:tcPr>
          <w:p w14:paraId="2460ADBD">
            <w:pPr>
              <w:spacing w:line="360" w:lineRule="auto"/>
              <w:jc w:val="center"/>
              <w:rPr>
                <w:rFonts w:hint="eastAsia" w:hAnsi="宋体" w:cs="宋体"/>
                <w:color w:val="000000" w:themeColor="text1"/>
                <w:sz w:val="24"/>
                <w:highlight w:val="none"/>
                <w14:textFill>
                  <w14:solidFill>
                    <w14:schemeClr w14:val="tx1"/>
                  </w14:solidFill>
                </w14:textFill>
              </w:rPr>
            </w:pPr>
          </w:p>
        </w:tc>
        <w:tc>
          <w:tcPr>
            <w:tcW w:w="7874" w:type="dxa"/>
            <w:tcBorders>
              <w:top w:val="single" w:color="auto" w:sz="4" w:space="0"/>
              <w:left w:val="single" w:color="auto" w:sz="4" w:space="0"/>
              <w:bottom w:val="single" w:color="auto" w:sz="4" w:space="0"/>
              <w:right w:val="single" w:color="auto" w:sz="4" w:space="0"/>
            </w:tcBorders>
            <w:noWrap w:val="0"/>
            <w:vAlign w:val="center"/>
          </w:tcPr>
          <w:p w14:paraId="1CF32C90">
            <w:pPr>
              <w:widowControl/>
              <w:spacing w:line="360" w:lineRule="auto"/>
              <w:rPr>
                <w:rFonts w:hint="eastAsia" w:ascii="宋体" w:hAnsi="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cs="仿宋"/>
                <w:color w:val="000000" w:themeColor="text1"/>
                <w:kern w:val="0"/>
                <w:sz w:val="24"/>
                <w:szCs w:val="24"/>
                <w:highlight w:val="none"/>
                <w:lang w:val="en-US" w:eastAsia="zh-CN" w:bidi="ar-SA"/>
                <w14:textFill>
                  <w14:solidFill>
                    <w14:schemeClr w14:val="tx1"/>
                  </w14:solidFill>
                </w14:textFill>
              </w:rPr>
              <w:t>拟派项目组成员(项目总负责人除外)：具有信息系统项目管理师</w:t>
            </w:r>
            <w:r>
              <w:rPr>
                <w:rFonts w:hint="eastAsia" w:ascii="宋体" w:hAnsi="宋体" w:cs="仿宋"/>
                <w:color w:val="auto"/>
                <w:kern w:val="0"/>
                <w:sz w:val="24"/>
                <w:szCs w:val="24"/>
                <w:highlight w:val="none"/>
                <w:lang w:val="en-US" w:eastAsia="zh-CN" w:bidi="ar-SA"/>
              </w:rPr>
              <w:t>、网络规划设计师、</w:t>
            </w:r>
            <w:r>
              <w:rPr>
                <w:rFonts w:hint="eastAsia" w:ascii="宋体" w:hAnsi="宋体" w:eastAsia="宋体" w:cs="仿宋"/>
                <w:color w:val="auto"/>
                <w:kern w:val="0"/>
                <w:sz w:val="24"/>
                <w:szCs w:val="24"/>
                <w:highlight w:val="none"/>
                <w:lang w:val="en-US" w:eastAsia="zh-CN" w:bidi="ar-SA"/>
              </w:rPr>
              <w:t>高级程序员</w:t>
            </w:r>
            <w:r>
              <w:rPr>
                <w:rFonts w:hint="eastAsia" w:ascii="宋体" w:hAnsi="宋体" w:cs="仿宋"/>
                <w:color w:val="auto"/>
                <w:kern w:val="0"/>
                <w:sz w:val="24"/>
                <w:szCs w:val="24"/>
                <w:highlight w:val="none"/>
                <w:lang w:val="en-US" w:eastAsia="zh-CN" w:bidi="ar-SA"/>
              </w:rPr>
              <w:t>或软件设计师、系统集成项目管理工程师、信息安全工程师、网络工程师等证书每证得0.</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5分，本项最高得3分。</w:t>
            </w:r>
          </w:p>
          <w:p w14:paraId="52FDB97A">
            <w:pPr>
              <w:pStyle w:val="49"/>
              <w:spacing w:line="360" w:lineRule="auto"/>
              <w:ind w:left="0" w:leftChars="0" w:firstLine="0" w:firstLineChars="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注：须提供证书复印件或相关证明材料，且必须是投标人本单位在职员工，须提供已在本单位缴纳社保的承诺书或社保缴纳清单并加盖投标人公章，否则不得分。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7C8EECE5">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14:paraId="436C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50E239">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1</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2</w:t>
            </w:r>
          </w:p>
        </w:tc>
        <w:tc>
          <w:tcPr>
            <w:tcW w:w="393" w:type="dxa"/>
            <w:vMerge w:val="continue"/>
            <w:tcBorders>
              <w:top w:val="single" w:color="auto" w:sz="4" w:space="0"/>
              <w:left w:val="single" w:color="auto" w:sz="4" w:space="0"/>
              <w:right w:val="single" w:color="auto" w:sz="4" w:space="0"/>
            </w:tcBorders>
            <w:noWrap w:val="0"/>
            <w:vAlign w:val="center"/>
          </w:tcPr>
          <w:p w14:paraId="7EE13C58">
            <w:pPr>
              <w:spacing w:line="360" w:lineRule="auto"/>
              <w:jc w:val="center"/>
              <w:rPr>
                <w:rFonts w:hAnsi="宋体" w:cs="宋体"/>
                <w:color w:val="000000" w:themeColor="text1"/>
                <w:sz w:val="24"/>
                <w:highlight w:val="none"/>
                <w14:textFill>
                  <w14:solidFill>
                    <w14:schemeClr w14:val="tx1"/>
                  </w14:solidFill>
                </w14:textFill>
              </w:rPr>
            </w:pPr>
          </w:p>
        </w:tc>
        <w:tc>
          <w:tcPr>
            <w:tcW w:w="1000" w:type="dxa"/>
            <w:vMerge w:val="restart"/>
            <w:tcBorders>
              <w:top w:val="single" w:color="auto" w:sz="4" w:space="0"/>
              <w:left w:val="single" w:color="auto" w:sz="4" w:space="0"/>
              <w:right w:val="single" w:color="auto" w:sz="4" w:space="0"/>
            </w:tcBorders>
            <w:noWrap w:val="0"/>
            <w:vAlign w:val="center"/>
          </w:tcPr>
          <w:p w14:paraId="4F1673ED">
            <w:pPr>
              <w:spacing w:line="360" w:lineRule="auto"/>
              <w:jc w:val="center"/>
              <w:rPr>
                <w:rFonts w:hint="eastAsia" w:ascii="Times New Roman" w:hAnsi="宋体" w:eastAsia="宋体" w:cs="宋体"/>
                <w:color w:val="000000" w:themeColor="text1"/>
                <w:sz w:val="24"/>
                <w:highlight w:val="none"/>
                <w14:textFill>
                  <w14:solidFill>
                    <w14:schemeClr w14:val="tx1"/>
                  </w14:solidFill>
                </w14:textFill>
              </w:rPr>
            </w:pPr>
            <w:r>
              <w:rPr>
                <w:rFonts w:hint="eastAsia" w:ascii="Times New Roman" w:hAnsi="宋体" w:eastAsia="宋体" w:cs="宋体"/>
                <w:color w:val="000000" w:themeColor="text1"/>
                <w:sz w:val="24"/>
                <w:highlight w:val="none"/>
                <w:lang w:val="en-US" w:eastAsia="zh-CN"/>
                <w14:textFill>
                  <w14:solidFill>
                    <w14:schemeClr w14:val="tx1"/>
                  </w14:solidFill>
                </w14:textFill>
              </w:rPr>
              <w:t>售后服务保障及运维能力</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7D9AC748">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投标人需提供完整可行的售后服务方案评分，包含但不限于：售后服务内容、服务标准体系、技术服务标准流程、技术服务方式与内容等。</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46CCC500">
            <w:pPr>
              <w:keepNext w:val="0"/>
              <w:keepLines w:val="0"/>
              <w:widowControl/>
              <w:suppressLineNumbers w:val="0"/>
              <w:jc w:val="center"/>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73E43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E8B07E">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13</w:t>
            </w:r>
          </w:p>
        </w:tc>
        <w:tc>
          <w:tcPr>
            <w:tcW w:w="393" w:type="dxa"/>
            <w:vMerge w:val="continue"/>
            <w:tcBorders>
              <w:left w:val="single" w:color="auto" w:sz="4" w:space="0"/>
              <w:right w:val="single" w:color="auto" w:sz="4" w:space="0"/>
            </w:tcBorders>
            <w:noWrap w:val="0"/>
            <w:vAlign w:val="center"/>
          </w:tcPr>
          <w:p w14:paraId="3081D2E7">
            <w:pPr>
              <w:spacing w:line="360" w:lineRule="auto"/>
              <w:jc w:val="center"/>
              <w:rPr>
                <w:rFonts w:hAnsi="宋体" w:cs="宋体"/>
                <w:color w:val="000000" w:themeColor="text1"/>
                <w:sz w:val="24"/>
                <w:highlight w:val="none"/>
                <w14:textFill>
                  <w14:solidFill>
                    <w14:schemeClr w14:val="tx1"/>
                  </w14:solidFill>
                </w14:textFill>
              </w:rPr>
            </w:pPr>
          </w:p>
        </w:tc>
        <w:tc>
          <w:tcPr>
            <w:tcW w:w="1000" w:type="dxa"/>
            <w:vMerge w:val="continue"/>
            <w:tcBorders>
              <w:left w:val="single" w:color="auto" w:sz="4" w:space="0"/>
              <w:right w:val="single" w:color="auto" w:sz="4" w:space="0"/>
            </w:tcBorders>
            <w:noWrap w:val="0"/>
            <w:vAlign w:val="center"/>
          </w:tcPr>
          <w:p w14:paraId="73707222">
            <w:pPr>
              <w:jc w:val="left"/>
              <w:rPr>
                <w:rFonts w:hint="eastAsia" w:hAnsi="宋体" w:cs="宋体"/>
                <w:color w:val="000000" w:themeColor="text1"/>
                <w:sz w:val="24"/>
                <w:highlight w:val="none"/>
                <w14:textFill>
                  <w14:solidFill>
                    <w14:schemeClr w14:val="tx1"/>
                  </w14:solidFill>
                </w14:textFill>
              </w:rPr>
            </w:pPr>
          </w:p>
        </w:tc>
        <w:tc>
          <w:tcPr>
            <w:tcW w:w="7874" w:type="dxa"/>
            <w:tcBorders>
              <w:top w:val="single" w:color="auto" w:sz="4" w:space="0"/>
              <w:left w:val="single" w:color="auto" w:sz="4" w:space="0"/>
              <w:bottom w:val="single" w:color="auto" w:sz="4" w:space="0"/>
              <w:right w:val="single" w:color="auto" w:sz="4" w:space="0"/>
            </w:tcBorders>
            <w:noWrap w:val="0"/>
            <w:vAlign w:val="center"/>
          </w:tcPr>
          <w:p w14:paraId="64D42FA6">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投标人具备快速服务响应能力：为应对采购人的不时之需，根据投标人所具备的快速服务响应能力、响应方式进行打分。</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874F93B">
            <w:pPr>
              <w:keepNext w:val="0"/>
              <w:keepLines w:val="0"/>
              <w:widowControl/>
              <w:suppressLineNumbers w:val="0"/>
              <w:jc w:val="center"/>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3C8B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9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59D53">
            <w:pPr>
              <w:widowControl/>
              <w:spacing w:line="360" w:lineRule="auto"/>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bookmarkStart w:id="139" w:name="_GoBack" w:colFirst="3" w:colLast="3"/>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1</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4</w:t>
            </w: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14:paraId="7AE99F05">
            <w:pPr>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环保节能产品</w:t>
            </w:r>
          </w:p>
        </w:tc>
        <w:tc>
          <w:tcPr>
            <w:tcW w:w="7874" w:type="dxa"/>
            <w:tcBorders>
              <w:top w:val="single" w:color="auto" w:sz="4" w:space="0"/>
              <w:left w:val="single" w:color="auto" w:sz="4" w:space="0"/>
              <w:bottom w:val="single" w:color="auto" w:sz="4" w:space="0"/>
              <w:right w:val="single" w:color="auto" w:sz="4" w:space="0"/>
            </w:tcBorders>
            <w:noWrap w:val="0"/>
            <w:vAlign w:val="center"/>
          </w:tcPr>
          <w:p w14:paraId="1282A4FF">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仿宋_GB2312"/>
                <w:color w:val="000000" w:themeColor="text1"/>
                <w:kern w:val="2"/>
                <w:sz w:val="24"/>
                <w:szCs w:val="24"/>
                <w:highlight w:val="none"/>
                <w:lang w:val="en-US" w:eastAsia="zh-CN" w:bidi="ar-SA"/>
                <w14:textFill>
                  <w14:solidFill>
                    <w14:schemeClr w14:val="tx1"/>
                  </w14:solidFill>
                </w14:textFill>
              </w:rPr>
              <w:t>每一款</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得</w:t>
            </w:r>
            <w:r>
              <w:rPr>
                <w:rFonts w:hint="default" w:ascii="宋体" w:hAnsi="宋体" w:cs="仿宋_GB2312"/>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分</w:t>
            </w:r>
            <w:r>
              <w:rPr>
                <w:rFonts w:hint="eastAsia" w:ascii="宋体" w:hAnsi="宋体" w:cs="仿宋_GB2312"/>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得0.5分。</w:t>
            </w:r>
          </w:p>
          <w:p w14:paraId="1EEB09EF">
            <w:pPr>
              <w:widowControl/>
              <w:spacing w:line="360" w:lineRule="auto"/>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仿宋_GB2312"/>
                <w:color w:val="000000" w:themeColor="text1"/>
                <w:kern w:val="2"/>
                <w:sz w:val="24"/>
                <w:szCs w:val="24"/>
                <w:highlight w:val="none"/>
                <w:lang w:val="en-US" w:eastAsia="zh-CN" w:bidi="ar-SA"/>
                <w14:textFill>
                  <w14:solidFill>
                    <w14:schemeClr w14:val="tx1"/>
                  </w14:solidFill>
                </w14:textFill>
              </w:rPr>
              <w:t>每一款</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得</w:t>
            </w:r>
            <w:r>
              <w:rPr>
                <w:rFonts w:hint="default" w:ascii="宋体" w:hAnsi="宋体" w:cs="仿宋_GB2312"/>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分</w:t>
            </w:r>
            <w:r>
              <w:rPr>
                <w:rFonts w:hint="eastAsia" w:ascii="宋体" w:hAnsi="宋体" w:cs="仿宋_GB2312"/>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得0.5分。</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F0D1E08">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r>
      <w:bookmarkEnd w:id="139"/>
    </w:tbl>
    <w:p w14:paraId="6CE9B453">
      <w:pPr>
        <w:pStyle w:val="7"/>
        <w:keepNext w:val="0"/>
        <w:keepLines w:val="0"/>
        <w:pageBreakBefore/>
        <w:numPr>
          <w:ilvl w:val="0"/>
          <w:numId w:val="11"/>
        </w:numPr>
        <w:spacing w:line="240" w:lineRule="auto"/>
        <w:jc w:val="center"/>
        <w:rPr>
          <w:rFonts w:ascii="宋体" w:hAnsi="宋体" w:cs="宋体"/>
          <w:bCs w:val="0"/>
          <w:color w:val="000000" w:themeColor="text1"/>
          <w:sz w:val="32"/>
          <w:szCs w:val="32"/>
          <w:highlight w:val="none"/>
          <w14:textFill>
            <w14:solidFill>
              <w14:schemeClr w14:val="tx1"/>
            </w14:solidFill>
          </w14:textFill>
        </w:rPr>
      </w:pPr>
      <w:bookmarkStart w:id="70" w:name="_Toc32413"/>
      <w:r>
        <w:rPr>
          <w:rFonts w:hint="eastAsia" w:ascii="宋体" w:hAnsi="宋体" w:cs="宋体"/>
          <w:bCs w:val="0"/>
          <w:color w:val="000000" w:themeColor="text1"/>
          <w:sz w:val="32"/>
          <w:szCs w:val="32"/>
          <w:highlight w:val="none"/>
          <w14:textFill>
            <w14:solidFill>
              <w14:schemeClr w14:val="tx1"/>
            </w14:solidFill>
          </w14:textFill>
        </w:rPr>
        <w:t>合同主要条款</w:t>
      </w:r>
      <w:bookmarkEnd w:id="67"/>
      <w:bookmarkEnd w:id="70"/>
    </w:p>
    <w:p w14:paraId="0896CB26">
      <w:pPr>
        <w:pStyle w:val="8"/>
        <w:jc w:val="center"/>
        <w:rPr>
          <w:rFonts w:ascii="宋体" w:hAnsi="宋体" w:eastAsia="宋体" w:cs="宋体"/>
          <w:color w:val="000000" w:themeColor="text1"/>
          <w:sz w:val="24"/>
          <w:szCs w:val="24"/>
          <w:highlight w:val="none"/>
          <w14:textFill>
            <w14:solidFill>
              <w14:schemeClr w14:val="tx1"/>
            </w14:solidFill>
          </w14:textFill>
        </w:rPr>
      </w:pPr>
      <w:bookmarkStart w:id="71" w:name="_Toc26017"/>
      <w:bookmarkStart w:id="72" w:name="_Toc14942605"/>
      <w:bookmarkStart w:id="73" w:name="_Toc5231"/>
      <w:bookmarkStart w:id="74" w:name="_Toc22775"/>
      <w:r>
        <w:rPr>
          <w:rFonts w:hint="eastAsia" w:ascii="宋体" w:hAnsi="宋体" w:eastAsia="宋体" w:cs="宋体"/>
          <w:color w:val="000000" w:themeColor="text1"/>
          <w:sz w:val="24"/>
          <w:szCs w:val="24"/>
          <w:highlight w:val="none"/>
          <w14:textFill>
            <w14:solidFill>
              <w14:schemeClr w14:val="tx1"/>
            </w14:solidFill>
          </w14:textFill>
        </w:rPr>
        <w:t>东阳市政府采购合同（样本）</w:t>
      </w:r>
      <w:bookmarkEnd w:id="71"/>
      <w:bookmarkEnd w:id="72"/>
      <w:bookmarkEnd w:id="73"/>
      <w:bookmarkEnd w:id="74"/>
    </w:p>
    <w:p w14:paraId="2E10647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项目编号：               合同号：</w:t>
      </w:r>
    </w:p>
    <w:p w14:paraId="5696444D">
      <w:pPr>
        <w:spacing w:line="42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甲方（买方）：</w:t>
      </w:r>
    </w:p>
    <w:p w14:paraId="6C0263A4">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乙方（卖方）：</w:t>
      </w:r>
    </w:p>
    <w:p w14:paraId="3E3491B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鉴证方（招标方）：</w:t>
      </w:r>
    </w:p>
    <w:p w14:paraId="3B079863">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甲、乙双方根据</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日东阳市鑫盛工程咨询有限公司关于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项目公开招标的结果，签署本合同。</w:t>
      </w:r>
    </w:p>
    <w:p w14:paraId="1ECE150C">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一、货物内容</w:t>
      </w:r>
    </w:p>
    <w:p w14:paraId="70DECF70">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货物名称：</w:t>
      </w:r>
    </w:p>
    <w:p w14:paraId="0387C4D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型号规格：</w:t>
      </w:r>
    </w:p>
    <w:p w14:paraId="1C53754A">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技术参数：</w:t>
      </w:r>
    </w:p>
    <w:p w14:paraId="00E94ADF">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数量（单位）：</w:t>
      </w:r>
    </w:p>
    <w:p w14:paraId="02B384D5">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二、合同金额</w:t>
      </w:r>
    </w:p>
    <w:p w14:paraId="487B2CA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本合同金额为（大写）：_______________元（￥_______________元）人民币。</w:t>
      </w:r>
    </w:p>
    <w:p w14:paraId="3374D986">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三、技术资料</w:t>
      </w:r>
    </w:p>
    <w:p w14:paraId="37636BA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1.乙方应按招标文件规定的时间向甲方提供使用货物的有关技术资料。</w:t>
      </w:r>
    </w:p>
    <w:p w14:paraId="7C163B5D">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FC14D8">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四、知识产权</w:t>
      </w:r>
    </w:p>
    <w:p w14:paraId="1744891F">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乙方应保证所提供的货物或其任何一部分均不会侵犯任何第三方的知识产权</w:t>
      </w:r>
      <w:r>
        <w:rPr>
          <w:rFonts w:hint="eastAsia" w:ascii="宋体" w:hAnsi="宋体"/>
          <w:bCs/>
          <w:color w:val="000000" w:themeColor="text1"/>
          <w:sz w:val="24"/>
          <w:highlight w:val="none"/>
          <w14:textFill>
            <w14:solidFill>
              <w14:schemeClr w14:val="tx1"/>
            </w14:solidFill>
          </w14:textFill>
        </w:rPr>
        <w:t>。</w:t>
      </w:r>
    </w:p>
    <w:p w14:paraId="5AC3ABFD">
      <w:pPr>
        <w:numPr>
          <w:ilvl w:val="0"/>
          <w:numId w:val="6"/>
        </w:numPr>
        <w:spacing w:line="420" w:lineRule="exact"/>
        <w:ind w:left="0" w:leftChars="0" w:firstLine="0" w:firstLineChars="0"/>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履约保证金</w:t>
      </w:r>
    </w:p>
    <w:p w14:paraId="5EDCA0F4">
      <w:pPr>
        <w:numPr>
          <w:ilvl w:val="0"/>
          <w:numId w:val="6"/>
        </w:numPr>
        <w:spacing w:line="420" w:lineRule="exact"/>
        <w:ind w:left="0" w:leftChars="0" w:firstLine="0" w:firstLineChars="0"/>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产权担保</w:t>
      </w:r>
    </w:p>
    <w:p w14:paraId="3858940C">
      <w:pPr>
        <w:spacing w:line="42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乙方保证所交付的货物的所有权完全属于乙方且无任何抵押、查封等产权瑕疵。</w:t>
      </w:r>
    </w:p>
    <w:p w14:paraId="1D75BA6A">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七、转包</w:t>
      </w:r>
    </w:p>
    <w:p w14:paraId="53C13CD8">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1.本合同范围的货物，应由乙方直接供应，不得转包他人供应；</w:t>
      </w:r>
    </w:p>
    <w:p w14:paraId="5C96D9A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2.乙方如有转包行为，甲方有权解除合同，并追究乙方的违约责任。</w:t>
      </w:r>
    </w:p>
    <w:p w14:paraId="0E92FD01">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八、质保期</w:t>
      </w:r>
    </w:p>
    <w:p w14:paraId="7EF171D8">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质保期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年。（自交货验收合格之日起计）</w:t>
      </w:r>
    </w:p>
    <w:p w14:paraId="32105D5A">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九、交货期、交货地点</w:t>
      </w:r>
    </w:p>
    <w:p w14:paraId="15E9E93A">
      <w:pPr>
        <w:spacing w:line="420" w:lineRule="exact"/>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1.交货期：</w:t>
      </w:r>
      <w:r>
        <w:rPr>
          <w:rFonts w:hint="eastAsia" w:ascii="宋体" w:hAnsi="宋体"/>
          <w:bCs/>
          <w:color w:val="000000" w:themeColor="text1"/>
          <w:sz w:val="24"/>
          <w:highlight w:val="none"/>
          <w:u w:val="single"/>
          <w14:textFill>
            <w14:solidFill>
              <w14:schemeClr w14:val="tx1"/>
            </w14:solidFill>
          </w14:textFill>
        </w:rPr>
        <w:t xml:space="preserve">                 </w:t>
      </w:r>
    </w:p>
    <w:p w14:paraId="62594F7B">
      <w:pPr>
        <w:spacing w:line="420" w:lineRule="exact"/>
        <w:rPr>
          <w:rFonts w:ascii="宋体" w:hAnsi="宋体"/>
          <w:b/>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2.交货地点：</w:t>
      </w:r>
      <w:r>
        <w:rPr>
          <w:rFonts w:hint="eastAsia" w:ascii="宋体" w:hAnsi="宋体"/>
          <w:bCs/>
          <w:color w:val="000000" w:themeColor="text1"/>
          <w:sz w:val="24"/>
          <w:highlight w:val="none"/>
          <w:u w:val="single"/>
          <w14:textFill>
            <w14:solidFill>
              <w14:schemeClr w14:val="tx1"/>
            </w14:solidFill>
          </w14:textFill>
        </w:rPr>
        <w:t xml:space="preserve">                </w:t>
      </w:r>
    </w:p>
    <w:p w14:paraId="7C730EAC">
      <w:pPr>
        <w:spacing w:line="420" w:lineRule="exact"/>
        <w:rPr>
          <w:rFonts w:hint="eastAsia" w:eastAsia="宋体"/>
          <w:color w:val="000000" w:themeColor="text1"/>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bCs/>
          <w:color w:val="000000" w:themeColor="text1"/>
          <w:sz w:val="24"/>
          <w:highlight w:val="none"/>
          <w14:textFill>
            <w14:solidFill>
              <w14:schemeClr w14:val="tx1"/>
            </w14:solidFill>
          </w14:textFill>
        </w:rPr>
        <w:t>付款方式</w:t>
      </w:r>
      <w:r>
        <w:rPr>
          <w:rFonts w:hint="eastAsia" w:ascii="宋体" w:hAnsi="宋体"/>
          <w:b/>
          <w:bCs/>
          <w:color w:val="000000" w:themeColor="text1"/>
          <w:sz w:val="24"/>
          <w:highlight w:val="none"/>
          <w:lang w:eastAsia="zh-CN"/>
          <w14:textFill>
            <w14:solidFill>
              <w14:schemeClr w14:val="tx1"/>
            </w14:solidFill>
          </w14:textFill>
        </w:rPr>
        <w:t>：</w:t>
      </w:r>
    </w:p>
    <w:p w14:paraId="57840223">
      <w:pPr>
        <w:spacing w:line="420" w:lineRule="exac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十一、税费</w:t>
      </w:r>
    </w:p>
    <w:p w14:paraId="7D6C43B8">
      <w:pPr>
        <w:spacing w:line="42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本合同执行中相关的一切税费均由乙方负担。</w:t>
      </w:r>
    </w:p>
    <w:p w14:paraId="4F055FA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十二、质量保证及售后服务</w:t>
      </w:r>
    </w:p>
    <w:p w14:paraId="096A54BD">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乙方应按招标文件规定的货物性能、技术要求、质量标准向甲方提供未经使用的全新产品。</w:t>
      </w:r>
    </w:p>
    <w:p w14:paraId="045EF5E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14:paraId="5895683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⑴更换：由乙方承担所发生的全部费用。</w:t>
      </w:r>
    </w:p>
    <w:p w14:paraId="1B50BE9A">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⑵贬值处理：由甲乙双方合议定价。</w:t>
      </w:r>
    </w:p>
    <w:p w14:paraId="0CA9DEF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14:paraId="1EB56E3B">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如在使用过程中发生质量问题，乙方在接到甲方通知后在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小时内到达甲方现场。</w:t>
      </w:r>
    </w:p>
    <w:p w14:paraId="5B18C8B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在质保期内，乙方应对货物出现的质量及安全问题负责处理解决并承担一切</w:t>
      </w:r>
    </w:p>
    <w:p w14:paraId="0D1149F2">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费用。</w:t>
      </w:r>
    </w:p>
    <w:p w14:paraId="00363D6F">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5.上述的货物免费保修期为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年，因人为因素出现的故障不在免费保修范围内。超过保修期的机器货物，终生维修，维修时只收部件成本费。</w:t>
      </w:r>
    </w:p>
    <w:p w14:paraId="0E734A77">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十三、调试和验收</w:t>
      </w:r>
    </w:p>
    <w:p w14:paraId="36A59CFD">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84E3CA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14:paraId="7A1EACA2">
      <w:pPr>
        <w:spacing w:line="42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14:paraId="2E886127">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对技术复杂的货物，甲方应请国家认可的专业检测机构参与初步验收及最终验收，并由其出具质量检测报告。</w:t>
      </w:r>
    </w:p>
    <w:p w14:paraId="5991ABC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验收时乙方必须在现场，验收完毕后作出验收结果报告；验收费用由乙方负责。</w:t>
      </w:r>
    </w:p>
    <w:p w14:paraId="76A7A219">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十四、货物包装、发运及运输</w:t>
      </w:r>
    </w:p>
    <w:p w14:paraId="19255321">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乙方应在货物发运前对其进行满足运输距离、防潮、防震、防锈和防破损装卸等要求包装，以保证货物安全运达甲方指定地点。</w:t>
      </w:r>
    </w:p>
    <w:p w14:paraId="3B679E2D">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使用说明书、质量检验证明书、随配附件和工具以及清单一并附于货物内。</w:t>
      </w:r>
    </w:p>
    <w:p w14:paraId="677F6B3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乙方在货物发运手续办理完毕后24小时内或货到甲方48小时前通知甲方，以准备接货。</w:t>
      </w:r>
    </w:p>
    <w:p w14:paraId="067BD854">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货物在交付甲方前发生的风险均由乙方负责。</w:t>
      </w:r>
    </w:p>
    <w:p w14:paraId="618CC28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14:paraId="5037A5C7">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十五、违约责任</w:t>
      </w:r>
    </w:p>
    <w:p w14:paraId="4866528D">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甲方无正当理由拒收货物的，甲方向乙方偿付拒收货款总值的百分之五违约金。</w:t>
      </w:r>
    </w:p>
    <w:p w14:paraId="6BA8C084">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甲方无故逾期验收和办理货款支付手续的,甲方应按逾期付款总额每日万分之五向乙方支付违约金。</w:t>
      </w:r>
    </w:p>
    <w:p w14:paraId="66BAE07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767E898">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761BD08">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十六、不可抗力事件处理</w:t>
      </w:r>
    </w:p>
    <w:p w14:paraId="073502D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14:paraId="2D24A298">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不可抗力事件发生后，应立即通知对方，并寄送有关权威机构出具的证明。</w:t>
      </w:r>
    </w:p>
    <w:p w14:paraId="2B4EFFB4">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不可抗力事件延续120天以上，双方应通过友好协商，确定是否继续履行合同。</w:t>
      </w:r>
    </w:p>
    <w:p w14:paraId="1E9D3944">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十七、诉讼</w:t>
      </w:r>
    </w:p>
    <w:p w14:paraId="690CE5E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双方在执行合同中所发生的一切争议，应通过协商解决。如协商不成，可向甲方所在地法院起诉。</w:t>
      </w:r>
    </w:p>
    <w:p w14:paraId="0303DD6C">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十八、合同生效及其它</w:t>
      </w:r>
    </w:p>
    <w:p w14:paraId="11C53B47">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合同经三方法定代表人或委托代理人签字并加盖单位公章后，报东阳市财政局采监科备案后生效。</w:t>
      </w:r>
    </w:p>
    <w:p w14:paraId="3BB79309">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13E4CB0A">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3.本合同未尽事宜，遵照《中华人民共和国民法典》有关条文执行。</w:t>
      </w:r>
    </w:p>
    <w:p w14:paraId="04478396">
      <w:pPr>
        <w:spacing w:line="42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4.本合同一式六份， 东阳市财政局采监科、招标代理机构各执一份，甲、乙双方各执二份，其都具有同等法律效力。</w:t>
      </w:r>
    </w:p>
    <w:p w14:paraId="220876C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5.本合同样本仅供参考，甲乙双方可就招标文件的非实质性条款进行修改，但不能修改项目的服务期限、中标</w:t>
      </w:r>
      <w:r>
        <w:rPr>
          <w:rFonts w:hint="eastAsia" w:ascii="宋体" w:hAnsi="宋体" w:cs="Times New Roman"/>
          <w:color w:val="000000" w:themeColor="text1"/>
          <w:sz w:val="24"/>
          <w:highlight w:val="none"/>
          <w:lang w:val="en-US" w:eastAsia="zh-CN"/>
          <w14:textFill>
            <w14:solidFill>
              <w14:schemeClr w14:val="tx1"/>
            </w14:solidFill>
          </w14:textFill>
        </w:rPr>
        <w:t>金额</w:t>
      </w:r>
      <w:r>
        <w:rPr>
          <w:rFonts w:hint="eastAsia" w:ascii="宋体" w:hAnsi="宋体" w:eastAsia="宋体" w:cs="Times New Roman"/>
          <w:color w:val="000000" w:themeColor="text1"/>
          <w:sz w:val="24"/>
          <w:highlight w:val="none"/>
          <w:lang w:val="en-US" w:eastAsia="zh-CN"/>
          <w14:textFill>
            <w14:solidFill>
              <w14:schemeClr w14:val="tx1"/>
            </w14:solidFill>
          </w14:textFill>
        </w:rPr>
        <w:t>、付款方式、质保期等实质性条款，甲乙双方对合同的真实性负责，鉴证方只负责见证项目招标的真实性。</w:t>
      </w:r>
    </w:p>
    <w:p w14:paraId="6F8BC83F">
      <w:pPr>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 后附政府采购廉洁承诺书。</w:t>
      </w:r>
    </w:p>
    <w:p w14:paraId="31E13552">
      <w:pPr>
        <w:spacing w:line="420" w:lineRule="exact"/>
        <w:rPr>
          <w:rFonts w:ascii="宋体" w:hAnsi="宋体"/>
          <w:b/>
          <w:bCs/>
          <w:color w:val="000000" w:themeColor="text1"/>
          <w:sz w:val="24"/>
          <w:highlight w:val="none"/>
          <w14:textFill>
            <w14:solidFill>
              <w14:schemeClr w14:val="tx1"/>
            </w14:solidFill>
          </w14:textFill>
        </w:rPr>
      </w:pPr>
    </w:p>
    <w:p w14:paraId="51A34857">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甲方（盖公章）：                     乙方（盖公章）：</w:t>
      </w:r>
    </w:p>
    <w:p w14:paraId="34E9A21E">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法定代表人或受委托人                 法定代表人或受委托人</w:t>
      </w:r>
    </w:p>
    <w:p w14:paraId="543EE7DC">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（签字）                            （签字）</w:t>
      </w:r>
    </w:p>
    <w:p w14:paraId="6F3A38D5">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地址：                               地址： </w:t>
      </w:r>
    </w:p>
    <w:p w14:paraId="058EFD33">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邮编：                               邮编：</w:t>
      </w:r>
    </w:p>
    <w:p w14:paraId="604014C3">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                               电话：</w:t>
      </w:r>
    </w:p>
    <w:p w14:paraId="10FD0D43">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                               传真：</w:t>
      </w:r>
    </w:p>
    <w:p w14:paraId="4D508651">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14:paraId="496EEE36">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14:paraId="631AADE2">
      <w:pPr>
        <w:spacing w:line="420" w:lineRule="exact"/>
        <w:rPr>
          <w:rFonts w:hint="eastAsia" w:ascii="宋体" w:hAnsi="宋体"/>
          <w:b/>
          <w:bCs/>
          <w:color w:val="000000" w:themeColor="text1"/>
          <w:sz w:val="24"/>
          <w:highlight w:val="none"/>
          <w14:textFill>
            <w14:solidFill>
              <w14:schemeClr w14:val="tx1"/>
            </w14:solidFill>
          </w14:textFill>
        </w:rPr>
      </w:pPr>
    </w:p>
    <w:p w14:paraId="529D984B">
      <w:pPr>
        <w:pStyle w:val="7"/>
        <w:rPr>
          <w:color w:val="000000" w:themeColor="text1"/>
          <w:sz w:val="28"/>
          <w:szCs w:val="28"/>
          <w:highlight w:val="none"/>
          <w14:textFill>
            <w14:solidFill>
              <w14:schemeClr w14:val="tx1"/>
            </w14:solidFill>
          </w14:textFill>
        </w:rPr>
      </w:pPr>
    </w:p>
    <w:p w14:paraId="122B55D2">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鉴证方:</w:t>
      </w:r>
    </w:p>
    <w:p w14:paraId="7814A391">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w:t>
      </w:r>
      <w:r>
        <w:rPr>
          <w:rFonts w:hint="eastAsia" w:ascii="宋体" w:hAnsi="宋体"/>
          <w:color w:val="000000" w:themeColor="text1"/>
          <w:sz w:val="24"/>
          <w:highlight w:val="none"/>
          <w:lang w:val="en-US" w:eastAsia="zh-CN"/>
          <w14:textFill>
            <w14:solidFill>
              <w14:schemeClr w14:val="tx1"/>
            </w14:solidFill>
          </w14:textFill>
        </w:rPr>
        <w:t>受</w:t>
      </w:r>
      <w:r>
        <w:rPr>
          <w:rFonts w:hint="eastAsia" w:ascii="宋体" w:hAnsi="宋体"/>
          <w:color w:val="000000" w:themeColor="text1"/>
          <w:sz w:val="24"/>
          <w:highlight w:val="none"/>
          <w14:textFill>
            <w14:solidFill>
              <w14:schemeClr w14:val="tx1"/>
            </w14:solidFill>
          </w14:textFill>
        </w:rPr>
        <w:t>委托人:</w:t>
      </w:r>
    </w:p>
    <w:p w14:paraId="4965ED1F">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签约地点：                           签约时间：</w:t>
      </w:r>
    </w:p>
    <w:p w14:paraId="29735643">
      <w:pPr>
        <w:spacing w:line="420" w:lineRule="exact"/>
        <w:jc w:val="center"/>
        <w:rPr>
          <w:rFonts w:ascii="宋体" w:hAnsi="宋体"/>
          <w:b/>
          <w:color w:val="000000" w:themeColor="text1"/>
          <w:sz w:val="24"/>
          <w:highlight w:val="none"/>
          <w14:textFill>
            <w14:solidFill>
              <w14:schemeClr w14:val="tx1"/>
            </w14:solidFill>
          </w14:textFill>
        </w:rPr>
      </w:pPr>
    </w:p>
    <w:p w14:paraId="329843A2">
      <w:pPr>
        <w:spacing w:line="420" w:lineRule="exact"/>
        <w:jc w:val="center"/>
        <w:rPr>
          <w:rFonts w:ascii="宋体" w:hAnsi="宋体"/>
          <w:b/>
          <w:color w:val="000000" w:themeColor="text1"/>
          <w:sz w:val="24"/>
          <w:highlight w:val="none"/>
          <w14:textFill>
            <w14:solidFill>
              <w14:schemeClr w14:val="tx1"/>
            </w14:solidFill>
          </w14:textFill>
        </w:rPr>
      </w:pPr>
    </w:p>
    <w:p w14:paraId="190D897E">
      <w:pPr>
        <w:spacing w:line="42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注：签订合同时，可以使用项目相关国家标准合同文本。</w:t>
      </w:r>
    </w:p>
    <w:p w14:paraId="1A744873">
      <w:pPr>
        <w:pageBreakBefore/>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政府采购廉洁承诺书</w:t>
      </w:r>
    </w:p>
    <w:p w14:paraId="6D6E3CB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（中标人须将此表附在合同后）</w:t>
      </w:r>
    </w:p>
    <w:p w14:paraId="027E7AE7">
      <w:pPr>
        <w:spacing w:line="360" w:lineRule="auto"/>
        <w:jc w:val="center"/>
        <w:rPr>
          <w:rFonts w:ascii="宋体" w:hAnsi="宋体" w:cs="宋体"/>
          <w:b/>
          <w:color w:val="000000" w:themeColor="text1"/>
          <w:sz w:val="24"/>
          <w:highlight w:val="none"/>
          <w14:textFill>
            <w14:solidFill>
              <w14:schemeClr w14:val="tx1"/>
            </w14:solidFill>
          </w14:textFill>
        </w:rPr>
      </w:pPr>
    </w:p>
    <w:p w14:paraId="5C1EEB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p w14:paraId="684F61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w:t>
      </w:r>
    </w:p>
    <w:p w14:paraId="54EEC9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E8DC2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第一条参与政府采购活动时，除具备采购文件规定的资格、资质要求外，我方还将严格遵守有关法律、法规、政策以及国家、地方关于廉政建设的各项规定。</w:t>
      </w:r>
    </w:p>
    <w:p w14:paraId="188D26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第二条遵循公开、公平、公正、诚实信用原则，不发生损害上述原则及各方当事人合法权益得不正当竞争行为。</w:t>
      </w:r>
    </w:p>
    <w:p w14:paraId="5E6AC2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第三条与政府采购各方当事人保持正常的业务交往，不向采购人、采购代理机构、监督机构、评审专家、工作人员及其他参与采购活动的人员提供不正当利益。主要有：</w:t>
      </w:r>
    </w:p>
    <w:p w14:paraId="1CEDCF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（一）向上述人员赠送礼金、有价证券、贵重物品及回扣、好处费、感谢费等。</w:t>
      </w:r>
    </w:p>
    <w:p w14:paraId="6D33AF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（二）为上述人员或单位报销应由对方支付的费用。</w:t>
      </w:r>
    </w:p>
    <w:p w14:paraId="0D4FC7C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（三）暗示为上述人员装修住房、婚丧嫁娶、配偶子女的工作安排以及出国（境）、旅游等提供方便。</w:t>
      </w:r>
    </w:p>
    <w:p w14:paraId="691DBE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（四）为上述人员或单位提供可能影响采购活动开展的宴请、健身、娱乐等活动。</w:t>
      </w:r>
    </w:p>
    <w:p w14:paraId="7DFE0B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第四条严格执行采购合同，自觉按合同办事；在合同执行过程中，不发生本承诺书第三条中所列不良行为。    </w:t>
      </w:r>
    </w:p>
    <w:p w14:paraId="33B3D31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发现采购活动各方当事人有违规、违纪、违法行为的，及时提醒对方，情节严重的，主动向其主管部门或纪检监察、司法等机关举报。</w:t>
      </w:r>
    </w:p>
    <w:p w14:paraId="3F427D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自觉接受政府采购管理部门的监管。在采购活动中出现违反本承诺书规定行为的，自觉接受政府采购管理部门的处罚，因违法违规行为给其他当事人造成经济损失的，按规定予以赔偿。</w:t>
      </w:r>
    </w:p>
    <w:p w14:paraId="3A23F4C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本承诺书自签署之日起生效。</w:t>
      </w:r>
    </w:p>
    <w:p w14:paraId="71A58D38">
      <w:pPr>
        <w:spacing w:line="360" w:lineRule="auto"/>
        <w:ind w:left="840" w:hanging="840" w:hangingChars="350"/>
        <w:jc w:val="center"/>
        <w:rPr>
          <w:rFonts w:ascii="宋体" w:hAnsi="宋体" w:cs="宋体"/>
          <w:color w:val="000000" w:themeColor="text1"/>
          <w:sz w:val="24"/>
          <w:highlight w:val="none"/>
          <w14:textFill>
            <w14:solidFill>
              <w14:schemeClr w14:val="tx1"/>
            </w14:solidFill>
          </w14:textFill>
        </w:rPr>
      </w:pPr>
    </w:p>
    <w:p w14:paraId="7072BD0C">
      <w:pPr>
        <w:spacing w:line="360" w:lineRule="auto"/>
        <w:ind w:left="840" w:hanging="840" w:hangingChars="3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投标人（盖章）：</w:t>
      </w:r>
    </w:p>
    <w:p w14:paraId="59C16DAC">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w:t>
      </w:r>
    </w:p>
    <w:p w14:paraId="2C3C9E31">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151795A5">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p>
    <w:p w14:paraId="0E865863">
      <w:pPr>
        <w:pStyle w:val="7"/>
        <w:jc w:val="center"/>
        <w:rPr>
          <w:rFonts w:ascii="宋体" w:hAnsi="宋体" w:cs="宋体"/>
          <w:color w:val="000000" w:themeColor="text1"/>
          <w:sz w:val="24"/>
          <w:szCs w:val="24"/>
          <w:highlight w:val="none"/>
          <w14:textFill>
            <w14:solidFill>
              <w14:schemeClr w14:val="tx1"/>
            </w14:solidFill>
          </w14:textFill>
        </w:rPr>
      </w:pPr>
      <w:bookmarkStart w:id="75" w:name="_Toc20555"/>
      <w:r>
        <w:rPr>
          <w:rFonts w:hint="eastAsia" w:ascii="宋体" w:hAnsi="宋体" w:cs="宋体"/>
          <w:color w:val="000000" w:themeColor="text1"/>
          <w:sz w:val="24"/>
          <w:szCs w:val="24"/>
          <w:highlight w:val="none"/>
          <w14:textFill>
            <w14:solidFill>
              <w14:schemeClr w14:val="tx1"/>
            </w14:solidFill>
          </w14:textFill>
        </w:rPr>
        <w:t>第六章　投标文件组成内容及格式</w:t>
      </w:r>
      <w:bookmarkEnd w:id="75"/>
    </w:p>
    <w:bookmarkEnd w:id="68"/>
    <w:bookmarkEnd w:id="69"/>
    <w:p w14:paraId="29B2C0F4">
      <w:pPr>
        <w:pStyle w:val="23"/>
        <w:spacing w:before="120" w:after="120" w:line="360" w:lineRule="auto"/>
        <w:rPr>
          <w:rFonts w:ascii="宋体" w:hAnsi="宋体" w:cs="宋体"/>
          <w:color w:val="000000" w:themeColor="text1"/>
          <w:szCs w:val="24"/>
          <w:highlight w:val="none"/>
          <w:u w:val="single"/>
          <w14:textFill>
            <w14:solidFill>
              <w14:schemeClr w14:val="tx1"/>
            </w14:solidFill>
          </w14:textFill>
        </w:rPr>
      </w:pPr>
    </w:p>
    <w:p w14:paraId="3D8DA67D">
      <w:pPr>
        <w:pStyle w:val="8"/>
        <w:jc w:val="center"/>
        <w:rPr>
          <w:rFonts w:ascii="宋体" w:hAnsi="宋体" w:eastAsia="宋体" w:cs="宋体"/>
          <w:color w:val="000000" w:themeColor="text1"/>
          <w:sz w:val="24"/>
          <w:szCs w:val="24"/>
          <w:highlight w:val="none"/>
          <w14:textFill>
            <w14:solidFill>
              <w14:schemeClr w14:val="tx1"/>
            </w14:solidFill>
          </w14:textFill>
        </w:rPr>
      </w:pPr>
      <w:bookmarkStart w:id="76" w:name="_Toc4461"/>
      <w:bookmarkStart w:id="77" w:name="_Toc405368940"/>
      <w:r>
        <w:rPr>
          <w:rFonts w:hint="eastAsia" w:ascii="宋体" w:hAnsi="宋体" w:eastAsia="宋体" w:cs="宋体"/>
          <w:color w:val="000000" w:themeColor="text1"/>
          <w:sz w:val="24"/>
          <w:szCs w:val="24"/>
          <w:highlight w:val="none"/>
          <w14:textFill>
            <w14:solidFill>
              <w14:schemeClr w14:val="tx1"/>
            </w14:solidFill>
          </w14:textFill>
        </w:rPr>
        <w:t>一、投标文件封面格式</w:t>
      </w:r>
      <w:bookmarkEnd w:id="76"/>
      <w:bookmarkEnd w:id="77"/>
    </w:p>
    <w:p w14:paraId="37F85C60">
      <w:pPr>
        <w:rPr>
          <w:rFonts w:ascii="宋体" w:hAnsi="宋体" w:cs="宋体"/>
          <w:color w:val="000000" w:themeColor="text1"/>
          <w:sz w:val="24"/>
          <w:highlight w:val="none"/>
          <w14:textFill>
            <w14:solidFill>
              <w14:schemeClr w14:val="tx1"/>
            </w14:solidFill>
          </w14:textFill>
        </w:rPr>
      </w:pPr>
    </w:p>
    <w:p w14:paraId="1545BCCA">
      <w:pPr>
        <w:rPr>
          <w:rFonts w:ascii="宋体" w:hAnsi="宋体" w:cs="宋体"/>
          <w:color w:val="000000" w:themeColor="text1"/>
          <w:sz w:val="24"/>
          <w:highlight w:val="none"/>
          <w14:textFill>
            <w14:solidFill>
              <w14:schemeClr w14:val="tx1"/>
            </w14:solidFill>
          </w14:textFill>
        </w:rPr>
      </w:pPr>
    </w:p>
    <w:p w14:paraId="58D3A5B8">
      <w:pPr>
        <w:rPr>
          <w:rFonts w:ascii="宋体" w:hAnsi="宋体" w:cs="宋体"/>
          <w:color w:val="000000" w:themeColor="text1"/>
          <w:sz w:val="24"/>
          <w:highlight w:val="none"/>
          <w14:textFill>
            <w14:solidFill>
              <w14:schemeClr w14:val="tx1"/>
            </w14:solidFill>
          </w14:textFill>
        </w:rPr>
      </w:pPr>
    </w:p>
    <w:p w14:paraId="48680B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1.投标文件封面格式： </w:t>
      </w:r>
    </w:p>
    <w:p w14:paraId="45E0C3B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正本/或副本</w:t>
      </w:r>
    </w:p>
    <w:p w14:paraId="26DB15BF">
      <w:pPr>
        <w:spacing w:line="360" w:lineRule="auto"/>
        <w:rPr>
          <w:rFonts w:ascii="宋体" w:hAnsi="宋体" w:cs="宋体"/>
          <w:color w:val="000000" w:themeColor="text1"/>
          <w:sz w:val="24"/>
          <w:highlight w:val="none"/>
          <w14:textFill>
            <w14:solidFill>
              <w14:schemeClr w14:val="tx1"/>
            </w14:solidFill>
          </w14:textFill>
        </w:rPr>
      </w:pPr>
    </w:p>
    <w:p w14:paraId="09E1B502">
      <w:pPr>
        <w:spacing w:line="360" w:lineRule="auto"/>
        <w:rPr>
          <w:rFonts w:ascii="宋体" w:hAnsi="宋体" w:cs="宋体"/>
          <w:color w:val="000000" w:themeColor="text1"/>
          <w:sz w:val="24"/>
          <w:highlight w:val="none"/>
          <w14:textFill>
            <w14:solidFill>
              <w14:schemeClr w14:val="tx1"/>
            </w14:solidFill>
          </w14:textFill>
        </w:rPr>
      </w:pPr>
    </w:p>
    <w:p w14:paraId="37A593B8">
      <w:pPr>
        <w:spacing w:line="360" w:lineRule="auto"/>
        <w:rPr>
          <w:rFonts w:ascii="宋体" w:hAnsi="宋体" w:cs="宋体"/>
          <w:color w:val="000000" w:themeColor="text1"/>
          <w:sz w:val="24"/>
          <w:highlight w:val="none"/>
          <w14:textFill>
            <w14:solidFill>
              <w14:schemeClr w14:val="tx1"/>
            </w14:solidFill>
          </w14:textFill>
        </w:rPr>
      </w:pPr>
    </w:p>
    <w:p w14:paraId="2833DD3B">
      <w:pPr>
        <w:spacing w:line="360" w:lineRule="auto"/>
        <w:rPr>
          <w:rFonts w:ascii="宋体" w:hAnsi="宋体" w:cs="宋体"/>
          <w:color w:val="000000" w:themeColor="text1"/>
          <w:sz w:val="24"/>
          <w:highlight w:val="none"/>
          <w14:textFill>
            <w14:solidFill>
              <w14:schemeClr w14:val="tx1"/>
            </w14:solidFill>
          </w14:textFill>
        </w:rPr>
      </w:pPr>
    </w:p>
    <w:p w14:paraId="00EF852A">
      <w:pPr>
        <w:spacing w:line="360" w:lineRule="auto"/>
        <w:rPr>
          <w:rFonts w:ascii="宋体" w:hAnsi="宋体" w:cs="宋体"/>
          <w:color w:val="000000" w:themeColor="text1"/>
          <w:sz w:val="24"/>
          <w:highlight w:val="none"/>
          <w14:textFill>
            <w14:solidFill>
              <w14:schemeClr w14:val="tx1"/>
            </w14:solidFill>
          </w14:textFill>
        </w:rPr>
      </w:pPr>
    </w:p>
    <w:p w14:paraId="3568FF26">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资格审查文件、商务技术文件、报价文件（相应选择一个投标文件封面名称）</w:t>
      </w:r>
    </w:p>
    <w:p w14:paraId="3B1A67BB">
      <w:pPr>
        <w:spacing w:line="48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东阳市红会医院5G查房采购项目</w:t>
      </w:r>
    </w:p>
    <w:p w14:paraId="58EF65F7">
      <w:pPr>
        <w:spacing w:line="48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XSZFCGDZ2025-110</w:t>
      </w:r>
    </w:p>
    <w:p w14:paraId="497BDA4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p>
    <w:p w14:paraId="020F91A0">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p w14:paraId="5E00CDE0">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p w14:paraId="5828A8CC">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6936F9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10EAAF48">
      <w:pPr>
        <w:spacing w:line="360" w:lineRule="auto"/>
        <w:rPr>
          <w:rFonts w:ascii="宋体" w:hAnsi="宋体" w:cs="宋体"/>
          <w:color w:val="000000" w:themeColor="text1"/>
          <w:sz w:val="24"/>
          <w:highlight w:val="none"/>
          <w14:textFill>
            <w14:solidFill>
              <w14:schemeClr w14:val="tx1"/>
            </w14:solidFill>
          </w14:textFill>
        </w:rPr>
      </w:pPr>
    </w:p>
    <w:p w14:paraId="1E68BB6A">
      <w:pPr>
        <w:rPr>
          <w:rFonts w:ascii="宋体" w:hAnsi="宋体" w:cs="宋体"/>
          <w:color w:val="000000" w:themeColor="text1"/>
          <w:sz w:val="24"/>
          <w:highlight w:val="none"/>
          <w14:textFill>
            <w14:solidFill>
              <w14:schemeClr w14:val="tx1"/>
            </w14:solidFill>
          </w14:textFill>
        </w:rPr>
      </w:pPr>
    </w:p>
    <w:p w14:paraId="6AB2906C">
      <w:pPr>
        <w:rPr>
          <w:rFonts w:ascii="宋体" w:hAnsi="宋体" w:cs="宋体"/>
          <w:color w:val="000000" w:themeColor="text1"/>
          <w:sz w:val="24"/>
          <w:highlight w:val="none"/>
          <w14:textFill>
            <w14:solidFill>
              <w14:schemeClr w14:val="tx1"/>
            </w14:solidFill>
          </w14:textFill>
        </w:rPr>
      </w:pPr>
    </w:p>
    <w:p w14:paraId="1310D42E">
      <w:pPr>
        <w:spacing w:line="360" w:lineRule="auto"/>
        <w:rPr>
          <w:rFonts w:ascii="宋体" w:hAnsi="宋体" w:cs="宋体"/>
          <w:b/>
          <w:color w:val="000000" w:themeColor="text1"/>
          <w:sz w:val="24"/>
          <w:highlight w:val="none"/>
          <w14:textFill>
            <w14:solidFill>
              <w14:schemeClr w14:val="tx1"/>
            </w14:solidFill>
          </w14:textFill>
        </w:rPr>
      </w:pPr>
    </w:p>
    <w:p w14:paraId="39FEBC63">
      <w:pPr>
        <w:spacing w:line="360" w:lineRule="auto"/>
        <w:rPr>
          <w:rFonts w:ascii="宋体" w:hAnsi="宋体" w:cs="宋体"/>
          <w:b/>
          <w:color w:val="000000" w:themeColor="text1"/>
          <w:sz w:val="24"/>
          <w:highlight w:val="none"/>
          <w14:textFill>
            <w14:solidFill>
              <w14:schemeClr w14:val="tx1"/>
            </w14:solidFill>
          </w14:textFill>
        </w:rPr>
      </w:pPr>
    </w:p>
    <w:p w14:paraId="0D827E2E">
      <w:pPr>
        <w:spacing w:line="360" w:lineRule="auto"/>
        <w:rPr>
          <w:rFonts w:hint="eastAsia" w:ascii="宋体" w:hAnsi="宋体" w:cs="宋体"/>
          <w:b/>
          <w:color w:val="000000" w:themeColor="text1"/>
          <w:sz w:val="24"/>
          <w:highlight w:val="none"/>
          <w:lang w:val="en-US" w:eastAsia="zh-CN"/>
          <w14:textFill>
            <w14:solidFill>
              <w14:schemeClr w14:val="tx1"/>
            </w14:solidFill>
          </w14:textFill>
        </w:rPr>
      </w:pPr>
    </w:p>
    <w:p w14:paraId="60658FF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.资格审查文件：</w:t>
      </w:r>
    </w:p>
    <w:p w14:paraId="5FF6F6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（1）具有独立承担民事责任的能力：投标人须在投标文件中出具符合以下情况的证明材料复印件（五选一）：</w:t>
      </w:r>
    </w:p>
    <w:p w14:paraId="1D5B66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①如投标人是企业（包括合伙企业），提供在工商部门注册的有效“企业法人营业执照”或“营业执照”；</w:t>
      </w:r>
    </w:p>
    <w:p w14:paraId="15A516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②如投标人是事业单位，提供有效的“事业单位法人证书”；</w:t>
      </w:r>
    </w:p>
    <w:p w14:paraId="33AF6D3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③如投标人是非企业专业服务机构的，提供执业许可证等证明文件；</w:t>
      </w:r>
    </w:p>
    <w:p w14:paraId="6865D5C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④如投标人是个体工商户，提供有效的“个体工商户营业执照”；</w:t>
      </w:r>
    </w:p>
    <w:p w14:paraId="723D05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⑤如投标人是自然人，提供有效的自然人身份证明（居民身份证正反面或公安机关出具的临时居民身份证正反面或港澳台胞证或护照）。</w:t>
      </w:r>
    </w:p>
    <w:p w14:paraId="3C4264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）法定代表人身份证复印件或法定代表人授权委托书(格式见附件)；</w:t>
      </w:r>
    </w:p>
    <w:p w14:paraId="6662B9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）符合参加政府采购活动应当具备的一般条件的承诺函（格式见附件）；</w:t>
      </w:r>
    </w:p>
    <w:p w14:paraId="749110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）联合体协议书/分包意向协议；（联合体投标/分包时提供，格式见附件）；</w:t>
      </w:r>
    </w:p>
    <w:p w14:paraId="6D1D5676">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）中小企业声明函（格式见附件）</w:t>
      </w:r>
      <w:r>
        <w:rPr>
          <w:rFonts w:hint="eastAsia" w:ascii="宋体" w:hAnsi="宋体" w:cs="宋体"/>
          <w:color w:val="000000" w:themeColor="text1"/>
          <w:sz w:val="24"/>
          <w:highlight w:val="none"/>
          <w:lang w:val="en-US" w:eastAsia="zh-CN"/>
          <w14:textFill>
            <w14:solidFill>
              <w14:schemeClr w14:val="tx1"/>
            </w14:solidFill>
          </w14:textFill>
        </w:rPr>
        <w:t>；</w:t>
      </w:r>
    </w:p>
    <w:p w14:paraId="1F6527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31B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）浙江政府采购网注册正式供应商的网络截图或承诺中标后30天内注册为浙江政府采购网正式供应商（须提供承诺书）；</w:t>
      </w:r>
    </w:p>
    <w:p w14:paraId="2CA0AC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）东阳市政府采购代理机构社会评价表（格式见附件）；</w:t>
      </w:r>
    </w:p>
    <w:p w14:paraId="0C5528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）投标声明书 (格式见附件) ；</w:t>
      </w:r>
    </w:p>
    <w:p w14:paraId="52364D1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）政府采购活动现场确认声明书 (格式见附件)；</w:t>
      </w:r>
    </w:p>
    <w:p w14:paraId="3F4B610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）投标人情况介绍；</w:t>
      </w:r>
    </w:p>
    <w:p w14:paraId="70C6CA0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）投标人认为有必要提供的其它文件。</w:t>
      </w:r>
    </w:p>
    <w:p w14:paraId="4C0ECC07">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.商务技术文件</w:t>
      </w:r>
    </w:p>
    <w:p w14:paraId="06B8A1A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（1）投标人资信商务、技术自评得分表（格式见附件）；</w:t>
      </w:r>
    </w:p>
    <w:p w14:paraId="5A9C8A1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（2）商务响应表（格式见附件）；</w:t>
      </w:r>
    </w:p>
    <w:p w14:paraId="23CAC56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（3）技术响应表（格式见附件）；</w:t>
      </w:r>
    </w:p>
    <w:p w14:paraId="71E6B9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）产品配置清单（格式见附件）；</w:t>
      </w:r>
    </w:p>
    <w:p w14:paraId="733E368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）技术响应情况；</w:t>
      </w:r>
    </w:p>
    <w:p w14:paraId="246FC6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）项目技术方案及实施条件；</w:t>
      </w:r>
    </w:p>
    <w:p w14:paraId="179688D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）安装、调试、验收；</w:t>
      </w:r>
    </w:p>
    <w:p w14:paraId="4238D72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）质保期；</w:t>
      </w:r>
    </w:p>
    <w:p w14:paraId="23F9236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）应急方案；</w:t>
      </w:r>
    </w:p>
    <w:p w14:paraId="5B17B40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）培训方案；</w:t>
      </w:r>
    </w:p>
    <w:p w14:paraId="788B24E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认证证书；</w:t>
      </w:r>
    </w:p>
    <w:p w14:paraId="1C5CFE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）同类业绩（格式见附件）；</w:t>
      </w:r>
    </w:p>
    <w:p w14:paraId="652C9A2B">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）实施人员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464DB29F">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）售后服务保障及运维能力</w:t>
      </w:r>
      <w:r>
        <w:rPr>
          <w:rFonts w:hint="eastAsia" w:ascii="宋体" w:hAnsi="宋体" w:cs="宋体"/>
          <w:color w:val="000000" w:themeColor="text1"/>
          <w:sz w:val="24"/>
          <w:highlight w:val="none"/>
          <w:lang w:eastAsia="zh-CN"/>
          <w14:textFill>
            <w14:solidFill>
              <w14:schemeClr w14:val="tx1"/>
            </w14:solidFill>
          </w14:textFill>
        </w:rPr>
        <w:t>；</w:t>
      </w:r>
    </w:p>
    <w:p w14:paraId="0DB77CD5">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环保节能产品</w:t>
      </w:r>
      <w:r>
        <w:rPr>
          <w:rFonts w:hint="eastAsia" w:ascii="宋体" w:hAnsi="宋体" w:cs="宋体"/>
          <w:color w:val="000000" w:themeColor="text1"/>
          <w:sz w:val="24"/>
          <w:highlight w:val="none"/>
          <w:lang w:eastAsia="zh-CN"/>
          <w14:textFill>
            <w14:solidFill>
              <w14:schemeClr w14:val="tx1"/>
            </w14:solidFill>
          </w14:textFill>
        </w:rPr>
        <w:t>；</w:t>
      </w:r>
    </w:p>
    <w:p w14:paraId="7697FCD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）服务费承诺书（格式见附件）；</w:t>
      </w:r>
    </w:p>
    <w:p w14:paraId="3ADABFB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）投标人需要说明的其他文件和说明。</w:t>
      </w:r>
    </w:p>
    <w:p w14:paraId="77944721">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报价文件</w:t>
      </w:r>
    </w:p>
    <w:p w14:paraId="28D045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（1）投标函（格式见附件）；</w:t>
      </w:r>
    </w:p>
    <w:p w14:paraId="256AC9D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（2）中小企业声明函（格式见附件）；</w:t>
      </w:r>
    </w:p>
    <w:p w14:paraId="2B9B232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（3）监狱企业证明文件；</w:t>
      </w:r>
    </w:p>
    <w:p w14:paraId="6FA52BE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（4）联合体协议书/分包意向协议；（联合体投标/分包时提供，格式见附件）</w:t>
      </w:r>
    </w:p>
    <w:p w14:paraId="45C305B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（5）残疾人福利性单位声明函（格式见附件）；</w:t>
      </w:r>
    </w:p>
    <w:p w14:paraId="093850A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（6）开标一览表（格式见附件）； </w:t>
      </w:r>
    </w:p>
    <w:p w14:paraId="162B8915">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（7）投标人针对报价需要说明的其他文件和说明（格式自拟）。</w:t>
      </w:r>
    </w:p>
    <w:p w14:paraId="7F046917">
      <w:pPr>
        <w:pStyle w:val="8"/>
        <w:keepNext w:val="0"/>
        <w:keepLines w:val="0"/>
        <w:pageBreakBefore/>
        <w:spacing w:line="360" w:lineRule="auto"/>
        <w:rPr>
          <w:rFonts w:ascii="宋体" w:hAnsi="宋体" w:eastAsia="宋体" w:cs="宋体"/>
          <w:b/>
          <w:bCs/>
          <w:color w:val="000000" w:themeColor="text1"/>
          <w:sz w:val="24"/>
          <w:szCs w:val="24"/>
          <w:highlight w:val="none"/>
          <w14:textFill>
            <w14:solidFill>
              <w14:schemeClr w14:val="tx1"/>
            </w14:solidFill>
          </w14:textFill>
        </w:rPr>
      </w:pPr>
      <w:bookmarkStart w:id="78" w:name="_Toc27093"/>
      <w:r>
        <w:rPr>
          <w:rFonts w:hint="eastAsia" w:ascii="宋体" w:hAnsi="宋体" w:eastAsia="宋体" w:cs="宋体"/>
          <w:b/>
          <w:bCs/>
          <w:color w:val="000000" w:themeColor="text1"/>
          <w:sz w:val="24"/>
          <w:szCs w:val="24"/>
          <w:highlight w:val="none"/>
          <w14:textFill>
            <w14:solidFill>
              <w14:schemeClr w14:val="tx1"/>
            </w14:solidFill>
          </w14:textFill>
        </w:rPr>
        <w:t>附件一：投标声明书</w:t>
      </w:r>
      <w:bookmarkEnd w:id="78"/>
    </w:p>
    <w:p w14:paraId="563FE3D2">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投标声明书</w:t>
      </w:r>
    </w:p>
    <w:p w14:paraId="18F3EB7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1EA45969">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9879F61">
      <w:pPr>
        <w:snapToGrid w:val="0"/>
        <w:spacing w:before="120" w:beforeLines="50" w:after="50" w:line="276" w:lineRule="auto"/>
        <w:ind w:firstLine="6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（投标人名称）的法定代表人，我方愿意参加贵方组织的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项目的投标，为便于贵方公正、择优地确定中标人及其投标服务，我方就本次投标有关事项郑重声明如下：</w:t>
      </w:r>
    </w:p>
    <w:p w14:paraId="6571F9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1.我方向贵方提交的所有投标文件、资料都是准确的和真实的。若有违背，我公司愿为由此而产生的一切后果负责。</w:t>
      </w:r>
    </w:p>
    <w:p w14:paraId="4435901D">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14:paraId="44B42B22">
      <w:pPr>
        <w:snapToGrid w:val="0"/>
        <w:spacing w:before="120" w:beforeLines="50"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我方诚意提请贵方关注：近期有</w:t>
      </w:r>
      <w:r>
        <w:rPr>
          <w:rFonts w:hint="eastAsia" w:ascii="宋体" w:hAnsi="宋体" w:cs="宋体"/>
          <w:color w:val="000000" w:themeColor="text1"/>
          <w:sz w:val="24"/>
          <w:highlight w:val="none"/>
          <w:u w:val="single"/>
          <w14:textFill>
            <w14:solidFill>
              <w14:schemeClr w14:val="tx1"/>
            </w14:solidFill>
          </w14:textFill>
        </w:rPr>
        <w:t xml:space="preserve">                   （采购内容）</w:t>
      </w:r>
      <w:r>
        <w:rPr>
          <w:rFonts w:hint="eastAsia" w:ascii="宋体" w:hAnsi="宋体" w:cs="宋体"/>
          <w:color w:val="000000" w:themeColor="text1"/>
          <w:sz w:val="24"/>
          <w:highlight w:val="none"/>
          <w14:textFill>
            <w14:solidFill>
              <w14:schemeClr w14:val="tx1"/>
            </w14:solidFill>
          </w14:textFill>
        </w:rPr>
        <w:t>等方面的重大决策和事项有：</w:t>
      </w:r>
    </w:p>
    <w:p w14:paraId="19023361">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65155A4D">
      <w:pPr>
        <w:snapToGrid w:val="0"/>
        <w:spacing w:before="120" w:beforeLines="50"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425ABF97">
      <w:pPr>
        <w:pStyle w:val="16"/>
        <w:snapToGrid w:val="0"/>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4.我方及由本人担任法定代表人的其他机构最近三年内被通报或者被处罚的违法行为有：</w:t>
      </w:r>
    </w:p>
    <w:p w14:paraId="0E4F2146">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17EDEEC8">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03F0818D">
      <w:pPr>
        <w:snapToGrid w:val="0"/>
        <w:spacing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5.以上事项如有虚假或隐瞒，我方愿意承担一切后果，并不再寻求任何旨在减轻或免除法律责任的辩解。</w:t>
      </w:r>
    </w:p>
    <w:p w14:paraId="436AB21D">
      <w:pPr>
        <w:pStyle w:val="22"/>
        <w:tabs>
          <w:tab w:val="left" w:pos="939"/>
        </w:tabs>
        <w:snapToGrid w:val="0"/>
        <w:spacing w:line="276" w:lineRule="auto"/>
        <w:ind w:left="773" w:leftChars="150" w:hanging="458" w:hangingChars="191"/>
        <w:rPr>
          <w:rFonts w:ascii="宋体" w:hAnsi="宋体" w:cs="宋体"/>
          <w:color w:val="000000" w:themeColor="text1"/>
          <w:sz w:val="24"/>
          <w:highlight w:val="none"/>
          <w14:textFill>
            <w14:solidFill>
              <w14:schemeClr w14:val="tx1"/>
            </w14:solidFill>
          </w14:textFill>
        </w:rPr>
      </w:pPr>
    </w:p>
    <w:p w14:paraId="30EC4CC4">
      <w:pPr>
        <w:pStyle w:val="116"/>
        <w:snapToGrid w:val="0"/>
        <w:spacing w:before="120" w:beforeLines="50" w:line="276" w:lineRule="auto"/>
        <w:ind w:firstLine="200"/>
        <w:rPr>
          <w:rFonts w:ascii="宋体" w:hAnsi="宋体" w:cs="宋体"/>
          <w:color w:val="000000" w:themeColor="text1"/>
          <w:szCs w:val="24"/>
          <w:highlight w:val="none"/>
          <w14:textFill>
            <w14:solidFill>
              <w14:schemeClr w14:val="tx1"/>
            </w14:solidFill>
          </w14:textFill>
        </w:rPr>
      </w:pPr>
    </w:p>
    <w:p w14:paraId="6A1B36E6">
      <w:pPr>
        <w:snapToGrid w:val="0"/>
        <w:spacing w:before="120" w:beforeLines="50" w:line="276" w:lineRule="auto"/>
        <w:ind w:firstLine="319" w:firstLineChars="133"/>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14:paraId="17E29C5F">
      <w:pPr>
        <w:snapToGrid w:val="0"/>
        <w:spacing w:before="120" w:beforeLines="50" w:after="50" w:line="276"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88DDD3D">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0914982E">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p>
    <w:p w14:paraId="32BEAED0">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p>
    <w:p w14:paraId="5EE5286B">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70ABD3F7">
      <w:pPr>
        <w:pStyle w:val="8"/>
        <w:keepNext w:val="0"/>
        <w:keepLines w:val="0"/>
        <w:pageBreakBefore/>
        <w:spacing w:line="360" w:lineRule="auto"/>
        <w:rPr>
          <w:rFonts w:ascii="宋体" w:hAnsi="宋体" w:eastAsia="宋体" w:cs="宋体"/>
          <w:color w:val="000000" w:themeColor="text1"/>
          <w:sz w:val="24"/>
          <w:szCs w:val="24"/>
          <w:highlight w:val="none"/>
          <w14:textFill>
            <w14:solidFill>
              <w14:schemeClr w14:val="tx1"/>
            </w14:solidFill>
          </w14:textFill>
        </w:rPr>
      </w:pPr>
      <w:bookmarkStart w:id="79" w:name="_Toc24416"/>
      <w:bookmarkStart w:id="80" w:name="_Toc10320"/>
      <w:r>
        <w:rPr>
          <w:rFonts w:hint="eastAsia" w:ascii="宋体" w:hAnsi="宋体" w:eastAsia="宋体" w:cs="宋体"/>
          <w:color w:val="000000" w:themeColor="text1"/>
          <w:sz w:val="24"/>
          <w:szCs w:val="24"/>
          <w:highlight w:val="none"/>
          <w14:textFill>
            <w14:solidFill>
              <w14:schemeClr w14:val="tx1"/>
            </w14:solidFill>
          </w14:textFill>
        </w:rPr>
        <w:t>附件二：符合参加政府采购活动应当具备的一般条件的承诺函</w:t>
      </w:r>
      <w:bookmarkEnd w:id="79"/>
    </w:p>
    <w:p w14:paraId="2C686E3B">
      <w:pPr>
        <w:pStyle w:val="36"/>
        <w:spacing w:before="100" w:after="100" w:line="360" w:lineRule="auto"/>
        <w:jc w:val="center"/>
        <w:rPr>
          <w:color w:val="000000" w:themeColor="text1"/>
          <w:highlight w:val="none"/>
          <w14:textFill>
            <w14:solidFill>
              <w14:schemeClr w14:val="tx1"/>
            </w14:solidFill>
          </w14:textFill>
        </w:rPr>
      </w:pPr>
      <w:r>
        <w:rPr>
          <w:rFonts w:hint="eastAsia"/>
          <w:b/>
          <w:bCs/>
          <w:color w:val="000000" w:themeColor="text1"/>
          <w:sz w:val="27"/>
          <w:szCs w:val="27"/>
          <w:highlight w:val="none"/>
          <w14:textFill>
            <w14:solidFill>
              <w14:schemeClr w14:val="tx1"/>
            </w14:solidFill>
          </w14:textFill>
        </w:rPr>
        <w:t>符合参加政府采购活动应当具备的一般条件的承诺函</w:t>
      </w:r>
    </w:p>
    <w:p w14:paraId="5860438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2DBAEE3A">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我方参与</w:t>
      </w:r>
      <w:r>
        <w:rPr>
          <w:rFonts w:hint="eastAsia"/>
          <w:color w:val="000000" w:themeColor="text1"/>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项目【项目编号：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】政府采购活动，郑重承诺：</w:t>
      </w:r>
    </w:p>
    <w:p w14:paraId="5B42F06B">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（一）具备《中华人民共和国政府采购法》第二十二条第一款规定的条件：</w:t>
      </w:r>
    </w:p>
    <w:p w14:paraId="3DB3CBFF">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1、具有独立承担民事责任的能力；</w:t>
      </w:r>
    </w:p>
    <w:p w14:paraId="67664B35">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 xml:space="preserve">2、具有良好的商业信誉和健全的财务会计制度； </w:t>
      </w:r>
    </w:p>
    <w:p w14:paraId="7E7F8B85">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3、具有履行合同所必需的设备和专业技术能力；</w:t>
      </w:r>
    </w:p>
    <w:p w14:paraId="054734E3">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4、有依法缴纳税收和社会保障资金的良好记录；</w:t>
      </w:r>
    </w:p>
    <w:p w14:paraId="3D46DE2D">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5、参加政府采购活动前三年内，在经营活动中没有重大违法记录；</w:t>
      </w:r>
    </w:p>
    <w:p w14:paraId="4EBEA282">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6、具有法律、行政法规规定的其他条件。</w:t>
      </w:r>
    </w:p>
    <w:p w14:paraId="03011033">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B184607">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（三）不存在以下情况：</w:t>
      </w:r>
    </w:p>
    <w:p w14:paraId="0EE73A06">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1、单位负责人为同一人或者存在直接控股、管理关系的不同供应商参加同一合同项下的政府采购活动的；</w:t>
      </w:r>
    </w:p>
    <w:p w14:paraId="66D2F01E">
      <w:pPr>
        <w:pStyle w:val="36"/>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2、为采购项目提供整体设计、规范编制或者项目管理、监理、检测等服务后再参加该采购项目的其他采购活动的。</w:t>
      </w:r>
    </w:p>
    <w:p w14:paraId="355667F4">
      <w:pPr>
        <w:pStyle w:val="36"/>
        <w:spacing w:before="0" w:after="0" w:line="360" w:lineRule="auto"/>
        <w:ind w:left="480"/>
        <w:jc w:val="both"/>
        <w:rPr>
          <w:color w:val="000000" w:themeColor="text1"/>
          <w:kern w:val="2"/>
          <w:highlight w:val="none"/>
          <w14:textFill>
            <w14:solidFill>
              <w14:schemeClr w14:val="tx1"/>
            </w14:solidFill>
          </w14:textFill>
        </w:rPr>
      </w:pPr>
    </w:p>
    <w:p w14:paraId="6DF94443">
      <w:pPr>
        <w:pStyle w:val="36"/>
        <w:spacing w:before="0" w:after="0" w:line="360" w:lineRule="auto"/>
        <w:ind w:left="480"/>
        <w:jc w:val="both"/>
        <w:rPr>
          <w:color w:val="000000" w:themeColor="text1"/>
          <w:kern w:val="2"/>
          <w:highlight w:val="none"/>
          <w14:textFill>
            <w14:solidFill>
              <w14:schemeClr w14:val="tx1"/>
            </w14:solidFill>
          </w14:textFill>
        </w:rPr>
      </w:pPr>
    </w:p>
    <w:p w14:paraId="3B9D04BE">
      <w:pPr>
        <w:pStyle w:val="36"/>
        <w:spacing w:before="0" w:after="0" w:line="360" w:lineRule="auto"/>
        <w:ind w:left="480"/>
        <w:jc w:val="both"/>
        <w:rPr>
          <w:color w:val="000000" w:themeColor="text1"/>
          <w:kern w:val="2"/>
          <w:highlight w:val="none"/>
          <w14:textFill>
            <w14:solidFill>
              <w14:schemeClr w14:val="tx1"/>
            </w14:solidFill>
          </w14:textFill>
        </w:rPr>
      </w:pPr>
    </w:p>
    <w:p w14:paraId="412D8B56">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745915ED">
      <w:pPr>
        <w:snapToGrid w:val="0"/>
        <w:spacing w:before="120" w:beforeLine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1016F7C8">
      <w:pPr>
        <w:rPr>
          <w:rFonts w:ascii="宋体" w:hAnsi="宋体" w:cs="宋体"/>
          <w:color w:val="000000" w:themeColor="text1"/>
          <w:sz w:val="24"/>
          <w:highlight w:val="none"/>
          <w14:textFill>
            <w14:solidFill>
              <w14:schemeClr w14:val="tx1"/>
            </w14:solidFill>
          </w14:textFill>
        </w:rPr>
      </w:pPr>
    </w:p>
    <w:p w14:paraId="094E0217">
      <w:pPr>
        <w:rPr>
          <w:rFonts w:ascii="宋体" w:hAnsi="宋体" w:cs="宋体"/>
          <w:color w:val="000000" w:themeColor="text1"/>
          <w:sz w:val="24"/>
          <w:highlight w:val="none"/>
          <w14:textFill>
            <w14:solidFill>
              <w14:schemeClr w14:val="tx1"/>
            </w14:solidFill>
          </w14:textFill>
        </w:rPr>
      </w:pPr>
    </w:p>
    <w:p w14:paraId="6AC04190">
      <w:pPr>
        <w:pStyle w:val="8"/>
        <w:keepNext w:val="0"/>
        <w:keepLines w:val="0"/>
        <w:pageBreakBefore/>
        <w:spacing w:line="360" w:lineRule="auto"/>
        <w:rPr>
          <w:rFonts w:ascii="宋体" w:hAnsi="宋体" w:eastAsia="宋体" w:cs="宋体"/>
          <w:color w:val="000000" w:themeColor="text1"/>
          <w:sz w:val="24"/>
          <w:szCs w:val="24"/>
          <w:highlight w:val="none"/>
          <w14:textFill>
            <w14:solidFill>
              <w14:schemeClr w14:val="tx1"/>
            </w14:solidFill>
          </w14:textFill>
        </w:rPr>
      </w:pPr>
      <w:bookmarkStart w:id="81" w:name="_Toc19429"/>
      <w:r>
        <w:rPr>
          <w:rFonts w:hint="eastAsia" w:ascii="宋体" w:hAnsi="宋体" w:eastAsia="宋体" w:cs="宋体"/>
          <w:color w:val="000000" w:themeColor="text1"/>
          <w:sz w:val="24"/>
          <w:szCs w:val="24"/>
          <w:highlight w:val="none"/>
          <w14:textFill>
            <w14:solidFill>
              <w14:schemeClr w14:val="tx1"/>
            </w14:solidFill>
          </w14:textFill>
        </w:rPr>
        <w:t>附件三：政府采购活动现场确认声明书</w:t>
      </w:r>
      <w:bookmarkEnd w:id="80"/>
      <w:bookmarkEnd w:id="81"/>
    </w:p>
    <w:p w14:paraId="41CCCDB9">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政府采购活动现场确认声明书</w:t>
      </w:r>
    </w:p>
    <w:p w14:paraId="38DF81D6">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东阳市鑫盛工程咨询有限公司 :</w:t>
      </w:r>
    </w:p>
    <w:p w14:paraId="44E1969A">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（授权代表姓名），经由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w:t>
      </w:r>
    </w:p>
    <w:p w14:paraId="431981C4">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（法定代表人姓名）合法授权参加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）政府采购活动．经与本单位法人代表（负责人）联系确认，现就有关公平竞争事项郑重声明如下:</w:t>
      </w:r>
    </w:p>
    <w:p w14:paraId="639C83B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一、本单位与采购人之间口不存在利害关系口存在下列利害关系:</w:t>
      </w:r>
    </w:p>
    <w:p w14:paraId="76B38184">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B．行政隶属关系</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C．业务指导关系  D．其他可能影响采购公正的利害关系（如有，请如实说明）。</w:t>
      </w:r>
    </w:p>
    <w:p w14:paraId="13144449">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二、现己清楚知道参加本项目采购活动的其他所有供应商名称，本单位 口与其他所有供应商之间均不存在利害关系 口与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p>
    <w:p w14:paraId="1BAC463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A．法定代表人或负责人或实际控制人是同一人B．法定代表人或负责人或实际控制人是夫妻关系</w:t>
      </w:r>
    </w:p>
    <w:p w14:paraId="3E29F0C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2AEC2F3E">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78A2F47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160B464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347FDC03">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3C01371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H.存在分级代理或代销关系、同一生产制造商关系、管理关系、重要业务（占主昔业务收入 50 ％以上）或重要财务往来关系（如融资）等其他实质性控制关系</w:t>
      </w:r>
    </w:p>
    <w:p w14:paraId="3031462E">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w:t>
      </w:r>
    </w:p>
    <w:p w14:paraId="2E4597AE">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三、现己清楚知道并严格遵守政府采购法律法规和现场纪律。</w:t>
      </w:r>
    </w:p>
    <w:p w14:paraId="5F199BA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14:paraId="2948C50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1C7F5659">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（供应商代表签名）: </w:t>
      </w:r>
    </w:p>
    <w:p w14:paraId="7598C0FD">
      <w:pPr>
        <w:snapToGrid w:val="0"/>
        <w:spacing w:before="120" w:beforeLines="50" w:after="50" w:line="276"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7168BD53">
      <w:pPr>
        <w:pStyle w:val="8"/>
        <w:keepNext w:val="0"/>
        <w:keepLines w:val="0"/>
        <w:pageBreakBefore/>
        <w:spacing w:line="276" w:lineRule="auto"/>
        <w:rPr>
          <w:rFonts w:ascii="宋体" w:hAnsi="宋体" w:eastAsia="宋体" w:cs="宋体"/>
          <w:color w:val="000000" w:themeColor="text1"/>
          <w:sz w:val="24"/>
          <w:szCs w:val="24"/>
          <w:highlight w:val="none"/>
          <w14:textFill>
            <w14:solidFill>
              <w14:schemeClr w14:val="tx1"/>
            </w14:solidFill>
          </w14:textFill>
        </w:rPr>
      </w:pPr>
      <w:bookmarkStart w:id="82" w:name="_Toc663"/>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82"/>
    </w:p>
    <w:p w14:paraId="3417467C">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法定代表人授权委托书</w:t>
      </w:r>
    </w:p>
    <w:p w14:paraId="1D1ED67D">
      <w:pPr>
        <w:snapToGrid w:val="0"/>
        <w:spacing w:before="120" w:beforeLines="50" w:after="50" w:line="276"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53FF8CE9">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（投标人名称）的法定代表人，现授权委托本单位在职职工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u w:val="single"/>
          <w:lang w:eastAsia="zh-CN"/>
          <w14:textFill>
            <w14:solidFill>
              <w14:schemeClr w14:val="tx1"/>
            </w14:solidFill>
          </w14:textFill>
        </w:rPr>
        <w:t>东阳市红会医院5G查房采购项目</w:t>
      </w:r>
      <w:r>
        <w:rPr>
          <w:rFonts w:hint="eastAsia" w:ascii="宋体" w:hAnsi="宋体" w:cs="宋体"/>
          <w:color w:val="000000" w:themeColor="text1"/>
          <w:sz w:val="24"/>
          <w:highlight w:val="none"/>
          <w14:textFill>
            <w14:solidFill>
              <w14:schemeClr w14:val="tx1"/>
            </w14:solidFill>
          </w14:textFill>
        </w:rPr>
        <w:t>的投标活动，并代表我方全权办理针对上述项目的投标、开标、评标、签约等具体事务和签署相关文件。</w:t>
      </w:r>
    </w:p>
    <w:p w14:paraId="064F1C6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我方对委托代理人的签名事项负全部责任。</w:t>
      </w:r>
    </w:p>
    <w:p w14:paraId="0D1D8263">
      <w:pPr>
        <w:snapToGrid w:val="0"/>
        <w:spacing w:before="120" w:beforeLines="50" w:after="50" w:line="276"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委托代理人在授权书有效期内签署的所有文件不因授权的撤销而失效。</w:t>
      </w:r>
    </w:p>
    <w:p w14:paraId="337299DA">
      <w:pPr>
        <w:snapToGrid w:val="0"/>
        <w:spacing w:before="120" w:beforeLines="50" w:after="50" w:line="276"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委托代理人无转委托权，特此委托。</w:t>
      </w:r>
    </w:p>
    <w:p w14:paraId="5ED5EEEA">
      <w:pPr>
        <w:snapToGrid w:val="0"/>
        <w:spacing w:before="120" w:beforeLines="50" w:after="50" w:line="276"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lang w:val="en-US" w:eastAsia="zh-CN"/>
          <w14:textFill>
            <w14:solidFill>
              <w14:schemeClr w14:val="tx1"/>
            </w14:solidFill>
          </w14:textFill>
        </w:rPr>
        <w:t>手写</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法定代表人</w:t>
      </w:r>
      <w:r>
        <w:rPr>
          <w:rFonts w:hint="eastAsia" w:ascii="宋体" w:hAnsi="宋体" w:cs="宋体"/>
          <w:color w:val="000000" w:themeColor="text1"/>
          <w:sz w:val="24"/>
          <w:highlight w:val="none"/>
          <w:lang w:val="en-US" w:eastAsia="zh-CN"/>
          <w14:textFill>
            <w14:solidFill>
              <w14:schemeClr w14:val="tx1"/>
            </w14:solidFill>
          </w14:textFill>
        </w:rPr>
        <w:t>手写</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u w:val="single"/>
          <w14:textFill>
            <w14:solidFill>
              <w14:schemeClr w14:val="tx1"/>
            </w14:solidFill>
          </w14:textFill>
        </w:rPr>
        <w:t xml:space="preserve">          </w:t>
      </w:r>
    </w:p>
    <w:p w14:paraId="7AC575BB">
      <w:pPr>
        <w:snapToGrid w:val="0"/>
        <w:spacing w:before="120" w:beforeLines="50" w:after="50"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14:paraId="444B702A">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8EB7D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02568D1A">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42B4FCE3">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724BA0FC">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74235E7A">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粘</w:t>
            </w:r>
          </w:p>
          <w:p w14:paraId="22331B21">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p>
          <w:p w14:paraId="3EE75799">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贴</w:t>
            </w:r>
          </w:p>
          <w:p w14:paraId="4816B662">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p>
          <w:p w14:paraId="682203A0">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w:t>
            </w:r>
          </w:p>
        </w:tc>
      </w:tr>
    </w:tbl>
    <w:p w14:paraId="232D7691">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056AFA31">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1535060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E5B28D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15A3B8A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11F3FBFA">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54B6B0F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66DCFE9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82F92AF">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0EA4F2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18DB681C">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投标人公章：</w:t>
      </w:r>
    </w:p>
    <w:p w14:paraId="6083A147">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2A2E2131">
      <w:pP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注；此表格格式不得修改</w:t>
      </w:r>
    </w:p>
    <w:p w14:paraId="4FA7397F">
      <w:pPr>
        <w:pStyle w:val="15"/>
        <w:rPr>
          <w:color w:val="000000" w:themeColor="text1"/>
          <w:highlight w:val="none"/>
          <w14:textFill>
            <w14:solidFill>
              <w14:schemeClr w14:val="tx1"/>
            </w14:solidFill>
          </w14:textFill>
        </w:rPr>
      </w:pPr>
    </w:p>
    <w:p w14:paraId="1366BC85">
      <w:pPr>
        <w:pStyle w:val="8"/>
        <w:keepNext w:val="0"/>
        <w:keepLines w:val="0"/>
        <w:pageBreakBefore/>
        <w:spacing w:line="276" w:lineRule="auto"/>
        <w:rPr>
          <w:rFonts w:ascii="宋体" w:hAnsi="宋体" w:eastAsia="宋体" w:cs="宋体"/>
          <w:color w:val="000000" w:themeColor="text1"/>
          <w:sz w:val="24"/>
          <w:szCs w:val="24"/>
          <w:highlight w:val="none"/>
          <w14:textFill>
            <w14:solidFill>
              <w14:schemeClr w14:val="tx1"/>
            </w14:solidFill>
          </w14:textFill>
        </w:rPr>
      </w:pPr>
      <w:bookmarkStart w:id="83" w:name="_Toc32431"/>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：联合体协议书（联合体投标时提供）</w:t>
      </w:r>
      <w:bookmarkEnd w:id="83"/>
    </w:p>
    <w:p w14:paraId="7DCA6C8D">
      <w:pPr>
        <w:widowControl/>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联合体协议书</w:t>
      </w:r>
    </w:p>
    <w:p w14:paraId="243D3A46">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4F279BA">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投标。 </w:t>
      </w:r>
    </w:p>
    <w:p w14:paraId="08A58CD2">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22A88B1">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04F76868">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三、本次联合投标中，分工如下：</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14D4E3BE">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提供的全部货物/服务由</w:t>
      </w:r>
      <w:r>
        <w:rPr>
          <w:rFonts w:asciiTheme="minorEastAsia" w:hAnsiTheme="minorEastAsia" w:eastAsiaTheme="minorEastAsia" w:cstheme="minorEastAsia"/>
          <w:color w:val="000000" w:themeColor="text1"/>
          <w:kern w:val="0"/>
          <w:sz w:val="24"/>
          <w:highlight w:val="none"/>
          <w14:textFill>
            <w14:solidFill>
              <w14:schemeClr w14:val="tx1"/>
            </w14:solidFill>
          </w14:textFill>
        </w:rPr>
        <w:t>中小</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企业制造/服务，其合同份额占到合同总金额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3E2B380F">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140592E">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六、有关本次联合投标的其他事宜：</w:t>
      </w:r>
    </w:p>
    <w:p w14:paraId="56EDE1FC">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ACA5E3C">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4FB3C2F">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2CE17B5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p>
    <w:p w14:paraId="4674E3D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联合体成员名称(签名/公章)：</w:t>
      </w:r>
    </w:p>
    <w:p w14:paraId="07F4679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787524B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4452A50">
      <w:pPr>
        <w:snapToGrid w:val="0"/>
        <w:spacing w:line="360" w:lineRule="auto"/>
        <w:ind w:right="480"/>
        <w:rPr>
          <w:rFonts w:ascii="宋体" w:hAnsi="宋体" w:cs="宋体"/>
          <w:b/>
          <w:color w:val="000000" w:themeColor="text1"/>
          <w:kern w:val="0"/>
          <w:sz w:val="24"/>
          <w:highlight w:val="none"/>
          <w:lang w:val="zh-CN"/>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265B956">
      <w:pPr>
        <w:pageBreakBefore/>
        <w:outlineLvl w:val="1"/>
        <w:rPr>
          <w:rFonts w:ascii="宋体" w:hAnsi="宋体"/>
          <w:bCs/>
          <w:color w:val="000000" w:themeColor="text1"/>
          <w:sz w:val="24"/>
          <w:highlight w:val="none"/>
          <w14:textFill>
            <w14:solidFill>
              <w14:schemeClr w14:val="tx1"/>
            </w14:solidFill>
          </w14:textFill>
        </w:rPr>
      </w:pPr>
      <w:bookmarkStart w:id="84" w:name="_Toc11020"/>
      <w:r>
        <w:rPr>
          <w:rFonts w:hint="eastAsia" w:ascii="宋体" w:hAnsi="宋体"/>
          <w:bCs/>
          <w:color w:val="000000" w:themeColor="text1"/>
          <w:sz w:val="24"/>
          <w:szCs w:val="32"/>
          <w:highlight w:val="none"/>
          <w14:textFill>
            <w14:solidFill>
              <w14:schemeClr w14:val="tx1"/>
            </w14:solidFill>
          </w14:textFill>
        </w:rPr>
        <w:t>附件</w:t>
      </w:r>
      <w:r>
        <w:rPr>
          <w:rFonts w:hint="eastAsia" w:ascii="宋体" w:hAnsi="宋体"/>
          <w:bCs/>
          <w:color w:val="000000" w:themeColor="text1"/>
          <w:sz w:val="24"/>
          <w:szCs w:val="32"/>
          <w:highlight w:val="none"/>
          <w:lang w:val="en-US" w:eastAsia="zh-CN"/>
          <w14:textFill>
            <w14:solidFill>
              <w14:schemeClr w14:val="tx1"/>
            </w14:solidFill>
          </w14:textFill>
        </w:rPr>
        <w:t>六</w:t>
      </w:r>
      <w:r>
        <w:rPr>
          <w:rFonts w:hint="eastAsia" w:ascii="宋体" w:hAnsi="宋体"/>
          <w:bCs/>
          <w:color w:val="000000" w:themeColor="text1"/>
          <w:sz w:val="24"/>
          <w:szCs w:val="32"/>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分包意向协议</w:t>
      </w:r>
      <w:bookmarkEnd w:id="84"/>
    </w:p>
    <w:p w14:paraId="5B2ADC5C">
      <w:pPr>
        <w:snapToGrid w:val="0"/>
        <w:spacing w:before="120" w:beforeLines="50" w:after="50"/>
        <w:rPr>
          <w:rFonts w:ascii="Arial" w:hAnsi="Arial"/>
          <w:b/>
          <w:bCs/>
          <w:color w:val="000000" w:themeColor="text1"/>
          <w:sz w:val="28"/>
          <w:szCs w:val="32"/>
          <w:highlight w:val="none"/>
          <w14:textFill>
            <w14:solidFill>
              <w14:schemeClr w14:val="tx1"/>
            </w14:solidFill>
          </w14:textFill>
        </w:rPr>
      </w:pPr>
    </w:p>
    <w:p w14:paraId="12C026E9">
      <w:pPr>
        <w:snapToGrid w:val="0"/>
        <w:spacing w:line="360" w:lineRule="auto"/>
        <w:ind w:firstLine="3855" w:firstLineChars="12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05275EA">
      <w:pPr>
        <w:widowControl/>
        <w:spacing w:line="360" w:lineRule="auto"/>
        <w:ind w:firstLine="120" w:firstLineChars="5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0C9FA0F">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若成为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（所有分包供应商名称）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达成分包意向协议</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6444F674">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一、分包标的及数量</w:t>
      </w:r>
    </w:p>
    <w:p w14:paraId="5C00A7E9">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XX工作内容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分包给</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（某分包供应商名称）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（某分包供应商名称），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具备承</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担</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XX工作内容</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相应资质条件且不得再次分包；</w:t>
      </w:r>
    </w:p>
    <w:p w14:paraId="1F28CB4E">
      <w:pPr>
        <w:snapToGrid w:val="0"/>
        <w:spacing w:line="360" w:lineRule="auto"/>
        <w:ind w:firstLine="576"/>
        <w:rPr>
          <w:rFonts w:asciiTheme="minorEastAsia" w:hAnsiTheme="minorEastAsia" w:eastAsiaTheme="minorEastAsia" w:cstheme="minorEastAsia"/>
          <w:color w:val="000000" w:themeColor="text1"/>
          <w:kern w:val="0"/>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p>
    <w:p w14:paraId="698495B8">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二、分包工作履行期限、地点、方式</w:t>
      </w:r>
    </w:p>
    <w:p w14:paraId="48BD3918">
      <w:pPr>
        <w:snapToGrid w:val="0"/>
        <w:spacing w:line="360" w:lineRule="auto"/>
        <w:ind w:firstLine="576"/>
        <w:rPr>
          <w:rFonts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55137298">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三、质量</w:t>
      </w:r>
    </w:p>
    <w:p w14:paraId="2E343885">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57138942">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四、价款或者报酬</w:t>
      </w:r>
    </w:p>
    <w:p w14:paraId="67D51F6B">
      <w:pPr>
        <w:snapToGrid w:val="0"/>
        <w:spacing w:line="360" w:lineRule="auto"/>
        <w:ind w:left="573" w:leftChars="273"/>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4F03E0AB">
      <w:pPr>
        <w:snapToGrid w:val="0"/>
        <w:spacing w:line="360" w:lineRule="auto"/>
        <w:ind w:left="573" w:leftChars="273"/>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五、违约责任</w:t>
      </w:r>
    </w:p>
    <w:p w14:paraId="3163AE83">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69D3E50">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六、争议解决的办法</w:t>
      </w:r>
    </w:p>
    <w:p w14:paraId="30FE91C3">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40B7C75F">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七、其他</w:t>
      </w:r>
    </w:p>
    <w:p w14:paraId="42EE0D0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中小企业合同金额达到</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w:t>
      </w:r>
    </w:p>
    <w:p w14:paraId="1CAD870D">
      <w:pPr>
        <w:snapToGrid w:val="0"/>
        <w:spacing w:line="360" w:lineRule="auto"/>
        <w:ind w:firstLine="576"/>
        <w:rPr>
          <w:rFonts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p>
    <w:p w14:paraId="01F70F58">
      <w:pPr>
        <w:snapToGrid w:val="0"/>
        <w:spacing w:line="360" w:lineRule="auto"/>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投标人名称(盖章)：</w:t>
      </w:r>
    </w:p>
    <w:p w14:paraId="782BA979">
      <w:pPr>
        <w:snapToGrid w:val="0"/>
        <w:spacing w:line="360" w:lineRule="auto"/>
        <w:ind w:firstLine="5640" w:firstLineChars="2350"/>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分包供应商名称：</w:t>
      </w:r>
    </w:p>
    <w:p w14:paraId="63FDAA2E">
      <w:pPr>
        <w:snapToGrid w:val="0"/>
        <w:spacing w:line="360" w:lineRule="auto"/>
        <w:ind w:firstLine="5760" w:firstLineChars="24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37C2CD6">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621EB804">
      <w:pPr>
        <w:pStyle w:val="8"/>
        <w:rPr>
          <w:rFonts w:ascii="宋体" w:hAnsi="宋体" w:eastAsia="宋体" w:cs="宋体"/>
          <w:color w:val="000000" w:themeColor="text1"/>
          <w:sz w:val="24"/>
          <w:szCs w:val="24"/>
          <w:highlight w:val="none"/>
          <w14:textFill>
            <w14:solidFill>
              <w14:schemeClr w14:val="tx1"/>
            </w14:solidFill>
          </w14:textFill>
        </w:rPr>
      </w:pPr>
      <w:bookmarkStart w:id="85" w:name="_Toc120"/>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：投标人资信商务、技术自评得分表</w:t>
      </w:r>
      <w:bookmarkEnd w:id="85"/>
    </w:p>
    <w:p w14:paraId="4DE3F4F8">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投标人资信商务、技术自评得分表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6B7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2134B9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550" w:type="dxa"/>
            <w:vAlign w:val="center"/>
          </w:tcPr>
          <w:p w14:paraId="59858E0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评分标准</w:t>
            </w:r>
          </w:p>
        </w:tc>
        <w:tc>
          <w:tcPr>
            <w:tcW w:w="3200" w:type="dxa"/>
            <w:vAlign w:val="center"/>
          </w:tcPr>
          <w:p w14:paraId="3154594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得分内容</w:t>
            </w:r>
          </w:p>
        </w:tc>
        <w:tc>
          <w:tcPr>
            <w:tcW w:w="916" w:type="dxa"/>
            <w:vAlign w:val="center"/>
          </w:tcPr>
          <w:p w14:paraId="27860A1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自评</w:t>
            </w:r>
          </w:p>
          <w:p w14:paraId="67F7BE9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w:t>
            </w:r>
          </w:p>
        </w:tc>
        <w:tc>
          <w:tcPr>
            <w:tcW w:w="1219" w:type="dxa"/>
            <w:vAlign w:val="center"/>
          </w:tcPr>
          <w:p w14:paraId="2097D63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r>
      <w:tr w14:paraId="2A7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AA5B5E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50" w:type="dxa"/>
            <w:vAlign w:val="center"/>
          </w:tcPr>
          <w:p w14:paraId="0C22E2AC">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46B75AC5">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16938D15">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3712F190">
            <w:pPr>
              <w:jc w:val="center"/>
              <w:rPr>
                <w:rFonts w:ascii="宋体" w:hAnsi="宋体" w:cs="宋体"/>
                <w:color w:val="000000" w:themeColor="text1"/>
                <w:sz w:val="24"/>
                <w:highlight w:val="none"/>
                <w14:textFill>
                  <w14:solidFill>
                    <w14:schemeClr w14:val="tx1"/>
                  </w14:solidFill>
                </w14:textFill>
              </w:rPr>
            </w:pPr>
          </w:p>
        </w:tc>
      </w:tr>
      <w:tr w14:paraId="7CEE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F4B23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50" w:type="dxa"/>
            <w:vAlign w:val="center"/>
          </w:tcPr>
          <w:p w14:paraId="59591C51">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33851376">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58695769">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B4ED1C3">
            <w:pPr>
              <w:jc w:val="center"/>
              <w:rPr>
                <w:rFonts w:ascii="宋体" w:hAnsi="宋体" w:cs="宋体"/>
                <w:color w:val="000000" w:themeColor="text1"/>
                <w:sz w:val="24"/>
                <w:highlight w:val="none"/>
                <w14:textFill>
                  <w14:solidFill>
                    <w14:schemeClr w14:val="tx1"/>
                  </w14:solidFill>
                </w14:textFill>
              </w:rPr>
            </w:pPr>
          </w:p>
        </w:tc>
      </w:tr>
      <w:tr w14:paraId="1106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18F743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50" w:type="dxa"/>
            <w:vAlign w:val="center"/>
          </w:tcPr>
          <w:p w14:paraId="2E38F38C">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00A0B3AC">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323FB84A">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3A96500A">
            <w:pPr>
              <w:jc w:val="center"/>
              <w:rPr>
                <w:rFonts w:ascii="宋体" w:hAnsi="宋体" w:cs="宋体"/>
                <w:color w:val="000000" w:themeColor="text1"/>
                <w:sz w:val="24"/>
                <w:highlight w:val="none"/>
                <w14:textFill>
                  <w14:solidFill>
                    <w14:schemeClr w14:val="tx1"/>
                  </w14:solidFill>
                </w14:textFill>
              </w:rPr>
            </w:pPr>
          </w:p>
        </w:tc>
      </w:tr>
      <w:tr w14:paraId="6B8D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07B042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3550" w:type="dxa"/>
            <w:vAlign w:val="center"/>
          </w:tcPr>
          <w:p w14:paraId="0EA63D1D">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2C0DB070">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0AA3E728">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9A30F6F">
            <w:pPr>
              <w:jc w:val="center"/>
              <w:rPr>
                <w:rFonts w:ascii="宋体" w:hAnsi="宋体" w:cs="宋体"/>
                <w:color w:val="000000" w:themeColor="text1"/>
                <w:sz w:val="24"/>
                <w:highlight w:val="none"/>
                <w14:textFill>
                  <w14:solidFill>
                    <w14:schemeClr w14:val="tx1"/>
                  </w14:solidFill>
                </w14:textFill>
              </w:rPr>
            </w:pPr>
          </w:p>
        </w:tc>
      </w:tr>
      <w:tr w14:paraId="3F84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FEB201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3550" w:type="dxa"/>
            <w:vAlign w:val="center"/>
          </w:tcPr>
          <w:p w14:paraId="554A9DE7">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6F4105A2">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07529F27">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177CC20D">
            <w:pPr>
              <w:jc w:val="center"/>
              <w:rPr>
                <w:rFonts w:ascii="宋体" w:hAnsi="宋体" w:cs="宋体"/>
                <w:color w:val="000000" w:themeColor="text1"/>
                <w:sz w:val="24"/>
                <w:highlight w:val="none"/>
                <w14:textFill>
                  <w14:solidFill>
                    <w14:schemeClr w14:val="tx1"/>
                  </w14:solidFill>
                </w14:textFill>
              </w:rPr>
            </w:pPr>
          </w:p>
        </w:tc>
      </w:tr>
      <w:tr w14:paraId="638C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51BD79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3550" w:type="dxa"/>
            <w:vAlign w:val="center"/>
          </w:tcPr>
          <w:p w14:paraId="7AADA7AD">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072FE129">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0A00CBFD">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6CAEA13D">
            <w:pPr>
              <w:jc w:val="center"/>
              <w:rPr>
                <w:rFonts w:ascii="宋体" w:hAnsi="宋体" w:cs="宋体"/>
                <w:color w:val="000000" w:themeColor="text1"/>
                <w:sz w:val="24"/>
                <w:highlight w:val="none"/>
                <w14:textFill>
                  <w14:solidFill>
                    <w14:schemeClr w14:val="tx1"/>
                  </w14:solidFill>
                </w14:textFill>
              </w:rPr>
            </w:pPr>
          </w:p>
        </w:tc>
      </w:tr>
      <w:tr w14:paraId="2469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64854C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3550" w:type="dxa"/>
            <w:vAlign w:val="center"/>
          </w:tcPr>
          <w:p w14:paraId="5D3B73C9">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34132AEF">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3D2D24AD">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7D2071BE">
            <w:pPr>
              <w:jc w:val="center"/>
              <w:rPr>
                <w:rFonts w:ascii="宋体" w:hAnsi="宋体" w:cs="宋体"/>
                <w:color w:val="000000" w:themeColor="text1"/>
                <w:sz w:val="24"/>
                <w:highlight w:val="none"/>
                <w14:textFill>
                  <w14:solidFill>
                    <w14:schemeClr w14:val="tx1"/>
                  </w14:solidFill>
                </w14:textFill>
              </w:rPr>
            </w:pPr>
          </w:p>
        </w:tc>
      </w:tr>
      <w:tr w14:paraId="01E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B0E729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3550" w:type="dxa"/>
            <w:vAlign w:val="center"/>
          </w:tcPr>
          <w:p w14:paraId="71C8EBC4">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C102995">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40188FD3">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B0BA472">
            <w:pPr>
              <w:jc w:val="center"/>
              <w:rPr>
                <w:rFonts w:ascii="宋体" w:hAnsi="宋体" w:cs="宋体"/>
                <w:color w:val="000000" w:themeColor="text1"/>
                <w:sz w:val="24"/>
                <w:highlight w:val="none"/>
                <w14:textFill>
                  <w14:solidFill>
                    <w14:schemeClr w14:val="tx1"/>
                  </w14:solidFill>
                </w14:textFill>
              </w:rPr>
            </w:pPr>
          </w:p>
        </w:tc>
      </w:tr>
      <w:tr w14:paraId="5F3D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ED24A2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3550" w:type="dxa"/>
            <w:vAlign w:val="center"/>
          </w:tcPr>
          <w:p w14:paraId="3B7F9F08">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0E10C34">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704C1B45">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A423F47">
            <w:pPr>
              <w:jc w:val="center"/>
              <w:rPr>
                <w:rFonts w:ascii="宋体" w:hAnsi="宋体" w:cs="宋体"/>
                <w:color w:val="000000" w:themeColor="text1"/>
                <w:sz w:val="24"/>
                <w:highlight w:val="none"/>
                <w14:textFill>
                  <w14:solidFill>
                    <w14:schemeClr w14:val="tx1"/>
                  </w14:solidFill>
                </w14:textFill>
              </w:rPr>
            </w:pPr>
          </w:p>
        </w:tc>
      </w:tr>
      <w:tr w14:paraId="669E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015760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3550" w:type="dxa"/>
            <w:vAlign w:val="center"/>
          </w:tcPr>
          <w:p w14:paraId="0330F54B">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14DBBF11">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41B6EB2D">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122BB3C8">
            <w:pPr>
              <w:jc w:val="center"/>
              <w:rPr>
                <w:rFonts w:ascii="宋体" w:hAnsi="宋体" w:cs="宋体"/>
                <w:color w:val="000000" w:themeColor="text1"/>
                <w:sz w:val="24"/>
                <w:highlight w:val="none"/>
                <w14:textFill>
                  <w14:solidFill>
                    <w14:schemeClr w14:val="tx1"/>
                  </w14:solidFill>
                </w14:textFill>
              </w:rPr>
            </w:pPr>
          </w:p>
        </w:tc>
      </w:tr>
      <w:tr w14:paraId="76BE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015B81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3550" w:type="dxa"/>
            <w:vAlign w:val="center"/>
          </w:tcPr>
          <w:p w14:paraId="50744369">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DC4855B">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416187B2">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3A4BD1C3">
            <w:pPr>
              <w:jc w:val="center"/>
              <w:rPr>
                <w:rFonts w:ascii="宋体" w:hAnsi="宋体" w:cs="宋体"/>
                <w:color w:val="000000" w:themeColor="text1"/>
                <w:sz w:val="24"/>
                <w:highlight w:val="none"/>
                <w14:textFill>
                  <w14:solidFill>
                    <w14:schemeClr w14:val="tx1"/>
                  </w14:solidFill>
                </w14:textFill>
              </w:rPr>
            </w:pPr>
          </w:p>
        </w:tc>
      </w:tr>
      <w:tr w14:paraId="62C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8794E3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3550" w:type="dxa"/>
            <w:vAlign w:val="center"/>
          </w:tcPr>
          <w:p w14:paraId="38046771">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0F35411">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09D14829">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852F857">
            <w:pPr>
              <w:jc w:val="center"/>
              <w:rPr>
                <w:rFonts w:ascii="宋体" w:hAnsi="宋体" w:cs="宋体"/>
                <w:color w:val="000000" w:themeColor="text1"/>
                <w:sz w:val="24"/>
                <w:highlight w:val="none"/>
                <w14:textFill>
                  <w14:solidFill>
                    <w14:schemeClr w14:val="tx1"/>
                  </w14:solidFill>
                </w14:textFill>
              </w:rPr>
            </w:pPr>
          </w:p>
        </w:tc>
      </w:tr>
      <w:tr w14:paraId="713A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4B6CEE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3550" w:type="dxa"/>
            <w:vAlign w:val="center"/>
          </w:tcPr>
          <w:p w14:paraId="416C32A8">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0D8AAA2">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215DE235">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4BA9F192">
            <w:pPr>
              <w:jc w:val="center"/>
              <w:rPr>
                <w:rFonts w:ascii="宋体" w:hAnsi="宋体" w:cs="宋体"/>
                <w:color w:val="000000" w:themeColor="text1"/>
                <w:sz w:val="24"/>
                <w:highlight w:val="none"/>
                <w14:textFill>
                  <w14:solidFill>
                    <w14:schemeClr w14:val="tx1"/>
                  </w14:solidFill>
                </w14:textFill>
              </w:rPr>
            </w:pPr>
          </w:p>
        </w:tc>
      </w:tr>
      <w:tr w14:paraId="402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739AE7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3550" w:type="dxa"/>
            <w:vAlign w:val="center"/>
          </w:tcPr>
          <w:p w14:paraId="184C1CFE">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07D4ED9B">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35F78C79">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0EDCF0CD">
            <w:pPr>
              <w:jc w:val="center"/>
              <w:rPr>
                <w:rFonts w:ascii="宋体" w:hAnsi="宋体" w:cs="宋体"/>
                <w:color w:val="000000" w:themeColor="text1"/>
                <w:sz w:val="24"/>
                <w:highlight w:val="none"/>
                <w14:textFill>
                  <w14:solidFill>
                    <w14:schemeClr w14:val="tx1"/>
                  </w14:solidFill>
                </w14:textFill>
              </w:rPr>
            </w:pPr>
          </w:p>
        </w:tc>
      </w:tr>
    </w:tbl>
    <w:p w14:paraId="4CA0F283">
      <w:pPr>
        <w:rPr>
          <w:rFonts w:ascii="宋体" w:hAnsi="宋体" w:cs="宋体"/>
          <w:color w:val="000000" w:themeColor="text1"/>
          <w:sz w:val="24"/>
          <w:highlight w:val="none"/>
          <w14:textFill>
            <w14:solidFill>
              <w14:schemeClr w14:val="tx1"/>
            </w14:solidFill>
          </w14:textFill>
        </w:rPr>
      </w:pPr>
    </w:p>
    <w:p w14:paraId="45486B94">
      <w:pPr>
        <w:rPr>
          <w:rFonts w:ascii="宋体" w:hAnsi="宋体" w:cs="宋体"/>
          <w:color w:val="000000" w:themeColor="text1"/>
          <w:sz w:val="24"/>
          <w:highlight w:val="none"/>
          <w14:textFill>
            <w14:solidFill>
              <w14:schemeClr w14:val="tx1"/>
            </w14:solidFill>
          </w14:textFill>
        </w:rPr>
      </w:pPr>
    </w:p>
    <w:p w14:paraId="7E16C67D">
      <w:pPr>
        <w:rPr>
          <w:rFonts w:ascii="宋体" w:hAnsi="宋体" w:cs="宋体"/>
          <w:color w:val="000000" w:themeColor="text1"/>
          <w:sz w:val="24"/>
          <w:highlight w:val="none"/>
          <w14:textFill>
            <w14:solidFill>
              <w14:schemeClr w14:val="tx1"/>
            </w14:solidFill>
          </w14:textFill>
        </w:rPr>
      </w:pPr>
    </w:p>
    <w:p w14:paraId="23A530A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                         年   月    日</w:t>
      </w:r>
    </w:p>
    <w:p w14:paraId="75387DD2">
      <w:pPr>
        <w:pStyle w:val="8"/>
        <w:keepNext w:val="0"/>
        <w:keepLines w:val="0"/>
        <w:pageBreakBefore/>
        <w:rPr>
          <w:rFonts w:ascii="宋体" w:hAnsi="宋体" w:eastAsia="宋体" w:cs="宋体"/>
          <w:color w:val="000000" w:themeColor="text1"/>
          <w:sz w:val="24"/>
          <w:szCs w:val="24"/>
          <w:highlight w:val="none"/>
          <w14:textFill>
            <w14:solidFill>
              <w14:schemeClr w14:val="tx1"/>
            </w14:solidFill>
          </w14:textFill>
        </w:rPr>
      </w:pPr>
      <w:bookmarkStart w:id="86" w:name="_Toc31580"/>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：商务响应表</w:t>
      </w:r>
      <w:bookmarkEnd w:id="86"/>
    </w:p>
    <w:p w14:paraId="70071FFB">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bookmarkStart w:id="87" w:name="_Toc496598991"/>
      <w:r>
        <w:rPr>
          <w:rFonts w:hint="eastAsia" w:ascii="宋体" w:hAnsi="宋体" w:cs="宋体"/>
          <w:b/>
          <w:color w:val="000000" w:themeColor="text1"/>
          <w:kern w:val="0"/>
          <w:sz w:val="32"/>
          <w:szCs w:val="32"/>
          <w:highlight w:val="none"/>
          <w14:textFill>
            <w14:solidFill>
              <w14:schemeClr w14:val="tx1"/>
            </w14:solidFill>
          </w14:textFill>
        </w:rPr>
        <w:t>商务响应表</w:t>
      </w:r>
    </w:p>
    <w:p w14:paraId="40B4662E">
      <w:pPr>
        <w:snapToGrid w:val="0"/>
        <w:spacing w:before="50" w:after="120" w:afterLines="50"/>
        <w:jc w:val="left"/>
        <w:rPr>
          <w:rFonts w:ascii="宋体" w:hAnsi="宋体" w:cs="宋体"/>
          <w:color w:val="000000" w:themeColor="text1"/>
          <w:sz w:val="24"/>
          <w:highlight w:val="none"/>
          <w:u w:val="single"/>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61EC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606F29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41D4E3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55A315C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236EDF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投标人的承诺或说明</w:t>
            </w:r>
          </w:p>
        </w:tc>
      </w:tr>
      <w:tr w14:paraId="743A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1F72EA">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59C78638">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2401ADDA">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712E9720">
            <w:pPr>
              <w:rPr>
                <w:rFonts w:ascii="宋体" w:hAnsi="宋体" w:cs="宋体"/>
                <w:color w:val="000000" w:themeColor="text1"/>
                <w:sz w:val="24"/>
                <w:highlight w:val="none"/>
                <w14:textFill>
                  <w14:solidFill>
                    <w14:schemeClr w14:val="tx1"/>
                  </w14:solidFill>
                </w14:textFill>
              </w:rPr>
            </w:pPr>
          </w:p>
        </w:tc>
      </w:tr>
      <w:tr w14:paraId="720B0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876111C">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006C20D8">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2F6E6438">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37E6F266">
            <w:pPr>
              <w:rPr>
                <w:rFonts w:ascii="宋体" w:hAnsi="宋体" w:cs="宋体"/>
                <w:color w:val="000000" w:themeColor="text1"/>
                <w:sz w:val="24"/>
                <w:highlight w:val="none"/>
                <w14:textFill>
                  <w14:solidFill>
                    <w14:schemeClr w14:val="tx1"/>
                  </w14:solidFill>
                </w14:textFill>
              </w:rPr>
            </w:pPr>
          </w:p>
        </w:tc>
      </w:tr>
      <w:tr w14:paraId="08AC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2936A84">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01A9121B">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6649B53D">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05F8CA83">
            <w:pPr>
              <w:rPr>
                <w:rFonts w:ascii="宋体" w:hAnsi="宋体" w:cs="宋体"/>
                <w:color w:val="000000" w:themeColor="text1"/>
                <w:sz w:val="24"/>
                <w:highlight w:val="none"/>
                <w14:textFill>
                  <w14:solidFill>
                    <w14:schemeClr w14:val="tx1"/>
                  </w14:solidFill>
                </w14:textFill>
              </w:rPr>
            </w:pPr>
          </w:p>
        </w:tc>
      </w:tr>
      <w:tr w14:paraId="0BE16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FD7FD44">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4590476B">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4C35CEFC">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6E547666">
            <w:pPr>
              <w:rPr>
                <w:rFonts w:ascii="宋体" w:hAnsi="宋体" w:cs="宋体"/>
                <w:color w:val="000000" w:themeColor="text1"/>
                <w:sz w:val="24"/>
                <w:highlight w:val="none"/>
                <w14:textFill>
                  <w14:solidFill>
                    <w14:schemeClr w14:val="tx1"/>
                  </w14:solidFill>
                </w14:textFill>
              </w:rPr>
            </w:pPr>
          </w:p>
        </w:tc>
      </w:tr>
      <w:tr w14:paraId="0AA03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6879314E">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7DCE2759">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53FF872B">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74BD8DF9">
            <w:pPr>
              <w:rPr>
                <w:rFonts w:ascii="宋体" w:hAnsi="宋体" w:cs="宋体"/>
                <w:color w:val="000000" w:themeColor="text1"/>
                <w:sz w:val="24"/>
                <w:highlight w:val="none"/>
                <w14:textFill>
                  <w14:solidFill>
                    <w14:schemeClr w14:val="tx1"/>
                  </w14:solidFill>
                </w14:textFill>
              </w:rPr>
            </w:pPr>
          </w:p>
        </w:tc>
      </w:tr>
      <w:tr w14:paraId="517AA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DDC1B75">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3BB35190">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5D9B2B99">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1FBE3006">
            <w:pPr>
              <w:rPr>
                <w:rFonts w:ascii="宋体" w:hAnsi="宋体" w:cs="宋体"/>
                <w:color w:val="000000" w:themeColor="text1"/>
                <w:sz w:val="24"/>
                <w:highlight w:val="none"/>
                <w14:textFill>
                  <w14:solidFill>
                    <w14:schemeClr w14:val="tx1"/>
                  </w14:solidFill>
                </w14:textFill>
              </w:rPr>
            </w:pPr>
          </w:p>
        </w:tc>
      </w:tr>
      <w:tr w14:paraId="61ECC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40ACFB">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22BA1A04">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6BBB30CE">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028BFCBD">
            <w:pPr>
              <w:rPr>
                <w:rFonts w:ascii="宋体" w:hAnsi="宋体" w:cs="宋体"/>
                <w:color w:val="000000" w:themeColor="text1"/>
                <w:sz w:val="24"/>
                <w:highlight w:val="none"/>
                <w14:textFill>
                  <w14:solidFill>
                    <w14:schemeClr w14:val="tx1"/>
                  </w14:solidFill>
                </w14:textFill>
              </w:rPr>
            </w:pPr>
          </w:p>
        </w:tc>
      </w:tr>
      <w:tr w14:paraId="28D0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A8427E5">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6D13B43B">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117C15CF">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7630239D">
            <w:pPr>
              <w:rPr>
                <w:rFonts w:ascii="宋体" w:hAnsi="宋体" w:cs="宋体"/>
                <w:color w:val="000000" w:themeColor="text1"/>
                <w:sz w:val="24"/>
                <w:highlight w:val="none"/>
                <w14:textFill>
                  <w14:solidFill>
                    <w14:schemeClr w14:val="tx1"/>
                  </w14:solidFill>
                </w14:textFill>
              </w:rPr>
            </w:pPr>
          </w:p>
        </w:tc>
      </w:tr>
      <w:tr w14:paraId="678A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60D026C">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6EDF9C59">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52D1AEFF">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57F514BF">
            <w:pPr>
              <w:rPr>
                <w:rFonts w:ascii="宋体" w:hAnsi="宋体" w:cs="宋体"/>
                <w:color w:val="000000" w:themeColor="text1"/>
                <w:sz w:val="24"/>
                <w:highlight w:val="none"/>
                <w14:textFill>
                  <w14:solidFill>
                    <w14:schemeClr w14:val="tx1"/>
                  </w14:solidFill>
                </w14:textFill>
              </w:rPr>
            </w:pPr>
          </w:p>
        </w:tc>
      </w:tr>
      <w:tr w14:paraId="03354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FBCE">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2E996EFD">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4E1557EB">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45B03985">
            <w:pPr>
              <w:rPr>
                <w:rFonts w:ascii="宋体" w:hAnsi="宋体" w:cs="宋体"/>
                <w:color w:val="000000" w:themeColor="text1"/>
                <w:sz w:val="24"/>
                <w:highlight w:val="none"/>
                <w14:textFill>
                  <w14:solidFill>
                    <w14:schemeClr w14:val="tx1"/>
                  </w14:solidFill>
                </w14:textFill>
              </w:rPr>
            </w:pPr>
          </w:p>
        </w:tc>
      </w:tr>
    </w:tbl>
    <w:p w14:paraId="41B38773">
      <w:pPr>
        <w:snapToGrid w:val="0"/>
        <w:spacing w:before="120" w:beforeLines="50"/>
        <w:rPr>
          <w:rFonts w:ascii="宋体" w:hAnsi="宋体" w:cs="宋体"/>
          <w:color w:val="000000" w:themeColor="text1"/>
          <w:sz w:val="24"/>
          <w:highlight w:val="none"/>
          <w14:textFill>
            <w14:solidFill>
              <w14:schemeClr w14:val="tx1"/>
            </w14:solidFill>
          </w14:textFill>
        </w:rPr>
      </w:pPr>
    </w:p>
    <w:p w14:paraId="5CBAA24F">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33D96797">
      <w:pPr>
        <w:snapToGrid w:val="0"/>
        <w:spacing w:before="120" w:beforeLine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7C8A904D">
      <w:pPr>
        <w:rPr>
          <w:rFonts w:ascii="宋体" w:hAnsi="宋体" w:cs="宋体"/>
          <w:color w:val="000000" w:themeColor="text1"/>
          <w:sz w:val="24"/>
          <w:highlight w:val="none"/>
          <w14:textFill>
            <w14:solidFill>
              <w14:schemeClr w14:val="tx1"/>
            </w14:solidFill>
          </w14:textFill>
        </w:rPr>
      </w:pPr>
    </w:p>
    <w:p w14:paraId="4692B2CC">
      <w:pPr>
        <w:pStyle w:val="8"/>
        <w:keepNext w:val="0"/>
        <w:keepLines w:val="0"/>
        <w:pageBreakBefore/>
        <w:spacing w:line="415" w:lineRule="auto"/>
        <w:rPr>
          <w:rFonts w:ascii="宋体" w:hAnsi="宋体" w:eastAsia="宋体" w:cs="宋体"/>
          <w:color w:val="000000" w:themeColor="text1"/>
          <w:sz w:val="24"/>
          <w:szCs w:val="24"/>
          <w:highlight w:val="none"/>
          <w14:textFill>
            <w14:solidFill>
              <w14:schemeClr w14:val="tx1"/>
            </w14:solidFill>
          </w14:textFill>
        </w:rPr>
      </w:pPr>
      <w:bookmarkStart w:id="88" w:name="_Toc14634"/>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w:t>
      </w:r>
      <w:bookmarkEnd w:id="87"/>
      <w:r>
        <w:rPr>
          <w:rFonts w:hint="eastAsia" w:ascii="宋体" w:hAnsi="宋体" w:eastAsia="宋体" w:cs="宋体"/>
          <w:color w:val="000000" w:themeColor="text1"/>
          <w:sz w:val="24"/>
          <w:szCs w:val="24"/>
          <w:highlight w:val="none"/>
          <w14:textFill>
            <w14:solidFill>
              <w14:schemeClr w14:val="tx1"/>
            </w14:solidFill>
          </w14:textFill>
        </w:rPr>
        <w:t>技术响应表</w:t>
      </w:r>
      <w:bookmarkEnd w:id="88"/>
    </w:p>
    <w:p w14:paraId="50228CED">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技术响应表</w:t>
      </w:r>
    </w:p>
    <w:p w14:paraId="27AB73BA">
      <w:pPr>
        <w:snapToGrid w:val="0"/>
        <w:spacing w:before="50" w:after="120" w:afterLine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AB3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CC6F1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0B64EF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0D90EE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w:t>
            </w:r>
          </w:p>
          <w:p w14:paraId="4EBF086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57DC88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14:paraId="3BFADFA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93EF1F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p w14:paraId="208344B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（注明正偏离、负偏离或无偏离）</w:t>
            </w:r>
          </w:p>
        </w:tc>
      </w:tr>
      <w:tr w14:paraId="3829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19EF4">
            <w:pPr>
              <w:jc w:val="cente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4811E8D3">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4059012D">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199F845">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5258A1F7">
            <w:pPr>
              <w:rPr>
                <w:rFonts w:ascii="宋体" w:hAnsi="宋体" w:cs="宋体"/>
                <w:color w:val="000000" w:themeColor="text1"/>
                <w:sz w:val="24"/>
                <w:highlight w:val="none"/>
                <w14:textFill>
                  <w14:solidFill>
                    <w14:schemeClr w14:val="tx1"/>
                  </w14:solidFill>
                </w14:textFill>
              </w:rPr>
            </w:pPr>
          </w:p>
        </w:tc>
      </w:tr>
      <w:tr w14:paraId="5FB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E4BAC">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1CB9ED78">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62E62545">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5C51D4BD">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669AE1D5">
            <w:pPr>
              <w:rPr>
                <w:rFonts w:ascii="宋体" w:hAnsi="宋体" w:cs="宋体"/>
                <w:color w:val="000000" w:themeColor="text1"/>
                <w:sz w:val="24"/>
                <w:highlight w:val="none"/>
                <w14:textFill>
                  <w14:solidFill>
                    <w14:schemeClr w14:val="tx1"/>
                  </w14:solidFill>
                </w14:textFill>
              </w:rPr>
            </w:pPr>
          </w:p>
        </w:tc>
      </w:tr>
      <w:tr w14:paraId="1B0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7BA884">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509A5406">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7E1F0AC8">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1E7CAD6">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2B82C786">
            <w:pPr>
              <w:rPr>
                <w:rFonts w:ascii="宋体" w:hAnsi="宋体" w:cs="宋体"/>
                <w:color w:val="000000" w:themeColor="text1"/>
                <w:sz w:val="24"/>
                <w:highlight w:val="none"/>
                <w14:textFill>
                  <w14:solidFill>
                    <w14:schemeClr w14:val="tx1"/>
                  </w14:solidFill>
                </w14:textFill>
              </w:rPr>
            </w:pPr>
          </w:p>
        </w:tc>
      </w:tr>
      <w:tr w14:paraId="4A70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9867D99">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CE347E5">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4C499C9B">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137BCBB">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0FFFEAB6">
            <w:pPr>
              <w:rPr>
                <w:rFonts w:ascii="宋体" w:hAnsi="宋体" w:cs="宋体"/>
                <w:color w:val="000000" w:themeColor="text1"/>
                <w:sz w:val="24"/>
                <w:highlight w:val="none"/>
                <w14:textFill>
                  <w14:solidFill>
                    <w14:schemeClr w14:val="tx1"/>
                  </w14:solidFill>
                </w14:textFill>
              </w:rPr>
            </w:pPr>
          </w:p>
        </w:tc>
      </w:tr>
      <w:tr w14:paraId="0B2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591E5F0">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AF3D266">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639B9AAA">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9C77249">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57BF78BF">
            <w:pPr>
              <w:rPr>
                <w:rFonts w:ascii="宋体" w:hAnsi="宋体" w:cs="宋体"/>
                <w:color w:val="000000" w:themeColor="text1"/>
                <w:sz w:val="24"/>
                <w:highlight w:val="none"/>
                <w14:textFill>
                  <w14:solidFill>
                    <w14:schemeClr w14:val="tx1"/>
                  </w14:solidFill>
                </w14:textFill>
              </w:rPr>
            </w:pPr>
          </w:p>
        </w:tc>
      </w:tr>
      <w:tr w14:paraId="7B6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BFC5C8">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1893D1BE">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2F7D8BA2">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6C133E16">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051FC11B">
            <w:pPr>
              <w:rPr>
                <w:rFonts w:ascii="宋体" w:hAnsi="宋体" w:cs="宋体"/>
                <w:color w:val="000000" w:themeColor="text1"/>
                <w:sz w:val="24"/>
                <w:highlight w:val="none"/>
                <w14:textFill>
                  <w14:solidFill>
                    <w14:schemeClr w14:val="tx1"/>
                  </w14:solidFill>
                </w14:textFill>
              </w:rPr>
            </w:pPr>
          </w:p>
        </w:tc>
      </w:tr>
      <w:tr w14:paraId="342C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73EBBF">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62801599">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24994039">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1E5B9E83">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337ABDA7">
            <w:pPr>
              <w:rPr>
                <w:rFonts w:ascii="宋体" w:hAnsi="宋体" w:cs="宋体"/>
                <w:color w:val="000000" w:themeColor="text1"/>
                <w:sz w:val="24"/>
                <w:highlight w:val="none"/>
                <w14:textFill>
                  <w14:solidFill>
                    <w14:schemeClr w14:val="tx1"/>
                  </w14:solidFill>
                </w14:textFill>
              </w:rPr>
            </w:pPr>
          </w:p>
        </w:tc>
      </w:tr>
      <w:tr w14:paraId="57A1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200E3ED">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1F49F84">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2FF5227B">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B6DB3D4">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214A0C3C">
            <w:pPr>
              <w:rPr>
                <w:rFonts w:ascii="宋体" w:hAnsi="宋体" w:cs="宋体"/>
                <w:color w:val="000000" w:themeColor="text1"/>
                <w:sz w:val="24"/>
                <w:highlight w:val="none"/>
                <w14:textFill>
                  <w14:solidFill>
                    <w14:schemeClr w14:val="tx1"/>
                  </w14:solidFill>
                </w14:textFill>
              </w:rPr>
            </w:pPr>
          </w:p>
        </w:tc>
      </w:tr>
      <w:tr w14:paraId="7CA8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AFE5430">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1A76B34D">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3D8F082D">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2A1D1328">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735E1DD7">
            <w:pPr>
              <w:rPr>
                <w:rFonts w:ascii="宋体" w:hAnsi="宋体" w:cs="宋体"/>
                <w:color w:val="000000" w:themeColor="text1"/>
                <w:sz w:val="24"/>
                <w:highlight w:val="none"/>
                <w14:textFill>
                  <w14:solidFill>
                    <w14:schemeClr w14:val="tx1"/>
                  </w14:solidFill>
                </w14:textFill>
              </w:rPr>
            </w:pPr>
          </w:p>
        </w:tc>
      </w:tr>
      <w:tr w14:paraId="20A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1CA9F60">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1C8A67F7">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7B966E8F">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11C86E26">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295B41DB">
            <w:pPr>
              <w:rPr>
                <w:rFonts w:ascii="宋体" w:hAnsi="宋体" w:cs="宋体"/>
                <w:color w:val="000000" w:themeColor="text1"/>
                <w:sz w:val="24"/>
                <w:highlight w:val="none"/>
                <w14:textFill>
                  <w14:solidFill>
                    <w14:schemeClr w14:val="tx1"/>
                  </w14:solidFill>
                </w14:textFill>
              </w:rPr>
            </w:pPr>
          </w:p>
        </w:tc>
      </w:tr>
      <w:tr w14:paraId="1C1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05AEB79">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46C2E0C5">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28168892">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E7D83C7">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6651B90F">
            <w:pPr>
              <w:rPr>
                <w:rFonts w:ascii="宋体" w:hAnsi="宋体" w:cs="宋体"/>
                <w:color w:val="000000" w:themeColor="text1"/>
                <w:sz w:val="24"/>
                <w:highlight w:val="none"/>
                <w14:textFill>
                  <w14:solidFill>
                    <w14:schemeClr w14:val="tx1"/>
                  </w14:solidFill>
                </w14:textFill>
              </w:rPr>
            </w:pPr>
          </w:p>
        </w:tc>
      </w:tr>
      <w:tr w14:paraId="71C4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2DAB20">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00A597DF">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33FDA007">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8BD8607">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1DFAC774">
            <w:pPr>
              <w:rPr>
                <w:rFonts w:ascii="宋体" w:hAnsi="宋体" w:cs="宋体"/>
                <w:color w:val="000000" w:themeColor="text1"/>
                <w:sz w:val="24"/>
                <w:highlight w:val="none"/>
                <w14:textFill>
                  <w14:solidFill>
                    <w14:schemeClr w14:val="tx1"/>
                  </w14:solidFill>
                </w14:textFill>
              </w:rPr>
            </w:pPr>
          </w:p>
        </w:tc>
      </w:tr>
    </w:tbl>
    <w:p w14:paraId="41DEE21E">
      <w:pPr>
        <w:snapToGrid w:val="0"/>
        <w:spacing w:before="50" w:after="50"/>
        <w:rPr>
          <w:rFonts w:ascii="宋体" w:hAnsi="宋体" w:cs="宋体"/>
          <w:b/>
          <w:bCs/>
          <w:color w:val="000000" w:themeColor="text1"/>
          <w:sz w:val="24"/>
          <w:highlight w:val="none"/>
          <w14:textFill>
            <w14:solidFill>
              <w14:schemeClr w14:val="tx1"/>
            </w14:solidFill>
          </w14:textFill>
        </w:rPr>
      </w:pPr>
    </w:p>
    <w:p w14:paraId="5EAA8F75">
      <w:pPr>
        <w:snapToGrid w:val="0"/>
        <w:spacing w:before="50" w:after="50"/>
        <w:rPr>
          <w:rFonts w:ascii="宋体" w:hAnsi="宋体" w:cs="宋体"/>
          <w:b/>
          <w:bCs/>
          <w:color w:val="000000" w:themeColor="text1"/>
          <w:spacing w:val="2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注：投标人应根据投标货物的性能指标、对照招标文件要求在“偏离情况”栏注明“正偏离”、“负偏离”或“无偏离”。</w:t>
      </w:r>
    </w:p>
    <w:p w14:paraId="114C2FD4">
      <w:pPr>
        <w:snapToGrid w:val="0"/>
        <w:spacing w:before="50" w:after="50"/>
        <w:rPr>
          <w:rFonts w:ascii="宋体" w:hAnsi="宋体" w:cs="宋体"/>
          <w:color w:val="000000" w:themeColor="text1"/>
          <w:spacing w:val="20"/>
          <w:sz w:val="24"/>
          <w:highlight w:val="none"/>
          <w14:textFill>
            <w14:solidFill>
              <w14:schemeClr w14:val="tx1"/>
            </w14:solidFill>
          </w14:textFill>
        </w:rPr>
      </w:pPr>
    </w:p>
    <w:p w14:paraId="00D82B69">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0D09D706">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5C9F92BD">
      <w:pPr>
        <w:snapToGrid w:val="0"/>
        <w:spacing w:before="50" w:after="120" w:afterLines="50"/>
        <w:jc w:val="left"/>
        <w:rPr>
          <w:rFonts w:ascii="宋体" w:hAnsi="宋体" w:cs="宋体"/>
          <w:color w:val="000000" w:themeColor="text1"/>
          <w:sz w:val="24"/>
          <w:highlight w:val="none"/>
          <w14:textFill>
            <w14:solidFill>
              <w14:schemeClr w14:val="tx1"/>
            </w14:solidFill>
          </w14:textFill>
        </w:rPr>
      </w:pPr>
    </w:p>
    <w:p w14:paraId="36260017">
      <w:pPr>
        <w:spacing w:before="260" w:after="260" w:line="415" w:lineRule="auto"/>
        <w:rPr>
          <w:rFonts w:ascii="宋体" w:hAnsi="宋体" w:cs="宋体"/>
          <w:bCs/>
          <w:color w:val="000000" w:themeColor="text1"/>
          <w:sz w:val="24"/>
          <w:highlight w:val="none"/>
          <w14:textFill>
            <w14:solidFill>
              <w14:schemeClr w14:val="tx1"/>
            </w14:solidFill>
          </w14:textFill>
        </w:rPr>
      </w:pPr>
    </w:p>
    <w:p w14:paraId="63F33218">
      <w:pPr>
        <w:spacing w:before="260" w:after="260" w:line="415" w:lineRule="auto"/>
        <w:rPr>
          <w:rFonts w:ascii="宋体" w:hAnsi="宋体" w:cs="宋体"/>
          <w:bCs/>
          <w:color w:val="000000" w:themeColor="text1"/>
          <w:sz w:val="24"/>
          <w:highlight w:val="none"/>
          <w14:textFill>
            <w14:solidFill>
              <w14:schemeClr w14:val="tx1"/>
            </w14:solidFill>
          </w14:textFill>
        </w:rPr>
      </w:pPr>
    </w:p>
    <w:p w14:paraId="3277ECF6">
      <w:pPr>
        <w:spacing w:before="260" w:after="260" w:line="415" w:lineRule="auto"/>
        <w:rPr>
          <w:rFonts w:ascii="宋体" w:hAnsi="宋体" w:cs="宋体"/>
          <w:bCs/>
          <w:color w:val="000000" w:themeColor="text1"/>
          <w:sz w:val="24"/>
          <w:highlight w:val="none"/>
          <w14:textFill>
            <w14:solidFill>
              <w14:schemeClr w14:val="tx1"/>
            </w14:solidFill>
          </w14:textFill>
        </w:rPr>
      </w:pPr>
    </w:p>
    <w:p w14:paraId="72FF8775">
      <w:pPr>
        <w:pStyle w:val="8"/>
        <w:keepNext w:val="0"/>
        <w:keepLines w:val="0"/>
        <w:pageBreakBefore/>
        <w:spacing w:line="360" w:lineRule="auto"/>
        <w:rPr>
          <w:rFonts w:ascii="宋体" w:hAnsi="宋体" w:eastAsia="宋体"/>
          <w:color w:val="000000" w:themeColor="text1"/>
          <w:sz w:val="24"/>
          <w:szCs w:val="24"/>
          <w:highlight w:val="none"/>
          <w14:textFill>
            <w14:solidFill>
              <w14:schemeClr w14:val="tx1"/>
            </w14:solidFill>
          </w14:textFill>
        </w:rPr>
      </w:pPr>
      <w:bookmarkStart w:id="89" w:name="_Toc444630800"/>
      <w:bookmarkStart w:id="90" w:name="_Toc443464315"/>
      <w:bookmarkStart w:id="91" w:name="_Toc496598993"/>
      <w:bookmarkStart w:id="92" w:name="_Toc472926109"/>
      <w:bookmarkStart w:id="93" w:name="_Toc381274750"/>
      <w:bookmarkStart w:id="94" w:name="_Toc482692803"/>
      <w:bookmarkStart w:id="95" w:name="_Toc153783423"/>
      <w:bookmarkStart w:id="96" w:name="_Toc142122886"/>
      <w:bookmarkStart w:id="97" w:name="_Toc113618083"/>
      <w:bookmarkStart w:id="98" w:name="_Toc135017409"/>
      <w:bookmarkStart w:id="99" w:name="_Toc27419"/>
      <w:bookmarkStart w:id="100" w:name="_Toc10018850"/>
      <w:bookmarkStart w:id="101" w:name="_Toc21632"/>
      <w:bookmarkStart w:id="102" w:name="_Toc29497"/>
      <w:r>
        <w:rPr>
          <w:rFonts w:hint="eastAsia" w:ascii="宋体" w:hAnsi="宋体" w:eastAsia="宋体"/>
          <w:color w:val="000000" w:themeColor="text1"/>
          <w:sz w:val="24"/>
          <w:szCs w:val="24"/>
          <w:highlight w:val="none"/>
          <w14:textFill>
            <w14:solidFill>
              <w14:schemeClr w14:val="tx1"/>
            </w14:solidFill>
          </w14:textFill>
        </w:rPr>
        <w:t>附件</w:t>
      </w:r>
      <w:bookmarkEnd w:id="89"/>
      <w:bookmarkEnd w:id="90"/>
      <w:bookmarkEnd w:id="91"/>
      <w:bookmarkEnd w:id="92"/>
      <w:bookmarkEnd w:id="93"/>
      <w:bookmarkEnd w:id="94"/>
      <w:bookmarkEnd w:id="95"/>
      <w:bookmarkEnd w:id="96"/>
      <w:bookmarkEnd w:id="97"/>
      <w:bookmarkEnd w:id="98"/>
      <w:r>
        <w:rPr>
          <w:rFonts w:hint="eastAsia" w:ascii="宋体" w:hAnsi="宋体" w:eastAsia="宋体"/>
          <w:color w:val="000000" w:themeColor="text1"/>
          <w:sz w:val="24"/>
          <w:szCs w:val="24"/>
          <w:highlight w:val="none"/>
          <w14:textFill>
            <w14:solidFill>
              <w14:schemeClr w14:val="tx1"/>
            </w14:solidFill>
          </w14:textFill>
        </w:rPr>
        <w:t>十：</w:t>
      </w:r>
      <w:bookmarkEnd w:id="99"/>
      <w:bookmarkEnd w:id="100"/>
      <w:r>
        <w:rPr>
          <w:rFonts w:hint="eastAsia" w:ascii="宋体" w:hAnsi="宋体" w:eastAsia="宋体"/>
          <w:color w:val="000000" w:themeColor="text1"/>
          <w:sz w:val="24"/>
          <w:szCs w:val="24"/>
          <w:highlight w:val="none"/>
          <w14:textFill>
            <w14:solidFill>
              <w14:schemeClr w14:val="tx1"/>
            </w14:solidFill>
          </w14:textFill>
        </w:rPr>
        <w:t>产品配置清单</w:t>
      </w:r>
      <w:bookmarkEnd w:id="101"/>
    </w:p>
    <w:p w14:paraId="25E810B5">
      <w:pPr>
        <w:snapToGrid w:val="0"/>
        <w:spacing w:before="120" w:beforeLines="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产品配置清单</w:t>
      </w:r>
      <w:r>
        <w:rPr>
          <w:rFonts w:ascii="宋体" w:hAnsi="宋体"/>
          <w:b/>
          <w:color w:val="000000" w:themeColor="text1"/>
          <w:sz w:val="28"/>
          <w:szCs w:val="28"/>
          <w:highlight w:val="none"/>
          <w14:textFill>
            <w14:solidFill>
              <w14:schemeClr w14:val="tx1"/>
            </w14:solidFill>
          </w14:textFill>
        </w:rPr>
        <w:t xml:space="preserve"> </w:t>
      </w:r>
    </w:p>
    <w:p w14:paraId="0D412D5A">
      <w:pPr>
        <w:pStyle w:val="23"/>
        <w:spacing w:line="360" w:lineRule="auto"/>
        <w:ind w:right="90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项目名称：                                             </w:t>
      </w:r>
      <w:r>
        <w:rPr>
          <w:color w:val="000000" w:themeColor="text1"/>
          <w:highlight w:val="none"/>
          <w14:textFill>
            <w14:solidFill>
              <w14:schemeClr w14:val="tx1"/>
            </w14:solidFill>
          </w14:textFill>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105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31391F4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品牌型号</w:t>
            </w:r>
          </w:p>
        </w:tc>
        <w:tc>
          <w:tcPr>
            <w:tcW w:w="596" w:type="dxa"/>
            <w:tcBorders>
              <w:bottom w:val="nil"/>
            </w:tcBorders>
            <w:vAlign w:val="center"/>
          </w:tcPr>
          <w:p w14:paraId="4921071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260" w:type="dxa"/>
            <w:tcBorders>
              <w:bottom w:val="nil"/>
            </w:tcBorders>
            <w:vAlign w:val="center"/>
          </w:tcPr>
          <w:p w14:paraId="1EEA5E4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配件名称型号</w:t>
            </w:r>
          </w:p>
        </w:tc>
        <w:tc>
          <w:tcPr>
            <w:tcW w:w="1260" w:type="dxa"/>
            <w:vAlign w:val="center"/>
          </w:tcPr>
          <w:p w14:paraId="14B6691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配件品牌</w:t>
            </w:r>
          </w:p>
        </w:tc>
        <w:tc>
          <w:tcPr>
            <w:tcW w:w="3348" w:type="dxa"/>
            <w:vAlign w:val="center"/>
          </w:tcPr>
          <w:p w14:paraId="7212BF99">
            <w:pPr>
              <w:ind w:right="54"/>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技术指标、功能及配置描述</w:t>
            </w:r>
          </w:p>
        </w:tc>
        <w:tc>
          <w:tcPr>
            <w:tcW w:w="1080" w:type="dxa"/>
            <w:vAlign w:val="center"/>
          </w:tcPr>
          <w:p w14:paraId="316BFC6D">
            <w:pPr>
              <w:ind w:right="54"/>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产地</w:t>
            </w:r>
          </w:p>
        </w:tc>
        <w:tc>
          <w:tcPr>
            <w:tcW w:w="1080" w:type="dxa"/>
            <w:vAlign w:val="center"/>
          </w:tcPr>
          <w:p w14:paraId="69096F43">
            <w:pPr>
              <w:ind w:right="54"/>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1EE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212E4BC7">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0E0A935C">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0DB3447F">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72D04377">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0C38E554">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4D49337C">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35526679">
            <w:pPr>
              <w:spacing w:line="360" w:lineRule="auto"/>
              <w:ind w:right="54"/>
              <w:jc w:val="center"/>
              <w:rPr>
                <w:rFonts w:ascii="宋体" w:hAnsi="宋体"/>
                <w:color w:val="000000" w:themeColor="text1"/>
                <w:sz w:val="24"/>
                <w:highlight w:val="none"/>
                <w14:textFill>
                  <w14:solidFill>
                    <w14:schemeClr w14:val="tx1"/>
                  </w14:solidFill>
                </w14:textFill>
              </w:rPr>
            </w:pPr>
          </w:p>
        </w:tc>
      </w:tr>
      <w:tr w14:paraId="033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9F3A4D3">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5D511CF0">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1257AEC8">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3CA087D5">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24CD3634">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550AF77E">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76E0F946">
            <w:pPr>
              <w:spacing w:line="360" w:lineRule="auto"/>
              <w:ind w:right="54"/>
              <w:jc w:val="center"/>
              <w:rPr>
                <w:rFonts w:ascii="宋体" w:hAnsi="宋体"/>
                <w:color w:val="000000" w:themeColor="text1"/>
                <w:sz w:val="24"/>
                <w:highlight w:val="none"/>
                <w14:textFill>
                  <w14:solidFill>
                    <w14:schemeClr w14:val="tx1"/>
                  </w14:solidFill>
                </w14:textFill>
              </w:rPr>
            </w:pPr>
          </w:p>
        </w:tc>
      </w:tr>
      <w:tr w14:paraId="3EF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8E1DE86">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6E8FB705">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4C142DB5">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7E425DF4">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5E70278C">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4C0D9AA3">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371635D4">
            <w:pPr>
              <w:spacing w:line="360" w:lineRule="auto"/>
              <w:ind w:right="54"/>
              <w:jc w:val="center"/>
              <w:rPr>
                <w:rFonts w:ascii="宋体" w:hAnsi="宋体"/>
                <w:color w:val="000000" w:themeColor="text1"/>
                <w:sz w:val="24"/>
                <w:highlight w:val="none"/>
                <w14:textFill>
                  <w14:solidFill>
                    <w14:schemeClr w14:val="tx1"/>
                  </w14:solidFill>
                </w14:textFill>
              </w:rPr>
            </w:pPr>
          </w:p>
        </w:tc>
      </w:tr>
      <w:tr w14:paraId="3F2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1442DAF">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7FA494A6">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6E3BF2CF">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28CD5827">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5A316D36">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64E27854">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4DF8EB53">
            <w:pPr>
              <w:spacing w:line="360" w:lineRule="auto"/>
              <w:ind w:right="54"/>
              <w:jc w:val="center"/>
              <w:rPr>
                <w:rFonts w:ascii="宋体" w:hAnsi="宋体"/>
                <w:color w:val="000000" w:themeColor="text1"/>
                <w:sz w:val="24"/>
                <w:highlight w:val="none"/>
                <w14:textFill>
                  <w14:solidFill>
                    <w14:schemeClr w14:val="tx1"/>
                  </w14:solidFill>
                </w14:textFill>
              </w:rPr>
            </w:pPr>
          </w:p>
        </w:tc>
      </w:tr>
      <w:tr w14:paraId="6B8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3FCC674">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4FF18A31">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51E97E22">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1FE270B5">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044806AC">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4966058B">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38490FAA">
            <w:pPr>
              <w:spacing w:line="360" w:lineRule="auto"/>
              <w:ind w:right="54"/>
              <w:jc w:val="center"/>
              <w:rPr>
                <w:rFonts w:ascii="宋体" w:hAnsi="宋体"/>
                <w:color w:val="000000" w:themeColor="text1"/>
                <w:sz w:val="24"/>
                <w:highlight w:val="none"/>
                <w14:textFill>
                  <w14:solidFill>
                    <w14:schemeClr w14:val="tx1"/>
                  </w14:solidFill>
                </w14:textFill>
              </w:rPr>
            </w:pPr>
          </w:p>
        </w:tc>
      </w:tr>
      <w:tr w14:paraId="001E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E227A56">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039501B1">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2EBFC804">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6C3B6258">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30588D86">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5E39C387">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47172829">
            <w:pPr>
              <w:spacing w:line="360" w:lineRule="auto"/>
              <w:ind w:right="54"/>
              <w:jc w:val="center"/>
              <w:rPr>
                <w:rFonts w:ascii="宋体" w:hAnsi="宋体"/>
                <w:color w:val="000000" w:themeColor="text1"/>
                <w:sz w:val="24"/>
                <w:highlight w:val="none"/>
                <w14:textFill>
                  <w14:solidFill>
                    <w14:schemeClr w14:val="tx1"/>
                  </w14:solidFill>
                </w14:textFill>
              </w:rPr>
            </w:pPr>
          </w:p>
        </w:tc>
      </w:tr>
      <w:tr w14:paraId="71D5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42329F9">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4769B4DF">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5A4D088D">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3AFD34BE">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45BAA736">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7FD28EEE">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6AD94432">
            <w:pPr>
              <w:spacing w:line="360" w:lineRule="auto"/>
              <w:ind w:right="54"/>
              <w:jc w:val="center"/>
              <w:rPr>
                <w:rFonts w:ascii="宋体" w:hAnsi="宋体"/>
                <w:color w:val="000000" w:themeColor="text1"/>
                <w:sz w:val="24"/>
                <w:highlight w:val="none"/>
                <w14:textFill>
                  <w14:solidFill>
                    <w14:schemeClr w14:val="tx1"/>
                  </w14:solidFill>
                </w14:textFill>
              </w:rPr>
            </w:pPr>
          </w:p>
        </w:tc>
      </w:tr>
      <w:tr w14:paraId="4817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0C67EDEB">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19F08C3B">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7E9C8ACB">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4DEFB6F2">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5737751A">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2E14A8A2">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54594933">
            <w:pPr>
              <w:spacing w:line="360" w:lineRule="auto"/>
              <w:ind w:right="54"/>
              <w:jc w:val="center"/>
              <w:rPr>
                <w:rFonts w:ascii="宋体" w:hAnsi="宋体"/>
                <w:color w:val="000000" w:themeColor="text1"/>
                <w:sz w:val="24"/>
                <w:highlight w:val="none"/>
                <w14:textFill>
                  <w14:solidFill>
                    <w14:schemeClr w14:val="tx1"/>
                  </w14:solidFill>
                </w14:textFill>
              </w:rPr>
            </w:pPr>
          </w:p>
        </w:tc>
      </w:tr>
      <w:tr w14:paraId="62E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6312057">
            <w:pPr>
              <w:spacing w:line="360" w:lineRule="auto"/>
              <w:jc w:val="center"/>
              <w:rPr>
                <w:rFonts w:ascii="宋体" w:hAnsi="宋体"/>
                <w:color w:val="000000" w:themeColor="text1"/>
                <w:sz w:val="24"/>
                <w:highlight w:val="none"/>
                <w14:textFill>
                  <w14:solidFill>
                    <w14:schemeClr w14:val="tx1"/>
                  </w14:solidFill>
                </w14:textFill>
              </w:rPr>
            </w:pPr>
          </w:p>
        </w:tc>
        <w:tc>
          <w:tcPr>
            <w:tcW w:w="596" w:type="dxa"/>
            <w:vAlign w:val="center"/>
          </w:tcPr>
          <w:p w14:paraId="34880901">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4C8CFD0B">
            <w:pPr>
              <w:spacing w:line="360" w:lineRule="auto"/>
              <w:jc w:val="center"/>
              <w:rPr>
                <w:rFonts w:ascii="宋体" w:hAnsi="宋体"/>
                <w:color w:val="000000" w:themeColor="text1"/>
                <w:sz w:val="24"/>
                <w:highlight w:val="none"/>
                <w14:textFill>
                  <w14:solidFill>
                    <w14:schemeClr w14:val="tx1"/>
                  </w14:solidFill>
                </w14:textFill>
              </w:rPr>
            </w:pPr>
          </w:p>
        </w:tc>
        <w:tc>
          <w:tcPr>
            <w:tcW w:w="1260" w:type="dxa"/>
            <w:vAlign w:val="center"/>
          </w:tcPr>
          <w:p w14:paraId="05FAAAFF">
            <w:pPr>
              <w:spacing w:line="360" w:lineRule="auto"/>
              <w:jc w:val="center"/>
              <w:rPr>
                <w:rFonts w:ascii="宋体" w:hAnsi="宋体"/>
                <w:color w:val="000000" w:themeColor="text1"/>
                <w:sz w:val="24"/>
                <w:highlight w:val="none"/>
                <w14:textFill>
                  <w14:solidFill>
                    <w14:schemeClr w14:val="tx1"/>
                  </w14:solidFill>
                </w14:textFill>
              </w:rPr>
            </w:pPr>
          </w:p>
        </w:tc>
        <w:tc>
          <w:tcPr>
            <w:tcW w:w="3348" w:type="dxa"/>
            <w:vAlign w:val="center"/>
          </w:tcPr>
          <w:p w14:paraId="6BF2CA49">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6126248C">
            <w:pPr>
              <w:spacing w:line="360" w:lineRule="auto"/>
              <w:ind w:right="54"/>
              <w:jc w:val="center"/>
              <w:rPr>
                <w:rFonts w:ascii="宋体" w:hAnsi="宋体"/>
                <w:color w:val="000000" w:themeColor="text1"/>
                <w:sz w:val="24"/>
                <w:highlight w:val="none"/>
                <w14:textFill>
                  <w14:solidFill>
                    <w14:schemeClr w14:val="tx1"/>
                  </w14:solidFill>
                </w14:textFill>
              </w:rPr>
            </w:pPr>
          </w:p>
        </w:tc>
        <w:tc>
          <w:tcPr>
            <w:tcW w:w="1080" w:type="dxa"/>
            <w:vAlign w:val="center"/>
          </w:tcPr>
          <w:p w14:paraId="2D5E4DCB">
            <w:pPr>
              <w:spacing w:line="360" w:lineRule="auto"/>
              <w:ind w:right="54"/>
              <w:jc w:val="center"/>
              <w:rPr>
                <w:rFonts w:ascii="宋体" w:hAnsi="宋体"/>
                <w:color w:val="000000" w:themeColor="text1"/>
                <w:sz w:val="24"/>
                <w:highlight w:val="none"/>
                <w14:textFill>
                  <w14:solidFill>
                    <w14:schemeClr w14:val="tx1"/>
                  </w14:solidFill>
                </w14:textFill>
              </w:rPr>
            </w:pPr>
          </w:p>
        </w:tc>
      </w:tr>
    </w:tbl>
    <w:p w14:paraId="2A8C5EA9">
      <w:pPr>
        <w:pStyle w:val="23"/>
        <w:tabs>
          <w:tab w:val="left" w:pos="4312"/>
        </w:tabs>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6A951C6">
      <w:pPr>
        <w:pStyle w:val="23"/>
        <w:tabs>
          <w:tab w:val="left" w:pos="4312"/>
        </w:tabs>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投标单位（公章）：</w:t>
      </w:r>
    </w:p>
    <w:p w14:paraId="0E30BF20">
      <w:pPr>
        <w:pStyle w:val="23"/>
        <w:tabs>
          <w:tab w:val="left" w:pos="4312"/>
        </w:tabs>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授权</w:t>
      </w:r>
      <w:r>
        <w:rPr>
          <w:color w:val="000000" w:themeColor="text1"/>
          <w:highlight w:val="none"/>
          <w14:textFill>
            <w14:solidFill>
              <w14:schemeClr w14:val="tx1"/>
            </w14:solidFill>
          </w14:textFill>
        </w:rPr>
        <w:t>代表签字：</w:t>
      </w:r>
    </w:p>
    <w:p w14:paraId="4AED7211">
      <w:pPr>
        <w:pStyle w:val="23"/>
        <w:tabs>
          <w:tab w:val="left" w:pos="4312"/>
        </w:tabs>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14:paraId="542C0F4B">
      <w:pPr>
        <w:spacing w:line="360" w:lineRule="auto"/>
        <w:rPr>
          <w:color w:val="000000" w:themeColor="text1"/>
          <w:sz w:val="24"/>
          <w:highlight w:val="none"/>
          <w14:textFill>
            <w14:solidFill>
              <w14:schemeClr w14:val="tx1"/>
            </w14:solidFill>
          </w14:textFill>
        </w:rPr>
      </w:pPr>
    </w:p>
    <w:p w14:paraId="3996369C">
      <w:pPr>
        <w:spacing w:line="360" w:lineRule="auto"/>
        <w:rPr>
          <w:color w:val="000000" w:themeColor="text1"/>
          <w:sz w:val="24"/>
          <w:highlight w:val="none"/>
          <w14:textFill>
            <w14:solidFill>
              <w14:schemeClr w14:val="tx1"/>
            </w14:solidFill>
          </w14:textFill>
        </w:rPr>
      </w:pPr>
    </w:p>
    <w:p w14:paraId="7E89C735">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注：此表在不改变投标内容的情况下可自行制作</w:t>
      </w:r>
    </w:p>
    <w:p w14:paraId="317F07BC">
      <w:pPr>
        <w:rPr>
          <w:color w:val="000000" w:themeColor="text1"/>
          <w:sz w:val="24"/>
          <w:highlight w:val="none"/>
          <w14:textFill>
            <w14:solidFill>
              <w14:schemeClr w14:val="tx1"/>
            </w14:solidFill>
          </w14:textFill>
        </w:rPr>
      </w:pPr>
    </w:p>
    <w:p w14:paraId="7F729A2A">
      <w:pPr>
        <w:rPr>
          <w:color w:val="000000" w:themeColor="text1"/>
          <w:sz w:val="24"/>
          <w:highlight w:val="none"/>
          <w14:textFill>
            <w14:solidFill>
              <w14:schemeClr w14:val="tx1"/>
            </w14:solidFill>
          </w14:textFill>
        </w:rPr>
      </w:pPr>
    </w:p>
    <w:p w14:paraId="784C0AD0">
      <w:pPr>
        <w:rPr>
          <w:color w:val="000000" w:themeColor="text1"/>
          <w:highlight w:val="none"/>
          <w14:textFill>
            <w14:solidFill>
              <w14:schemeClr w14:val="tx1"/>
            </w14:solidFill>
          </w14:textFill>
        </w:rPr>
      </w:pPr>
    </w:p>
    <w:p w14:paraId="10EA1B98">
      <w:pPr>
        <w:rPr>
          <w:color w:val="000000" w:themeColor="text1"/>
          <w:highlight w:val="none"/>
          <w14:textFill>
            <w14:solidFill>
              <w14:schemeClr w14:val="tx1"/>
            </w14:solidFill>
          </w14:textFill>
        </w:rPr>
      </w:pPr>
    </w:p>
    <w:p w14:paraId="20E4FD32">
      <w:pPr>
        <w:rPr>
          <w:color w:val="000000" w:themeColor="text1"/>
          <w:highlight w:val="none"/>
          <w14:textFill>
            <w14:solidFill>
              <w14:schemeClr w14:val="tx1"/>
            </w14:solidFill>
          </w14:textFill>
        </w:rPr>
      </w:pPr>
    </w:p>
    <w:p w14:paraId="7CF41B26">
      <w:pPr>
        <w:rPr>
          <w:color w:val="000000" w:themeColor="text1"/>
          <w:highlight w:val="none"/>
          <w14:textFill>
            <w14:solidFill>
              <w14:schemeClr w14:val="tx1"/>
            </w14:solidFill>
          </w14:textFill>
        </w:rPr>
      </w:pPr>
    </w:p>
    <w:p w14:paraId="22187421">
      <w:pPr>
        <w:rPr>
          <w:color w:val="000000" w:themeColor="text1"/>
          <w:highlight w:val="none"/>
          <w14:textFill>
            <w14:solidFill>
              <w14:schemeClr w14:val="tx1"/>
            </w14:solidFill>
          </w14:textFill>
        </w:rPr>
      </w:pPr>
    </w:p>
    <w:p w14:paraId="7735885D">
      <w:pPr>
        <w:rPr>
          <w:color w:val="000000" w:themeColor="text1"/>
          <w:highlight w:val="none"/>
          <w14:textFill>
            <w14:solidFill>
              <w14:schemeClr w14:val="tx1"/>
            </w14:solidFill>
          </w14:textFill>
        </w:rPr>
      </w:pPr>
    </w:p>
    <w:p w14:paraId="793B20CA">
      <w:pPr>
        <w:rPr>
          <w:color w:val="000000" w:themeColor="text1"/>
          <w:highlight w:val="none"/>
          <w14:textFill>
            <w14:solidFill>
              <w14:schemeClr w14:val="tx1"/>
            </w14:solidFill>
          </w14:textFill>
        </w:rPr>
      </w:pPr>
    </w:p>
    <w:p w14:paraId="00657755">
      <w:pPr>
        <w:rPr>
          <w:color w:val="000000" w:themeColor="text1"/>
          <w:highlight w:val="none"/>
          <w14:textFill>
            <w14:solidFill>
              <w14:schemeClr w14:val="tx1"/>
            </w14:solidFill>
          </w14:textFill>
        </w:rPr>
      </w:pPr>
    </w:p>
    <w:p w14:paraId="3FCA0A3E">
      <w:pPr>
        <w:rPr>
          <w:color w:val="000000" w:themeColor="text1"/>
          <w:highlight w:val="none"/>
          <w14:textFill>
            <w14:solidFill>
              <w14:schemeClr w14:val="tx1"/>
            </w14:solidFill>
          </w14:textFill>
        </w:rPr>
      </w:pPr>
    </w:p>
    <w:p w14:paraId="35E3DD07">
      <w:pPr>
        <w:rPr>
          <w:color w:val="000000" w:themeColor="text1"/>
          <w:highlight w:val="none"/>
          <w14:textFill>
            <w14:solidFill>
              <w14:schemeClr w14:val="tx1"/>
            </w14:solidFill>
          </w14:textFill>
        </w:rPr>
      </w:pPr>
    </w:p>
    <w:p w14:paraId="32EDD010">
      <w:pPr>
        <w:rPr>
          <w:color w:val="000000" w:themeColor="text1"/>
          <w:highlight w:val="none"/>
          <w14:textFill>
            <w14:solidFill>
              <w14:schemeClr w14:val="tx1"/>
            </w14:solidFill>
          </w14:textFill>
        </w:rPr>
      </w:pPr>
    </w:p>
    <w:p w14:paraId="081F8DE1">
      <w:pPr>
        <w:rPr>
          <w:color w:val="000000" w:themeColor="text1"/>
          <w:highlight w:val="none"/>
          <w14:textFill>
            <w14:solidFill>
              <w14:schemeClr w14:val="tx1"/>
            </w14:solidFill>
          </w14:textFill>
        </w:rPr>
      </w:pPr>
    </w:p>
    <w:p w14:paraId="7B1600F5">
      <w:pPr>
        <w:rPr>
          <w:color w:val="000000" w:themeColor="text1"/>
          <w:highlight w:val="none"/>
          <w14:textFill>
            <w14:solidFill>
              <w14:schemeClr w14:val="tx1"/>
            </w14:solidFill>
          </w14:textFill>
        </w:rPr>
      </w:pPr>
    </w:p>
    <w:p w14:paraId="3D5A8099">
      <w:pPr>
        <w:pageBreakBefore/>
        <w:spacing w:line="360" w:lineRule="auto"/>
        <w:ind w:right="1123"/>
        <w:jc w:val="left"/>
        <w:outlineLvl w:val="1"/>
        <w:rPr>
          <w:rFonts w:ascii="宋体" w:hAnsi="宋体"/>
          <w:color w:val="000000" w:themeColor="text1"/>
          <w:sz w:val="24"/>
          <w:szCs w:val="28"/>
          <w:highlight w:val="none"/>
          <w14:textFill>
            <w14:solidFill>
              <w14:schemeClr w14:val="tx1"/>
            </w14:solidFill>
          </w14:textFill>
        </w:rPr>
      </w:pPr>
      <w:bookmarkStart w:id="103" w:name="_Toc11354"/>
      <w:bookmarkStart w:id="104" w:name="_Toc10018851"/>
      <w:bookmarkStart w:id="105" w:name="_Toc22614"/>
      <w:bookmarkStart w:id="106" w:name="_Toc22398"/>
      <w:bookmarkStart w:id="107" w:name="_Toc9133"/>
      <w:bookmarkStart w:id="108" w:name="_Toc10844"/>
      <w:r>
        <w:rPr>
          <w:rFonts w:hint="eastAsia" w:ascii="宋体" w:hAnsi="宋体"/>
          <w:color w:val="000000" w:themeColor="text1"/>
          <w:sz w:val="24"/>
          <w:szCs w:val="28"/>
          <w:highlight w:val="none"/>
          <w14:textFill>
            <w14:solidFill>
              <w14:schemeClr w14:val="tx1"/>
            </w14:solidFill>
          </w14:textFill>
        </w:rPr>
        <w:t>附件十</w:t>
      </w: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8"/>
          <w:highlight w:val="none"/>
          <w14:textFill>
            <w14:solidFill>
              <w14:schemeClr w14:val="tx1"/>
            </w14:solidFill>
          </w14:textFill>
        </w:rPr>
        <w:t>：</w:t>
      </w:r>
      <w:bookmarkEnd w:id="103"/>
      <w:bookmarkEnd w:id="104"/>
      <w:bookmarkEnd w:id="105"/>
      <w:r>
        <w:rPr>
          <w:rFonts w:hint="eastAsia" w:ascii="宋体" w:hAnsi="宋体"/>
          <w:color w:val="000000" w:themeColor="text1"/>
          <w:sz w:val="24"/>
          <w:szCs w:val="28"/>
          <w:highlight w:val="none"/>
          <w14:textFill>
            <w14:solidFill>
              <w14:schemeClr w14:val="tx1"/>
            </w14:solidFill>
          </w14:textFill>
        </w:rPr>
        <w:t>随机标准附件、备品备件、零配件、专用工具清单</w:t>
      </w:r>
      <w:bookmarkEnd w:id="106"/>
      <w:bookmarkEnd w:id="107"/>
      <w:bookmarkEnd w:id="108"/>
    </w:p>
    <w:p w14:paraId="2C654ACE">
      <w:pPr>
        <w:spacing w:line="360" w:lineRule="auto"/>
        <w:ind w:right="1120"/>
        <w:jc w:val="left"/>
        <w:rPr>
          <w:rFonts w:ascii="宋体" w:hAnsi="宋体"/>
          <w:color w:val="000000" w:themeColor="text1"/>
          <w:sz w:val="24"/>
          <w:szCs w:val="28"/>
          <w:highlight w:val="none"/>
          <w14:textFill>
            <w14:solidFill>
              <w14:schemeClr w14:val="tx1"/>
            </w14:solidFill>
          </w14:textFill>
        </w:rPr>
      </w:pPr>
    </w:p>
    <w:p w14:paraId="1EF19CEA">
      <w:pPr>
        <w:snapToGrid w:val="0"/>
        <w:spacing w:line="300" w:lineRule="auto"/>
        <w:jc w:val="center"/>
        <w:rPr>
          <w:rFonts w:ascii="宋体" w:hAnsi="宋体"/>
          <w:b/>
          <w:bCs/>
          <w:color w:val="000000" w:themeColor="text1"/>
          <w:kern w:val="0"/>
          <w:sz w:val="28"/>
          <w:szCs w:val="20"/>
          <w:highlight w:val="none"/>
          <w14:textFill>
            <w14:solidFill>
              <w14:schemeClr w14:val="tx1"/>
            </w14:solidFill>
          </w14:textFill>
        </w:rPr>
      </w:pPr>
      <w:r>
        <w:rPr>
          <w:rFonts w:ascii="宋体" w:hAnsi="宋体"/>
          <w:b/>
          <w:bCs/>
          <w:color w:val="000000" w:themeColor="text1"/>
          <w:kern w:val="0"/>
          <w:sz w:val="28"/>
          <w:szCs w:val="20"/>
          <w:highlight w:val="none"/>
          <w14:textFill>
            <w14:solidFill>
              <w14:schemeClr w14:val="tx1"/>
            </w14:solidFill>
          </w14:textFill>
        </w:rPr>
        <w:t>随机标准附件、备品备件、零配件、专用工具清单</w:t>
      </w:r>
    </w:p>
    <w:p w14:paraId="7E481A77">
      <w:pPr>
        <w:adjustRightInd w:val="0"/>
        <w:snapToGrid w:val="0"/>
        <w:spacing w:line="300" w:lineRule="auto"/>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项目名称：</w:t>
      </w:r>
      <w:r>
        <w:rPr>
          <w:rFonts w:hint="eastAsia" w:ascii="宋体" w:hAnsi="宋体"/>
          <w:bCs/>
          <w:color w:val="000000" w:themeColor="text1"/>
          <w:kern w:val="0"/>
          <w:sz w:val="24"/>
          <w:szCs w:val="20"/>
          <w:highlight w:val="none"/>
          <w14:textFill>
            <w14:solidFill>
              <w14:schemeClr w14:val="tx1"/>
            </w14:solidFill>
          </w14:textFill>
        </w:rPr>
        <w:t xml:space="preserve">                                               </w:t>
      </w:r>
    </w:p>
    <w:p w14:paraId="77CAE579">
      <w:pPr>
        <w:adjustRightInd w:val="0"/>
        <w:snapToGrid w:val="0"/>
        <w:spacing w:line="300" w:lineRule="auto"/>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招标项目编号：</w:t>
      </w:r>
      <w:r>
        <w:rPr>
          <w:rFonts w:hint="eastAsia" w:ascii="宋体" w:hAnsi="宋体"/>
          <w:bCs/>
          <w:color w:val="000000" w:themeColor="text1"/>
          <w:kern w:val="0"/>
          <w:sz w:val="24"/>
          <w:szCs w:val="20"/>
          <w:highlight w:val="none"/>
          <w14:textFill>
            <w14:solidFill>
              <w14:schemeClr w14:val="tx1"/>
            </w14:solidFill>
          </w14:textFill>
        </w:rPr>
        <w:t xml:space="preserve">                                           </w:t>
      </w:r>
      <w:r>
        <w:rPr>
          <w:rFonts w:ascii="宋体" w:hAnsi="宋体"/>
          <w:bCs/>
          <w:color w:val="000000" w:themeColor="text1"/>
          <w:kern w:val="0"/>
          <w:sz w:val="24"/>
          <w:szCs w:val="20"/>
          <w:highlight w:val="none"/>
          <w14:textFill>
            <w14:solidFill>
              <w14:schemeClr w14:val="tx1"/>
            </w14:solidFill>
          </w14:textFill>
        </w:rPr>
        <w:t>单位：元</w:t>
      </w:r>
    </w:p>
    <w:tbl>
      <w:tblPr>
        <w:tblStyle w:val="3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70728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8D6FD22">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序号</w:t>
            </w:r>
          </w:p>
        </w:tc>
        <w:tc>
          <w:tcPr>
            <w:tcW w:w="1350" w:type="dxa"/>
            <w:vAlign w:val="center"/>
          </w:tcPr>
          <w:p w14:paraId="166871FD">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材料及部件名称</w:t>
            </w:r>
          </w:p>
        </w:tc>
        <w:tc>
          <w:tcPr>
            <w:tcW w:w="1316" w:type="dxa"/>
            <w:vAlign w:val="center"/>
          </w:tcPr>
          <w:p w14:paraId="0F5AB692">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型号</w:t>
            </w:r>
          </w:p>
          <w:p w14:paraId="7FB61118">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规格</w:t>
            </w:r>
          </w:p>
        </w:tc>
        <w:tc>
          <w:tcPr>
            <w:tcW w:w="720" w:type="dxa"/>
            <w:vAlign w:val="center"/>
          </w:tcPr>
          <w:p w14:paraId="04540C1A">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数量</w:t>
            </w:r>
          </w:p>
        </w:tc>
        <w:tc>
          <w:tcPr>
            <w:tcW w:w="720" w:type="dxa"/>
            <w:vAlign w:val="center"/>
          </w:tcPr>
          <w:p w14:paraId="6AFC17CB">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单位</w:t>
            </w:r>
          </w:p>
        </w:tc>
        <w:tc>
          <w:tcPr>
            <w:tcW w:w="1380" w:type="dxa"/>
            <w:vAlign w:val="center"/>
          </w:tcPr>
          <w:p w14:paraId="57DBA8E9">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制造商/产地/品牌</w:t>
            </w:r>
          </w:p>
        </w:tc>
        <w:tc>
          <w:tcPr>
            <w:tcW w:w="780" w:type="dxa"/>
            <w:vAlign w:val="center"/>
          </w:tcPr>
          <w:p w14:paraId="3219A68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单价</w:t>
            </w:r>
          </w:p>
        </w:tc>
        <w:tc>
          <w:tcPr>
            <w:tcW w:w="720" w:type="dxa"/>
            <w:vAlign w:val="center"/>
          </w:tcPr>
          <w:p w14:paraId="54DC509C">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总价</w:t>
            </w:r>
          </w:p>
        </w:tc>
        <w:tc>
          <w:tcPr>
            <w:tcW w:w="1656" w:type="dxa"/>
            <w:vAlign w:val="center"/>
          </w:tcPr>
          <w:p w14:paraId="353C330D">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对应设备名称</w:t>
            </w:r>
          </w:p>
        </w:tc>
        <w:tc>
          <w:tcPr>
            <w:tcW w:w="720" w:type="dxa"/>
            <w:vAlign w:val="center"/>
          </w:tcPr>
          <w:p w14:paraId="4499075B">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r>
              <w:rPr>
                <w:rFonts w:ascii="宋体" w:hAnsi="宋体"/>
                <w:bCs/>
                <w:color w:val="000000" w:themeColor="text1"/>
                <w:kern w:val="0"/>
                <w:sz w:val="24"/>
                <w:szCs w:val="20"/>
                <w:highlight w:val="none"/>
                <w14:textFill>
                  <w14:solidFill>
                    <w14:schemeClr w14:val="tx1"/>
                  </w14:solidFill>
                </w14:textFill>
              </w:rPr>
              <w:t>用途</w:t>
            </w:r>
          </w:p>
        </w:tc>
      </w:tr>
      <w:tr w14:paraId="52643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4580E5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50" w:type="dxa"/>
            <w:vAlign w:val="center"/>
          </w:tcPr>
          <w:p w14:paraId="388EB5FD">
            <w:pPr>
              <w:snapToGrid w:val="0"/>
              <w:spacing w:line="300" w:lineRule="auto"/>
              <w:rPr>
                <w:rFonts w:ascii="宋体" w:hAnsi="宋体"/>
                <w:bCs/>
                <w:color w:val="000000" w:themeColor="text1"/>
                <w:kern w:val="0"/>
                <w:sz w:val="24"/>
                <w:szCs w:val="20"/>
                <w:highlight w:val="none"/>
                <w14:textFill>
                  <w14:solidFill>
                    <w14:schemeClr w14:val="tx1"/>
                  </w14:solidFill>
                </w14:textFill>
              </w:rPr>
            </w:pPr>
          </w:p>
        </w:tc>
        <w:tc>
          <w:tcPr>
            <w:tcW w:w="1316" w:type="dxa"/>
            <w:vAlign w:val="center"/>
          </w:tcPr>
          <w:p w14:paraId="54F82A98">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6EAE3FDC">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468EAD01">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80" w:type="dxa"/>
            <w:vAlign w:val="center"/>
          </w:tcPr>
          <w:p w14:paraId="4A74D59C">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80" w:type="dxa"/>
            <w:vAlign w:val="center"/>
          </w:tcPr>
          <w:p w14:paraId="5997467C">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2A52E88E">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656" w:type="dxa"/>
            <w:vAlign w:val="center"/>
          </w:tcPr>
          <w:p w14:paraId="22121EDF">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4886BF5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r>
      <w:tr w14:paraId="0AA5D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9A7AAB3">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50" w:type="dxa"/>
            <w:vAlign w:val="center"/>
          </w:tcPr>
          <w:p w14:paraId="406DBD7D">
            <w:pPr>
              <w:snapToGrid w:val="0"/>
              <w:spacing w:line="300" w:lineRule="auto"/>
              <w:rPr>
                <w:rFonts w:ascii="宋体" w:hAnsi="宋体"/>
                <w:bCs/>
                <w:color w:val="000000" w:themeColor="text1"/>
                <w:kern w:val="0"/>
                <w:sz w:val="24"/>
                <w:szCs w:val="20"/>
                <w:highlight w:val="none"/>
                <w14:textFill>
                  <w14:solidFill>
                    <w14:schemeClr w14:val="tx1"/>
                  </w14:solidFill>
                </w14:textFill>
              </w:rPr>
            </w:pPr>
          </w:p>
        </w:tc>
        <w:tc>
          <w:tcPr>
            <w:tcW w:w="1316" w:type="dxa"/>
            <w:vAlign w:val="center"/>
          </w:tcPr>
          <w:p w14:paraId="21D48F6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68E8D1D9">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18B31EBF">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80" w:type="dxa"/>
            <w:vAlign w:val="center"/>
          </w:tcPr>
          <w:p w14:paraId="1B51C174">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80" w:type="dxa"/>
            <w:vAlign w:val="center"/>
          </w:tcPr>
          <w:p w14:paraId="4674F253">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5B8D765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656" w:type="dxa"/>
            <w:vAlign w:val="center"/>
          </w:tcPr>
          <w:p w14:paraId="6AA8625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3D618519">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r>
      <w:tr w14:paraId="454E5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78825CE">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50" w:type="dxa"/>
            <w:vAlign w:val="center"/>
          </w:tcPr>
          <w:p w14:paraId="546E7025">
            <w:pPr>
              <w:snapToGrid w:val="0"/>
              <w:spacing w:line="300" w:lineRule="auto"/>
              <w:rPr>
                <w:rFonts w:ascii="宋体" w:hAnsi="宋体"/>
                <w:bCs/>
                <w:color w:val="000000" w:themeColor="text1"/>
                <w:kern w:val="0"/>
                <w:sz w:val="24"/>
                <w:szCs w:val="20"/>
                <w:highlight w:val="none"/>
                <w14:textFill>
                  <w14:solidFill>
                    <w14:schemeClr w14:val="tx1"/>
                  </w14:solidFill>
                </w14:textFill>
              </w:rPr>
            </w:pPr>
          </w:p>
        </w:tc>
        <w:tc>
          <w:tcPr>
            <w:tcW w:w="1316" w:type="dxa"/>
            <w:vAlign w:val="center"/>
          </w:tcPr>
          <w:p w14:paraId="067728B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4EF87B82">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0DD0B13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80" w:type="dxa"/>
            <w:vAlign w:val="center"/>
          </w:tcPr>
          <w:p w14:paraId="38429DB4">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80" w:type="dxa"/>
            <w:vAlign w:val="center"/>
          </w:tcPr>
          <w:p w14:paraId="04E7FFE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3A5F9657">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656" w:type="dxa"/>
            <w:vAlign w:val="center"/>
          </w:tcPr>
          <w:p w14:paraId="382A3662">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62828564">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r>
      <w:tr w14:paraId="30B8A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7044B360">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50" w:type="dxa"/>
            <w:vAlign w:val="center"/>
          </w:tcPr>
          <w:p w14:paraId="2DB07E15">
            <w:pPr>
              <w:snapToGrid w:val="0"/>
              <w:spacing w:line="300" w:lineRule="auto"/>
              <w:rPr>
                <w:rFonts w:ascii="宋体" w:hAnsi="宋体"/>
                <w:bCs/>
                <w:color w:val="000000" w:themeColor="text1"/>
                <w:kern w:val="0"/>
                <w:sz w:val="24"/>
                <w:szCs w:val="20"/>
                <w:highlight w:val="none"/>
                <w14:textFill>
                  <w14:solidFill>
                    <w14:schemeClr w14:val="tx1"/>
                  </w14:solidFill>
                </w14:textFill>
              </w:rPr>
            </w:pPr>
          </w:p>
        </w:tc>
        <w:tc>
          <w:tcPr>
            <w:tcW w:w="1316" w:type="dxa"/>
            <w:vAlign w:val="center"/>
          </w:tcPr>
          <w:p w14:paraId="2E65053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4B845F66">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448D60CF">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380" w:type="dxa"/>
            <w:vAlign w:val="center"/>
          </w:tcPr>
          <w:p w14:paraId="4DD8B844">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80" w:type="dxa"/>
            <w:vAlign w:val="center"/>
          </w:tcPr>
          <w:p w14:paraId="0DDC80CB">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15F4FF02">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1656" w:type="dxa"/>
            <w:vAlign w:val="center"/>
          </w:tcPr>
          <w:p w14:paraId="6ED2E801">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c>
          <w:tcPr>
            <w:tcW w:w="720" w:type="dxa"/>
            <w:vAlign w:val="center"/>
          </w:tcPr>
          <w:p w14:paraId="75685F89">
            <w:pPr>
              <w:snapToGrid w:val="0"/>
              <w:spacing w:line="300" w:lineRule="auto"/>
              <w:jc w:val="center"/>
              <w:rPr>
                <w:rFonts w:ascii="宋体" w:hAnsi="宋体"/>
                <w:bCs/>
                <w:color w:val="000000" w:themeColor="text1"/>
                <w:kern w:val="0"/>
                <w:sz w:val="24"/>
                <w:szCs w:val="20"/>
                <w:highlight w:val="none"/>
                <w14:textFill>
                  <w14:solidFill>
                    <w14:schemeClr w14:val="tx1"/>
                  </w14:solidFill>
                </w14:textFill>
              </w:rPr>
            </w:pPr>
          </w:p>
        </w:tc>
      </w:tr>
    </w:tbl>
    <w:p w14:paraId="41D9EEA7">
      <w:pPr>
        <w:snapToGrid w:val="0"/>
        <w:spacing w:line="360" w:lineRule="auto"/>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bCs/>
          <w:color w:val="000000" w:themeColor="text1"/>
          <w:kern w:val="0"/>
          <w:sz w:val="24"/>
          <w:highlight w:val="none"/>
          <w14:textFill>
            <w14:solidFill>
              <w14:schemeClr w14:val="tx1"/>
            </w14:solidFill>
          </w14:textFill>
        </w:rPr>
        <w:t>表中所列内容的价格已包含在投标价中，均为采购人所有。</w:t>
      </w:r>
    </w:p>
    <w:p w14:paraId="1789320A">
      <w:pPr>
        <w:snapToGrid w:val="0"/>
        <w:spacing w:line="360" w:lineRule="auto"/>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bCs/>
          <w:color w:val="000000" w:themeColor="text1"/>
          <w:kern w:val="0"/>
          <w:sz w:val="24"/>
          <w:highlight w:val="none"/>
          <w14:textFill>
            <w14:solidFill>
              <w14:schemeClr w14:val="tx1"/>
            </w14:solidFill>
          </w14:textFill>
        </w:rPr>
        <w:t>随机标准附件、备品备件、另配件、专用工具是指为方便甲方使用而提供的、产品能够正常运行并达到采购文件性能之外的辅助性物品。</w:t>
      </w:r>
    </w:p>
    <w:p w14:paraId="05863D3E">
      <w:pPr>
        <w:snapToGrid w:val="0"/>
        <w:spacing w:line="360" w:lineRule="auto"/>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bCs/>
          <w:color w:val="000000" w:themeColor="text1"/>
          <w:kern w:val="0"/>
          <w:sz w:val="24"/>
          <w:highlight w:val="none"/>
          <w14:textFill>
            <w14:solidFill>
              <w14:schemeClr w14:val="tx1"/>
            </w14:solidFill>
          </w14:textFill>
        </w:rPr>
        <w:t>采购文件中所列随机标准附件、备品备件、另配件、专用工具为采购人要求必须配送，投标人应在此表中列出。</w:t>
      </w:r>
    </w:p>
    <w:p w14:paraId="1268A627">
      <w:pPr>
        <w:snapToGrid w:val="0"/>
        <w:spacing w:line="360" w:lineRule="auto"/>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bCs/>
          <w:color w:val="000000" w:themeColor="text1"/>
          <w:kern w:val="0"/>
          <w:sz w:val="24"/>
          <w:highlight w:val="none"/>
          <w14:textFill>
            <w14:solidFill>
              <w14:schemeClr w14:val="tx1"/>
            </w14:solidFill>
          </w14:textFill>
        </w:rPr>
        <w:t>除采购文件中所列内容外，投标人自行配送随机标准附件、备品备件、另配件、专用工具的，请在此表中列出。</w:t>
      </w:r>
    </w:p>
    <w:p w14:paraId="29E10F50">
      <w:pPr>
        <w:tabs>
          <w:tab w:val="left" w:pos="874"/>
        </w:tabs>
        <w:snapToGrid w:val="0"/>
        <w:spacing w:line="360" w:lineRule="auto"/>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bCs/>
          <w:color w:val="000000" w:themeColor="text1"/>
          <w:kern w:val="0"/>
          <w:sz w:val="24"/>
          <w:highlight w:val="none"/>
          <w14:textFill>
            <w14:solidFill>
              <w14:schemeClr w14:val="tx1"/>
            </w14:solidFill>
          </w14:textFill>
        </w:rPr>
        <w:t>此表仅提供了表格形式，可扩展。投标人应根据需要及采购文件的具体要求，准备足够数量的表格按实填写。</w:t>
      </w:r>
    </w:p>
    <w:p w14:paraId="552A53B4">
      <w:pPr>
        <w:snapToGrid w:val="0"/>
        <w:spacing w:line="360" w:lineRule="auto"/>
        <w:rPr>
          <w:rFonts w:ascii="宋体" w:hAnsi="宋体"/>
          <w:bCs/>
          <w:color w:val="000000" w:themeColor="text1"/>
          <w:kern w:val="0"/>
          <w:sz w:val="24"/>
          <w:highlight w:val="none"/>
          <w14:textFill>
            <w14:solidFill>
              <w14:schemeClr w14:val="tx1"/>
            </w14:solidFill>
          </w14:textFill>
        </w:rPr>
      </w:pPr>
    </w:p>
    <w:p w14:paraId="76DD10CD">
      <w:pPr>
        <w:snapToGrid w:val="0"/>
        <w:spacing w:line="360" w:lineRule="auto"/>
        <w:rPr>
          <w:rFonts w:ascii="宋体" w:hAnsi="宋体"/>
          <w:bCs/>
          <w:color w:val="000000" w:themeColor="text1"/>
          <w:kern w:val="0"/>
          <w:sz w:val="24"/>
          <w:highlight w:val="none"/>
          <w14:textFill>
            <w14:solidFill>
              <w14:schemeClr w14:val="tx1"/>
            </w14:solidFill>
          </w14:textFill>
        </w:rPr>
      </w:pPr>
    </w:p>
    <w:p w14:paraId="01F81CF2">
      <w:pPr>
        <w:snapToGrid w:val="0"/>
        <w:spacing w:line="360" w:lineRule="auto"/>
        <w:ind w:firstLine="480"/>
        <w:rPr>
          <w:rFonts w:ascii="宋体" w:hAnsi="宋体"/>
          <w:color w:val="000000" w:themeColor="text1"/>
          <w:sz w:val="24"/>
          <w:highlight w:val="none"/>
          <w14:textFill>
            <w14:solidFill>
              <w14:schemeClr w14:val="tx1"/>
            </w14:solidFill>
          </w14:textFill>
        </w:rPr>
      </w:pPr>
    </w:p>
    <w:p w14:paraId="6359E3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法定代表人或授权委托人签名：</w:t>
      </w:r>
      <w:r>
        <w:rPr>
          <w:rFonts w:ascii="宋体" w:hAnsi="宋体"/>
          <w:color w:val="000000" w:themeColor="text1"/>
          <w:spacing w:val="20"/>
          <w:sz w:val="24"/>
          <w:highlight w:val="none"/>
          <w:u w:val="single"/>
          <w14:textFill>
            <w14:solidFill>
              <w14:schemeClr w14:val="tx1"/>
            </w14:solidFill>
          </w14:textFill>
        </w:rPr>
        <w:t xml:space="preserve">            </w:t>
      </w:r>
    </w:p>
    <w:p w14:paraId="304434F2">
      <w:pPr>
        <w:snapToGrid w:val="0"/>
        <w:spacing w:line="360" w:lineRule="auto"/>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投标人全称（盖章）：</w:t>
      </w:r>
      <w:r>
        <w:rPr>
          <w:rFonts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u w:val="single"/>
          <w14:textFill>
            <w14:solidFill>
              <w14:schemeClr w14:val="tx1"/>
            </w14:solidFill>
          </w14:textFill>
        </w:rPr>
        <w:t xml:space="preserve">     </w:t>
      </w:r>
      <w:r>
        <w:rPr>
          <w:rFonts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u w:val="single"/>
          <w14:textFill>
            <w14:solidFill>
              <w14:schemeClr w14:val="tx1"/>
            </w14:solidFill>
          </w14:textFill>
        </w:rPr>
        <w:t xml:space="preserve">   </w:t>
      </w:r>
      <w:r>
        <w:rPr>
          <w:rFonts w:ascii="宋体" w:hAnsi="宋体"/>
          <w:color w:val="000000" w:themeColor="text1"/>
          <w:spacing w:val="20"/>
          <w:sz w:val="24"/>
          <w:highlight w:val="none"/>
          <w:u w:val="single"/>
          <w14:textFill>
            <w14:solidFill>
              <w14:schemeClr w14:val="tx1"/>
            </w14:solidFill>
          </w14:textFill>
        </w:rPr>
        <w:t xml:space="preserve">    </w:t>
      </w:r>
    </w:p>
    <w:p w14:paraId="756F3784">
      <w:pPr>
        <w:snapToGrid w:val="0"/>
        <w:spacing w:line="360" w:lineRule="auto"/>
        <w:jc w:val="left"/>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w:t>
      </w:r>
      <w:r>
        <w:rPr>
          <w:rFonts w:ascii="宋体" w:hAnsi="宋体"/>
          <w:color w:val="000000" w:themeColor="text1"/>
          <w:spacing w:val="20"/>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期：</w:t>
      </w:r>
      <w:r>
        <w:rPr>
          <w:rFonts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u w:val="single"/>
          <w14:textFill>
            <w14:solidFill>
              <w14:schemeClr w14:val="tx1"/>
            </w14:solidFill>
          </w14:textFill>
        </w:rPr>
        <w:t xml:space="preserve">                     </w:t>
      </w:r>
      <w:r>
        <w:rPr>
          <w:rFonts w:ascii="宋体" w:hAnsi="宋体"/>
          <w:color w:val="000000" w:themeColor="text1"/>
          <w:spacing w:val="20"/>
          <w:sz w:val="24"/>
          <w:highlight w:val="none"/>
          <w:u w:val="single"/>
          <w14:textFill>
            <w14:solidFill>
              <w14:schemeClr w14:val="tx1"/>
            </w14:solidFill>
          </w14:textFill>
        </w:rPr>
        <w:t xml:space="preserve">   </w:t>
      </w:r>
    </w:p>
    <w:p w14:paraId="54B2F00F">
      <w:pPr>
        <w:pStyle w:val="8"/>
        <w:keepNext w:val="0"/>
        <w:keepLines w:val="0"/>
        <w:pageBreakBefore/>
        <w:rPr>
          <w:rFonts w:ascii="宋体" w:hAnsi="宋体" w:eastAsia="宋体" w:cs="宋体"/>
          <w:color w:val="000000" w:themeColor="text1"/>
          <w:kern w:val="0"/>
          <w:sz w:val="24"/>
          <w:szCs w:val="24"/>
          <w:highlight w:val="none"/>
          <w14:textFill>
            <w14:solidFill>
              <w14:schemeClr w14:val="tx1"/>
            </w14:solidFill>
          </w14:textFill>
        </w:rPr>
      </w:pPr>
      <w:bookmarkStart w:id="109" w:name="_Toc13391"/>
      <w:r>
        <w:rPr>
          <w:rFonts w:hint="eastAsia" w:ascii="宋体" w:hAnsi="宋体" w:eastAsia="宋体" w:cs="宋体"/>
          <w:color w:val="000000" w:themeColor="text1"/>
          <w:kern w:val="0"/>
          <w:sz w:val="24"/>
          <w:szCs w:val="24"/>
          <w:highlight w:val="none"/>
          <w14:textFill>
            <w14:solidFill>
              <w14:schemeClr w14:val="tx1"/>
            </w14:solidFill>
          </w14:textFill>
        </w:rPr>
        <w:t>附件十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：同类项目业绩一览表</w:t>
      </w:r>
      <w:bookmarkEnd w:id="102"/>
      <w:bookmarkEnd w:id="109"/>
    </w:p>
    <w:p w14:paraId="6340876A">
      <w:pPr>
        <w:widowControl/>
        <w:jc w:val="left"/>
        <w:rPr>
          <w:rFonts w:ascii="宋体" w:hAnsi="宋体" w:cs="宋体"/>
          <w:color w:val="000000" w:themeColor="text1"/>
          <w:kern w:val="0"/>
          <w:sz w:val="24"/>
          <w:highlight w:val="none"/>
          <w14:textFill>
            <w14:solidFill>
              <w14:schemeClr w14:val="tx1"/>
            </w14:solidFill>
          </w14:textFill>
        </w:rPr>
      </w:pPr>
    </w:p>
    <w:p w14:paraId="7538E7AF">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同类项目业绩一览表</w:t>
      </w:r>
    </w:p>
    <w:p w14:paraId="1F4B4C6A">
      <w:pPr>
        <w:widowControl/>
        <w:jc w:val="left"/>
        <w:rPr>
          <w:rFonts w:ascii="宋体" w:hAnsi="宋体" w:cs="宋体"/>
          <w:color w:val="000000" w:themeColor="text1"/>
          <w:kern w:val="0"/>
          <w:sz w:val="24"/>
          <w:highlight w:val="none"/>
          <w14:textFill>
            <w14:solidFill>
              <w14:schemeClr w14:val="tx1"/>
            </w14:solidFill>
          </w14:textFill>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F3D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D6F173C">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项目名称</w:t>
            </w:r>
          </w:p>
        </w:tc>
        <w:tc>
          <w:tcPr>
            <w:tcW w:w="1312" w:type="dxa"/>
            <w:vAlign w:val="center"/>
          </w:tcPr>
          <w:p w14:paraId="70D767FA">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w:t>
            </w:r>
          </w:p>
          <w:p w14:paraId="67551021">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类型</w:t>
            </w:r>
          </w:p>
        </w:tc>
        <w:tc>
          <w:tcPr>
            <w:tcW w:w="1312" w:type="dxa"/>
            <w:vAlign w:val="center"/>
          </w:tcPr>
          <w:p w14:paraId="7122AD12">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简要描述</w:t>
            </w:r>
          </w:p>
        </w:tc>
        <w:tc>
          <w:tcPr>
            <w:tcW w:w="1312" w:type="dxa"/>
            <w:vAlign w:val="center"/>
          </w:tcPr>
          <w:p w14:paraId="1CCF766B">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w:t>
            </w:r>
          </w:p>
          <w:p w14:paraId="6580273E">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金额</w:t>
            </w:r>
          </w:p>
          <w:p w14:paraId="2A0B4F6A">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（万元）</w:t>
            </w:r>
          </w:p>
        </w:tc>
        <w:tc>
          <w:tcPr>
            <w:tcW w:w="1312" w:type="dxa"/>
            <w:vAlign w:val="center"/>
          </w:tcPr>
          <w:p w14:paraId="0CF5EEC4">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实施时间</w:t>
            </w:r>
          </w:p>
        </w:tc>
        <w:tc>
          <w:tcPr>
            <w:tcW w:w="1312" w:type="dxa"/>
            <w:vAlign w:val="center"/>
          </w:tcPr>
          <w:p w14:paraId="7F0D2B65">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项目单位、联系人及电话</w:t>
            </w:r>
          </w:p>
        </w:tc>
        <w:tc>
          <w:tcPr>
            <w:tcW w:w="1313" w:type="dxa"/>
            <w:vAlign w:val="center"/>
          </w:tcPr>
          <w:p w14:paraId="7291B288">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项目完成情况</w:t>
            </w:r>
          </w:p>
        </w:tc>
      </w:tr>
      <w:tr w14:paraId="512D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9149A4C">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C58589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D33F57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A96D72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E90CA2C">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47CC92F">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34A56C9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703E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7553CAD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87D583A">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F9F3E2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8E01563">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D5CBC9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8BEF67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704E5A5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6C0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064DC88">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C99077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C0B05C7">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A29C9D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439A701">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EAE64E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40A4148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369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9EF4DD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197BB5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68E09CF">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5FA43A7">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84930D3">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D0174B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53F4C70F">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394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0CE5F45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118F48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3C3C5C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174DABA">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5A85BAB">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1B3A3D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61BF7B9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1935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564180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A77F29C">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DA0136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7B22D51">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584AAC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3B2310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0FB66BE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bl>
    <w:p w14:paraId="63D1215C">
      <w:pPr>
        <w:snapToGrid w:val="0"/>
        <w:spacing w:line="360" w:lineRule="auto"/>
        <w:rPr>
          <w:rFonts w:ascii="宋体" w:hAnsi="宋体" w:cs="宋体"/>
          <w:b/>
          <w:color w:val="000000" w:themeColor="text1"/>
          <w:sz w:val="24"/>
          <w:highlight w:val="none"/>
          <w14:textFill>
            <w14:solidFill>
              <w14:schemeClr w14:val="tx1"/>
            </w14:solidFill>
          </w14:textFill>
        </w:rPr>
      </w:pPr>
    </w:p>
    <w:p w14:paraId="0242DE88">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注：1、各投标人可以根据各自业绩量准备充分的表格，此页后须附证明材料。</w:t>
      </w:r>
    </w:p>
    <w:p w14:paraId="05BC090A">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2、投标人须真实仔细地填写本表格。</w:t>
      </w:r>
    </w:p>
    <w:p w14:paraId="3DBB19A5">
      <w:pPr>
        <w:widowControl/>
        <w:jc w:val="left"/>
        <w:rPr>
          <w:rFonts w:ascii="宋体" w:hAnsi="宋体" w:cs="宋体"/>
          <w:color w:val="000000" w:themeColor="text1"/>
          <w:kern w:val="0"/>
          <w:sz w:val="24"/>
          <w:highlight w:val="none"/>
          <w14:textFill>
            <w14:solidFill>
              <w14:schemeClr w14:val="tx1"/>
            </w14:solidFill>
          </w14:textFill>
        </w:rPr>
      </w:pPr>
    </w:p>
    <w:p w14:paraId="1F62964C">
      <w:pPr>
        <w:widowControl/>
        <w:jc w:val="left"/>
        <w:rPr>
          <w:rFonts w:ascii="宋体" w:hAnsi="宋体" w:cs="宋体"/>
          <w:color w:val="000000" w:themeColor="text1"/>
          <w:kern w:val="0"/>
          <w:sz w:val="24"/>
          <w:highlight w:val="none"/>
          <w14:textFill>
            <w14:solidFill>
              <w14:schemeClr w14:val="tx1"/>
            </w14:solidFill>
          </w14:textFill>
        </w:rPr>
      </w:pPr>
    </w:p>
    <w:p w14:paraId="05456557">
      <w:pPr>
        <w:widowControl/>
        <w:jc w:val="left"/>
        <w:rPr>
          <w:rFonts w:ascii="宋体" w:hAnsi="宋体" w:cs="宋体"/>
          <w:color w:val="000000" w:themeColor="text1"/>
          <w:kern w:val="0"/>
          <w:sz w:val="24"/>
          <w:highlight w:val="none"/>
          <w14:textFill>
            <w14:solidFill>
              <w14:schemeClr w14:val="tx1"/>
            </w14:solidFill>
          </w14:textFill>
        </w:rPr>
      </w:pPr>
    </w:p>
    <w:p w14:paraId="75BCA834">
      <w:pPr>
        <w:pStyle w:val="15"/>
        <w:overflowPunct w:val="0"/>
        <w:spacing w:line="360" w:lineRule="auto"/>
        <w:ind w:right="420" w:firstLine="3300" w:firstLineChars="13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投标人（单位盖章）：</w:t>
      </w:r>
    </w:p>
    <w:p w14:paraId="00148E9F">
      <w:pPr>
        <w:pStyle w:val="15"/>
        <w:overflowPunct w:val="0"/>
        <w:spacing w:line="360" w:lineRule="auto"/>
        <w:ind w:right="420" w:firstLine="3360"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法定代表人或委托代理人（签字或盖章）：                         </w:t>
      </w:r>
    </w:p>
    <w:p w14:paraId="7AFBF55C">
      <w:pPr>
        <w:spacing w:before="120" w:beforeLines="50" w:line="360" w:lineRule="auto"/>
        <w:ind w:right="-21" w:rightChars="-10"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0FC285A1">
      <w:pPr>
        <w:rPr>
          <w:rFonts w:ascii="宋体" w:hAnsi="宋体" w:cs="宋体"/>
          <w:bCs/>
          <w:color w:val="000000" w:themeColor="text1"/>
          <w:sz w:val="24"/>
          <w:highlight w:val="none"/>
          <w14:textFill>
            <w14:solidFill>
              <w14:schemeClr w14:val="tx1"/>
            </w14:solidFill>
          </w14:textFill>
        </w:rPr>
      </w:pPr>
    </w:p>
    <w:p w14:paraId="1E003608">
      <w:pPr>
        <w:rPr>
          <w:rFonts w:ascii="宋体" w:hAnsi="宋体" w:cs="宋体"/>
          <w:bCs/>
          <w:color w:val="000000" w:themeColor="text1"/>
          <w:sz w:val="24"/>
          <w:highlight w:val="none"/>
          <w14:textFill>
            <w14:solidFill>
              <w14:schemeClr w14:val="tx1"/>
            </w14:solidFill>
          </w14:textFill>
        </w:rPr>
      </w:pPr>
    </w:p>
    <w:p w14:paraId="7CBCB82D">
      <w:pPr>
        <w:rPr>
          <w:rFonts w:ascii="宋体" w:hAnsi="宋体" w:cs="宋体"/>
          <w:color w:val="000000" w:themeColor="text1"/>
          <w:sz w:val="24"/>
          <w:highlight w:val="none"/>
          <w14:textFill>
            <w14:solidFill>
              <w14:schemeClr w14:val="tx1"/>
            </w14:solidFill>
          </w14:textFill>
        </w:rPr>
      </w:pPr>
    </w:p>
    <w:p w14:paraId="643394DA">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110" w:name="_Toc8922"/>
      <w:r>
        <w:rPr>
          <w:rFonts w:hint="eastAsia" w:ascii="宋体" w:hAnsi="宋体" w:cs="宋体"/>
          <w:bCs/>
          <w:color w:val="000000" w:themeColor="text1"/>
          <w:sz w:val="24"/>
          <w:highlight w:val="none"/>
          <w14:textFill>
            <w14:solidFill>
              <w14:schemeClr w14:val="tx1"/>
            </w14:solidFill>
          </w14:textFill>
        </w:rPr>
        <w:t>附件十</w:t>
      </w:r>
      <w:r>
        <w:rPr>
          <w:rFonts w:hint="eastAsia" w:ascii="宋体" w:hAnsi="宋体" w:cs="宋体"/>
          <w:bCs/>
          <w:color w:val="000000" w:themeColor="text1"/>
          <w:sz w:val="24"/>
          <w:highlight w:val="none"/>
          <w:lang w:val="en-US" w:eastAsia="zh-CN"/>
          <w14:textFill>
            <w14:solidFill>
              <w14:schemeClr w14:val="tx1"/>
            </w14:solidFill>
          </w14:textFill>
        </w:rPr>
        <w:t>三</w:t>
      </w:r>
      <w:r>
        <w:rPr>
          <w:rFonts w:hint="eastAsia" w:ascii="宋体" w:hAnsi="宋体" w:cs="宋体"/>
          <w:bCs/>
          <w:color w:val="000000" w:themeColor="text1"/>
          <w:sz w:val="24"/>
          <w:highlight w:val="none"/>
          <w14:textFill>
            <w14:solidFill>
              <w14:schemeClr w14:val="tx1"/>
            </w14:solidFill>
          </w14:textFill>
        </w:rPr>
        <w:t>：服务费承诺书</w:t>
      </w:r>
      <w:bookmarkEnd w:id="110"/>
    </w:p>
    <w:p w14:paraId="5599AAF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承 诺 书</w:t>
      </w:r>
    </w:p>
    <w:p w14:paraId="08E439BB">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26C1E079">
      <w:pPr>
        <w:snapToGrid w:val="0"/>
        <w:spacing w:before="50" w:after="120" w:afterLines="50"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东阳市鑫盛工程咨询有限公司</w:t>
      </w:r>
      <w:r>
        <w:rPr>
          <w:rFonts w:hint="eastAsia" w:ascii="宋体" w:hAnsi="宋体" w:cs="宋体"/>
          <w:b/>
          <w:bCs/>
          <w:color w:val="000000" w:themeColor="text1"/>
          <w:sz w:val="24"/>
          <w:highlight w:val="none"/>
          <w14:textFill>
            <w14:solidFill>
              <w14:schemeClr w14:val="tx1"/>
            </w14:solidFill>
          </w14:textFill>
        </w:rPr>
        <w:t>：</w:t>
      </w:r>
    </w:p>
    <w:p w14:paraId="1BFF7720">
      <w:pPr>
        <w:snapToGrid w:val="0"/>
        <w:spacing w:before="50" w:after="120" w:afterLines="50" w:line="360" w:lineRule="auto"/>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若我公司中标时，在中标结果公示结束之日起3天内，愿按本招标文件总则第（五）条规定向东阳市鑫盛工程咨询有限公司支付中标服务费。    </w:t>
      </w:r>
    </w:p>
    <w:p w14:paraId="04170833">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p>
    <w:p w14:paraId="16BC5E14">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p>
    <w:p w14:paraId="02424007">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p>
    <w:p w14:paraId="680B2121">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特此承诺！</w:t>
      </w:r>
    </w:p>
    <w:p w14:paraId="1ED9CBB1">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p>
    <w:p w14:paraId="71953982">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4F5F8310">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784FFE1B">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25DD56FF">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0D67A74B">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6B161BD9">
      <w:pPr>
        <w:snapToGrid w:val="0"/>
        <w:spacing w:before="50" w:after="120" w:afterLines="50"/>
        <w:ind w:firstLine="236" w:firstLineChars="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承诺单位(盖章)：</w:t>
      </w:r>
    </w:p>
    <w:p w14:paraId="6C484180">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4464243B">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6E33AC09">
      <w:pPr>
        <w:snapToGrid w:val="0"/>
        <w:spacing w:before="50" w:after="120" w:afterLines="50"/>
        <w:ind w:firstLine="236" w:firstLineChars="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法定代表人或委托代理人(签字)：</w:t>
      </w:r>
    </w:p>
    <w:p w14:paraId="4872359C">
      <w:pPr>
        <w:snapToGrid w:val="0"/>
        <w:spacing w:before="50" w:after="120" w:afterLines="50"/>
        <w:jc w:val="left"/>
        <w:rPr>
          <w:rFonts w:ascii="宋体" w:hAnsi="宋体" w:cs="宋体"/>
          <w:b/>
          <w:bCs/>
          <w:color w:val="000000" w:themeColor="text1"/>
          <w:sz w:val="24"/>
          <w:highlight w:val="none"/>
          <w14:textFill>
            <w14:solidFill>
              <w14:schemeClr w14:val="tx1"/>
            </w14:solidFill>
          </w14:textFill>
        </w:rPr>
      </w:pPr>
    </w:p>
    <w:p w14:paraId="0C468B30">
      <w:pPr>
        <w:snapToGrid w:val="0"/>
        <w:spacing w:before="50" w:after="120" w:afterLines="50"/>
        <w:jc w:val="left"/>
        <w:rPr>
          <w:rFonts w:ascii="宋体" w:hAnsi="宋体" w:cs="宋体"/>
          <w:b/>
          <w:bCs/>
          <w:color w:val="000000" w:themeColor="text1"/>
          <w:sz w:val="24"/>
          <w:highlight w:val="none"/>
          <w14:textFill>
            <w14:solidFill>
              <w14:schemeClr w14:val="tx1"/>
            </w14:solidFill>
          </w14:textFill>
        </w:rPr>
      </w:pPr>
    </w:p>
    <w:p w14:paraId="472B6714">
      <w:pPr>
        <w:snapToGrid w:val="0"/>
        <w:spacing w:before="50" w:after="120" w:afterLines="50"/>
        <w:ind w:firstLine="5980" w:firstLineChars="248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年     月    日</w:t>
      </w:r>
    </w:p>
    <w:p w14:paraId="134592D2">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0D6A2D32">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34C89AD5">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147B6165">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77E95247">
      <w:pPr>
        <w:rPr>
          <w:rFonts w:ascii="宋体" w:hAnsi="宋体" w:cs="宋体"/>
          <w:bCs/>
          <w:color w:val="000000" w:themeColor="text1"/>
          <w:sz w:val="24"/>
          <w:highlight w:val="none"/>
          <w14:textFill>
            <w14:solidFill>
              <w14:schemeClr w14:val="tx1"/>
            </w14:solidFill>
          </w14:textFill>
        </w:rPr>
      </w:pPr>
      <w:bookmarkStart w:id="111" w:name="_Toc7166659"/>
      <w:bookmarkStart w:id="112" w:name="_Toc514425251"/>
    </w:p>
    <w:bookmarkEnd w:id="111"/>
    <w:bookmarkEnd w:id="112"/>
    <w:p w14:paraId="67BD98E3">
      <w:pPr>
        <w:rPr>
          <w:rFonts w:ascii="宋体" w:hAnsi="宋体" w:cs="宋体"/>
          <w:b/>
          <w:color w:val="000000" w:themeColor="text1"/>
          <w:sz w:val="24"/>
          <w:highlight w:val="none"/>
          <w14:textFill>
            <w14:solidFill>
              <w14:schemeClr w14:val="tx1"/>
            </w14:solidFill>
          </w14:textFill>
        </w:rPr>
      </w:pPr>
    </w:p>
    <w:p w14:paraId="30D133E3">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113" w:name="_Toc496598995"/>
      <w:bookmarkStart w:id="114" w:name="_Toc25876"/>
      <w:r>
        <w:rPr>
          <w:rFonts w:hint="eastAsia" w:ascii="宋体" w:hAnsi="宋体" w:cs="宋体"/>
          <w:bCs/>
          <w:color w:val="000000" w:themeColor="text1"/>
          <w:sz w:val="24"/>
          <w:highlight w:val="none"/>
          <w14:textFill>
            <w14:solidFill>
              <w14:schemeClr w14:val="tx1"/>
            </w14:solidFill>
          </w14:textFill>
        </w:rPr>
        <w:t>附件十</w:t>
      </w:r>
      <w:r>
        <w:rPr>
          <w:rFonts w:hint="eastAsia" w:ascii="宋体" w:hAnsi="宋体" w:cs="宋体"/>
          <w:bCs/>
          <w:color w:val="000000" w:themeColor="text1"/>
          <w:sz w:val="24"/>
          <w:highlight w:val="none"/>
          <w:lang w:val="en-US" w:eastAsia="zh-CN"/>
          <w14:textFill>
            <w14:solidFill>
              <w14:schemeClr w14:val="tx1"/>
            </w14:solidFill>
          </w14:textFill>
        </w:rPr>
        <w:t>四</w:t>
      </w:r>
      <w:r>
        <w:rPr>
          <w:rFonts w:hint="eastAsia" w:ascii="宋体" w:hAnsi="宋体" w:cs="宋体"/>
          <w:bCs/>
          <w:color w:val="000000" w:themeColor="text1"/>
          <w:sz w:val="24"/>
          <w:highlight w:val="none"/>
          <w14:textFill>
            <w14:solidFill>
              <w14:schemeClr w14:val="tx1"/>
            </w14:solidFill>
          </w14:textFill>
        </w:rPr>
        <w:t>:</w:t>
      </w:r>
      <w:bookmarkEnd w:id="113"/>
      <w:r>
        <w:rPr>
          <w:rFonts w:hint="eastAsia" w:ascii="宋体" w:hAnsi="宋体" w:cs="宋体"/>
          <w:bCs/>
          <w:color w:val="000000" w:themeColor="text1"/>
          <w:sz w:val="24"/>
          <w:highlight w:val="none"/>
          <w14:textFill>
            <w14:solidFill>
              <w14:schemeClr w14:val="tx1"/>
            </w14:solidFill>
          </w14:textFill>
        </w:rPr>
        <w:t>投标函</w:t>
      </w:r>
      <w:bookmarkEnd w:id="114"/>
    </w:p>
    <w:p w14:paraId="7B67D55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 标 函</w:t>
      </w:r>
    </w:p>
    <w:p w14:paraId="00B62C1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28B2A492">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项目的招标公告/投标邀请书</w:t>
      </w:r>
    </w:p>
    <w:p w14:paraId="2208CBD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（全名）经正式授权并代表投标人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（投标人名称）提交电子投标文件。</w:t>
      </w:r>
    </w:p>
    <w:p w14:paraId="0BFF4E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据此函，签字代表宣布同意如下：</w:t>
      </w:r>
    </w:p>
    <w:p w14:paraId="412CB3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14:paraId="386F7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14:paraId="39ADD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3.本投标有效期自开标日起 ______天。</w:t>
      </w:r>
    </w:p>
    <w:p w14:paraId="5D44DA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14:paraId="6B956F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5.投标人同意按照贵方要求提供与投标有关的一切数据或资料。</w:t>
      </w:r>
    </w:p>
    <w:p w14:paraId="104D2E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6.与本投标有关的一切正式往来信函请寄：</w:t>
      </w:r>
    </w:p>
    <w:p w14:paraId="13DC21A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w:t>
      </w:r>
      <w:r>
        <w:rPr>
          <w:rFonts w:hint="eastAsia" w:ascii="宋体" w:hAnsi="宋体" w:cs="宋体"/>
          <w:color w:val="000000" w:themeColor="text1"/>
          <w:sz w:val="24"/>
          <w:highlight w:val="none"/>
          <w:u w:val="single"/>
          <w14:textFill>
            <w14:solidFill>
              <w14:schemeClr w14:val="tx1"/>
            </w14:solidFill>
          </w14:textFill>
        </w:rPr>
        <w:t xml:space="preserve">        _</w:t>
      </w:r>
      <w:r>
        <w:rPr>
          <w:rFonts w:hint="eastAsia" w:ascii="宋体" w:hAnsi="宋体" w:cs="宋体"/>
          <w:color w:val="000000" w:themeColor="text1"/>
          <w:sz w:val="24"/>
          <w:highlight w:val="none"/>
          <w14:textFill>
            <w14:solidFill>
              <w14:schemeClr w14:val="tx1"/>
            </w14:solidFill>
          </w14:textFill>
        </w:rPr>
        <w:t>____邮编：__________   电话：______________</w:t>
      </w:r>
    </w:p>
    <w:p w14:paraId="1DC81F4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传真：______________投标人代表姓名 ___________  职务：______</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_______</w:t>
      </w:r>
    </w:p>
    <w:p w14:paraId="44D9D926">
      <w:pPr>
        <w:snapToGrid w:val="0"/>
        <w:spacing w:line="360" w:lineRule="auto"/>
        <w:rPr>
          <w:rFonts w:ascii="宋体" w:hAnsi="宋体" w:cs="宋体"/>
          <w:color w:val="000000" w:themeColor="text1"/>
          <w:sz w:val="24"/>
          <w:highlight w:val="none"/>
          <w14:textFill>
            <w14:solidFill>
              <w14:schemeClr w14:val="tx1"/>
            </w14:solidFill>
          </w14:textFill>
        </w:rPr>
      </w:pPr>
    </w:p>
    <w:p w14:paraId="74041C4A">
      <w:pPr>
        <w:snapToGrid w:val="0"/>
        <w:spacing w:line="360" w:lineRule="auto"/>
        <w:rPr>
          <w:rFonts w:ascii="宋体" w:hAnsi="宋体" w:cs="宋体"/>
          <w:color w:val="000000" w:themeColor="text1"/>
          <w:sz w:val="24"/>
          <w:highlight w:val="none"/>
          <w14:textFill>
            <w14:solidFill>
              <w14:schemeClr w14:val="tx1"/>
            </w14:solidFill>
          </w14:textFill>
        </w:rPr>
      </w:pPr>
    </w:p>
    <w:p w14:paraId="4847963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投标人名称(公章):___________________</w:t>
      </w:r>
    </w:p>
    <w:p w14:paraId="1DE8EE6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委托代理人签字:___________ </w:t>
      </w:r>
    </w:p>
    <w:p w14:paraId="5E6E59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日期:_____年___月___日</w:t>
      </w:r>
    </w:p>
    <w:p w14:paraId="2A1F19FB">
      <w:pPr>
        <w:snapToGrid w:val="0"/>
        <w:spacing w:before="156" w:after="156" w:line="360" w:lineRule="auto"/>
        <w:rPr>
          <w:rFonts w:ascii="宋体" w:hAnsi="宋体" w:cs="宋体"/>
          <w:color w:val="000000" w:themeColor="text1"/>
          <w:sz w:val="24"/>
          <w:highlight w:val="none"/>
          <w14:textFill>
            <w14:solidFill>
              <w14:schemeClr w14:val="tx1"/>
            </w14:solidFill>
          </w14:textFill>
        </w:rPr>
      </w:pPr>
    </w:p>
    <w:p w14:paraId="441133D2">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48711465">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07AD516E">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17E22E9E">
      <w:pPr>
        <w:keepNext/>
        <w:keepLines/>
        <w:spacing w:before="260" w:after="260" w:line="360" w:lineRule="auto"/>
        <w:outlineLvl w:val="1"/>
        <w:rPr>
          <w:rFonts w:ascii="宋体" w:hAnsi="宋体" w:cs="宋体"/>
          <w:bCs/>
          <w:color w:val="000000" w:themeColor="text1"/>
          <w:sz w:val="24"/>
          <w:highlight w:val="none"/>
          <w14:textFill>
            <w14:solidFill>
              <w14:schemeClr w14:val="tx1"/>
            </w14:solidFill>
          </w14:textFill>
        </w:rPr>
      </w:pPr>
      <w:bookmarkStart w:id="115" w:name="_Toc12413"/>
      <w:bookmarkStart w:id="116" w:name="_Toc2590"/>
      <w:bookmarkStart w:id="117" w:name="_Toc26482"/>
      <w:bookmarkStart w:id="118" w:name="_Toc14942623"/>
      <w:bookmarkStart w:id="119" w:name="_Toc1663"/>
      <w:bookmarkStart w:id="120" w:name="_Toc26440"/>
      <w:bookmarkStart w:id="121" w:name="_Toc496598998"/>
      <w:r>
        <w:rPr>
          <w:rFonts w:hint="eastAsia" w:ascii="宋体" w:hAnsi="宋体" w:cs="宋体"/>
          <w:bCs/>
          <w:color w:val="000000" w:themeColor="text1"/>
          <w:sz w:val="24"/>
          <w:highlight w:val="none"/>
          <w14:textFill>
            <w14:solidFill>
              <w14:schemeClr w14:val="tx1"/>
            </w14:solidFill>
          </w14:textFill>
        </w:rPr>
        <w:t>附件十</w:t>
      </w:r>
      <w:bookmarkEnd w:id="115"/>
      <w:bookmarkEnd w:id="116"/>
      <w:bookmarkEnd w:id="117"/>
      <w:bookmarkEnd w:id="118"/>
      <w:bookmarkEnd w:id="119"/>
      <w:r>
        <w:rPr>
          <w:rFonts w:hint="eastAsia" w:ascii="宋体" w:hAnsi="宋体" w:cs="宋体"/>
          <w:bCs/>
          <w:color w:val="000000" w:themeColor="text1"/>
          <w:sz w:val="24"/>
          <w:highlight w:val="none"/>
          <w:lang w:val="en-US" w:eastAsia="zh-CN"/>
          <w14:textFill>
            <w14:solidFill>
              <w14:schemeClr w14:val="tx1"/>
            </w14:solidFill>
          </w14:textFill>
        </w:rPr>
        <w:t>五</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开标一览表</w:t>
      </w:r>
      <w:bookmarkEnd w:id="120"/>
    </w:p>
    <w:bookmarkEnd w:id="121"/>
    <w:p w14:paraId="2195D3D9">
      <w:pPr>
        <w:spacing w:line="360" w:lineRule="auto"/>
        <w:jc w:val="center"/>
        <w:rPr>
          <w:rFonts w:ascii="宋体" w:hAnsi="宋体" w:cs="宋体"/>
          <w:b/>
          <w:color w:val="000000" w:themeColor="text1"/>
          <w:sz w:val="36"/>
          <w:szCs w:val="36"/>
          <w:highlight w:val="none"/>
          <w14:textFill>
            <w14:solidFill>
              <w14:schemeClr w14:val="tx1"/>
            </w14:solidFill>
          </w14:textFill>
        </w:rPr>
      </w:pPr>
      <w:bookmarkStart w:id="122" w:name="_Toc5557"/>
      <w:bookmarkStart w:id="123" w:name="_Toc496599000"/>
      <w:r>
        <w:rPr>
          <w:rFonts w:hint="eastAsia" w:ascii="宋体" w:hAnsi="宋体" w:cs="宋体"/>
          <w:b/>
          <w:color w:val="000000" w:themeColor="text1"/>
          <w:sz w:val="36"/>
          <w:szCs w:val="36"/>
          <w:highlight w:val="none"/>
          <w14:textFill>
            <w14:solidFill>
              <w14:schemeClr w14:val="tx1"/>
            </w14:solidFill>
          </w14:textFill>
        </w:rPr>
        <w:t>开标一览表</w:t>
      </w:r>
    </w:p>
    <w:p w14:paraId="2BFFFF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招标编号：         </w:t>
      </w:r>
    </w:p>
    <w:p w14:paraId="094C1FAA">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                                                      单位：元</w:t>
      </w:r>
    </w:p>
    <w:tbl>
      <w:tblPr>
        <w:tblStyle w:val="39"/>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0653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vAlign w:val="center"/>
          </w:tcPr>
          <w:p w14:paraId="0D8260CB">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0C171966">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42BB643B">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1DB053AF">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3BECE21C">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数量/</w:t>
            </w:r>
            <w:r>
              <w:rPr>
                <w:b/>
                <w:color w:val="000000" w:themeColor="text1"/>
                <w:sz w:val="22"/>
                <w:szCs w:val="28"/>
                <w:highlight w:val="none"/>
                <w14:textFill>
                  <w14:solidFill>
                    <w14:schemeClr w14:val="tx1"/>
                  </w14:solidFill>
                </w14:textFill>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5C42D1CD">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4F27A519">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2CF5814A">
            <w:pPr>
              <w:snapToGrid w:val="0"/>
              <w:spacing w:before="50" w:after="50"/>
              <w:jc w:val="center"/>
              <w:rPr>
                <w:rFonts w:ascii="宋体" w:hAnsi="宋体"/>
                <w:b/>
                <w:color w:val="000000" w:themeColor="text1"/>
                <w:sz w:val="22"/>
                <w:szCs w:val="32"/>
                <w:highlight w:val="none"/>
                <w14:textFill>
                  <w14:solidFill>
                    <w14:schemeClr w14:val="tx1"/>
                  </w14:solidFill>
                </w14:textFill>
              </w:rPr>
            </w:pPr>
            <w:r>
              <w:rPr>
                <w:rFonts w:hint="eastAsia" w:ascii="宋体" w:hAnsi="宋体"/>
                <w:b/>
                <w:color w:val="000000" w:themeColor="text1"/>
                <w:sz w:val="22"/>
                <w:szCs w:val="32"/>
                <w:highlight w:val="none"/>
                <w14:textFill>
                  <w14:solidFill>
                    <w14:schemeClr w14:val="tx1"/>
                  </w14:solidFill>
                </w14:textFill>
              </w:rPr>
              <w:t>投标报价</w:t>
            </w:r>
          </w:p>
        </w:tc>
      </w:tr>
      <w:tr w14:paraId="1F95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3C907868">
            <w:pPr>
              <w:snapToGrid w:val="0"/>
              <w:spacing w:before="50" w:after="50"/>
              <w:jc w:val="center"/>
              <w:rPr>
                <w:color w:val="000000" w:themeColor="text1"/>
                <w:sz w:val="24"/>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1FE11688">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498C8133">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374C351B">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45B51073">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222218DA">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5B0299D">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restart"/>
            <w:tcBorders>
              <w:top w:val="single" w:color="auto" w:sz="4" w:space="0"/>
              <w:left w:val="single" w:color="auto" w:sz="4" w:space="0"/>
              <w:right w:val="single" w:color="auto" w:sz="4" w:space="0"/>
            </w:tcBorders>
          </w:tcPr>
          <w:p w14:paraId="3D6CF255">
            <w:pPr>
              <w:snapToGrid w:val="0"/>
              <w:spacing w:before="50" w:after="50"/>
              <w:rPr>
                <w:rFonts w:ascii="宋体" w:hAnsi="宋体"/>
                <w:color w:val="000000" w:themeColor="text1"/>
                <w:sz w:val="32"/>
                <w:szCs w:val="21"/>
                <w:highlight w:val="none"/>
                <w14:textFill>
                  <w14:solidFill>
                    <w14:schemeClr w14:val="tx1"/>
                  </w14:solidFill>
                </w14:textFill>
              </w:rPr>
            </w:pPr>
          </w:p>
        </w:tc>
      </w:tr>
      <w:tr w14:paraId="7BC9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347C6E0B">
            <w:pPr>
              <w:snapToGrid w:val="0"/>
              <w:spacing w:before="50" w:after="50"/>
              <w:jc w:val="center"/>
              <w:rPr>
                <w:color w:val="000000" w:themeColor="text1"/>
                <w:sz w:val="24"/>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3D7D84EB">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0F6D91C">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75B0737E">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0CC6D5C2">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49492C0A">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1BEBABFD">
            <w:pPr>
              <w:snapToGrid w:val="0"/>
              <w:spacing w:before="50" w:after="50"/>
              <w:rPr>
                <w:rFonts w:ascii="宋体" w:hAnsi="宋体"/>
                <w:b/>
                <w:bCs/>
                <w:color w:val="000000" w:themeColor="text1"/>
                <w:sz w:val="32"/>
                <w:szCs w:val="21"/>
                <w:highlight w:val="none"/>
                <w14:textFill>
                  <w14:solidFill>
                    <w14:schemeClr w14:val="tx1"/>
                  </w14:solidFill>
                </w14:textFill>
              </w:rPr>
            </w:pPr>
          </w:p>
        </w:tc>
        <w:tc>
          <w:tcPr>
            <w:tcW w:w="1502" w:type="dxa"/>
            <w:vMerge w:val="continue"/>
            <w:tcBorders>
              <w:left w:val="single" w:color="auto" w:sz="4" w:space="0"/>
              <w:right w:val="single" w:color="auto" w:sz="4" w:space="0"/>
            </w:tcBorders>
          </w:tcPr>
          <w:p w14:paraId="112A1DDE">
            <w:pPr>
              <w:snapToGrid w:val="0"/>
              <w:spacing w:before="50" w:after="50"/>
              <w:rPr>
                <w:rFonts w:ascii="宋体" w:hAnsi="宋体"/>
                <w:color w:val="000000" w:themeColor="text1"/>
                <w:sz w:val="32"/>
                <w:szCs w:val="21"/>
                <w:highlight w:val="none"/>
                <w14:textFill>
                  <w14:solidFill>
                    <w14:schemeClr w14:val="tx1"/>
                  </w14:solidFill>
                </w14:textFill>
              </w:rPr>
            </w:pPr>
          </w:p>
        </w:tc>
      </w:tr>
      <w:tr w14:paraId="6B82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1BA29C22">
            <w:pPr>
              <w:snapToGrid w:val="0"/>
              <w:spacing w:before="50" w:after="50"/>
              <w:jc w:val="center"/>
              <w:rPr>
                <w:color w:val="000000" w:themeColor="text1"/>
                <w:sz w:val="24"/>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11ABB34A">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C551713">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499A029D">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1711B075">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04AFEF48">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79C444D1">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continue"/>
            <w:tcBorders>
              <w:left w:val="single" w:color="auto" w:sz="4" w:space="0"/>
              <w:right w:val="single" w:color="auto" w:sz="4" w:space="0"/>
            </w:tcBorders>
          </w:tcPr>
          <w:p w14:paraId="74F87FA6">
            <w:pPr>
              <w:snapToGrid w:val="0"/>
              <w:spacing w:before="50" w:after="50"/>
              <w:rPr>
                <w:rFonts w:ascii="宋体" w:hAnsi="宋体"/>
                <w:color w:val="000000" w:themeColor="text1"/>
                <w:sz w:val="32"/>
                <w:szCs w:val="21"/>
                <w:highlight w:val="none"/>
                <w14:textFill>
                  <w14:solidFill>
                    <w14:schemeClr w14:val="tx1"/>
                  </w14:solidFill>
                </w14:textFill>
              </w:rPr>
            </w:pPr>
          </w:p>
        </w:tc>
      </w:tr>
      <w:tr w14:paraId="3764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2A8C68D3">
            <w:pPr>
              <w:snapToGrid w:val="0"/>
              <w:spacing w:before="50" w:after="50"/>
              <w:jc w:val="center"/>
              <w:rPr>
                <w:color w:val="000000" w:themeColor="text1"/>
                <w:sz w:val="24"/>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2FB69637">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6E52934F">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001B29E8">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6698CEBD">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1ED77E8A">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6CCAE6B4">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continue"/>
            <w:tcBorders>
              <w:left w:val="single" w:color="auto" w:sz="4" w:space="0"/>
              <w:right w:val="single" w:color="auto" w:sz="4" w:space="0"/>
            </w:tcBorders>
          </w:tcPr>
          <w:p w14:paraId="741AE0D4">
            <w:pPr>
              <w:snapToGrid w:val="0"/>
              <w:spacing w:before="50" w:after="50"/>
              <w:rPr>
                <w:rFonts w:ascii="宋体" w:hAnsi="宋体"/>
                <w:color w:val="000000" w:themeColor="text1"/>
                <w:sz w:val="32"/>
                <w:szCs w:val="21"/>
                <w:highlight w:val="none"/>
                <w14:textFill>
                  <w14:solidFill>
                    <w14:schemeClr w14:val="tx1"/>
                  </w14:solidFill>
                </w14:textFill>
              </w:rPr>
            </w:pPr>
          </w:p>
        </w:tc>
      </w:tr>
      <w:tr w14:paraId="05DD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4D55A7CC">
            <w:pPr>
              <w:snapToGrid w:val="0"/>
              <w:spacing w:before="50" w:after="50"/>
              <w:jc w:val="center"/>
              <w:rPr>
                <w:color w:val="000000" w:themeColor="text1"/>
                <w:sz w:val="24"/>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0226CE9C">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1BD5941">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1622B471">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01792055">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4C0836E5">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77CDE8B6">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continue"/>
            <w:tcBorders>
              <w:left w:val="single" w:color="auto" w:sz="4" w:space="0"/>
              <w:right w:val="single" w:color="auto" w:sz="4" w:space="0"/>
            </w:tcBorders>
          </w:tcPr>
          <w:p w14:paraId="264C70A7">
            <w:pPr>
              <w:snapToGrid w:val="0"/>
              <w:spacing w:before="50" w:after="50"/>
              <w:rPr>
                <w:rFonts w:ascii="宋体" w:hAnsi="宋体"/>
                <w:color w:val="000000" w:themeColor="text1"/>
                <w:sz w:val="32"/>
                <w:szCs w:val="21"/>
                <w:highlight w:val="none"/>
                <w14:textFill>
                  <w14:solidFill>
                    <w14:schemeClr w14:val="tx1"/>
                  </w14:solidFill>
                </w14:textFill>
              </w:rPr>
            </w:pPr>
          </w:p>
        </w:tc>
      </w:tr>
      <w:tr w14:paraId="599B9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2758803D">
            <w:pPr>
              <w:snapToGrid w:val="0"/>
              <w:spacing w:before="50" w:after="50"/>
              <w:jc w:val="center"/>
              <w:rPr>
                <w:color w:val="000000" w:themeColor="text1"/>
                <w:sz w:val="28"/>
                <w:szCs w:val="28"/>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3E4FD9A8">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5A66BDD6">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1E9C300B">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6D39E9A5">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25678CBC">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52DCC921">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continue"/>
            <w:tcBorders>
              <w:left w:val="single" w:color="auto" w:sz="4" w:space="0"/>
              <w:right w:val="single" w:color="auto" w:sz="4" w:space="0"/>
            </w:tcBorders>
          </w:tcPr>
          <w:p w14:paraId="00926414">
            <w:pPr>
              <w:snapToGrid w:val="0"/>
              <w:spacing w:before="50" w:after="50"/>
              <w:rPr>
                <w:rFonts w:ascii="宋体" w:hAnsi="宋体"/>
                <w:color w:val="000000" w:themeColor="text1"/>
                <w:sz w:val="32"/>
                <w:szCs w:val="21"/>
                <w:highlight w:val="none"/>
                <w14:textFill>
                  <w14:solidFill>
                    <w14:schemeClr w14:val="tx1"/>
                  </w14:solidFill>
                </w14:textFill>
              </w:rPr>
            </w:pPr>
          </w:p>
        </w:tc>
      </w:tr>
      <w:tr w14:paraId="6AE4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14:paraId="5962CEA2">
            <w:pPr>
              <w:snapToGrid w:val="0"/>
              <w:spacing w:before="50" w:after="50"/>
              <w:jc w:val="center"/>
              <w:rPr>
                <w:color w:val="000000" w:themeColor="text1"/>
                <w:sz w:val="28"/>
                <w:szCs w:val="28"/>
                <w:highlight w:val="none"/>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vAlign w:val="center"/>
          </w:tcPr>
          <w:p w14:paraId="77828FFF">
            <w:pPr>
              <w:snapToGrid w:val="0"/>
              <w:jc w:val="center"/>
              <w:rPr>
                <w:rFonts w:ascii="宋体" w:hAnsi="宋体" w:cs="Arial"/>
                <w:bCs/>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75ABE90E">
            <w:pPr>
              <w:snapToGrid w:val="0"/>
              <w:jc w:val="center"/>
              <w:rPr>
                <w:rFonts w:ascii="宋体" w:hAnsi="宋体" w:cs="Arial"/>
                <w:bCs/>
                <w:color w:val="000000" w:themeColor="text1"/>
                <w:sz w:val="24"/>
                <w:highlight w:val="none"/>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vAlign w:val="center"/>
          </w:tcPr>
          <w:p w14:paraId="7528910E">
            <w:pPr>
              <w:snapToGrid w:val="0"/>
              <w:jc w:val="center"/>
              <w:rPr>
                <w:rFonts w:ascii="宋体" w:hAnsi="宋体" w:cs="Arial"/>
                <w:bCs/>
                <w:color w:val="000000" w:themeColor="text1"/>
                <w:sz w:val="24"/>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64A3F99C">
            <w:pPr>
              <w:snapToGrid w:val="0"/>
              <w:spacing w:before="50" w:after="50"/>
              <w:rPr>
                <w:rFonts w:ascii="宋体" w:hAnsi="宋体"/>
                <w:color w:val="000000" w:themeColor="text1"/>
                <w:sz w:val="32"/>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tcPr>
          <w:p w14:paraId="38308257">
            <w:pPr>
              <w:snapToGrid w:val="0"/>
              <w:spacing w:before="50" w:after="50"/>
              <w:rPr>
                <w:rFonts w:ascii="宋体" w:hAnsi="宋体"/>
                <w:color w:val="000000" w:themeColor="text1"/>
                <w:sz w:val="32"/>
                <w:szCs w:val="21"/>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19AF0107">
            <w:pPr>
              <w:snapToGrid w:val="0"/>
              <w:spacing w:before="50" w:after="50"/>
              <w:rPr>
                <w:rFonts w:ascii="宋体" w:hAnsi="宋体"/>
                <w:color w:val="000000" w:themeColor="text1"/>
                <w:sz w:val="32"/>
                <w:szCs w:val="21"/>
                <w:highlight w:val="none"/>
                <w14:textFill>
                  <w14:solidFill>
                    <w14:schemeClr w14:val="tx1"/>
                  </w14:solidFill>
                </w14:textFill>
              </w:rPr>
            </w:pPr>
          </w:p>
        </w:tc>
        <w:tc>
          <w:tcPr>
            <w:tcW w:w="1502" w:type="dxa"/>
            <w:vMerge w:val="continue"/>
            <w:tcBorders>
              <w:left w:val="single" w:color="auto" w:sz="4" w:space="0"/>
              <w:bottom w:val="single" w:color="auto" w:sz="4" w:space="0"/>
              <w:right w:val="single" w:color="auto" w:sz="4" w:space="0"/>
            </w:tcBorders>
          </w:tcPr>
          <w:p w14:paraId="5FDFD37F">
            <w:pPr>
              <w:snapToGrid w:val="0"/>
              <w:spacing w:before="50" w:after="50"/>
              <w:rPr>
                <w:rFonts w:ascii="宋体" w:hAnsi="宋体"/>
                <w:color w:val="000000" w:themeColor="text1"/>
                <w:sz w:val="32"/>
                <w:szCs w:val="21"/>
                <w:highlight w:val="none"/>
                <w14:textFill>
                  <w14:solidFill>
                    <w14:schemeClr w14:val="tx1"/>
                  </w14:solidFill>
                </w14:textFill>
              </w:rPr>
            </w:pPr>
          </w:p>
        </w:tc>
      </w:tr>
      <w:tr w14:paraId="3B783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vAlign w:val="center"/>
          </w:tcPr>
          <w:p w14:paraId="4035952A">
            <w:pPr>
              <w:snapToGrid w:val="0"/>
              <w:spacing w:before="50" w:after="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投标报价大写（人民币）：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小写：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tc>
      </w:tr>
    </w:tbl>
    <w:p w14:paraId="7379289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注：1、投标报价必须填写，否则其投标作无效标处理。</w:t>
      </w:r>
    </w:p>
    <w:p w14:paraId="71FBF3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2、投标报价一经涂改，应在涂改处加盖单位公章或者由法定代表人或授权委托人签字或盖章，否则其投标作无效标处理。</w:t>
      </w:r>
    </w:p>
    <w:p w14:paraId="3510B287">
      <w:pPr>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3、投标报价是履行合同的最终价格，包括</w:t>
      </w:r>
      <w:r>
        <w:rPr>
          <w:rFonts w:hint="eastAsia" w:ascii="宋体" w:hAnsi="宋体"/>
          <w:color w:val="000000" w:themeColor="text1"/>
          <w:sz w:val="24"/>
          <w:highlight w:val="none"/>
          <w:lang w:eastAsia="zh-CN"/>
          <w14:textFill>
            <w14:solidFill>
              <w14:schemeClr w14:val="tx1"/>
            </w14:solidFill>
          </w14:textFill>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000000" w:themeColor="text1"/>
          <w:sz w:val="24"/>
          <w:highlight w:val="none"/>
          <w14:textFill>
            <w14:solidFill>
              <w14:schemeClr w14:val="tx1"/>
            </w14:solidFill>
          </w14:textFill>
        </w:rPr>
        <w:t>投标人所投报的投标报价为投标人所能承受的整个项目的一次性最终最低报价，如有漏项，视同已包含在</w:t>
      </w:r>
      <w:r>
        <w:rPr>
          <w:rFonts w:hint="eastAsia" w:ascii="宋体" w:hAnsi="宋体"/>
          <w:color w:val="000000" w:themeColor="text1"/>
          <w:sz w:val="24"/>
          <w:highlight w:val="none"/>
          <w:lang w:val="en-US" w:eastAsia="zh-CN"/>
          <w14:textFill>
            <w14:solidFill>
              <w14:schemeClr w14:val="tx1"/>
            </w14:solidFill>
          </w14:textFill>
        </w:rPr>
        <w:t>本</w:t>
      </w:r>
      <w:r>
        <w:rPr>
          <w:rFonts w:hint="eastAsia" w:ascii="宋体" w:hAnsi="宋体"/>
          <w:color w:val="000000" w:themeColor="text1"/>
          <w:sz w:val="24"/>
          <w:highlight w:val="none"/>
          <w14:textFill>
            <w14:solidFill>
              <w14:schemeClr w14:val="tx1"/>
            </w14:solidFill>
          </w14:textFill>
        </w:rPr>
        <w:t>项目中，合同单价和总价不作调整。</w:t>
      </w:r>
    </w:p>
    <w:p w14:paraId="40BD116A">
      <w:pPr>
        <w:spacing w:line="360" w:lineRule="auto"/>
        <w:ind w:firstLine="480" w:firstLineChars="200"/>
        <w:rPr>
          <w:rFonts w:ascii="宋体" w:hAnsi="宋体" w:cs="Arial"/>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4、交货期：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（必须填写）。</w:t>
      </w:r>
    </w:p>
    <w:p w14:paraId="3B132003">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5、本表格式不允许修改，否则作无效标处理。</w:t>
      </w:r>
    </w:p>
    <w:p w14:paraId="150D2222">
      <w:pPr>
        <w:snapToGrid w:val="0"/>
        <w:spacing w:before="50" w:after="50" w:line="380" w:lineRule="exact"/>
        <w:ind w:left="-2" w:leftChars="-1" w:right="-817" w:rightChars="-389"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法定代表人或委托代理人（签字或盖章）：</w:t>
      </w:r>
    </w:p>
    <w:p w14:paraId="479E7A60">
      <w:pPr>
        <w:snapToGrid w:val="0"/>
        <w:spacing w:before="50" w:after="50" w:line="380" w:lineRule="exact"/>
        <w:ind w:left="-2" w:leftChars="-1" w:right="-817" w:rightChars="-389" w:firstLine="360" w:firstLineChars="150"/>
        <w:rPr>
          <w:rFonts w:ascii="宋体" w:hAnsi="宋体"/>
          <w:color w:val="000000" w:themeColor="text1"/>
          <w:sz w:val="24"/>
          <w:highlight w:val="none"/>
          <w14:textFill>
            <w14:solidFill>
              <w14:schemeClr w14:val="tx1"/>
            </w14:solidFill>
          </w14:textFill>
        </w:rPr>
      </w:pPr>
    </w:p>
    <w:p w14:paraId="5A14AA07">
      <w:pPr>
        <w:snapToGrid w:val="0"/>
        <w:spacing w:before="50" w:after="50" w:line="380" w:lineRule="exact"/>
        <w:ind w:right="-817" w:rightChars="-389"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投标人名称（盖章）：                                         </w:t>
      </w:r>
    </w:p>
    <w:p w14:paraId="60AC8FAB">
      <w:pPr>
        <w:snapToGrid w:val="0"/>
        <w:spacing w:before="50" w:after="50"/>
        <w:ind w:right="-817" w:rightChars="-389"/>
        <w:rPr>
          <w:rFonts w:ascii="宋体" w:hAnsi="宋体"/>
          <w:color w:val="000000" w:themeColor="text1"/>
          <w:sz w:val="24"/>
          <w:highlight w:val="none"/>
          <w14:textFill>
            <w14:solidFill>
              <w14:schemeClr w14:val="tx1"/>
            </w14:solidFill>
          </w14:textFill>
        </w:rPr>
      </w:pPr>
    </w:p>
    <w:p w14:paraId="421D7F80">
      <w:pPr>
        <w:spacing w:line="380" w:lineRule="exact"/>
        <w:ind w:firstLine="6240" w:firstLineChars="2600"/>
        <w:rPr>
          <w:rFonts w:ascii="宋体" w:hAnsi="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bookmarkEnd w:id="122"/>
    <w:p w14:paraId="45927B7A">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124" w:name="_Toc28340"/>
      <w:r>
        <w:rPr>
          <w:rFonts w:hint="eastAsia" w:ascii="宋体" w:hAnsi="宋体" w:cs="宋体"/>
          <w:bCs/>
          <w:color w:val="000000" w:themeColor="text1"/>
          <w:sz w:val="24"/>
          <w:highlight w:val="none"/>
          <w14:textFill>
            <w14:solidFill>
              <w14:schemeClr w14:val="tx1"/>
            </w14:solidFill>
          </w14:textFill>
        </w:rPr>
        <w:t>附件十</w:t>
      </w:r>
      <w:r>
        <w:rPr>
          <w:rFonts w:hint="eastAsia" w:ascii="宋体" w:hAnsi="宋体" w:cs="宋体"/>
          <w:bCs/>
          <w:color w:val="000000" w:themeColor="text1"/>
          <w:sz w:val="24"/>
          <w:highlight w:val="none"/>
          <w:lang w:val="en-US" w:eastAsia="zh-CN"/>
          <w14:textFill>
            <w14:solidFill>
              <w14:schemeClr w14:val="tx1"/>
            </w14:solidFill>
          </w14:textFill>
        </w:rPr>
        <w:t>六</w:t>
      </w:r>
      <w:r>
        <w:rPr>
          <w:rFonts w:hint="eastAsia" w:ascii="宋体" w:hAnsi="宋体" w:cs="宋体"/>
          <w:bCs/>
          <w:color w:val="000000" w:themeColor="text1"/>
          <w:sz w:val="24"/>
          <w:highlight w:val="none"/>
          <w14:textFill>
            <w14:solidFill>
              <w14:schemeClr w14:val="tx1"/>
            </w14:solidFill>
          </w14:textFill>
        </w:rPr>
        <w:t>：</w:t>
      </w:r>
      <w:bookmarkEnd w:id="123"/>
      <w:r>
        <w:rPr>
          <w:rFonts w:hint="eastAsia" w:ascii="宋体" w:hAnsi="宋体" w:cs="宋体"/>
          <w:bCs/>
          <w:color w:val="000000" w:themeColor="text1"/>
          <w:sz w:val="24"/>
          <w:highlight w:val="none"/>
          <w14:textFill>
            <w14:solidFill>
              <w14:schemeClr w14:val="tx1"/>
            </w14:solidFill>
          </w14:textFill>
        </w:rPr>
        <w:t>中小企业声明函（货物）</w:t>
      </w:r>
      <w:bookmarkEnd w:id="124"/>
    </w:p>
    <w:p w14:paraId="5342F683">
      <w:pPr>
        <w:jc w:val="center"/>
        <w:rPr>
          <w:rFonts w:ascii="宋体" w:hAnsi="宋体" w:cs="宋体"/>
          <w:b/>
          <w:bCs/>
          <w:color w:val="000000" w:themeColor="text1"/>
          <w:sz w:val="40"/>
          <w:szCs w:val="40"/>
          <w:highlight w:val="none"/>
          <w14:textFill>
            <w14:solidFill>
              <w14:schemeClr w14:val="tx1"/>
            </w14:solidFill>
          </w14:textFill>
        </w:rPr>
      </w:pPr>
      <w:bookmarkStart w:id="125" w:name="_Toc496599001"/>
      <w:r>
        <w:rPr>
          <w:rFonts w:hint="eastAsia" w:ascii="宋体" w:hAnsi="宋体" w:cs="宋体"/>
          <w:b/>
          <w:bCs/>
          <w:color w:val="000000" w:themeColor="text1"/>
          <w:sz w:val="40"/>
          <w:szCs w:val="40"/>
          <w:highlight w:val="none"/>
          <w14:textFill>
            <w14:solidFill>
              <w14:schemeClr w14:val="tx1"/>
            </w14:solidFill>
          </w14:textFill>
        </w:rPr>
        <w:t>中小企业声明函（货物）</w:t>
      </w:r>
    </w:p>
    <w:p w14:paraId="68601416">
      <w:pPr>
        <w:jc w:val="center"/>
        <w:rPr>
          <w:rFonts w:ascii="宋体" w:hAnsi="宋体" w:cs="宋体"/>
          <w:color w:val="000000" w:themeColor="text1"/>
          <w:sz w:val="30"/>
          <w:szCs w:val="30"/>
          <w:highlight w:val="none"/>
          <w14:textFill>
            <w14:solidFill>
              <w14:schemeClr w14:val="tx1"/>
            </w14:solidFill>
          </w14:textFill>
        </w:rPr>
      </w:pPr>
    </w:p>
    <w:p w14:paraId="05C239DA">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szCs w:val="32"/>
          <w:highlight w:val="none"/>
          <w:u w:val="single"/>
          <w14:textFill>
            <w14:solidFill>
              <w14:schemeClr w14:val="tx1"/>
            </w14:solidFill>
          </w14:textFill>
        </w:rPr>
        <w:t xml:space="preserve">  （单位名称）  </w:t>
      </w:r>
      <w:r>
        <w:rPr>
          <w:rFonts w:hint="eastAsia" w:ascii="宋体" w:hAnsi="宋体" w:cs="宋体"/>
          <w:color w:val="000000" w:themeColor="text1"/>
          <w:sz w:val="24"/>
          <w:szCs w:val="32"/>
          <w:highlight w:val="none"/>
          <w14:textFill>
            <w14:solidFill>
              <w14:schemeClr w14:val="tx1"/>
            </w14:solidFill>
          </w14:textFill>
        </w:rPr>
        <w:t>的</w:t>
      </w:r>
      <w:r>
        <w:rPr>
          <w:rFonts w:hint="eastAsia" w:ascii="宋体" w:hAnsi="宋体" w:cs="宋体"/>
          <w:color w:val="000000" w:themeColor="text1"/>
          <w:sz w:val="24"/>
          <w:szCs w:val="32"/>
          <w:highlight w:val="none"/>
          <w:u w:val="single"/>
          <w14:textFill>
            <w14:solidFill>
              <w14:schemeClr w14:val="tx1"/>
            </w14:solidFill>
          </w14:textFill>
        </w:rPr>
        <w:t xml:space="preserve">  （项目名称）  </w:t>
      </w:r>
      <w:r>
        <w:rPr>
          <w:rFonts w:hint="eastAsia" w:ascii="宋体" w:hAnsi="宋体" w:cs="宋体"/>
          <w:color w:val="000000" w:themeColor="text1"/>
          <w:sz w:val="24"/>
          <w:szCs w:val="32"/>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778A280">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u w:val="single"/>
          <w14:textFill>
            <w14:solidFill>
              <w14:schemeClr w14:val="tx1"/>
            </w14:solidFill>
          </w14:textFill>
        </w:rPr>
        <w:t xml:space="preserve">  （标的名称）  </w:t>
      </w:r>
      <w:r>
        <w:rPr>
          <w:rFonts w:hint="eastAsia" w:ascii="宋体" w:hAnsi="宋体" w:cs="宋体"/>
          <w:color w:val="000000" w:themeColor="text1"/>
          <w:sz w:val="24"/>
          <w:szCs w:val="32"/>
          <w:highlight w:val="none"/>
          <w14:textFill>
            <w14:solidFill>
              <w14:schemeClr w14:val="tx1"/>
            </w14:solidFill>
          </w14:textFill>
        </w:rPr>
        <w:t>，属于</w:t>
      </w:r>
      <w:r>
        <w:rPr>
          <w:rFonts w:hint="eastAsia" w:ascii="宋体" w:hAnsi="宋体" w:cs="宋体"/>
          <w:color w:val="000000" w:themeColor="text1"/>
          <w:sz w:val="24"/>
          <w:szCs w:val="32"/>
          <w:highlight w:val="none"/>
          <w:u w:val="single"/>
          <w14:textFill>
            <w14:solidFill>
              <w14:schemeClr w14:val="tx1"/>
            </w14:solidFill>
          </w14:textFill>
        </w:rPr>
        <w:t xml:space="preserve"> 工业 </w:t>
      </w:r>
      <w:r>
        <w:rPr>
          <w:rFonts w:hint="eastAsia" w:ascii="宋体" w:hAnsi="宋体" w:cs="宋体"/>
          <w:color w:val="000000" w:themeColor="text1"/>
          <w:sz w:val="24"/>
          <w:szCs w:val="32"/>
          <w:highlight w:val="none"/>
          <w14:textFill>
            <w14:solidFill>
              <w14:schemeClr w14:val="tx1"/>
            </w14:solidFill>
          </w14:textFill>
        </w:rPr>
        <w:t>行业；制造商为</w:t>
      </w:r>
      <w:r>
        <w:rPr>
          <w:rFonts w:hint="eastAsia" w:ascii="宋体" w:hAnsi="宋体" w:cs="宋体"/>
          <w:color w:val="000000" w:themeColor="text1"/>
          <w:sz w:val="24"/>
          <w:szCs w:val="32"/>
          <w:highlight w:val="none"/>
          <w:u w:val="single"/>
          <w14:textFill>
            <w14:solidFill>
              <w14:schemeClr w14:val="tx1"/>
            </w14:solidFill>
          </w14:textFill>
        </w:rPr>
        <w:t xml:space="preserve">  （企业名称）  </w:t>
      </w:r>
      <w:r>
        <w:rPr>
          <w:rFonts w:hint="eastAsia" w:ascii="宋体" w:hAnsi="宋体" w:cs="宋体"/>
          <w:color w:val="000000" w:themeColor="text1"/>
          <w:sz w:val="24"/>
          <w:szCs w:val="32"/>
          <w:highlight w:val="none"/>
          <w14:textFill>
            <w14:solidFill>
              <w14:schemeClr w14:val="tx1"/>
            </w14:solidFill>
          </w14:textFill>
        </w:rPr>
        <w:t>，从业人员</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人，营业收入为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万元，资产总额为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万元，</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14:textFill>
            <w14:solidFill>
              <w14:schemeClr w14:val="tx1"/>
            </w14:solidFill>
          </w14:textFill>
        </w:rPr>
        <w:t>企业</w:t>
      </w:r>
      <w:r>
        <w:rPr>
          <w:rFonts w:hint="eastAsia" w:ascii="宋体" w:hAnsi="宋体" w:cs="宋体"/>
          <w:color w:val="000000" w:themeColor="text1"/>
          <w:sz w:val="24"/>
          <w:szCs w:val="32"/>
          <w:highlight w:val="none"/>
          <w14:textFill>
            <w14:solidFill>
              <w14:schemeClr w14:val="tx1"/>
            </w14:solidFill>
          </w14:textFill>
        </w:rPr>
        <w:t>（中型企业或小型企业或微型企业）；</w:t>
      </w:r>
    </w:p>
    <w:p w14:paraId="463F3655">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u w:val="single"/>
          <w14:textFill>
            <w14:solidFill>
              <w14:schemeClr w14:val="tx1"/>
            </w14:solidFill>
          </w14:textFill>
        </w:rPr>
        <w:t xml:space="preserve">  （标的名称）  </w:t>
      </w:r>
      <w:r>
        <w:rPr>
          <w:rFonts w:hint="eastAsia" w:ascii="宋体" w:hAnsi="宋体" w:cs="宋体"/>
          <w:color w:val="000000" w:themeColor="text1"/>
          <w:sz w:val="24"/>
          <w:szCs w:val="32"/>
          <w:highlight w:val="none"/>
          <w14:textFill>
            <w14:solidFill>
              <w14:schemeClr w14:val="tx1"/>
            </w14:solidFill>
          </w14:textFill>
        </w:rPr>
        <w:t>，属于</w:t>
      </w:r>
      <w:r>
        <w:rPr>
          <w:rFonts w:hint="eastAsia" w:ascii="宋体" w:hAnsi="宋体" w:cs="宋体"/>
          <w:color w:val="000000" w:themeColor="text1"/>
          <w:sz w:val="24"/>
          <w:szCs w:val="32"/>
          <w:highlight w:val="none"/>
          <w:u w:val="single"/>
          <w14:textFill>
            <w14:solidFill>
              <w14:schemeClr w14:val="tx1"/>
            </w14:solidFill>
          </w14:textFill>
        </w:rPr>
        <w:t>工业</w:t>
      </w:r>
      <w:r>
        <w:rPr>
          <w:rFonts w:hint="eastAsia" w:ascii="宋体" w:hAnsi="宋体" w:cs="宋体"/>
          <w:color w:val="000000" w:themeColor="text1"/>
          <w:sz w:val="24"/>
          <w:szCs w:val="32"/>
          <w:highlight w:val="none"/>
          <w14:textFill>
            <w14:solidFill>
              <w14:schemeClr w14:val="tx1"/>
            </w14:solidFill>
          </w14:textFill>
        </w:rPr>
        <w:t>行业；制造商为</w:t>
      </w:r>
      <w:r>
        <w:rPr>
          <w:rFonts w:hint="eastAsia" w:ascii="宋体" w:hAnsi="宋体" w:cs="宋体"/>
          <w:color w:val="000000" w:themeColor="text1"/>
          <w:sz w:val="24"/>
          <w:szCs w:val="32"/>
          <w:highlight w:val="none"/>
          <w:u w:val="single"/>
          <w14:textFill>
            <w14:solidFill>
              <w14:schemeClr w14:val="tx1"/>
            </w14:solidFill>
          </w14:textFill>
        </w:rPr>
        <w:t xml:space="preserve">  （企业名称）  </w:t>
      </w:r>
      <w:r>
        <w:rPr>
          <w:rFonts w:hint="eastAsia" w:ascii="宋体" w:hAnsi="宋体" w:cs="宋体"/>
          <w:color w:val="000000" w:themeColor="text1"/>
          <w:sz w:val="24"/>
          <w:szCs w:val="32"/>
          <w:highlight w:val="none"/>
          <w14:textFill>
            <w14:solidFill>
              <w14:schemeClr w14:val="tx1"/>
            </w14:solidFill>
          </w14:textFill>
        </w:rPr>
        <w:t>，从业人员</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人，营业收入为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万元，资产总额为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14:textFill>
            <w14:solidFill>
              <w14:schemeClr w14:val="tx1"/>
            </w14:solidFill>
          </w14:textFill>
        </w:rPr>
        <w:t>万元，</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14:textFill>
            <w14:solidFill>
              <w14:schemeClr w14:val="tx1"/>
            </w14:solidFill>
          </w14:textFill>
        </w:rPr>
        <w:t>企业</w:t>
      </w:r>
      <w:r>
        <w:rPr>
          <w:rFonts w:hint="eastAsia" w:ascii="宋体" w:hAnsi="宋体" w:cs="宋体"/>
          <w:color w:val="000000" w:themeColor="text1"/>
          <w:sz w:val="24"/>
          <w:szCs w:val="32"/>
          <w:highlight w:val="none"/>
          <w14:textFill>
            <w14:solidFill>
              <w14:schemeClr w14:val="tx1"/>
            </w14:solidFill>
          </w14:textFill>
        </w:rPr>
        <w:t>（中型企业或小型企业或微型企业）；</w:t>
      </w:r>
    </w:p>
    <w:p w14:paraId="5B7EF354">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p>
    <w:p w14:paraId="02FE65FA">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以上企业，不属于大企业的分支机构，不存在控股股东为大企业的情形，也不存在与大企业的负责人为同一人的情形。</w:t>
      </w:r>
    </w:p>
    <w:p w14:paraId="38B9DB00">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本企业对上述声明内容的真实性负责。如有虚假，将依法承担相应责任。</w:t>
      </w:r>
    </w:p>
    <w:p w14:paraId="5521B555">
      <w:pPr>
        <w:spacing w:line="360" w:lineRule="auto"/>
        <w:rPr>
          <w:rFonts w:ascii="宋体" w:hAnsi="宋体" w:cs="宋体"/>
          <w:color w:val="000000" w:themeColor="text1"/>
          <w:sz w:val="24"/>
          <w:szCs w:val="32"/>
          <w:highlight w:val="none"/>
          <w14:textFill>
            <w14:solidFill>
              <w14:schemeClr w14:val="tx1"/>
            </w14:solidFill>
          </w14:textFill>
        </w:rPr>
      </w:pPr>
    </w:p>
    <w:p w14:paraId="134CCAE2">
      <w:pPr>
        <w:spacing w:line="360" w:lineRule="auto"/>
        <w:rPr>
          <w:rFonts w:ascii="宋体" w:hAnsi="宋体" w:cs="宋体"/>
          <w:color w:val="000000" w:themeColor="text1"/>
          <w:sz w:val="24"/>
          <w:szCs w:val="32"/>
          <w:highlight w:val="none"/>
          <w14:textFill>
            <w14:solidFill>
              <w14:schemeClr w14:val="tx1"/>
            </w14:solidFill>
          </w14:textFill>
        </w:rPr>
      </w:pPr>
    </w:p>
    <w:p w14:paraId="74AE66A4">
      <w:pPr>
        <w:spacing w:line="360" w:lineRule="auto"/>
        <w:ind w:firstLine="5280" w:firstLineChars="2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企业名称（盖章）：</w:t>
      </w:r>
    </w:p>
    <w:p w14:paraId="7A90B776">
      <w:pPr>
        <w:spacing w:line="360" w:lineRule="auto"/>
        <w:ind w:firstLine="5280" w:firstLineChars="2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日期：</w:t>
      </w:r>
    </w:p>
    <w:p w14:paraId="2EC1B1C8">
      <w:pPr>
        <w:spacing w:line="360" w:lineRule="auto"/>
        <w:rPr>
          <w:rFonts w:ascii="宋体" w:hAnsi="宋体" w:cs="宋体"/>
          <w:color w:val="000000" w:themeColor="text1"/>
          <w:sz w:val="28"/>
          <w:szCs w:val="36"/>
          <w:highlight w:val="none"/>
          <w14:textFill>
            <w14:solidFill>
              <w14:schemeClr w14:val="tx1"/>
            </w14:solidFill>
          </w14:textFill>
        </w:rPr>
      </w:pPr>
    </w:p>
    <w:p w14:paraId="1D0FA024">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136B998D">
      <w:pPr>
        <w:numPr>
          <w:ilvl w:val="0"/>
          <w:numId w:val="12"/>
        </w:numPr>
        <w:shd w:val="clea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26" w:name="_Toc21553"/>
      <w:r>
        <w:rPr>
          <w:rFonts w:hint="eastAsia" w:ascii="宋体" w:hAnsi="宋体" w:eastAsia="宋体" w:cs="宋体"/>
          <w:b/>
          <w:bCs/>
          <w:color w:val="000000" w:themeColor="text1"/>
          <w:sz w:val="21"/>
          <w:szCs w:val="21"/>
          <w:highlight w:val="none"/>
          <w14:textFill>
            <w14:solidFill>
              <w14:schemeClr w14:val="tx1"/>
            </w14:solidFill>
          </w14:textFill>
        </w:rPr>
        <w:t>“标的名称”根据招标文件第二章招标需求中技术参数内的货物内容，逐一填写，不得缺漏</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4CE25EB5">
      <w:pPr>
        <w:numPr>
          <w:ilvl w:val="0"/>
          <w:numId w:val="12"/>
        </w:numPr>
        <w:shd w:val="clea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如投标产品由小微企业生产，则需提供中小企业声明函。</w:t>
      </w:r>
    </w:p>
    <w:p w14:paraId="3B026454">
      <w:pPr>
        <w:shd w:val="clea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、小微企业提供的货物既有中小企业制造货物，也有大型企业制造货物的，不享受中小企业扶持政策。</w:t>
      </w:r>
    </w:p>
    <w:p w14:paraId="452CD186">
      <w:pPr>
        <w:shd w:val="clea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6C3BF947">
      <w:pPr>
        <w:pStyle w:val="4"/>
        <w:shd w:val="clea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、本声明函将随中标结果同时公告，接受社会监督。</w:t>
      </w:r>
    </w:p>
    <w:p w14:paraId="442274DF">
      <w:pPr>
        <w:pStyle w:val="8"/>
        <w:keepNext w:val="0"/>
        <w:keepLines w:val="0"/>
        <w:pageBreakBefore/>
        <w:spacing w:line="415" w:lineRule="auto"/>
        <w:rPr>
          <w:rFonts w:ascii="宋体" w:hAnsi="宋体" w:eastAsia="宋体" w:cs="宋体"/>
          <w:color w:val="000000" w:themeColor="text1"/>
          <w:sz w:val="24"/>
          <w:szCs w:val="24"/>
          <w:highlight w:val="none"/>
          <w14:textFill>
            <w14:solidFill>
              <w14:schemeClr w14:val="tx1"/>
            </w14:solidFill>
          </w14:textFill>
        </w:rPr>
      </w:pPr>
      <w:bookmarkStart w:id="127" w:name="_Toc13381"/>
      <w:r>
        <w:rPr>
          <w:rFonts w:hint="eastAsia" w:ascii="宋体" w:hAnsi="宋体" w:eastAsia="宋体" w:cs="宋体"/>
          <w:color w:val="000000" w:themeColor="text1"/>
          <w:sz w:val="24"/>
          <w:szCs w:val="24"/>
          <w:highlight w:val="none"/>
          <w14:textFill>
            <w14:solidFill>
              <w14:schemeClr w14:val="tx1"/>
            </w14:solidFill>
          </w14:textFill>
        </w:rPr>
        <w:t>附件</w:t>
      </w:r>
      <w:r>
        <w:rPr>
          <w:rFonts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：残疾人福利性单位声明函</w:t>
      </w:r>
      <w:bookmarkEnd w:id="126"/>
      <w:bookmarkEnd w:id="127"/>
    </w:p>
    <w:p w14:paraId="202E0778">
      <w:pPr>
        <w:spacing w:after="120"/>
        <w:ind w:right="960" w:firstLine="2533" w:firstLineChars="701"/>
        <w:jc w:val="left"/>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残疾人福利性单位声明函</w:t>
      </w:r>
    </w:p>
    <w:p w14:paraId="67FDF2EC">
      <w:pPr>
        <w:spacing w:after="120" w:line="360" w:lineRule="auto"/>
        <w:ind w:right="960" w:firstLine="548" w:firstLineChars="196"/>
        <w:jc w:val="left"/>
        <w:rPr>
          <w:rFonts w:ascii="宋体" w:hAnsi="宋体" w:cs="宋体"/>
          <w:color w:val="000000" w:themeColor="text1"/>
          <w:sz w:val="28"/>
          <w:highlight w:val="none"/>
          <w14:textFill>
            <w14:solidFill>
              <w14:schemeClr w14:val="tx1"/>
            </w14:solidFill>
          </w14:textFill>
        </w:rPr>
      </w:pPr>
    </w:p>
    <w:p w14:paraId="56218875">
      <w:pPr>
        <w:spacing w:after="120" w:line="480" w:lineRule="auto"/>
        <w:ind w:right="958" w:firstLine="470" w:firstLineChars="196"/>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单位的</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项目采购活动提供本单位制造的货物（由本单位承担工程/服务），或者提供其他残疾人福利性单位制造的货物（不包括使用非残疾人福利性单位注册商标的货物）。</w:t>
      </w:r>
    </w:p>
    <w:p w14:paraId="631B8E93">
      <w:pPr>
        <w:spacing w:after="120" w:line="480" w:lineRule="auto"/>
        <w:ind w:right="958" w:firstLine="470" w:firstLineChars="196"/>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本单位对上述声明的真实性负责。如有虚假，将依法承担相应责任。</w:t>
      </w:r>
    </w:p>
    <w:p w14:paraId="228D85EA">
      <w:pPr>
        <w:spacing w:after="120" w:line="480" w:lineRule="auto"/>
        <w:ind w:right="958" w:firstLine="3600" w:firstLineChars="1500"/>
        <w:jc w:val="left"/>
        <w:rPr>
          <w:rFonts w:ascii="宋体" w:hAnsi="宋体" w:cs="宋体"/>
          <w:color w:val="000000" w:themeColor="text1"/>
          <w:sz w:val="24"/>
          <w:szCs w:val="22"/>
          <w:highlight w:val="none"/>
          <w14:textFill>
            <w14:solidFill>
              <w14:schemeClr w14:val="tx1"/>
            </w14:solidFill>
          </w14:textFill>
        </w:rPr>
      </w:pPr>
    </w:p>
    <w:p w14:paraId="0A925432">
      <w:pPr>
        <w:spacing w:after="120" w:line="480" w:lineRule="auto"/>
        <w:ind w:right="958" w:firstLine="3600" w:firstLineChars="1500"/>
        <w:jc w:val="left"/>
        <w:rPr>
          <w:rFonts w:ascii="宋体" w:hAnsi="宋体" w:cs="宋体"/>
          <w:color w:val="000000" w:themeColor="text1"/>
          <w:sz w:val="24"/>
          <w:szCs w:val="22"/>
          <w:highlight w:val="none"/>
          <w14:textFill>
            <w14:solidFill>
              <w14:schemeClr w14:val="tx1"/>
            </w14:solidFill>
          </w14:textFill>
        </w:rPr>
      </w:pPr>
    </w:p>
    <w:p w14:paraId="54B3EF27">
      <w:pPr>
        <w:spacing w:after="120" w:line="480" w:lineRule="auto"/>
        <w:ind w:right="958" w:firstLine="3600" w:firstLineChars="1500"/>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单位名称（盖章）:</w:t>
      </w:r>
    </w:p>
    <w:p w14:paraId="0BFF05B5">
      <w:pPr>
        <w:spacing w:after="120" w:line="480" w:lineRule="auto"/>
        <w:ind w:right="958" w:firstLine="3600" w:firstLineChars="1500"/>
        <w:jc w:val="left"/>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日期：     </w:t>
      </w:r>
      <w:r>
        <w:rPr>
          <w:rFonts w:hint="eastAsia" w:ascii="宋体" w:hAnsi="宋体" w:cs="宋体"/>
          <w:color w:val="000000" w:themeColor="text1"/>
          <w:sz w:val="28"/>
          <w:highlight w:val="none"/>
          <w14:textFill>
            <w14:solidFill>
              <w14:schemeClr w14:val="tx1"/>
            </w14:solidFill>
          </w14:textFill>
        </w:rPr>
        <w:t xml:space="preserve">   </w:t>
      </w:r>
    </w:p>
    <w:p w14:paraId="769FEC6E">
      <w:pPr>
        <w:spacing w:after="120"/>
        <w:jc w:val="center"/>
        <w:rPr>
          <w:rFonts w:ascii="宋体" w:hAnsi="宋体" w:cs="宋体"/>
          <w:b/>
          <w:color w:val="000000" w:themeColor="text1"/>
          <w:sz w:val="36"/>
          <w:szCs w:val="36"/>
          <w:highlight w:val="none"/>
          <w14:textFill>
            <w14:solidFill>
              <w14:schemeClr w14:val="tx1"/>
            </w14:solidFill>
          </w14:textFill>
        </w:rPr>
      </w:pPr>
    </w:p>
    <w:p w14:paraId="5F673571">
      <w:pPr>
        <w:numPr>
          <w:ilvl w:val="0"/>
          <w:numId w:val="13"/>
        </w:numPr>
        <w:tabs>
          <w:tab w:val="left" w:pos="420"/>
          <w:tab w:val="clear" w:pos="1244"/>
        </w:tabs>
        <w:spacing w:before="100" w:beforeAutospacing="1" w:after="100" w:afterAutospacing="1" w:line="432" w:lineRule="auto"/>
        <w:ind w:hanging="1244"/>
        <w:rPr>
          <w:rFonts w:ascii="宋体" w:hAnsi="宋体" w:cs="宋体"/>
          <w:bCs/>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残疾人福利性单位视同小型、微型企业；</w:t>
      </w:r>
    </w:p>
    <w:p w14:paraId="390DF5F6">
      <w:pPr>
        <w:numPr>
          <w:ilvl w:val="0"/>
          <w:numId w:val="13"/>
        </w:numPr>
        <w:tabs>
          <w:tab w:val="left" w:pos="420"/>
          <w:tab w:val="clear" w:pos="1244"/>
        </w:tabs>
        <w:spacing w:before="100" w:beforeAutospacing="1" w:after="100" w:afterAutospacing="1" w:line="432" w:lineRule="auto"/>
        <w:ind w:hanging="1244"/>
        <w:rPr>
          <w:rFonts w:ascii="宋体" w:hAnsi="宋体" w:cs="宋体"/>
          <w:bCs/>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如中标人声明为残疾人福利性单位，本声明函将随中标结果同时公告，接受社会监督。</w:t>
      </w:r>
    </w:p>
    <w:p w14:paraId="7D6660E3">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128" w:name="_Toc32323"/>
      <w:r>
        <w:rPr>
          <w:rFonts w:hint="eastAsia" w:ascii="宋体" w:hAnsi="宋体" w:cs="宋体"/>
          <w:bCs/>
          <w:color w:val="000000" w:themeColor="text1"/>
          <w:sz w:val="24"/>
          <w:highlight w:val="none"/>
          <w14:textFill>
            <w14:solidFill>
              <w14:schemeClr w14:val="tx1"/>
            </w14:solidFill>
          </w14:textFill>
        </w:rPr>
        <w:t>附件</w:t>
      </w:r>
      <w:r>
        <w:rPr>
          <w:rFonts w:ascii="宋体" w:hAnsi="宋体" w:cs="宋体"/>
          <w:bCs/>
          <w:color w:val="000000" w:themeColor="text1"/>
          <w:sz w:val="24"/>
          <w:highlight w:val="none"/>
          <w14:textFill>
            <w14:solidFill>
              <w14:schemeClr w14:val="tx1"/>
            </w14:solidFill>
          </w14:textFill>
        </w:rPr>
        <w:t>十</w:t>
      </w:r>
      <w:r>
        <w:rPr>
          <w:rFonts w:hint="eastAsia" w:ascii="宋体" w:hAnsi="宋体" w:cs="宋体"/>
          <w:bCs/>
          <w:color w:val="000000" w:themeColor="text1"/>
          <w:sz w:val="24"/>
          <w:highlight w:val="none"/>
          <w:lang w:val="en-US" w:eastAsia="zh-CN"/>
          <w14:textFill>
            <w14:solidFill>
              <w14:schemeClr w14:val="tx1"/>
            </w14:solidFill>
          </w14:textFill>
        </w:rPr>
        <w:t>八</w:t>
      </w:r>
      <w:r>
        <w:rPr>
          <w:rFonts w:hint="eastAsia" w:ascii="宋体" w:hAnsi="宋体" w:cs="宋体"/>
          <w:bCs/>
          <w:color w:val="000000" w:themeColor="text1"/>
          <w:sz w:val="24"/>
          <w:highlight w:val="none"/>
          <w14:textFill>
            <w14:solidFill>
              <w14:schemeClr w14:val="tx1"/>
            </w14:solidFill>
          </w14:textFill>
        </w:rPr>
        <w:t>：</w:t>
      </w:r>
      <w:bookmarkEnd w:id="125"/>
      <w:r>
        <w:rPr>
          <w:rFonts w:hint="eastAsia" w:ascii="宋体" w:hAnsi="宋体" w:cs="宋体"/>
          <w:bCs/>
          <w:color w:val="000000" w:themeColor="text1"/>
          <w:sz w:val="24"/>
          <w:highlight w:val="none"/>
          <w14:textFill>
            <w14:solidFill>
              <w14:schemeClr w14:val="tx1"/>
            </w14:solidFill>
          </w14:textFill>
        </w:rPr>
        <w:t>东阳市采购项目验收方案</w:t>
      </w:r>
      <w:bookmarkEnd w:id="128"/>
    </w:p>
    <w:p w14:paraId="5F4511BF">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东阳市采购项目验收方案</w:t>
      </w:r>
    </w:p>
    <w:p w14:paraId="0EF830C0">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根据《政府采购法》及东阳市政府采购办东财预〔2009〕98号《关于加强政府采购管理工作的补充规定》等有关文件规定，为做好</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采购项目的验收管理工作，特制定本项目验收方案，具体如下。</w:t>
      </w:r>
    </w:p>
    <w:p w14:paraId="30C657A5">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一、验收项目说明</w:t>
      </w:r>
    </w:p>
    <w:p w14:paraId="255FC74F">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1、招标编号：               </w:t>
      </w:r>
    </w:p>
    <w:p w14:paraId="18FAEDFA">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2、采购内容：</w:t>
      </w:r>
    </w:p>
    <w:p w14:paraId="35AE419A">
      <w:pPr>
        <w:spacing w:after="120" w:line="360" w:lineRule="auto"/>
        <w:rPr>
          <w:rFonts w:ascii="宋体" w:hAnsi="宋体" w:cs="宋体"/>
          <w:b/>
          <w:color w:val="000000" w:themeColor="text1"/>
          <w:sz w:val="24"/>
          <w:highlight w:val="none"/>
          <w14:textFill>
            <w14:solidFill>
              <w14:schemeClr w14:val="tx1"/>
            </w14:solidFill>
          </w14:textFill>
        </w:rPr>
      </w:pPr>
    </w:p>
    <w:p w14:paraId="424AD96C">
      <w:pPr>
        <w:spacing w:after="120"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二、验收小组人员</w:t>
      </w:r>
    </w:p>
    <w:p w14:paraId="54E2938C">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1、本次验收由</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组织。</w:t>
      </w:r>
    </w:p>
    <w:p w14:paraId="3C00E8FF">
      <w:pPr>
        <w:spacing w:after="120" w:line="360" w:lineRule="auto"/>
        <w:ind w:firstLine="472" w:firstLineChars="196"/>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2、验收小组成员名单：</w:t>
      </w:r>
      <w:r>
        <w:rPr>
          <w:rFonts w:hint="eastAsia" w:ascii="宋体" w:hAnsi="宋体" w:cs="宋体"/>
          <w:b/>
          <w:color w:val="000000" w:themeColor="text1"/>
          <w:sz w:val="24"/>
          <w:highlight w:val="none"/>
          <w:u w:val="single"/>
          <w14:textFill>
            <w14:solidFill>
              <w14:schemeClr w14:val="tx1"/>
            </w14:solidFill>
          </w14:textFill>
        </w:rPr>
        <w:t xml:space="preserve">                                                       </w:t>
      </w:r>
    </w:p>
    <w:p w14:paraId="555F33A9">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3、验收小组成员签名：</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p>
    <w:p w14:paraId="320EF5BC">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三、验收方法与内容</w:t>
      </w:r>
    </w:p>
    <w:p w14:paraId="36F7D553">
      <w:pPr>
        <w:spacing w:after="120" w:line="360" w:lineRule="auto"/>
        <w:rPr>
          <w:rFonts w:ascii="宋体" w:hAnsi="宋体" w:cs="宋体"/>
          <w:b/>
          <w:color w:val="000000" w:themeColor="text1"/>
          <w:sz w:val="24"/>
          <w:highlight w:val="none"/>
          <w14:textFill>
            <w14:solidFill>
              <w14:schemeClr w14:val="tx1"/>
            </w14:solidFill>
          </w14:textFill>
        </w:rPr>
      </w:pPr>
    </w:p>
    <w:p w14:paraId="3FE0449F">
      <w:pPr>
        <w:spacing w:after="120"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四、验收时间</w:t>
      </w:r>
    </w:p>
    <w:p w14:paraId="60D936BD">
      <w:pPr>
        <w:spacing w:after="120" w:line="360" w:lineRule="auto"/>
        <w:rPr>
          <w:rFonts w:ascii="宋体" w:hAnsi="宋体" w:cs="宋体"/>
          <w:b/>
          <w:color w:val="000000" w:themeColor="text1"/>
          <w:sz w:val="24"/>
          <w:highlight w:val="none"/>
          <w14:textFill>
            <w14:solidFill>
              <w14:schemeClr w14:val="tx1"/>
            </w14:solidFill>
          </w14:textFill>
        </w:rPr>
      </w:pPr>
    </w:p>
    <w:p w14:paraId="2C9D1D27">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五、验收地点</w:t>
      </w:r>
    </w:p>
    <w:p w14:paraId="2FBC59E2">
      <w:pPr>
        <w:spacing w:after="120" w:line="360" w:lineRule="auto"/>
        <w:rPr>
          <w:rFonts w:ascii="宋体" w:hAnsi="宋体" w:cs="宋体"/>
          <w:b/>
          <w:color w:val="000000" w:themeColor="text1"/>
          <w:sz w:val="24"/>
          <w:highlight w:val="none"/>
          <w14:textFill>
            <w14:solidFill>
              <w14:schemeClr w14:val="tx1"/>
            </w14:solidFill>
          </w14:textFill>
        </w:rPr>
      </w:pPr>
    </w:p>
    <w:p w14:paraId="0180ECF3">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六、验收程序</w:t>
      </w:r>
    </w:p>
    <w:p w14:paraId="78607441">
      <w:pPr>
        <w:spacing w:after="120" w:line="360" w:lineRule="auto"/>
        <w:ind w:left="479" w:leftChars="228" w:firstLine="470" w:firstLineChars="195"/>
        <w:rPr>
          <w:rFonts w:ascii="宋体" w:hAnsi="宋体" w:cs="宋体"/>
          <w:b/>
          <w:color w:val="000000" w:themeColor="text1"/>
          <w:sz w:val="24"/>
          <w:highlight w:val="none"/>
          <w14:textFill>
            <w14:solidFill>
              <w14:schemeClr w14:val="tx1"/>
            </w14:solidFill>
          </w14:textFill>
        </w:rPr>
      </w:pPr>
    </w:p>
    <w:p w14:paraId="6CCBD718">
      <w:pPr>
        <w:spacing w:after="120" w:line="360" w:lineRule="auto"/>
        <w:ind w:left="479" w:leftChars="228" w:firstLine="470" w:firstLineChars="195"/>
        <w:rPr>
          <w:rFonts w:ascii="宋体" w:hAnsi="宋体" w:cs="宋体"/>
          <w:b/>
          <w:color w:val="000000" w:themeColor="text1"/>
          <w:sz w:val="24"/>
          <w:highlight w:val="none"/>
          <w14:textFill>
            <w14:solidFill>
              <w14:schemeClr w14:val="tx1"/>
            </w14:solidFill>
          </w14:textFill>
        </w:rPr>
      </w:pPr>
    </w:p>
    <w:p w14:paraId="67672846">
      <w:pPr>
        <w:spacing w:after="120" w:line="360" w:lineRule="auto"/>
        <w:ind w:right="-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采购单位（盖章）：</w:t>
      </w:r>
    </w:p>
    <w:p w14:paraId="4E336648">
      <w:pPr>
        <w:spacing w:after="120" w:line="360" w:lineRule="auto"/>
        <w:ind w:right="960"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581F1625">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129" w:name="_Toc496599002"/>
      <w:bookmarkStart w:id="130" w:name="_Toc1453"/>
      <w:r>
        <w:rPr>
          <w:rFonts w:hint="eastAsia" w:ascii="宋体" w:hAnsi="宋体" w:cs="宋体"/>
          <w:bCs/>
          <w:color w:val="000000" w:themeColor="text1"/>
          <w:sz w:val="24"/>
          <w:highlight w:val="none"/>
          <w14:textFill>
            <w14:solidFill>
              <w14:schemeClr w14:val="tx1"/>
            </w14:solidFill>
          </w14:textFill>
        </w:rPr>
        <w:t>附件</w:t>
      </w:r>
      <w:r>
        <w:rPr>
          <w:rFonts w:hint="eastAsia" w:ascii="宋体" w:hAnsi="宋体" w:cs="宋体"/>
          <w:bCs/>
          <w:color w:val="000000" w:themeColor="text1"/>
          <w:sz w:val="24"/>
          <w:highlight w:val="none"/>
          <w:lang w:val="en-US" w:eastAsia="zh-CN"/>
          <w14:textFill>
            <w14:solidFill>
              <w14:schemeClr w14:val="tx1"/>
            </w14:solidFill>
          </w14:textFill>
        </w:rPr>
        <w:t>十九</w:t>
      </w:r>
      <w:r>
        <w:rPr>
          <w:rFonts w:hint="eastAsia" w:ascii="宋体" w:hAnsi="宋体" w:cs="宋体"/>
          <w:bCs/>
          <w:color w:val="000000" w:themeColor="text1"/>
          <w:sz w:val="24"/>
          <w:highlight w:val="none"/>
          <w14:textFill>
            <w14:solidFill>
              <w14:schemeClr w14:val="tx1"/>
            </w14:solidFill>
          </w14:textFill>
        </w:rPr>
        <w:t>：</w:t>
      </w:r>
      <w:bookmarkEnd w:id="129"/>
      <w:r>
        <w:rPr>
          <w:rFonts w:hint="eastAsia" w:ascii="宋体" w:hAnsi="宋体" w:cs="宋体"/>
          <w:bCs/>
          <w:color w:val="000000" w:themeColor="text1"/>
          <w:sz w:val="24"/>
          <w:highlight w:val="none"/>
          <w14:textFill>
            <w14:solidFill>
              <w14:schemeClr w14:val="tx1"/>
            </w14:solidFill>
          </w14:textFill>
        </w:rPr>
        <w:t>东阳市政府采购代理机构社会评价表</w:t>
      </w:r>
      <w:bookmarkEnd w:id="130"/>
    </w:p>
    <w:p w14:paraId="116DF550">
      <w:pPr>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东阳市政府采购代理机构社会评价表</w:t>
      </w:r>
    </w:p>
    <w:p w14:paraId="7A35D0F4">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4F3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55DA786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ACD6F08">
            <w:pPr>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□采购单位      □供应商      □专家     </w:t>
            </w:r>
          </w:p>
        </w:tc>
      </w:tr>
      <w:tr w14:paraId="3540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5E1FC8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D9018A7">
            <w:pPr>
              <w:jc w:val="center"/>
              <w:rPr>
                <w:rFonts w:ascii="宋体" w:hAnsi="宋体" w:cs="宋体"/>
                <w:color w:val="000000" w:themeColor="text1"/>
                <w:sz w:val="24"/>
                <w:highlight w:val="none"/>
                <w14:textFill>
                  <w14:solidFill>
                    <w14:schemeClr w14:val="tx1"/>
                  </w14:solidFill>
                </w14:textFill>
              </w:rPr>
            </w:pPr>
          </w:p>
        </w:tc>
        <w:tc>
          <w:tcPr>
            <w:tcW w:w="792" w:type="dxa"/>
            <w:tcBorders>
              <w:top w:val="single" w:color="auto" w:sz="4" w:space="0"/>
              <w:left w:val="nil"/>
              <w:bottom w:val="single" w:color="auto" w:sz="4" w:space="0"/>
              <w:right w:val="single" w:color="auto" w:sz="4" w:space="0"/>
            </w:tcBorders>
            <w:vAlign w:val="center"/>
          </w:tcPr>
          <w:p w14:paraId="4482E97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B0A30CC">
            <w:pPr>
              <w:jc w:val="center"/>
              <w:rPr>
                <w:rFonts w:ascii="宋体" w:hAnsi="宋体" w:cs="宋体"/>
                <w:color w:val="000000" w:themeColor="text1"/>
                <w:sz w:val="24"/>
                <w:highlight w:val="none"/>
                <w14:textFill>
                  <w14:solidFill>
                    <w14:schemeClr w14:val="tx1"/>
                  </w14:solidFill>
                </w14:textFill>
              </w:rPr>
            </w:pPr>
          </w:p>
        </w:tc>
      </w:tr>
      <w:tr w14:paraId="130C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A3A6A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470" w:type="dxa"/>
            <w:tcBorders>
              <w:top w:val="single" w:color="auto" w:sz="4" w:space="0"/>
              <w:left w:val="nil"/>
              <w:bottom w:val="single" w:color="auto" w:sz="4" w:space="0"/>
              <w:right w:val="single" w:color="auto" w:sz="4" w:space="0"/>
            </w:tcBorders>
            <w:vAlign w:val="center"/>
          </w:tcPr>
          <w:p w14:paraId="60A8B314">
            <w:pPr>
              <w:jc w:val="center"/>
              <w:rPr>
                <w:rFonts w:ascii="宋体" w:hAnsi="宋体" w:cs="宋体"/>
                <w:color w:val="000000" w:themeColor="text1"/>
                <w:sz w:val="24"/>
                <w:highlight w:val="none"/>
                <w14:textFill>
                  <w14:solidFill>
                    <w14:schemeClr w14:val="tx1"/>
                  </w14:solidFill>
                </w14:textFill>
              </w:rPr>
            </w:pPr>
          </w:p>
        </w:tc>
        <w:tc>
          <w:tcPr>
            <w:tcW w:w="696" w:type="dxa"/>
            <w:tcBorders>
              <w:top w:val="single" w:color="auto" w:sz="4" w:space="0"/>
              <w:left w:val="nil"/>
              <w:bottom w:val="single" w:color="auto" w:sz="4" w:space="0"/>
              <w:right w:val="single" w:color="auto" w:sz="4" w:space="0"/>
            </w:tcBorders>
            <w:vAlign w:val="center"/>
          </w:tcPr>
          <w:p w14:paraId="5E88BF0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2100" w:type="dxa"/>
            <w:gridSpan w:val="2"/>
            <w:tcBorders>
              <w:top w:val="single" w:color="auto" w:sz="4" w:space="0"/>
              <w:left w:val="nil"/>
              <w:bottom w:val="single" w:color="auto" w:sz="4" w:space="0"/>
              <w:right w:val="single" w:color="auto" w:sz="4" w:space="0"/>
            </w:tcBorders>
            <w:vAlign w:val="center"/>
          </w:tcPr>
          <w:p w14:paraId="6B1D31D7">
            <w:pPr>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vAlign w:val="center"/>
          </w:tcPr>
          <w:p w14:paraId="6F3F59B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13DADBAF">
            <w:pPr>
              <w:jc w:val="center"/>
              <w:rPr>
                <w:rFonts w:ascii="宋体" w:hAnsi="宋体" w:cs="宋体"/>
                <w:color w:val="000000" w:themeColor="text1"/>
                <w:sz w:val="24"/>
                <w:highlight w:val="none"/>
                <w14:textFill>
                  <w14:solidFill>
                    <w14:schemeClr w14:val="tx1"/>
                  </w14:solidFill>
                </w14:textFill>
              </w:rPr>
            </w:pPr>
          </w:p>
        </w:tc>
      </w:tr>
      <w:tr w14:paraId="3869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1799FD6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EFD76A">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4704" w:type="dxa"/>
            <w:gridSpan w:val="3"/>
            <w:tcBorders>
              <w:top w:val="single" w:color="auto" w:sz="4" w:space="0"/>
              <w:left w:val="nil"/>
              <w:bottom w:val="single" w:color="auto" w:sz="4" w:space="0"/>
              <w:right w:val="single" w:color="auto" w:sz="4" w:space="0"/>
            </w:tcBorders>
            <w:vAlign w:val="center"/>
          </w:tcPr>
          <w:p w14:paraId="41F78A8C">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评价（请在分值范围内进行打分）</w:t>
            </w:r>
          </w:p>
        </w:tc>
      </w:tr>
      <w:tr w14:paraId="02F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40CB8BC">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34F49DA6">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730144C">
            <w:pPr>
              <w:spacing w:line="500" w:lineRule="exact"/>
              <w:jc w:val="center"/>
              <w:rPr>
                <w:rFonts w:ascii="宋体" w:hAnsi="宋体" w:cs="宋体"/>
                <w:color w:val="000000" w:themeColor="text1"/>
                <w:sz w:val="24"/>
                <w:highlight w:val="none"/>
                <w14:textFill>
                  <w14:solidFill>
                    <w14:schemeClr w14:val="tx1"/>
                  </w14:solidFill>
                </w14:textFill>
              </w:rPr>
            </w:pPr>
          </w:p>
        </w:tc>
      </w:tr>
      <w:tr w14:paraId="40E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CA7504">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44A44465">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操作程序是否规范，采购行为、过程、结果是否公开、公平、公正，采购组织管理是否规范严谨（2分）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3B76396D">
            <w:pPr>
              <w:spacing w:line="500" w:lineRule="exact"/>
              <w:jc w:val="center"/>
              <w:rPr>
                <w:rFonts w:ascii="宋体" w:hAnsi="宋体" w:cs="宋体"/>
                <w:color w:val="000000" w:themeColor="text1"/>
                <w:sz w:val="24"/>
                <w:highlight w:val="none"/>
                <w14:textFill>
                  <w14:solidFill>
                    <w14:schemeClr w14:val="tx1"/>
                  </w14:solidFill>
                </w14:textFill>
              </w:rPr>
            </w:pPr>
          </w:p>
        </w:tc>
      </w:tr>
      <w:tr w14:paraId="39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89545D8">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6E306033">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是否及时组织采购，是否有承诺办事时间并能限时办结（2分）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2FC3CF67">
            <w:pPr>
              <w:spacing w:line="500" w:lineRule="exact"/>
              <w:jc w:val="center"/>
              <w:rPr>
                <w:rFonts w:ascii="宋体" w:hAnsi="宋体" w:cs="宋体"/>
                <w:color w:val="000000" w:themeColor="text1"/>
                <w:sz w:val="24"/>
                <w:highlight w:val="none"/>
                <w14:textFill>
                  <w14:solidFill>
                    <w14:schemeClr w14:val="tx1"/>
                  </w14:solidFill>
                </w14:textFill>
              </w:rPr>
            </w:pPr>
          </w:p>
        </w:tc>
      </w:tr>
      <w:tr w14:paraId="43C0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99E1EDA">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3FA63AA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是否能积极</w:t>
            </w:r>
            <w:r>
              <w:rPr>
                <w:rFonts w:hint="eastAsia" w:ascii="宋体" w:hAnsi="宋体" w:cs="宋体"/>
                <w:color w:val="000000" w:themeColor="text1"/>
                <w:kern w:val="0"/>
                <w:sz w:val="24"/>
                <w:highlight w:val="none"/>
                <w14:textFill>
                  <w14:solidFill>
                    <w14:schemeClr w14:val="tx1"/>
                  </w14:solidFill>
                </w14:textFill>
              </w:rPr>
              <w:t>主动</w:t>
            </w:r>
            <w:r>
              <w:rPr>
                <w:rFonts w:hint="eastAsia" w:ascii="宋体" w:hAnsi="宋体" w:cs="宋体"/>
                <w:color w:val="000000" w:themeColor="text1"/>
                <w:sz w:val="24"/>
                <w:highlight w:val="none"/>
                <w14:textFill>
                  <w14:solidFill>
                    <w14:schemeClr w14:val="tx1"/>
                  </w14:solidFill>
                </w14:textFill>
              </w:rPr>
              <w:t>与当事人沟通</w:t>
            </w:r>
            <w:r>
              <w:rPr>
                <w:rFonts w:hint="eastAsia" w:ascii="宋体" w:hAnsi="宋体" w:cs="宋体"/>
                <w:color w:val="000000" w:themeColor="text1"/>
                <w:kern w:val="0"/>
                <w:sz w:val="24"/>
                <w:highlight w:val="none"/>
                <w14:textFill>
                  <w14:solidFill>
                    <w14:schemeClr w14:val="tx1"/>
                  </w14:solidFill>
                </w14:textFill>
              </w:rPr>
              <w:t>对接；对采购政策进行详细解读；</w:t>
            </w:r>
            <w:r>
              <w:rPr>
                <w:rFonts w:hint="eastAsia" w:ascii="宋体" w:hAnsi="宋体" w:cs="宋体"/>
                <w:color w:val="000000" w:themeColor="text1"/>
                <w:sz w:val="24"/>
                <w:highlight w:val="none"/>
                <w14:textFill>
                  <w14:solidFill>
                    <w14:schemeClr w14:val="tx1"/>
                  </w14:solidFill>
                </w14:textFill>
              </w:rPr>
              <w:t>咨询答复是否热情周到、耐心细致（2分）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46F81DE3">
            <w:pPr>
              <w:spacing w:line="500" w:lineRule="exact"/>
              <w:jc w:val="center"/>
              <w:rPr>
                <w:rFonts w:ascii="宋体" w:hAnsi="宋体" w:cs="宋体"/>
                <w:color w:val="000000" w:themeColor="text1"/>
                <w:sz w:val="24"/>
                <w:highlight w:val="none"/>
                <w14:textFill>
                  <w14:solidFill>
                    <w14:schemeClr w14:val="tx1"/>
                  </w14:solidFill>
                </w14:textFill>
              </w:rPr>
            </w:pPr>
          </w:p>
        </w:tc>
      </w:tr>
      <w:tr w14:paraId="3870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588392B">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7D6ACF1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31529368">
            <w:pPr>
              <w:spacing w:line="500" w:lineRule="exact"/>
              <w:jc w:val="center"/>
              <w:rPr>
                <w:rFonts w:ascii="宋体" w:hAnsi="宋体" w:cs="宋体"/>
                <w:color w:val="000000" w:themeColor="text1"/>
                <w:sz w:val="24"/>
                <w:highlight w:val="none"/>
                <w14:textFill>
                  <w14:solidFill>
                    <w14:schemeClr w14:val="tx1"/>
                  </w14:solidFill>
                </w14:textFill>
              </w:rPr>
            </w:pPr>
          </w:p>
        </w:tc>
      </w:tr>
      <w:tr w14:paraId="076A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10407B8">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79AEFB2D">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c>
          <w:tcPr>
            <w:tcW w:w="4704" w:type="dxa"/>
            <w:gridSpan w:val="3"/>
            <w:tcBorders>
              <w:top w:val="single" w:color="auto" w:sz="4" w:space="0"/>
              <w:left w:val="nil"/>
              <w:bottom w:val="single" w:color="auto" w:sz="4" w:space="0"/>
              <w:right w:val="single" w:color="auto" w:sz="4" w:space="0"/>
            </w:tcBorders>
            <w:vAlign w:val="center"/>
          </w:tcPr>
          <w:p w14:paraId="3CAFF42E">
            <w:pPr>
              <w:spacing w:line="500" w:lineRule="exact"/>
              <w:jc w:val="center"/>
              <w:rPr>
                <w:rFonts w:ascii="宋体" w:hAnsi="宋体" w:cs="宋体"/>
                <w:color w:val="000000" w:themeColor="text1"/>
                <w:sz w:val="24"/>
                <w:highlight w:val="none"/>
                <w14:textFill>
                  <w14:solidFill>
                    <w14:schemeClr w14:val="tx1"/>
                  </w14:solidFill>
                </w14:textFill>
              </w:rPr>
            </w:pPr>
          </w:p>
        </w:tc>
      </w:tr>
      <w:tr w14:paraId="11C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93E5BA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0B26BB1">
            <w:pPr>
              <w:jc w:val="center"/>
              <w:rPr>
                <w:rFonts w:ascii="宋体" w:hAnsi="宋体" w:cs="宋体"/>
                <w:color w:val="000000" w:themeColor="text1"/>
                <w:sz w:val="24"/>
                <w:highlight w:val="none"/>
                <w14:textFill>
                  <w14:solidFill>
                    <w14:schemeClr w14:val="tx1"/>
                  </w14:solidFill>
                </w14:textFill>
              </w:rPr>
            </w:pPr>
          </w:p>
        </w:tc>
      </w:tr>
      <w:tr w14:paraId="4664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0D066C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38" w:type="dxa"/>
            <w:gridSpan w:val="6"/>
            <w:tcBorders>
              <w:top w:val="single" w:color="auto" w:sz="4" w:space="0"/>
              <w:left w:val="nil"/>
              <w:bottom w:val="single" w:color="auto" w:sz="4" w:space="0"/>
              <w:right w:val="single" w:color="auto" w:sz="4" w:space="0"/>
            </w:tcBorders>
            <w:vAlign w:val="center"/>
          </w:tcPr>
          <w:p w14:paraId="77B605C4">
            <w:pPr>
              <w:jc w:val="center"/>
              <w:rPr>
                <w:rFonts w:ascii="宋体" w:hAnsi="宋体" w:cs="宋体"/>
                <w:color w:val="000000" w:themeColor="text1"/>
                <w:sz w:val="24"/>
                <w:highlight w:val="none"/>
                <w14:textFill>
                  <w14:solidFill>
                    <w14:schemeClr w14:val="tx1"/>
                  </w14:solidFill>
                </w14:textFill>
              </w:rPr>
            </w:pPr>
          </w:p>
        </w:tc>
      </w:tr>
    </w:tbl>
    <w:p w14:paraId="51E5BA70">
      <w:pPr>
        <w:spacing w:after="120"/>
        <w:ind w:right="12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填表人签字盖章：                    日期</w:t>
      </w:r>
    </w:p>
    <w:p w14:paraId="423661E8">
      <w:pPr>
        <w:spacing w:after="120"/>
        <w:ind w:right="-15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注：投标单位须加盖单位红章。</w:t>
      </w:r>
    </w:p>
    <w:p w14:paraId="3CFAF673">
      <w:pPr>
        <w:pStyle w:val="4"/>
        <w:rPr>
          <w:rFonts w:ascii="宋体" w:hAnsi="宋体" w:cs="宋体"/>
          <w:color w:val="000000" w:themeColor="text1"/>
          <w:szCs w:val="21"/>
          <w:highlight w:val="none"/>
          <w14:textFill>
            <w14:solidFill>
              <w14:schemeClr w14:val="tx1"/>
            </w14:solidFill>
          </w14:textFill>
        </w:rPr>
      </w:pPr>
    </w:p>
    <w:p w14:paraId="4A426FAE">
      <w:pPr>
        <w:pStyle w:val="8"/>
        <w:rPr>
          <w:rFonts w:ascii="宋体" w:hAnsi="宋体" w:eastAsia="宋体" w:cs="宋体"/>
          <w:color w:val="000000" w:themeColor="text1"/>
          <w:sz w:val="24"/>
          <w:szCs w:val="24"/>
          <w:highlight w:val="none"/>
          <w14:textFill>
            <w14:solidFill>
              <w14:schemeClr w14:val="tx1"/>
            </w14:solidFill>
          </w14:textFill>
        </w:rPr>
      </w:pPr>
      <w:bookmarkStart w:id="131" w:name="_Toc5598"/>
      <w:bookmarkStart w:id="132" w:name="_Toc24305"/>
      <w:bookmarkStart w:id="133" w:name="_Toc2489"/>
      <w:bookmarkStart w:id="134" w:name="_Toc24160"/>
      <w:r>
        <w:rPr>
          <w:rFonts w:hint="eastAsia" w:ascii="宋体" w:hAnsi="宋体" w:eastAsia="宋体" w:cs="宋体"/>
          <w:color w:val="000000" w:themeColor="text1"/>
          <w:sz w:val="24"/>
          <w:szCs w:val="24"/>
          <w:highlight w:val="none"/>
          <w14:textFill>
            <w14:solidFill>
              <w14:schemeClr w14:val="tx1"/>
            </w14:solidFill>
          </w14:textFill>
        </w:rPr>
        <w:t>附件二十：办理保函需提供资料</w:t>
      </w:r>
      <w:bookmarkEnd w:id="131"/>
      <w:bookmarkEnd w:id="132"/>
    </w:p>
    <w:p w14:paraId="42AC5891">
      <w:pPr>
        <w:spacing w:after="120"/>
        <w:ind w:right="-154"/>
        <w:rPr>
          <w:rFonts w:ascii="宋体" w:hAnsi="宋体" w:cs="宋体"/>
          <w:color w:val="000000" w:themeColor="text1"/>
          <w:sz w:val="24"/>
          <w:highlight w:val="none"/>
          <w14:textFill>
            <w14:solidFill>
              <w14:schemeClr w14:val="tx1"/>
            </w14:solidFill>
          </w14:textFill>
        </w:rPr>
      </w:pPr>
    </w:p>
    <w:p w14:paraId="3CDC1B2B">
      <w:pPr>
        <w:spacing w:after="120"/>
        <w:ind w:right="-154"/>
        <w:jc w:val="center"/>
        <w:rPr>
          <w:rFonts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14:textFill>
            <w14:solidFill>
              <w14:schemeClr w14:val="tx1"/>
            </w14:solidFill>
          </w14:textFill>
        </w:rPr>
        <w:t>办理保函需提供资料</w:t>
      </w:r>
    </w:p>
    <w:p w14:paraId="1DB544F8">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w:t>
      </w:r>
    </w:p>
    <w:p w14:paraId="4D29C4E1">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法人身份证</w:t>
      </w:r>
    </w:p>
    <w:p w14:paraId="4B26947E">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近两年财务报表</w:t>
      </w:r>
    </w:p>
    <w:p w14:paraId="1EEFB4F1">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资质证书或安装，维修证书</w:t>
      </w:r>
    </w:p>
    <w:p w14:paraId="3D370387">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w:t>
      </w:r>
    </w:p>
    <w:p w14:paraId="516EE3CA">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招标文件电子版</w:t>
      </w:r>
    </w:p>
    <w:p w14:paraId="7CBC0967">
      <w:pPr>
        <w:numPr>
          <w:ilvl w:val="0"/>
          <w:numId w:val="14"/>
        </w:num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信用反担保函</w:t>
      </w:r>
    </w:p>
    <w:p w14:paraId="5B822E2F">
      <w:pPr>
        <w:spacing w:line="8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注：所有资料复印件加盖公章</w:t>
      </w:r>
    </w:p>
    <w:p w14:paraId="23DE93CE">
      <w:pPr>
        <w:spacing w:after="120"/>
        <w:ind w:right="-154"/>
        <w:rPr>
          <w:rFonts w:ascii="宋体" w:hAnsi="宋体" w:cs="宋体"/>
          <w:b/>
          <w:color w:val="000000" w:themeColor="text1"/>
          <w:sz w:val="24"/>
          <w:highlight w:val="none"/>
          <w14:textFill>
            <w14:solidFill>
              <w14:schemeClr w14:val="tx1"/>
            </w14:solidFill>
          </w14:textFill>
        </w:rPr>
      </w:pPr>
    </w:p>
    <w:p w14:paraId="2334F00A">
      <w:pPr>
        <w:spacing w:after="120"/>
        <w:ind w:right="-154"/>
        <w:rPr>
          <w:rFonts w:ascii="宋体" w:hAnsi="宋体" w:cs="宋体"/>
          <w:b/>
          <w:color w:val="000000" w:themeColor="text1"/>
          <w:sz w:val="24"/>
          <w:highlight w:val="none"/>
          <w14:textFill>
            <w14:solidFill>
              <w14:schemeClr w14:val="tx1"/>
            </w14:solidFill>
          </w14:textFill>
        </w:rPr>
      </w:pPr>
    </w:p>
    <w:p w14:paraId="6A6043BA">
      <w:pPr>
        <w:spacing w:after="120"/>
        <w:ind w:right="-154"/>
        <w:rPr>
          <w:rFonts w:ascii="宋体" w:hAnsi="宋体" w:cs="宋体"/>
          <w:b/>
          <w:color w:val="000000" w:themeColor="text1"/>
          <w:sz w:val="24"/>
          <w:highlight w:val="none"/>
          <w14:textFill>
            <w14:solidFill>
              <w14:schemeClr w14:val="tx1"/>
            </w14:solidFill>
          </w14:textFill>
        </w:rPr>
      </w:pPr>
    </w:p>
    <w:p w14:paraId="06908954">
      <w:pPr>
        <w:spacing w:after="120"/>
        <w:ind w:right="-154"/>
        <w:rPr>
          <w:rFonts w:ascii="宋体" w:hAnsi="宋体" w:cs="宋体"/>
          <w:b/>
          <w:color w:val="000000" w:themeColor="text1"/>
          <w:sz w:val="24"/>
          <w:highlight w:val="none"/>
          <w14:textFill>
            <w14:solidFill>
              <w14:schemeClr w14:val="tx1"/>
            </w14:solidFill>
          </w14:textFill>
        </w:rPr>
      </w:pPr>
    </w:p>
    <w:p w14:paraId="79287F97">
      <w:pPr>
        <w:spacing w:after="120"/>
        <w:ind w:right="-154"/>
        <w:rPr>
          <w:rFonts w:ascii="宋体" w:hAnsi="宋体" w:cs="宋体"/>
          <w:b/>
          <w:color w:val="000000" w:themeColor="text1"/>
          <w:sz w:val="24"/>
          <w:highlight w:val="none"/>
          <w14:textFill>
            <w14:solidFill>
              <w14:schemeClr w14:val="tx1"/>
            </w14:solidFill>
          </w14:textFill>
        </w:rPr>
      </w:pPr>
    </w:p>
    <w:p w14:paraId="16F976CE">
      <w:pPr>
        <w:spacing w:after="120"/>
        <w:ind w:right="-154"/>
        <w:rPr>
          <w:rFonts w:ascii="宋体" w:hAnsi="宋体" w:cs="宋体"/>
          <w:b/>
          <w:color w:val="000000" w:themeColor="text1"/>
          <w:sz w:val="24"/>
          <w:highlight w:val="none"/>
          <w14:textFill>
            <w14:solidFill>
              <w14:schemeClr w14:val="tx1"/>
            </w14:solidFill>
          </w14:textFill>
        </w:rPr>
      </w:pPr>
    </w:p>
    <w:p w14:paraId="68A22D4B">
      <w:pPr>
        <w:spacing w:after="120"/>
        <w:ind w:right="-154"/>
        <w:rPr>
          <w:rFonts w:ascii="宋体" w:hAnsi="宋体" w:cs="宋体"/>
          <w:b/>
          <w:color w:val="000000" w:themeColor="text1"/>
          <w:sz w:val="24"/>
          <w:highlight w:val="none"/>
          <w14:textFill>
            <w14:solidFill>
              <w14:schemeClr w14:val="tx1"/>
            </w14:solidFill>
          </w14:textFill>
        </w:rPr>
      </w:pPr>
    </w:p>
    <w:p w14:paraId="7562B01A">
      <w:pPr>
        <w:spacing w:after="120"/>
        <w:ind w:right="-154"/>
        <w:rPr>
          <w:rFonts w:ascii="宋体" w:hAnsi="宋体" w:cs="宋体"/>
          <w:b/>
          <w:color w:val="000000" w:themeColor="text1"/>
          <w:sz w:val="24"/>
          <w:highlight w:val="none"/>
          <w14:textFill>
            <w14:solidFill>
              <w14:schemeClr w14:val="tx1"/>
            </w14:solidFill>
          </w14:textFill>
        </w:rPr>
      </w:pPr>
    </w:p>
    <w:p w14:paraId="556FB816">
      <w:pPr>
        <w:spacing w:after="120"/>
        <w:ind w:right="-154"/>
        <w:rPr>
          <w:rFonts w:ascii="宋体" w:hAnsi="宋体" w:cs="宋体"/>
          <w:b/>
          <w:color w:val="000000" w:themeColor="text1"/>
          <w:sz w:val="24"/>
          <w:highlight w:val="none"/>
          <w14:textFill>
            <w14:solidFill>
              <w14:schemeClr w14:val="tx1"/>
            </w14:solidFill>
          </w14:textFill>
        </w:rPr>
      </w:pPr>
    </w:p>
    <w:p w14:paraId="3AEF7B2B">
      <w:pPr>
        <w:spacing w:after="120"/>
        <w:ind w:right="-154"/>
        <w:rPr>
          <w:rFonts w:ascii="宋体" w:hAnsi="宋体" w:cs="宋体"/>
          <w:b/>
          <w:color w:val="000000" w:themeColor="text1"/>
          <w:sz w:val="24"/>
          <w:highlight w:val="none"/>
          <w14:textFill>
            <w14:solidFill>
              <w14:schemeClr w14:val="tx1"/>
            </w14:solidFill>
          </w14:textFill>
        </w:rPr>
      </w:pPr>
    </w:p>
    <w:p w14:paraId="645F26E2">
      <w:pPr>
        <w:spacing w:after="120"/>
        <w:ind w:right="-154"/>
        <w:rPr>
          <w:rFonts w:ascii="宋体" w:hAnsi="宋体" w:cs="宋体"/>
          <w:b/>
          <w:color w:val="000000" w:themeColor="text1"/>
          <w:sz w:val="24"/>
          <w:highlight w:val="none"/>
          <w14:textFill>
            <w14:solidFill>
              <w14:schemeClr w14:val="tx1"/>
            </w14:solidFill>
          </w14:textFill>
        </w:rPr>
      </w:pPr>
    </w:p>
    <w:p w14:paraId="4C511A70">
      <w:pPr>
        <w:spacing w:after="120"/>
        <w:ind w:right="-154"/>
        <w:rPr>
          <w:rFonts w:ascii="宋体" w:hAnsi="宋体" w:cs="宋体"/>
          <w:b/>
          <w:color w:val="000000" w:themeColor="text1"/>
          <w:sz w:val="24"/>
          <w:highlight w:val="none"/>
          <w14:textFill>
            <w14:solidFill>
              <w14:schemeClr w14:val="tx1"/>
            </w14:solidFill>
          </w14:textFill>
        </w:rPr>
      </w:pPr>
    </w:p>
    <w:p w14:paraId="71ABC8BE">
      <w:pPr>
        <w:pageBreakBefore/>
        <w:spacing w:line="360" w:lineRule="auto"/>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信用反担保保证函</w:t>
      </w:r>
    </w:p>
    <w:p w14:paraId="5A8A2815">
      <w:pPr>
        <w:spacing w:line="5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w:t>
      </w:r>
    </w:p>
    <w:p w14:paraId="6527C9C3">
      <w:pPr>
        <w:spacing w:line="520" w:lineRule="exact"/>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支公司向</w:t>
      </w:r>
    </w:p>
    <w:p w14:paraId="487D7FD5">
      <w:pPr>
        <w:spacing w:line="520" w:lineRule="exact"/>
        <w:ind w:firstLine="482"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公司出具《供货履约保证保险》保单（保单编号：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），并承担相应的保险责任（具体以保险合同条款为准），最高保险金额为人民币（大写）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）；为促进该业务的良好开展，</w:t>
      </w:r>
      <w:r>
        <w:rPr>
          <w:rFonts w:hint="eastAsia" w:ascii="宋体" w:hAnsi="宋体" w:cs="宋体"/>
          <w:color w:val="000000" w:themeColor="text1"/>
          <w:sz w:val="24"/>
          <w:highlight w:val="none"/>
          <w:u w:val="single"/>
          <w14:textFill>
            <w14:solidFill>
              <w14:schemeClr w14:val="tx1"/>
            </w14:solidFill>
          </w14:textFill>
        </w:rPr>
        <w:t xml:space="preserve">                                                     </w:t>
      </w:r>
    </w:p>
    <w:p w14:paraId="105F3339">
      <w:pPr>
        <w:spacing w:line="5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有限责任公司（以下称本信用反担保保证人）愿意为中国人民财产保险股份有限公司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支公司在保险合同项下的一系列保险保障提供信用反担保保证，同意履行以下保证内容：</w:t>
      </w:r>
    </w:p>
    <w:p w14:paraId="1F597077">
      <w:pPr>
        <w:spacing w:line="52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 本信用反担保保证人同意承担的保证范围：</w:t>
      </w:r>
    </w:p>
    <w:p w14:paraId="3716EA37">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支公司承保的保单号为：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的供货履约保证保险合同约定的保险责任、保险金额和履行保证责任而实际发生的费用（包括但不限于诉讼费、公告费、保全费、律师费等）及损失；</w:t>
      </w:r>
    </w:p>
    <w:p w14:paraId="34FDC4FB">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（二）本信用反担保保证人承担保证责任的方式为连带保证责任。</w:t>
      </w:r>
    </w:p>
    <w:p w14:paraId="4921BC81">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二、本信用反担保保证人承担的保证期间为：从中国人民财产保险股份有限公司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支公司与本信用反担保保证人签订的保险合同生效之日起，至保险合同结束之日起的两年届满时止。</w:t>
      </w:r>
    </w:p>
    <w:p w14:paraId="13BB222C">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三、中国人民财产保险股份有限公司</w:t>
      </w:r>
      <w:r>
        <w:rPr>
          <w:rFonts w:hint="eastAsia" w:ascii="宋体" w:hAnsi="宋体" w:cs="宋体"/>
          <w:b/>
          <w:bCs/>
          <w:color w:val="000000" w:themeColor="text1"/>
          <w:sz w:val="24"/>
          <w:highlight w:val="none"/>
          <w:u w:val="single"/>
          <w14:textFill>
            <w14:solidFill>
              <w14:schemeClr w14:val="tx1"/>
            </w14:solidFill>
          </w14:textFill>
        </w:rPr>
        <w:t>东阳</w:t>
      </w:r>
      <w:r>
        <w:rPr>
          <w:rFonts w:hint="eastAsia" w:ascii="宋体" w:hAnsi="宋体" w:cs="宋体"/>
          <w:color w:val="000000" w:themeColor="text1"/>
          <w:sz w:val="24"/>
          <w:highlight w:val="none"/>
          <w14:textFill>
            <w14:solidFill>
              <w14:schemeClr w14:val="tx1"/>
            </w14:solidFill>
          </w14:textFill>
        </w:rPr>
        <w:t>支公司所承保的《供货履约保证保险》合同发生保险事故后，有权要求本信用反担保保证人优先履行偿债责任，且优先偿债比例为100%。</w:t>
      </w:r>
    </w:p>
    <w:p w14:paraId="61E9395C">
      <w:pPr>
        <w:spacing w:line="520" w:lineRule="exact"/>
        <w:ind w:left="5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四、本信用反担保保证人放弃反担保措施的优先偿债抗辩权。</w:t>
      </w:r>
    </w:p>
    <w:p w14:paraId="258D813B">
      <w:pPr>
        <w:spacing w:line="520" w:lineRule="exact"/>
        <w:rPr>
          <w:rFonts w:ascii="宋体" w:hAnsi="宋体" w:cs="宋体"/>
          <w:color w:val="000000" w:themeColor="text1"/>
          <w:sz w:val="24"/>
          <w:highlight w:val="none"/>
          <w14:textFill>
            <w14:solidFill>
              <w14:schemeClr w14:val="tx1"/>
            </w14:solidFill>
          </w14:textFill>
        </w:rPr>
      </w:pPr>
    </w:p>
    <w:p w14:paraId="468842ED">
      <w:pPr>
        <w:spacing w:line="5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信用反担保保证人：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3FC2D97">
      <w:pPr>
        <w:spacing w:line="520" w:lineRule="exact"/>
        <w:ind w:left="4680" w:hanging="4680" w:hangingChars="1950"/>
        <w:rPr>
          <w:rFonts w:ascii="宋体" w:hAnsi="宋体" w:cs="宋体"/>
          <w:color w:val="000000" w:themeColor="text1"/>
          <w:sz w:val="24"/>
          <w:highlight w:val="none"/>
          <w14:textFill>
            <w14:solidFill>
              <w14:schemeClr w14:val="tx1"/>
            </w14:solidFill>
          </w14:textFill>
        </w:rPr>
      </w:pPr>
    </w:p>
    <w:p w14:paraId="71782F53">
      <w:pPr>
        <w:spacing w:line="520" w:lineRule="exact"/>
        <w:ind w:left="5460" w:leftChars="2600"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65D64CB3">
      <w:pPr>
        <w:spacing w:line="360" w:lineRule="auto"/>
        <w:rPr>
          <w:rFonts w:ascii="宋体" w:hAnsi="宋体" w:cs="宋体"/>
          <w:color w:val="000000" w:themeColor="text1"/>
          <w:sz w:val="24"/>
          <w:highlight w:val="none"/>
          <w14:textFill>
            <w14:solidFill>
              <w14:schemeClr w14:val="tx1"/>
            </w14:solidFill>
          </w14:textFill>
        </w:rPr>
      </w:pPr>
    </w:p>
    <w:p w14:paraId="5608C461">
      <w:pPr>
        <w:spacing w:line="480" w:lineRule="exact"/>
        <w:ind w:left="5460" w:leftChars="2600" w:firstLine="361" w:firstLineChars="150"/>
        <w:rPr>
          <w:rFonts w:ascii="宋体" w:hAnsi="宋体" w:cs="宋体"/>
          <w:b/>
          <w:color w:val="000000" w:themeColor="text1"/>
          <w:sz w:val="24"/>
          <w:highlight w:val="none"/>
          <w14:textFill>
            <w14:solidFill>
              <w14:schemeClr w14:val="tx1"/>
            </w14:solidFill>
          </w14:textFill>
        </w:rPr>
      </w:pPr>
    </w:p>
    <w:p w14:paraId="1BB1E19E">
      <w:pPr>
        <w:pStyle w:val="8"/>
        <w:keepNext w:val="0"/>
        <w:keepLines w:val="0"/>
        <w:pageBreakBefore/>
        <w:rPr>
          <w:rFonts w:ascii="宋体" w:hAnsi="宋体" w:eastAsia="宋体" w:cs="宋体"/>
          <w:color w:val="000000" w:themeColor="text1"/>
          <w:sz w:val="24"/>
          <w:highlight w:val="none"/>
          <w14:textFill>
            <w14:solidFill>
              <w14:schemeClr w14:val="tx1"/>
            </w14:solidFill>
          </w14:textFill>
        </w:rPr>
      </w:pPr>
      <w:bookmarkStart w:id="135" w:name="_Toc25996"/>
      <w:r>
        <w:rPr>
          <w:rFonts w:hint="eastAsia" w:ascii="宋体" w:hAnsi="宋体" w:eastAsia="宋体" w:cs="宋体"/>
          <w:color w:val="000000" w:themeColor="text1"/>
          <w:sz w:val="24"/>
          <w:highlight w:val="none"/>
          <w14:textFill>
            <w14:solidFill>
              <w14:schemeClr w14:val="tx1"/>
            </w14:solidFill>
          </w14:textFill>
        </w:rPr>
        <w:t>附件二十</w:t>
      </w:r>
      <w:r>
        <w:rPr>
          <w:rFonts w:hint="eastAsia" w:ascii="宋体" w:hAnsi="宋体" w:eastAsia="宋体" w:cs="宋体"/>
          <w:color w:val="000000" w:themeColor="text1"/>
          <w:sz w:val="24"/>
          <w:highlight w:val="none"/>
          <w:lang w:val="en-US"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：质疑函范本</w:t>
      </w:r>
      <w:bookmarkEnd w:id="133"/>
      <w:bookmarkEnd w:id="134"/>
      <w:bookmarkEnd w:id="135"/>
    </w:p>
    <w:p w14:paraId="711F64FB">
      <w:pPr>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质疑函范本</w:t>
      </w:r>
    </w:p>
    <w:p w14:paraId="5E11FCE2">
      <w:pPr>
        <w:adjustRightInd w:val="0"/>
        <w:snapToGrid w:val="0"/>
        <w:spacing w:before="240" w:beforeLines="100"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一</w:t>
      </w:r>
      <w:r>
        <w:rPr>
          <w:rFonts w:hint="eastAsia" w:ascii="宋体" w:hAnsi="宋体" w:cs="宋体"/>
          <w:bCs/>
          <w:color w:val="000000" w:themeColor="text1"/>
          <w:sz w:val="28"/>
          <w:szCs w:val="28"/>
          <w:highlight w:val="none"/>
          <w14:textFill>
            <w14:solidFill>
              <w14:schemeClr w14:val="tx1"/>
            </w14:solidFill>
          </w14:textFill>
        </w:rPr>
        <w:t>、质疑供应商基本信息</w:t>
      </w:r>
    </w:p>
    <w:p w14:paraId="3ADB9937">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质疑供应商：</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520EA7B0">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1B882B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BFB60EC">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3D6BA84">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1AABF84C">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地址： </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D8CE973">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二、质疑项目基本情况</w:t>
      </w:r>
    </w:p>
    <w:p w14:paraId="5FBAA21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质疑项目的名称：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D7F125E">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质疑项目的编号：</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包号：</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28B33F7">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3AECC92">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采购文件获取日期：</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97D6216">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三、质疑事项具体内容</w:t>
      </w:r>
    </w:p>
    <w:p w14:paraId="425D3701">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质疑事项1：</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0DAF0C7">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事实依据：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E458A9A">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02BE68B">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法律依据：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056D71C">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D560F07">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质疑事项2</w:t>
      </w:r>
    </w:p>
    <w:p w14:paraId="66F5AC08">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50E6CD31">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四、与质疑事项相关的质疑请求</w:t>
      </w:r>
    </w:p>
    <w:p w14:paraId="0476607B">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请求：</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7A72A1C">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签字(签章)：                   公章：                      </w:t>
      </w:r>
    </w:p>
    <w:p w14:paraId="2034744A">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日期：    </w:t>
      </w:r>
    </w:p>
    <w:p w14:paraId="316586E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14:paraId="58348217">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14:paraId="2E8FB8BC">
      <w:pPr>
        <w:rPr>
          <w:rFonts w:ascii="宋体" w:hAnsi="宋体" w:cs="宋体"/>
          <w:b/>
          <w:color w:val="000000" w:themeColor="text1"/>
          <w:sz w:val="28"/>
          <w:szCs w:val="28"/>
          <w:highlight w:val="none"/>
          <w14:textFill>
            <w14:solidFill>
              <w14:schemeClr w14:val="tx1"/>
            </w14:solidFill>
          </w14:textFill>
        </w:rPr>
      </w:pPr>
    </w:p>
    <w:p w14:paraId="5599AF7E">
      <w:pPr>
        <w:rPr>
          <w:rFonts w:ascii="宋体" w:hAnsi="宋体" w:cs="宋体"/>
          <w:b/>
          <w:color w:val="000000" w:themeColor="text1"/>
          <w:sz w:val="28"/>
          <w:szCs w:val="28"/>
          <w:highlight w:val="none"/>
          <w14:textFill>
            <w14:solidFill>
              <w14:schemeClr w14:val="tx1"/>
            </w14:solidFill>
          </w14:textFill>
        </w:rPr>
      </w:pPr>
    </w:p>
    <w:p w14:paraId="19EEC53A">
      <w:pPr>
        <w:rPr>
          <w:rFonts w:ascii="宋体" w:hAnsi="宋体" w:cs="宋体"/>
          <w:b/>
          <w:color w:val="000000" w:themeColor="text1"/>
          <w:sz w:val="28"/>
          <w:szCs w:val="28"/>
          <w:highlight w:val="none"/>
          <w14:textFill>
            <w14:solidFill>
              <w14:schemeClr w14:val="tx1"/>
            </w14:solidFill>
          </w14:textFill>
        </w:rPr>
      </w:pPr>
    </w:p>
    <w:p w14:paraId="55F87372">
      <w:pPr>
        <w:rPr>
          <w:rFonts w:ascii="宋体" w:hAnsi="宋体" w:cs="宋体"/>
          <w:b/>
          <w:color w:val="000000" w:themeColor="text1"/>
          <w:sz w:val="28"/>
          <w:szCs w:val="28"/>
          <w:highlight w:val="none"/>
          <w14:textFill>
            <w14:solidFill>
              <w14:schemeClr w14:val="tx1"/>
            </w14:solidFill>
          </w14:textFill>
        </w:rPr>
      </w:pPr>
    </w:p>
    <w:p w14:paraId="03135D8A">
      <w:pPr>
        <w:rPr>
          <w:rFonts w:ascii="宋体" w:hAnsi="宋体" w:cs="宋体"/>
          <w:b/>
          <w:color w:val="000000" w:themeColor="text1"/>
          <w:sz w:val="28"/>
          <w:szCs w:val="28"/>
          <w:highlight w:val="none"/>
          <w14:textFill>
            <w14:solidFill>
              <w14:schemeClr w14:val="tx1"/>
            </w14:solidFill>
          </w14:textFill>
        </w:rPr>
      </w:pPr>
    </w:p>
    <w:p w14:paraId="3529682E">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2C3BBDE">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695CB17E">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80E9182">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2C1BBA">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AA93759">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24CAA37">
      <w:pPr>
        <w:widowControl/>
        <w:ind w:firstLine="48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67B6A45">
      <w:pPr>
        <w:rPr>
          <w:rFonts w:ascii="宋体" w:hAnsi="宋体" w:cs="宋体"/>
          <w:color w:val="000000" w:themeColor="text1"/>
          <w:sz w:val="20"/>
          <w:szCs w:val="22"/>
          <w:highlight w:val="none"/>
          <w14:textFill>
            <w14:solidFill>
              <w14:schemeClr w14:val="tx1"/>
            </w14:solidFill>
          </w14:textFill>
        </w:rPr>
      </w:pPr>
    </w:p>
    <w:p w14:paraId="17C2BFCC">
      <w:pPr>
        <w:pStyle w:val="5"/>
        <w:ind w:firstLine="560"/>
        <w:rPr>
          <w:rFonts w:ascii="宋体" w:hAnsi="宋体" w:eastAsia="宋体" w:cs="宋体"/>
          <w:color w:val="000000" w:themeColor="text1"/>
          <w:sz w:val="28"/>
          <w:szCs w:val="22"/>
          <w:highlight w:val="none"/>
          <w14:textFill>
            <w14:solidFill>
              <w14:schemeClr w14:val="tx1"/>
            </w14:solidFill>
          </w14:textFill>
        </w:rPr>
      </w:pPr>
    </w:p>
    <w:p w14:paraId="4179473A">
      <w:pPr>
        <w:pStyle w:val="6"/>
        <w:rPr>
          <w:rFonts w:ascii="宋体" w:hAnsi="宋体" w:cs="宋体"/>
          <w:color w:val="000000" w:themeColor="text1"/>
          <w:sz w:val="20"/>
          <w:szCs w:val="22"/>
          <w:highlight w:val="none"/>
          <w14:textFill>
            <w14:solidFill>
              <w14:schemeClr w14:val="tx1"/>
            </w14:solidFill>
          </w14:textFill>
        </w:rPr>
      </w:pPr>
    </w:p>
    <w:p w14:paraId="31ED0181">
      <w:pPr>
        <w:rPr>
          <w:rFonts w:ascii="宋体" w:hAnsi="宋体" w:cs="宋体"/>
          <w:color w:val="000000" w:themeColor="text1"/>
          <w:sz w:val="20"/>
          <w:szCs w:val="22"/>
          <w:highlight w:val="none"/>
          <w14:textFill>
            <w14:solidFill>
              <w14:schemeClr w14:val="tx1"/>
            </w14:solidFill>
          </w14:textFill>
        </w:rPr>
      </w:pPr>
    </w:p>
    <w:p w14:paraId="1D4BD501">
      <w:pPr>
        <w:pStyle w:val="8"/>
        <w:keepNext w:val="0"/>
        <w:keepLines w:val="0"/>
        <w:pageBreakBefore/>
        <w:rPr>
          <w:rFonts w:ascii="宋体" w:hAnsi="宋体" w:eastAsia="宋体" w:cs="宋体"/>
          <w:color w:val="000000" w:themeColor="text1"/>
          <w:sz w:val="24"/>
          <w:highlight w:val="none"/>
          <w14:textFill>
            <w14:solidFill>
              <w14:schemeClr w14:val="tx1"/>
            </w14:solidFill>
          </w14:textFill>
        </w:rPr>
      </w:pPr>
      <w:bookmarkStart w:id="136" w:name="_Toc28792"/>
      <w:bookmarkStart w:id="137" w:name="_Toc14265"/>
      <w:bookmarkStart w:id="138" w:name="_Toc32533"/>
      <w:r>
        <w:rPr>
          <w:rFonts w:hint="eastAsia" w:ascii="宋体" w:hAnsi="宋体" w:eastAsia="宋体" w:cs="宋体"/>
          <w:color w:val="000000" w:themeColor="text1"/>
          <w:sz w:val="24"/>
          <w:highlight w:val="none"/>
          <w14:textFill>
            <w14:solidFill>
              <w14:schemeClr w14:val="tx1"/>
            </w14:solidFill>
          </w14:textFill>
        </w:rPr>
        <w:t>附件二十</w:t>
      </w: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：投诉书范本</w:t>
      </w:r>
      <w:bookmarkEnd w:id="136"/>
      <w:bookmarkEnd w:id="137"/>
      <w:bookmarkEnd w:id="138"/>
    </w:p>
    <w:p w14:paraId="2BFCFF46">
      <w:pPr>
        <w:jc w:val="center"/>
        <w:rPr>
          <w:rFonts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14:textFill>
            <w14:solidFill>
              <w14:schemeClr w14:val="tx1"/>
            </w14:solidFill>
          </w14:textFill>
        </w:rPr>
        <w:t>投诉书范本</w:t>
      </w:r>
    </w:p>
    <w:p w14:paraId="2D3E0B00">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一、投诉相关主体基本情况</w:t>
      </w:r>
    </w:p>
    <w:p w14:paraId="49EBF3DD">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投诉人：</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44A4CE41">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7FF3A98">
      <w:pPr>
        <w:tabs>
          <w:tab w:val="left" w:pos="6510"/>
        </w:tabs>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法定代表人/主要负责人：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03FA956B">
      <w:pPr>
        <w:tabs>
          <w:tab w:val="left" w:pos="6510"/>
        </w:tabs>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5F6DAD02">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CF157F8">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4BB4E61">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被投诉人1：</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72C835A">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8B48897">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0EA8262">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被投诉人2</w:t>
      </w:r>
    </w:p>
    <w:p w14:paraId="45B33F23">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1BC79DAD">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相关供应商：</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C3E2ADA">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4EFEC78">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02A2A81">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二、投诉项目基本情况</w:t>
      </w:r>
    </w:p>
    <w:p w14:paraId="19564F1B">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45BB8EA2">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包号：</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DC49F97">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335C92FF">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代理机构名称：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68C7878">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采购文件公告:</w:t>
      </w:r>
      <w:r>
        <w:rPr>
          <w:rFonts w:hint="eastAsia" w:ascii="宋体" w:hAnsi="宋体" w:cs="宋体"/>
          <w:color w:val="000000" w:themeColor="text1"/>
          <w:sz w:val="28"/>
          <w:szCs w:val="28"/>
          <w:highlight w:val="none"/>
          <w:u w:val="dotted"/>
          <w14:textFill>
            <w14:solidFill>
              <w14:schemeClr w14:val="tx1"/>
            </w14:solidFill>
          </w14:textFill>
        </w:rPr>
        <w:t xml:space="preserve">是/否 </w:t>
      </w:r>
      <w:r>
        <w:rPr>
          <w:rFonts w:hint="eastAsia" w:ascii="宋体" w:hAnsi="宋体" w:cs="宋体"/>
          <w:color w:val="000000" w:themeColor="text1"/>
          <w:sz w:val="28"/>
          <w:szCs w:val="28"/>
          <w:highlight w:val="none"/>
          <w14:textFill>
            <w14:solidFill>
              <w14:schemeClr w14:val="tx1"/>
            </w14:solidFill>
          </w14:textFill>
        </w:rPr>
        <w:t>公告期限：</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D32FE3D">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采购结果公告:</w:t>
      </w:r>
      <w:r>
        <w:rPr>
          <w:rFonts w:hint="eastAsia" w:ascii="宋体" w:hAnsi="宋体" w:cs="宋体"/>
          <w:color w:val="000000" w:themeColor="text1"/>
          <w:sz w:val="28"/>
          <w:szCs w:val="28"/>
          <w:highlight w:val="none"/>
          <w:u w:val="dotted"/>
          <w14:textFill>
            <w14:solidFill>
              <w14:schemeClr w14:val="tx1"/>
            </w14:solidFill>
          </w14:textFill>
        </w:rPr>
        <w:t xml:space="preserve">是/否 </w:t>
      </w:r>
      <w:r>
        <w:rPr>
          <w:rFonts w:hint="eastAsia" w:ascii="宋体" w:hAnsi="宋体" w:cs="宋体"/>
          <w:color w:val="000000" w:themeColor="text1"/>
          <w:sz w:val="28"/>
          <w:szCs w:val="28"/>
          <w:highlight w:val="none"/>
          <w14:textFill>
            <w14:solidFill>
              <w14:schemeClr w14:val="tx1"/>
            </w14:solidFill>
          </w14:textFill>
        </w:rPr>
        <w:t>公告期限：</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A67FD6F">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三、质疑基本情况</w:t>
      </w:r>
    </w:p>
    <w:p w14:paraId="267D300D">
      <w:pPr>
        <w:ind w:firstLine="560" w:firstLineChars="200"/>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投诉人于</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日,向</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提出质疑，质疑事项为：</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301CF82">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27EEFD87">
      <w:pPr>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采购人/代理机构</w:t>
      </w:r>
      <w:r>
        <w:rPr>
          <w:rFonts w:hint="eastAsia" w:ascii="宋体" w:hAnsi="宋体" w:cs="宋体"/>
          <w:color w:val="000000" w:themeColor="text1"/>
          <w:sz w:val="28"/>
          <w:szCs w:val="28"/>
          <w:highlight w:val="none"/>
          <w14:textFill>
            <w14:solidFill>
              <w14:schemeClr w14:val="tx1"/>
            </w14:solidFill>
          </w14:textFill>
        </w:rPr>
        <w:t>于</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日,就质疑事项作出了答复/没有在法定期限内作出答复。</w:t>
      </w:r>
    </w:p>
    <w:p w14:paraId="22D3A2D1">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四、投诉事项具体内容</w:t>
      </w:r>
    </w:p>
    <w:p w14:paraId="3EC97E35">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投诉事项 1：</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24E306A">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事实依据：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98F8AAF">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4515A1F">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法律依据：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437F4A74">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FEB4E3C">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投诉事项2</w:t>
      </w:r>
    </w:p>
    <w:p w14:paraId="0391306B">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3CB34AC3">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五、与投诉事项相关的投诉请求</w:t>
      </w:r>
    </w:p>
    <w:p w14:paraId="6FA1F778">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请求：</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4A075F86">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6EE2B1F4">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签字(签章)：                   公章：                      </w:t>
      </w:r>
    </w:p>
    <w:p w14:paraId="14B81238">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日期：    </w:t>
      </w:r>
    </w:p>
    <w:p w14:paraId="1F2F88E4">
      <w:pPr>
        <w:rPr>
          <w:rFonts w:ascii="宋体" w:hAnsi="宋体" w:cs="宋体"/>
          <w:b/>
          <w:color w:val="000000" w:themeColor="text1"/>
          <w:sz w:val="28"/>
          <w:szCs w:val="28"/>
          <w:highlight w:val="none"/>
          <w14:textFill>
            <w14:solidFill>
              <w14:schemeClr w14:val="tx1"/>
            </w14:solidFill>
          </w14:textFill>
        </w:rPr>
      </w:pPr>
    </w:p>
    <w:p w14:paraId="054ED152">
      <w:pPr>
        <w:rPr>
          <w:rFonts w:ascii="宋体" w:hAnsi="宋体" w:cs="宋体"/>
          <w:b/>
          <w:color w:val="000000" w:themeColor="text1"/>
          <w:sz w:val="28"/>
          <w:szCs w:val="28"/>
          <w:highlight w:val="none"/>
          <w14:textFill>
            <w14:solidFill>
              <w14:schemeClr w14:val="tx1"/>
            </w14:solidFill>
          </w14:textFill>
        </w:rPr>
      </w:pPr>
    </w:p>
    <w:p w14:paraId="50CB604B">
      <w:pPr>
        <w:rPr>
          <w:rFonts w:ascii="宋体" w:hAnsi="宋体" w:cs="宋体"/>
          <w:b/>
          <w:color w:val="000000" w:themeColor="text1"/>
          <w:sz w:val="28"/>
          <w:szCs w:val="28"/>
          <w:highlight w:val="none"/>
          <w14:textFill>
            <w14:solidFill>
              <w14:schemeClr w14:val="tx1"/>
            </w14:solidFill>
          </w14:textFill>
        </w:rPr>
      </w:pPr>
    </w:p>
    <w:p w14:paraId="1116E9A8">
      <w:pPr>
        <w:rPr>
          <w:rFonts w:ascii="宋体" w:hAnsi="宋体" w:cs="宋体"/>
          <w:b/>
          <w:color w:val="000000" w:themeColor="text1"/>
          <w:sz w:val="28"/>
          <w:szCs w:val="28"/>
          <w:highlight w:val="none"/>
          <w14:textFill>
            <w14:solidFill>
              <w14:schemeClr w14:val="tx1"/>
            </w14:solidFill>
          </w14:textFill>
        </w:rPr>
      </w:pPr>
    </w:p>
    <w:p w14:paraId="54D7B924">
      <w:pPr>
        <w:rPr>
          <w:rFonts w:ascii="宋体" w:hAnsi="宋体" w:cs="宋体"/>
          <w:b/>
          <w:color w:val="000000" w:themeColor="text1"/>
          <w:sz w:val="28"/>
          <w:szCs w:val="28"/>
          <w:highlight w:val="none"/>
          <w14:textFill>
            <w14:solidFill>
              <w14:schemeClr w14:val="tx1"/>
            </w14:solidFill>
          </w14:textFill>
        </w:rPr>
      </w:pPr>
    </w:p>
    <w:p w14:paraId="1BEAF055">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137122A">
      <w:pPr>
        <w:widowControl/>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8408F52">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BF9547E">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E5770E3">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2CA3C485">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4DD572EA">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ED838FB">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68DED9F">
      <w:pPr>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w:t>
      </w:r>
    </w:p>
    <w:p w14:paraId="6549C9EC">
      <w:pPr>
        <w:jc w:val="left"/>
        <w:rPr>
          <w:rFonts w:ascii="宋体" w:hAnsi="宋体" w:cs="宋体"/>
          <w:b/>
          <w:color w:val="000000" w:themeColor="text1"/>
          <w:sz w:val="28"/>
          <w:szCs w:val="28"/>
          <w:highlight w:val="none"/>
          <w14:textFill>
            <w14:solidFill>
              <w14:schemeClr w14:val="tx1"/>
            </w14:solidFill>
          </w14:textFill>
        </w:rPr>
      </w:pPr>
    </w:p>
    <w:p w14:paraId="6F05D086">
      <w:pPr>
        <w:rPr>
          <w:rFonts w:ascii="宋体" w:hAnsi="宋体" w:cs="宋体"/>
          <w:color w:val="000000" w:themeColor="text1"/>
          <w:sz w:val="20"/>
          <w:szCs w:val="22"/>
          <w:highlight w:val="none"/>
          <w14:textFill>
            <w14:solidFill>
              <w14:schemeClr w14:val="tx1"/>
            </w14:solidFill>
          </w14:textFill>
        </w:rPr>
      </w:pPr>
    </w:p>
    <w:p w14:paraId="1120CB0C">
      <w:pPr>
        <w:rPr>
          <w:rFonts w:ascii="宋体" w:hAnsi="宋体" w:cs="宋体"/>
          <w:color w:val="000000" w:themeColor="text1"/>
          <w:sz w:val="20"/>
          <w:szCs w:val="22"/>
          <w:highlight w:val="none"/>
          <w14:textFill>
            <w14:solidFill>
              <w14:schemeClr w14:val="tx1"/>
            </w14:solidFill>
          </w14:textFill>
        </w:rPr>
      </w:pPr>
    </w:p>
    <w:p w14:paraId="37DF0665">
      <w:pPr>
        <w:pStyle w:val="5"/>
        <w:ind w:firstLine="600"/>
        <w:rPr>
          <w:rFonts w:ascii="宋体" w:hAnsi="宋体" w:eastAsia="宋体" w:cs="宋体"/>
          <w:color w:val="000000" w:themeColor="text1"/>
          <w:highlight w:val="none"/>
          <w14:textFill>
            <w14:solidFill>
              <w14:schemeClr w14:val="tx1"/>
            </w14:solidFill>
          </w14:textFill>
        </w:rPr>
      </w:pPr>
    </w:p>
    <w:p w14:paraId="64E7B216">
      <w:pPr>
        <w:pStyle w:val="6"/>
        <w:ind w:left="0" w:leftChars="0"/>
        <w:rPr>
          <w:rFonts w:ascii="宋体" w:hAnsi="宋体" w:cs="宋体"/>
          <w:color w:val="000000" w:themeColor="text1"/>
          <w:highlight w:val="none"/>
          <w14:textFill>
            <w14:solidFill>
              <w14:schemeClr w14:val="tx1"/>
            </w14:solidFill>
          </w14:textFill>
        </w:rPr>
      </w:pPr>
    </w:p>
    <w:p w14:paraId="4CE7CCC0">
      <w:pPr>
        <w:pStyle w:val="6"/>
        <w:ind w:left="0" w:leftChars="0"/>
        <w:rPr>
          <w:rFonts w:ascii="宋体" w:hAnsi="宋体" w:cs="宋体"/>
          <w:color w:val="000000" w:themeColor="text1"/>
          <w:highlight w:val="none"/>
          <w14:textFill>
            <w14:solidFill>
              <w14:schemeClr w14:val="tx1"/>
            </w14:solidFill>
          </w14:textFill>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051A">
    <w:pPr>
      <w:pStyle w:val="28"/>
      <w:jc w:val="center"/>
      <w:rPr>
        <w:rFonts w:hint="default" w:ascii="仿宋_GB2312" w:eastAsia="仿宋_GB2312"/>
        <w:lang w:val="en-U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47B047E5">
                          <w:pPr>
                            <w:pStyle w:val="28"/>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47B047E5">
                    <w:pPr>
                      <w:pStyle w:val="28"/>
                      <w:jc w:val="center"/>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仿宋_GB2312" w:eastAsia="仿宋_GB2312"/>
        <w:lang w:val="en-US" w:eastAsia="zh-CN"/>
      </w:rPr>
      <w:t xml:space="preserve">                                                                        </w:t>
    </w:r>
    <w:r>
      <w:rPr>
        <w:rFonts w:hint="eastAsia"/>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F26A">
    <w:pPr>
      <w:pStyle w:val="2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4CDEAA7A">
                          <w:pPr>
                            <w:pStyle w:val="28"/>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4CDEAA7A">
                    <w:pPr>
                      <w:pStyle w:val="28"/>
                      <w:jc w:val="center"/>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lang w:val="en-US" w:eastAsia="zh-CN"/>
      </w:rPr>
      <w:t xml:space="preserve">                                                                          </w:t>
    </w:r>
    <w:r>
      <w:rPr>
        <w:rFonts w:hint="eastAsia"/>
      </w:rPr>
      <w:t>东阳市鑫盛工程咨询有限公司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C913">
    <w:pPr>
      <w:pStyle w:val="28"/>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B362838">
                          <w:pPr>
                            <w:pStyle w:val="2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2B362838">
                    <w:pPr>
                      <w:pStyle w:val="28"/>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0459">
    <w:pPr>
      <w:pStyle w:val="28"/>
      <w:framePr w:wrap="around" w:vAnchor="text" w:hAnchor="margin" w:xAlign="center" w:y="1"/>
      <w:rPr>
        <w:rStyle w:val="44"/>
      </w:rPr>
    </w:pPr>
    <w:r>
      <w:fldChar w:fldCharType="begin"/>
    </w:r>
    <w:r>
      <w:rPr>
        <w:rStyle w:val="44"/>
      </w:rPr>
      <w:instrText xml:space="preserve">PAGE  </w:instrText>
    </w:r>
    <w:r>
      <w:fldChar w:fldCharType="end"/>
    </w:r>
  </w:p>
  <w:p w14:paraId="6551A59B">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DAAD">
    <w:pPr>
      <w:pStyle w:val="28"/>
      <w:jc w:val="center"/>
      <w:rPr>
        <w:rFonts w:hint="default" w:ascii="宋体" w:hAnsi="宋体" w:cs="宋体"/>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40F80CE6">
                          <w:pPr>
                            <w:pStyle w:val="2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40F80CE6">
                    <w:pPr>
                      <w:pStyle w:val="28"/>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38446">
    <w:pPr>
      <w:pStyle w:val="30"/>
      <w:jc w:val="left"/>
      <w:rPr>
        <w:rFonts w:hint="eastAsia" w:ascii="宋体" w:hAnsi="宋体" w:cs="宋体"/>
        <w:b w:val="0"/>
        <w:bCs/>
        <w:w w:val="93"/>
        <w:kern w:val="0"/>
        <w:sz w:val="20"/>
        <w:szCs w:val="20"/>
        <w:lang w:eastAsia="zh-CN"/>
      </w:rPr>
    </w:pPr>
    <w:r>
      <w:rPr>
        <w:rFonts w:hint="eastAsia" w:ascii="宋体" w:hAnsi="宋体" w:cs="宋体"/>
        <w:b w:val="0"/>
        <w:bCs/>
        <w:w w:val="93"/>
        <w:kern w:val="0"/>
        <w:sz w:val="20"/>
        <w:szCs w:val="20"/>
        <w:lang w:eastAsia="zh-CN"/>
      </w:rPr>
      <w:t>东阳市红会医院5G查房采购项目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98E2">
    <w:pPr>
      <w:pStyle w:val="30"/>
      <w:jc w:val="left"/>
      <w:rPr>
        <w:rFonts w:hint="eastAsia"/>
        <w:b w:val="0"/>
        <w:bCs/>
        <w:sz w:val="10"/>
        <w:szCs w:val="10"/>
        <w:lang w:eastAsia="zh-CN"/>
      </w:rPr>
    </w:pPr>
    <w:r>
      <w:rPr>
        <w:rFonts w:hint="eastAsia" w:ascii="宋体" w:hAnsi="宋体" w:cs="宋体"/>
        <w:b w:val="0"/>
        <w:bCs/>
        <w:w w:val="93"/>
        <w:kern w:val="0"/>
        <w:sz w:val="20"/>
        <w:szCs w:val="20"/>
        <w:lang w:eastAsia="zh-CN"/>
      </w:rPr>
      <w:t>东阳市红会医院5G查房采购项目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0F3C">
    <w:pPr>
      <w:pStyle w:val="30"/>
      <w:jc w:val="left"/>
      <w:rPr>
        <w:rFonts w:hint="eastAsia"/>
        <w:lang w:eastAsia="zh-CN"/>
      </w:rPr>
    </w:pPr>
    <w:r>
      <w:rPr>
        <w:rFonts w:hint="eastAsia" w:ascii="宋体" w:hAnsi="宋体" w:cs="宋体"/>
        <w:b w:val="0"/>
        <w:bCs/>
        <w:w w:val="93"/>
        <w:kern w:val="0"/>
        <w:sz w:val="20"/>
        <w:szCs w:val="20"/>
        <w:lang w:eastAsia="zh-CN"/>
      </w:rPr>
      <w:t>东阳市红会医院5G查房采购项目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EE83">
    <w:pPr>
      <w:pStyle w:val="30"/>
      <w:jc w:val="left"/>
      <w:rPr>
        <w:rFonts w:hint="eastAsia"/>
        <w:lang w:eastAsia="zh-CN"/>
      </w:rPr>
    </w:pPr>
    <w:r>
      <w:rPr>
        <w:rFonts w:hint="eastAsia" w:ascii="宋体" w:hAnsi="宋体" w:cs="宋体"/>
        <w:b w:val="0"/>
        <w:bCs/>
        <w:w w:val="93"/>
        <w:kern w:val="0"/>
        <w:sz w:val="20"/>
        <w:szCs w:val="20"/>
        <w:lang w:eastAsia="zh-CN"/>
      </w:rPr>
      <w:t>东阳市红会医院5G查房采购项目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16495001"/>
    <w:multiLevelType w:val="singleLevel"/>
    <w:tmpl w:val="16495001"/>
    <w:lvl w:ilvl="0" w:tentative="0">
      <w:start w:val="6"/>
      <w:numFmt w:val="chineseCounting"/>
      <w:suff w:val="nothing"/>
      <w:lvlText w:val="（%1）"/>
      <w:lvlJc w:val="left"/>
      <w:rPr>
        <w:rFonts w:hint="eastAsia"/>
      </w:r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7"/>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47E64D9D"/>
    <w:multiLevelType w:val="singleLevel"/>
    <w:tmpl w:val="47E64D9D"/>
    <w:lvl w:ilvl="0" w:tentative="0">
      <w:start w:val="4"/>
      <w:numFmt w:val="chineseCounting"/>
      <w:suff w:val="nothing"/>
      <w:lvlText w:val="%1、"/>
      <w:lvlJc w:val="left"/>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3"/>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1ADA8C3"/>
    <w:multiLevelType w:val="singleLevel"/>
    <w:tmpl w:val="61ADA8C3"/>
    <w:lvl w:ilvl="0" w:tentative="0">
      <w:start w:val="5"/>
      <w:numFmt w:val="chineseCounting"/>
      <w:suff w:val="nothing"/>
      <w:lvlText w:val="%1、"/>
      <w:lvlJc w:val="left"/>
    </w:lvl>
  </w:abstractNum>
  <w:abstractNum w:abstractNumId="10">
    <w:nsid w:val="64DE61C4"/>
    <w:multiLevelType w:val="multilevel"/>
    <w:tmpl w:val="64DE61C4"/>
    <w:lvl w:ilvl="0" w:tentative="0">
      <w:start w:val="1"/>
      <w:numFmt w:val="decimal"/>
      <w:pStyle w:val="14"/>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AADA33"/>
    <w:multiLevelType w:val="singleLevel"/>
    <w:tmpl w:val="73AADA33"/>
    <w:lvl w:ilvl="0" w:tentative="0">
      <w:start w:val="1"/>
      <w:numFmt w:val="decimal"/>
      <w:suff w:val="nothing"/>
      <w:lvlText w:val="%1、"/>
      <w:lvlJc w:val="left"/>
    </w:lvl>
  </w:abstractNum>
  <w:abstractNum w:abstractNumId="13">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
  </w:num>
  <w:num w:numId="3">
    <w:abstractNumId w:val="6"/>
  </w:num>
  <w:num w:numId="4">
    <w:abstractNumId w:val="2"/>
  </w:num>
  <w:num w:numId="5">
    <w:abstractNumId w:val="9"/>
  </w:num>
  <w:num w:numId="6">
    <w:abstractNumId w:val="5"/>
  </w:num>
  <w:num w:numId="7">
    <w:abstractNumId w:val="13"/>
  </w:num>
  <w:num w:numId="8">
    <w:abstractNumId w:val="3"/>
  </w:num>
  <w:num w:numId="9">
    <w:abstractNumId w:val="1"/>
  </w:num>
  <w:num w:numId="10">
    <w:abstractNumId w:val="0"/>
  </w:num>
  <w:num w:numId="11">
    <w:abstractNumId w:val="7"/>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Tk0OWMwNjFjZjBjNjNmNWE1ZWMyMTAxM2ZiYzg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E55AD"/>
    <w:rsid w:val="012F3B55"/>
    <w:rsid w:val="013073B4"/>
    <w:rsid w:val="013A690F"/>
    <w:rsid w:val="015A1913"/>
    <w:rsid w:val="015A7948"/>
    <w:rsid w:val="015B61A2"/>
    <w:rsid w:val="015E2839"/>
    <w:rsid w:val="0163262B"/>
    <w:rsid w:val="016B05BC"/>
    <w:rsid w:val="016C3572"/>
    <w:rsid w:val="01777E30"/>
    <w:rsid w:val="018A3E20"/>
    <w:rsid w:val="01936020"/>
    <w:rsid w:val="01C15437"/>
    <w:rsid w:val="01C67396"/>
    <w:rsid w:val="01C7420D"/>
    <w:rsid w:val="01C90029"/>
    <w:rsid w:val="01E2611B"/>
    <w:rsid w:val="01E72079"/>
    <w:rsid w:val="01E92329"/>
    <w:rsid w:val="01EE0EE9"/>
    <w:rsid w:val="01F125AA"/>
    <w:rsid w:val="01FA6612"/>
    <w:rsid w:val="01FE0052"/>
    <w:rsid w:val="02122AAF"/>
    <w:rsid w:val="021235EC"/>
    <w:rsid w:val="021671FC"/>
    <w:rsid w:val="02221DF9"/>
    <w:rsid w:val="0242118E"/>
    <w:rsid w:val="02493FFC"/>
    <w:rsid w:val="024F2D27"/>
    <w:rsid w:val="025C69AC"/>
    <w:rsid w:val="02630791"/>
    <w:rsid w:val="026D194A"/>
    <w:rsid w:val="02790E31"/>
    <w:rsid w:val="027F2E0D"/>
    <w:rsid w:val="029F3EC4"/>
    <w:rsid w:val="02AD79EA"/>
    <w:rsid w:val="02AF1E27"/>
    <w:rsid w:val="02BE3F94"/>
    <w:rsid w:val="02BE5535"/>
    <w:rsid w:val="02C357E3"/>
    <w:rsid w:val="02DF6410"/>
    <w:rsid w:val="02EE3748"/>
    <w:rsid w:val="02F016DD"/>
    <w:rsid w:val="02F43A2B"/>
    <w:rsid w:val="03056DC8"/>
    <w:rsid w:val="03145467"/>
    <w:rsid w:val="031B7166"/>
    <w:rsid w:val="031C76EC"/>
    <w:rsid w:val="032A5E87"/>
    <w:rsid w:val="03333AA1"/>
    <w:rsid w:val="034675D0"/>
    <w:rsid w:val="0378416A"/>
    <w:rsid w:val="037D3E51"/>
    <w:rsid w:val="037E79B9"/>
    <w:rsid w:val="0395476E"/>
    <w:rsid w:val="039E3ADE"/>
    <w:rsid w:val="039E75C5"/>
    <w:rsid w:val="039F7B73"/>
    <w:rsid w:val="03A314FB"/>
    <w:rsid w:val="03A57618"/>
    <w:rsid w:val="03B1695E"/>
    <w:rsid w:val="03E156A2"/>
    <w:rsid w:val="03EE4033"/>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7000C1"/>
    <w:rsid w:val="05713132"/>
    <w:rsid w:val="058D12A0"/>
    <w:rsid w:val="0598798D"/>
    <w:rsid w:val="05990C7D"/>
    <w:rsid w:val="05AE30F1"/>
    <w:rsid w:val="05B40ECA"/>
    <w:rsid w:val="05C100EB"/>
    <w:rsid w:val="05D11D1B"/>
    <w:rsid w:val="05DD77DA"/>
    <w:rsid w:val="05E27355"/>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233E0C"/>
    <w:rsid w:val="07364A4C"/>
    <w:rsid w:val="07555FEC"/>
    <w:rsid w:val="075B095F"/>
    <w:rsid w:val="07687B73"/>
    <w:rsid w:val="076D2C0D"/>
    <w:rsid w:val="0772499D"/>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46DD"/>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B53FA"/>
    <w:rsid w:val="133F3392"/>
    <w:rsid w:val="13492B62"/>
    <w:rsid w:val="136E7CAF"/>
    <w:rsid w:val="139522A0"/>
    <w:rsid w:val="13B72832"/>
    <w:rsid w:val="13BA0AF5"/>
    <w:rsid w:val="13BA0BEB"/>
    <w:rsid w:val="13BD18F7"/>
    <w:rsid w:val="13C35CD1"/>
    <w:rsid w:val="13C63A51"/>
    <w:rsid w:val="13D1169E"/>
    <w:rsid w:val="13D25600"/>
    <w:rsid w:val="13D56B53"/>
    <w:rsid w:val="13DD011A"/>
    <w:rsid w:val="13E30590"/>
    <w:rsid w:val="13E843A1"/>
    <w:rsid w:val="13FB3D98"/>
    <w:rsid w:val="1403644B"/>
    <w:rsid w:val="141731A4"/>
    <w:rsid w:val="143A501D"/>
    <w:rsid w:val="143C398A"/>
    <w:rsid w:val="14465682"/>
    <w:rsid w:val="14540FBC"/>
    <w:rsid w:val="145615FA"/>
    <w:rsid w:val="14691F61"/>
    <w:rsid w:val="147036BF"/>
    <w:rsid w:val="147931BB"/>
    <w:rsid w:val="1497147D"/>
    <w:rsid w:val="149D1648"/>
    <w:rsid w:val="14A27F30"/>
    <w:rsid w:val="14A763BF"/>
    <w:rsid w:val="14AA798D"/>
    <w:rsid w:val="14B045A3"/>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27D76"/>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4F2984"/>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8361C"/>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969E1"/>
    <w:rsid w:val="1E0B76E6"/>
    <w:rsid w:val="1E0C08E5"/>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D31310"/>
    <w:rsid w:val="23E1025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B81CD3"/>
    <w:rsid w:val="24C512AC"/>
    <w:rsid w:val="24C8071E"/>
    <w:rsid w:val="24C91FF8"/>
    <w:rsid w:val="24D01D21"/>
    <w:rsid w:val="24D22D5D"/>
    <w:rsid w:val="24E231A5"/>
    <w:rsid w:val="24EA59AA"/>
    <w:rsid w:val="24EE62D2"/>
    <w:rsid w:val="25145328"/>
    <w:rsid w:val="251B6945"/>
    <w:rsid w:val="251F5695"/>
    <w:rsid w:val="252140E8"/>
    <w:rsid w:val="252C0FEC"/>
    <w:rsid w:val="25326759"/>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87B37"/>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D1E68"/>
    <w:rsid w:val="28325075"/>
    <w:rsid w:val="28476258"/>
    <w:rsid w:val="28574C9E"/>
    <w:rsid w:val="286C7A09"/>
    <w:rsid w:val="287439A8"/>
    <w:rsid w:val="287560DE"/>
    <w:rsid w:val="287823EF"/>
    <w:rsid w:val="287A594C"/>
    <w:rsid w:val="288E24C6"/>
    <w:rsid w:val="289567A3"/>
    <w:rsid w:val="289B58EF"/>
    <w:rsid w:val="28A120BA"/>
    <w:rsid w:val="28A526C6"/>
    <w:rsid w:val="28A74DCB"/>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D744E"/>
    <w:rsid w:val="29D43999"/>
    <w:rsid w:val="29D65CF5"/>
    <w:rsid w:val="29E209F9"/>
    <w:rsid w:val="2A13132B"/>
    <w:rsid w:val="2A19034C"/>
    <w:rsid w:val="2A1C74B2"/>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A32E88"/>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9D0BB7"/>
    <w:rsid w:val="2DA26D95"/>
    <w:rsid w:val="2DA413CA"/>
    <w:rsid w:val="2DC05192"/>
    <w:rsid w:val="2DE62165"/>
    <w:rsid w:val="2DE805FC"/>
    <w:rsid w:val="2DEB47D7"/>
    <w:rsid w:val="2DF0342C"/>
    <w:rsid w:val="2E0C6F3E"/>
    <w:rsid w:val="2E0F2B6F"/>
    <w:rsid w:val="2E1977B8"/>
    <w:rsid w:val="2E2200F6"/>
    <w:rsid w:val="2E306822"/>
    <w:rsid w:val="2E3A22AB"/>
    <w:rsid w:val="2E3C0D78"/>
    <w:rsid w:val="2E440DBA"/>
    <w:rsid w:val="2E4E284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E3B1C"/>
    <w:rsid w:val="300D33B1"/>
    <w:rsid w:val="300E7796"/>
    <w:rsid w:val="301E0F2A"/>
    <w:rsid w:val="301E5143"/>
    <w:rsid w:val="302C3DCE"/>
    <w:rsid w:val="3030731E"/>
    <w:rsid w:val="303E1D0E"/>
    <w:rsid w:val="30403475"/>
    <w:rsid w:val="30424964"/>
    <w:rsid w:val="30576568"/>
    <w:rsid w:val="305A62E5"/>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4056924"/>
    <w:rsid w:val="341A5E32"/>
    <w:rsid w:val="341F6FAE"/>
    <w:rsid w:val="34385041"/>
    <w:rsid w:val="34442C19"/>
    <w:rsid w:val="344472CD"/>
    <w:rsid w:val="34455848"/>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515F95"/>
    <w:rsid w:val="35543640"/>
    <w:rsid w:val="35574017"/>
    <w:rsid w:val="355F699B"/>
    <w:rsid w:val="3561044A"/>
    <w:rsid w:val="35623B07"/>
    <w:rsid w:val="356E580A"/>
    <w:rsid w:val="357B204A"/>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50452F"/>
    <w:rsid w:val="3650748E"/>
    <w:rsid w:val="36552BC1"/>
    <w:rsid w:val="36565AF9"/>
    <w:rsid w:val="365D7E36"/>
    <w:rsid w:val="366A6FEF"/>
    <w:rsid w:val="36760927"/>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7B0086"/>
    <w:rsid w:val="3784033C"/>
    <w:rsid w:val="37873001"/>
    <w:rsid w:val="37881941"/>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C36BB"/>
    <w:rsid w:val="3D323458"/>
    <w:rsid w:val="3D353732"/>
    <w:rsid w:val="3D482113"/>
    <w:rsid w:val="3D5237A1"/>
    <w:rsid w:val="3D537B9E"/>
    <w:rsid w:val="3D695658"/>
    <w:rsid w:val="3D6C1CB7"/>
    <w:rsid w:val="3D74592B"/>
    <w:rsid w:val="3D760D32"/>
    <w:rsid w:val="3D8262BA"/>
    <w:rsid w:val="3D897263"/>
    <w:rsid w:val="3D8F3346"/>
    <w:rsid w:val="3D98639D"/>
    <w:rsid w:val="3DBC2B13"/>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6E3B35"/>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CA7F97"/>
    <w:rsid w:val="43CD46A5"/>
    <w:rsid w:val="43D527A2"/>
    <w:rsid w:val="43E5117C"/>
    <w:rsid w:val="43EF46DE"/>
    <w:rsid w:val="441427F7"/>
    <w:rsid w:val="441F0428"/>
    <w:rsid w:val="442A23D0"/>
    <w:rsid w:val="442A5A37"/>
    <w:rsid w:val="44316DCA"/>
    <w:rsid w:val="4451500F"/>
    <w:rsid w:val="44567BE7"/>
    <w:rsid w:val="445A043F"/>
    <w:rsid w:val="445D1C18"/>
    <w:rsid w:val="44676DCB"/>
    <w:rsid w:val="44686728"/>
    <w:rsid w:val="44772570"/>
    <w:rsid w:val="44825BE6"/>
    <w:rsid w:val="448B156B"/>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491829"/>
    <w:rsid w:val="466A0926"/>
    <w:rsid w:val="4672561E"/>
    <w:rsid w:val="46813229"/>
    <w:rsid w:val="4681752B"/>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A002F6"/>
    <w:rsid w:val="47B90B7F"/>
    <w:rsid w:val="47E45A99"/>
    <w:rsid w:val="47F907C5"/>
    <w:rsid w:val="480B079C"/>
    <w:rsid w:val="480C0168"/>
    <w:rsid w:val="480D0453"/>
    <w:rsid w:val="480E5EDB"/>
    <w:rsid w:val="481D5C33"/>
    <w:rsid w:val="48310949"/>
    <w:rsid w:val="483551AB"/>
    <w:rsid w:val="483D22CC"/>
    <w:rsid w:val="484157E0"/>
    <w:rsid w:val="484418FD"/>
    <w:rsid w:val="484963E0"/>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2E1A92"/>
    <w:rsid w:val="4B475FA6"/>
    <w:rsid w:val="4B5A3F7D"/>
    <w:rsid w:val="4B5E121D"/>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41B17"/>
    <w:rsid w:val="4F257073"/>
    <w:rsid w:val="4F301857"/>
    <w:rsid w:val="4F4D2516"/>
    <w:rsid w:val="4F681936"/>
    <w:rsid w:val="4F6B6C90"/>
    <w:rsid w:val="4F6D5F7C"/>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43DE1"/>
    <w:rsid w:val="52FA2967"/>
    <w:rsid w:val="52FC482C"/>
    <w:rsid w:val="530103EA"/>
    <w:rsid w:val="53041292"/>
    <w:rsid w:val="53106487"/>
    <w:rsid w:val="531320FF"/>
    <w:rsid w:val="532A36C6"/>
    <w:rsid w:val="53385111"/>
    <w:rsid w:val="53395347"/>
    <w:rsid w:val="53502B0B"/>
    <w:rsid w:val="5358719F"/>
    <w:rsid w:val="535B00EA"/>
    <w:rsid w:val="535D08F2"/>
    <w:rsid w:val="536D0B73"/>
    <w:rsid w:val="536E77DF"/>
    <w:rsid w:val="538542B6"/>
    <w:rsid w:val="53A7310B"/>
    <w:rsid w:val="53AD61E2"/>
    <w:rsid w:val="53AE6E89"/>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D24F73"/>
    <w:rsid w:val="57E87254"/>
    <w:rsid w:val="57EC2FBD"/>
    <w:rsid w:val="57FD0454"/>
    <w:rsid w:val="58083745"/>
    <w:rsid w:val="580B1B5D"/>
    <w:rsid w:val="580F52DD"/>
    <w:rsid w:val="58115893"/>
    <w:rsid w:val="58216241"/>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7782F"/>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2F3FF0"/>
    <w:rsid w:val="5D4A130C"/>
    <w:rsid w:val="5D577A94"/>
    <w:rsid w:val="5D697D79"/>
    <w:rsid w:val="5D6F1CCC"/>
    <w:rsid w:val="5D7520B0"/>
    <w:rsid w:val="5D75491A"/>
    <w:rsid w:val="5D7D05AD"/>
    <w:rsid w:val="5D7D2CD6"/>
    <w:rsid w:val="5D83216E"/>
    <w:rsid w:val="5D8C2F31"/>
    <w:rsid w:val="5D900ECD"/>
    <w:rsid w:val="5D94650F"/>
    <w:rsid w:val="5DA05548"/>
    <w:rsid w:val="5DA46239"/>
    <w:rsid w:val="5DA4679E"/>
    <w:rsid w:val="5DC2282B"/>
    <w:rsid w:val="5DD3264E"/>
    <w:rsid w:val="5DD92690"/>
    <w:rsid w:val="5E041265"/>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5FF217E7"/>
    <w:rsid w:val="600153BE"/>
    <w:rsid w:val="60094F35"/>
    <w:rsid w:val="600D4CEE"/>
    <w:rsid w:val="60113E2C"/>
    <w:rsid w:val="601A3702"/>
    <w:rsid w:val="602C7C48"/>
    <w:rsid w:val="604343F0"/>
    <w:rsid w:val="60437DE9"/>
    <w:rsid w:val="6046318F"/>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8755C4"/>
    <w:rsid w:val="61953350"/>
    <w:rsid w:val="619E139C"/>
    <w:rsid w:val="61AC2E6E"/>
    <w:rsid w:val="61BE5377"/>
    <w:rsid w:val="61DE71DE"/>
    <w:rsid w:val="61F05A3D"/>
    <w:rsid w:val="61F3285F"/>
    <w:rsid w:val="620D6091"/>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253EB5"/>
    <w:rsid w:val="646D6D6E"/>
    <w:rsid w:val="647A3430"/>
    <w:rsid w:val="648B159F"/>
    <w:rsid w:val="648D6976"/>
    <w:rsid w:val="64BB2F3B"/>
    <w:rsid w:val="64BF61CB"/>
    <w:rsid w:val="64C93DE9"/>
    <w:rsid w:val="64CD552F"/>
    <w:rsid w:val="64DA6181"/>
    <w:rsid w:val="64FA5B55"/>
    <w:rsid w:val="650332B7"/>
    <w:rsid w:val="650E5A4A"/>
    <w:rsid w:val="651C0482"/>
    <w:rsid w:val="65382864"/>
    <w:rsid w:val="65461ECA"/>
    <w:rsid w:val="654A5961"/>
    <w:rsid w:val="655075F6"/>
    <w:rsid w:val="657E46FF"/>
    <w:rsid w:val="65803402"/>
    <w:rsid w:val="658E1E84"/>
    <w:rsid w:val="659125E1"/>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5C4E79"/>
    <w:rsid w:val="666962A2"/>
    <w:rsid w:val="666D0C7A"/>
    <w:rsid w:val="66821FD7"/>
    <w:rsid w:val="66975803"/>
    <w:rsid w:val="66B132A5"/>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24460"/>
    <w:rsid w:val="67340A23"/>
    <w:rsid w:val="67443FC9"/>
    <w:rsid w:val="67574DE2"/>
    <w:rsid w:val="675F6FD0"/>
    <w:rsid w:val="67607A40"/>
    <w:rsid w:val="67717EA6"/>
    <w:rsid w:val="67753D45"/>
    <w:rsid w:val="677E7AB0"/>
    <w:rsid w:val="678D7669"/>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A1024E"/>
    <w:rsid w:val="68B411EB"/>
    <w:rsid w:val="68C53CF8"/>
    <w:rsid w:val="68CE059F"/>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884761"/>
    <w:rsid w:val="699613C0"/>
    <w:rsid w:val="699F0AC7"/>
    <w:rsid w:val="69C1601A"/>
    <w:rsid w:val="69DE523F"/>
    <w:rsid w:val="69E45415"/>
    <w:rsid w:val="69EF0BEC"/>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AD60B2"/>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451AAB"/>
    <w:rsid w:val="6F5E1BD4"/>
    <w:rsid w:val="6F7508C1"/>
    <w:rsid w:val="6F7B6954"/>
    <w:rsid w:val="6F814C70"/>
    <w:rsid w:val="6F85563F"/>
    <w:rsid w:val="6F8C2487"/>
    <w:rsid w:val="6FA46580"/>
    <w:rsid w:val="6FA5414E"/>
    <w:rsid w:val="6FB73240"/>
    <w:rsid w:val="6FB93B4D"/>
    <w:rsid w:val="6FBF0D34"/>
    <w:rsid w:val="6FC92DA9"/>
    <w:rsid w:val="6FD87DDA"/>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369E8"/>
    <w:rsid w:val="76C73C9A"/>
    <w:rsid w:val="76CC46E8"/>
    <w:rsid w:val="76D70271"/>
    <w:rsid w:val="76E962C0"/>
    <w:rsid w:val="76EA2DC0"/>
    <w:rsid w:val="76FB0B73"/>
    <w:rsid w:val="77017347"/>
    <w:rsid w:val="77041C61"/>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290FF7"/>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69"/>
    <w:qFormat/>
    <w:uiPriority w:val="9"/>
    <w:pPr>
      <w:keepNext/>
      <w:keepLines/>
      <w:spacing w:before="260" w:after="260" w:line="416" w:lineRule="auto"/>
      <w:outlineLvl w:val="1"/>
    </w:pPr>
    <w:rPr>
      <w:rFonts w:ascii="Arial" w:hAnsi="Arial" w:eastAsia="黑体"/>
      <w:sz w:val="32"/>
      <w:szCs w:val="32"/>
    </w:rPr>
  </w:style>
  <w:style w:type="paragraph" w:styleId="9">
    <w:name w:val="heading 3"/>
    <w:basedOn w:val="1"/>
    <w:next w:val="1"/>
    <w:link w:val="62"/>
    <w:qFormat/>
    <w:uiPriority w:val="0"/>
    <w:pPr>
      <w:keepNext/>
      <w:keepLines/>
      <w:spacing w:before="260" w:after="260" w:line="413" w:lineRule="auto"/>
      <w:outlineLvl w:val="2"/>
    </w:pPr>
    <w:rPr>
      <w:b/>
      <w:bCs/>
      <w:sz w:val="32"/>
      <w:szCs w:val="32"/>
    </w:rPr>
  </w:style>
  <w:style w:type="paragraph" w:styleId="10">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11">
    <w:name w:val="heading 6"/>
    <w:basedOn w:val="1"/>
    <w:next w:val="1"/>
    <w:link w:val="63"/>
    <w:qFormat/>
    <w:uiPriority w:val="0"/>
    <w:pPr>
      <w:keepNext/>
      <w:keepLines/>
      <w:spacing w:before="240" w:after="64" w:line="320" w:lineRule="auto"/>
      <w:outlineLvl w:val="5"/>
    </w:pPr>
    <w:rPr>
      <w:rFonts w:ascii="Cambria" w:hAnsi="Cambria"/>
      <w:b/>
      <w:bCs/>
      <w:sz w:val="24"/>
    </w:rPr>
  </w:style>
  <w:style w:type="paragraph" w:styleId="12">
    <w:name w:val="heading 8"/>
    <w:basedOn w:val="1"/>
    <w:next w:val="1"/>
    <w:qFormat/>
    <w:uiPriority w:val="1"/>
    <w:pPr>
      <w:ind w:left="220" w:hanging="223"/>
      <w:outlineLvl w:val="7"/>
    </w:pPr>
    <w:rPr>
      <w:rFonts w:ascii="宋体" w:hAnsi="宋体" w:cs="宋体"/>
      <w:sz w:val="22"/>
      <w:szCs w:val="22"/>
      <w:lang w:val="zh-CN" w:bidi="zh-CN"/>
    </w:rPr>
  </w:style>
  <w:style w:type="paragraph" w:styleId="13">
    <w:name w:val="heading 9"/>
    <w:basedOn w:val="1"/>
    <w:next w:val="1"/>
    <w:qFormat/>
    <w:uiPriority w:val="1"/>
    <w:pPr>
      <w:ind w:left="640"/>
      <w:outlineLvl w:val="8"/>
    </w:pPr>
    <w:rPr>
      <w:rFonts w:ascii="宋体" w:hAnsi="宋体" w:cs="宋体"/>
      <w:b/>
      <w:bCs/>
      <w:szCs w:val="21"/>
      <w:lang w:val="zh-CN" w:bidi="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link w:val="8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
    <w:name w:val="表格文字（两侧对齐）"/>
    <w:basedOn w:val="1"/>
    <w:autoRedefine/>
    <w:qFormat/>
    <w:uiPriority w:val="0"/>
    <w:pPr>
      <w:snapToGrid w:val="0"/>
    </w:pPr>
    <w:rPr>
      <w:sz w:val="20"/>
      <w:szCs w:val="24"/>
    </w:rPr>
  </w:style>
  <w:style w:type="paragraph" w:styleId="4">
    <w:name w:val="Body Text"/>
    <w:basedOn w:val="1"/>
    <w:next w:val="5"/>
    <w:link w:val="60"/>
    <w:qFormat/>
    <w:uiPriority w:val="0"/>
    <w:pPr>
      <w:spacing w:after="120"/>
    </w:pPr>
  </w:style>
  <w:style w:type="paragraph" w:styleId="5">
    <w:name w:val="Body Text First Indent"/>
    <w:basedOn w:val="4"/>
    <w:next w:val="6"/>
    <w:unhideWhenUsed/>
    <w:qFormat/>
    <w:uiPriority w:val="99"/>
    <w:pPr>
      <w:spacing w:line="360" w:lineRule="auto"/>
      <w:ind w:firstLine="200" w:firstLineChars="200"/>
    </w:pPr>
    <w:rPr>
      <w:rFonts w:ascii="仿宋_GB2312" w:eastAsia="仿宋_GB2312"/>
      <w:bCs/>
      <w:sz w:val="30"/>
    </w:rPr>
  </w:style>
  <w:style w:type="paragraph" w:styleId="6">
    <w:name w:val="toc 6"/>
    <w:basedOn w:val="1"/>
    <w:next w:val="1"/>
    <w:unhideWhenUsed/>
    <w:qFormat/>
    <w:uiPriority w:val="39"/>
    <w:pPr>
      <w:ind w:left="2100" w:leftChars="1000"/>
    </w:p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next w:val="16"/>
    <w:link w:val="88"/>
    <w:qFormat/>
    <w:uiPriority w:val="0"/>
    <w:pPr>
      <w:ind w:firstLine="420"/>
    </w:pPr>
    <w:rPr>
      <w:szCs w:val="20"/>
    </w:rPr>
  </w:style>
  <w:style w:type="paragraph" w:styleId="16">
    <w:name w:val="Body Text Indent"/>
    <w:basedOn w:val="1"/>
    <w:next w:val="17"/>
    <w:qFormat/>
    <w:uiPriority w:val="0"/>
    <w:pPr>
      <w:spacing w:after="120"/>
      <w:ind w:left="420" w:leftChars="200"/>
    </w:pPr>
  </w:style>
  <w:style w:type="paragraph" w:styleId="17">
    <w:name w:val="Body Text First Indent 2"/>
    <w:basedOn w:val="16"/>
    <w:next w:val="1"/>
    <w:qFormat/>
    <w:uiPriority w:val="0"/>
    <w:pPr>
      <w:autoSpaceDE w:val="0"/>
      <w:autoSpaceDN w:val="0"/>
      <w:adjustRightInd w:val="0"/>
      <w:ind w:firstLine="420" w:firstLineChars="200"/>
      <w:jc w:val="left"/>
    </w:p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1"/>
    <w:qFormat/>
    <w:uiPriority w:val="0"/>
    <w:rPr>
      <w:rFonts w:ascii="Helvetica" w:hAnsi="Helvetica"/>
      <w:sz w:val="24"/>
    </w:rPr>
  </w:style>
  <w:style w:type="paragraph" w:styleId="20">
    <w:name w:val="annotation text"/>
    <w:basedOn w:val="1"/>
    <w:link w:val="73"/>
    <w:qFormat/>
    <w:uiPriority w:val="0"/>
    <w:pPr>
      <w:jc w:val="left"/>
    </w:pPr>
  </w:style>
  <w:style w:type="paragraph" w:styleId="21">
    <w:name w:val="Body Text 3"/>
    <w:basedOn w:val="1"/>
    <w:link w:val="58"/>
    <w:qFormat/>
    <w:uiPriority w:val="0"/>
    <w:pPr>
      <w:spacing w:after="120"/>
    </w:pPr>
    <w:rPr>
      <w:sz w:val="16"/>
      <w:szCs w:val="16"/>
    </w:rPr>
  </w:style>
  <w:style w:type="paragraph" w:styleId="22">
    <w:name w:val="List 2"/>
    <w:basedOn w:val="1"/>
    <w:qFormat/>
    <w:uiPriority w:val="0"/>
    <w:pPr>
      <w:ind w:left="100" w:leftChars="200" w:hanging="200" w:hangingChars="200"/>
    </w:pPr>
  </w:style>
  <w:style w:type="paragraph" w:styleId="23">
    <w:name w:val="Plain Text"/>
    <w:basedOn w:val="1"/>
    <w:next w:val="1"/>
    <w:link w:val="66"/>
    <w:qFormat/>
    <w:uiPriority w:val="0"/>
    <w:rPr>
      <w:sz w:val="24"/>
      <w:szCs w:val="20"/>
    </w:rPr>
  </w:style>
  <w:style w:type="paragraph" w:styleId="24">
    <w:name w:val="Date"/>
    <w:basedOn w:val="1"/>
    <w:next w:val="1"/>
    <w:link w:val="76"/>
    <w:qFormat/>
    <w:uiPriority w:val="0"/>
    <w:pPr>
      <w:ind w:left="2500" w:leftChars="2500"/>
    </w:pPr>
    <w:rPr>
      <w:rFonts w:eastAsia="楷体_GB2312"/>
      <w:sz w:val="32"/>
      <w:szCs w:val="20"/>
    </w:rPr>
  </w:style>
  <w:style w:type="paragraph" w:styleId="25">
    <w:name w:val="Body Text Indent 2"/>
    <w:basedOn w:val="1"/>
    <w:link w:val="70"/>
    <w:qFormat/>
    <w:uiPriority w:val="0"/>
    <w:pPr>
      <w:spacing w:after="120" w:line="480" w:lineRule="auto"/>
      <w:ind w:left="420" w:leftChars="200"/>
    </w:pPr>
  </w:style>
  <w:style w:type="paragraph" w:styleId="26">
    <w:name w:val="endnote text"/>
    <w:basedOn w:val="1"/>
    <w:link w:val="59"/>
    <w:qFormat/>
    <w:uiPriority w:val="0"/>
    <w:pPr>
      <w:snapToGrid w:val="0"/>
      <w:jc w:val="left"/>
    </w:pPr>
  </w:style>
  <w:style w:type="paragraph" w:styleId="27">
    <w:name w:val="Balloon Text"/>
    <w:basedOn w:val="1"/>
    <w:link w:val="79"/>
    <w:qFormat/>
    <w:uiPriority w:val="0"/>
    <w:rPr>
      <w:sz w:val="18"/>
      <w:szCs w:val="18"/>
    </w:rPr>
  </w:style>
  <w:style w:type="paragraph" w:styleId="28">
    <w:name w:val="footer"/>
    <w:basedOn w:val="1"/>
    <w:next w:val="29"/>
    <w:link w:val="74"/>
    <w:qFormat/>
    <w:uiPriority w:val="99"/>
    <w:pPr>
      <w:tabs>
        <w:tab w:val="center" w:pos="4153"/>
        <w:tab w:val="right" w:pos="8306"/>
      </w:tabs>
      <w:snapToGrid w:val="0"/>
      <w:jc w:val="left"/>
    </w:pPr>
    <w:rPr>
      <w:sz w:val="18"/>
      <w:szCs w:val="18"/>
    </w:rPr>
  </w:style>
  <w:style w:type="paragraph" w:styleId="29">
    <w:name w:val="toc 2"/>
    <w:basedOn w:val="1"/>
    <w:next w:val="1"/>
    <w:qFormat/>
    <w:uiPriority w:val="39"/>
    <w:pPr>
      <w:ind w:left="420" w:leftChars="200"/>
    </w:pPr>
  </w:style>
  <w:style w:type="paragraph" w:styleId="30">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840"/>
    </w:pPr>
  </w:style>
  <w:style w:type="paragraph" w:styleId="33">
    <w:name w:val="List"/>
    <w:basedOn w:val="1"/>
    <w:qFormat/>
    <w:uiPriority w:val="0"/>
    <w:pPr>
      <w:ind w:left="200" w:hanging="200" w:hangingChars="200"/>
    </w:pPr>
  </w:style>
  <w:style w:type="paragraph" w:styleId="34">
    <w:name w:val="Body Text Indent 3"/>
    <w:basedOn w:val="1"/>
    <w:link w:val="64"/>
    <w:qFormat/>
    <w:uiPriority w:val="0"/>
    <w:pPr>
      <w:ind w:firstLine="435"/>
    </w:pPr>
  </w:style>
  <w:style w:type="paragraph" w:styleId="35">
    <w:name w:val="Body Text 2"/>
    <w:basedOn w:val="1"/>
    <w:link w:val="65"/>
    <w:qFormat/>
    <w:uiPriority w:val="0"/>
    <w:pPr>
      <w:spacing w:after="120" w:line="480" w:lineRule="auto"/>
    </w:pPr>
  </w:style>
  <w:style w:type="paragraph" w:styleId="36">
    <w:name w:val="Normal (Web)"/>
    <w:basedOn w:val="1"/>
    <w:unhideWhenUsed/>
    <w:qFormat/>
    <w:uiPriority w:val="0"/>
    <w:pPr>
      <w:widowControl/>
      <w:spacing w:before="240" w:after="240"/>
      <w:jc w:val="left"/>
    </w:pPr>
    <w:rPr>
      <w:rFonts w:ascii="宋体" w:hAnsi="宋体" w:cs="宋体"/>
      <w:kern w:val="0"/>
      <w:sz w:val="24"/>
    </w:rPr>
  </w:style>
  <w:style w:type="paragraph" w:styleId="37">
    <w:name w:val="Title"/>
    <w:basedOn w:val="1"/>
    <w:next w:val="1"/>
    <w:link w:val="87"/>
    <w:qFormat/>
    <w:uiPriority w:val="10"/>
    <w:pPr>
      <w:spacing w:before="240" w:after="60"/>
      <w:jc w:val="center"/>
      <w:outlineLvl w:val="0"/>
    </w:pPr>
    <w:rPr>
      <w:rFonts w:ascii="Cambria" w:hAnsi="Cambria"/>
      <w:b/>
      <w:bCs/>
      <w:sz w:val="32"/>
      <w:szCs w:val="32"/>
    </w:rPr>
  </w:style>
  <w:style w:type="paragraph" w:styleId="38">
    <w:name w:val="annotation subject"/>
    <w:basedOn w:val="20"/>
    <w:next w:val="20"/>
    <w:link w:val="78"/>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qFormat/>
    <w:uiPriority w:val="0"/>
    <w:rPr>
      <w:color w:val="800080"/>
      <w:u w:val="single"/>
    </w:rPr>
  </w:style>
  <w:style w:type="character" w:styleId="46">
    <w:name w:val="Emphasis"/>
    <w:qFormat/>
    <w:uiPriority w:val="99"/>
    <w:rPr>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paragraph" w:customStyle="1" w:styleId="49">
    <w:name w:val="BodyText1I"/>
    <w:basedOn w:val="50"/>
    <w:next w:val="1"/>
    <w:qFormat/>
    <w:uiPriority w:val="0"/>
    <w:pPr>
      <w:ind w:firstLine="420" w:firstLineChars="100"/>
    </w:pPr>
  </w:style>
  <w:style w:type="paragraph" w:customStyle="1" w:styleId="50">
    <w:name w:val="BodyText"/>
    <w:basedOn w:val="1"/>
    <w:next w:val="51"/>
    <w:qFormat/>
    <w:uiPriority w:val="0"/>
    <w:pPr>
      <w:textAlignment w:val="baseline"/>
    </w:pPr>
    <w:rPr>
      <w:rFonts w:ascii="宋体" w:hAnsi="宋体"/>
      <w:szCs w:val="21"/>
      <w:lang w:val="zh-CN" w:bidi="zh-CN"/>
    </w:rPr>
  </w:style>
  <w:style w:type="paragraph" w:customStyle="1" w:styleId="51">
    <w:name w:val="TOC2"/>
    <w:basedOn w:val="1"/>
    <w:next w:val="1"/>
    <w:qFormat/>
    <w:uiPriority w:val="0"/>
    <w:pPr>
      <w:ind w:left="420" w:leftChars="200"/>
      <w:textAlignment w:val="baseline"/>
    </w:pPr>
  </w:style>
  <w:style w:type="paragraph" w:customStyle="1" w:styleId="52">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样式 表格正文 + 两端对齐"/>
    <w:basedOn w:val="1"/>
    <w:next w:val="54"/>
    <w:qFormat/>
    <w:uiPriority w:val="0"/>
    <w:pPr>
      <w:spacing w:line="300" w:lineRule="auto"/>
    </w:pPr>
  </w:style>
  <w:style w:type="paragraph" w:customStyle="1" w:styleId="54">
    <w:name w:val="正文1"/>
    <w:basedOn w:val="19"/>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5">
    <w:name w:val="NormalCharacter"/>
    <w:qFormat/>
    <w:uiPriority w:val="0"/>
    <w:rPr>
      <w:rFonts w:ascii="Times New Roman" w:hAnsi="Times New Roman" w:eastAsia="宋体" w:cs="Times New Roman"/>
    </w:rPr>
  </w:style>
  <w:style w:type="character" w:customStyle="1" w:styleId="56">
    <w:name w:val="标3 Char"/>
    <w:link w:val="57"/>
    <w:qFormat/>
    <w:uiPriority w:val="0"/>
    <w:rPr>
      <w:rFonts w:ascii="Arial Narrow" w:hAnsi="Arial Narrow" w:eastAsia="仿宋_GB2312"/>
      <w:sz w:val="32"/>
      <w:szCs w:val="32"/>
    </w:rPr>
  </w:style>
  <w:style w:type="paragraph" w:customStyle="1" w:styleId="57">
    <w:name w:val="标3"/>
    <w:basedOn w:val="1"/>
    <w:link w:val="56"/>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8">
    <w:name w:val="正文文本 3 字符"/>
    <w:link w:val="21"/>
    <w:qFormat/>
    <w:uiPriority w:val="0"/>
    <w:rPr>
      <w:kern w:val="2"/>
      <w:sz w:val="16"/>
      <w:szCs w:val="16"/>
    </w:rPr>
  </w:style>
  <w:style w:type="character" w:customStyle="1" w:styleId="59">
    <w:name w:val="尾注文本 字符"/>
    <w:link w:val="26"/>
    <w:qFormat/>
    <w:uiPriority w:val="0"/>
    <w:rPr>
      <w:kern w:val="2"/>
      <w:sz w:val="21"/>
      <w:szCs w:val="24"/>
    </w:rPr>
  </w:style>
  <w:style w:type="character" w:customStyle="1" w:styleId="60">
    <w:name w:val="正文文本 字符"/>
    <w:link w:val="4"/>
    <w:qFormat/>
    <w:uiPriority w:val="0"/>
    <w:rPr>
      <w:kern w:val="2"/>
      <w:sz w:val="21"/>
      <w:szCs w:val="24"/>
    </w:rPr>
  </w:style>
  <w:style w:type="character" w:customStyle="1" w:styleId="61">
    <w:name w:val="font31"/>
    <w:basedOn w:val="41"/>
    <w:qFormat/>
    <w:uiPriority w:val="0"/>
    <w:rPr>
      <w:rFonts w:hint="eastAsia" w:ascii="宋体" w:hAnsi="宋体" w:eastAsia="宋体" w:cs="宋体"/>
      <w:color w:val="000000"/>
      <w:sz w:val="24"/>
      <w:szCs w:val="24"/>
      <w:u w:val="none"/>
    </w:rPr>
  </w:style>
  <w:style w:type="character" w:customStyle="1" w:styleId="62">
    <w:name w:val="标题 3 字符"/>
    <w:link w:val="9"/>
    <w:qFormat/>
    <w:uiPriority w:val="0"/>
    <w:rPr>
      <w:b/>
      <w:bCs/>
      <w:kern w:val="2"/>
      <w:sz w:val="32"/>
      <w:szCs w:val="32"/>
    </w:rPr>
  </w:style>
  <w:style w:type="character" w:customStyle="1" w:styleId="63">
    <w:name w:val="标题 6 字符"/>
    <w:link w:val="11"/>
    <w:semiHidden/>
    <w:qFormat/>
    <w:uiPriority w:val="0"/>
    <w:rPr>
      <w:rFonts w:ascii="Cambria" w:hAnsi="Cambria" w:eastAsia="宋体" w:cs="Times New Roman"/>
      <w:b/>
      <w:bCs/>
      <w:kern w:val="2"/>
      <w:sz w:val="24"/>
      <w:szCs w:val="24"/>
    </w:rPr>
  </w:style>
  <w:style w:type="character" w:customStyle="1" w:styleId="64">
    <w:name w:val="正文文本缩进 3 字符"/>
    <w:link w:val="34"/>
    <w:qFormat/>
    <w:uiPriority w:val="0"/>
    <w:rPr>
      <w:kern w:val="2"/>
      <w:sz w:val="21"/>
      <w:szCs w:val="24"/>
    </w:rPr>
  </w:style>
  <w:style w:type="character" w:customStyle="1" w:styleId="65">
    <w:name w:val="正文文本 2 字符"/>
    <w:link w:val="35"/>
    <w:qFormat/>
    <w:uiPriority w:val="0"/>
    <w:rPr>
      <w:kern w:val="2"/>
      <w:sz w:val="21"/>
      <w:szCs w:val="24"/>
    </w:rPr>
  </w:style>
  <w:style w:type="character" w:customStyle="1" w:styleId="66">
    <w:name w:val="纯文本 字符"/>
    <w:link w:val="23"/>
    <w:qFormat/>
    <w:uiPriority w:val="0"/>
    <w:rPr>
      <w:rFonts w:eastAsia="宋体"/>
      <w:kern w:val="2"/>
      <w:sz w:val="24"/>
      <w:lang w:val="en-US" w:eastAsia="zh-CN" w:bidi="ar-SA"/>
    </w:rPr>
  </w:style>
  <w:style w:type="character" w:customStyle="1" w:styleId="67">
    <w:name w:val="标题 1字符"/>
    <w:qFormat/>
    <w:uiPriority w:val="0"/>
    <w:rPr>
      <w:b/>
      <w:bCs/>
      <w:kern w:val="44"/>
      <w:sz w:val="44"/>
      <w:szCs w:val="44"/>
    </w:rPr>
  </w:style>
  <w:style w:type="character" w:customStyle="1" w:styleId="68">
    <w:name w:val="无"/>
    <w:qFormat/>
    <w:uiPriority w:val="99"/>
  </w:style>
  <w:style w:type="character" w:customStyle="1" w:styleId="69">
    <w:name w:val="标题 2 字符"/>
    <w:link w:val="8"/>
    <w:qFormat/>
    <w:uiPriority w:val="9"/>
    <w:rPr>
      <w:rFonts w:ascii="Arial" w:hAnsi="Arial" w:eastAsia="黑体"/>
      <w:b/>
      <w:bCs/>
      <w:kern w:val="2"/>
      <w:sz w:val="32"/>
      <w:szCs w:val="32"/>
    </w:rPr>
  </w:style>
  <w:style w:type="character" w:customStyle="1" w:styleId="70">
    <w:name w:val="正文文本缩进 2 字符"/>
    <w:link w:val="25"/>
    <w:qFormat/>
    <w:uiPriority w:val="0"/>
    <w:rPr>
      <w:kern w:val="2"/>
      <w:sz w:val="21"/>
      <w:szCs w:val="24"/>
    </w:rPr>
  </w:style>
  <w:style w:type="character" w:customStyle="1" w:styleId="71">
    <w:name w:val="文档结构图 字符"/>
    <w:link w:val="19"/>
    <w:qFormat/>
    <w:uiPriority w:val="0"/>
    <w:rPr>
      <w:rFonts w:ascii="Helvetica" w:hAnsi="Helvetica"/>
      <w:kern w:val="2"/>
      <w:sz w:val="24"/>
      <w:szCs w:val="24"/>
    </w:rPr>
  </w:style>
  <w:style w:type="character" w:customStyle="1" w:styleId="72">
    <w:name w:val="Char Char Char"/>
    <w:qFormat/>
    <w:uiPriority w:val="0"/>
    <w:rPr>
      <w:rFonts w:ascii="宋体" w:hAnsi="Courier New" w:eastAsia="宋体"/>
      <w:kern w:val="2"/>
      <w:sz w:val="24"/>
      <w:szCs w:val="24"/>
      <w:lang w:val="en-US" w:eastAsia="zh-CN" w:bidi="ar-SA"/>
    </w:rPr>
  </w:style>
  <w:style w:type="character" w:customStyle="1" w:styleId="73">
    <w:name w:val="批注文字 字符"/>
    <w:link w:val="20"/>
    <w:qFormat/>
    <w:uiPriority w:val="0"/>
    <w:rPr>
      <w:kern w:val="2"/>
      <w:sz w:val="21"/>
      <w:szCs w:val="24"/>
    </w:rPr>
  </w:style>
  <w:style w:type="character" w:customStyle="1" w:styleId="74">
    <w:name w:val="页脚 字符"/>
    <w:link w:val="28"/>
    <w:qFormat/>
    <w:uiPriority w:val="99"/>
    <w:rPr>
      <w:kern w:val="2"/>
      <w:sz w:val="18"/>
      <w:szCs w:val="18"/>
    </w:rPr>
  </w:style>
  <w:style w:type="character" w:customStyle="1" w:styleId="75">
    <w:name w:val="纯文本 Char1"/>
    <w:qFormat/>
    <w:locked/>
    <w:uiPriority w:val="0"/>
    <w:rPr>
      <w:rFonts w:ascii="宋体" w:hAnsi="Courier New" w:eastAsia="宋体" w:cs="Times New Roman"/>
      <w:szCs w:val="21"/>
    </w:rPr>
  </w:style>
  <w:style w:type="character" w:customStyle="1" w:styleId="76">
    <w:name w:val="日期 字符"/>
    <w:link w:val="24"/>
    <w:qFormat/>
    <w:uiPriority w:val="0"/>
    <w:rPr>
      <w:rFonts w:eastAsia="楷体_GB2312"/>
      <w:kern w:val="2"/>
      <w:sz w:val="32"/>
    </w:rPr>
  </w:style>
  <w:style w:type="character" w:customStyle="1" w:styleId="77">
    <w:name w:val="Char Char"/>
    <w:qFormat/>
    <w:uiPriority w:val="0"/>
    <w:rPr>
      <w:rFonts w:ascii="宋体" w:hAnsi="Courier New" w:eastAsia="宋体"/>
      <w:kern w:val="2"/>
      <w:sz w:val="24"/>
      <w:szCs w:val="24"/>
      <w:lang w:val="en-US" w:eastAsia="zh-CN" w:bidi="ar-SA"/>
    </w:rPr>
  </w:style>
  <w:style w:type="character" w:customStyle="1" w:styleId="78">
    <w:name w:val="批注主题 字符"/>
    <w:link w:val="38"/>
    <w:qFormat/>
    <w:uiPriority w:val="0"/>
    <w:rPr>
      <w:b/>
      <w:bCs/>
      <w:kern w:val="2"/>
      <w:sz w:val="21"/>
      <w:szCs w:val="24"/>
    </w:rPr>
  </w:style>
  <w:style w:type="character" w:customStyle="1" w:styleId="79">
    <w:name w:val="批注框文本 字符"/>
    <w:link w:val="27"/>
    <w:qFormat/>
    <w:uiPriority w:val="0"/>
    <w:rPr>
      <w:kern w:val="2"/>
      <w:sz w:val="18"/>
      <w:szCs w:val="18"/>
    </w:rPr>
  </w:style>
  <w:style w:type="character" w:customStyle="1" w:styleId="80">
    <w:name w:val="font01"/>
    <w:basedOn w:val="41"/>
    <w:qFormat/>
    <w:uiPriority w:val="0"/>
    <w:rPr>
      <w:rFonts w:hint="default" w:ascii="Arial" w:hAnsi="Arial" w:cs="Arial"/>
      <w:color w:val="000000"/>
      <w:sz w:val="24"/>
      <w:szCs w:val="24"/>
      <w:u w:val="none"/>
    </w:rPr>
  </w:style>
  <w:style w:type="character" w:customStyle="1" w:styleId="81">
    <w:name w:val="font11"/>
    <w:qFormat/>
    <w:uiPriority w:val="0"/>
    <w:rPr>
      <w:rFonts w:hint="eastAsia" w:ascii="宋体" w:hAnsi="宋体" w:eastAsia="宋体" w:cs="宋体"/>
      <w:b/>
      <w:color w:val="000000"/>
      <w:sz w:val="24"/>
      <w:szCs w:val="24"/>
      <w:u w:val="none"/>
    </w:rPr>
  </w:style>
  <w:style w:type="character" w:customStyle="1" w:styleId="82">
    <w:name w:val="apple-converted-space"/>
    <w:qFormat/>
    <w:uiPriority w:val="0"/>
  </w:style>
  <w:style w:type="character" w:customStyle="1" w:styleId="83">
    <w:name w:val="表格文字 Char Char"/>
    <w:link w:val="2"/>
    <w:qFormat/>
    <w:locked/>
    <w:uiPriority w:val="0"/>
    <w:rPr>
      <w:kern w:val="2"/>
      <w:sz w:val="24"/>
      <w:szCs w:val="28"/>
      <w:lang w:val="en-US" w:eastAsia="zh-CN" w:bidi="ar-SA"/>
    </w:rPr>
  </w:style>
  <w:style w:type="character" w:customStyle="1" w:styleId="84">
    <w:name w:val="标题 1 字符"/>
    <w:link w:val="7"/>
    <w:qFormat/>
    <w:uiPriority w:val="0"/>
    <w:rPr>
      <w:rFonts w:ascii="Times New Roman" w:hAnsi="Times New Roman" w:eastAsia="宋体"/>
      <w:b/>
      <w:bCs/>
      <w:kern w:val="44"/>
      <w:sz w:val="44"/>
      <w:szCs w:val="44"/>
      <w:lang w:val="en-US" w:eastAsia="zh-CN" w:bidi="ar-SA"/>
    </w:rPr>
  </w:style>
  <w:style w:type="character" w:customStyle="1" w:styleId="85">
    <w:name w:val="页眉 字符"/>
    <w:link w:val="30"/>
    <w:qFormat/>
    <w:uiPriority w:val="99"/>
    <w:rPr>
      <w:kern w:val="2"/>
      <w:sz w:val="18"/>
      <w:szCs w:val="18"/>
    </w:rPr>
  </w:style>
  <w:style w:type="character" w:customStyle="1" w:styleId="86">
    <w:name w:val="标题 1 Char1"/>
    <w:qFormat/>
    <w:uiPriority w:val="0"/>
    <w:rPr>
      <w:rFonts w:ascii="Times New Roman" w:hAnsi="Times New Roman" w:eastAsia="宋体"/>
      <w:b/>
      <w:bCs/>
      <w:kern w:val="44"/>
      <w:sz w:val="44"/>
      <w:szCs w:val="44"/>
      <w:lang w:val="en-US" w:eastAsia="zh-CN" w:bidi="ar-SA"/>
    </w:rPr>
  </w:style>
  <w:style w:type="character" w:customStyle="1" w:styleId="87">
    <w:name w:val="标题 字符"/>
    <w:link w:val="37"/>
    <w:qFormat/>
    <w:uiPriority w:val="10"/>
    <w:rPr>
      <w:rFonts w:ascii="Cambria" w:hAnsi="Cambria"/>
      <w:b/>
      <w:bCs/>
      <w:kern w:val="2"/>
      <w:sz w:val="32"/>
      <w:szCs w:val="32"/>
    </w:rPr>
  </w:style>
  <w:style w:type="character" w:customStyle="1" w:styleId="88">
    <w:name w:val="正文缩进 字符"/>
    <w:link w:val="15"/>
    <w:qFormat/>
    <w:uiPriority w:val="0"/>
    <w:rPr>
      <w:kern w:val="2"/>
      <w:sz w:val="21"/>
    </w:rPr>
  </w:style>
  <w:style w:type="character" w:customStyle="1" w:styleId="89">
    <w:name w:val="font21"/>
    <w:basedOn w:val="41"/>
    <w:qFormat/>
    <w:uiPriority w:val="0"/>
    <w:rPr>
      <w:rFonts w:ascii="幼圆" w:hAnsi="幼圆" w:eastAsia="幼圆" w:cs="幼圆"/>
      <w:color w:val="000000"/>
      <w:sz w:val="20"/>
      <w:szCs w:val="20"/>
      <w:u w:val="none"/>
    </w:rPr>
  </w:style>
  <w:style w:type="paragraph" w:customStyle="1" w:styleId="90">
    <w:name w:val="章正文"/>
    <w:basedOn w:val="1"/>
    <w:qFormat/>
    <w:uiPriority w:val="99"/>
    <w:pPr>
      <w:spacing w:beforeLines="50" w:after="120" w:line="300" w:lineRule="auto"/>
      <w:ind w:firstLine="480"/>
    </w:pPr>
    <w:rPr>
      <w:rFonts w:ascii="Helvetica" w:hAnsi="Helvetica"/>
      <w:kern w:val="0"/>
      <w:sz w:val="24"/>
    </w:rPr>
  </w:style>
  <w:style w:type="paragraph" w:customStyle="1" w:styleId="91">
    <w:name w:val="Char Char3"/>
    <w:basedOn w:val="1"/>
    <w:qFormat/>
    <w:uiPriority w:val="0"/>
  </w:style>
  <w:style w:type="paragraph" w:customStyle="1" w:styleId="92">
    <w:name w:val="彩色列表1"/>
    <w:basedOn w:val="1"/>
    <w:qFormat/>
    <w:uiPriority w:val="34"/>
    <w:pPr>
      <w:ind w:firstLine="420" w:firstLineChars="200"/>
    </w:pPr>
    <w:rPr>
      <w:rFonts w:ascii="Verdana" w:hAnsi="Verdana" w:eastAsia="微软雅黑"/>
      <w:szCs w:val="22"/>
    </w:rPr>
  </w:style>
  <w:style w:type="paragraph" w:customStyle="1" w:styleId="9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4">
    <w:name w:val="p0"/>
    <w:basedOn w:val="1"/>
    <w:qFormat/>
    <w:uiPriority w:val="0"/>
    <w:pPr>
      <w:widowControl/>
    </w:pPr>
    <w:rPr>
      <w:rFonts w:ascii="Calibri" w:hAnsi="Calibri"/>
      <w:kern w:val="0"/>
      <w:szCs w:val="21"/>
    </w:rPr>
  </w:style>
  <w:style w:type="paragraph" w:customStyle="1" w:styleId="95">
    <w:name w:val="正文样式"/>
    <w:basedOn w:val="1"/>
    <w:unhideWhenUsed/>
    <w:qFormat/>
    <w:uiPriority w:val="7"/>
    <w:pPr>
      <w:spacing w:line="360" w:lineRule="auto"/>
      <w:ind w:firstLine="480" w:firstLineChars="200"/>
    </w:pPr>
    <w:rPr>
      <w:rFonts w:hAnsi="Calibri"/>
      <w:sz w:val="24"/>
      <w:szCs w:val="20"/>
    </w:rPr>
  </w:style>
  <w:style w:type="paragraph" w:customStyle="1" w:styleId="96">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_Style 1"/>
    <w:qFormat/>
    <w:uiPriority w:val="0"/>
    <w:rPr>
      <w:rFonts w:ascii="Times New Roman" w:hAnsi="Times New Roman" w:eastAsia="宋体" w:cs="Times New Roman"/>
      <w:kern w:val="2"/>
      <w:sz w:val="28"/>
      <w:szCs w:val="22"/>
      <w:lang w:val="en-US" w:eastAsia="zh-CN" w:bidi="ar-SA"/>
    </w:rPr>
  </w:style>
  <w:style w:type="paragraph" w:customStyle="1" w:styleId="99">
    <w:name w:val="_Style 40"/>
    <w:basedOn w:val="1"/>
    <w:qFormat/>
    <w:uiPriority w:val="0"/>
  </w:style>
  <w:style w:type="paragraph" w:customStyle="1" w:styleId="100">
    <w:name w:val="Char Char5"/>
    <w:basedOn w:val="1"/>
    <w:qFormat/>
    <w:uiPriority w:val="0"/>
  </w:style>
  <w:style w:type="paragraph" w:customStyle="1" w:styleId="101">
    <w:name w:val="Table Paragraph"/>
    <w:basedOn w:val="1"/>
    <w:qFormat/>
    <w:uiPriority w:val="1"/>
  </w:style>
  <w:style w:type="paragraph" w:customStyle="1" w:styleId="102">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4">
    <w:name w:val="彩色列表 - 强调文字颜色 11"/>
    <w:basedOn w:val="1"/>
    <w:qFormat/>
    <w:uiPriority w:val="34"/>
    <w:pPr>
      <w:ind w:firstLine="420" w:firstLineChars="200"/>
    </w:pPr>
    <w:rPr>
      <w:rFonts w:ascii="Calibri" w:hAnsi="Calibri"/>
      <w:szCs w:val="22"/>
    </w:rPr>
  </w:style>
  <w:style w:type="paragraph" w:customStyle="1" w:styleId="105">
    <w:name w:val="_Style 23"/>
    <w:basedOn w:val="1"/>
    <w:qFormat/>
    <w:uiPriority w:val="0"/>
  </w:style>
  <w:style w:type="paragraph" w:customStyle="1" w:styleId="106">
    <w:name w:val="_Style 10"/>
    <w:basedOn w:val="1"/>
    <w:qFormat/>
    <w:uiPriority w:val="0"/>
    <w:rPr>
      <w:rFonts w:ascii="仿宋_GB2312" w:eastAsia="仿宋_GB2312"/>
      <w:b/>
      <w:sz w:val="32"/>
      <w:szCs w:val="32"/>
    </w:rPr>
  </w:style>
  <w:style w:type="paragraph" w:customStyle="1" w:styleId="107">
    <w:name w:val="列表段落1"/>
    <w:basedOn w:val="1"/>
    <w:qFormat/>
    <w:uiPriority w:val="0"/>
    <w:pPr>
      <w:ind w:firstLine="420" w:firstLineChars="200"/>
    </w:pPr>
    <w:rPr>
      <w:rFonts w:ascii="Calibri" w:hAnsi="Calibri"/>
      <w:szCs w:val="22"/>
    </w:rPr>
  </w:style>
  <w:style w:type="paragraph" w:customStyle="1" w:styleId="108">
    <w:name w:val="Char Char Char Char Char Char Char"/>
    <w:basedOn w:val="1"/>
    <w:qFormat/>
    <w:uiPriority w:val="0"/>
  </w:style>
  <w:style w:type="paragraph" w:customStyle="1" w:styleId="10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0">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1">
    <w:name w:val="正文2"/>
    <w:basedOn w:val="1"/>
    <w:qFormat/>
    <w:uiPriority w:val="0"/>
    <w:pPr>
      <w:spacing w:before="156" w:line="360" w:lineRule="auto"/>
      <w:ind w:firstLine="510" w:firstLineChars="200"/>
    </w:pPr>
    <w:rPr>
      <w:sz w:val="24"/>
      <w:szCs w:val="20"/>
    </w:rPr>
  </w:style>
  <w:style w:type="paragraph" w:customStyle="1" w:styleId="112">
    <w:name w:val="彩色列表2"/>
    <w:basedOn w:val="1"/>
    <w:qFormat/>
    <w:uiPriority w:val="34"/>
    <w:pPr>
      <w:ind w:firstLine="420" w:firstLineChars="200"/>
    </w:pPr>
  </w:style>
  <w:style w:type="paragraph" w:customStyle="1" w:styleId="113">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彩色列表11"/>
    <w:basedOn w:val="1"/>
    <w:qFormat/>
    <w:uiPriority w:val="34"/>
    <w:pPr>
      <w:ind w:firstLine="420" w:firstLineChars="200"/>
    </w:pPr>
  </w:style>
  <w:style w:type="paragraph" w:customStyle="1" w:styleId="118">
    <w:name w:val="AbsatzTableFormat"/>
    <w:basedOn w:val="1"/>
    <w:qFormat/>
    <w:uiPriority w:val="0"/>
    <w:rPr>
      <w:rFonts w:hAnsi="宋体" w:cs="宋体"/>
      <w:bCs/>
      <w:kern w:val="0"/>
      <w:szCs w:val="22"/>
      <w:lang w:val="de-DE"/>
    </w:rPr>
  </w:style>
  <w:style w:type="paragraph" w:customStyle="1" w:styleId="119">
    <w:name w:val="列出段落1"/>
    <w:basedOn w:val="1"/>
    <w:qFormat/>
    <w:uiPriority w:val="34"/>
    <w:pPr>
      <w:ind w:firstLine="420" w:firstLineChars="200"/>
    </w:pPr>
  </w:style>
  <w:style w:type="paragraph" w:customStyle="1" w:styleId="120">
    <w:name w:val="纯文本1"/>
    <w:basedOn w:val="111"/>
    <w:qFormat/>
    <w:uiPriority w:val="0"/>
    <w:rPr>
      <w:rFonts w:ascii="宋体" w:hAnsi="Courier New"/>
      <w:kern w:val="0"/>
      <w:sz w:val="20"/>
      <w:szCs w:val="21"/>
    </w:rPr>
  </w:style>
  <w:style w:type="character" w:customStyle="1" w:styleId="121">
    <w:name w:val="font61"/>
    <w:basedOn w:val="41"/>
    <w:qFormat/>
    <w:uiPriority w:val="0"/>
    <w:rPr>
      <w:rFonts w:hint="eastAsia" w:ascii="宋体" w:hAnsi="宋体" w:eastAsia="宋体" w:cs="宋体"/>
      <w:b/>
      <w:bCs/>
      <w:color w:val="000000"/>
      <w:sz w:val="22"/>
      <w:szCs w:val="22"/>
      <w:u w:val="none"/>
    </w:rPr>
  </w:style>
  <w:style w:type="character" w:customStyle="1" w:styleId="122">
    <w:name w:val="font112"/>
    <w:basedOn w:val="41"/>
    <w:qFormat/>
    <w:uiPriority w:val="0"/>
    <w:rPr>
      <w:rFonts w:hint="eastAsia" w:ascii="宋体" w:hAnsi="宋体" w:eastAsia="宋体" w:cs="宋体"/>
      <w:b/>
      <w:bCs/>
      <w:color w:val="000000"/>
      <w:sz w:val="22"/>
      <w:szCs w:val="22"/>
      <w:u w:val="none"/>
    </w:rPr>
  </w:style>
  <w:style w:type="character" w:customStyle="1" w:styleId="123">
    <w:name w:val="font91"/>
    <w:basedOn w:val="41"/>
    <w:qFormat/>
    <w:uiPriority w:val="0"/>
    <w:rPr>
      <w:rFonts w:hint="default" w:ascii="Times New Roman" w:hAnsi="Times New Roman" w:cs="Times New Roman"/>
      <w:color w:val="000000"/>
      <w:sz w:val="22"/>
      <w:szCs w:val="22"/>
      <w:u w:val="none"/>
    </w:rPr>
  </w:style>
  <w:style w:type="character" w:customStyle="1" w:styleId="124">
    <w:name w:val="font121"/>
    <w:basedOn w:val="41"/>
    <w:qFormat/>
    <w:uiPriority w:val="0"/>
    <w:rPr>
      <w:rFonts w:hint="eastAsia" w:ascii="宋体" w:hAnsi="宋体" w:eastAsia="宋体" w:cs="宋体"/>
      <w:color w:val="000000"/>
      <w:sz w:val="22"/>
      <w:szCs w:val="22"/>
      <w:u w:val="none"/>
    </w:rPr>
  </w:style>
  <w:style w:type="character" w:customStyle="1" w:styleId="125">
    <w:name w:val="font81"/>
    <w:basedOn w:val="41"/>
    <w:qFormat/>
    <w:uiPriority w:val="0"/>
    <w:rPr>
      <w:rFonts w:hint="default" w:ascii="Times New Roman" w:hAnsi="Times New Roman" w:cs="Times New Roman"/>
      <w:color w:val="000000"/>
      <w:sz w:val="22"/>
      <w:szCs w:val="22"/>
      <w:u w:val="none"/>
    </w:rPr>
  </w:style>
  <w:style w:type="character" w:customStyle="1" w:styleId="126">
    <w:name w:val="font41"/>
    <w:basedOn w:val="41"/>
    <w:qFormat/>
    <w:uiPriority w:val="0"/>
    <w:rPr>
      <w:rFonts w:hint="default" w:ascii="Times New Roman" w:hAnsi="Times New Roman" w:cs="Times New Roman"/>
      <w:b/>
      <w:bCs/>
      <w:color w:val="000000"/>
      <w:sz w:val="22"/>
      <w:szCs w:val="22"/>
      <w:u w:val="none"/>
    </w:rPr>
  </w:style>
  <w:style w:type="character" w:customStyle="1" w:styleId="127">
    <w:name w:val="font181"/>
    <w:basedOn w:val="41"/>
    <w:qFormat/>
    <w:uiPriority w:val="0"/>
    <w:rPr>
      <w:rFonts w:hint="eastAsia" w:ascii="宋体" w:hAnsi="宋体" w:eastAsia="宋体" w:cs="宋体"/>
      <w:b/>
      <w:bCs/>
      <w:color w:val="FF0000"/>
      <w:sz w:val="22"/>
      <w:szCs w:val="22"/>
      <w:u w:val="none"/>
    </w:rPr>
  </w:style>
  <w:style w:type="character" w:customStyle="1" w:styleId="128">
    <w:name w:val="font51"/>
    <w:basedOn w:val="41"/>
    <w:qFormat/>
    <w:uiPriority w:val="0"/>
    <w:rPr>
      <w:rFonts w:hint="default" w:ascii="Times New Roman" w:hAnsi="Times New Roman" w:cs="Times New Roman"/>
      <w:b/>
      <w:bCs/>
      <w:color w:val="000000"/>
      <w:sz w:val="22"/>
      <w:szCs w:val="22"/>
      <w:u w:val="none"/>
    </w:rPr>
  </w:style>
  <w:style w:type="character" w:customStyle="1" w:styleId="129">
    <w:name w:val="font141"/>
    <w:basedOn w:val="41"/>
    <w:qFormat/>
    <w:uiPriority w:val="0"/>
    <w:rPr>
      <w:rFonts w:hint="eastAsia" w:ascii="宋体" w:hAnsi="宋体" w:eastAsia="宋体" w:cs="宋体"/>
      <w:b/>
      <w:bCs/>
      <w:color w:val="000000"/>
      <w:sz w:val="22"/>
      <w:szCs w:val="22"/>
      <w:u w:val="none"/>
    </w:rPr>
  </w:style>
  <w:style w:type="character" w:customStyle="1" w:styleId="130">
    <w:name w:val="font71"/>
    <w:basedOn w:val="41"/>
    <w:qFormat/>
    <w:uiPriority w:val="0"/>
    <w:rPr>
      <w:rFonts w:hint="default" w:ascii="Times New Roman" w:hAnsi="Times New Roman" w:cs="Times New Roman"/>
      <w:color w:val="000000"/>
      <w:sz w:val="22"/>
      <w:szCs w:val="22"/>
      <w:u w:val="none"/>
    </w:rPr>
  </w:style>
  <w:style w:type="character" w:customStyle="1" w:styleId="131">
    <w:name w:val="font101"/>
    <w:basedOn w:val="41"/>
    <w:qFormat/>
    <w:uiPriority w:val="0"/>
    <w:rPr>
      <w:rFonts w:hint="eastAsia" w:ascii="宋体" w:hAnsi="宋体" w:eastAsia="宋体" w:cs="宋体"/>
      <w:b/>
      <w:bCs/>
      <w:color w:val="000000"/>
      <w:sz w:val="22"/>
      <w:szCs w:val="22"/>
      <w:u w:val="none"/>
    </w:rPr>
  </w:style>
  <w:style w:type="paragraph" w:customStyle="1" w:styleId="132">
    <w:name w:val="guizs_正文"/>
    <w:basedOn w:val="1"/>
    <w:qFormat/>
    <w:uiPriority w:val="0"/>
    <w:pPr>
      <w:ind w:firstLine="200" w:firstLineChars="200"/>
      <w:jc w:val="left"/>
    </w:pPr>
    <w:rPr>
      <w:sz w:val="28"/>
      <w:szCs w:val="20"/>
    </w:rPr>
  </w:style>
  <w:style w:type="paragraph" w:styleId="133">
    <w:name w:val="No Spacing"/>
    <w:qFormat/>
    <w:uiPriority w:val="1"/>
    <w:rPr>
      <w:rFonts w:ascii="Calibri" w:hAnsi="Calibri" w:eastAsia="MS Mincho" w:cs="Times New Roman"/>
      <w:sz w:val="24"/>
      <w:szCs w:val="24"/>
      <w:lang w:val="en-US" w:eastAsia="en-US" w:bidi="ar-SA"/>
    </w:rPr>
  </w:style>
  <w:style w:type="paragraph" w:styleId="134">
    <w:name w:val="List Paragraph"/>
    <w:basedOn w:val="1"/>
    <w:qFormat/>
    <w:uiPriority w:val="34"/>
    <w:pPr>
      <w:ind w:firstLine="200" w:firstLineChars="200"/>
    </w:pPr>
  </w:style>
  <w:style w:type="paragraph" w:customStyle="1" w:styleId="135">
    <w:name w:val="标书正文1"/>
    <w:basedOn w:val="1"/>
    <w:link w:val="136"/>
    <w:qFormat/>
    <w:uiPriority w:val="0"/>
    <w:pPr>
      <w:snapToGrid w:val="0"/>
      <w:spacing w:line="288" w:lineRule="auto"/>
    </w:pPr>
    <w:rPr>
      <w:rFonts w:cs="宋体" w:asciiTheme="minorEastAsia" w:hAnsiTheme="minorEastAsia"/>
      <w:sz w:val="24"/>
    </w:rPr>
  </w:style>
  <w:style w:type="character" w:customStyle="1" w:styleId="136">
    <w:name w:val="标书正文1 字符"/>
    <w:basedOn w:val="41"/>
    <w:link w:val="135"/>
    <w:qFormat/>
    <w:uiPriority w:val="0"/>
    <w:rPr>
      <w:rFonts w:cs="宋体" w:asciiTheme="minorEastAsia" w:hAnsiTheme="minorEastAsia"/>
      <w:sz w:val="24"/>
    </w:rPr>
  </w:style>
  <w:style w:type="character" w:customStyle="1" w:styleId="137">
    <w:name w:val="mark"/>
    <w:basedOn w:val="41"/>
    <w:qFormat/>
    <w:uiPriority w:val="0"/>
  </w:style>
  <w:style w:type="character" w:customStyle="1" w:styleId="138">
    <w:name w:val="font111"/>
    <w:basedOn w:val="4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20265</Words>
  <Characters>22827</Characters>
  <Lines>387</Lines>
  <Paragraphs>108</Paragraphs>
  <TotalTime>48</TotalTime>
  <ScaleCrop>false</ScaleCrop>
  <LinksUpToDate>false</LinksUpToDate>
  <CharactersWithSpaces>23293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韦亮</cp:lastModifiedBy>
  <cp:lastPrinted>2025-03-03T02:11:43Z</cp:lastPrinted>
  <dcterms:modified xsi:type="dcterms:W3CDTF">2025-03-03T02:40:57Z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C0B6F30CAB834D95A9E8474F37F7BEA4_13</vt:lpwstr>
  </property>
  <property fmtid="{D5CDD505-2E9C-101B-9397-08002B2CF9AE}" pid="4" name="KSOTemplateDocerSaveRecord">
    <vt:lpwstr>eyJoZGlkIjoiNjBlMjVhODAxMDQ5MDdlZDVmZDJjNWViZmJiMWFkNzIiLCJ1c2VySWQiOiIxNDM0MTA5ODE4In0=</vt:lpwstr>
  </property>
</Properties>
</file>