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03" w:rsidRDefault="006C5103">
      <w:pPr>
        <w:spacing w:line="360" w:lineRule="auto"/>
        <w:jc w:val="center"/>
        <w:rPr>
          <w:rFonts w:asciiTheme="minorEastAsia" w:eastAsiaTheme="minorEastAsia" w:hAnsiTheme="minorEastAsia" w:cs="仿宋_GB2312"/>
          <w:b/>
          <w:sz w:val="24"/>
        </w:rPr>
      </w:pPr>
    </w:p>
    <w:p w:rsidR="006C5103" w:rsidRDefault="006C5103">
      <w:pPr>
        <w:pStyle w:val="2"/>
        <w:numPr>
          <w:ilvl w:val="0"/>
          <w:numId w:val="0"/>
        </w:numPr>
      </w:pPr>
    </w:p>
    <w:p w:rsidR="006C5103" w:rsidRDefault="006C5103">
      <w:pPr>
        <w:spacing w:line="360" w:lineRule="auto"/>
        <w:jc w:val="center"/>
        <w:rPr>
          <w:rFonts w:asciiTheme="minorEastAsia" w:eastAsiaTheme="minorEastAsia" w:hAnsiTheme="minorEastAsia" w:cs="仿宋_GB2312"/>
          <w:b/>
          <w:sz w:val="24"/>
        </w:rPr>
      </w:pPr>
    </w:p>
    <w:p w:rsidR="006C5103" w:rsidRDefault="009A5A04">
      <w:pPr>
        <w:pStyle w:val="2"/>
        <w:numPr>
          <w:ilvl w:val="0"/>
          <w:numId w:val="0"/>
        </w:numPr>
        <w:jc w:val="center"/>
      </w:pPr>
      <w:r>
        <w:rPr>
          <w:rFonts w:asciiTheme="minorEastAsia" w:eastAsiaTheme="minorEastAsia" w:hAnsiTheme="minorEastAsia" w:cs="仿宋_GB2312" w:hint="eastAsia"/>
          <w:sz w:val="48"/>
          <w:szCs w:val="48"/>
        </w:rPr>
        <w:t>锦城街道办事处食堂劳务托管服务项目</w:t>
      </w:r>
    </w:p>
    <w:p w:rsidR="006C5103" w:rsidRDefault="006C5103"/>
    <w:p w:rsidR="006C5103" w:rsidRDefault="006C5103">
      <w:pPr>
        <w:pStyle w:val="2"/>
        <w:numPr>
          <w:ilvl w:val="0"/>
          <w:numId w:val="0"/>
        </w:numPr>
      </w:pPr>
    </w:p>
    <w:p w:rsidR="006C5103" w:rsidRDefault="009A5A04">
      <w:pPr>
        <w:adjustRightInd/>
        <w:spacing w:line="360" w:lineRule="auto"/>
        <w:jc w:val="center"/>
        <w:rPr>
          <w:rFonts w:asciiTheme="minorEastAsia" w:eastAsiaTheme="minorEastAsia" w:hAnsiTheme="minorEastAsia" w:cs="仿宋_GB2312"/>
          <w:b/>
          <w:sz w:val="72"/>
          <w:szCs w:val="72"/>
        </w:rPr>
      </w:pPr>
      <w:r>
        <w:rPr>
          <w:rFonts w:asciiTheme="minorEastAsia" w:eastAsiaTheme="minorEastAsia" w:hAnsiTheme="minorEastAsia" w:cs="仿宋_GB2312" w:hint="eastAsia"/>
          <w:b/>
          <w:bCs/>
          <w:w w:val="95"/>
          <w:sz w:val="72"/>
          <w:szCs w:val="72"/>
          <w:lang w:val="zh-CN"/>
        </w:rPr>
        <w:t>竞争性磋商</w:t>
      </w:r>
      <w:r>
        <w:rPr>
          <w:rFonts w:asciiTheme="minorEastAsia" w:eastAsiaTheme="minorEastAsia" w:hAnsiTheme="minorEastAsia" w:cs="仿宋_GB2312" w:hint="eastAsia"/>
          <w:b/>
          <w:sz w:val="72"/>
          <w:szCs w:val="72"/>
        </w:rPr>
        <w:t>文件</w:t>
      </w:r>
    </w:p>
    <w:p w:rsidR="006C5103" w:rsidRDefault="009A5A04">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（电子交易）</w:t>
      </w:r>
    </w:p>
    <w:p w:rsidR="006C5103" w:rsidRPr="00DC4668" w:rsidRDefault="006C5103" w:rsidP="00DC4668">
      <w:pPr>
        <w:snapToGrid w:val="0"/>
        <w:spacing w:line="360" w:lineRule="auto"/>
        <w:jc w:val="center"/>
        <w:rPr>
          <w:rFonts w:asciiTheme="minorEastAsia" w:eastAsiaTheme="minorEastAsia" w:hAnsiTheme="minorEastAsia" w:cs="仿宋_GB2312"/>
          <w:sz w:val="30"/>
          <w:szCs w:val="30"/>
        </w:rPr>
      </w:pPr>
    </w:p>
    <w:p w:rsidR="00DC4668" w:rsidRPr="00DC4668" w:rsidRDefault="009A5A04" w:rsidP="00DC4668">
      <w:pPr>
        <w:widowControl/>
        <w:numPr>
          <w:ilvl w:val="0"/>
          <w:numId w:val="17"/>
        </w:numPr>
        <w:shd w:val="clear" w:color="auto" w:fill="FFFFFF"/>
        <w:adjustRightInd/>
        <w:ind w:left="0" w:right="360"/>
        <w:jc w:val="center"/>
        <w:rPr>
          <w:rFonts w:asciiTheme="minorEastAsia" w:eastAsiaTheme="minorEastAsia" w:hAnsiTheme="minorEastAsia" w:cs="仿宋_GB2312"/>
          <w:sz w:val="30"/>
          <w:szCs w:val="30"/>
        </w:rPr>
      </w:pPr>
      <w:r w:rsidRPr="00DC4668">
        <w:rPr>
          <w:rFonts w:asciiTheme="minorEastAsia" w:eastAsiaTheme="minorEastAsia" w:hAnsiTheme="minorEastAsia" w:cs="仿宋_GB2312" w:hint="eastAsia"/>
          <w:sz w:val="30"/>
          <w:szCs w:val="30"/>
        </w:rPr>
        <w:t>项目编号:</w:t>
      </w:r>
      <w:r w:rsidR="00DC4668" w:rsidRPr="00DC4668">
        <w:rPr>
          <w:rFonts w:asciiTheme="minorEastAsia" w:eastAsiaTheme="minorEastAsia" w:hAnsiTheme="minorEastAsia" w:cs="仿宋_GB2312" w:hint="eastAsia"/>
          <w:sz w:val="30"/>
          <w:szCs w:val="30"/>
        </w:rPr>
        <w:t xml:space="preserve"> [2025]55号</w:t>
      </w:r>
    </w:p>
    <w:p w:rsidR="006C5103" w:rsidRDefault="006C5103">
      <w:pPr>
        <w:snapToGrid w:val="0"/>
        <w:spacing w:line="360" w:lineRule="auto"/>
        <w:jc w:val="center"/>
        <w:rPr>
          <w:rFonts w:asciiTheme="minorEastAsia" w:eastAsiaTheme="minorEastAsia" w:hAnsiTheme="minorEastAsia" w:cs="仿宋_GB2312"/>
          <w:sz w:val="30"/>
          <w:szCs w:val="30"/>
          <w:highlight w:val="yellow"/>
        </w:rPr>
      </w:pPr>
    </w:p>
    <w:p w:rsidR="006C5103" w:rsidRDefault="006C5103">
      <w:pPr>
        <w:adjustRightInd/>
        <w:spacing w:line="360" w:lineRule="auto"/>
        <w:rPr>
          <w:rFonts w:asciiTheme="minorEastAsia" w:eastAsiaTheme="minorEastAsia" w:hAnsiTheme="minorEastAsia" w:cs="仿宋_GB2312"/>
          <w:sz w:val="28"/>
          <w:szCs w:val="20"/>
        </w:rPr>
      </w:pPr>
    </w:p>
    <w:p w:rsidR="006C5103" w:rsidRDefault="006C5103">
      <w:pPr>
        <w:spacing w:line="360" w:lineRule="auto"/>
        <w:jc w:val="center"/>
        <w:rPr>
          <w:rFonts w:asciiTheme="minorEastAsia" w:eastAsiaTheme="minorEastAsia" w:hAnsiTheme="minorEastAsia" w:cs="仿宋_GB2312"/>
          <w:sz w:val="24"/>
        </w:rPr>
      </w:pPr>
    </w:p>
    <w:p w:rsidR="006C5103" w:rsidRDefault="006C5103">
      <w:pPr>
        <w:spacing w:line="360" w:lineRule="auto"/>
        <w:jc w:val="center"/>
        <w:rPr>
          <w:rFonts w:asciiTheme="minorEastAsia" w:eastAsiaTheme="minorEastAsia" w:hAnsiTheme="minorEastAsia" w:cs="仿宋_GB2312"/>
          <w:sz w:val="24"/>
        </w:rPr>
      </w:pPr>
    </w:p>
    <w:p w:rsidR="006C5103" w:rsidRDefault="006C5103">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6C5103" w:rsidRDefault="006C5103">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6C5103" w:rsidRDefault="006C5103">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6C5103" w:rsidRDefault="006C5103">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6C5103" w:rsidRDefault="009A5A04">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sz w:val="24"/>
        </w:rPr>
        <w:t xml:space="preserve">                                      </w:t>
      </w:r>
    </w:p>
    <w:p w:rsidR="006C5103" w:rsidRDefault="006C5103">
      <w:pPr>
        <w:snapToGrid w:val="0"/>
        <w:spacing w:line="360" w:lineRule="auto"/>
        <w:jc w:val="center"/>
        <w:rPr>
          <w:rFonts w:asciiTheme="minorEastAsia" w:eastAsiaTheme="minorEastAsia" w:hAnsiTheme="minorEastAsia" w:cs="仿宋_GB2312"/>
          <w:sz w:val="32"/>
          <w:szCs w:val="32"/>
        </w:rPr>
      </w:pPr>
    </w:p>
    <w:p w:rsidR="006C5103" w:rsidRDefault="009A5A04">
      <w:pPr>
        <w:snapToGrid w:val="0"/>
        <w:spacing w:line="360" w:lineRule="auto"/>
        <w:rPr>
          <w:rFonts w:asciiTheme="minorEastAsia" w:eastAsiaTheme="minorEastAsia" w:hAnsiTheme="minorEastAsia" w:cs="仿宋_GB2312"/>
          <w:sz w:val="32"/>
          <w:szCs w:val="32"/>
        </w:rPr>
      </w:pPr>
      <w:r>
        <w:rPr>
          <w:rFonts w:ascii="宋体" w:hAnsi="宋体" w:cs="宋体" w:hint="eastAsia"/>
          <w:sz w:val="32"/>
          <w:szCs w:val="32"/>
        </w:rPr>
        <w:t xml:space="preserve">            杭州市临安区人民政府锦城街道办事处  </w:t>
      </w:r>
    </w:p>
    <w:p w:rsidR="006C5103" w:rsidRDefault="009A5A04">
      <w:pPr>
        <w:adjustRightInd/>
        <w:spacing w:line="480" w:lineRule="auto"/>
        <w:ind w:firstLineChars="900" w:firstLine="2880"/>
        <w:rPr>
          <w:rFonts w:ascii="宋体" w:hAnsi="宋体" w:cs="宋体"/>
          <w:bCs/>
          <w:sz w:val="32"/>
          <w:szCs w:val="32"/>
        </w:rPr>
      </w:pPr>
      <w:proofErr w:type="gramStart"/>
      <w:r>
        <w:rPr>
          <w:rFonts w:ascii="宋体" w:hAnsi="宋体" w:cs="宋体" w:hint="eastAsia"/>
          <w:sz w:val="32"/>
          <w:szCs w:val="32"/>
        </w:rPr>
        <w:t>浙江明业项目管理</w:t>
      </w:r>
      <w:proofErr w:type="gramEnd"/>
      <w:r>
        <w:rPr>
          <w:rFonts w:ascii="宋体" w:hAnsi="宋体" w:cs="宋体" w:hint="eastAsia"/>
          <w:sz w:val="32"/>
          <w:szCs w:val="32"/>
        </w:rPr>
        <w:t>有限公司</w:t>
      </w:r>
    </w:p>
    <w:p w:rsidR="006C5103" w:rsidRDefault="009A5A04">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Cs/>
          <w:sz w:val="32"/>
          <w:szCs w:val="32"/>
        </w:rPr>
        <w:t xml:space="preserve">    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二五年二月</w:t>
      </w:r>
      <w:r>
        <w:rPr>
          <w:rFonts w:asciiTheme="minorEastAsia" w:eastAsiaTheme="minorEastAsia" w:hAnsiTheme="minorEastAsia" w:cs="仿宋_GB2312" w:hint="eastAsia"/>
          <w:sz w:val="24"/>
        </w:rPr>
        <w:br w:type="page"/>
      </w:r>
      <w:bookmarkStart w:id="0" w:name="_Hlt67893495"/>
      <w:bookmarkEnd w:id="0"/>
    </w:p>
    <w:p w:rsidR="006C5103" w:rsidRDefault="006C5103">
      <w:pPr>
        <w:tabs>
          <w:tab w:val="left" w:pos="2268"/>
        </w:tabs>
        <w:spacing w:line="360" w:lineRule="auto"/>
        <w:jc w:val="center"/>
        <w:rPr>
          <w:rFonts w:asciiTheme="minorEastAsia" w:eastAsiaTheme="minorEastAsia" w:hAnsiTheme="minorEastAsia" w:cs="仿宋_GB2312"/>
          <w:sz w:val="24"/>
        </w:rPr>
      </w:pPr>
    </w:p>
    <w:p w:rsidR="006C5103" w:rsidRDefault="009A5A04">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  录</w:t>
      </w:r>
    </w:p>
    <w:p w:rsidR="006C5103" w:rsidRDefault="006C5103">
      <w:pPr>
        <w:spacing w:line="360" w:lineRule="auto"/>
        <w:rPr>
          <w:rFonts w:asciiTheme="minorEastAsia" w:eastAsiaTheme="minorEastAsia" w:hAnsiTheme="minorEastAsia" w:cs="仿宋_GB2312"/>
          <w:sz w:val="32"/>
          <w:szCs w:val="32"/>
        </w:rPr>
      </w:pPr>
    </w:p>
    <w:p w:rsidR="006C5103" w:rsidRDefault="006C5103">
      <w:pPr>
        <w:spacing w:line="360" w:lineRule="auto"/>
        <w:rPr>
          <w:rFonts w:asciiTheme="minorEastAsia" w:eastAsiaTheme="minorEastAsia" w:hAnsiTheme="minorEastAsia" w:cs="仿宋_GB2312"/>
          <w:sz w:val="32"/>
          <w:szCs w:val="32"/>
        </w:rPr>
      </w:pP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邀请供应商</w:t>
      </w: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竞争性磋商流程</w:t>
      </w: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供应商须知</w:t>
      </w: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采购需求</w:t>
      </w: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评审方法及评审标准</w:t>
      </w: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第六部分      </w:t>
      </w:r>
      <w:proofErr w:type="gramStart"/>
      <w:r>
        <w:rPr>
          <w:rFonts w:asciiTheme="minorEastAsia" w:eastAsiaTheme="minorEastAsia" w:hAnsiTheme="minorEastAsia" w:cs="仿宋_GB2312" w:hint="eastAsia"/>
          <w:sz w:val="32"/>
          <w:szCs w:val="32"/>
        </w:rPr>
        <w:t>拟签订</w:t>
      </w:r>
      <w:proofErr w:type="gramEnd"/>
      <w:r>
        <w:rPr>
          <w:rFonts w:asciiTheme="minorEastAsia" w:eastAsiaTheme="minorEastAsia" w:hAnsiTheme="minorEastAsia" w:cs="仿宋_GB2312" w:hint="eastAsia"/>
          <w:sz w:val="32"/>
          <w:szCs w:val="32"/>
        </w:rPr>
        <w:t>的合同文本</w:t>
      </w: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第七部分      应提交的有关格式范例</w:t>
      </w:r>
    </w:p>
    <w:p w:rsidR="006C5103" w:rsidRDefault="009A5A04">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第八部分      最后报价格式</w:t>
      </w:r>
    </w:p>
    <w:p w:rsidR="006C5103" w:rsidRDefault="006C5103" w:rsidP="00DC4668">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6C5103" w:rsidP="00DC4668">
      <w:pPr>
        <w:spacing w:line="360" w:lineRule="auto"/>
        <w:ind w:firstLineChars="229" w:firstLine="550"/>
        <w:rPr>
          <w:rFonts w:asciiTheme="minorEastAsia" w:eastAsiaTheme="minorEastAsia" w:hAnsiTheme="minorEastAsia" w:cs="仿宋_GB2312"/>
          <w:sz w:val="24"/>
        </w:rPr>
      </w:pPr>
    </w:p>
    <w:p w:rsidR="006C5103" w:rsidRDefault="009A5A04">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hint="eastAsia"/>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  邀请供应商</w:t>
      </w:r>
    </w:p>
    <w:p w:rsidR="006C5103" w:rsidRDefault="009A5A04">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竞争性磋商邀请公告</w:t>
      </w:r>
    </w:p>
    <w:p w:rsidR="006C5103" w:rsidRDefault="006C5103">
      <w:pPr>
        <w:spacing w:line="360" w:lineRule="auto"/>
        <w:rPr>
          <w:rFonts w:asciiTheme="minorEastAsia" w:eastAsiaTheme="minorEastAsia" w:hAnsiTheme="minorEastAsia"/>
          <w:sz w:val="24"/>
        </w:rPr>
      </w:pPr>
    </w:p>
    <w:p w:rsidR="006C5103" w:rsidRDefault="009A5A0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6C5103" w:rsidRDefault="009A5A0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锦城街道办事处食堂劳务托管服务项目</w:t>
      </w:r>
      <w:r>
        <w:rPr>
          <w:rFonts w:asciiTheme="minorEastAsia" w:eastAsiaTheme="minorEastAsia" w:hAnsiTheme="minorEastAsia" w:hint="eastAsia"/>
          <w:sz w:val="24"/>
        </w:rPr>
        <w:t>采购项目的潜在供应商应在</w:t>
      </w:r>
      <w:r>
        <w:rPr>
          <w:rFonts w:asciiTheme="minorEastAsia" w:eastAsiaTheme="minorEastAsia" w:hAnsiTheme="minorEastAsia" w:cs="仿宋_GB2312" w:hint="eastAsia"/>
          <w:sz w:val="24"/>
          <w:u w:val="single"/>
        </w:rPr>
        <w:t>政</w:t>
      </w:r>
      <w:proofErr w:type="gramStart"/>
      <w:r>
        <w:rPr>
          <w:rFonts w:asciiTheme="minorEastAsia" w:eastAsiaTheme="minorEastAsia" w:hAnsiTheme="minorEastAsia" w:cs="仿宋_GB2312" w:hint="eastAsia"/>
          <w:sz w:val="24"/>
          <w:u w:val="single"/>
        </w:rPr>
        <w:t>采云</w:t>
      </w:r>
      <w:proofErr w:type="gramEnd"/>
      <w:r>
        <w:rPr>
          <w:rFonts w:asciiTheme="minorEastAsia" w:eastAsiaTheme="minorEastAsia" w:hAnsiTheme="minorEastAsia" w:cs="仿宋_GB2312" w:hint="eastAsia"/>
          <w:sz w:val="24"/>
          <w:u w:val="single"/>
        </w:rPr>
        <w:t>平台（</w:t>
      </w:r>
      <w:hyperlink r:id="rId9" w:history="1">
        <w:r>
          <w:rPr>
            <w:rStyle w:val="aff6"/>
            <w:rFonts w:asciiTheme="minorEastAsia" w:eastAsiaTheme="minorEastAsia" w:hAnsiTheme="minorEastAsia" w:cs="仿宋_GB2312" w:hint="eastAsia"/>
            <w:color w:val="auto"/>
            <w:sz w:val="24"/>
            <w:u w:val="single"/>
          </w:rPr>
          <w:t>https://www.zcygov.cn/</w:t>
        </w:r>
      </w:hyperlink>
      <w:r>
        <w:rPr>
          <w:rFonts w:asciiTheme="minorEastAsia" w:eastAsiaTheme="minorEastAsia" w:hAnsiTheme="minorEastAsia" w:cs="仿宋_GB2312" w:hint="eastAsia"/>
          <w:sz w:val="24"/>
          <w:u w:val="single"/>
        </w:rPr>
        <w:t>）</w:t>
      </w:r>
      <w:r>
        <w:rPr>
          <w:rFonts w:asciiTheme="minorEastAsia" w:eastAsiaTheme="minorEastAsia" w:hAnsiTheme="minorEastAsia" w:hint="eastAsia"/>
          <w:sz w:val="24"/>
        </w:rPr>
        <w:t>获取采购文件，</w:t>
      </w:r>
      <w:r w:rsidRPr="006976D2">
        <w:rPr>
          <w:rFonts w:asciiTheme="minorEastAsia" w:eastAsiaTheme="minorEastAsia" w:hAnsiTheme="minorEastAsia" w:hint="eastAsia"/>
          <w:sz w:val="24"/>
        </w:rPr>
        <w:t>并于</w:t>
      </w:r>
      <w:r w:rsidRPr="006976D2">
        <w:rPr>
          <w:rFonts w:asciiTheme="minorEastAsia" w:eastAsiaTheme="minorEastAsia" w:hAnsiTheme="minorEastAsia" w:hint="eastAsia"/>
          <w:sz w:val="24"/>
          <w:u w:val="single"/>
        </w:rPr>
        <w:t xml:space="preserve"> 2025</w:t>
      </w:r>
      <w:r w:rsidRPr="006976D2">
        <w:rPr>
          <w:rFonts w:asciiTheme="minorEastAsia" w:eastAsiaTheme="minorEastAsia" w:hAnsiTheme="minorEastAsia" w:hint="eastAsia"/>
          <w:bCs/>
          <w:sz w:val="24"/>
          <w:u w:val="single"/>
        </w:rPr>
        <w:t>年</w:t>
      </w:r>
      <w:r w:rsidR="006976D2" w:rsidRPr="006976D2">
        <w:rPr>
          <w:rFonts w:asciiTheme="minorEastAsia" w:eastAsiaTheme="minorEastAsia" w:hAnsiTheme="minorEastAsia" w:hint="eastAsia"/>
          <w:bCs/>
          <w:sz w:val="24"/>
          <w:u w:val="single"/>
        </w:rPr>
        <w:t>2</w:t>
      </w:r>
      <w:r w:rsidRPr="006976D2">
        <w:rPr>
          <w:rFonts w:asciiTheme="minorEastAsia" w:eastAsiaTheme="minorEastAsia" w:hAnsiTheme="minorEastAsia" w:hint="eastAsia"/>
          <w:bCs/>
          <w:sz w:val="24"/>
          <w:u w:val="single"/>
        </w:rPr>
        <w:t>月</w:t>
      </w:r>
      <w:r w:rsidR="006976D2" w:rsidRPr="006976D2">
        <w:rPr>
          <w:rFonts w:asciiTheme="minorEastAsia" w:eastAsiaTheme="minorEastAsia" w:hAnsiTheme="minorEastAsia" w:hint="eastAsia"/>
          <w:bCs/>
          <w:sz w:val="24"/>
          <w:u w:val="single"/>
        </w:rPr>
        <w:t>28</w:t>
      </w:r>
      <w:r w:rsidRPr="006976D2">
        <w:rPr>
          <w:rFonts w:asciiTheme="minorEastAsia" w:eastAsiaTheme="minorEastAsia" w:hAnsiTheme="minorEastAsia" w:hint="eastAsia"/>
          <w:bCs/>
          <w:sz w:val="24"/>
          <w:u w:val="single"/>
        </w:rPr>
        <w:t>日</w:t>
      </w:r>
      <w:r w:rsidR="006976D2" w:rsidRPr="006976D2">
        <w:rPr>
          <w:rFonts w:asciiTheme="minorEastAsia" w:eastAsiaTheme="minorEastAsia" w:hAnsiTheme="minorEastAsia" w:hint="eastAsia"/>
          <w:bCs/>
          <w:sz w:val="24"/>
          <w:u w:val="single"/>
        </w:rPr>
        <w:t>09</w:t>
      </w:r>
      <w:r w:rsidRPr="006976D2">
        <w:rPr>
          <w:rFonts w:asciiTheme="minorEastAsia" w:eastAsiaTheme="minorEastAsia" w:hAnsiTheme="minorEastAsia" w:hint="eastAsia"/>
          <w:bCs/>
          <w:sz w:val="24"/>
          <w:u w:val="single"/>
        </w:rPr>
        <w:t>点00分00秒</w:t>
      </w:r>
      <w:r w:rsidRPr="006976D2">
        <w:rPr>
          <w:rFonts w:asciiTheme="minorEastAsia" w:eastAsiaTheme="minorEastAsia" w:hAnsiTheme="minorEastAsia" w:hint="eastAsia"/>
          <w:bCs/>
          <w:sz w:val="24"/>
        </w:rPr>
        <w:t>（北京时间）前提交响应文件</w:t>
      </w:r>
      <w:r w:rsidRPr="006976D2">
        <w:rPr>
          <w:rFonts w:asciiTheme="minorEastAsia" w:eastAsiaTheme="minorEastAsia" w:hAnsiTheme="minorEastAsia" w:hint="eastAsia"/>
          <w:sz w:val="24"/>
        </w:rPr>
        <w:t>。</w:t>
      </w:r>
    </w:p>
    <w:p w:rsidR="006C5103" w:rsidRDefault="006C5103">
      <w:pPr>
        <w:spacing w:line="360" w:lineRule="auto"/>
        <w:rPr>
          <w:rFonts w:asciiTheme="minorEastAsia" w:eastAsiaTheme="minorEastAsia" w:hAnsiTheme="minorEastAsia"/>
          <w:sz w:val="24"/>
        </w:rPr>
      </w:pPr>
    </w:p>
    <w:p w:rsidR="006C5103" w:rsidRPr="00DC4668" w:rsidRDefault="009A5A04">
      <w:pPr>
        <w:pStyle w:val="2"/>
        <w:numPr>
          <w:ilvl w:val="0"/>
          <w:numId w:val="0"/>
        </w:numPr>
        <w:ind w:left="432" w:hanging="432"/>
        <w:rPr>
          <w:rFonts w:asciiTheme="minorEastAsia" w:eastAsiaTheme="minorEastAsia" w:hAnsiTheme="minorEastAsia" w:cs="宋体"/>
          <w:sz w:val="24"/>
          <w:szCs w:val="24"/>
        </w:rPr>
      </w:pPr>
      <w:bookmarkStart w:id="11" w:name="_Toc28359089"/>
      <w:bookmarkStart w:id="12" w:name="_Toc35393798"/>
      <w:bookmarkStart w:id="13" w:name="_Toc35393629"/>
      <w:bookmarkStart w:id="14" w:name="_Toc28359012"/>
      <w:r w:rsidRPr="00DC4668">
        <w:rPr>
          <w:rFonts w:asciiTheme="minorEastAsia" w:eastAsiaTheme="minorEastAsia" w:hAnsiTheme="minorEastAsia" w:cs="宋体" w:hint="eastAsia"/>
          <w:sz w:val="24"/>
          <w:szCs w:val="24"/>
        </w:rPr>
        <w:t>一、项目基本情况</w:t>
      </w:r>
      <w:bookmarkEnd w:id="11"/>
      <w:bookmarkEnd w:id="12"/>
      <w:bookmarkEnd w:id="13"/>
      <w:bookmarkEnd w:id="14"/>
    </w:p>
    <w:p w:rsidR="006C5103" w:rsidRPr="00DC4668" w:rsidRDefault="009A5A04">
      <w:pPr>
        <w:spacing w:line="360" w:lineRule="auto"/>
        <w:ind w:firstLineChars="200" w:firstLine="482"/>
        <w:rPr>
          <w:rFonts w:asciiTheme="minorEastAsia" w:eastAsiaTheme="minorEastAsia" w:hAnsiTheme="minorEastAsia"/>
          <w:sz w:val="24"/>
        </w:rPr>
      </w:pPr>
      <w:r w:rsidRPr="00DC4668">
        <w:rPr>
          <w:rFonts w:asciiTheme="minorEastAsia" w:eastAsiaTheme="minorEastAsia" w:hAnsiTheme="minorEastAsia" w:hint="eastAsia"/>
          <w:b/>
          <w:sz w:val="24"/>
        </w:rPr>
        <w:t>项目编号：</w:t>
      </w:r>
      <w:r w:rsidR="00DC4668" w:rsidRPr="00DC4668">
        <w:rPr>
          <w:rFonts w:asciiTheme="minorEastAsia" w:eastAsiaTheme="minorEastAsia" w:hAnsiTheme="minorEastAsia" w:hint="eastAsia"/>
          <w:sz w:val="24"/>
        </w:rPr>
        <w:t>[2025]55号</w:t>
      </w:r>
    </w:p>
    <w:p w:rsidR="006C5103" w:rsidRPr="00DC4668" w:rsidRDefault="009A5A04">
      <w:pPr>
        <w:spacing w:line="360" w:lineRule="auto"/>
        <w:ind w:firstLineChars="200" w:firstLine="482"/>
        <w:rPr>
          <w:rFonts w:asciiTheme="minorEastAsia" w:eastAsiaTheme="minorEastAsia" w:hAnsiTheme="minorEastAsia"/>
          <w:sz w:val="24"/>
          <w:u w:val="single"/>
        </w:rPr>
      </w:pPr>
      <w:r w:rsidRPr="00DC4668">
        <w:rPr>
          <w:rFonts w:asciiTheme="minorEastAsia" w:eastAsiaTheme="minorEastAsia" w:hAnsiTheme="minorEastAsia" w:hint="eastAsia"/>
          <w:b/>
          <w:sz w:val="24"/>
        </w:rPr>
        <w:t>项目名称：</w:t>
      </w:r>
      <w:r w:rsidRPr="00DC4668">
        <w:rPr>
          <w:rFonts w:asciiTheme="minorEastAsia" w:eastAsiaTheme="minorEastAsia" w:hAnsiTheme="minorEastAsia" w:hint="eastAsia"/>
          <w:sz w:val="24"/>
        </w:rPr>
        <w:t>锦城街道办事处食堂劳务托管服务项目</w:t>
      </w:r>
    </w:p>
    <w:p w:rsidR="006C5103" w:rsidRPr="00DC4668" w:rsidRDefault="009A5A04">
      <w:pPr>
        <w:spacing w:line="360" w:lineRule="auto"/>
        <w:ind w:firstLineChars="200" w:firstLine="482"/>
        <w:rPr>
          <w:rFonts w:asciiTheme="minorEastAsia" w:eastAsiaTheme="minorEastAsia" w:hAnsiTheme="minorEastAsia"/>
          <w:sz w:val="24"/>
        </w:rPr>
      </w:pPr>
      <w:r w:rsidRPr="00DC4668">
        <w:rPr>
          <w:rFonts w:asciiTheme="minorEastAsia" w:eastAsiaTheme="minorEastAsia" w:hAnsiTheme="minorEastAsia" w:hint="eastAsia"/>
          <w:b/>
          <w:sz w:val="24"/>
        </w:rPr>
        <w:t>采购方式：</w:t>
      </w:r>
      <w:r w:rsidRPr="00DC4668">
        <w:rPr>
          <w:rFonts w:asciiTheme="minorEastAsia" w:eastAsiaTheme="minorEastAsia" w:hAnsiTheme="minorEastAsia" w:hint="eastAsia"/>
          <w:sz w:val="24"/>
        </w:rPr>
        <w:t>竞争性磋商</w:t>
      </w:r>
    </w:p>
    <w:p w:rsidR="006C5103" w:rsidRPr="00DC4668" w:rsidRDefault="009A5A04">
      <w:pPr>
        <w:spacing w:line="360" w:lineRule="auto"/>
        <w:ind w:firstLineChars="200" w:firstLine="482"/>
        <w:rPr>
          <w:rFonts w:asciiTheme="minorEastAsia" w:eastAsiaTheme="minorEastAsia" w:hAnsiTheme="minorEastAsia"/>
          <w:b/>
          <w:sz w:val="24"/>
        </w:rPr>
      </w:pPr>
      <w:r w:rsidRPr="00DC4668">
        <w:rPr>
          <w:rFonts w:asciiTheme="minorEastAsia" w:eastAsiaTheme="minorEastAsia" w:hAnsiTheme="minorEastAsia" w:hint="eastAsia"/>
          <w:b/>
          <w:sz w:val="24"/>
        </w:rPr>
        <w:t>预算金额（元）：420000</w:t>
      </w:r>
      <w:r w:rsidRPr="00DC4668">
        <w:rPr>
          <w:rFonts w:asciiTheme="minorEastAsia" w:eastAsiaTheme="minorEastAsia" w:hAnsiTheme="minorEastAsia"/>
          <w:b/>
          <w:sz w:val="24"/>
        </w:rPr>
        <w:t xml:space="preserve"> </w:t>
      </w:r>
    </w:p>
    <w:p w:rsidR="006C5103" w:rsidRPr="00DC4668" w:rsidRDefault="009A5A04">
      <w:pPr>
        <w:spacing w:line="360" w:lineRule="auto"/>
        <w:ind w:firstLineChars="200" w:firstLine="482"/>
        <w:rPr>
          <w:rFonts w:asciiTheme="minorEastAsia" w:eastAsiaTheme="minorEastAsia" w:hAnsiTheme="minorEastAsia"/>
          <w:b/>
          <w:sz w:val="24"/>
        </w:rPr>
      </w:pPr>
      <w:r w:rsidRPr="00DC4668">
        <w:rPr>
          <w:rFonts w:asciiTheme="minorEastAsia" w:eastAsiaTheme="minorEastAsia" w:hAnsiTheme="minorEastAsia" w:hint="eastAsia"/>
          <w:b/>
          <w:sz w:val="24"/>
        </w:rPr>
        <w:t>最高限价（元）：420000</w:t>
      </w:r>
      <w:r w:rsidRPr="00DC4668">
        <w:rPr>
          <w:rFonts w:asciiTheme="minorEastAsia" w:eastAsiaTheme="minorEastAsia" w:hAnsiTheme="minorEastAsia"/>
          <w:b/>
          <w:sz w:val="24"/>
        </w:rPr>
        <w:t xml:space="preserve"> </w:t>
      </w:r>
    </w:p>
    <w:p w:rsidR="006C5103" w:rsidRPr="00DC4668" w:rsidRDefault="009A5A04">
      <w:pPr>
        <w:spacing w:line="360" w:lineRule="auto"/>
        <w:ind w:firstLineChars="200" w:firstLine="482"/>
        <w:rPr>
          <w:rFonts w:asciiTheme="minorEastAsia" w:hAnsiTheme="minorEastAsia"/>
          <w:sz w:val="24"/>
        </w:rPr>
      </w:pPr>
      <w:r w:rsidRPr="00DC4668">
        <w:rPr>
          <w:rFonts w:asciiTheme="minorEastAsia" w:eastAsiaTheme="minorEastAsia" w:hAnsiTheme="minorEastAsia" w:hint="eastAsia"/>
          <w:b/>
          <w:sz w:val="24"/>
        </w:rPr>
        <w:t>采购需求：详见需求</w:t>
      </w:r>
      <w:r w:rsidRPr="00DC4668">
        <w:rPr>
          <w:rFonts w:hAnsi="宋体" w:cs="宋体" w:hint="eastAsia"/>
          <w:bCs/>
          <w:sz w:val="24"/>
        </w:rPr>
        <w:t>。</w:t>
      </w:r>
    </w:p>
    <w:p w:rsidR="006C5103" w:rsidRPr="00DC4668" w:rsidRDefault="009A5A04">
      <w:pPr>
        <w:spacing w:line="360" w:lineRule="auto"/>
        <w:ind w:firstLineChars="200" w:firstLine="482"/>
        <w:rPr>
          <w:rFonts w:asciiTheme="minorEastAsia" w:eastAsiaTheme="minorEastAsia" w:hAnsiTheme="minorEastAsia"/>
          <w:sz w:val="24"/>
          <w:u w:val="single"/>
        </w:rPr>
      </w:pPr>
      <w:r w:rsidRPr="00DC4668">
        <w:rPr>
          <w:rFonts w:asciiTheme="minorEastAsia" w:eastAsiaTheme="minorEastAsia" w:hAnsiTheme="minorEastAsia" w:hint="eastAsia"/>
          <w:b/>
          <w:sz w:val="24"/>
        </w:rPr>
        <w:t>合同履行期限</w:t>
      </w:r>
      <w:r w:rsidRPr="00DC4668">
        <w:rPr>
          <w:rFonts w:asciiTheme="minorEastAsia" w:eastAsiaTheme="minorEastAsia" w:hAnsiTheme="minorEastAsia" w:hint="eastAsia"/>
          <w:sz w:val="24"/>
        </w:rPr>
        <w:t>：</w:t>
      </w:r>
      <w:r w:rsidRPr="00DC4668">
        <w:rPr>
          <w:rFonts w:asciiTheme="minorEastAsia" w:eastAsiaTheme="minorEastAsia" w:hAnsiTheme="minorEastAsia" w:cs="宋体" w:hint="eastAsia"/>
          <w:snapToGrid w:val="0"/>
          <w:kern w:val="28"/>
          <w:sz w:val="24"/>
          <w:szCs w:val="20"/>
        </w:rPr>
        <w:t>合同签订后一年。</w:t>
      </w:r>
    </w:p>
    <w:p w:rsidR="006C5103" w:rsidRDefault="009A5A04">
      <w:pPr>
        <w:spacing w:line="360" w:lineRule="auto"/>
        <w:ind w:firstLineChars="200" w:firstLine="482"/>
        <w:rPr>
          <w:rFonts w:asciiTheme="minorEastAsia" w:eastAsiaTheme="minorEastAsia" w:hAnsiTheme="minorEastAsia"/>
          <w:b/>
          <w:sz w:val="24"/>
        </w:rPr>
      </w:pPr>
      <w:r w:rsidRPr="00DC4668">
        <w:rPr>
          <w:rFonts w:asciiTheme="minorEastAsia" w:eastAsiaTheme="minorEastAsia" w:hAnsiTheme="minorEastAsia" w:hint="eastAsia"/>
          <w:b/>
          <w:sz w:val="24"/>
        </w:rPr>
        <w:t>本项目接受联合体投标：</w:t>
      </w:r>
      <w:sdt>
        <w:sdtPr>
          <w:rPr>
            <w:rFonts w:asciiTheme="minorEastAsia" w:eastAsiaTheme="minorEastAsia" w:hAnsiTheme="minorEastAsia" w:hint="eastAsia"/>
            <w:b/>
            <w:sz w:val="24"/>
          </w:rPr>
          <w:id w:val="2035453831"/>
          <w14:checkbox>
            <w14:checked w14:val="0"/>
            <w14:checkedState w14:val="00FE" w14:font="Wingdings"/>
            <w14:uncheckedState w14:val="2610" w14:font="MS Gothic"/>
          </w14:checkbox>
        </w:sdtPr>
        <w:sdtEndPr/>
        <w:sdtContent>
          <w:r w:rsidRPr="00DC4668">
            <w:rPr>
              <w:rFonts w:ascii="MS Gothic" w:eastAsia="MS Gothic" w:hAnsi="MS Gothic" w:hint="eastAsia"/>
              <w:b/>
              <w:sz w:val="24"/>
            </w:rPr>
            <w:t>☐</w:t>
          </w:r>
        </w:sdtContent>
      </w:sdt>
      <w:r w:rsidRPr="00DC4668">
        <w:rPr>
          <w:rFonts w:asciiTheme="minorEastAsia" w:eastAsiaTheme="minorEastAsia" w:hAnsiTheme="minorEastAsia" w:hint="eastAsia"/>
          <w:b/>
          <w:sz w:val="24"/>
        </w:rPr>
        <w:t>是，</w:t>
      </w:r>
      <w:sdt>
        <w:sdtPr>
          <w:rPr>
            <w:rFonts w:asciiTheme="minorEastAsia" w:eastAsiaTheme="minorEastAsia" w:hAnsiTheme="minorEastAsia" w:hint="eastAsia"/>
            <w:b/>
            <w:sz w:val="24"/>
          </w:rPr>
          <w:id w:val="-1765526721"/>
          <w14:checkbox>
            <w14:checked w14:val="1"/>
            <w14:checkedState w14:val="00FE" w14:font="Wingdings"/>
            <w14:uncheckedState w14:val="2610" w14:font="MS Gothic"/>
          </w14:checkbox>
        </w:sdtPr>
        <w:sdtEndPr/>
        <w:sdtContent>
          <w:r w:rsidRPr="00DC4668">
            <w:rPr>
              <w:rFonts w:ascii="Wingdings" w:eastAsia="MS Mincho" w:hAnsi="Wingdings" w:cs="MS Mincho"/>
              <w:b/>
              <w:sz w:val="24"/>
            </w:rPr>
            <w:t></w:t>
          </w:r>
        </w:sdtContent>
      </w:sdt>
      <w:r w:rsidRPr="00DC4668">
        <w:rPr>
          <w:rFonts w:asciiTheme="minorEastAsia" w:eastAsiaTheme="minorEastAsia" w:hAnsiTheme="minorEastAsia" w:hint="eastAsia"/>
          <w:b/>
          <w:sz w:val="24"/>
        </w:rPr>
        <w:t>否。</w:t>
      </w:r>
    </w:p>
    <w:p w:rsidR="006C5103" w:rsidRDefault="009A5A04">
      <w:pPr>
        <w:spacing w:line="360" w:lineRule="auto"/>
        <w:ind w:firstLineChars="200" w:firstLine="480"/>
        <w:rPr>
          <w:rFonts w:asciiTheme="minorEastAsia" w:eastAsiaTheme="minorEastAsia" w:hAnsiTheme="minorEastAsia" w:cs="宋体"/>
          <w:sz w:val="24"/>
        </w:rPr>
      </w:pPr>
      <w:bookmarkStart w:id="15" w:name="_Toc35393630"/>
      <w:bookmarkStart w:id="16" w:name="_Toc28359090"/>
      <w:bookmarkStart w:id="17" w:name="_Toc35393799"/>
      <w:bookmarkStart w:id="18" w:name="_Toc28359013"/>
      <w:r>
        <w:rPr>
          <w:rFonts w:asciiTheme="minorEastAsia" w:eastAsiaTheme="minorEastAsia" w:hAnsiTheme="minorEastAsia" w:cs="宋体" w:hint="eastAsia"/>
          <w:sz w:val="24"/>
        </w:rPr>
        <w:t>二、申请人的资格要求：</w:t>
      </w:r>
      <w:bookmarkEnd w:id="15"/>
      <w:bookmarkEnd w:id="16"/>
      <w:bookmarkEnd w:id="17"/>
      <w:bookmarkEnd w:id="18"/>
    </w:p>
    <w:p w:rsidR="006C5103" w:rsidRDefault="009A5A04">
      <w:pPr>
        <w:spacing w:line="360" w:lineRule="auto"/>
        <w:ind w:firstLine="480"/>
        <w:rPr>
          <w:rFonts w:asciiTheme="minorEastAsia" w:eastAsiaTheme="minorEastAsia" w:hAnsiTheme="minorEastAsia" w:cs="宋体"/>
          <w:snapToGrid w:val="0"/>
          <w:kern w:val="28"/>
          <w:sz w:val="24"/>
          <w:szCs w:val="20"/>
        </w:rPr>
      </w:pPr>
      <w:r>
        <w:rPr>
          <w:rFonts w:asciiTheme="minorEastAsia" w:eastAsiaTheme="minorEastAsia" w:hAnsiTheme="minorEastAsia"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6C5103" w:rsidRPr="00DC4668" w:rsidRDefault="009A5A04">
      <w:pPr>
        <w:spacing w:line="360" w:lineRule="auto"/>
        <w:rPr>
          <w:rFonts w:asciiTheme="minorEastAsia" w:eastAsiaTheme="minorEastAsia" w:hAnsiTheme="minorEastAsia" w:cs="宋体"/>
          <w:snapToGrid w:val="0"/>
          <w:kern w:val="28"/>
          <w:sz w:val="24"/>
          <w:szCs w:val="20"/>
        </w:rPr>
      </w:pPr>
      <w:r>
        <w:rPr>
          <w:rFonts w:asciiTheme="minorEastAsia" w:eastAsiaTheme="minorEastAsia" w:hAnsiTheme="minorEastAsia" w:cs="宋体" w:hint="eastAsia"/>
          <w:snapToGrid w:val="0"/>
          <w:kern w:val="28"/>
          <w:sz w:val="24"/>
          <w:szCs w:val="20"/>
        </w:rPr>
        <w:t xml:space="preserve">    </w:t>
      </w:r>
      <w:r>
        <w:rPr>
          <w:rFonts w:asciiTheme="minorEastAsia" w:eastAsiaTheme="minorEastAsia" w:hAnsiTheme="minorEastAsia" w:cs="宋体"/>
          <w:snapToGrid w:val="0"/>
          <w:kern w:val="28"/>
          <w:sz w:val="24"/>
          <w:szCs w:val="20"/>
        </w:rPr>
        <w:t>2</w:t>
      </w:r>
      <w:r>
        <w:rPr>
          <w:rFonts w:asciiTheme="minorEastAsia" w:eastAsiaTheme="minorEastAsia" w:hAnsiTheme="minorEastAsia" w:cs="宋体" w:hint="eastAsia"/>
          <w:snapToGrid w:val="0"/>
          <w:kern w:val="28"/>
          <w:sz w:val="24"/>
          <w:szCs w:val="20"/>
        </w:rPr>
        <w:t>.</w:t>
      </w:r>
      <w:r>
        <w:rPr>
          <w:rFonts w:asciiTheme="minorEastAsia" w:eastAsiaTheme="minorEastAsia" w:hAnsiTheme="minorEastAsia" w:hint="eastAsia"/>
        </w:rPr>
        <w:t xml:space="preserve"> </w:t>
      </w:r>
      <w:r>
        <w:rPr>
          <w:rFonts w:asciiTheme="minorEastAsia" w:eastAsiaTheme="minorEastAsia" w:hAnsiTheme="minorEastAsia" w:cs="宋体" w:hint="eastAsia"/>
          <w:snapToGrid w:val="0"/>
          <w:kern w:val="28"/>
          <w:sz w:val="24"/>
          <w:szCs w:val="20"/>
        </w:rPr>
        <w:t>以联合体形式响应的，提</w:t>
      </w:r>
      <w:r w:rsidRPr="00DC4668">
        <w:rPr>
          <w:rFonts w:asciiTheme="minorEastAsia" w:eastAsiaTheme="minorEastAsia" w:hAnsiTheme="minorEastAsia" w:cs="宋体" w:hint="eastAsia"/>
          <w:snapToGrid w:val="0"/>
          <w:kern w:val="28"/>
          <w:sz w:val="24"/>
          <w:szCs w:val="20"/>
        </w:rPr>
        <w:t>供联合协议(本项目不接受联合体响应或者供应商不以联合体形式响应的，则不需要提供) ；</w:t>
      </w:r>
    </w:p>
    <w:p w:rsidR="006C5103" w:rsidRPr="00DC4668" w:rsidRDefault="009A5A04">
      <w:pPr>
        <w:spacing w:line="360" w:lineRule="auto"/>
        <w:ind w:firstLineChars="200" w:firstLine="480"/>
        <w:rPr>
          <w:rFonts w:asciiTheme="minorEastAsia" w:eastAsiaTheme="minorEastAsia" w:hAnsiTheme="minorEastAsia" w:cs="宋体"/>
          <w:snapToGrid w:val="0"/>
          <w:kern w:val="28"/>
          <w:sz w:val="24"/>
          <w:szCs w:val="20"/>
        </w:rPr>
      </w:pPr>
      <w:r w:rsidRPr="00DC4668">
        <w:rPr>
          <w:rFonts w:asciiTheme="minorEastAsia" w:eastAsiaTheme="minorEastAsia" w:hAnsiTheme="minorEastAsia" w:cs="宋体"/>
          <w:snapToGrid w:val="0"/>
          <w:kern w:val="28"/>
          <w:sz w:val="24"/>
          <w:szCs w:val="20"/>
        </w:rPr>
        <w:t>3</w:t>
      </w:r>
      <w:r w:rsidRPr="00DC4668">
        <w:rPr>
          <w:rFonts w:asciiTheme="minorEastAsia" w:eastAsiaTheme="minorEastAsia" w:hAnsiTheme="minorEastAsia" w:cs="宋体" w:hint="eastAsia"/>
          <w:snapToGrid w:val="0"/>
          <w:kern w:val="28"/>
          <w:sz w:val="24"/>
          <w:szCs w:val="20"/>
        </w:rPr>
        <w:t>.落实政府采购政策需满足的资格要求：</w:t>
      </w:r>
    </w:p>
    <w:p w:rsidR="006C5103" w:rsidRPr="00DC4668" w:rsidRDefault="008846D7">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28616923"/>
          <w14:checkbox>
            <w14:checked w14:val="0"/>
            <w14:checkedState w14:val="00FE" w14:font="Wingdings"/>
            <w14:uncheckedState w14:val="2610" w14:font="MS Gothic"/>
          </w14:checkbox>
        </w:sdtPr>
        <w:sdtEndPr/>
        <w:sdtContent>
          <w:r w:rsidR="009A5A04" w:rsidRPr="00DC4668">
            <w:rPr>
              <w:rFonts w:ascii="MS Gothic" w:eastAsia="MS Mincho" w:hAnsi="MS Gothic" w:cs="MS Mincho" w:hint="eastAsia"/>
              <w:kern w:val="0"/>
              <w:sz w:val="24"/>
            </w:rPr>
            <w:t>☐</w:t>
          </w:r>
        </w:sdtContent>
      </w:sdt>
      <w:r w:rsidR="009A5A04" w:rsidRPr="00DC4668">
        <w:rPr>
          <w:rFonts w:asciiTheme="minorEastAsia" w:eastAsiaTheme="minorEastAsia" w:hAnsiTheme="minorEastAsia" w:cs="宋体" w:hint="eastAsia"/>
          <w:sz w:val="24"/>
        </w:rPr>
        <w:t>无</w:t>
      </w:r>
      <w:r w:rsidR="009A5A04" w:rsidRPr="00DC4668">
        <w:rPr>
          <w:rFonts w:ascii="宋体" w:hAnsi="宋体" w:cs="宋体" w:hint="eastAsia"/>
          <w:snapToGrid w:val="0"/>
          <w:kern w:val="28"/>
          <w:sz w:val="24"/>
          <w:szCs w:val="20"/>
        </w:rPr>
        <w:t>（注：不得限制大中型企业与小</w:t>
      </w:r>
      <w:proofErr w:type="gramStart"/>
      <w:r w:rsidR="009A5A04" w:rsidRPr="00DC4668">
        <w:rPr>
          <w:rFonts w:ascii="宋体" w:hAnsi="宋体" w:cs="宋体" w:hint="eastAsia"/>
          <w:snapToGrid w:val="0"/>
          <w:kern w:val="28"/>
          <w:sz w:val="24"/>
          <w:szCs w:val="20"/>
        </w:rPr>
        <w:t>微企业</w:t>
      </w:r>
      <w:proofErr w:type="gramEnd"/>
      <w:r w:rsidR="009A5A04" w:rsidRPr="00DC4668">
        <w:rPr>
          <w:rFonts w:ascii="宋体" w:hAnsi="宋体" w:cs="宋体" w:hint="eastAsia"/>
          <w:snapToGrid w:val="0"/>
          <w:kern w:val="28"/>
          <w:sz w:val="24"/>
          <w:szCs w:val="20"/>
        </w:rPr>
        <w:t>组成联合体参与响应）</w:t>
      </w:r>
      <w:r w:rsidR="009A5A04" w:rsidRPr="00DC4668">
        <w:rPr>
          <w:rFonts w:asciiTheme="minorEastAsia" w:eastAsiaTheme="minorEastAsia" w:hAnsiTheme="minorEastAsia" w:cs="宋体" w:hint="eastAsia"/>
          <w:sz w:val="24"/>
        </w:rPr>
        <w:t>；</w:t>
      </w:r>
    </w:p>
    <w:p w:rsidR="006C5103" w:rsidRPr="00DC4668" w:rsidRDefault="008846D7">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024704304"/>
          <w14:checkbox>
            <w14:checked w14:val="1"/>
            <w14:checkedState w14:val="00FE" w14:font="Wingdings"/>
            <w14:uncheckedState w14:val="2610" w14:font="MS Gothic"/>
          </w14:checkbox>
        </w:sdtPr>
        <w:sdtEndPr/>
        <w:sdtContent>
          <w:r w:rsidR="009A5A04" w:rsidRPr="00DC4668">
            <w:rPr>
              <w:rFonts w:ascii="Wingdings" w:eastAsia="MS Gothic" w:hAnsi="Wingdings" w:cs="宋体"/>
              <w:kern w:val="0"/>
              <w:sz w:val="24"/>
            </w:rPr>
            <w:t></w:t>
          </w:r>
        </w:sdtContent>
      </w:sdt>
      <w:r w:rsidR="009A5A04" w:rsidRPr="00DC4668">
        <w:rPr>
          <w:rFonts w:asciiTheme="minorEastAsia" w:eastAsiaTheme="minorEastAsia" w:hAnsiTheme="minorEastAsia" w:cs="宋体" w:hint="eastAsia"/>
          <w:kern w:val="0"/>
          <w:sz w:val="24"/>
        </w:rPr>
        <w:t>专</w:t>
      </w:r>
      <w:r w:rsidR="009A5A04" w:rsidRPr="00DC4668">
        <w:rPr>
          <w:rFonts w:asciiTheme="minorEastAsia" w:eastAsiaTheme="minorEastAsia" w:hAnsiTheme="minorEastAsia" w:cs="宋体" w:hint="eastAsia"/>
          <w:sz w:val="24"/>
        </w:rPr>
        <w:t>门面向中小企业</w:t>
      </w:r>
    </w:p>
    <w:p w:rsidR="006C5103" w:rsidRPr="00DC4668" w:rsidRDefault="008846D7" w:rsidP="00DC4668">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33685401"/>
          <w14:checkbox>
            <w14:checked w14:val="1"/>
            <w14:checkedState w14:val="00FE" w14:font="Wingdings"/>
            <w14:uncheckedState w14:val="2610" w14:font="MS Gothic"/>
          </w14:checkbox>
        </w:sdtPr>
        <w:sdtEndPr/>
        <w:sdtContent>
          <w:r w:rsidR="009A5A04" w:rsidRPr="00DC4668">
            <w:rPr>
              <w:rFonts w:ascii="Wingdings" w:eastAsia="MS Gothic" w:hAnsi="Wingdings" w:cs="宋体"/>
              <w:kern w:val="0"/>
              <w:sz w:val="24"/>
            </w:rPr>
            <w:t></w:t>
          </w:r>
        </w:sdtContent>
      </w:sdt>
      <w:r w:rsidR="009A5A04" w:rsidRPr="00DC4668">
        <w:rPr>
          <w:rFonts w:asciiTheme="minorEastAsia" w:eastAsiaTheme="minorEastAsia" w:hAnsiTheme="minorEastAsia" w:cs="宋体" w:hint="eastAsia"/>
          <w:sz w:val="24"/>
        </w:rPr>
        <w:t>服务全部由符合政策要求的中小企业承接，提供中小企业声明函；</w:t>
      </w:r>
    </w:p>
    <w:p w:rsidR="006C5103" w:rsidRDefault="008846D7" w:rsidP="00DC4668">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41025358"/>
          <w14:checkbox>
            <w14:checked w14:val="0"/>
            <w14:checkedState w14:val="00FE" w14:font="Wingdings"/>
            <w14:uncheckedState w14:val="2610" w14:font="MS Gothic"/>
          </w14:checkbox>
        </w:sdtPr>
        <w:sdtEndPr/>
        <w:sdtContent>
          <w:r w:rsidR="009A5A04">
            <w:rPr>
              <w:rFonts w:ascii="MS Mincho" w:eastAsia="MS Mincho" w:hAnsi="MS Mincho" w:cs="MS Mincho" w:hint="eastAsia"/>
              <w:kern w:val="0"/>
              <w:sz w:val="24"/>
            </w:rPr>
            <w:t>☐</w:t>
          </w:r>
        </w:sdtContent>
      </w:sdt>
      <w:r w:rsidR="009A5A04">
        <w:rPr>
          <w:rFonts w:asciiTheme="minorEastAsia" w:eastAsiaTheme="minorEastAsia" w:hAnsiTheme="minorEastAsia" w:cs="宋体" w:hint="eastAsia"/>
          <w:sz w:val="24"/>
        </w:rPr>
        <w:t>服务全部由符合政策要求的小</w:t>
      </w:r>
      <w:proofErr w:type="gramStart"/>
      <w:r w:rsidR="009A5A04">
        <w:rPr>
          <w:rFonts w:asciiTheme="minorEastAsia" w:eastAsiaTheme="minorEastAsia" w:hAnsiTheme="minorEastAsia" w:cs="宋体" w:hint="eastAsia"/>
          <w:sz w:val="24"/>
        </w:rPr>
        <w:t>微企业</w:t>
      </w:r>
      <w:proofErr w:type="gramEnd"/>
      <w:r w:rsidR="009A5A04">
        <w:rPr>
          <w:rFonts w:asciiTheme="minorEastAsia" w:eastAsiaTheme="minorEastAsia" w:hAnsiTheme="minorEastAsia" w:cs="宋体" w:hint="eastAsia"/>
          <w:sz w:val="24"/>
        </w:rPr>
        <w:t>承接，提供中小企业声明函；</w:t>
      </w:r>
    </w:p>
    <w:p w:rsidR="006C5103" w:rsidRDefault="008846D7" w:rsidP="00DC4668">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85607795"/>
          <w14:checkbox>
            <w14:checked w14:val="0"/>
            <w14:checkedState w14:val="00FE" w14:font="Wingdings"/>
            <w14:uncheckedState w14:val="2610" w14:font="MS Gothic"/>
          </w14:checkbox>
        </w:sdtPr>
        <w:sdtEndPr/>
        <w:sdtContent>
          <w:r w:rsidR="009A5A04">
            <w:rPr>
              <w:rFonts w:ascii="MS Mincho" w:eastAsia="MS Mincho" w:hAnsi="MS Mincho" w:cs="MS Mincho" w:hint="eastAsia"/>
              <w:kern w:val="0"/>
              <w:sz w:val="24"/>
            </w:rPr>
            <w:t>☐</w:t>
          </w:r>
        </w:sdtContent>
      </w:sdt>
      <w:r w:rsidR="009A5A04">
        <w:rPr>
          <w:rFonts w:asciiTheme="minorEastAsia" w:eastAsiaTheme="minorEastAsia" w:hAnsiTheme="minorEastAsia" w:cs="宋体" w:hint="eastAsia"/>
          <w:sz w:val="24"/>
        </w:rPr>
        <w:t>要求以联合体形式参加，提供联合协议和中小企业声明函，联合协议中中小企业合同金额应当达到</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%，其中小</w:t>
      </w:r>
      <w:proofErr w:type="gramStart"/>
      <w:r w:rsidR="009A5A04">
        <w:rPr>
          <w:rFonts w:asciiTheme="minorEastAsia" w:eastAsiaTheme="minorEastAsia" w:hAnsiTheme="minorEastAsia" w:cs="宋体" w:hint="eastAsia"/>
          <w:sz w:val="24"/>
        </w:rPr>
        <w:t>微企业</w:t>
      </w:r>
      <w:proofErr w:type="gramEnd"/>
      <w:r w:rsidR="009A5A04">
        <w:rPr>
          <w:rFonts w:asciiTheme="minorEastAsia" w:eastAsiaTheme="minorEastAsia" w:hAnsiTheme="minorEastAsia" w:cs="宋体" w:hint="eastAsia"/>
          <w:sz w:val="24"/>
        </w:rPr>
        <w:t>合同金额应当达到</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w:t>
      </w:r>
      <w:r w:rsidR="009A5A04">
        <w:rPr>
          <w:rFonts w:asciiTheme="minorEastAsia" w:eastAsiaTheme="minorEastAsia" w:hAnsiTheme="minorEastAsia" w:cs="宋体" w:hint="eastAsia"/>
          <w:spacing w:val="8"/>
          <w:kern w:val="0"/>
          <w:sz w:val="24"/>
        </w:rPr>
        <w:t>如果供应商本身提供所有标的均由中小企业制造、承建或承接，</w:t>
      </w:r>
      <w:r w:rsidR="009A5A04">
        <w:rPr>
          <w:rFonts w:ascii="宋体" w:hAnsi="宋体" w:cs="宋体" w:hint="eastAsia"/>
          <w:spacing w:val="8"/>
          <w:kern w:val="0"/>
          <w:sz w:val="24"/>
        </w:rPr>
        <w:t>并相应达到了前述比例要求，</w:t>
      </w:r>
      <w:r w:rsidR="009A5A04">
        <w:rPr>
          <w:rFonts w:asciiTheme="minorEastAsia" w:eastAsiaTheme="minorEastAsia" w:hAnsiTheme="minorEastAsia" w:cs="宋体" w:hint="eastAsia"/>
          <w:spacing w:val="8"/>
          <w:kern w:val="0"/>
          <w:sz w:val="24"/>
        </w:rPr>
        <w:t>视同符合了资格条件，无需再与其他中小企业组成联合体参加政府采购活动，无需提供联合协议</w:t>
      </w:r>
      <w:r w:rsidR="009A5A04">
        <w:rPr>
          <w:rFonts w:asciiTheme="minorEastAsia" w:eastAsiaTheme="minorEastAsia" w:hAnsiTheme="minorEastAsia" w:cs="宋体" w:hint="eastAsia"/>
          <w:sz w:val="24"/>
        </w:rPr>
        <w:t>；</w:t>
      </w:r>
    </w:p>
    <w:p w:rsidR="006C5103" w:rsidRDefault="008846D7" w:rsidP="00DC4668">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4630645"/>
          <w14:checkbox>
            <w14:checked w14:val="0"/>
            <w14:checkedState w14:val="00FE" w14:font="Wingdings"/>
            <w14:uncheckedState w14:val="2610" w14:font="MS Gothic"/>
          </w14:checkbox>
        </w:sdtPr>
        <w:sdtEndPr/>
        <w:sdtContent>
          <w:r w:rsidR="009A5A04">
            <w:rPr>
              <w:rFonts w:ascii="MS Mincho" w:eastAsia="MS Mincho" w:hAnsi="MS Mincho" w:cs="MS Mincho" w:hint="eastAsia"/>
              <w:kern w:val="0"/>
              <w:sz w:val="24"/>
            </w:rPr>
            <w:t>☐</w:t>
          </w:r>
        </w:sdtContent>
      </w:sdt>
      <w:r w:rsidR="009A5A04">
        <w:rPr>
          <w:rFonts w:asciiTheme="minorEastAsia" w:eastAsiaTheme="minorEastAsia" w:hAnsiTheme="minorEastAsia" w:cs="宋体" w:hint="eastAsia"/>
          <w:sz w:val="24"/>
        </w:rPr>
        <w:t>要求合同分包，提供分包意向协议和中小企业声明函，分包意向协议中中小企</w:t>
      </w:r>
      <w:r w:rsidR="009A5A04">
        <w:rPr>
          <w:rFonts w:asciiTheme="minorEastAsia" w:eastAsiaTheme="minorEastAsia" w:hAnsiTheme="minorEastAsia" w:cs="宋体" w:hint="eastAsia"/>
          <w:sz w:val="24"/>
        </w:rPr>
        <w:lastRenderedPageBreak/>
        <w:t>业合同金额应当达到</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 ，其中小</w:t>
      </w:r>
      <w:proofErr w:type="gramStart"/>
      <w:r w:rsidR="009A5A04">
        <w:rPr>
          <w:rFonts w:asciiTheme="minorEastAsia" w:eastAsiaTheme="minorEastAsia" w:hAnsiTheme="minorEastAsia" w:cs="宋体" w:hint="eastAsia"/>
          <w:sz w:val="24"/>
        </w:rPr>
        <w:t>微企业</w:t>
      </w:r>
      <w:proofErr w:type="gramEnd"/>
      <w:r w:rsidR="009A5A04">
        <w:rPr>
          <w:rFonts w:asciiTheme="minorEastAsia" w:eastAsiaTheme="minorEastAsia" w:hAnsiTheme="minorEastAsia" w:cs="宋体" w:hint="eastAsia"/>
          <w:sz w:val="24"/>
        </w:rPr>
        <w:t>合同金额应当达到</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 ;</w:t>
      </w:r>
      <w:r w:rsidR="009A5A04">
        <w:rPr>
          <w:rFonts w:asciiTheme="minorEastAsia" w:eastAsiaTheme="minorEastAsia" w:hAnsiTheme="minorEastAsia" w:cs="宋体" w:hint="eastAsia"/>
          <w:spacing w:val="8"/>
          <w:kern w:val="0"/>
          <w:sz w:val="24"/>
        </w:rPr>
        <w:t>如果供应商本身提供所有标的均由中小企业制造、承建或承接，</w:t>
      </w:r>
      <w:r w:rsidR="009A5A04">
        <w:rPr>
          <w:rFonts w:ascii="宋体" w:hAnsi="宋体" w:cs="宋体" w:hint="eastAsia"/>
          <w:spacing w:val="8"/>
          <w:kern w:val="0"/>
          <w:sz w:val="24"/>
        </w:rPr>
        <w:t>并相应达到了前述比例要求，</w:t>
      </w:r>
      <w:r w:rsidR="009A5A04">
        <w:rPr>
          <w:rFonts w:asciiTheme="minorEastAsia" w:eastAsiaTheme="minorEastAsia" w:hAnsiTheme="minorEastAsia" w:cs="宋体" w:hint="eastAsia"/>
          <w:spacing w:val="8"/>
          <w:kern w:val="0"/>
          <w:sz w:val="24"/>
        </w:rPr>
        <w:t>视同符合了资格条件，无需再向中小企业分包，无需提供分包意向协议</w:t>
      </w:r>
      <w:r w:rsidR="009A5A04">
        <w:rPr>
          <w:rFonts w:asciiTheme="minorEastAsia" w:eastAsiaTheme="minorEastAsia" w:hAnsiTheme="minorEastAsia" w:cs="宋体" w:hint="eastAsia"/>
          <w:sz w:val="24"/>
        </w:rPr>
        <w:t>；</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.本项目的特定资格要求：无；</w:t>
      </w:r>
    </w:p>
    <w:p w:rsidR="006C5103" w:rsidRDefault="009A5A04">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5</w:t>
      </w:r>
      <w:r>
        <w:rPr>
          <w:rFonts w:asciiTheme="minorEastAsia" w:eastAsiaTheme="minorEastAsia" w:hAnsiTheme="minorEastAsia"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C5103" w:rsidRDefault="009A5A04">
      <w:pPr>
        <w:spacing w:line="360" w:lineRule="auto"/>
        <w:ind w:firstLineChars="200" w:firstLine="480"/>
        <w:rPr>
          <w:rFonts w:asciiTheme="minorEastAsia" w:eastAsiaTheme="minorEastAsia" w:hAnsiTheme="minorEastAsia" w:cs="宋体"/>
          <w:sz w:val="24"/>
        </w:rPr>
      </w:pPr>
      <w:bookmarkStart w:id="19" w:name="_Toc28359091"/>
      <w:bookmarkStart w:id="20" w:name="_Toc35393800"/>
      <w:bookmarkStart w:id="21" w:name="_Toc28359014"/>
      <w:bookmarkStart w:id="22" w:name="_Toc35393631"/>
      <w:r>
        <w:rPr>
          <w:rFonts w:asciiTheme="minorEastAsia" w:eastAsiaTheme="minorEastAsia" w:hAnsiTheme="minorEastAsia" w:cs="宋体" w:hint="eastAsia"/>
          <w:sz w:val="24"/>
        </w:rPr>
        <w:t>三、获取（下载）采购文件</w:t>
      </w:r>
      <w:bookmarkEnd w:id="19"/>
      <w:bookmarkEnd w:id="20"/>
      <w:bookmarkEnd w:id="21"/>
      <w:bookmarkEnd w:id="22"/>
    </w:p>
    <w:p w:rsidR="006C5103" w:rsidRDefault="009A5A04">
      <w:pPr>
        <w:spacing w:line="360" w:lineRule="auto"/>
        <w:ind w:firstLine="540"/>
        <w:rPr>
          <w:rFonts w:asciiTheme="minorEastAsia" w:eastAsiaTheme="minorEastAsia" w:hAnsiTheme="minorEastAsia" w:cs="宋体"/>
          <w:sz w:val="24"/>
        </w:rPr>
      </w:pPr>
      <w:r>
        <w:rPr>
          <w:rFonts w:asciiTheme="minorEastAsia" w:eastAsiaTheme="minorEastAsia" w:hAnsiTheme="minorEastAsia" w:cs="宋体" w:hint="eastAsia"/>
          <w:b/>
          <w:sz w:val="24"/>
        </w:rPr>
        <w:t>时</w:t>
      </w:r>
      <w:r w:rsidRPr="006976D2">
        <w:rPr>
          <w:rFonts w:asciiTheme="minorEastAsia" w:eastAsiaTheme="minorEastAsia" w:hAnsiTheme="minorEastAsia" w:cs="宋体" w:hint="eastAsia"/>
          <w:b/>
          <w:sz w:val="24"/>
        </w:rPr>
        <w:t>间：</w:t>
      </w:r>
      <w:r w:rsidRPr="006976D2">
        <w:rPr>
          <w:rFonts w:asciiTheme="minorEastAsia" w:eastAsiaTheme="minorEastAsia" w:hAnsiTheme="minorEastAsia" w:hint="eastAsia"/>
          <w:sz w:val="27"/>
          <w:szCs w:val="27"/>
        </w:rPr>
        <w:t>/</w:t>
      </w:r>
      <w:r w:rsidRPr="006976D2">
        <w:rPr>
          <w:rFonts w:asciiTheme="minorEastAsia" w:eastAsiaTheme="minorEastAsia" w:hAnsiTheme="minorEastAsia" w:cs="宋体" w:hint="eastAsia"/>
          <w:sz w:val="24"/>
        </w:rPr>
        <w:t>至2025年</w:t>
      </w:r>
      <w:r w:rsidR="006976D2" w:rsidRPr="006976D2">
        <w:rPr>
          <w:rFonts w:asciiTheme="minorEastAsia" w:eastAsiaTheme="minorEastAsia" w:hAnsiTheme="minorEastAsia" w:cs="宋体" w:hint="eastAsia"/>
          <w:sz w:val="24"/>
        </w:rPr>
        <w:t>2</w:t>
      </w:r>
      <w:r w:rsidRPr="006976D2">
        <w:rPr>
          <w:rFonts w:asciiTheme="minorEastAsia" w:eastAsiaTheme="minorEastAsia" w:hAnsiTheme="minorEastAsia" w:cs="宋体" w:hint="eastAsia"/>
          <w:sz w:val="24"/>
        </w:rPr>
        <w:t>月</w:t>
      </w:r>
      <w:r w:rsidR="006976D2" w:rsidRPr="006976D2">
        <w:rPr>
          <w:rFonts w:asciiTheme="minorEastAsia" w:eastAsiaTheme="minorEastAsia" w:hAnsiTheme="minorEastAsia" w:cs="宋体" w:hint="eastAsia"/>
          <w:sz w:val="24"/>
        </w:rPr>
        <w:t>28</w:t>
      </w:r>
      <w:r w:rsidRPr="006976D2">
        <w:rPr>
          <w:rFonts w:asciiTheme="minorEastAsia" w:eastAsiaTheme="minorEastAsia" w:hAnsiTheme="minorEastAsia" w:cs="宋体" w:hint="eastAsia"/>
          <w:sz w:val="24"/>
        </w:rPr>
        <w:t>日，每天上午</w:t>
      </w:r>
      <w:r w:rsidRPr="006976D2">
        <w:rPr>
          <w:rFonts w:asciiTheme="minorEastAsia" w:eastAsiaTheme="minorEastAsia" w:hAnsiTheme="minorEastAsia" w:hint="eastAsia"/>
          <w:sz w:val="24"/>
        </w:rPr>
        <w:t>00</w:t>
      </w:r>
      <w:r>
        <w:rPr>
          <w:rFonts w:asciiTheme="minorEastAsia" w:eastAsiaTheme="minorEastAsia" w:hAnsiTheme="minorEastAsia" w:hint="eastAsia"/>
          <w:sz w:val="24"/>
        </w:rPr>
        <w:t>:00至12:00 ，下午12:00至23:59</w:t>
      </w:r>
      <w:r>
        <w:rPr>
          <w:rFonts w:asciiTheme="minorEastAsia" w:eastAsiaTheme="minorEastAsia" w:hAnsiTheme="minorEastAsia" w:cs="宋体" w:hint="eastAsia"/>
          <w:sz w:val="24"/>
        </w:rPr>
        <w:t>（北京时间</w:t>
      </w:r>
      <w:r>
        <w:rPr>
          <w:rFonts w:asciiTheme="minorEastAsia" w:eastAsiaTheme="minorEastAsia" w:hAnsiTheme="minorEastAsia" w:hint="eastAsia"/>
          <w:sz w:val="24"/>
        </w:rPr>
        <w:t>，线上获取法定节假日均可，线下获取文件法定节假日除外</w:t>
      </w:r>
      <w:r>
        <w:rPr>
          <w:rFonts w:asciiTheme="minorEastAsia" w:eastAsiaTheme="minorEastAsia" w:hAnsiTheme="minorEastAsia" w:cs="宋体" w:hint="eastAsia"/>
          <w:sz w:val="24"/>
        </w:rPr>
        <w:t>）；</w:t>
      </w:r>
    </w:p>
    <w:p w:rsidR="006C5103" w:rsidRDefault="009A5A04">
      <w:pPr>
        <w:spacing w:line="360" w:lineRule="auto"/>
        <w:ind w:firstLine="540"/>
        <w:rPr>
          <w:rFonts w:asciiTheme="minorEastAsia" w:eastAsiaTheme="minorEastAsia" w:hAnsiTheme="minorEastAsia" w:cs="宋体"/>
          <w:sz w:val="28"/>
          <w:szCs w:val="28"/>
          <w:u w:val="single"/>
        </w:rPr>
      </w:pPr>
      <w:r>
        <w:rPr>
          <w:rFonts w:asciiTheme="minorEastAsia" w:eastAsiaTheme="minorEastAsia" w:hAnsiTheme="minorEastAsia" w:cs="宋体" w:hint="eastAsia"/>
          <w:b/>
          <w:sz w:val="24"/>
        </w:rPr>
        <w:t>地点（网址）：</w:t>
      </w:r>
      <w:r>
        <w:rPr>
          <w:rFonts w:asciiTheme="minorEastAsia" w:eastAsiaTheme="minorEastAsia" w:hAnsiTheme="minorEastAsia" w:cs="仿宋_GB2312" w:hint="eastAsia"/>
          <w:b/>
          <w:sz w:val="24"/>
        </w:rPr>
        <w:t>政</w:t>
      </w:r>
      <w:proofErr w:type="gramStart"/>
      <w:r>
        <w:rPr>
          <w:rFonts w:asciiTheme="minorEastAsia" w:eastAsiaTheme="minorEastAsia" w:hAnsiTheme="minorEastAsia" w:cs="仿宋_GB2312" w:hint="eastAsia"/>
          <w:b/>
          <w:sz w:val="24"/>
        </w:rPr>
        <w:t>采云</w:t>
      </w:r>
      <w:proofErr w:type="gramEnd"/>
      <w:r>
        <w:rPr>
          <w:rFonts w:asciiTheme="minorEastAsia" w:eastAsiaTheme="minorEastAsia" w:hAnsiTheme="minorEastAsia" w:cs="仿宋_GB2312" w:hint="eastAsia"/>
          <w:b/>
          <w:sz w:val="24"/>
        </w:rPr>
        <w:t>平台（</w:t>
      </w:r>
      <w:hyperlink r:id="rId10" w:history="1">
        <w:r>
          <w:rPr>
            <w:rStyle w:val="aff6"/>
            <w:rFonts w:asciiTheme="minorEastAsia" w:eastAsiaTheme="minorEastAsia" w:hAnsiTheme="minorEastAsia" w:cs="仿宋_GB2312" w:hint="eastAsia"/>
            <w:b/>
            <w:color w:val="auto"/>
            <w:sz w:val="24"/>
          </w:rPr>
          <w:t>https://www.zcygov.cn/</w:t>
        </w:r>
      </w:hyperlink>
      <w:r>
        <w:rPr>
          <w:rFonts w:asciiTheme="minorEastAsia" w:eastAsiaTheme="minorEastAsia" w:hAnsiTheme="minorEastAsia" w:cs="仿宋_GB2312" w:hint="eastAsia"/>
          <w:b/>
          <w:sz w:val="24"/>
        </w:rPr>
        <w:t>）</w:t>
      </w:r>
    </w:p>
    <w:p w:rsidR="006C5103" w:rsidRDefault="009A5A04">
      <w:pPr>
        <w:spacing w:line="360" w:lineRule="auto"/>
        <w:ind w:firstLine="540"/>
        <w:rPr>
          <w:rFonts w:asciiTheme="minorEastAsia" w:eastAsiaTheme="minorEastAsia" w:hAnsiTheme="minorEastAsia" w:cs="宋体"/>
          <w:sz w:val="24"/>
          <w:u w:val="single"/>
        </w:rPr>
      </w:pPr>
      <w:r>
        <w:rPr>
          <w:rFonts w:asciiTheme="minorEastAsia" w:eastAsiaTheme="minorEastAsia" w:hAnsiTheme="minorEastAsia" w:cs="宋体" w:hint="eastAsia"/>
          <w:b/>
          <w:sz w:val="24"/>
        </w:rPr>
        <w:t>方式：</w:t>
      </w:r>
      <w:r>
        <w:rPr>
          <w:rFonts w:asciiTheme="minorEastAsia" w:eastAsiaTheme="minorEastAsia" w:hAnsiTheme="minorEastAsia" w:cs="宋体" w:hint="eastAsia"/>
          <w:sz w:val="24"/>
        </w:rPr>
        <w:t>供应商登录政</w:t>
      </w:r>
      <w:proofErr w:type="gramStart"/>
      <w:r>
        <w:rPr>
          <w:rFonts w:asciiTheme="minorEastAsia" w:eastAsiaTheme="minorEastAsia" w:hAnsiTheme="minorEastAsia" w:cs="宋体" w:hint="eastAsia"/>
          <w:sz w:val="24"/>
        </w:rPr>
        <w:t>采云</w:t>
      </w:r>
      <w:proofErr w:type="gramEnd"/>
      <w:r>
        <w:rPr>
          <w:rFonts w:asciiTheme="minorEastAsia" w:eastAsiaTheme="minorEastAsia" w:hAnsiTheme="minorEastAsia" w:cs="宋体" w:hint="eastAsia"/>
          <w:sz w:val="24"/>
        </w:rPr>
        <w:t>平台https://www.zcygov.cn/在线申请获取采购文件（进入“项目采购”应用，在获取采购文件菜单中选择项目，申请获取采购文件）。</w:t>
      </w:r>
    </w:p>
    <w:p w:rsidR="006C5103" w:rsidRDefault="009A5A04">
      <w:pPr>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hint="eastAsia"/>
          <w:b/>
          <w:sz w:val="24"/>
        </w:rPr>
        <w:t>售价：</w:t>
      </w:r>
      <w:r>
        <w:rPr>
          <w:rFonts w:asciiTheme="minorEastAsia" w:eastAsiaTheme="minorEastAsia" w:hAnsiTheme="minorEastAsia" w:cs="仿宋_GB2312" w:hint="eastAsia"/>
          <w:sz w:val="24"/>
        </w:rPr>
        <w:t>免费。</w:t>
      </w:r>
    </w:p>
    <w:p w:rsidR="006C5103" w:rsidRDefault="009A5A04">
      <w:pPr>
        <w:pStyle w:val="2"/>
        <w:numPr>
          <w:ilvl w:val="0"/>
          <w:numId w:val="0"/>
        </w:numPr>
        <w:ind w:left="432" w:hanging="432"/>
        <w:rPr>
          <w:rFonts w:asciiTheme="minorEastAsia" w:eastAsiaTheme="minorEastAsia" w:hAnsiTheme="minorEastAsia" w:cs="宋体"/>
          <w:sz w:val="24"/>
          <w:szCs w:val="24"/>
        </w:rPr>
      </w:pPr>
      <w:bookmarkStart w:id="23" w:name="_Toc35393632"/>
      <w:bookmarkStart w:id="24" w:name="_Toc28359092"/>
      <w:bookmarkStart w:id="25" w:name="_Toc35393801"/>
      <w:bookmarkStart w:id="26" w:name="_Toc28359015"/>
      <w:r>
        <w:rPr>
          <w:rFonts w:asciiTheme="minorEastAsia" w:eastAsiaTheme="minorEastAsia" w:hAnsiTheme="minorEastAsia" w:cs="宋体" w:hint="eastAsia"/>
          <w:sz w:val="24"/>
          <w:szCs w:val="24"/>
        </w:rPr>
        <w:t>四、响应文件提交</w:t>
      </w:r>
      <w:bookmarkEnd w:id="23"/>
      <w:bookmarkEnd w:id="24"/>
      <w:bookmarkEnd w:id="25"/>
      <w:bookmarkEnd w:id="26"/>
      <w:r>
        <w:rPr>
          <w:rFonts w:asciiTheme="minorEastAsia" w:eastAsiaTheme="minorEastAsia" w:hAnsiTheme="minorEastAsia" w:cs="宋体" w:hint="eastAsia"/>
          <w:sz w:val="24"/>
          <w:szCs w:val="24"/>
        </w:rPr>
        <w:t>（上传）</w:t>
      </w:r>
    </w:p>
    <w:p w:rsidR="006C5103" w:rsidRPr="006976D2" w:rsidRDefault="009A5A04">
      <w:pPr>
        <w:spacing w:line="360" w:lineRule="auto"/>
        <w:ind w:firstLineChars="200" w:firstLine="480"/>
        <w:rPr>
          <w:rFonts w:asciiTheme="minorEastAsia" w:eastAsiaTheme="minorEastAsia" w:hAnsiTheme="minorEastAsia"/>
          <w:bCs/>
          <w:sz w:val="24"/>
          <w:u w:val="single"/>
        </w:rPr>
      </w:pPr>
      <w:r w:rsidRPr="006976D2">
        <w:rPr>
          <w:rFonts w:asciiTheme="minorEastAsia" w:eastAsiaTheme="minorEastAsia" w:hAnsiTheme="minorEastAsia" w:hint="eastAsia"/>
          <w:sz w:val="24"/>
        </w:rPr>
        <w:t>截止时间：</w:t>
      </w:r>
      <w:r w:rsidRPr="006976D2">
        <w:rPr>
          <w:rFonts w:asciiTheme="minorEastAsia" w:eastAsiaTheme="minorEastAsia" w:hAnsiTheme="minorEastAsia" w:hint="eastAsia"/>
          <w:sz w:val="24"/>
          <w:u w:val="single"/>
        </w:rPr>
        <w:t>2025</w:t>
      </w:r>
      <w:r w:rsidRPr="006976D2">
        <w:rPr>
          <w:rFonts w:asciiTheme="minorEastAsia" w:eastAsiaTheme="minorEastAsia" w:hAnsiTheme="minorEastAsia" w:hint="eastAsia"/>
          <w:bCs/>
          <w:sz w:val="24"/>
          <w:u w:val="single"/>
        </w:rPr>
        <w:t>年</w:t>
      </w:r>
      <w:r w:rsidR="006976D2" w:rsidRPr="006976D2">
        <w:rPr>
          <w:rFonts w:asciiTheme="minorEastAsia" w:eastAsiaTheme="minorEastAsia" w:hAnsiTheme="minorEastAsia" w:hint="eastAsia"/>
          <w:bCs/>
          <w:sz w:val="24"/>
          <w:u w:val="single"/>
        </w:rPr>
        <w:t>2</w:t>
      </w:r>
      <w:r w:rsidRPr="006976D2">
        <w:rPr>
          <w:rFonts w:asciiTheme="minorEastAsia" w:eastAsiaTheme="minorEastAsia" w:hAnsiTheme="minorEastAsia" w:hint="eastAsia"/>
          <w:bCs/>
          <w:sz w:val="24"/>
          <w:u w:val="single"/>
        </w:rPr>
        <w:t>月</w:t>
      </w:r>
      <w:r w:rsidR="006976D2" w:rsidRPr="006976D2">
        <w:rPr>
          <w:rFonts w:asciiTheme="minorEastAsia" w:eastAsiaTheme="minorEastAsia" w:hAnsiTheme="minorEastAsia" w:hint="eastAsia"/>
          <w:bCs/>
          <w:sz w:val="24"/>
          <w:u w:val="single"/>
        </w:rPr>
        <w:t>28</w:t>
      </w:r>
      <w:r w:rsidRPr="006976D2">
        <w:rPr>
          <w:rFonts w:asciiTheme="minorEastAsia" w:eastAsiaTheme="minorEastAsia" w:hAnsiTheme="minorEastAsia" w:hint="eastAsia"/>
          <w:bCs/>
          <w:sz w:val="24"/>
          <w:u w:val="single"/>
        </w:rPr>
        <w:t xml:space="preserve"> 日</w:t>
      </w:r>
      <w:r w:rsidR="006976D2" w:rsidRPr="006976D2">
        <w:rPr>
          <w:rFonts w:asciiTheme="minorEastAsia" w:eastAsiaTheme="minorEastAsia" w:hAnsiTheme="minorEastAsia" w:hint="eastAsia"/>
          <w:bCs/>
          <w:sz w:val="24"/>
          <w:u w:val="single"/>
        </w:rPr>
        <w:t>09</w:t>
      </w:r>
      <w:r w:rsidRPr="006976D2">
        <w:rPr>
          <w:rFonts w:asciiTheme="minorEastAsia" w:eastAsiaTheme="minorEastAsia" w:hAnsiTheme="minorEastAsia" w:hint="eastAsia"/>
          <w:bCs/>
          <w:sz w:val="24"/>
          <w:u w:val="single"/>
        </w:rPr>
        <w:t>点00分00秒</w:t>
      </w:r>
      <w:r w:rsidRPr="006976D2">
        <w:rPr>
          <w:rFonts w:asciiTheme="minorEastAsia" w:eastAsiaTheme="minorEastAsia" w:hAnsiTheme="minorEastAsia" w:hint="eastAsia"/>
          <w:bCs/>
          <w:sz w:val="24"/>
        </w:rPr>
        <w:t>（北京时间）</w:t>
      </w:r>
    </w:p>
    <w:p w:rsidR="006C5103" w:rsidRDefault="009A5A04">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Theme="minorEastAsia" w:eastAsiaTheme="minorEastAsia" w:hAnsiTheme="minorEastAsia" w:cs="仿宋_GB2312" w:hint="eastAsia"/>
          <w:b/>
          <w:sz w:val="24"/>
        </w:rPr>
        <w:t>政</w:t>
      </w:r>
      <w:proofErr w:type="gramStart"/>
      <w:r>
        <w:rPr>
          <w:rFonts w:asciiTheme="minorEastAsia" w:eastAsiaTheme="minorEastAsia" w:hAnsiTheme="minorEastAsia" w:cs="仿宋_GB2312" w:hint="eastAsia"/>
          <w:b/>
          <w:sz w:val="24"/>
        </w:rPr>
        <w:t>采云</w:t>
      </w:r>
      <w:proofErr w:type="gramEnd"/>
      <w:r>
        <w:rPr>
          <w:rFonts w:asciiTheme="minorEastAsia" w:eastAsiaTheme="minorEastAsia" w:hAnsiTheme="minorEastAsia" w:cs="仿宋_GB2312" w:hint="eastAsia"/>
          <w:b/>
          <w:sz w:val="24"/>
        </w:rPr>
        <w:t>平台（</w:t>
      </w:r>
      <w:hyperlink r:id="rId11" w:history="1">
        <w:r>
          <w:rPr>
            <w:rStyle w:val="aff6"/>
            <w:rFonts w:asciiTheme="minorEastAsia" w:eastAsiaTheme="minorEastAsia" w:hAnsiTheme="minorEastAsia" w:cs="仿宋_GB2312" w:hint="eastAsia"/>
            <w:b/>
            <w:color w:val="auto"/>
            <w:kern w:val="2"/>
            <w:sz w:val="24"/>
            <w:szCs w:val="24"/>
          </w:rPr>
          <w:t>https://www.zcygov.cn/</w:t>
        </w:r>
      </w:hyperlink>
      <w:r>
        <w:rPr>
          <w:rFonts w:asciiTheme="minorEastAsia" w:eastAsiaTheme="minorEastAsia" w:hAnsiTheme="minorEastAsia" w:cs="仿宋_GB2312" w:hint="eastAsia"/>
          <w:b/>
          <w:sz w:val="24"/>
        </w:rPr>
        <w:t>）。</w:t>
      </w:r>
    </w:p>
    <w:p w:rsidR="006C5103" w:rsidRDefault="009A5A04">
      <w:pPr>
        <w:pStyle w:val="2"/>
        <w:numPr>
          <w:ilvl w:val="0"/>
          <w:numId w:val="0"/>
        </w:numPr>
        <w:ind w:left="432" w:hanging="432"/>
        <w:rPr>
          <w:rFonts w:asciiTheme="minorEastAsia" w:eastAsiaTheme="minorEastAsia" w:hAnsiTheme="minorEastAsia" w:cs="宋体"/>
          <w:sz w:val="24"/>
          <w:szCs w:val="24"/>
        </w:rPr>
      </w:pPr>
      <w:bookmarkStart w:id="27" w:name="_Toc35393633"/>
      <w:bookmarkStart w:id="28" w:name="_Toc28359016"/>
      <w:bookmarkStart w:id="29" w:name="_Toc28359093"/>
      <w:bookmarkStart w:id="30" w:name="_Toc35393802"/>
      <w:r>
        <w:rPr>
          <w:rFonts w:asciiTheme="minorEastAsia" w:eastAsiaTheme="minorEastAsia" w:hAnsiTheme="minorEastAsia" w:cs="宋体" w:hint="eastAsia"/>
          <w:sz w:val="24"/>
          <w:szCs w:val="24"/>
        </w:rPr>
        <w:t>五、响应文件开启</w:t>
      </w:r>
      <w:bookmarkEnd w:id="27"/>
      <w:bookmarkEnd w:id="28"/>
      <w:bookmarkEnd w:id="29"/>
      <w:bookmarkEnd w:id="30"/>
    </w:p>
    <w:p w:rsidR="006C5103" w:rsidRPr="006976D2" w:rsidRDefault="009A5A04">
      <w:pPr>
        <w:spacing w:line="360" w:lineRule="auto"/>
        <w:ind w:firstLineChars="200" w:firstLine="480"/>
        <w:rPr>
          <w:rFonts w:asciiTheme="minorEastAsia" w:eastAsiaTheme="minorEastAsia" w:hAnsiTheme="minorEastAsia"/>
          <w:bCs/>
          <w:sz w:val="24"/>
          <w:u w:val="single"/>
        </w:rPr>
      </w:pPr>
      <w:r w:rsidRPr="006976D2">
        <w:rPr>
          <w:rFonts w:asciiTheme="minorEastAsia" w:eastAsiaTheme="minorEastAsia" w:hAnsiTheme="minorEastAsia" w:hint="eastAsia"/>
          <w:sz w:val="24"/>
        </w:rPr>
        <w:t>时间：</w:t>
      </w:r>
      <w:r w:rsidR="006976D2" w:rsidRPr="006976D2">
        <w:rPr>
          <w:rFonts w:asciiTheme="minorEastAsia" w:eastAsiaTheme="minorEastAsia" w:hAnsiTheme="minorEastAsia" w:hint="eastAsia"/>
          <w:sz w:val="24"/>
          <w:u w:val="single"/>
        </w:rPr>
        <w:t>2025</w:t>
      </w:r>
      <w:r w:rsidR="006976D2" w:rsidRPr="006976D2">
        <w:rPr>
          <w:rFonts w:asciiTheme="minorEastAsia" w:eastAsiaTheme="minorEastAsia" w:hAnsiTheme="minorEastAsia" w:hint="eastAsia"/>
          <w:bCs/>
          <w:sz w:val="24"/>
          <w:u w:val="single"/>
        </w:rPr>
        <w:t>年2月28 日09点00分00秒</w:t>
      </w:r>
      <w:r w:rsidRPr="006976D2">
        <w:rPr>
          <w:rFonts w:asciiTheme="minorEastAsia" w:eastAsiaTheme="minorEastAsia" w:hAnsiTheme="minorEastAsia" w:hint="eastAsia"/>
          <w:bCs/>
          <w:sz w:val="24"/>
        </w:rPr>
        <w:t>（北京时间）</w:t>
      </w:r>
    </w:p>
    <w:p w:rsidR="006C5103" w:rsidRDefault="009A5A04">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rPr>
        <w:t>政</w:t>
      </w:r>
      <w:proofErr w:type="gramStart"/>
      <w:r>
        <w:rPr>
          <w:rFonts w:asciiTheme="minorEastAsia" w:eastAsiaTheme="minorEastAsia" w:hAnsiTheme="minorEastAsia" w:cs="宋体" w:hint="eastAsia"/>
          <w:sz w:val="24"/>
        </w:rPr>
        <w:t>采云</w:t>
      </w:r>
      <w:proofErr w:type="gramEnd"/>
      <w:r>
        <w:rPr>
          <w:rFonts w:asciiTheme="minorEastAsia" w:eastAsiaTheme="minorEastAsia" w:hAnsiTheme="minorEastAsia" w:cs="宋体" w:hint="eastAsia"/>
          <w:sz w:val="24"/>
        </w:rPr>
        <w:t>平台（https://www.zcygov.cn/）。</w:t>
      </w:r>
    </w:p>
    <w:p w:rsidR="006C5103" w:rsidRDefault="009A5A04">
      <w:pPr>
        <w:pStyle w:val="2"/>
        <w:numPr>
          <w:ilvl w:val="0"/>
          <w:numId w:val="0"/>
        </w:numPr>
        <w:ind w:left="432" w:hanging="432"/>
        <w:rPr>
          <w:rFonts w:asciiTheme="minorEastAsia" w:eastAsiaTheme="minorEastAsia" w:hAnsiTheme="minorEastAsia" w:cs="宋体"/>
          <w:sz w:val="24"/>
          <w:szCs w:val="24"/>
        </w:rPr>
      </w:pPr>
      <w:bookmarkStart w:id="31" w:name="_Toc35393803"/>
      <w:bookmarkStart w:id="32" w:name="_Toc28359017"/>
      <w:bookmarkStart w:id="33" w:name="_Toc28359094"/>
      <w:bookmarkStart w:id="34" w:name="_Toc35393634"/>
      <w:r>
        <w:rPr>
          <w:rFonts w:asciiTheme="minorEastAsia" w:eastAsiaTheme="minorEastAsia" w:hAnsiTheme="minorEastAsia" w:cs="宋体" w:hint="eastAsia"/>
          <w:sz w:val="24"/>
          <w:szCs w:val="24"/>
        </w:rPr>
        <w:t>六、公告期限</w:t>
      </w:r>
      <w:bookmarkEnd w:id="31"/>
      <w:bookmarkEnd w:id="32"/>
      <w:bookmarkEnd w:id="33"/>
      <w:bookmarkEnd w:id="34"/>
    </w:p>
    <w:p w:rsidR="006C5103" w:rsidRDefault="009A5A04">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自本公告发布之日起3个工作日。</w:t>
      </w:r>
    </w:p>
    <w:p w:rsidR="006C5103" w:rsidRDefault="009A5A04">
      <w:pPr>
        <w:pStyle w:val="2"/>
        <w:numPr>
          <w:ilvl w:val="0"/>
          <w:numId w:val="0"/>
        </w:numPr>
        <w:ind w:left="432" w:hanging="432"/>
        <w:rPr>
          <w:rFonts w:asciiTheme="minorEastAsia" w:eastAsiaTheme="minorEastAsia" w:hAnsiTheme="minorEastAsia" w:cs="宋体"/>
          <w:sz w:val="24"/>
          <w:szCs w:val="24"/>
        </w:rPr>
      </w:pPr>
      <w:bookmarkStart w:id="35" w:name="_Toc35393804"/>
      <w:bookmarkStart w:id="36" w:name="_Toc35393635"/>
      <w:r>
        <w:rPr>
          <w:rFonts w:asciiTheme="minorEastAsia" w:eastAsiaTheme="minorEastAsia" w:hAnsiTheme="minorEastAsia" w:cs="宋体" w:hint="eastAsia"/>
          <w:sz w:val="24"/>
          <w:szCs w:val="24"/>
        </w:rPr>
        <w:t>七、其他补充事宜</w:t>
      </w:r>
      <w:bookmarkStart w:id="37" w:name="_GoBack"/>
      <w:bookmarkEnd w:id="35"/>
      <w:bookmarkEnd w:id="36"/>
      <w:bookmarkEnd w:id="37"/>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宋体" w:hAnsi="宋体" w:cs="宋体" w:hint="eastAsia"/>
          <w:sz w:val="24"/>
        </w:rPr>
        <w:t>.</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Theme="minorEastAsia" w:eastAsiaTheme="minorEastAsia" w:hAnsiTheme="minorEastAsia" w:cs="宋体" w:hint="eastAsia"/>
          <w:sz w:val="24"/>
        </w:rPr>
        <w:t>。</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 xml:space="preserve"> 2.根据《浙江省财政厅关于进一步促进政府采购公平竞</w:t>
      </w:r>
      <w:r>
        <w:rPr>
          <w:rFonts w:asciiTheme="minorEastAsia" w:eastAsiaTheme="minorEastAsia" w:hAnsiTheme="minorEastAsia" w:cs="宋体" w:hint="eastAsia"/>
          <w:sz w:val="24"/>
        </w:rPr>
        <w:t>争打造最优营商环境的通知》（</w:t>
      </w:r>
      <w:proofErr w:type="gramStart"/>
      <w:r>
        <w:rPr>
          <w:rFonts w:asciiTheme="minorEastAsia" w:eastAsiaTheme="minorEastAsia" w:hAnsiTheme="minorEastAsia" w:cs="宋体" w:hint="eastAsia"/>
          <w:sz w:val="24"/>
        </w:rPr>
        <w:t>浙财采监</w:t>
      </w:r>
      <w:proofErr w:type="gramEnd"/>
      <w:r>
        <w:rPr>
          <w:rFonts w:asciiTheme="minorEastAsia" w:eastAsiaTheme="minorEastAsia" w:hAnsiTheme="minorEastAsia" w:cs="宋体" w:hint="eastAsia"/>
          <w:sz w:val="24"/>
        </w:rPr>
        <w:t>（2021）22号）文件关于“健全行政裁决机制”要求，鼓励供应商在线提起询问，路径为：政</w:t>
      </w:r>
      <w:proofErr w:type="gramStart"/>
      <w:r>
        <w:rPr>
          <w:rFonts w:asciiTheme="minorEastAsia" w:eastAsiaTheme="minorEastAsia" w:hAnsiTheme="minorEastAsia" w:cs="宋体" w:hint="eastAsia"/>
          <w:sz w:val="24"/>
        </w:rPr>
        <w:t>采云</w:t>
      </w:r>
      <w:proofErr w:type="gramEnd"/>
      <w:r>
        <w:rPr>
          <w:rFonts w:asciiTheme="minorEastAsia" w:eastAsiaTheme="minorEastAsia" w:hAnsiTheme="minorEastAsia" w:cs="宋体" w:hint="eastAsia"/>
          <w:sz w:val="24"/>
        </w:rPr>
        <w:t>-项目采购-询问质疑投诉-询问列表:鼓励供应商在线提起质疑，路径为：政</w:t>
      </w:r>
      <w:proofErr w:type="gramStart"/>
      <w:r>
        <w:rPr>
          <w:rFonts w:asciiTheme="minorEastAsia" w:eastAsiaTheme="minorEastAsia" w:hAnsiTheme="minorEastAsia" w:cs="宋体" w:hint="eastAsia"/>
          <w:sz w:val="24"/>
        </w:rPr>
        <w:t>采云</w:t>
      </w:r>
      <w:proofErr w:type="gramEnd"/>
      <w:r>
        <w:rPr>
          <w:rFonts w:asciiTheme="minorEastAsia" w:eastAsiaTheme="minorEastAsia" w:hAnsiTheme="minorEastAsia" w:cs="宋体" w:hint="eastAsia"/>
          <w:sz w:val="24"/>
        </w:rPr>
        <w:t>-项目采购-询问质疑投诉-质疑列表。质疑供应商对在线质疑答复不满意的，可在线提起投诉，路径为：浙江政府服务网-政府采购投诉处理-在线办理。</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rsidR="006C5103" w:rsidRDefault="009A5A04">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宋体" w:hint="eastAsia"/>
          <w:b/>
          <w:kern w:val="0"/>
          <w:sz w:val="24"/>
        </w:rPr>
        <w:t>4. 其他事项：（1）需要落实的政府采购政策：</w:t>
      </w:r>
      <w:r>
        <w:rPr>
          <w:rFonts w:asciiTheme="minorEastAsia" w:eastAsiaTheme="minorEastAsia" w:hAnsiTheme="minorEastAsia" w:cs="宋体" w:hint="eastAsia"/>
          <w:kern w:val="0"/>
          <w:sz w:val="24"/>
        </w:rPr>
        <w:t>包括节约资源、保护环境、</w:t>
      </w:r>
      <w:r>
        <w:rPr>
          <w:rFonts w:asciiTheme="minorEastAsia" w:eastAsiaTheme="minorEastAsia" w:hAnsiTheme="minorEastAsia" w:cs="宋体" w:hint="eastAsia"/>
          <w:sz w:val="24"/>
        </w:rPr>
        <w:t>支持创新、</w:t>
      </w:r>
      <w:r>
        <w:rPr>
          <w:rFonts w:asciiTheme="minorEastAsia" w:eastAsiaTheme="minorEastAsia" w:hAnsiTheme="minorEastAsia" w:cs="宋体" w:hint="eastAsia"/>
          <w:kern w:val="0"/>
          <w:sz w:val="24"/>
        </w:rPr>
        <w:t>促进中小企业发展等，详见磋商文件第三部分。</w:t>
      </w:r>
      <w:r>
        <w:rPr>
          <w:rFonts w:asciiTheme="minorEastAsia" w:eastAsiaTheme="minorEastAsia" w:hAnsiTheme="minorEastAsia" w:cs="宋体" w:hint="eastAsia"/>
          <w:b/>
          <w:kern w:val="0"/>
          <w:sz w:val="24"/>
          <w:szCs w:val="20"/>
        </w:rPr>
        <w:t>（2）</w:t>
      </w:r>
      <w:r>
        <w:rPr>
          <w:rFonts w:asciiTheme="minorEastAsia" w:eastAsiaTheme="minorEastAsia" w:hAnsiTheme="minorEastAsia" w:cs="仿宋_GB2312" w:hint="eastAsia"/>
          <w:b/>
          <w:sz w:val="24"/>
        </w:rPr>
        <w:t>电子交易的说明: 1）电子交易：</w:t>
      </w:r>
      <w:r>
        <w:rPr>
          <w:rFonts w:asciiTheme="minorEastAsia" w:eastAsiaTheme="minorEastAsia" w:hAnsiTheme="minorEastAsia" w:cs="仿宋_GB2312" w:hint="eastAsia"/>
          <w:sz w:val="24"/>
        </w:rPr>
        <w:t>本项目以数据电文形式，依托“政府采购云平台（www.zcygov.cn）”进行采购活动，不接受纸质响应文件。</w:t>
      </w:r>
      <w:r>
        <w:rPr>
          <w:rFonts w:asciiTheme="minorEastAsia" w:eastAsiaTheme="minorEastAsia" w:hAnsiTheme="minorEastAsia" w:cs="仿宋_GB2312" w:hint="eastAsia"/>
          <w:b/>
          <w:sz w:val="24"/>
        </w:rPr>
        <w:t>2）响应准备：</w:t>
      </w:r>
      <w:r>
        <w:rPr>
          <w:rFonts w:asciiTheme="minorEastAsia" w:eastAsiaTheme="minorEastAsia" w:hAnsiTheme="minorEastAsia" w:cs="仿宋_GB2312" w:hint="eastAsia"/>
          <w:sz w:val="24"/>
        </w:rPr>
        <w:t>注册账号--点击“商家入驻”，进行政府采购供应商资料填写；申领CA数字证书---申领流程详见“浙江政府采购网-下载专区-电子交易客户端-CA驱动和申领流程”；安装“政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电子交易客户端”----前往“浙江政府采购网-下载专区-电子交易客户端”进行下载并安装。</w:t>
      </w:r>
      <w:r>
        <w:rPr>
          <w:rFonts w:asciiTheme="minorEastAsia" w:eastAsiaTheme="minorEastAsia" w:hAnsiTheme="minorEastAsia" w:cs="仿宋_GB2312" w:hint="eastAsia"/>
          <w:b/>
          <w:sz w:val="24"/>
        </w:rPr>
        <w:t>3）磋商文件的获取：</w:t>
      </w:r>
      <w:r>
        <w:rPr>
          <w:rFonts w:asciiTheme="minorEastAsia" w:eastAsiaTheme="minorEastAsia" w:hAnsiTheme="minorEastAsia" w:cs="仿宋_GB2312" w:hint="eastAsia"/>
          <w:sz w:val="24"/>
        </w:rPr>
        <w:t>使用账号登录或者使用CA登录政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平台；进入“项目采购”应用，在获取采购文件菜单中选择项目，</w:t>
      </w:r>
      <w:proofErr w:type="gramStart"/>
      <w:r>
        <w:rPr>
          <w:rFonts w:asciiTheme="minorEastAsia" w:eastAsiaTheme="minorEastAsia" w:hAnsiTheme="minorEastAsia" w:cs="仿宋_GB2312" w:hint="eastAsia"/>
          <w:sz w:val="24"/>
        </w:rPr>
        <w:t>获取磋商</w:t>
      </w:r>
      <w:proofErr w:type="gramEnd"/>
      <w:r>
        <w:rPr>
          <w:rFonts w:asciiTheme="minorEastAsia" w:eastAsiaTheme="minorEastAsia" w:hAnsiTheme="minorEastAsia" w:cs="仿宋_GB2312" w:hint="eastAsia"/>
          <w:sz w:val="24"/>
        </w:rPr>
        <w:t>文件。</w:t>
      </w:r>
      <w:r>
        <w:rPr>
          <w:rFonts w:asciiTheme="minorEastAsia" w:eastAsiaTheme="minorEastAsia" w:hAnsiTheme="minorEastAsia" w:cs="仿宋_GB2312" w:hint="eastAsia"/>
          <w:b/>
          <w:sz w:val="24"/>
        </w:rPr>
        <w:t>4）响应文件的制作：</w:t>
      </w:r>
      <w:r>
        <w:rPr>
          <w:rFonts w:asciiTheme="minorEastAsia" w:eastAsiaTheme="minorEastAsia" w:hAnsiTheme="minorEastAsia" w:cs="仿宋_GB2312" w:hint="eastAsia"/>
          <w:sz w:val="24"/>
        </w:rPr>
        <w:t>在“政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Pr>
          <w:rFonts w:asciiTheme="minorEastAsia" w:eastAsiaTheme="minorEastAsia" w:hAnsiTheme="minorEastAsia" w:cs="仿宋_GB2312"/>
          <w:b/>
          <w:sz w:val="24"/>
        </w:rPr>
        <w:t>5）</w:t>
      </w:r>
      <w:r>
        <w:rPr>
          <w:rFonts w:asciiTheme="minorEastAsia" w:eastAsiaTheme="minorEastAsia" w:hAnsiTheme="minorEastAsia" w:cs="仿宋_GB2312" w:hint="eastAsia"/>
          <w:sz w:val="24"/>
        </w:rPr>
        <w:t>采购人、采购代理机构将依托政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平台完成本项目的电子交易活动，平台不接受未按本公告约定方式</w:t>
      </w:r>
      <w:proofErr w:type="gramStart"/>
      <w:r>
        <w:rPr>
          <w:rFonts w:asciiTheme="minorEastAsia" w:eastAsiaTheme="minorEastAsia" w:hAnsiTheme="minorEastAsia" w:cs="仿宋_GB2312" w:hint="eastAsia"/>
          <w:sz w:val="24"/>
        </w:rPr>
        <w:t>获取磋商</w:t>
      </w:r>
      <w:proofErr w:type="gramEnd"/>
      <w:r>
        <w:rPr>
          <w:rFonts w:asciiTheme="minorEastAsia" w:eastAsiaTheme="minorEastAsia" w:hAnsiTheme="minorEastAsia" w:cs="仿宋_GB2312" w:hint="eastAsia"/>
          <w:sz w:val="24"/>
        </w:rPr>
        <w:t>文件的供应商进行响应活动；</w:t>
      </w:r>
      <w:r>
        <w:rPr>
          <w:rFonts w:asciiTheme="minorEastAsia" w:eastAsiaTheme="minorEastAsia" w:hAnsiTheme="minorEastAsia" w:cs="仿宋_GB2312"/>
          <w:b/>
          <w:sz w:val="24"/>
        </w:rPr>
        <w:t>6）</w:t>
      </w:r>
      <w:r>
        <w:rPr>
          <w:rFonts w:asciiTheme="minorEastAsia" w:eastAsiaTheme="minorEastAsia" w:hAnsiTheme="minorEastAsia" w:cs="仿宋_GB2312" w:hint="eastAsia"/>
          <w:sz w:val="24"/>
        </w:rPr>
        <w:t>对未按上述方式</w:t>
      </w:r>
      <w:proofErr w:type="gramStart"/>
      <w:r>
        <w:rPr>
          <w:rFonts w:asciiTheme="minorEastAsia" w:eastAsiaTheme="minorEastAsia" w:hAnsiTheme="minorEastAsia" w:cs="仿宋_GB2312" w:hint="eastAsia"/>
          <w:sz w:val="24"/>
        </w:rPr>
        <w:t>获取磋商</w:t>
      </w:r>
      <w:proofErr w:type="gramEnd"/>
      <w:r>
        <w:rPr>
          <w:rFonts w:asciiTheme="minorEastAsia" w:eastAsiaTheme="minorEastAsia" w:hAnsiTheme="minorEastAsia" w:cs="仿宋_GB2312" w:hint="eastAsia"/>
          <w:sz w:val="24"/>
        </w:rPr>
        <w:t>文件的供应商对该文件提出的质疑，采购人或采购代理机构将</w:t>
      </w:r>
      <w:proofErr w:type="gramStart"/>
      <w:r>
        <w:rPr>
          <w:rFonts w:asciiTheme="minorEastAsia" w:eastAsiaTheme="minorEastAsia" w:hAnsiTheme="minorEastAsia" w:cs="仿宋_GB2312" w:hint="eastAsia"/>
          <w:sz w:val="24"/>
        </w:rPr>
        <w:t>不予处理</w:t>
      </w:r>
      <w:proofErr w:type="gramEnd"/>
      <w:r>
        <w:rPr>
          <w:rFonts w:asciiTheme="minorEastAsia" w:eastAsiaTheme="minorEastAsia" w:hAnsiTheme="minorEastAsia" w:cs="仿宋_GB2312" w:hint="eastAsia"/>
          <w:b/>
          <w:sz w:val="24"/>
        </w:rPr>
        <w:t>；</w:t>
      </w:r>
      <w:r>
        <w:rPr>
          <w:rFonts w:asciiTheme="minorEastAsia" w:eastAsiaTheme="minorEastAsia" w:hAnsiTheme="minorEastAsia" w:cs="仿宋_GB2312"/>
          <w:b/>
          <w:sz w:val="24"/>
        </w:rPr>
        <w:t>7）</w:t>
      </w:r>
      <w:r>
        <w:rPr>
          <w:rFonts w:asciiTheme="minorEastAsia" w:eastAsiaTheme="minorEastAsia" w:hAnsiTheme="minorEastAsia" w:cs="仿宋_GB2312" w:hint="eastAsia"/>
          <w:sz w:val="24"/>
        </w:rPr>
        <w:t>不</w:t>
      </w:r>
      <w:proofErr w:type="gramStart"/>
      <w:r>
        <w:rPr>
          <w:rFonts w:asciiTheme="minorEastAsia" w:eastAsiaTheme="minorEastAsia" w:hAnsiTheme="minorEastAsia" w:cs="仿宋_GB2312" w:hint="eastAsia"/>
          <w:sz w:val="24"/>
        </w:rPr>
        <w:t>提供磋商</w:t>
      </w:r>
      <w:proofErr w:type="gramEnd"/>
      <w:r>
        <w:rPr>
          <w:rFonts w:asciiTheme="minorEastAsia" w:eastAsiaTheme="minorEastAsia" w:hAnsiTheme="minorEastAsia" w:cs="仿宋_GB2312" w:hint="eastAsia"/>
          <w:sz w:val="24"/>
        </w:rPr>
        <w:t>文件纸质版；</w:t>
      </w:r>
      <w:r>
        <w:rPr>
          <w:rFonts w:asciiTheme="minorEastAsia" w:eastAsiaTheme="minorEastAsia" w:hAnsiTheme="minorEastAsia" w:cs="仿宋_GB2312"/>
          <w:b/>
          <w:sz w:val="24"/>
        </w:rPr>
        <w:t>8</w:t>
      </w:r>
      <w:r>
        <w:rPr>
          <w:rFonts w:asciiTheme="minorEastAsia" w:eastAsiaTheme="minorEastAsia" w:hAnsiTheme="minorEastAsia" w:cs="仿宋_GB2312" w:hint="eastAsia"/>
          <w:b/>
          <w:sz w:val="24"/>
        </w:rPr>
        <w:t>）响应文件的传输提交：</w:t>
      </w:r>
      <w:r>
        <w:rPr>
          <w:rFonts w:asciiTheme="minorEastAsia" w:eastAsiaTheme="minorEastAsia" w:hAnsiTheme="minorEastAsia" w:cs="仿宋_GB2312" w:hint="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asciiTheme="minorEastAsia" w:eastAsiaTheme="minorEastAsia" w:hAnsiTheme="minorEastAsia" w:cs="仿宋_GB2312" w:hint="eastAsia"/>
          <w:b/>
          <w:sz w:val="24"/>
        </w:rPr>
        <w:t>9）响应文件的解密：</w:t>
      </w:r>
      <w:r>
        <w:rPr>
          <w:rFonts w:asciiTheme="minorEastAsia" w:eastAsiaTheme="minorEastAsia" w:hAnsiTheme="minorEastAsia" w:cs="仿宋_GB2312" w:hint="eastAsia"/>
          <w:sz w:val="24"/>
        </w:rPr>
        <w:t>供应</w:t>
      </w:r>
      <w:proofErr w:type="gramStart"/>
      <w:r>
        <w:rPr>
          <w:rFonts w:asciiTheme="minorEastAsia" w:eastAsiaTheme="minorEastAsia" w:hAnsiTheme="minorEastAsia" w:cs="仿宋_GB2312" w:hint="eastAsia"/>
          <w:sz w:val="24"/>
        </w:rPr>
        <w:t>商按照</w:t>
      </w:r>
      <w:proofErr w:type="gramEnd"/>
      <w:r>
        <w:rPr>
          <w:rFonts w:asciiTheme="minorEastAsia" w:eastAsiaTheme="minorEastAsia" w:hAnsiTheme="minorEastAsia" w:cs="仿宋_GB2312"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asciiTheme="minorEastAsia" w:eastAsiaTheme="minorEastAsia" w:hAnsiTheme="minorEastAsia" w:cs="仿宋_GB2312" w:hint="eastAsia"/>
          <w:b/>
          <w:sz w:val="24"/>
        </w:rPr>
        <w:t>）具体操作指南</w:t>
      </w:r>
      <w:r>
        <w:rPr>
          <w:rFonts w:asciiTheme="minorEastAsia" w:eastAsiaTheme="minorEastAsia" w:hAnsiTheme="minorEastAsia" w:cs="仿宋_GB2312" w:hint="eastAsia"/>
          <w:sz w:val="24"/>
        </w:rPr>
        <w:t>：详见政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平台“服务中心-帮助文档-项目采购-操作流程-电子招投标-政府采购项目电子交易管理操作指南-供应商”。</w:t>
      </w:r>
      <w:r>
        <w:rPr>
          <w:rFonts w:asciiTheme="minorEastAsia" w:eastAsiaTheme="minorEastAsia" w:hAnsiTheme="minorEastAsia" w:cs="宋体" w:hint="eastAsia"/>
          <w:sz w:val="24"/>
        </w:rPr>
        <w:t>（3磋商文件公告期限与磋商公告的公告期限一致。</w:t>
      </w:r>
    </w:p>
    <w:p w:rsidR="006C5103" w:rsidRDefault="009A5A04">
      <w:pPr>
        <w:pStyle w:val="2"/>
        <w:numPr>
          <w:ilvl w:val="0"/>
          <w:numId w:val="0"/>
        </w:numPr>
        <w:ind w:left="432" w:hanging="432"/>
        <w:rPr>
          <w:rFonts w:asciiTheme="minorEastAsia" w:eastAsiaTheme="minorEastAsia" w:hAnsiTheme="minorEastAsia" w:cs="宋体"/>
          <w:sz w:val="24"/>
          <w:szCs w:val="24"/>
        </w:rPr>
      </w:pPr>
      <w:bookmarkStart w:id="38" w:name="_Toc35393636"/>
      <w:bookmarkStart w:id="39" w:name="_Toc28359018"/>
      <w:bookmarkStart w:id="40" w:name="_Toc28359095"/>
      <w:bookmarkStart w:id="41" w:name="_Toc35393805"/>
      <w:r>
        <w:rPr>
          <w:rFonts w:asciiTheme="minorEastAsia" w:eastAsiaTheme="minorEastAsia" w:hAnsiTheme="minorEastAsia" w:cs="宋体" w:hint="eastAsia"/>
          <w:sz w:val="24"/>
          <w:szCs w:val="24"/>
        </w:rPr>
        <w:t>八、凡对本次采购提出询问</w:t>
      </w:r>
      <w:r>
        <w:rPr>
          <w:rFonts w:asciiTheme="minorEastAsia" w:eastAsiaTheme="minorEastAsia" w:hAnsiTheme="minorEastAsia" w:cs="宋体" w:hint="eastAsia"/>
          <w:bCs w:val="0"/>
          <w:sz w:val="24"/>
          <w:szCs w:val="24"/>
        </w:rPr>
        <w:t>、质疑、投诉</w:t>
      </w:r>
      <w:r>
        <w:rPr>
          <w:rFonts w:asciiTheme="minorEastAsia" w:eastAsiaTheme="minorEastAsia" w:hAnsiTheme="minorEastAsia" w:cs="宋体" w:hint="eastAsia"/>
          <w:sz w:val="24"/>
          <w:szCs w:val="24"/>
        </w:rPr>
        <w:t>，请按以下方式联系</w:t>
      </w:r>
      <w:bookmarkEnd w:id="38"/>
      <w:bookmarkEnd w:id="39"/>
      <w:bookmarkEnd w:id="40"/>
      <w:bookmarkEnd w:id="41"/>
    </w:p>
    <w:p w:rsidR="006C5103" w:rsidRDefault="009A5A04">
      <w:pPr>
        <w:pStyle w:val="2"/>
        <w:numPr>
          <w:ilvl w:val="0"/>
          <w:numId w:val="0"/>
        </w:numPr>
        <w:ind w:left="432" w:hanging="432"/>
        <w:rPr>
          <w:rFonts w:asciiTheme="minorEastAsia" w:eastAsiaTheme="minorEastAsia" w:hAnsiTheme="minorEastAsia" w:cs="宋体"/>
          <w:sz w:val="24"/>
          <w:szCs w:val="24"/>
        </w:rPr>
      </w:pPr>
      <w:bookmarkStart w:id="42" w:name="_Toc28359096"/>
      <w:bookmarkStart w:id="43" w:name="_Toc28359019"/>
      <w:bookmarkStart w:id="44" w:name="_Toc35393806"/>
      <w:bookmarkStart w:id="45" w:name="_Toc35393637"/>
      <w:r>
        <w:rPr>
          <w:rFonts w:asciiTheme="minorEastAsia" w:eastAsiaTheme="minorEastAsia" w:hAnsiTheme="minorEastAsia" w:cs="宋体" w:hint="eastAsia"/>
          <w:sz w:val="24"/>
          <w:szCs w:val="24"/>
        </w:rPr>
        <w:t>1.采购人信息</w:t>
      </w:r>
      <w:bookmarkEnd w:id="42"/>
      <w:bookmarkEnd w:id="43"/>
      <w:bookmarkEnd w:id="44"/>
      <w:bookmarkEnd w:id="45"/>
      <w:r>
        <w:rPr>
          <w:rFonts w:asciiTheme="minorEastAsia" w:eastAsiaTheme="minorEastAsia" w:hAnsiTheme="minorEastAsia" w:cs="宋体" w:hint="eastAsia"/>
          <w:sz w:val="24"/>
          <w:szCs w:val="24"/>
        </w:rPr>
        <w:t>：</w:t>
      </w:r>
    </w:p>
    <w:p w:rsidR="006C5103" w:rsidRDefault="009A5A04">
      <w:pPr>
        <w:spacing w:line="360" w:lineRule="auto"/>
        <w:ind w:firstLine="480"/>
        <w:rPr>
          <w:rFonts w:ascii="宋体" w:hAnsi="宋体" w:cs="宋体"/>
          <w:sz w:val="24"/>
        </w:rPr>
      </w:pPr>
      <w:bookmarkStart w:id="46" w:name="_Toc28359097"/>
      <w:bookmarkStart w:id="47" w:name="_Toc28359020"/>
      <w:bookmarkStart w:id="48" w:name="_Toc35393638"/>
      <w:bookmarkStart w:id="49" w:name="_Toc35393807"/>
      <w:r>
        <w:rPr>
          <w:rFonts w:ascii="宋体" w:hAnsi="宋体" w:cs="宋体" w:hint="eastAsia"/>
          <w:sz w:val="24"/>
        </w:rPr>
        <w:t>名    称：杭州市临安区人民政府锦城街道办事处</w:t>
      </w:r>
    </w:p>
    <w:p w:rsidR="006C5103" w:rsidRDefault="009A5A04">
      <w:pPr>
        <w:spacing w:line="360" w:lineRule="auto"/>
        <w:ind w:firstLine="480"/>
        <w:rPr>
          <w:rFonts w:ascii="宋体" w:hAnsi="宋体" w:cs="宋体"/>
          <w:sz w:val="24"/>
        </w:rPr>
      </w:pPr>
      <w:r>
        <w:rPr>
          <w:rFonts w:ascii="宋体" w:hAnsi="宋体" w:cs="宋体" w:hint="eastAsia"/>
          <w:sz w:val="24"/>
        </w:rPr>
        <w:t>地    址：杭州市临安区新民街318号</w:t>
      </w:r>
    </w:p>
    <w:p w:rsidR="006C5103" w:rsidRDefault="009A5A04">
      <w:pPr>
        <w:spacing w:line="360" w:lineRule="auto"/>
        <w:ind w:firstLine="480"/>
        <w:rPr>
          <w:rFonts w:ascii="宋体" w:hAnsi="宋体" w:cs="宋体"/>
          <w:sz w:val="24"/>
        </w:rPr>
      </w:pPr>
      <w:r>
        <w:rPr>
          <w:rFonts w:ascii="宋体" w:hAnsi="宋体" w:cs="宋体" w:hint="eastAsia"/>
          <w:sz w:val="24"/>
        </w:rPr>
        <w:lastRenderedPageBreak/>
        <w:t xml:space="preserve">项目联系人：陈蓉 </w:t>
      </w:r>
    </w:p>
    <w:p w:rsidR="006C5103" w:rsidRDefault="009A5A04">
      <w:pPr>
        <w:spacing w:line="360" w:lineRule="auto"/>
        <w:ind w:firstLine="480"/>
        <w:rPr>
          <w:rFonts w:ascii="宋体" w:hAnsi="宋体" w:cs="宋体"/>
          <w:sz w:val="24"/>
        </w:rPr>
      </w:pPr>
      <w:r>
        <w:rPr>
          <w:rFonts w:ascii="宋体" w:hAnsi="宋体" w:cs="宋体" w:hint="eastAsia"/>
          <w:sz w:val="24"/>
        </w:rPr>
        <w:t xml:space="preserve">项目联系方式：0571-89543920 </w:t>
      </w:r>
    </w:p>
    <w:p w:rsidR="006C5103" w:rsidRDefault="009A5A04">
      <w:pPr>
        <w:spacing w:line="360" w:lineRule="auto"/>
        <w:ind w:firstLine="480"/>
        <w:rPr>
          <w:rFonts w:ascii="宋体" w:hAnsi="宋体" w:cs="宋体"/>
          <w:sz w:val="24"/>
        </w:rPr>
      </w:pPr>
      <w:r>
        <w:rPr>
          <w:rFonts w:ascii="宋体" w:hAnsi="宋体" w:cs="宋体" w:hint="eastAsia"/>
          <w:sz w:val="24"/>
        </w:rPr>
        <w:t xml:space="preserve">质疑联系人：张叶儿       </w:t>
      </w:r>
    </w:p>
    <w:p w:rsidR="006C5103" w:rsidRDefault="009A5A04">
      <w:pPr>
        <w:spacing w:line="360" w:lineRule="auto"/>
        <w:ind w:firstLine="480"/>
        <w:rPr>
          <w:rFonts w:ascii="宋体" w:hAnsi="宋体" w:cs="宋体"/>
          <w:sz w:val="24"/>
        </w:rPr>
      </w:pPr>
      <w:r>
        <w:rPr>
          <w:rFonts w:ascii="宋体" w:hAnsi="宋体" w:cs="宋体" w:hint="eastAsia"/>
          <w:sz w:val="24"/>
        </w:rPr>
        <w:t>质疑联系方式：15869039998</w:t>
      </w:r>
    </w:p>
    <w:p w:rsidR="006C5103" w:rsidRDefault="009A5A04">
      <w:pPr>
        <w:pStyle w:val="2"/>
        <w:numPr>
          <w:ilvl w:val="0"/>
          <w:numId w:val="0"/>
        </w:numPr>
        <w:ind w:left="432" w:hanging="432"/>
        <w:rPr>
          <w:rFonts w:asciiTheme="minorEastAsia" w:eastAsiaTheme="minorEastAsia" w:hAnsiTheme="minorEastAsia" w:cs="宋体"/>
          <w:sz w:val="24"/>
        </w:rPr>
      </w:pPr>
      <w:r>
        <w:rPr>
          <w:rFonts w:asciiTheme="minorEastAsia" w:eastAsiaTheme="minorEastAsia" w:hAnsiTheme="minorEastAsia" w:cs="宋体" w:hint="eastAsia"/>
          <w:sz w:val="24"/>
          <w:szCs w:val="24"/>
        </w:rPr>
        <w:t>2.采购代理机构信息</w:t>
      </w:r>
      <w:bookmarkEnd w:id="46"/>
      <w:bookmarkEnd w:id="47"/>
      <w:bookmarkEnd w:id="48"/>
      <w:bookmarkEnd w:id="49"/>
      <w:r>
        <w:rPr>
          <w:rFonts w:asciiTheme="minorEastAsia" w:eastAsiaTheme="minorEastAsia" w:hAnsiTheme="minorEastAsia" w:cs="宋体" w:hint="eastAsia"/>
          <w:sz w:val="24"/>
          <w:szCs w:val="24"/>
        </w:rPr>
        <w:t>：</w:t>
      </w:r>
    </w:p>
    <w:p w:rsidR="006C5103" w:rsidRDefault="009A5A04">
      <w:pPr>
        <w:spacing w:line="360" w:lineRule="auto"/>
        <w:ind w:firstLine="480"/>
        <w:rPr>
          <w:rFonts w:ascii="宋体" w:hAnsi="宋体" w:cs="宋体"/>
          <w:sz w:val="24"/>
        </w:rPr>
      </w:pPr>
      <w:r>
        <w:rPr>
          <w:rFonts w:ascii="宋体" w:hAnsi="宋体" w:cs="宋体" w:hint="eastAsia"/>
          <w:sz w:val="24"/>
        </w:rPr>
        <w:t>名    称：</w:t>
      </w:r>
      <w:proofErr w:type="gramStart"/>
      <w:r>
        <w:rPr>
          <w:rFonts w:ascii="宋体" w:hAnsi="宋体" w:cs="宋体" w:hint="eastAsia"/>
          <w:sz w:val="24"/>
        </w:rPr>
        <w:t>浙江明业项目管理</w:t>
      </w:r>
      <w:proofErr w:type="gramEnd"/>
      <w:r>
        <w:rPr>
          <w:rFonts w:ascii="宋体" w:hAnsi="宋体" w:cs="宋体" w:hint="eastAsia"/>
          <w:sz w:val="24"/>
        </w:rPr>
        <w:t>有限公司</w:t>
      </w:r>
    </w:p>
    <w:p w:rsidR="006C5103" w:rsidRDefault="009A5A04">
      <w:pPr>
        <w:spacing w:line="360" w:lineRule="auto"/>
        <w:ind w:firstLine="480"/>
        <w:rPr>
          <w:rFonts w:ascii="宋体" w:hAnsi="宋体" w:cs="宋体"/>
          <w:sz w:val="24"/>
        </w:rPr>
      </w:pPr>
      <w:r>
        <w:rPr>
          <w:rFonts w:ascii="宋体" w:hAnsi="宋体" w:cs="宋体" w:hint="eastAsia"/>
          <w:sz w:val="24"/>
        </w:rPr>
        <w:t>地    址：杭州市临安区跨境</w:t>
      </w:r>
      <w:proofErr w:type="gramStart"/>
      <w:r>
        <w:rPr>
          <w:rFonts w:ascii="宋体" w:hAnsi="宋体" w:cs="宋体" w:hint="eastAsia"/>
          <w:sz w:val="24"/>
        </w:rPr>
        <w:t>电商园二期</w:t>
      </w:r>
      <w:proofErr w:type="gramEnd"/>
      <w:r>
        <w:rPr>
          <w:rFonts w:ascii="宋体" w:hAnsi="宋体" w:cs="宋体" w:hint="eastAsia"/>
          <w:sz w:val="24"/>
        </w:rPr>
        <w:t xml:space="preserve">508室          </w:t>
      </w:r>
    </w:p>
    <w:p w:rsidR="006C5103" w:rsidRDefault="009A5A04">
      <w:pPr>
        <w:spacing w:line="360" w:lineRule="auto"/>
        <w:ind w:firstLine="480"/>
        <w:rPr>
          <w:rFonts w:ascii="宋体" w:hAnsi="宋体" w:cs="宋体"/>
          <w:sz w:val="24"/>
        </w:rPr>
      </w:pPr>
      <w:r>
        <w:rPr>
          <w:rFonts w:ascii="宋体" w:hAnsi="宋体" w:cs="宋体" w:hint="eastAsia"/>
          <w:sz w:val="24"/>
        </w:rPr>
        <w:t xml:space="preserve">项目联系人：孙玉叶         </w:t>
      </w:r>
    </w:p>
    <w:p w:rsidR="006C5103" w:rsidRDefault="009A5A04">
      <w:pPr>
        <w:spacing w:line="360" w:lineRule="auto"/>
        <w:ind w:firstLine="480"/>
        <w:rPr>
          <w:rFonts w:ascii="宋体" w:hAnsi="宋体" w:cs="宋体"/>
          <w:sz w:val="24"/>
        </w:rPr>
      </w:pPr>
      <w:r>
        <w:rPr>
          <w:rFonts w:ascii="宋体" w:hAnsi="宋体" w:cs="宋体" w:hint="eastAsia"/>
          <w:sz w:val="24"/>
        </w:rPr>
        <w:t xml:space="preserve">项目联系方式：0571-61086283 </w:t>
      </w:r>
    </w:p>
    <w:p w:rsidR="006C5103" w:rsidRDefault="009A5A04">
      <w:pPr>
        <w:spacing w:line="360" w:lineRule="auto"/>
        <w:ind w:firstLine="480"/>
        <w:rPr>
          <w:rFonts w:ascii="宋体" w:hAnsi="宋体" w:cs="宋体"/>
          <w:sz w:val="24"/>
        </w:rPr>
      </w:pPr>
      <w:r>
        <w:rPr>
          <w:rFonts w:ascii="宋体" w:hAnsi="宋体" w:cs="宋体" w:hint="eastAsia"/>
          <w:sz w:val="24"/>
        </w:rPr>
        <w:t>质疑联系人：</w:t>
      </w:r>
      <w:proofErr w:type="gramStart"/>
      <w:r>
        <w:rPr>
          <w:rFonts w:ascii="宋体" w:hAnsi="宋体" w:cs="宋体" w:hint="eastAsia"/>
          <w:sz w:val="24"/>
        </w:rPr>
        <w:t>蒋瑞阳</w:t>
      </w:r>
      <w:proofErr w:type="gramEnd"/>
      <w:r>
        <w:rPr>
          <w:rFonts w:ascii="宋体" w:hAnsi="宋体" w:cs="宋体" w:hint="eastAsia"/>
          <w:sz w:val="24"/>
        </w:rPr>
        <w:tab/>
        <w:t xml:space="preserve">             </w:t>
      </w:r>
    </w:p>
    <w:p w:rsidR="006C5103" w:rsidRDefault="009A5A04">
      <w:pPr>
        <w:spacing w:line="360" w:lineRule="auto"/>
        <w:ind w:firstLine="480"/>
        <w:rPr>
          <w:rFonts w:ascii="宋体" w:hAnsi="宋体" w:cs="宋体"/>
          <w:sz w:val="24"/>
        </w:rPr>
      </w:pPr>
      <w:r>
        <w:rPr>
          <w:rFonts w:ascii="宋体" w:hAnsi="宋体" w:cs="宋体" w:hint="eastAsia"/>
          <w:sz w:val="24"/>
        </w:rPr>
        <w:t>质疑联系方式：0571-61086283</w:t>
      </w:r>
    </w:p>
    <w:p w:rsidR="006C5103" w:rsidRDefault="009A5A04">
      <w:pPr>
        <w:spacing w:line="360" w:lineRule="auto"/>
        <w:rPr>
          <w:rFonts w:asciiTheme="minorEastAsia" w:eastAsiaTheme="minorEastAsia" w:hAnsiTheme="minorEastAsia"/>
          <w:b/>
          <w:sz w:val="24"/>
        </w:rPr>
      </w:pPr>
      <w:r>
        <w:rPr>
          <w:rFonts w:ascii="宋体" w:hAnsi="宋体" w:cs="宋体" w:hint="eastAsia"/>
          <w:sz w:val="24"/>
        </w:rPr>
        <w:t xml:space="preserve">  </w:t>
      </w:r>
      <w:bookmarkStart w:id="50" w:name="_Toc28359021"/>
      <w:bookmarkStart w:id="51" w:name="_Toc35393808"/>
      <w:bookmarkStart w:id="52" w:name="_Toc35393639"/>
      <w:bookmarkStart w:id="53" w:name="_Toc28359098"/>
      <w:r>
        <w:rPr>
          <w:rFonts w:asciiTheme="minorEastAsia" w:eastAsiaTheme="minorEastAsia" w:hAnsiTheme="minorEastAsia" w:cs="宋体" w:hint="eastAsia"/>
          <w:b/>
          <w:bCs/>
          <w:sz w:val="24"/>
        </w:rPr>
        <w:t>3.</w:t>
      </w:r>
      <w:r>
        <w:rPr>
          <w:rFonts w:asciiTheme="minorEastAsia" w:eastAsiaTheme="minorEastAsia" w:hAnsiTheme="minorEastAsia" w:hint="eastAsia"/>
          <w:b/>
          <w:sz w:val="24"/>
        </w:rPr>
        <w:t xml:space="preserve"> 同级政府采购监督管理部门：            </w:t>
      </w:r>
    </w:p>
    <w:bookmarkEnd w:id="50"/>
    <w:bookmarkEnd w:id="51"/>
    <w:bookmarkEnd w:id="52"/>
    <w:bookmarkEnd w:id="53"/>
    <w:p w:rsidR="006C5103" w:rsidRDefault="009A5A04">
      <w:pPr>
        <w:spacing w:line="360" w:lineRule="auto"/>
        <w:ind w:firstLine="480"/>
        <w:rPr>
          <w:rFonts w:ascii="宋体" w:hAnsi="宋体" w:cs="宋体"/>
          <w:sz w:val="24"/>
        </w:rPr>
      </w:pPr>
      <w:r>
        <w:rPr>
          <w:rFonts w:ascii="宋体" w:hAnsi="宋体" w:cs="宋体" w:hint="eastAsia"/>
          <w:sz w:val="24"/>
        </w:rPr>
        <w:t>名    称：杭州市临安区财政局政府采购监督管理科</w:t>
      </w:r>
    </w:p>
    <w:p w:rsidR="006C5103" w:rsidRDefault="009A5A04">
      <w:pPr>
        <w:spacing w:line="360" w:lineRule="auto"/>
        <w:ind w:firstLine="480"/>
        <w:rPr>
          <w:rFonts w:ascii="宋体" w:hAnsi="宋体" w:cs="宋体"/>
          <w:sz w:val="24"/>
        </w:rPr>
      </w:pPr>
      <w:r>
        <w:rPr>
          <w:rFonts w:ascii="宋体" w:hAnsi="宋体" w:cs="宋体" w:hint="eastAsia"/>
          <w:sz w:val="24"/>
        </w:rPr>
        <w:t>地    址：杭州市临安区锦城</w:t>
      </w:r>
      <w:proofErr w:type="gramStart"/>
      <w:r>
        <w:rPr>
          <w:rFonts w:ascii="宋体" w:hAnsi="宋体" w:cs="宋体" w:hint="eastAsia"/>
          <w:sz w:val="24"/>
        </w:rPr>
        <w:t>街道临天路</w:t>
      </w:r>
      <w:proofErr w:type="gramEnd"/>
      <w:r>
        <w:rPr>
          <w:rFonts w:ascii="宋体" w:hAnsi="宋体" w:cs="宋体" w:hint="eastAsia"/>
          <w:sz w:val="24"/>
        </w:rPr>
        <w:t xml:space="preserve">1950号财政大楼411室   </w:t>
      </w:r>
    </w:p>
    <w:p w:rsidR="006C5103" w:rsidRDefault="009A5A04">
      <w:pPr>
        <w:spacing w:line="360" w:lineRule="auto"/>
        <w:ind w:firstLine="480"/>
        <w:rPr>
          <w:rFonts w:ascii="宋体" w:hAnsi="宋体" w:cs="宋体"/>
          <w:sz w:val="24"/>
        </w:rPr>
      </w:pPr>
      <w:r>
        <w:rPr>
          <w:rFonts w:ascii="宋体" w:hAnsi="宋体" w:cs="宋体" w:hint="eastAsia"/>
          <w:sz w:val="24"/>
        </w:rPr>
        <w:t>传    真：0571-89541600</w:t>
      </w:r>
    </w:p>
    <w:p w:rsidR="006C5103" w:rsidRDefault="009A5A04">
      <w:pPr>
        <w:spacing w:line="360" w:lineRule="auto"/>
        <w:ind w:firstLine="480"/>
        <w:rPr>
          <w:rFonts w:ascii="宋体" w:hAnsi="宋体" w:cs="宋体"/>
          <w:sz w:val="24"/>
        </w:rPr>
      </w:pPr>
      <w:r>
        <w:rPr>
          <w:rFonts w:ascii="宋体" w:hAnsi="宋体" w:cs="宋体" w:hint="eastAsia"/>
          <w:sz w:val="24"/>
        </w:rPr>
        <w:t xml:space="preserve">联系人 ：王女士 </w:t>
      </w:r>
    </w:p>
    <w:p w:rsidR="006C5103" w:rsidRDefault="009A5A04">
      <w:pPr>
        <w:spacing w:line="360" w:lineRule="auto"/>
        <w:ind w:firstLine="480"/>
        <w:rPr>
          <w:rFonts w:ascii="宋体" w:hAnsi="宋体" w:cs="宋体"/>
          <w:sz w:val="24"/>
        </w:rPr>
      </w:pPr>
      <w:r>
        <w:rPr>
          <w:rFonts w:ascii="宋体" w:hAnsi="宋体" w:cs="宋体" w:hint="eastAsia"/>
          <w:sz w:val="24"/>
        </w:rPr>
        <w:t xml:space="preserve">监督投诉电话：89541692、89541691、89541697 </w:t>
      </w:r>
    </w:p>
    <w:p w:rsidR="006C5103" w:rsidRDefault="009A5A04">
      <w:pPr>
        <w:spacing w:line="360" w:lineRule="auto"/>
        <w:rPr>
          <w:rFonts w:ascii="宋体" w:hAnsi="宋体" w:cs="宋体"/>
          <w:sz w:val="24"/>
        </w:rPr>
      </w:pPr>
      <w:r>
        <w:rPr>
          <w:rFonts w:ascii="宋体" w:hAnsi="宋体" w:cs="宋体" w:hint="eastAsia"/>
          <w:sz w:val="24"/>
        </w:rPr>
        <w:t xml:space="preserve">     </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w:t>
      </w:r>
      <w:r>
        <w:rPr>
          <w:rFonts w:asciiTheme="minorEastAsia" w:eastAsiaTheme="minorEastAsia" w:hAnsiTheme="minorEastAsia"/>
          <w:sz w:val="24"/>
        </w:rPr>
        <w:t>https://www.zcygov.cn/），点击右侧咨询小采，获取采小蜜智能服务管家帮助，或拨打政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服务热线95763</w:t>
      </w:r>
      <w:r>
        <w:rPr>
          <w:rFonts w:asciiTheme="minorEastAsia" w:eastAsiaTheme="minorEastAsia" w:hAnsiTheme="minorEastAsia"/>
          <w:sz w:val="24"/>
        </w:rPr>
        <w:t>获取热线服务帮助。</w:t>
      </w:r>
      <w:r>
        <w:rPr>
          <w:rFonts w:asciiTheme="minorEastAsia" w:eastAsiaTheme="minorEastAsia" w:hAnsiTheme="minorEastAsia" w:hint="eastAsia"/>
          <w:sz w:val="24"/>
        </w:rPr>
        <w:t> </w:t>
      </w:r>
      <w:r>
        <w:rPr>
          <w:rFonts w:asciiTheme="minorEastAsia" w:eastAsiaTheme="minorEastAsia" w:hAnsiTheme="minorEastAsia"/>
          <w:sz w:val="24"/>
        </w:rPr>
        <w:t xml:space="preserve"> </w:t>
      </w:r>
      <w:r>
        <w:rPr>
          <w:rFonts w:asciiTheme="minorEastAsia" w:eastAsiaTheme="minorEastAsia" w:hAnsiTheme="minorEastAsia" w:hint="eastAsia"/>
          <w:sz w:val="24"/>
        </w:rPr>
        <w:t> </w:t>
      </w:r>
      <w:r>
        <w:rPr>
          <w:rFonts w:asciiTheme="minorEastAsia" w:eastAsiaTheme="minorEastAsia" w:hAnsiTheme="minorEastAsia"/>
          <w:sz w:val="24"/>
        </w:rPr>
        <w:t xml:space="preserve"> </w:t>
      </w:r>
      <w:r>
        <w:rPr>
          <w:rFonts w:asciiTheme="minorEastAsia" w:eastAsiaTheme="minorEastAsia" w:hAnsiTheme="minorEastAsia" w:hint="eastAsia"/>
          <w:sz w:val="24"/>
        </w:rPr>
        <w:t> </w:t>
      </w:r>
      <w:r>
        <w:rPr>
          <w:rFonts w:asciiTheme="minorEastAsia" w:eastAsiaTheme="minorEastAsia" w:hAnsiTheme="minorEastAsia"/>
          <w:sz w:val="24"/>
        </w:rPr>
        <w:t xml:space="preserve"> </w:t>
      </w:r>
      <w:r>
        <w:rPr>
          <w:rFonts w:asciiTheme="minorEastAsia" w:eastAsiaTheme="minorEastAsia" w:hAnsiTheme="minorEastAsia" w:hint="eastAsia"/>
          <w:sz w:val="24"/>
        </w:rPr>
        <w:t>  </w:t>
      </w:r>
    </w:p>
    <w:p w:rsidR="006C5103" w:rsidRDefault="006C5103">
      <w:pPr>
        <w:spacing w:line="360" w:lineRule="auto"/>
        <w:ind w:firstLineChars="200" w:firstLine="480"/>
        <w:rPr>
          <w:rFonts w:asciiTheme="minorEastAsia" w:eastAsiaTheme="minorEastAsia" w:hAnsiTheme="minorEastAsia"/>
          <w:sz w:val="24"/>
        </w:rPr>
      </w:pP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CA问题联系电话（人工）：</w:t>
      </w:r>
      <w:proofErr w:type="gramStart"/>
      <w:r>
        <w:rPr>
          <w:rFonts w:asciiTheme="minorEastAsia" w:eastAsiaTheme="minorEastAsia" w:hAnsiTheme="minorEastAsia" w:hint="eastAsia"/>
          <w:sz w:val="24"/>
        </w:rPr>
        <w:t>汇信</w:t>
      </w:r>
      <w:proofErr w:type="gramEnd"/>
      <w:r>
        <w:rPr>
          <w:rFonts w:asciiTheme="minorEastAsia" w:eastAsiaTheme="minorEastAsia" w:hAnsiTheme="minorEastAsia"/>
          <w:sz w:val="24"/>
        </w:rPr>
        <w:t>CA 400-888-4636；天谷CA 400-087-8198。</w:t>
      </w:r>
    </w:p>
    <w:p w:rsidR="006C5103" w:rsidRDefault="006C5103">
      <w:pPr>
        <w:pStyle w:val="af3"/>
        <w:spacing w:line="360" w:lineRule="auto"/>
        <w:ind w:firstLineChars="200" w:firstLine="480"/>
        <w:jc w:val="right"/>
        <w:rPr>
          <w:rFonts w:asciiTheme="minorEastAsia" w:eastAsiaTheme="minorEastAsia" w:hAnsiTheme="minorEastAsia" w:cs="仿宋_GB2312"/>
          <w:sz w:val="24"/>
          <w:szCs w:val="24"/>
        </w:rPr>
      </w:pPr>
    </w:p>
    <w:p w:rsidR="006C5103" w:rsidRDefault="006C5103">
      <w:pPr>
        <w:pStyle w:val="af3"/>
        <w:spacing w:line="360" w:lineRule="auto"/>
        <w:ind w:firstLineChars="200" w:firstLine="480"/>
        <w:rPr>
          <w:rFonts w:asciiTheme="minorEastAsia" w:eastAsiaTheme="minorEastAsia" w:hAnsiTheme="minorEastAsia" w:cs="仿宋_GB2312"/>
          <w:sz w:val="24"/>
          <w:szCs w:val="24"/>
        </w:rPr>
      </w:pPr>
    </w:p>
    <w:p w:rsidR="006C5103" w:rsidRDefault="009A5A04">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br w:type="page"/>
      </w: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6"/>
          <w:szCs w:val="20"/>
        </w:rPr>
        <w:lastRenderedPageBreak/>
        <w:t>第二部分 竞争性磋商流程</w:t>
      </w:r>
    </w:p>
    <w:p w:rsidR="006C5103" w:rsidRDefault="009A5A0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6C5103" w:rsidRDefault="009A5A04">
      <w:pPr>
        <w:pStyle w:val="2f6"/>
        <w:numPr>
          <w:ilvl w:val="0"/>
          <w:numId w:val="7"/>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rsidR="006C5103" w:rsidRDefault="009A5A04">
      <w:pPr>
        <w:pStyle w:val="2f6"/>
        <w:numPr>
          <w:ilvl w:val="0"/>
          <w:numId w:val="7"/>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由采购人、采购代理机构从省级以上财政部门建立的供应商库中随机抽取不少于3家符合相应资格条件的供应商参与竞争性磋商采购活动。</w:t>
      </w:r>
    </w:p>
    <w:p w:rsidR="006C5103" w:rsidRDefault="009A5A04">
      <w:pPr>
        <w:pStyle w:val="2f6"/>
        <w:numPr>
          <w:ilvl w:val="0"/>
          <w:numId w:val="7"/>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rsidR="006C5103" w:rsidRDefault="009A5A0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2"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6C5103" w:rsidRDefault="009A5A0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3.2采购代理机构宣布有关纪律以及磋商、评审工作程序。</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w:t>
      </w:r>
      <w:r>
        <w:rPr>
          <w:rFonts w:asciiTheme="minorEastAsia" w:eastAsiaTheme="minorEastAsia" w:hAnsiTheme="minorEastAsia" w:hint="eastAsia"/>
          <w:szCs w:val="24"/>
        </w:rPr>
        <w:lastRenderedPageBreak/>
        <w:t>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w:t>
      </w:r>
      <w:proofErr w:type="gramStart"/>
      <w:r>
        <w:rPr>
          <w:rFonts w:asciiTheme="minorEastAsia" w:eastAsiaTheme="minorEastAsia" w:hAnsiTheme="minorEastAsia" w:hint="eastAsia"/>
          <w:szCs w:val="24"/>
        </w:rPr>
        <w:t>发起磋商</w:t>
      </w:r>
      <w:proofErr w:type="gramEnd"/>
      <w:r>
        <w:rPr>
          <w:rFonts w:asciiTheme="minorEastAsia" w:eastAsiaTheme="minorEastAsia" w:hAnsiTheme="minorEastAsia" w:hint="eastAsia"/>
          <w:szCs w:val="24"/>
        </w:rPr>
        <w:t>邀请，供应商通过政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“在线评审室”进行远程视频磋商。供应商使用CA数字证书登录政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平台——收到视频评审邀请——点击“视频评审”进入“视频评审系统”——开始远程磋商活动;对于要求到采购代理机构现场进行磋商的供应商，可在采购代理机构</w:t>
      </w:r>
      <w:r>
        <w:rPr>
          <w:rFonts w:asciiTheme="minorEastAsia" w:eastAsiaTheme="minorEastAsia" w:hAnsiTheme="minorEastAsia"/>
          <w:szCs w:val="24"/>
        </w:rPr>
        <w:t>4</w:t>
      </w:r>
      <w:proofErr w:type="gramStart"/>
      <w:r>
        <w:rPr>
          <w:rFonts w:asciiTheme="minorEastAsia" w:eastAsiaTheme="minorEastAsia" w:hAnsiTheme="minorEastAsia" w:hint="eastAsia"/>
          <w:szCs w:val="24"/>
        </w:rPr>
        <w:t>楼讲标室</w:t>
      </w:r>
      <w:proofErr w:type="gramEnd"/>
      <w:r>
        <w:rPr>
          <w:rFonts w:asciiTheme="minorEastAsia" w:eastAsiaTheme="minorEastAsia" w:hAnsiTheme="minorEastAsia" w:hint="eastAsia"/>
          <w:szCs w:val="24"/>
        </w:rPr>
        <w:t>通过视频会议系统或自备CA数字证书、笔记本电脑等开展磋商活动。</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3.13采购代理机构唱价。</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3.15磋商小组应当根据综合评分情况，按照评审得分由高到低顺序推荐3名以上成交候选供应商，并编写评审报告。</w:t>
      </w:r>
    </w:p>
    <w:p w:rsidR="006C5103" w:rsidRDefault="009A5A0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w:t>
      </w:r>
      <w:r>
        <w:rPr>
          <w:rFonts w:ascii="宋体" w:hAnsi="宋体" w:cs="宋体" w:hint="eastAsia"/>
          <w:szCs w:val="24"/>
        </w:rPr>
        <w:lastRenderedPageBreak/>
        <w:t>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r>
        <w:rPr>
          <w:rFonts w:ascii="宋体" w:hAnsi="宋体" w:cs="宋体" w:hint="eastAsia"/>
          <w:szCs w:val="24"/>
        </w:rPr>
        <w:t>，为提高政府采购效率，鼓励在收到评审报告当天在线确定中标或者成交供应商</w:t>
      </w:r>
      <w:r>
        <w:rPr>
          <w:rFonts w:asciiTheme="minorEastAsia" w:eastAsiaTheme="minorEastAsia" w:hAnsiTheme="minorEastAsia" w:hint="eastAsia"/>
          <w:szCs w:val="24"/>
        </w:rPr>
        <w:t>。</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rsidR="006C5103" w:rsidRDefault="009A5A04">
      <w:pPr>
        <w:pStyle w:val="2f6"/>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5.1采购人与成交供应商应当在成交通知书发出之日起10个工作日内签订政府采购合同。</w:t>
      </w:r>
    </w:p>
    <w:p w:rsidR="006C5103" w:rsidRDefault="009A5A04">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rsidR="006C5103" w:rsidRDefault="009A5A04">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6C5103" w:rsidRDefault="009A5A04">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br w:type="page"/>
      </w:r>
    </w:p>
    <w:p w:rsidR="006C5103" w:rsidRDefault="009A5A04">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lastRenderedPageBreak/>
        <w:t>6.竞争性磋商流程图</w:t>
      </w:r>
    </w:p>
    <w:p w:rsidR="006C5103" w:rsidRDefault="006C5103">
      <w:pPr>
        <w:pStyle w:val="2f6"/>
        <w:spacing w:before="0"/>
        <w:ind w:firstLineChars="0" w:firstLine="0"/>
        <w:rPr>
          <w:rFonts w:asciiTheme="minorEastAsia" w:eastAsiaTheme="minorEastAsia" w:hAnsiTheme="minorEastAsia"/>
          <w:b/>
        </w:rPr>
      </w:pPr>
    </w:p>
    <w:p w:rsidR="006C5103" w:rsidRDefault="009A5A04">
      <w:pPr>
        <w:widowControl/>
        <w:adjustRightInd/>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6C5103" w:rsidRDefault="009A5A04">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rPr>
                                <w:rFonts w:asciiTheme="minorEastAsia" w:eastAsiaTheme="minorEastAsia" w:hAnsiTheme="minorEastAsia"/>
                              </w:rPr>
                            </w:pPr>
                            <w:r>
                              <w:rPr>
                                <w:rFonts w:asciiTheme="minorEastAsia" w:eastAsiaTheme="minorEastAsia" w:hAnsiTheme="minorEastAsia" w:hint="eastAsia"/>
                              </w:rPr>
                              <w:t>验收</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6C5103" w:rsidRDefault="009A5A04">
                      <w:pPr>
                        <w:rPr>
                          <w:rFonts w:asciiTheme="minorEastAsia" w:eastAsiaTheme="minorEastAsia" w:hAnsiTheme="minorEastAsia"/>
                        </w:rPr>
                      </w:pPr>
                      <w:r>
                        <w:rPr>
                          <w:rFonts w:asciiTheme="minorEastAsia" w:eastAsiaTheme="minorEastAsia" w:hAnsiTheme="minorEastAsia" w:hint="eastAsia"/>
                        </w:rPr>
                        <w:t>验收</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rPr>
                                <w:rFonts w:asciiTheme="minorEastAsia" w:eastAsiaTheme="minorEastAsia" w:hAnsiTheme="minorEastAsia"/>
                              </w:rPr>
                            </w:pPr>
                            <w:r>
                              <w:rPr>
                                <w:rFonts w:asciiTheme="minorEastAsia" w:eastAsiaTheme="minorEastAsia" w:hAnsiTheme="minorEastAsia" w:hint="eastAsia"/>
                              </w:rPr>
                              <w:t>履约</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6C5103" w:rsidRDefault="009A5A04">
                      <w:pPr>
                        <w:rPr>
                          <w:rFonts w:asciiTheme="minorEastAsia" w:eastAsiaTheme="minorEastAsia" w:hAnsiTheme="minorEastAsia"/>
                        </w:rPr>
                      </w:pPr>
                      <w:r>
                        <w:rPr>
                          <w:rFonts w:asciiTheme="minorEastAsia" w:eastAsiaTheme="minorEastAsia" w:hAnsiTheme="minorEastAsia" w:hint="eastAsia"/>
                        </w:rPr>
                        <w:t>履约</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签订合同</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签订合同</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rPr>
                                <w:rFonts w:asciiTheme="minorEastAsia" w:eastAsiaTheme="minorEastAsia" w:hAnsiTheme="minorEastAsia"/>
                              </w:rPr>
                            </w:pPr>
                            <w:r>
                              <w:rPr>
                                <w:rFonts w:asciiTheme="minorEastAsia" w:eastAsiaTheme="minorEastAsia" w:hAnsiTheme="minorEastAsia" w:hint="eastAsia"/>
                              </w:rPr>
                              <w:t>成交公告；成交通知书</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6C5103" w:rsidRDefault="009A5A04">
                      <w:pPr>
                        <w:rPr>
                          <w:rFonts w:asciiTheme="minorEastAsia" w:eastAsiaTheme="minorEastAsia" w:hAnsiTheme="minorEastAsia"/>
                        </w:rPr>
                      </w:pPr>
                      <w:r>
                        <w:rPr>
                          <w:rFonts w:asciiTheme="minorEastAsia" w:eastAsiaTheme="minorEastAsia" w:hAnsiTheme="minorEastAsia" w:hint="eastAsia"/>
                        </w:rPr>
                        <w:t>成交公告；成交通知书</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6C5103" w:rsidRDefault="009A5A04">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评审打分</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评审打分</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资格审查</w:t>
                            </w:r>
                          </w:p>
                          <w:p w:rsidR="006C5103" w:rsidRDefault="006C5103">
                            <w:pPr>
                              <w:jc w:val="center"/>
                              <w:rPr>
                                <w:rFonts w:ascii="仿宋_GB2312" w:eastAsia="仿宋_GB2312"/>
                              </w:rPr>
                            </w:pP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资格审查</w:t>
                      </w:r>
                    </w:p>
                    <w:p w:rsidR="006C5103" w:rsidRDefault="006C5103">
                      <w:pPr>
                        <w:jc w:val="center"/>
                        <w:rPr>
                          <w:rFonts w:ascii="仿宋_GB2312" w:eastAsia="仿宋_GB2312"/>
                        </w:rPr>
                      </w:pP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开启响应文件</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开启响应文件</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邀请供应商</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6C5103" w:rsidRDefault="009A5A04">
                      <w:pPr>
                        <w:jc w:val="center"/>
                        <w:rPr>
                          <w:rFonts w:asciiTheme="minorEastAsia" w:eastAsiaTheme="minorEastAsia" w:hAnsiTheme="minorEastAsia"/>
                        </w:rPr>
                      </w:pPr>
                      <w:r>
                        <w:rPr>
                          <w:rFonts w:asciiTheme="minorEastAsia" w:eastAsiaTheme="minorEastAsia" w:hAnsiTheme="minorEastAsia" w:hint="eastAsia"/>
                        </w:rPr>
                        <w:t>邀请供应商</w:t>
                      </w:r>
                    </w:p>
                    <w:p w:rsidR="006C5103" w:rsidRDefault="009A5A04">
                      <w:pPr>
                        <w:rPr>
                          <w:rFonts w:ascii="仿宋_GB2312" w:eastAsia="仿宋_GB2312"/>
                        </w:rPr>
                      </w:pPr>
                      <w:r>
                        <w:rPr>
                          <w:rFonts w:ascii="仿宋_GB2312" w:eastAsia="仿宋_GB2312" w:hint="eastAsia"/>
                        </w:rPr>
                        <w:t>立项</w:t>
                      </w:r>
                    </w:p>
                    <w:p w:rsidR="006C5103" w:rsidRDefault="006C510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rsidR="006C5103" w:rsidRDefault="009A5A04">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第三部分</w:t>
      </w:r>
      <w:bookmarkEnd w:id="8"/>
      <w:r>
        <w:rPr>
          <w:rFonts w:asciiTheme="minorEastAsia" w:eastAsiaTheme="minorEastAsia" w:hAnsiTheme="minorEastAsia" w:cs="仿宋_GB2312" w:hint="eastAsia"/>
          <w:b/>
          <w:sz w:val="36"/>
          <w:szCs w:val="20"/>
        </w:rPr>
        <w:t xml:space="preserve">  供应商须知</w:t>
      </w:r>
      <w:bookmarkEnd w:id="9"/>
    </w:p>
    <w:p w:rsidR="006C5103" w:rsidRDefault="009A5A04">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C5103">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本项目的特别规定</w:t>
            </w:r>
          </w:p>
        </w:tc>
      </w:tr>
      <w:tr w:rsidR="006C5103">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9A5A0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服务类。</w:t>
            </w:r>
          </w:p>
        </w:tc>
      </w:tr>
      <w:tr w:rsidR="006C510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9A5A04">
            <w:pPr>
              <w:numPr>
                <w:ilvl w:val="0"/>
                <w:numId w:val="8"/>
              </w:num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标的：</w:t>
            </w:r>
            <w:r>
              <w:rPr>
                <w:rFonts w:asciiTheme="minorEastAsia" w:eastAsiaTheme="minorEastAsia" w:hAnsiTheme="minorEastAsia" w:cs="宋体" w:hint="eastAsia"/>
                <w:kern w:val="0"/>
                <w:sz w:val="24"/>
                <w:u w:val="single"/>
              </w:rPr>
              <w:t xml:space="preserve">  食堂外包  </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其他未列明</w:t>
            </w:r>
            <w:proofErr w:type="gramStart"/>
            <w:r>
              <w:rPr>
                <w:rFonts w:asciiTheme="minorEastAsia" w:eastAsiaTheme="minorEastAsia" w:hAnsiTheme="minorEastAsia" w:cs="宋体" w:hint="eastAsia"/>
                <w:kern w:val="0"/>
                <w:sz w:val="24"/>
                <w:u w:val="single"/>
              </w:rPr>
              <w:t>行业</w:t>
            </w:r>
            <w:r>
              <w:rPr>
                <w:rFonts w:asciiTheme="minorEastAsia" w:eastAsiaTheme="minorEastAsia" w:hAnsiTheme="minorEastAsia" w:cs="宋体" w:hint="eastAsia"/>
                <w:kern w:val="0"/>
                <w:sz w:val="24"/>
              </w:rPr>
              <w:t>行业</w:t>
            </w:r>
            <w:proofErr w:type="gramEnd"/>
            <w:r>
              <w:rPr>
                <w:rFonts w:asciiTheme="minorEastAsia" w:eastAsiaTheme="minorEastAsia" w:hAnsiTheme="minorEastAsia" w:cs="宋体" w:hint="eastAsia"/>
                <w:kern w:val="0"/>
                <w:sz w:val="24"/>
              </w:rPr>
              <w:t>；</w:t>
            </w:r>
          </w:p>
          <w:p w:rsidR="006C5103" w:rsidRDefault="009A5A04">
            <w:pPr>
              <w:pStyle w:val="2"/>
              <w:numPr>
                <w:ilvl w:val="0"/>
                <w:numId w:val="0"/>
              </w:numPr>
              <w:jc w:val="both"/>
              <w:rPr>
                <w:rFonts w:asciiTheme="minorEastAsia" w:eastAsiaTheme="minorEastAsia" w:hAnsiTheme="minorEastAsia" w:cs="宋体"/>
                <w:b w:val="0"/>
                <w:bCs w:val="0"/>
                <w:kern w:val="0"/>
                <w:sz w:val="24"/>
                <w:szCs w:val="24"/>
                <w:lang w:val="en-US"/>
              </w:rPr>
            </w:pPr>
            <w:r>
              <w:rPr>
                <w:rFonts w:asciiTheme="minorEastAsia" w:eastAsiaTheme="minorEastAsia" w:hAnsiTheme="minorEastAsia" w:cs="宋体" w:hint="eastAsia"/>
                <w:b w:val="0"/>
                <w:bCs w:val="0"/>
                <w:kern w:val="0"/>
                <w:sz w:val="24"/>
                <w:szCs w:val="24"/>
                <w:lang w:val="en-US"/>
              </w:rPr>
              <w:t>《关于印发中小企业划型标准规定的通知》工信部联企业〔2011〕300号</w:t>
            </w:r>
          </w:p>
        </w:tc>
      </w:tr>
      <w:tr w:rsidR="006C5103">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8846D7">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EndPr/>
              <w:sdtContent>
                <w:r w:rsidR="009A5A04">
                  <w:rPr>
                    <w:rFonts w:ascii="Wingdings" w:eastAsia="MS Gothic" w:hAnsi="Wingdings" w:cs="宋体"/>
                    <w:kern w:val="0"/>
                    <w:sz w:val="24"/>
                  </w:rPr>
                  <w:t></w:t>
                </w:r>
              </w:sdtContent>
            </w:sdt>
            <w:r w:rsidR="009A5A04">
              <w:rPr>
                <w:rFonts w:asciiTheme="minorEastAsia" w:eastAsiaTheme="minorEastAsia" w:hAnsiTheme="minorEastAsia" w:cs="宋体" w:hint="eastAsia"/>
                <w:kern w:val="0"/>
                <w:sz w:val="24"/>
              </w:rPr>
              <w:t>本项目不允许采购进口产品。</w:t>
            </w:r>
          </w:p>
          <w:p w:rsidR="006C5103" w:rsidRDefault="008846D7">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EndPr/>
              <w:sdtContent>
                <w:r w:rsidR="009A5A04">
                  <w:rPr>
                    <w:rFonts w:ascii="MS Mincho" w:eastAsia="MS Mincho" w:hAnsi="MS Mincho" w:cs="MS Mincho" w:hint="eastAsia"/>
                    <w:kern w:val="0"/>
                    <w:sz w:val="24"/>
                  </w:rPr>
                  <w:t>☐</w:t>
                </w:r>
              </w:sdtContent>
            </w:sdt>
            <w:r w:rsidR="009A5A04">
              <w:rPr>
                <w:rFonts w:asciiTheme="minorEastAsia" w:eastAsiaTheme="minorEastAsia" w:hAnsiTheme="minorEastAsia" w:cs="宋体" w:hint="eastAsia"/>
                <w:kern w:val="0"/>
                <w:sz w:val="24"/>
              </w:rPr>
              <w:t>可以就</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kern w:val="0"/>
                <w:sz w:val="24"/>
              </w:rPr>
              <w:t>采购进口产品。</w:t>
            </w:r>
          </w:p>
        </w:tc>
      </w:tr>
      <w:tr w:rsidR="006C5103">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8846D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0"/>
                  <w14:checkedState w14:val="00FE" w14:font="Wingdings"/>
                  <w14:uncheckedState w14:val="2610" w14:font="MS Gothic"/>
                </w14:checkbox>
              </w:sdtPr>
              <w:sdtEndPr/>
              <w:sdtContent>
                <w:r w:rsidR="009A5A04">
                  <w:rPr>
                    <w:rFonts w:ascii="MS Gothic" w:eastAsia="MS Gothic" w:hAnsi="MS Gothic" w:cs="宋体" w:hint="eastAsia"/>
                    <w:kern w:val="0"/>
                    <w:sz w:val="24"/>
                  </w:rPr>
                  <w:t>☐</w:t>
                </w:r>
              </w:sdtContent>
            </w:sdt>
            <w:r w:rsidR="009A5A04">
              <w:rPr>
                <w:rFonts w:asciiTheme="minorEastAsia" w:eastAsiaTheme="minorEastAsia" w:hAnsiTheme="minorEastAsia" w:cs="宋体" w:hint="eastAsia"/>
                <w:kern w:val="0"/>
                <w:sz w:val="24"/>
              </w:rPr>
              <w:t xml:space="preserve"> A</w:t>
            </w:r>
            <w:r w:rsidR="009A5A04">
              <w:rPr>
                <w:rFonts w:asciiTheme="minorEastAsia" w:eastAsiaTheme="minorEastAsia" w:hAnsiTheme="minorEastAsia" w:cs="宋体" w:hint="eastAsia"/>
                <w:sz w:val="24"/>
              </w:rPr>
              <w:t>同意将非主体、非关键性的</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工作分包。</w:t>
            </w:r>
            <w:sdt>
              <w:sdtPr>
                <w:rPr>
                  <w:rFonts w:asciiTheme="minorEastAsia" w:eastAsiaTheme="minorEastAsia" w:hAnsiTheme="minorEastAsia" w:cs="宋体" w:hint="eastAsia"/>
                  <w:kern w:val="0"/>
                  <w:sz w:val="24"/>
                </w:rPr>
                <w:id w:val="-1276331357"/>
                <w14:checkbox>
                  <w14:checked w14:val="1"/>
                  <w14:checkedState w14:val="00FE" w14:font="Wingdings"/>
                  <w14:uncheckedState w14:val="2610" w14:font="MS Gothic"/>
                </w14:checkbox>
              </w:sdtPr>
              <w:sdtEndPr/>
              <w:sdtContent>
                <w:r w:rsidR="009A5A04">
                  <w:rPr>
                    <w:rFonts w:ascii="Wingdings" w:eastAsia="MS Mincho" w:hAnsi="Wingdings" w:cs="MS Mincho"/>
                    <w:kern w:val="0"/>
                    <w:sz w:val="24"/>
                  </w:rPr>
                  <w:t></w:t>
                </w:r>
              </w:sdtContent>
            </w:sdt>
            <w:r w:rsidR="009A5A04">
              <w:rPr>
                <w:rFonts w:asciiTheme="minorEastAsia" w:eastAsiaTheme="minorEastAsia" w:hAnsiTheme="minorEastAsia" w:cs="宋体" w:hint="eastAsia"/>
                <w:kern w:val="0"/>
                <w:sz w:val="24"/>
              </w:rPr>
              <w:t xml:space="preserve"> B</w:t>
            </w:r>
            <w:r w:rsidR="009A5A04">
              <w:rPr>
                <w:rFonts w:asciiTheme="minorEastAsia" w:eastAsiaTheme="minorEastAsia" w:hAnsiTheme="minorEastAsia" w:cs="宋体" w:hint="eastAsia"/>
                <w:sz w:val="24"/>
              </w:rPr>
              <w:t>不同意分包。</w:t>
            </w:r>
          </w:p>
          <w:p w:rsidR="006C5103" w:rsidRDefault="009A5A0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注：不得限制大中型企业向小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合理分包。</w:t>
            </w:r>
          </w:p>
        </w:tc>
      </w:tr>
      <w:tr w:rsidR="006C5103">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8846D7">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EndPr/>
              <w:sdtContent>
                <w:r w:rsidR="009A5A04">
                  <w:rPr>
                    <w:rFonts w:ascii="Wingdings" w:eastAsia="MS Gothic" w:hAnsi="Wingdings" w:cs="宋体"/>
                    <w:kern w:val="0"/>
                    <w:sz w:val="24"/>
                  </w:rPr>
                  <w:t></w:t>
                </w:r>
              </w:sdtContent>
            </w:sdt>
            <w:r w:rsidR="009A5A04">
              <w:rPr>
                <w:rFonts w:asciiTheme="minorEastAsia" w:eastAsiaTheme="minorEastAsia" w:hAnsiTheme="minorEastAsia" w:cs="宋体" w:hint="eastAsia"/>
                <w:kern w:val="0"/>
                <w:sz w:val="24"/>
              </w:rPr>
              <w:t>A</w:t>
            </w:r>
            <w:r w:rsidR="009A5A04">
              <w:rPr>
                <w:rFonts w:asciiTheme="minorEastAsia" w:eastAsiaTheme="minorEastAsia" w:hAnsiTheme="minorEastAsia" w:cs="宋体" w:hint="eastAsia"/>
                <w:sz w:val="24"/>
              </w:rPr>
              <w:t>不组织。</w:t>
            </w:r>
          </w:p>
          <w:p w:rsidR="006C5103" w:rsidRDefault="008846D7">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EndPr/>
              <w:sdtContent>
                <w:r w:rsidR="009A5A04">
                  <w:rPr>
                    <w:rFonts w:ascii="MS Mincho" w:eastAsia="MS Mincho" w:hAnsi="MS Mincho" w:cs="MS Mincho" w:hint="eastAsia"/>
                    <w:kern w:val="0"/>
                    <w:sz w:val="24"/>
                  </w:rPr>
                  <w:t>☐</w:t>
                </w:r>
              </w:sdtContent>
            </w:sdt>
            <w:r w:rsidR="009A5A04">
              <w:rPr>
                <w:rFonts w:asciiTheme="minorEastAsia" w:eastAsiaTheme="minorEastAsia" w:hAnsiTheme="minorEastAsia" w:cs="宋体" w:hint="eastAsia"/>
                <w:kern w:val="0"/>
                <w:sz w:val="24"/>
              </w:rPr>
              <w:t>B组织，</w:t>
            </w:r>
            <w:r w:rsidR="009A5A04">
              <w:rPr>
                <w:rFonts w:asciiTheme="minorEastAsia" w:eastAsiaTheme="minorEastAsia" w:hAnsiTheme="minorEastAsia" w:cs="宋体" w:hint="eastAsia"/>
                <w:sz w:val="24"/>
              </w:rPr>
              <w:t>时间：</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,地点：</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，联系人：</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rPr>
              <w:t>，联系方式：</w:t>
            </w:r>
            <w:r w:rsidR="009A5A04">
              <w:rPr>
                <w:rFonts w:asciiTheme="minorEastAsia" w:eastAsiaTheme="minorEastAsia" w:hAnsiTheme="minorEastAsia" w:cs="宋体" w:hint="eastAsia"/>
                <w:sz w:val="24"/>
                <w:u w:val="single"/>
              </w:rPr>
              <w:t xml:space="preserve">      </w:t>
            </w:r>
            <w:r w:rsidR="009A5A04">
              <w:rPr>
                <w:rFonts w:asciiTheme="minorEastAsia" w:eastAsiaTheme="minorEastAsia" w:hAnsiTheme="minorEastAsia" w:cs="宋体" w:hint="eastAsia"/>
                <w:sz w:val="24"/>
                <w:szCs w:val="20"/>
              </w:rPr>
              <w:t>。</w:t>
            </w:r>
          </w:p>
        </w:tc>
      </w:tr>
      <w:tr w:rsidR="006C5103">
        <w:trPr>
          <w:trHeight w:val="714"/>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8846D7">
            <w:pPr>
              <w:spacing w:line="360" w:lineRule="auto"/>
              <w:rPr>
                <w:rFonts w:asciiTheme="minorEastAsia" w:eastAsiaTheme="minorEastAsia" w:hAnsiTheme="minorEastAsia" w:cs="宋体"/>
                <w:b/>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EndPr/>
              <w:sdtContent>
                <w:r w:rsidR="009A5A04">
                  <w:rPr>
                    <w:rFonts w:ascii="Wingdings" w:eastAsia="MS Gothic" w:hAnsi="Wingdings" w:cs="宋体"/>
                    <w:kern w:val="0"/>
                    <w:sz w:val="24"/>
                  </w:rPr>
                  <w:t></w:t>
                </w:r>
              </w:sdtContent>
            </w:sdt>
            <w:r w:rsidR="009A5A04">
              <w:rPr>
                <w:rFonts w:asciiTheme="minorEastAsia" w:eastAsiaTheme="minorEastAsia" w:hAnsiTheme="minorEastAsia" w:cs="宋体" w:hint="eastAsia"/>
                <w:kern w:val="0"/>
                <w:sz w:val="24"/>
              </w:rPr>
              <w:t>A</w:t>
            </w:r>
            <w:r w:rsidR="009A5A04">
              <w:rPr>
                <w:rFonts w:asciiTheme="minorEastAsia" w:eastAsiaTheme="minorEastAsia" w:hAnsiTheme="minorEastAsia" w:cs="宋体" w:hint="eastAsia"/>
                <w:sz w:val="24"/>
              </w:rPr>
              <w:t>不要求提供。</w:t>
            </w:r>
          </w:p>
        </w:tc>
      </w:tr>
      <w:tr w:rsidR="006C5103">
        <w:trPr>
          <w:trHeight w:val="1069"/>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8846D7">
            <w:pPr>
              <w:spacing w:line="360" w:lineRule="auto"/>
              <w:rPr>
                <w:rFonts w:asciiTheme="minorEastAsia" w:eastAsiaTheme="minorEastAsia" w:hAnsiTheme="minorEastAsia" w:cs="宋体"/>
                <w:b/>
                <w:kern w:val="0"/>
                <w:sz w:val="24"/>
                <w:lang w:val="zh-CN"/>
              </w:rPr>
            </w:pPr>
            <w:sdt>
              <w:sdtPr>
                <w:rPr>
                  <w:rFonts w:asciiTheme="minorEastAsia" w:eastAsiaTheme="minorEastAsia" w:hAnsiTheme="minorEastAsia" w:cs="宋体" w:hint="eastAsia"/>
                  <w:kern w:val="0"/>
                  <w:sz w:val="24"/>
                </w:rPr>
                <w:id w:val="-1859348549"/>
                <w14:checkbox>
                  <w14:checked w14:val="1"/>
                  <w14:checkedState w14:val="00FE" w14:font="Wingdings"/>
                  <w14:uncheckedState w14:val="2610" w14:font="MS Gothic"/>
                </w14:checkbox>
              </w:sdtPr>
              <w:sdtEndPr/>
              <w:sdtContent>
                <w:r w:rsidR="009A5A04">
                  <w:rPr>
                    <w:rFonts w:ascii="Wingdings" w:eastAsia="MS Gothic" w:hAnsi="Wingdings" w:cs="宋体"/>
                    <w:kern w:val="0"/>
                    <w:sz w:val="24"/>
                  </w:rPr>
                  <w:t></w:t>
                </w:r>
              </w:sdtContent>
            </w:sdt>
            <w:r w:rsidR="009A5A04">
              <w:rPr>
                <w:rFonts w:asciiTheme="minorEastAsia" w:eastAsiaTheme="minorEastAsia" w:hAnsiTheme="minorEastAsia" w:cs="宋体" w:hint="eastAsia"/>
                <w:kern w:val="0"/>
                <w:sz w:val="24"/>
              </w:rPr>
              <w:t>A</w:t>
            </w:r>
            <w:r w:rsidR="009A5A04">
              <w:rPr>
                <w:rFonts w:asciiTheme="minorEastAsia" w:eastAsiaTheme="minorEastAsia" w:hAnsiTheme="minorEastAsia" w:cs="宋体" w:hint="eastAsia"/>
                <w:sz w:val="24"/>
              </w:rPr>
              <w:t>不组织。</w:t>
            </w:r>
          </w:p>
        </w:tc>
      </w:tr>
      <w:tr w:rsidR="006C5103">
        <w:trPr>
          <w:trHeight w:val="461"/>
          <w:tblHeader/>
        </w:trPr>
        <w:tc>
          <w:tcPr>
            <w:tcW w:w="629" w:type="dxa"/>
            <w:vMerge w:val="restart"/>
            <w:tcBorders>
              <w:top w:val="single" w:sz="4" w:space="0" w:color="auto"/>
              <w:left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6C5103" w:rsidRDefault="009A5A0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（1）资格证明文件：见招标文件第二部分11.1。</w:t>
            </w:r>
          </w:p>
          <w:p w:rsidR="006C5103" w:rsidRDefault="009A5A04">
            <w:pPr>
              <w:spacing w:line="360" w:lineRule="auto"/>
              <w:rPr>
                <w:rFonts w:asciiTheme="minorEastAsia" w:eastAsiaTheme="minorEastAsia" w:hAnsiTheme="minorEastAsia" w:cs="宋体"/>
                <w:snapToGrid w:val="0"/>
                <w:kern w:val="0"/>
                <w:szCs w:val="21"/>
              </w:rPr>
            </w:pPr>
            <w:r>
              <w:rPr>
                <w:rFonts w:asciiTheme="minorEastAsia" w:eastAsiaTheme="minorEastAsia" w:hAnsiTheme="minorEastAsia" w:cs="宋体" w:hint="eastAsia"/>
                <w:kern w:val="0"/>
                <w:sz w:val="24"/>
                <w:lang w:val="zh-CN"/>
              </w:rPr>
              <w:t>供应商未提供有效的资格证明文件的，视为供应商不</w:t>
            </w:r>
            <w:proofErr w:type="gramStart"/>
            <w:r>
              <w:rPr>
                <w:rFonts w:asciiTheme="minorEastAsia" w:eastAsiaTheme="minorEastAsia" w:hAnsiTheme="minorEastAsia" w:cs="宋体" w:hint="eastAsia"/>
                <w:kern w:val="0"/>
                <w:sz w:val="24"/>
                <w:lang w:val="zh-CN"/>
              </w:rPr>
              <w:t>具备磋商</w:t>
            </w:r>
            <w:proofErr w:type="gramEnd"/>
            <w:r>
              <w:rPr>
                <w:rFonts w:asciiTheme="minorEastAsia" w:eastAsiaTheme="minorEastAsia" w:hAnsiTheme="minorEastAsia" w:cs="宋体" w:hint="eastAsia"/>
                <w:kern w:val="0"/>
                <w:sz w:val="24"/>
                <w:lang w:val="zh-CN"/>
              </w:rPr>
              <w:t>文件中规定的资格要求，响应无效。</w:t>
            </w:r>
          </w:p>
        </w:tc>
      </w:tr>
      <w:tr w:rsidR="006C5103">
        <w:trPr>
          <w:trHeight w:val="1031"/>
          <w:tblHeader/>
        </w:trPr>
        <w:tc>
          <w:tcPr>
            <w:tcW w:w="629" w:type="dxa"/>
            <w:vMerge/>
            <w:tcBorders>
              <w:left w:val="single" w:sz="4" w:space="0" w:color="auto"/>
              <w:bottom w:val="single" w:sz="4" w:space="0" w:color="auto"/>
              <w:right w:val="single" w:sz="4" w:space="0" w:color="auto"/>
            </w:tcBorders>
            <w:vAlign w:val="center"/>
          </w:tcPr>
          <w:p w:rsidR="006C5103" w:rsidRDefault="006C5103">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6C5103" w:rsidRDefault="006C5103">
            <w:pPr>
              <w:snapToGrid w:val="0"/>
              <w:spacing w:line="360" w:lineRule="auto"/>
              <w:jc w:val="center"/>
              <w:rPr>
                <w:rFonts w:asciiTheme="minorEastAsia" w:eastAsiaTheme="minorEastAsia" w:hAnsiTheme="minorEastAsia"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6C5103" w:rsidRDefault="009A5A0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（2）资信证明文件：根据磋商文件第五部分评审标准提供。</w:t>
            </w:r>
          </w:p>
        </w:tc>
      </w:tr>
      <w:tr w:rsidR="006C5103">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9A5A04">
            <w:pPr>
              <w:snapToGrid w:val="0"/>
              <w:spacing w:line="360" w:lineRule="auto"/>
              <w:rPr>
                <w:rFonts w:asciiTheme="minorEastAsia" w:eastAsiaTheme="minorEastAsia" w:hAnsiTheme="minorEastAsia" w:cs="宋体"/>
              </w:rPr>
            </w:pPr>
            <w:r>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C5103">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9A5A04">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有关本项目实施所需的所有费用（含税费）均计入最后报价。《最后报价</w:t>
            </w:r>
            <w:r>
              <w:rPr>
                <w:rFonts w:asciiTheme="minorEastAsia" w:eastAsiaTheme="minorEastAsia" w:hAnsiTheme="minorEastAsia" w:cs="宋体" w:hint="eastAsia"/>
                <w:sz w:val="24"/>
              </w:rPr>
              <w:t>一览表（报价表）</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sz w:val="24"/>
              </w:rPr>
              <w:t>是最后报价的唯一载体</w:t>
            </w:r>
            <w:r>
              <w:rPr>
                <w:rFonts w:asciiTheme="minorEastAsia" w:eastAsiaTheme="minorEastAsia" w:hAnsiTheme="minorEastAsia" w:cs="宋体" w:hint="eastAsia"/>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kern w:val="0"/>
                <w:sz w:val="24"/>
                <w:lang w:val="zh-CN"/>
              </w:rPr>
              <w:t>提醒：验收时检测费用由采购人承担，不包含在最后报价中。</w:t>
            </w:r>
          </w:p>
          <w:p w:rsidR="006C5103" w:rsidRDefault="009A5A04">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最后报价出现下列情形的，响应无效：</w:t>
            </w:r>
          </w:p>
          <w:p w:rsidR="006C5103" w:rsidRDefault="009A5A04">
            <w:pPr>
              <w:snapToGrid w:val="0"/>
              <w:spacing w:line="360" w:lineRule="auto"/>
              <w:ind w:firstLineChars="100" w:firstLine="241"/>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响应文件出现不是唯一的、有选择性的最后报价的；</w:t>
            </w:r>
          </w:p>
          <w:p w:rsidR="006C5103" w:rsidRDefault="009A5A04">
            <w:pPr>
              <w:snapToGrid w:val="0"/>
              <w:spacing w:line="360" w:lineRule="auto"/>
              <w:ind w:firstLineChars="100" w:firstLine="241"/>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b/>
                <w:kern w:val="0"/>
                <w:sz w:val="24"/>
                <w:lang w:val="zh-CN"/>
              </w:rPr>
              <w:t>最后报价</w:t>
            </w:r>
            <w:proofErr w:type="gramStart"/>
            <w:r>
              <w:rPr>
                <w:rFonts w:asciiTheme="minorEastAsia" w:eastAsiaTheme="minorEastAsia" w:hAnsiTheme="minorEastAsia" w:cs="宋体" w:hint="eastAsia"/>
                <w:b/>
                <w:kern w:val="0"/>
                <w:sz w:val="24"/>
                <w:lang w:val="zh-CN"/>
              </w:rPr>
              <w:t>超过磋商</w:t>
            </w:r>
            <w:proofErr w:type="gramEnd"/>
            <w:r>
              <w:rPr>
                <w:rFonts w:asciiTheme="minorEastAsia" w:eastAsiaTheme="minorEastAsia" w:hAnsiTheme="minorEastAsia" w:cs="宋体" w:hint="eastAsia"/>
                <w:b/>
                <w:kern w:val="0"/>
                <w:sz w:val="24"/>
                <w:lang w:val="zh-CN"/>
              </w:rPr>
              <w:t>文件中规定的预算金额或者最高限价的;</w:t>
            </w:r>
          </w:p>
          <w:p w:rsidR="006C5103" w:rsidRDefault="009A5A04">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Pr>
                <w:rFonts w:asciiTheme="minorEastAsia" w:eastAsiaTheme="minorEastAsia" w:hAnsiTheme="minorEastAsia" w:cs="宋体" w:hint="eastAsia"/>
                <w:b/>
                <w:sz w:val="24"/>
                <w:szCs w:val="21"/>
              </w:rPr>
              <w:t>;</w:t>
            </w:r>
          </w:p>
          <w:p w:rsidR="006C5103" w:rsidRDefault="009A5A04">
            <w:pPr>
              <w:spacing w:line="360" w:lineRule="auto"/>
              <w:ind w:firstLineChars="100" w:firstLine="241"/>
              <w:rPr>
                <w:rFonts w:asciiTheme="minorEastAsia" w:eastAsiaTheme="minorEastAsia" w:hAnsiTheme="minorEastAsia" w:cs="宋体"/>
                <w:sz w:val="24"/>
              </w:rPr>
            </w:pPr>
            <w:r>
              <w:rPr>
                <w:rFonts w:asciiTheme="minorEastAsia" w:eastAsiaTheme="minorEastAsia" w:hAnsiTheme="minorEastAsia" w:cs="宋体" w:hint="eastAsia"/>
                <w:b/>
                <w:kern w:val="0"/>
                <w:sz w:val="24"/>
              </w:rPr>
              <w:t>供应商对根据修正原则修正后的报价不确认的</w:t>
            </w:r>
            <w:r>
              <w:rPr>
                <w:rFonts w:asciiTheme="minorEastAsia" w:eastAsiaTheme="minorEastAsia" w:hAnsiTheme="minorEastAsia" w:cs="宋体" w:hint="eastAsia"/>
                <w:b/>
                <w:sz w:val="24"/>
              </w:rPr>
              <w:t>。</w:t>
            </w:r>
          </w:p>
        </w:tc>
      </w:tr>
      <w:tr w:rsidR="006C5103">
        <w:trPr>
          <w:trHeight w:val="2372"/>
          <w:tblHeader/>
        </w:trPr>
        <w:tc>
          <w:tcPr>
            <w:tcW w:w="629" w:type="dxa"/>
            <w:tcBorders>
              <w:top w:val="single" w:sz="4" w:space="0" w:color="auto"/>
              <w:left w:val="single" w:sz="8" w:space="0" w:color="000000"/>
              <w:right w:val="single" w:sz="2" w:space="0" w:color="000000"/>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843" w:type="dxa"/>
            <w:tcBorders>
              <w:top w:val="single" w:sz="8" w:space="0" w:color="000000"/>
              <w:left w:val="single" w:sz="2"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napToGrid w:val="0"/>
                <w:kern w:val="28"/>
                <w:sz w:val="24"/>
              </w:rPr>
              <w:t>供应</w:t>
            </w:r>
            <w:proofErr w:type="gramStart"/>
            <w:r>
              <w:rPr>
                <w:rFonts w:asciiTheme="minorEastAsia" w:eastAsiaTheme="minorEastAsia" w:hAnsiTheme="minorEastAsia" w:cs="宋体" w:hint="eastAsia"/>
                <w:snapToGrid w:val="0"/>
                <w:kern w:val="28"/>
                <w:sz w:val="24"/>
              </w:rPr>
              <w:t>商成交</w:t>
            </w:r>
            <w:proofErr w:type="gramEnd"/>
            <w:r>
              <w:rPr>
                <w:rFonts w:asciiTheme="minorEastAsia" w:eastAsiaTheme="minorEastAsia" w:hAnsiTheme="minorEastAsia" w:cs="宋体" w:hint="eastAsia"/>
                <w:snapToGrid w:val="0"/>
                <w:kern w:val="28"/>
                <w:sz w:val="24"/>
              </w:rPr>
              <w:t>后也可在“政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”平台申请</w:t>
            </w:r>
            <w:proofErr w:type="gramStart"/>
            <w:r>
              <w:rPr>
                <w:rFonts w:asciiTheme="minorEastAsia" w:eastAsiaTheme="minorEastAsia" w:hAnsiTheme="minorEastAsia" w:cs="宋体" w:hint="eastAsia"/>
                <w:snapToGrid w:val="0"/>
                <w:kern w:val="28"/>
                <w:sz w:val="24"/>
              </w:rPr>
              <w:t>政采贷</w:t>
            </w:r>
            <w:proofErr w:type="gramEnd"/>
            <w:r>
              <w:rPr>
                <w:rFonts w:asciiTheme="minorEastAsia" w:eastAsiaTheme="minorEastAsia" w:hAnsiTheme="minorEastAsia" w:cs="宋体" w:hint="eastAsia"/>
                <w:snapToGrid w:val="0"/>
                <w:kern w:val="28"/>
                <w:sz w:val="24"/>
              </w:rPr>
              <w:t>：操作路径：登录政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 - 金融服务中心 -【融资服务】，可在热门申请中选择产品直接申请，也可</w:t>
            </w:r>
            <w:proofErr w:type="gramStart"/>
            <w:r>
              <w:rPr>
                <w:rFonts w:asciiTheme="minorEastAsia" w:eastAsiaTheme="minorEastAsia" w:hAnsiTheme="minorEastAsia" w:cs="宋体" w:hint="eastAsia"/>
                <w:snapToGrid w:val="0"/>
                <w:kern w:val="28"/>
                <w:sz w:val="24"/>
              </w:rPr>
              <w:t>点击云智贷</w:t>
            </w:r>
            <w:proofErr w:type="gramEnd"/>
            <w:r>
              <w:rPr>
                <w:rFonts w:asciiTheme="minorEastAsia" w:eastAsiaTheme="minorEastAsia" w:hAnsiTheme="minorEastAsia" w:cs="宋体" w:hint="eastAsia"/>
                <w:snapToGrid w:val="0"/>
                <w:kern w:val="28"/>
                <w:sz w:val="24"/>
              </w:rPr>
              <w:t>匹配适合产品进行申请，或者在可申请项目中根据该项目进行申请。</w:t>
            </w:r>
          </w:p>
        </w:tc>
      </w:tr>
      <w:tr w:rsidR="006C5103">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9A5A04">
            <w:pPr>
              <w:pStyle w:val="af3"/>
              <w:spacing w:line="360" w:lineRule="auto"/>
              <w:rPr>
                <w:rFonts w:asciiTheme="minorEastAsia" w:eastAsiaTheme="minorEastAsia" w:hAnsiTheme="minorEastAsia" w:cs="宋体"/>
                <w:kern w:val="28"/>
                <w:sz w:val="24"/>
              </w:rPr>
            </w:pPr>
            <w:r>
              <w:rPr>
                <w:rFonts w:asciiTheme="minorEastAsia" w:eastAsiaTheme="minorEastAsia" w:hAnsiTheme="minorEastAsia" w:cs="宋体" w:hint="eastAsia"/>
                <w:kern w:val="28"/>
                <w:sz w:val="24"/>
                <w:szCs w:val="24"/>
              </w:rPr>
              <w:t>备份响应文件送达地点：</w:t>
            </w:r>
            <w:r>
              <w:rPr>
                <w:rFonts w:asciiTheme="minorEastAsia" w:eastAsiaTheme="minorEastAsia" w:hAnsiTheme="minorEastAsia" w:cs="宋体" w:hint="eastAsia"/>
                <w:sz w:val="24"/>
                <w:u w:val="single"/>
              </w:rPr>
              <w:t xml:space="preserve"> </w:t>
            </w:r>
            <w:proofErr w:type="gramStart"/>
            <w:r>
              <w:rPr>
                <w:rFonts w:hAnsi="宋体" w:cs="宋体" w:hint="eastAsia"/>
                <w:kern w:val="0"/>
                <w:sz w:val="24"/>
                <w:u w:val="single"/>
              </w:rPr>
              <w:t>浙江明业项目管理</w:t>
            </w:r>
            <w:proofErr w:type="gramEnd"/>
            <w:r>
              <w:rPr>
                <w:rFonts w:hAnsi="宋体" w:cs="宋体" w:hint="eastAsia"/>
                <w:kern w:val="0"/>
                <w:sz w:val="24"/>
                <w:u w:val="single"/>
              </w:rPr>
              <w:t>有限公司</w:t>
            </w:r>
            <w:r>
              <w:rPr>
                <w:rFonts w:hAnsi="宋体" w:cs="宋体" w:hint="eastAsia"/>
                <w:sz w:val="24"/>
                <w:szCs w:val="24"/>
                <w:u w:val="single"/>
              </w:rPr>
              <w:t>（</w:t>
            </w:r>
            <w:r>
              <w:rPr>
                <w:rFonts w:hAnsi="宋体" w:cs="宋体" w:hint="eastAsia"/>
                <w:sz w:val="24"/>
                <w:u w:val="single"/>
              </w:rPr>
              <w:t>杭州市临安区跨境</w:t>
            </w:r>
            <w:proofErr w:type="gramStart"/>
            <w:r>
              <w:rPr>
                <w:rFonts w:hAnsi="宋体" w:cs="宋体" w:hint="eastAsia"/>
                <w:sz w:val="24"/>
                <w:u w:val="single"/>
              </w:rPr>
              <w:t>电商园二期</w:t>
            </w:r>
            <w:proofErr w:type="gramEnd"/>
            <w:r>
              <w:rPr>
                <w:rFonts w:hAnsi="宋体" w:cs="宋体" w:hint="eastAsia"/>
                <w:sz w:val="24"/>
                <w:u w:val="single"/>
              </w:rPr>
              <w:t xml:space="preserve">508室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28"/>
                <w:sz w:val="24"/>
                <w:szCs w:val="24"/>
              </w:rPr>
              <w:t>；备份响应文件签收人员联系电话：</w:t>
            </w:r>
            <w:r>
              <w:rPr>
                <w:rFonts w:hAnsi="宋体" w:cs="宋体" w:hint="eastAsia"/>
                <w:color w:val="000000" w:themeColor="text1"/>
                <w:kern w:val="28"/>
                <w:sz w:val="24"/>
                <w:szCs w:val="24"/>
                <w:u w:val="single"/>
              </w:rPr>
              <w:t>孙玉叶 13656638693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b/>
                <w:sz w:val="24"/>
                <w:szCs w:val="24"/>
              </w:rPr>
              <w:t>采购人、采购代理机构不强制或变相强制供应商提交备份响应文件。</w:t>
            </w:r>
          </w:p>
        </w:tc>
      </w:tr>
      <w:tr w:rsidR="006C5103">
        <w:trPr>
          <w:trHeight w:val="686"/>
          <w:tblHeader/>
        </w:trPr>
        <w:tc>
          <w:tcPr>
            <w:tcW w:w="629" w:type="dxa"/>
            <w:vMerge w:val="restart"/>
            <w:tcBorders>
              <w:top w:val="single" w:sz="4" w:space="0" w:color="auto"/>
              <w:left w:val="single" w:sz="8" w:space="0" w:color="000000"/>
              <w:right w:val="single" w:sz="2" w:space="0" w:color="000000"/>
            </w:tcBorders>
            <w:vAlign w:val="center"/>
          </w:tcPr>
          <w:p w:rsidR="006C5103" w:rsidRDefault="009A5A04">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6C5103" w:rsidRDefault="009A5A04">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6C5103">
        <w:trPr>
          <w:trHeight w:val="686"/>
          <w:tblHeader/>
        </w:trPr>
        <w:tc>
          <w:tcPr>
            <w:tcW w:w="629" w:type="dxa"/>
            <w:vMerge/>
            <w:tcBorders>
              <w:left w:val="single" w:sz="8" w:space="0" w:color="000000"/>
              <w:bottom w:val="single" w:sz="4" w:space="0" w:color="auto"/>
              <w:right w:val="single" w:sz="2" w:space="0" w:color="000000"/>
            </w:tcBorders>
            <w:vAlign w:val="center"/>
          </w:tcPr>
          <w:p w:rsidR="006C5103" w:rsidRDefault="006C5103">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bottom w:val="single" w:sz="4" w:space="0" w:color="auto"/>
              <w:right w:val="single" w:sz="8" w:space="0" w:color="000000"/>
            </w:tcBorders>
            <w:vAlign w:val="center"/>
          </w:tcPr>
          <w:p w:rsidR="006C5103" w:rsidRDefault="006C5103">
            <w:pPr>
              <w:snapToGrid w:val="0"/>
              <w:spacing w:line="360" w:lineRule="auto"/>
              <w:jc w:val="center"/>
              <w:rPr>
                <w:rFonts w:asciiTheme="minorEastAsia" w:eastAsiaTheme="minorEastAsia" w:hAnsiTheme="minorEastAsia"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6C5103" w:rsidRDefault="008846D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9A5A04">
                  <w:rPr>
                    <w:rFonts w:ascii="MS Mincho" w:eastAsia="MS Mincho" w:hAnsi="MS Mincho" w:cs="MS Mincho" w:hint="eastAsia"/>
                    <w:kern w:val="0"/>
                    <w:sz w:val="24"/>
                  </w:rPr>
                  <w:t>☐</w:t>
                </w:r>
              </w:sdtContent>
            </w:sdt>
            <w:r w:rsidR="009A5A04">
              <w:rPr>
                <w:rFonts w:ascii="宋体" w:hAnsi="宋体" w:cs="宋体" w:hint="eastAsia"/>
                <w:snapToGrid w:val="0"/>
                <w:kern w:val="28"/>
                <w:sz w:val="24"/>
              </w:rPr>
              <w:t>联合体响应的，联合体各方均需按磋商文件第五部分评审标准要求提供资信证明文件，否则视为不符合相关要求。</w:t>
            </w:r>
          </w:p>
          <w:p w:rsidR="006C5103" w:rsidRDefault="008846D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EndPr/>
              <w:sdtContent>
                <w:r w:rsidR="009A5A04">
                  <w:rPr>
                    <w:rFonts w:ascii="MS Gothic" w:eastAsiaTheme="minorEastAsia" w:hAnsi="MS Gothic" w:cs="Arial" w:hint="eastAsia"/>
                    <w:kern w:val="0"/>
                    <w:sz w:val="24"/>
                  </w:rPr>
                  <w:t>☐</w:t>
                </w:r>
              </w:sdtContent>
            </w:sdt>
            <w:r w:rsidR="009A5A04">
              <w:rPr>
                <w:rFonts w:ascii="宋体" w:hAnsi="宋体" w:cs="宋体" w:hint="eastAsia"/>
                <w:snapToGrid w:val="0"/>
                <w:kern w:val="28"/>
                <w:sz w:val="24"/>
              </w:rPr>
              <w:t>联合体响应的，联合体中有一方或者联合体成员根据分工按磋商文件第五部分评审标准要求提供资信证明文件的，视为符合了相关要求。</w:t>
            </w:r>
          </w:p>
        </w:tc>
      </w:tr>
      <w:tr w:rsidR="006C5103">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14</w:t>
            </w:r>
          </w:p>
        </w:tc>
        <w:tc>
          <w:tcPr>
            <w:tcW w:w="1843"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招标代理费</w:t>
            </w:r>
          </w:p>
        </w:tc>
        <w:tc>
          <w:tcPr>
            <w:tcW w:w="6095" w:type="dxa"/>
            <w:tcBorders>
              <w:top w:val="single" w:sz="4" w:space="0" w:color="auto"/>
              <w:left w:val="single" w:sz="4" w:space="0" w:color="auto"/>
              <w:bottom w:val="single" w:sz="4" w:space="0" w:color="auto"/>
              <w:right w:val="single" w:sz="4" w:space="0" w:color="auto"/>
            </w:tcBorders>
            <w:vAlign w:val="center"/>
          </w:tcPr>
          <w:p w:rsidR="006C5103" w:rsidRDefault="009A5A04">
            <w:pPr>
              <w:spacing w:line="360" w:lineRule="auto"/>
              <w:rPr>
                <w:rFonts w:ascii="仿宋" w:eastAsia="仿宋" w:hAnsi="仿宋" w:cs="仿宋"/>
                <w:kern w:val="0"/>
                <w:sz w:val="24"/>
              </w:rPr>
            </w:pPr>
            <w:r>
              <w:rPr>
                <w:rFonts w:ascii="宋体" w:hAnsi="宋体" w:cs="宋体" w:hint="eastAsia"/>
                <w:kern w:val="0"/>
                <w:sz w:val="24"/>
              </w:rPr>
              <w:t>采购代理服务费由中标人支付。代理服务费参照</w:t>
            </w:r>
            <w:proofErr w:type="gramStart"/>
            <w:r>
              <w:rPr>
                <w:rFonts w:ascii="宋体" w:hAnsi="宋体" w:cs="宋体" w:hint="eastAsia"/>
                <w:kern w:val="0"/>
                <w:sz w:val="24"/>
              </w:rPr>
              <w:t>发改价格</w:t>
            </w:r>
            <w:proofErr w:type="gramEnd"/>
            <w:r>
              <w:rPr>
                <w:rFonts w:ascii="宋体" w:hAnsi="宋体" w:cs="宋体" w:hint="eastAsia"/>
                <w:kern w:val="0"/>
                <w:sz w:val="24"/>
              </w:rPr>
              <w:t>〔2011〕534 号文件、</w:t>
            </w:r>
            <w:proofErr w:type="gramStart"/>
            <w:r>
              <w:rPr>
                <w:rFonts w:ascii="宋体" w:hAnsi="宋体" w:cs="宋体" w:hint="eastAsia"/>
                <w:kern w:val="0"/>
                <w:sz w:val="24"/>
              </w:rPr>
              <w:t>国家发改委</w:t>
            </w:r>
            <w:proofErr w:type="gramEnd"/>
            <w:r>
              <w:rPr>
                <w:rFonts w:ascii="宋体" w:hAnsi="宋体" w:cs="宋体" w:hint="eastAsia"/>
                <w:kern w:val="0"/>
                <w:sz w:val="24"/>
              </w:rPr>
              <w:t>计价格〔2002〕1980 号文件规定收费标准收取。单个采购项目代理服务费不足</w:t>
            </w:r>
            <w:proofErr w:type="gramStart"/>
            <w:r>
              <w:rPr>
                <w:rFonts w:ascii="宋体" w:hAnsi="宋体" w:cs="宋体" w:hint="eastAsia"/>
                <w:kern w:val="0"/>
                <w:sz w:val="24"/>
              </w:rPr>
              <w:t>肆仟</w:t>
            </w:r>
            <w:proofErr w:type="gramEnd"/>
            <w:r>
              <w:rPr>
                <w:rFonts w:ascii="宋体" w:hAnsi="宋体" w:cs="宋体" w:hint="eastAsia"/>
                <w:kern w:val="0"/>
                <w:sz w:val="24"/>
              </w:rPr>
              <w:t>元按</w:t>
            </w:r>
            <w:proofErr w:type="gramStart"/>
            <w:r>
              <w:rPr>
                <w:rFonts w:ascii="宋体" w:hAnsi="宋体" w:cs="宋体" w:hint="eastAsia"/>
                <w:kern w:val="0"/>
                <w:sz w:val="24"/>
              </w:rPr>
              <w:t>肆仟</w:t>
            </w:r>
            <w:proofErr w:type="gramEnd"/>
            <w:r>
              <w:rPr>
                <w:rFonts w:ascii="宋体" w:hAnsi="宋体" w:cs="宋体" w:hint="eastAsia"/>
                <w:kern w:val="0"/>
                <w:sz w:val="24"/>
              </w:rPr>
              <w:t>元收取。领取中标通知书前支付。备注：放弃中标（成交）资格的供应商，须承担本项目招标代理费和专家评审费等费用。</w:t>
            </w:r>
          </w:p>
        </w:tc>
      </w:tr>
      <w:tr w:rsidR="006C5103">
        <w:trPr>
          <w:trHeight w:val="686"/>
          <w:tblHeader/>
        </w:trPr>
        <w:tc>
          <w:tcPr>
            <w:tcW w:w="629" w:type="dxa"/>
            <w:tcBorders>
              <w:top w:val="single" w:sz="4" w:space="0" w:color="auto"/>
              <w:left w:val="single" w:sz="4" w:space="0" w:color="auto"/>
              <w:bottom w:val="single" w:sz="4" w:space="0" w:color="auto"/>
              <w:right w:val="single" w:sz="4" w:space="0" w:color="auto"/>
            </w:tcBorders>
          </w:tcPr>
          <w:p w:rsidR="006C5103" w:rsidRDefault="006C5103">
            <w:pPr>
              <w:snapToGrid w:val="0"/>
              <w:spacing w:line="360" w:lineRule="auto"/>
              <w:jc w:val="center"/>
              <w:rPr>
                <w:rFonts w:ascii="宋体" w:hAnsi="宋体" w:cs="宋体"/>
                <w:sz w:val="24"/>
              </w:rPr>
            </w:pPr>
          </w:p>
          <w:p w:rsidR="006C5103" w:rsidRDefault="006C5103">
            <w:pPr>
              <w:snapToGrid w:val="0"/>
              <w:spacing w:line="360" w:lineRule="auto"/>
              <w:rPr>
                <w:rFonts w:ascii="宋体" w:hAnsi="宋体" w:cs="宋体"/>
                <w:sz w:val="24"/>
              </w:rPr>
            </w:pPr>
          </w:p>
          <w:p w:rsidR="006C5103" w:rsidRDefault="009A5A04">
            <w:pPr>
              <w:snapToGrid w:val="0"/>
              <w:spacing w:line="360" w:lineRule="auto"/>
              <w:rPr>
                <w:rFonts w:ascii="宋体" w:hAnsi="宋体" w:cs="宋体"/>
                <w:sz w:val="24"/>
              </w:rPr>
            </w:pPr>
            <w:r>
              <w:rPr>
                <w:rFonts w:ascii="宋体" w:hAnsi="宋体" w:cs="宋体" w:hint="eastAsia"/>
                <w:sz w:val="24"/>
              </w:rPr>
              <w:t>15</w:t>
            </w:r>
          </w:p>
        </w:tc>
        <w:tc>
          <w:tcPr>
            <w:tcW w:w="1843" w:type="dxa"/>
            <w:tcBorders>
              <w:top w:val="single" w:sz="4" w:space="0" w:color="auto"/>
              <w:left w:val="single" w:sz="4" w:space="0" w:color="auto"/>
              <w:bottom w:val="single" w:sz="4" w:space="0" w:color="auto"/>
              <w:right w:val="single" w:sz="4" w:space="0" w:color="auto"/>
            </w:tcBorders>
            <w:vAlign w:val="center"/>
          </w:tcPr>
          <w:p w:rsidR="006C5103" w:rsidRDefault="009A5A04">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书面投标文件</w:t>
            </w:r>
          </w:p>
        </w:tc>
        <w:tc>
          <w:tcPr>
            <w:tcW w:w="6095" w:type="dxa"/>
            <w:tcBorders>
              <w:top w:val="single" w:sz="4" w:space="0" w:color="auto"/>
              <w:left w:val="single" w:sz="4" w:space="0" w:color="auto"/>
              <w:bottom w:val="single" w:sz="4" w:space="0" w:color="auto"/>
              <w:right w:val="single" w:sz="4" w:space="0" w:color="auto"/>
            </w:tcBorders>
            <w:vAlign w:val="center"/>
          </w:tcPr>
          <w:p w:rsidR="006C5103" w:rsidRDefault="009A5A04">
            <w:pPr>
              <w:spacing w:line="360" w:lineRule="auto"/>
              <w:rPr>
                <w:rFonts w:ascii="宋体" w:hAnsi="宋体" w:cs="宋体"/>
                <w:sz w:val="24"/>
              </w:rPr>
            </w:pPr>
            <w:r>
              <w:rPr>
                <w:rFonts w:ascii="宋体" w:hAnsi="宋体" w:cs="宋体" w:hint="eastAsia"/>
                <w:sz w:val="24"/>
              </w:rPr>
              <w:t>成交单位需在领取中标通知书时，提供本项目纸质投标文件（资格文件</w:t>
            </w:r>
            <w:proofErr w:type="gramStart"/>
            <w:r>
              <w:rPr>
                <w:rFonts w:ascii="宋体" w:hAnsi="宋体" w:cs="宋体" w:hint="eastAsia"/>
                <w:sz w:val="24"/>
              </w:rPr>
              <w:t>”</w:t>
            </w:r>
            <w:proofErr w:type="gramEnd"/>
            <w:r>
              <w:rPr>
                <w:rFonts w:ascii="宋体" w:hAnsi="宋体" w:cs="宋体" w:hint="eastAsia"/>
                <w:sz w:val="24"/>
              </w:rPr>
              <w:t>、“报价文件”和“商务技术文件”）三份（正本一份，副本二份）并提供电子投标文件与纸质投标文件内容一致承诺书三份。</w:t>
            </w:r>
          </w:p>
        </w:tc>
      </w:tr>
    </w:tbl>
    <w:p w:rsidR="006C5103" w:rsidRDefault="006C5103">
      <w:pPr>
        <w:snapToGrid w:val="0"/>
        <w:jc w:val="center"/>
        <w:rPr>
          <w:rFonts w:asciiTheme="minorEastAsia" w:eastAsiaTheme="minorEastAsia" w:hAnsiTheme="minorEastAsia" w:cs="仿宋_GB2312"/>
          <w:b/>
          <w:sz w:val="32"/>
          <w:szCs w:val="20"/>
        </w:rPr>
      </w:pPr>
    </w:p>
    <w:p w:rsidR="006C5103" w:rsidRDefault="009A5A04">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二、总则</w:t>
      </w:r>
    </w:p>
    <w:p w:rsidR="006C5103" w:rsidRDefault="009A5A04">
      <w:pPr>
        <w:snapToGrid w:val="0"/>
        <w:spacing w:line="360" w:lineRule="auto"/>
        <w:jc w:val="left"/>
        <w:outlineLvl w:val="1"/>
        <w:rPr>
          <w:rFonts w:asciiTheme="minorEastAsia" w:eastAsiaTheme="minorEastAsia" w:hAnsiTheme="minorEastAsia"/>
          <w:b/>
          <w:sz w:val="24"/>
        </w:rPr>
      </w:pPr>
      <w:r>
        <w:rPr>
          <w:rFonts w:asciiTheme="minorEastAsia" w:eastAsiaTheme="minorEastAsia" w:hAnsiTheme="minorEastAsia" w:hint="eastAsia"/>
          <w:b/>
          <w:sz w:val="24"/>
        </w:rPr>
        <w:t>1. 适用范围</w:t>
      </w:r>
    </w:p>
    <w:p w:rsidR="006C5103" w:rsidRDefault="009A5A0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rsidR="006C5103" w:rsidRDefault="009A5A04">
      <w:pPr>
        <w:adjustRightInd/>
        <w:spacing w:line="360" w:lineRule="auto"/>
        <w:outlineLvl w:val="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“采购人”系指磋商邀请公告中载明的本项目的采购人。</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“采购代理机构”系指磋商邀请公告中载明的本项目的采购代理机构。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“供应商”系指响应磋商、参加本次竞争的法人、其他组织或自然人。</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2.7“电子交易平台”系指本项目政府采购活动所依托的政府采购云平台（</w:t>
      </w:r>
      <w:hyperlink r:id="rId13" w:history="1">
        <w:r>
          <w:rPr>
            <w:rStyle w:val="aff6"/>
            <w:rFonts w:asciiTheme="minorEastAsia" w:eastAsiaTheme="minorEastAsia" w:hAnsiTheme="minorEastAsia" w:cs="Times New Roman" w:hint="eastAsia"/>
            <w:snapToGrid/>
            <w:color w:val="auto"/>
            <w:kern w:val="2"/>
            <w:sz w:val="24"/>
            <w:szCs w:val="24"/>
          </w:rPr>
          <w:t>https://www.zcygov.cn/</w:t>
        </w:r>
      </w:hyperlink>
      <w:r>
        <w:rPr>
          <w:rFonts w:asciiTheme="minorEastAsia" w:eastAsiaTheme="minorEastAsia" w:hAnsiTheme="minorEastAsia" w:hint="eastAsia"/>
          <w:sz w:val="24"/>
        </w:rPr>
        <w:t>）。</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rsidR="006C5103" w:rsidRDefault="009A5A04">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“※”系指磋商过程中可能实质性变动的内容，</w:t>
      </w:r>
      <w:r>
        <w:rPr>
          <w:rFonts w:asciiTheme="minorEastAsia" w:eastAsiaTheme="minorEastAsia" w:hAnsiTheme="minorEastAsia"/>
          <w:sz w:val="24"/>
        </w:rPr>
        <w:t xml:space="preserve"> </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EndPr/>
        <w:sdtContent>
          <w:r>
            <w:rPr>
              <w:rFonts w:ascii="Wingdings" w:eastAsiaTheme="minorEastAsia" w:hAnsi="Wingdings"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rsidR="006C5103" w:rsidRDefault="009A5A04">
      <w:pPr>
        <w:adjustRightInd/>
        <w:spacing w:line="360" w:lineRule="auto"/>
        <w:outlineLvl w:val="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rsidR="006C5103" w:rsidRDefault="009A5A04">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lastRenderedPageBreak/>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rsidR="006C5103" w:rsidRDefault="009A5A04">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rsidR="006C5103" w:rsidRDefault="009A5A04">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拒绝延长磋商有效期的供应商不得再参与该项目后续采购活动。</w:t>
      </w:r>
    </w:p>
    <w:p w:rsidR="006C5103" w:rsidRDefault="009A5A04">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4．响应费用</w:t>
      </w:r>
    </w:p>
    <w:p w:rsidR="006C5103" w:rsidRDefault="009A5A04">
      <w:pPr>
        <w:pStyle w:val="af3"/>
        <w:spacing w:line="360" w:lineRule="auto"/>
        <w:ind w:firstLineChars="150" w:firstLine="36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rsidR="006C5103" w:rsidRDefault="006C5103">
      <w:pPr>
        <w:spacing w:line="360" w:lineRule="auto"/>
        <w:jc w:val="center"/>
        <w:rPr>
          <w:rFonts w:asciiTheme="minorEastAsia" w:eastAsiaTheme="minorEastAsia" w:hAnsiTheme="minorEastAsia" w:cs="仿宋_GB2312"/>
          <w:b/>
          <w:sz w:val="24"/>
        </w:rPr>
      </w:pP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三、需要落实的政府采购政策</w:t>
      </w:r>
    </w:p>
    <w:p w:rsidR="006C5103" w:rsidRDefault="009A5A04">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rsidR="006C5103" w:rsidRDefault="009A5A04">
      <w:pPr>
        <w:pStyle w:val="af3"/>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rsidR="006C5103" w:rsidRDefault="009A5A0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rsidR="006C5103" w:rsidRDefault="009A5A04">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sz w:val="24"/>
        </w:rPr>
        <w:t>须按采磋商</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rsidR="006C5103" w:rsidRDefault="009A5A04">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rsidR="006C5103" w:rsidRDefault="009A5A04">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w:t>
      </w:r>
      <w:r>
        <w:rPr>
          <w:rFonts w:ascii="宋体" w:hAnsi="宋体" w:cs="宋体" w:hint="eastAsia"/>
          <w:sz w:val="24"/>
        </w:rPr>
        <w:lastRenderedPageBreak/>
        <w:t>造工艺、开展绿色运输、做好废弃产品回收处理，实现产品全周期的绿色环保。鼓励采购单位对其提高预付款比例、免收履约保证金。</w:t>
      </w:r>
    </w:p>
    <w:p w:rsidR="006C5103" w:rsidRDefault="006C5103">
      <w:pPr>
        <w:spacing w:line="360" w:lineRule="auto"/>
        <w:ind w:firstLineChars="200" w:firstLine="480"/>
        <w:rPr>
          <w:rFonts w:ascii="宋体" w:hAnsi="宋体" w:cs="宋体"/>
          <w:sz w:val="24"/>
        </w:rPr>
      </w:pPr>
    </w:p>
    <w:p w:rsidR="006C5103" w:rsidRDefault="009A5A04">
      <w:pPr>
        <w:pStyle w:val="af3"/>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3.支持中小企业发展。</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rsidR="006C5103" w:rsidRDefault="009A5A0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rsidR="006C5103" w:rsidRDefault="009A5A04">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的合同份额占到合同总金额30%以上的，对联合体或者大中型企业的最后报价给予4%-6%的扣除，用扣除后的价格参加评审。组成联合体或者接受分包的小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rsidR="006C5103" w:rsidRDefault="009A5A04">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rsidR="006C5103" w:rsidRDefault="009A5A0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w:t>
      </w:r>
      <w:r>
        <w:rPr>
          <w:rFonts w:asciiTheme="minorEastAsia" w:eastAsiaTheme="minorEastAsia" w:hAnsiTheme="minorEastAsia" w:cs="宋体" w:hint="eastAsia"/>
          <w:sz w:val="24"/>
        </w:rPr>
        <w:lastRenderedPageBreak/>
        <w:t>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rsidR="006C5103" w:rsidRDefault="009A5A04">
      <w:pPr>
        <w:pStyle w:val="2"/>
        <w:numPr>
          <w:ilvl w:val="255"/>
          <w:numId w:val="0"/>
        </w:numPr>
        <w:adjustRightInd w:val="0"/>
        <w:snapToGrid w:val="0"/>
        <w:ind w:leftChars="200" w:left="420"/>
      </w:pPr>
      <w:r>
        <w:rPr>
          <w:rFonts w:ascii="宋体" w:eastAsia="宋体" w:hAnsi="宋体" w:cs="仿宋" w:hint="eastAsia"/>
          <w:b w:val="0"/>
          <w:bCs w:val="0"/>
          <w:sz w:val="24"/>
          <w:szCs w:val="24"/>
          <w:lang w:val="en-US"/>
        </w:rPr>
        <w:t>4.3 采购人应当贯彻落实知识产权保护相关法律法规，应当采购使用正版软件。</w:t>
      </w:r>
    </w:p>
    <w:p w:rsidR="006C5103" w:rsidRDefault="009A5A04">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5.平等对待内外资企业和符合条件的破产重整企业</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rsidR="006C5103" w:rsidRDefault="006C5103">
      <w:pPr>
        <w:spacing w:line="360" w:lineRule="auto"/>
        <w:ind w:firstLineChars="200" w:firstLine="480"/>
        <w:rPr>
          <w:rFonts w:asciiTheme="minorEastAsia" w:eastAsiaTheme="minorEastAsia" w:hAnsiTheme="minorEastAsia"/>
          <w:sz w:val="24"/>
        </w:rPr>
      </w:pP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四、询问、质疑与投诉、补偿救济</w:t>
      </w:r>
    </w:p>
    <w:p w:rsidR="006C5103" w:rsidRDefault="009A5A04">
      <w:pPr>
        <w:pStyle w:val="af3"/>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rsidR="006C5103" w:rsidRDefault="009A5A0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rsidR="006C5103" w:rsidRDefault="009A5A04">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rsidR="006C5103" w:rsidRDefault="009A5A0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rsidR="006C5103" w:rsidRDefault="009A5A04">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6C5103" w:rsidRDefault="009A5A04">
      <w:pPr>
        <w:pStyle w:val="aa"/>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3.1.2.3对采购结果提出质疑的，质疑期限自采购结果公告期限届满之日起计算。</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rsidR="006C5103" w:rsidRDefault="009A5A04">
      <w:pPr>
        <w:pStyle w:val="af3"/>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3.2质疑答复</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3.2.1根据采购人与采购代理机构签订的《杭州市集中采购委托协议》的规定，质疑</w:t>
      </w:r>
      <w:r>
        <w:rPr>
          <w:rFonts w:asciiTheme="minorEastAsia" w:eastAsiaTheme="minorEastAsia" w:hAnsiTheme="minorEastAsia" w:hint="eastAsia"/>
          <w:sz w:val="24"/>
        </w:rPr>
        <w:lastRenderedPageBreak/>
        <w:t>答复责任主体如下：</w:t>
      </w:r>
    </w:p>
    <w:p w:rsidR="006C5103" w:rsidRDefault="009A5A04">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6C5103">
        <w:tc>
          <w:tcPr>
            <w:tcW w:w="7054" w:type="dxa"/>
            <w:gridSpan w:val="2"/>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6C5103">
        <w:tc>
          <w:tcPr>
            <w:tcW w:w="2518" w:type="dxa"/>
            <w:vMerge w:val="restart"/>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rsidR="006C5103" w:rsidRDefault="009A5A04">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6C5103">
        <w:tc>
          <w:tcPr>
            <w:tcW w:w="2518" w:type="dxa"/>
            <w:vMerge/>
            <w:vAlign w:val="center"/>
          </w:tcPr>
          <w:p w:rsidR="006C5103" w:rsidRDefault="006C5103">
            <w:pPr>
              <w:pStyle w:val="af3"/>
              <w:spacing w:line="360" w:lineRule="auto"/>
              <w:jc w:val="center"/>
              <w:rPr>
                <w:rFonts w:asciiTheme="minorEastAsia" w:eastAsiaTheme="minorEastAsia" w:hAnsiTheme="minorEastAsia"/>
                <w:sz w:val="24"/>
              </w:rPr>
            </w:pPr>
          </w:p>
        </w:tc>
        <w:tc>
          <w:tcPr>
            <w:tcW w:w="4536" w:type="dxa"/>
            <w:vAlign w:val="center"/>
          </w:tcPr>
          <w:p w:rsidR="006C5103" w:rsidRDefault="009A5A04">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6C5103">
        <w:tc>
          <w:tcPr>
            <w:tcW w:w="2518" w:type="dxa"/>
            <w:vMerge w:val="restart"/>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rsidR="006C5103" w:rsidRDefault="009A5A04">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6C5103">
        <w:tc>
          <w:tcPr>
            <w:tcW w:w="2518" w:type="dxa"/>
            <w:vMerge/>
            <w:vAlign w:val="center"/>
          </w:tcPr>
          <w:p w:rsidR="006C5103" w:rsidRDefault="006C5103">
            <w:pPr>
              <w:pStyle w:val="af3"/>
              <w:spacing w:line="360" w:lineRule="auto"/>
              <w:jc w:val="center"/>
              <w:rPr>
                <w:rFonts w:asciiTheme="minorEastAsia" w:eastAsiaTheme="minorEastAsia" w:hAnsiTheme="minorEastAsia"/>
                <w:sz w:val="24"/>
              </w:rPr>
            </w:pPr>
          </w:p>
        </w:tc>
        <w:tc>
          <w:tcPr>
            <w:tcW w:w="4536" w:type="dxa"/>
            <w:vAlign w:val="center"/>
          </w:tcPr>
          <w:p w:rsidR="006C5103" w:rsidRDefault="009A5A04">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6C5103">
        <w:tc>
          <w:tcPr>
            <w:tcW w:w="2518" w:type="dxa"/>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rsidR="006C5103" w:rsidRDefault="009A5A04">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rsidR="006C5103" w:rsidRDefault="009A5A04">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rsidR="006C5103" w:rsidRDefault="009A5A04">
      <w:pPr>
        <w:pStyle w:val="af3"/>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rsidR="006C5103" w:rsidRDefault="009A5A04">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供应商的姓名或者名称、地址、邮编、联系人及联系电话；</w:t>
      </w:r>
    </w:p>
    <w:p w:rsidR="006C5103" w:rsidRDefault="009A5A04">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质疑项目的名称、编号；</w:t>
      </w:r>
    </w:p>
    <w:p w:rsidR="006C5103" w:rsidRDefault="009A5A04">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具体、明确的质疑事项和与质疑事项相关的请求；</w:t>
      </w:r>
    </w:p>
    <w:p w:rsidR="006C5103" w:rsidRDefault="009A5A04">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事实依据；</w:t>
      </w:r>
    </w:p>
    <w:p w:rsidR="006C5103" w:rsidRDefault="009A5A04">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必要的法律依据；</w:t>
      </w:r>
    </w:p>
    <w:p w:rsidR="006C5103" w:rsidRDefault="009A5A04">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提出质疑的日期。</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rsidR="006C5103" w:rsidRDefault="009A5A04">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rsidR="006C5103" w:rsidRDefault="009A5A0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答复的，可以在答复期满后十五个工作日内向同级政府采购监督管理部门提出投诉。</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rsidR="006C5103" w:rsidRDefault="009A5A04">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rsidR="006C5103" w:rsidRDefault="009A5A04">
      <w:pPr>
        <w:pStyle w:val="af3"/>
        <w:spacing w:line="360" w:lineRule="auto"/>
        <w:ind w:firstLineChars="200" w:firstLine="480"/>
        <w:rPr>
          <w:sz w:val="24"/>
          <w:szCs w:val="24"/>
        </w:rPr>
      </w:pPr>
      <w:r>
        <w:rPr>
          <w:rFonts w:asciiTheme="minorEastAsia" w:eastAsiaTheme="minorEastAsia" w:hAnsiTheme="minorEastAsia" w:hint="eastAsia"/>
          <w:sz w:val="24"/>
        </w:rPr>
        <w:t>4.5</w:t>
      </w:r>
      <w:r>
        <w:rPr>
          <w:rFonts w:hint="eastAsia"/>
          <w:sz w:val="24"/>
          <w:szCs w:val="24"/>
        </w:rPr>
        <w:t>根据政府采购行政</w:t>
      </w:r>
      <w:proofErr w:type="gramStart"/>
      <w:r>
        <w:rPr>
          <w:rFonts w:hint="eastAsia"/>
          <w:sz w:val="24"/>
          <w:szCs w:val="24"/>
        </w:rPr>
        <w:t>裁决省</w:t>
      </w:r>
      <w:proofErr w:type="gramEnd"/>
      <w:r>
        <w:rPr>
          <w:rFonts w:hint="eastAsia"/>
          <w:sz w:val="24"/>
          <w:szCs w:val="24"/>
        </w:rPr>
        <w:t>市区三级</w:t>
      </w:r>
      <w:proofErr w:type="gramStart"/>
      <w:r>
        <w:rPr>
          <w:rFonts w:hint="eastAsia"/>
          <w:sz w:val="24"/>
          <w:szCs w:val="24"/>
        </w:rPr>
        <w:t>联动试点</w:t>
      </w:r>
      <w:proofErr w:type="gramEnd"/>
      <w:r>
        <w:rPr>
          <w:rFonts w:hint="eastAsia"/>
          <w:sz w:val="24"/>
          <w:szCs w:val="24"/>
        </w:rPr>
        <w:t>工作安排，杭州市本级、拱</w:t>
      </w:r>
      <w:proofErr w:type="gramStart"/>
      <w:r>
        <w:rPr>
          <w:rFonts w:hint="eastAsia"/>
          <w:sz w:val="24"/>
          <w:szCs w:val="24"/>
        </w:rPr>
        <w:t>墅</w:t>
      </w:r>
      <w:proofErr w:type="gramEnd"/>
      <w:r>
        <w:rPr>
          <w:rFonts w:hint="eastAsia"/>
          <w:sz w:val="24"/>
          <w:szCs w:val="24"/>
        </w:rPr>
        <w:t>区、富阳区政府采购项目投诉材料可寄送至浙江省政府采购行政裁决服务中心（杭州），地址：杭州市上城区四季青街道</w:t>
      </w:r>
      <w:proofErr w:type="gramStart"/>
      <w:r>
        <w:rPr>
          <w:rFonts w:hint="eastAsia"/>
          <w:sz w:val="24"/>
          <w:szCs w:val="24"/>
        </w:rPr>
        <w:t>新业路市民</w:t>
      </w:r>
      <w:proofErr w:type="gramEnd"/>
      <w:r>
        <w:rPr>
          <w:rFonts w:hint="eastAsia"/>
          <w:sz w:val="24"/>
          <w:szCs w:val="24"/>
        </w:rPr>
        <w:t>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rsidR="006C5103" w:rsidRDefault="009A5A04">
      <w:pPr>
        <w:snapToGrid w:val="0"/>
        <w:spacing w:line="360" w:lineRule="auto"/>
        <w:rPr>
          <w:rFonts w:ascii="宋体" w:hAnsi="宋体" w:cs="仿宋"/>
          <w:b/>
          <w:bCs/>
          <w:sz w:val="24"/>
        </w:rPr>
      </w:pPr>
      <w:r>
        <w:rPr>
          <w:rFonts w:ascii="宋体" w:hAnsi="宋体" w:cs="仿宋" w:hint="eastAsia"/>
          <w:b/>
          <w:bCs/>
          <w:sz w:val="24"/>
        </w:rPr>
        <w:t>5.补偿救济</w:t>
      </w:r>
    </w:p>
    <w:p w:rsidR="006C5103" w:rsidRDefault="009A5A04">
      <w:pPr>
        <w:snapToGrid w:val="0"/>
        <w:spacing w:line="360" w:lineRule="auto"/>
        <w:ind w:firstLineChars="200" w:firstLine="480"/>
        <w:rPr>
          <w:rFonts w:ascii="宋体" w:hAnsi="宋体" w:cs="仿宋"/>
          <w:sz w:val="24"/>
        </w:rPr>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rsidR="006C5103" w:rsidRDefault="006C5103">
      <w:pPr>
        <w:pStyle w:val="af3"/>
        <w:spacing w:line="360" w:lineRule="auto"/>
        <w:ind w:firstLineChars="200" w:firstLine="480"/>
        <w:rPr>
          <w:sz w:val="24"/>
          <w:szCs w:val="24"/>
        </w:rPr>
      </w:pPr>
    </w:p>
    <w:p w:rsidR="006C5103" w:rsidRDefault="009A5A04">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rsidR="006C5103" w:rsidRDefault="006C5103">
      <w:pPr>
        <w:adjustRightInd/>
        <w:spacing w:line="360" w:lineRule="auto"/>
        <w:jc w:val="center"/>
        <w:outlineLvl w:val="0"/>
        <w:rPr>
          <w:rFonts w:asciiTheme="minorEastAsia" w:eastAsiaTheme="minorEastAsia" w:hAnsiTheme="minorEastAsia" w:cs="仿宋_GB2312"/>
          <w:b/>
          <w:sz w:val="32"/>
          <w:szCs w:val="20"/>
        </w:rPr>
      </w:pP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五、磋商文件构成、修改、解释</w:t>
      </w:r>
    </w:p>
    <w:p w:rsidR="006C5103" w:rsidRDefault="009A5A04">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1．磋商文件的构成</w:t>
      </w:r>
    </w:p>
    <w:p w:rsidR="006C5103" w:rsidRDefault="009A5A04">
      <w:pPr>
        <w:pStyle w:val="af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磋商文件包括下列文件及附件</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第一部分  供应商邀请</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第二部分  竞争性磋商流程</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第五部分  评审方法及评审标准</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rsidR="006C5103" w:rsidRDefault="009A5A04">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rsidR="006C5103" w:rsidRDefault="009A5A04">
      <w:pPr>
        <w:pStyle w:val="af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rsidR="006C5103" w:rsidRDefault="009A5A04">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rsidR="006C5103" w:rsidRDefault="009A5A04">
      <w:pPr>
        <w:pStyle w:val="2f6"/>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rsidR="006C5103" w:rsidRDefault="009A5A04">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rsidR="006C5103" w:rsidRDefault="009A5A04">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w:t>
      </w:r>
      <w:r>
        <w:rPr>
          <w:rFonts w:asciiTheme="minorEastAsia" w:eastAsiaTheme="minorEastAsia" w:hAnsiTheme="minorEastAsia" w:hint="eastAsia"/>
        </w:rPr>
        <w:lastRenderedPageBreak/>
        <w:t>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rsidR="006C5103" w:rsidRDefault="009A5A04">
      <w:pPr>
        <w:pStyle w:val="2f6"/>
        <w:snapToGrid w:val="0"/>
        <w:spacing w:before="0"/>
        <w:ind w:firstLine="482"/>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响应文件未按磋商文件的澄清、修改的内容编制，又不符合实质性要求的，响应无效。</w:t>
      </w:r>
    </w:p>
    <w:p w:rsidR="006C5103" w:rsidRDefault="009A5A04">
      <w:pPr>
        <w:pStyle w:val="af"/>
        <w:rPr>
          <w:rFonts w:asciiTheme="minorEastAsia" w:eastAsiaTheme="minorEastAsia" w:hAnsiTheme="minorEastAsia" w:cs="仿宋_GB2312"/>
          <w:sz w:val="18"/>
          <w:szCs w:val="18"/>
          <w:lang w:val="en-US"/>
        </w:rPr>
      </w:pPr>
      <w:r>
        <w:rPr>
          <w:rFonts w:asciiTheme="minorEastAsia" w:eastAsiaTheme="minorEastAsia" w:hAnsiTheme="minorEastAsia" w:cs="仿宋_GB2312" w:hint="eastAsia"/>
          <w:szCs w:val="24"/>
          <w:lang w:val="en-US"/>
        </w:rPr>
        <w:t xml:space="preserve">    </w:t>
      </w: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rsidR="006C5103" w:rsidRDefault="009A5A04">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响应文件的语言</w:t>
      </w:r>
    </w:p>
    <w:p w:rsidR="006C5103" w:rsidRDefault="009A5A04">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rsidR="006C5103" w:rsidRDefault="009A5A04">
      <w:pPr>
        <w:pStyle w:val="af3"/>
        <w:spacing w:line="360" w:lineRule="auto"/>
      </w:pPr>
      <w:r>
        <w:rPr>
          <w:rFonts w:asciiTheme="minorEastAsia" w:eastAsiaTheme="minorEastAsia" w:hAnsiTheme="minorEastAsia" w:hint="eastAsia"/>
          <w:b/>
          <w:sz w:val="24"/>
        </w:rPr>
        <w:t>2. 响应文件的组成</w:t>
      </w:r>
      <w:r>
        <w:br/>
      </w:r>
      <w:r>
        <w:tab/>
      </w:r>
      <w:r>
        <w:rPr>
          <w:rFonts w:hAnsi="宋体"/>
          <w:color w:val="000000"/>
          <w:sz w:val="24"/>
        </w:rPr>
        <w:t>响应文件应当包括以下主要内容：</w:t>
      </w:r>
      <w:r>
        <w:br/>
      </w:r>
      <w:r>
        <w:tab/>
      </w:r>
      <w:r>
        <w:rPr>
          <w:rFonts w:hAnsi="宋体"/>
          <w:color w:val="000000"/>
          <w:sz w:val="24"/>
        </w:rPr>
        <w:t>（1）响应函；</w:t>
      </w:r>
      <w:r>
        <w:br/>
      </w:r>
      <w:r>
        <w:tab/>
      </w:r>
      <w:r>
        <w:rPr>
          <w:rFonts w:hAnsi="宋体"/>
          <w:color w:val="000000"/>
          <w:sz w:val="24"/>
        </w:rPr>
        <w:t>（2）资格文件</w:t>
      </w:r>
      <w:r>
        <w:br/>
      </w:r>
      <w:r>
        <w:tab/>
      </w:r>
      <w:r>
        <w:rPr>
          <w:rFonts w:hAnsi="宋体"/>
          <w:color w:val="000000"/>
          <w:sz w:val="24"/>
        </w:rPr>
        <w:t>A、符合参加政府采购活动应当具备的一般条件的承诺函（如以联合体形</w:t>
      </w:r>
      <w:proofErr w:type="gramStart"/>
      <w:r>
        <w:rPr>
          <w:rFonts w:hAnsi="宋体"/>
          <w:color w:val="000000"/>
          <w:sz w:val="24"/>
        </w:rPr>
        <w:t>式参加</w:t>
      </w:r>
      <w:proofErr w:type="gramEnd"/>
      <w:r>
        <w:rPr>
          <w:rFonts w:hAnsi="宋体"/>
          <w:color w:val="000000"/>
          <w:sz w:val="24"/>
        </w:rPr>
        <w:t>政府采购活动的，联合体各方均应提交该承诺函）；</w:t>
      </w:r>
      <w:r>
        <w:br/>
      </w:r>
      <w:r>
        <w:tab/>
      </w:r>
      <w:r>
        <w:rPr>
          <w:rFonts w:hAnsi="宋体"/>
          <w:color w:val="000000"/>
          <w:sz w:val="24"/>
        </w:rPr>
        <w:t>B、联合协议（如果有）；</w:t>
      </w:r>
      <w:r>
        <w:br/>
      </w:r>
      <w:r>
        <w:tab/>
      </w:r>
      <w:r>
        <w:rPr>
          <w:rFonts w:hAnsi="宋体"/>
          <w:color w:val="000000"/>
          <w:sz w:val="24"/>
        </w:rPr>
        <w:t>C、落实政府采购政策需满足的资格要求；</w:t>
      </w:r>
      <w:r>
        <w:br/>
      </w:r>
      <w:r>
        <w:tab/>
      </w:r>
      <w:r>
        <w:rPr>
          <w:rFonts w:hAnsi="宋体"/>
          <w:color w:val="000000"/>
          <w:sz w:val="24"/>
        </w:rPr>
        <w:t>D、符合特定资格条件的有关证明材料（如果有）。</w:t>
      </w:r>
    </w:p>
    <w:p w:rsidR="006C5103" w:rsidRDefault="009A5A04">
      <w:pPr>
        <w:widowControl/>
        <w:autoSpaceDE w:val="0"/>
        <w:autoSpaceDN w:val="0"/>
        <w:spacing w:before="2" w:line="466" w:lineRule="exact"/>
        <w:ind w:left="480" w:right="1008"/>
        <w:jc w:val="left"/>
      </w:pPr>
      <w:r>
        <w:rPr>
          <w:rFonts w:ascii="宋体" w:hAnsi="宋体"/>
          <w:color w:val="000000"/>
          <w:sz w:val="24"/>
        </w:rPr>
        <w:t>（3）授权委托书或法定代表人（单位负责人、自然人本人）身份证明；（4）分包意向协议（如果有)；</w:t>
      </w:r>
      <w:r>
        <w:br/>
      </w:r>
      <w:r>
        <w:rPr>
          <w:rFonts w:ascii="宋体" w:hAnsi="宋体"/>
          <w:color w:val="000000"/>
          <w:sz w:val="24"/>
        </w:rPr>
        <w:t>（5）所有资信文件（如果有）；</w:t>
      </w:r>
      <w:r>
        <w:br/>
      </w:r>
      <w:r>
        <w:rPr>
          <w:rFonts w:ascii="宋体" w:hAnsi="宋体"/>
          <w:color w:val="000000"/>
          <w:sz w:val="24"/>
        </w:rPr>
        <w:t>（6）响应截止时间近三年以来供应商的主要业绩证明材料；</w:t>
      </w:r>
      <w:r>
        <w:br/>
      </w:r>
      <w:r>
        <w:rPr>
          <w:rFonts w:ascii="宋体" w:hAnsi="宋体"/>
          <w:color w:val="000000"/>
          <w:sz w:val="24"/>
        </w:rPr>
        <w:t>（7）关于对磋商文件中有关条款的拒绝声明(如果有) ；</w:t>
      </w:r>
      <w:r>
        <w:br/>
      </w:r>
      <w:r>
        <w:rPr>
          <w:rFonts w:ascii="宋体" w:hAnsi="宋体"/>
          <w:color w:val="000000"/>
          <w:sz w:val="24"/>
        </w:rPr>
        <w:t>（8）认为需要的其他商务文件或说明(如果有) ；</w:t>
      </w:r>
      <w:r>
        <w:br/>
      </w:r>
      <w:r>
        <w:rPr>
          <w:rFonts w:ascii="宋体" w:hAnsi="宋体"/>
          <w:color w:val="000000"/>
          <w:sz w:val="24"/>
        </w:rPr>
        <w:t>（9）供应商认为需要的其他技术文件或说明（如果有）；</w:t>
      </w:r>
      <w:r>
        <w:br/>
      </w:r>
      <w:r>
        <w:rPr>
          <w:rFonts w:ascii="宋体" w:hAnsi="宋体"/>
          <w:color w:val="000000"/>
          <w:sz w:val="24"/>
        </w:rPr>
        <w:t>（10）评标标准相应的商务技术资料；</w:t>
      </w:r>
      <w:r>
        <w:br/>
      </w:r>
      <w:r>
        <w:rPr>
          <w:rFonts w:ascii="宋体" w:hAnsi="宋体"/>
          <w:color w:val="000000"/>
          <w:sz w:val="24"/>
        </w:rPr>
        <w:t>（11）政府采购供应商廉洁自律承诺书。</w:t>
      </w:r>
    </w:p>
    <w:p w:rsidR="006C5103" w:rsidRDefault="009A5A04">
      <w:pPr>
        <w:pStyle w:val="af3"/>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rsidR="006C5103" w:rsidRDefault="009A5A04">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rsidR="006C5103" w:rsidRDefault="009A5A04">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rsidR="006C5103" w:rsidRDefault="009A5A04">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rsidR="006C5103" w:rsidRDefault="009A5A04">
      <w:pPr>
        <w:pStyle w:val="2f6"/>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lastRenderedPageBreak/>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rsidR="006C5103" w:rsidRDefault="009A5A04">
      <w:pPr>
        <w:pStyle w:val="2f6"/>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rsidR="006C5103" w:rsidRDefault="009A5A04">
      <w:pPr>
        <w:pStyle w:val="2f6"/>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3.6磋商文件对响应文件签署、盖章的要求适用于电子签名。</w:t>
      </w: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rsidR="006C5103" w:rsidRDefault="006C5103">
      <w:pPr>
        <w:pStyle w:val="2f6"/>
        <w:spacing w:before="0"/>
        <w:ind w:firstLineChars="0" w:firstLine="0"/>
        <w:rPr>
          <w:rFonts w:asciiTheme="minorEastAsia" w:eastAsiaTheme="minorEastAsia" w:hAnsiTheme="minorEastAsia" w:cs="仿宋_GB2312"/>
          <w:b/>
          <w:szCs w:val="24"/>
        </w:rPr>
      </w:pPr>
    </w:p>
    <w:p w:rsidR="006C5103" w:rsidRDefault="009A5A0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rsidR="006C5103" w:rsidRDefault="009A5A04">
      <w:pPr>
        <w:pStyle w:val="2f6"/>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在提交“最后报价”后，供应商不能退出磋商。</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rsidR="006C5103" w:rsidRDefault="009A5A04">
      <w:pPr>
        <w:pStyle w:val="2"/>
        <w:numPr>
          <w:ilvl w:val="255"/>
          <w:numId w:val="0"/>
        </w:numPr>
        <w:adjustRightInd w:val="0"/>
        <w:snapToGrid w:val="0"/>
        <w:ind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1.6 如供应商报价低于项目预算50%的，应当提交报价情况说明，详细阐述不影响产品质量或者诚信履约的具体原因。</w:t>
      </w:r>
    </w:p>
    <w:p w:rsidR="006C5103" w:rsidRDefault="009A5A04">
      <w:pPr>
        <w:pStyle w:val="2f7"/>
        <w:numPr>
          <w:ins w:id="54" w:author="Administrator" w:date="1901-01-01T00:00:00Z"/>
        </w:numPr>
        <w:adjustRightInd w:val="0"/>
        <w:spacing w:line="360" w:lineRule="auto"/>
        <w:ind w:firstLine="480"/>
        <w:rPr>
          <w:rFonts w:ascii="宋体" w:eastAsia="宋体" w:hAnsi="宋体" w:cs="宋体"/>
        </w:rPr>
      </w:pPr>
      <w:r>
        <w:rPr>
          <w:rFonts w:ascii="宋体" w:eastAsia="宋体" w:hAnsi="宋体" w:cs="宋体" w:hint="eastAsia"/>
          <w:sz w:val="24"/>
          <w:szCs w:val="24"/>
          <w:lang w:val="en-US"/>
        </w:rPr>
        <w:t xml:space="preserve">1.7 </w:t>
      </w:r>
      <w:r>
        <w:rPr>
          <w:rFonts w:ascii="宋体" w:eastAsia="宋体" w:hAnsi="宋体" w:cs="宋体" w:hint="eastAsia"/>
          <w:sz w:val="24"/>
          <w:szCs w:val="24"/>
          <w:shd w:val="clear" w:color="auto" w:fill="FFFFFF"/>
          <w:lang w:val="en-US"/>
        </w:rPr>
        <w:t>供应商应对响应文件中材料的真实性、合法性负责。</w:t>
      </w:r>
    </w:p>
    <w:p w:rsidR="006C5103" w:rsidRDefault="009A5A04">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rsidR="006C5103" w:rsidRDefault="009A5A04">
      <w:pPr>
        <w:pStyle w:val="af3"/>
        <w:spacing w:line="360" w:lineRule="auto"/>
        <w:ind w:firstLineChars="150" w:firstLine="36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rsidR="006C5103" w:rsidRDefault="009A5A04">
      <w:pPr>
        <w:pStyle w:val="af3"/>
        <w:spacing w:line="360" w:lineRule="auto"/>
        <w:ind w:firstLineChars="150" w:firstLine="36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电子光盘、U盘等存储介质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rsidR="006C5103" w:rsidRDefault="009A5A04">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w:t>
      </w:r>
      <w:r>
        <w:rPr>
          <w:rFonts w:asciiTheme="minorEastAsia" w:eastAsiaTheme="minorEastAsia" w:hAnsiTheme="minorEastAsia" w:cs="仿宋_GB2312" w:hint="eastAsia"/>
          <w:sz w:val="24"/>
          <w:szCs w:val="24"/>
        </w:rPr>
        <w:lastRenderedPageBreak/>
        <w:t>响应文件的地点将备份响应文件提交给采购代理机构，采购代理机构将拒绝接受逾期送达的备份响应文件。</w:t>
      </w:r>
    </w:p>
    <w:p w:rsidR="006C5103" w:rsidRDefault="009A5A04">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6C5103" w:rsidRDefault="009A5A04">
      <w:pPr>
        <w:pStyle w:val="af3"/>
        <w:spacing w:line="360" w:lineRule="auto"/>
        <w:ind w:firstLineChars="150" w:firstLine="361"/>
        <w:rPr>
          <w:rFonts w:asciiTheme="minorEastAsia" w:eastAsiaTheme="minorEastAsia" w:hAnsiTheme="minorEastAsia" w:cs="仿宋_GB2312"/>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rsidR="006C5103" w:rsidRDefault="006C5103">
      <w:pPr>
        <w:adjustRightInd/>
        <w:spacing w:line="360" w:lineRule="auto"/>
        <w:jc w:val="center"/>
        <w:outlineLvl w:val="0"/>
        <w:rPr>
          <w:rFonts w:asciiTheme="minorEastAsia" w:eastAsiaTheme="minorEastAsia" w:hAnsiTheme="minorEastAsia" w:cs="仿宋_GB2312"/>
          <w:b/>
          <w:sz w:val="32"/>
          <w:szCs w:val="20"/>
        </w:rPr>
      </w:pP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rsidR="006C5103" w:rsidRDefault="009A5A04">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rsidR="006C5103" w:rsidRDefault="009A5A04">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rsidR="006C5103" w:rsidRDefault="009A5A04">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rsidR="006C5103" w:rsidRDefault="009A5A04">
      <w:pPr>
        <w:pStyle w:val="af3"/>
        <w:spacing w:line="360" w:lineRule="auto"/>
        <w:ind w:firstLineChars="150" w:firstLine="361"/>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rsidR="006C5103" w:rsidRDefault="009A5A04">
      <w:pPr>
        <w:pStyle w:val="2f6"/>
        <w:snapToGrid w:val="0"/>
        <w:ind w:firstLineChars="150" w:firstLine="360"/>
        <w:rPr>
          <w:rFonts w:asciiTheme="minorEastAsia" w:eastAsiaTheme="minorEastAsia" w:hAnsiTheme="minorEastAsia" w:cs="仿宋_GB2312"/>
          <w:b/>
          <w:szCs w:val="24"/>
        </w:rPr>
      </w:pPr>
      <w:r>
        <w:rPr>
          <w:rFonts w:ascii="宋体" w:hAnsi="宋体" w:cs="宋体" w:hint="eastAsia"/>
          <w:kern w:val="0"/>
          <w:szCs w:val="24"/>
        </w:rPr>
        <w:t>1.4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6C5103" w:rsidRDefault="009A5A0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rsidR="006C5103" w:rsidRDefault="009A5A04">
      <w:pPr>
        <w:pStyle w:val="2f6"/>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4"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rsidR="006C5103" w:rsidRDefault="009A5A04">
      <w:pPr>
        <w:pStyle w:val="2f6"/>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rsidR="006C5103" w:rsidRDefault="009A5A04">
      <w:pPr>
        <w:pStyle w:val="2f6"/>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rsidR="006C5103" w:rsidRDefault="009A5A04">
      <w:pPr>
        <w:pStyle w:val="2f6"/>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w:t>
      </w:r>
      <w:r>
        <w:rPr>
          <w:rFonts w:asciiTheme="minorEastAsia" w:eastAsiaTheme="minorEastAsia" w:hAnsiTheme="minorEastAsia" w:cs="Arial" w:hint="eastAsia"/>
          <w:kern w:val="0"/>
          <w:szCs w:val="24"/>
        </w:rPr>
        <w:lastRenderedPageBreak/>
        <w:t>以一个供应商的身份共同参加政府采购活动的，应当对所有联合体成员进行信用记录查询，联合体成员存在不良信用记录的，视同联合体存在不良信用记录。</w:t>
      </w:r>
    </w:p>
    <w:p w:rsidR="006C5103" w:rsidRDefault="006C5103">
      <w:pPr>
        <w:pStyle w:val="af3"/>
        <w:spacing w:line="360" w:lineRule="auto"/>
        <w:rPr>
          <w:rFonts w:asciiTheme="minorEastAsia" w:eastAsiaTheme="minorEastAsia" w:hAnsiTheme="minorEastAsia" w:cs="仿宋_GB2312"/>
          <w:b/>
          <w:sz w:val="24"/>
          <w:szCs w:val="24"/>
        </w:rPr>
      </w:pPr>
    </w:p>
    <w:p w:rsidR="006C5103" w:rsidRDefault="009A5A04">
      <w:pPr>
        <w:adjustRightInd/>
        <w:spacing w:line="360" w:lineRule="auto"/>
        <w:jc w:val="center"/>
        <w:outlineLvl w:val="0"/>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rsidR="006C5103" w:rsidRDefault="009A5A04">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应包括以下内容（均需使用电子签名）：</w:t>
      </w:r>
    </w:p>
    <w:p w:rsidR="006C5103" w:rsidRDefault="009A5A04">
      <w:pPr>
        <w:pStyle w:val="af3"/>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1.1最后报价一览表；</w:t>
      </w:r>
    </w:p>
    <w:p w:rsidR="006C5103" w:rsidRDefault="009A5A04">
      <w:pPr>
        <w:pStyle w:val="af3"/>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 报价情况说明（如果有）；</w:t>
      </w:r>
    </w:p>
    <w:p w:rsidR="006C5103" w:rsidRDefault="009A5A04">
      <w:pPr>
        <w:pStyle w:val="af3"/>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1.3中小企业声明函（如果有）。</w:t>
      </w:r>
    </w:p>
    <w:p w:rsidR="006C5103" w:rsidRDefault="006C5103">
      <w:pPr>
        <w:adjustRightInd/>
        <w:spacing w:line="360" w:lineRule="auto"/>
        <w:jc w:val="center"/>
        <w:outlineLvl w:val="0"/>
        <w:rPr>
          <w:rFonts w:asciiTheme="minorEastAsia" w:eastAsiaTheme="minorEastAsia" w:hAnsiTheme="minorEastAsia" w:cs="仿宋_GB2312"/>
          <w:b/>
          <w:sz w:val="32"/>
          <w:szCs w:val="20"/>
        </w:rPr>
      </w:pPr>
    </w:p>
    <w:p w:rsidR="006C5103" w:rsidRDefault="009A5A04">
      <w:pPr>
        <w:adjustRightInd/>
        <w:spacing w:line="360" w:lineRule="auto"/>
        <w:jc w:val="center"/>
        <w:outlineLvl w:val="0"/>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rsidR="006C5103" w:rsidRDefault="009A5A04">
      <w:pPr>
        <w:pStyle w:val="2f6"/>
        <w:spacing w:before="0"/>
        <w:ind w:firstLineChars="0" w:firstLine="0"/>
        <w:rPr>
          <w:rFonts w:asciiTheme="minorEastAsia" w:eastAsiaTheme="minorEastAsia" w:hAnsiTheme="minorEastAsia" w:cs="仿宋_GB2312"/>
          <w:b/>
        </w:rPr>
      </w:pPr>
      <w:r>
        <w:rPr>
          <w:rFonts w:asciiTheme="minorEastAsia" w:eastAsiaTheme="minorEastAsia" w:hAnsiTheme="minorEastAsia" w:hint="eastAsia"/>
          <w:b/>
          <w:szCs w:val="24"/>
        </w:rPr>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rsidR="006C5103" w:rsidRDefault="009A5A04">
      <w:pPr>
        <w:pStyle w:val="2f6"/>
        <w:spacing w:before="0"/>
        <w:ind w:firstLineChars="0" w:firstLine="0"/>
        <w:rPr>
          <w:rFonts w:asciiTheme="minorEastAsia" w:eastAsiaTheme="minorEastAsia" w:hAnsiTheme="minorEastAsia" w:cs="仿宋_GB2312"/>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rsidR="006C5103" w:rsidRDefault="009A5A04">
      <w:pPr>
        <w:pStyle w:val="2f6"/>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rsidR="006C5103" w:rsidRDefault="006C5103">
      <w:pPr>
        <w:adjustRightInd/>
        <w:spacing w:line="360" w:lineRule="auto"/>
        <w:jc w:val="center"/>
        <w:outlineLvl w:val="0"/>
        <w:rPr>
          <w:rFonts w:asciiTheme="minorEastAsia" w:eastAsiaTheme="minorEastAsia" w:hAnsiTheme="minorEastAsia" w:cs="仿宋_GB2312"/>
          <w:sz w:val="24"/>
        </w:rPr>
      </w:pPr>
    </w:p>
    <w:p w:rsidR="006C5103" w:rsidRDefault="009A5A04">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rsidR="006C5103" w:rsidRDefault="009A5A04">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6C5103" w:rsidRDefault="009A5A04">
      <w:pPr>
        <w:pStyle w:val="af3"/>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rsidR="006C5103" w:rsidRDefault="009A5A04">
      <w:pPr>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ascii="宋体" w:hAnsi="宋体" w:cs="宋体" w:hint="eastAsia"/>
          <w:sz w:val="24"/>
        </w:rPr>
        <w:t>，为提高政府采购效率，一般在收到评审报告当天确定中标或者成交供应商。</w:t>
      </w:r>
      <w:r>
        <w:rPr>
          <w:rFonts w:asciiTheme="minorEastAsia" w:eastAsiaTheme="minorEastAsia" w:hAnsiTheme="minorEastAsia" w:cs="宋体" w:hint="eastAsia"/>
          <w:sz w:val="24"/>
        </w:rPr>
        <w:t>成交通知书和成交结果公告应当在规定时间内同时发出。</w:t>
      </w:r>
    </w:p>
    <w:p w:rsidR="006C5103" w:rsidRDefault="009A5A04">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t>3．成交通知及成交结果公告</w:t>
      </w:r>
    </w:p>
    <w:p w:rsidR="006C5103" w:rsidRDefault="009A5A04">
      <w:pPr>
        <w:spacing w:line="360" w:lineRule="auto"/>
        <w:ind w:firstLineChars="150" w:firstLine="36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rsidR="006C5103" w:rsidRDefault="009A5A04">
      <w:pPr>
        <w:spacing w:line="360" w:lineRule="auto"/>
        <w:ind w:firstLineChars="150" w:firstLine="36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55" w:name="_Hlk101184471"/>
      <w:r>
        <w:rPr>
          <w:rFonts w:asciiTheme="minorEastAsia" w:eastAsiaTheme="minorEastAsia" w:hAnsiTheme="minorEastAsia" w:cs="宋体" w:hint="eastAsia"/>
          <w:sz w:val="24"/>
        </w:rPr>
        <w:t>资格审查情况、评审专家抽取规则、符合性审查情</w:t>
      </w:r>
      <w:r>
        <w:rPr>
          <w:rFonts w:asciiTheme="minorEastAsia" w:eastAsiaTheme="minorEastAsia" w:hAnsiTheme="minorEastAsia" w:cs="宋体" w:hint="eastAsia"/>
          <w:sz w:val="24"/>
        </w:rPr>
        <w:lastRenderedPageBreak/>
        <w:t>况、</w:t>
      </w:r>
      <w:bookmarkEnd w:id="55"/>
      <w:r>
        <w:rPr>
          <w:rFonts w:asciiTheme="minorEastAsia" w:eastAsiaTheme="minorEastAsia" w:hAnsiTheme="minorEastAsia" w:cs="宋体" w:hint="eastAsia"/>
          <w:sz w:val="24"/>
        </w:rPr>
        <w:t>未成交情况说明、成交公告期限以及评审专家名单、评分汇总及明细。</w:t>
      </w:r>
    </w:p>
    <w:p w:rsidR="006C5103" w:rsidRDefault="009A5A04">
      <w:pPr>
        <w:spacing w:line="360" w:lineRule="auto"/>
        <w:ind w:firstLineChars="150" w:firstLine="36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rsidR="006C5103" w:rsidRDefault="009A5A04">
      <w:pPr>
        <w:spacing w:line="360" w:lineRule="auto"/>
        <w:ind w:firstLineChars="150" w:firstLine="360"/>
        <w:rPr>
          <w:rFonts w:eastAsiaTheme="minorEastAsia"/>
          <w:bCs/>
          <w:sz w:val="24"/>
        </w:rPr>
      </w:pPr>
      <w:r>
        <w:rPr>
          <w:rFonts w:ascii="宋体" w:hAnsi="宋体" w:cs="宋体" w:hint="eastAsia"/>
          <w:bCs/>
          <w:sz w:val="24"/>
        </w:rPr>
        <w:t>3.4 由于成交供应商原因导致重新采购的，应当承担支付代理费和专家评审费等费用在内的赔偿责任。</w:t>
      </w:r>
    </w:p>
    <w:p w:rsidR="006C5103" w:rsidRDefault="006C5103">
      <w:pPr>
        <w:snapToGrid w:val="0"/>
        <w:spacing w:line="360" w:lineRule="auto"/>
        <w:jc w:val="center"/>
        <w:outlineLvl w:val="0"/>
        <w:rPr>
          <w:rFonts w:asciiTheme="minorEastAsia" w:eastAsiaTheme="minorEastAsia" w:hAnsiTheme="minorEastAsia" w:cs="仿宋_GB2312"/>
          <w:b/>
          <w:sz w:val="36"/>
          <w:szCs w:val="36"/>
        </w:rPr>
      </w:pPr>
    </w:p>
    <w:p w:rsidR="006C5103" w:rsidRDefault="009A5A04">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rsidR="006C5103" w:rsidRDefault="009A5A0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rsidR="006C5103" w:rsidRDefault="009A5A0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rsidR="006C5103" w:rsidRDefault="009A5A04">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Cs w:val="21"/>
        </w:rPr>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rsidR="006C5103" w:rsidRDefault="009A5A04">
      <w:pPr>
        <w:pStyle w:val="2f6"/>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文件确定的合同文本以及采购标的、规格型号、采购金额、采购数量、技术和服务要求等实质性内容的协议。</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rsidR="006C5103" w:rsidRDefault="009A5A04">
      <w:pPr>
        <w:pStyle w:val="2f6"/>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rsidR="006C5103" w:rsidRDefault="009A5A0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3．履约保证金</w:t>
      </w:r>
    </w:p>
    <w:p w:rsidR="006C5103" w:rsidRDefault="009A5A04">
      <w:pPr>
        <w:tabs>
          <w:tab w:val="left" w:pos="0"/>
        </w:tabs>
        <w:spacing w:line="360" w:lineRule="auto"/>
        <w:ind w:firstLine="482"/>
        <w:rPr>
          <w:rFonts w:asciiTheme="minorEastAsia" w:eastAsiaTheme="minorEastAsia" w:hAnsiTheme="minorEastAsia" w:cs="宋体"/>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rsidR="006C5103" w:rsidRDefault="009A5A04">
      <w:pPr>
        <w:tabs>
          <w:tab w:val="left" w:pos="0"/>
        </w:tabs>
        <w:spacing w:line="360" w:lineRule="auto"/>
        <w:ind w:firstLine="482"/>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lastRenderedPageBreak/>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rsidR="006C5103" w:rsidRDefault="009A5A04">
      <w:pPr>
        <w:pStyle w:val="2"/>
        <w:numPr>
          <w:ilvl w:val="255"/>
          <w:numId w:val="0"/>
        </w:numPr>
      </w:pPr>
      <w:r>
        <w:rPr>
          <w:rFonts w:ascii="宋体" w:eastAsia="宋体" w:hAnsi="宋体"/>
          <w:sz w:val="24"/>
          <w:lang w:val="en-US"/>
        </w:rPr>
        <w:t>4.</w:t>
      </w:r>
      <w:r>
        <w:rPr>
          <w:rFonts w:ascii="宋体" w:eastAsia="宋体" w:hAnsi="宋体" w:hint="eastAsia"/>
          <w:sz w:val="24"/>
          <w:lang w:val="en-US"/>
        </w:rPr>
        <w:t>预付款</w:t>
      </w:r>
    </w:p>
    <w:p w:rsidR="006C5103" w:rsidRDefault="009A5A04">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rsidR="006C5103" w:rsidRDefault="006C5103">
      <w:pPr>
        <w:tabs>
          <w:tab w:val="left" w:pos="0"/>
        </w:tabs>
        <w:spacing w:line="360" w:lineRule="auto"/>
        <w:rPr>
          <w:rFonts w:asciiTheme="minorEastAsia" w:eastAsiaTheme="minorEastAsia" w:hAnsiTheme="minorEastAsia" w:cs="宋体"/>
          <w:snapToGrid w:val="0"/>
          <w:kern w:val="28"/>
          <w:sz w:val="24"/>
        </w:rPr>
      </w:pPr>
    </w:p>
    <w:p w:rsidR="006C5103" w:rsidRDefault="006C5103">
      <w:pPr>
        <w:snapToGrid w:val="0"/>
        <w:spacing w:line="360" w:lineRule="auto"/>
        <w:jc w:val="center"/>
        <w:rPr>
          <w:rFonts w:asciiTheme="minorEastAsia" w:eastAsiaTheme="minorEastAsia" w:hAnsiTheme="minorEastAsia" w:cs="仿宋_GB2312"/>
          <w:b/>
          <w:sz w:val="36"/>
          <w:szCs w:val="36"/>
        </w:rPr>
      </w:pPr>
    </w:p>
    <w:p w:rsidR="006C5103" w:rsidRDefault="009A5A04">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rsidR="006C5103" w:rsidRDefault="009A5A04">
      <w:pPr>
        <w:pStyle w:val="af0"/>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w:t>
      </w:r>
      <w:r>
        <w:rPr>
          <w:rFonts w:ascii="宋体" w:hAnsi="宋体" w:cs="宋体" w:hint="eastAsia"/>
          <w:kern w:val="0"/>
          <w:sz w:val="24"/>
        </w:rPr>
        <w:t>采购人应当根据采购项目的具体情况，自行组织项目验收或者委托采购代理机构验收。</w:t>
      </w:r>
      <w:r>
        <w:rPr>
          <w:rFonts w:asciiTheme="minorEastAsia" w:eastAsiaTheme="minorEastAsia" w:hAnsiTheme="minorEastAsia" w:cs="Helvetica" w:hint="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asciiTheme="minorEastAsia" w:eastAsiaTheme="minorEastAsia" w:hAnsiTheme="minorEastAsia" w:cs="Helvetica" w:hint="eastAsia"/>
          <w:kern w:val="0"/>
          <w:sz w:val="24"/>
        </w:rPr>
        <w:lastRenderedPageBreak/>
        <w:t>返还条件挂钩。履约验收的各项资料应当存档备查。</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C5103" w:rsidRDefault="009A5A04">
      <w:pPr>
        <w:pStyle w:val="2"/>
        <w:numPr>
          <w:ilvl w:val="255"/>
          <w:numId w:val="0"/>
        </w:numPr>
        <w:adjustRightInd w:val="0"/>
        <w:snapToGrid w:val="0"/>
        <w:ind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1.5 对于满足合同约定的采购资金支付条件的，供应商可通过政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平台提起在线支付申请、查询支付结果，路径为政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rsidR="006C5103" w:rsidRDefault="006C5103">
      <w:pPr>
        <w:pStyle w:val="2"/>
        <w:numPr>
          <w:ilvl w:val="255"/>
          <w:numId w:val="0"/>
        </w:numPr>
      </w:pPr>
    </w:p>
    <w:p w:rsidR="006C5103" w:rsidRDefault="006C5103">
      <w:pPr>
        <w:snapToGrid w:val="0"/>
        <w:spacing w:line="360" w:lineRule="auto"/>
        <w:jc w:val="center"/>
        <w:rPr>
          <w:rFonts w:asciiTheme="minorEastAsia" w:eastAsiaTheme="minorEastAsia" w:hAnsiTheme="minorEastAsia" w:cs="仿宋_GB2312"/>
          <w:b/>
          <w:sz w:val="36"/>
          <w:szCs w:val="36"/>
        </w:rPr>
      </w:pPr>
    </w:p>
    <w:p w:rsidR="006C5103" w:rsidRDefault="009A5A04">
      <w:pPr>
        <w:snapToGrid w:val="0"/>
        <w:spacing w:line="360" w:lineRule="auto"/>
        <w:jc w:val="center"/>
        <w:rPr>
          <w:rFonts w:asciiTheme="minorEastAsia" w:eastAsiaTheme="minorEastAsia" w:hAnsiTheme="minorEastAsia"/>
          <w:b/>
          <w:sz w:val="24"/>
        </w:rPr>
      </w:pPr>
      <w:r>
        <w:rPr>
          <w:rFonts w:asciiTheme="minorEastAsia" w:eastAsiaTheme="minorEastAsia" w:hAnsiTheme="minorEastAsia" w:cs="仿宋_GB2312" w:hint="eastAsia"/>
          <w:b/>
          <w:sz w:val="36"/>
          <w:szCs w:val="36"/>
        </w:rPr>
        <w:t>十四、电子交易活动的中止</w:t>
      </w:r>
    </w:p>
    <w:p w:rsidR="006C5103" w:rsidRDefault="009A5A0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 电子交易活动的中止</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rsidR="006C5103" w:rsidRDefault="009A5A04">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rsidR="006C5103" w:rsidRDefault="009A5A04">
      <w:pPr>
        <w:tabs>
          <w:tab w:val="left" w:pos="0"/>
        </w:tabs>
        <w:spacing w:line="360" w:lineRule="auto"/>
        <w:rPr>
          <w:rFonts w:asciiTheme="minorEastAsia" w:eastAsiaTheme="minorEastAsia" w:hAnsiTheme="minorEastAsia" w:cs="仿宋_GB2312"/>
          <w:b/>
          <w:sz w:val="36"/>
          <w:szCs w:val="36"/>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56" w:name="_Hlt75236290"/>
      <w:bookmarkStart w:id="57" w:name="_Hlt74707468"/>
      <w:bookmarkStart w:id="58" w:name="_Hlt74714665"/>
      <w:bookmarkStart w:id="59" w:name="_Hlt68057669"/>
      <w:bookmarkStart w:id="60" w:name="_Hlt75236011"/>
      <w:bookmarkStart w:id="61" w:name="_Hlt68072990"/>
      <w:bookmarkStart w:id="62" w:name="_Hlt75236101"/>
      <w:bookmarkStart w:id="63" w:name="_Hlt74730295"/>
      <w:bookmarkStart w:id="64" w:name="_Hlt74729768"/>
      <w:bookmarkStart w:id="65" w:name="第三部分"/>
      <w:bookmarkStart w:id="66" w:name="_Toc164416483"/>
      <w:bookmarkEnd w:id="10"/>
      <w:bookmarkEnd w:id="56"/>
      <w:bookmarkEnd w:id="57"/>
      <w:bookmarkEnd w:id="58"/>
      <w:bookmarkEnd w:id="59"/>
      <w:bookmarkEnd w:id="60"/>
      <w:bookmarkEnd w:id="61"/>
      <w:bookmarkEnd w:id="62"/>
      <w:bookmarkEnd w:id="63"/>
      <w:bookmarkEnd w:id="64"/>
      <w:r>
        <w:rPr>
          <w:rFonts w:asciiTheme="minorEastAsia" w:eastAsiaTheme="minorEastAsia" w:hAnsiTheme="minorEastAsia" w:cs="仿宋_GB2312"/>
          <w:b/>
          <w:sz w:val="36"/>
          <w:szCs w:val="36"/>
        </w:rPr>
        <w:br w:type="page"/>
      </w:r>
    </w:p>
    <w:p w:rsidR="006C5103" w:rsidRDefault="006C5103">
      <w:pPr>
        <w:adjustRightInd/>
        <w:spacing w:line="360" w:lineRule="auto"/>
        <w:jc w:val="center"/>
        <w:outlineLvl w:val="0"/>
        <w:rPr>
          <w:rFonts w:asciiTheme="minorEastAsia" w:eastAsiaTheme="minorEastAsia" w:hAnsiTheme="minorEastAsia" w:cs="仿宋_GB2312"/>
          <w:b/>
          <w:sz w:val="36"/>
          <w:szCs w:val="36"/>
          <w:highlight w:val="yellow"/>
        </w:rPr>
      </w:pPr>
    </w:p>
    <w:p w:rsidR="006C5103" w:rsidRPr="00DC4668" w:rsidRDefault="009A5A04">
      <w:pPr>
        <w:adjustRightInd/>
        <w:spacing w:line="360" w:lineRule="auto"/>
        <w:jc w:val="center"/>
        <w:outlineLvl w:val="0"/>
        <w:rPr>
          <w:rFonts w:asciiTheme="minorEastAsia" w:eastAsiaTheme="minorEastAsia" w:hAnsiTheme="minorEastAsia" w:cs="仿宋_GB2312"/>
          <w:b/>
          <w:sz w:val="36"/>
          <w:szCs w:val="36"/>
        </w:rPr>
      </w:pPr>
      <w:r w:rsidRPr="00DC4668">
        <w:rPr>
          <w:rFonts w:asciiTheme="minorEastAsia" w:eastAsiaTheme="minorEastAsia" w:hAnsiTheme="minorEastAsia" w:cs="仿宋_GB2312" w:hint="eastAsia"/>
          <w:b/>
          <w:sz w:val="36"/>
          <w:szCs w:val="36"/>
        </w:rPr>
        <w:t>第四部分  采购需求</w:t>
      </w:r>
    </w:p>
    <w:p w:rsidR="006C5103" w:rsidRPr="00DC4668" w:rsidRDefault="006C5103">
      <w:pPr>
        <w:adjustRightInd/>
        <w:spacing w:line="360" w:lineRule="auto"/>
        <w:jc w:val="left"/>
        <w:outlineLvl w:val="0"/>
        <w:rPr>
          <w:rFonts w:asciiTheme="minorEastAsia" w:eastAsiaTheme="minorEastAsia" w:hAnsiTheme="minorEastAsia"/>
          <w:sz w:val="24"/>
          <w:u w:val="single"/>
        </w:rPr>
      </w:pPr>
    </w:p>
    <w:p w:rsidR="006C5103" w:rsidRPr="00DC4668" w:rsidRDefault="009A5A04">
      <w:pPr>
        <w:adjustRightInd/>
        <w:spacing w:line="360" w:lineRule="auto"/>
        <w:jc w:val="left"/>
        <w:outlineLvl w:val="0"/>
        <w:rPr>
          <w:rFonts w:asciiTheme="minorEastAsia" w:eastAsiaTheme="minorEastAsia" w:hAnsiTheme="minorEastAsia" w:cs="仿宋_GB2312"/>
          <w:b/>
          <w:sz w:val="36"/>
          <w:szCs w:val="36"/>
          <w:u w:val="single"/>
        </w:rPr>
      </w:pPr>
      <w:r w:rsidRPr="00DC4668">
        <w:rPr>
          <w:rFonts w:asciiTheme="minorEastAsia" w:eastAsiaTheme="minorEastAsia" w:hAnsiTheme="minorEastAsia" w:hint="eastAsia"/>
          <w:sz w:val="24"/>
          <w:u w:val="single"/>
        </w:rPr>
        <w:t>注：“▲” 系指实质性要求条款， “</w:t>
      </w:r>
      <w:r w:rsidRPr="00DC4668">
        <w:rPr>
          <w:rFonts w:asciiTheme="minorEastAsia" w:eastAsiaTheme="minorEastAsia" w:hAnsiTheme="minorEastAsia" w:hint="eastAsia"/>
          <w:b/>
          <w:sz w:val="24"/>
          <w:u w:val="single"/>
        </w:rPr>
        <w:t>※</w:t>
      </w:r>
      <w:r w:rsidRPr="00DC4668">
        <w:rPr>
          <w:rFonts w:asciiTheme="minorEastAsia" w:eastAsiaTheme="minorEastAsia" w:hAnsiTheme="minorEastAsia" w:hint="eastAsia"/>
          <w:sz w:val="24"/>
          <w:u w:val="single"/>
        </w:rPr>
        <w:t>”系指磋商过程中可能实质性变动的内容。</w:t>
      </w:r>
    </w:p>
    <w:p w:rsidR="006C5103" w:rsidRPr="00DC4668" w:rsidRDefault="009A5A04">
      <w:pPr>
        <w:pStyle w:val="2"/>
        <w:numPr>
          <w:ilvl w:val="0"/>
          <w:numId w:val="0"/>
        </w:numPr>
        <w:tabs>
          <w:tab w:val="clear" w:pos="432"/>
        </w:tabs>
        <w:snapToGrid w:val="0"/>
        <w:ind w:left="432" w:hanging="432"/>
        <w:rPr>
          <w:rFonts w:ascii="宋体" w:eastAsia="宋体" w:hAnsi="宋体"/>
          <w:snapToGrid w:val="0"/>
          <w:kern w:val="0"/>
          <w:sz w:val="24"/>
          <w:szCs w:val="24"/>
        </w:rPr>
      </w:pPr>
      <w:bookmarkStart w:id="67" w:name="_Toc204483585"/>
      <w:bookmarkStart w:id="68" w:name="_Toc294777238"/>
      <w:bookmarkStart w:id="69" w:name="_Toc236047431"/>
      <w:bookmarkStart w:id="70" w:name="_Toc346176958"/>
      <w:r w:rsidRPr="00DC4668">
        <w:rPr>
          <w:rFonts w:ascii="宋体" w:eastAsia="宋体" w:hAnsi="宋体" w:hint="eastAsia"/>
          <w:snapToGrid w:val="0"/>
          <w:kern w:val="0"/>
          <w:sz w:val="24"/>
          <w:szCs w:val="24"/>
        </w:rPr>
        <w:t>一、项目概况</w:t>
      </w:r>
      <w:bookmarkEnd w:id="67"/>
      <w:bookmarkEnd w:id="68"/>
      <w:bookmarkEnd w:id="69"/>
      <w:bookmarkEnd w:id="70"/>
    </w:p>
    <w:p w:rsidR="006C5103" w:rsidRPr="00DC4668" w:rsidRDefault="009A5A04">
      <w:pPr>
        <w:pStyle w:val="af"/>
        <w:ind w:firstLineChars="200" w:firstLine="480"/>
        <w:rPr>
          <w:rFonts w:hAnsi="宋体" w:cs="宋体"/>
          <w:lang w:val="en-US"/>
        </w:rPr>
      </w:pPr>
      <w:bookmarkStart w:id="71" w:name="_Toc294777239"/>
      <w:bookmarkStart w:id="72" w:name="_Toc346176959"/>
      <w:r w:rsidRPr="00DC4668">
        <w:rPr>
          <w:rFonts w:hAnsi="宋体" w:cs="宋体" w:hint="eastAsia"/>
          <w:lang w:val="en-US"/>
        </w:rPr>
        <w:t>为改善</w:t>
      </w:r>
      <w:r w:rsidRPr="00DC4668">
        <w:rPr>
          <w:rFonts w:hAnsi="宋体" w:cs="宋体" w:hint="eastAsia"/>
        </w:rPr>
        <w:t>杭州市临安区人民</w:t>
      </w:r>
      <w:r w:rsidRPr="00DC4668">
        <w:rPr>
          <w:rFonts w:hAnsi="宋体" w:cs="宋体" w:hint="eastAsia"/>
          <w:lang w:val="en-US"/>
        </w:rPr>
        <w:t>政府锦城</w:t>
      </w:r>
      <w:r w:rsidRPr="00DC4668">
        <w:rPr>
          <w:rFonts w:hAnsi="宋体" w:cs="宋体" w:hint="eastAsia"/>
        </w:rPr>
        <w:t>街道办事处职工的就餐环境和就餐质量，保证食堂有序运作，按时保质保量供应饭菜，以服务托管形式供餐。</w:t>
      </w:r>
      <w:r w:rsidRPr="00DC4668">
        <w:rPr>
          <w:rFonts w:hAnsi="宋体" w:cs="宋体" w:hint="eastAsia"/>
          <w:lang w:val="en-US"/>
        </w:rPr>
        <w:t>项目采用全托管类型，</w:t>
      </w:r>
      <w:proofErr w:type="gramStart"/>
      <w:r w:rsidRPr="00DC4668">
        <w:rPr>
          <w:rFonts w:hAnsi="宋体" w:cs="宋体" w:hint="eastAsia"/>
          <w:lang w:val="en-US"/>
        </w:rPr>
        <w:t>包含食材采购</w:t>
      </w:r>
      <w:proofErr w:type="gramEnd"/>
      <w:r w:rsidRPr="00DC4668">
        <w:rPr>
          <w:rFonts w:hAnsi="宋体" w:cs="宋体" w:hint="eastAsia"/>
          <w:lang w:val="en-US"/>
        </w:rPr>
        <w:t>。</w:t>
      </w:r>
    </w:p>
    <w:p w:rsidR="006C5103" w:rsidRPr="00DC4668" w:rsidRDefault="009A5A04">
      <w:pPr>
        <w:pStyle w:val="2"/>
        <w:numPr>
          <w:ilvl w:val="0"/>
          <w:numId w:val="0"/>
        </w:numPr>
        <w:tabs>
          <w:tab w:val="clear" w:pos="432"/>
        </w:tabs>
        <w:snapToGrid w:val="0"/>
        <w:ind w:left="432" w:hanging="432"/>
        <w:rPr>
          <w:rFonts w:ascii="宋体" w:eastAsia="宋体" w:hAnsi="宋体"/>
          <w:snapToGrid w:val="0"/>
          <w:kern w:val="0"/>
          <w:sz w:val="24"/>
          <w:szCs w:val="24"/>
        </w:rPr>
      </w:pPr>
      <w:r w:rsidRPr="00DC4668">
        <w:rPr>
          <w:rFonts w:ascii="宋体" w:eastAsia="宋体" w:hAnsi="宋体" w:hint="eastAsia"/>
          <w:snapToGrid w:val="0"/>
          <w:kern w:val="0"/>
          <w:sz w:val="24"/>
          <w:szCs w:val="24"/>
        </w:rPr>
        <w:t>二、</w:t>
      </w:r>
      <w:bookmarkEnd w:id="71"/>
      <w:r w:rsidRPr="00DC4668">
        <w:rPr>
          <w:rFonts w:ascii="宋体" w:eastAsia="宋体" w:hAnsi="宋体" w:hint="eastAsia"/>
          <w:snapToGrid w:val="0"/>
          <w:kern w:val="0"/>
          <w:sz w:val="24"/>
          <w:szCs w:val="24"/>
          <w:lang w:val="en-US"/>
        </w:rPr>
        <w:t>具体</w:t>
      </w:r>
      <w:r w:rsidRPr="00DC4668">
        <w:rPr>
          <w:rFonts w:ascii="宋体" w:eastAsia="宋体" w:hAnsi="宋体" w:hint="eastAsia"/>
          <w:snapToGrid w:val="0"/>
          <w:kern w:val="0"/>
          <w:sz w:val="24"/>
          <w:szCs w:val="24"/>
        </w:rPr>
        <w:t>服务</w:t>
      </w:r>
      <w:bookmarkEnd w:id="72"/>
      <w:r w:rsidRPr="00DC4668">
        <w:rPr>
          <w:rFonts w:ascii="宋体" w:eastAsia="宋体" w:hAnsi="宋体" w:hint="eastAsia"/>
          <w:snapToGrid w:val="0"/>
          <w:kern w:val="0"/>
          <w:sz w:val="24"/>
          <w:szCs w:val="24"/>
        </w:rPr>
        <w:t>要求</w:t>
      </w:r>
    </w:p>
    <w:p w:rsidR="006C5103" w:rsidRPr="00DC4668" w:rsidRDefault="009A5A04">
      <w:pPr>
        <w:pStyle w:val="af"/>
        <w:autoSpaceDE/>
        <w:autoSpaceDN/>
        <w:adjustRightInd/>
        <w:ind w:firstLineChars="200" w:firstLine="482"/>
        <w:rPr>
          <w:rFonts w:hAnsi="宋体" w:cs="宋体"/>
          <w:b/>
          <w:bCs/>
          <w:lang w:val="en-US"/>
        </w:rPr>
      </w:pPr>
      <w:bookmarkStart w:id="73" w:name="_Toc346176960"/>
      <w:r w:rsidRPr="00DC4668">
        <w:rPr>
          <w:rFonts w:hAnsi="宋体" w:cs="宋体" w:hint="eastAsia"/>
          <w:b/>
          <w:bCs/>
          <w:lang w:val="en-US"/>
        </w:rPr>
        <w:t>（1）服务期限</w:t>
      </w:r>
    </w:p>
    <w:p w:rsidR="006C5103" w:rsidRPr="00DC4668" w:rsidRDefault="009A5A04">
      <w:pPr>
        <w:ind w:firstLineChars="200" w:firstLine="480"/>
        <w:rPr>
          <w:rFonts w:ascii="宋体" w:hAnsi="宋体" w:cs="宋体"/>
          <w:sz w:val="24"/>
        </w:rPr>
      </w:pPr>
      <w:r w:rsidRPr="00DC4668">
        <w:rPr>
          <w:rFonts w:ascii="宋体" w:hAnsi="宋体" w:cs="宋体" w:hint="eastAsia"/>
          <w:sz w:val="24"/>
        </w:rPr>
        <w:t>经营期限为合同签订后一年，服务期满后，承包方可根据街道的需求，延续提供1-3个月的服务，费用标准按原合同规定执行。</w:t>
      </w:r>
    </w:p>
    <w:p w:rsidR="006C5103" w:rsidRPr="00DC4668" w:rsidRDefault="006C5103">
      <w:pPr>
        <w:pStyle w:val="af"/>
        <w:autoSpaceDE/>
        <w:autoSpaceDN/>
        <w:adjustRightInd/>
        <w:ind w:firstLineChars="200" w:firstLine="480"/>
        <w:rPr>
          <w:rFonts w:hAnsi="宋体" w:cs="宋体"/>
          <w:szCs w:val="24"/>
        </w:rPr>
      </w:pPr>
    </w:p>
    <w:p w:rsidR="006C5103" w:rsidRDefault="009A5A04">
      <w:pPr>
        <w:pStyle w:val="af"/>
        <w:autoSpaceDE/>
        <w:autoSpaceDN/>
        <w:adjustRightInd/>
        <w:ind w:firstLineChars="200" w:firstLine="482"/>
        <w:rPr>
          <w:rFonts w:hAnsi="宋体" w:cs="宋体"/>
          <w:b/>
          <w:bCs/>
          <w:szCs w:val="24"/>
          <w:lang w:val="en-US"/>
        </w:rPr>
      </w:pPr>
      <w:r>
        <w:rPr>
          <w:rFonts w:hAnsi="宋体" w:cs="宋体" w:hint="eastAsia"/>
          <w:b/>
          <w:bCs/>
          <w:szCs w:val="24"/>
          <w:lang w:val="en-US"/>
        </w:rPr>
        <w:t>（2）工作时间</w:t>
      </w:r>
    </w:p>
    <w:p w:rsidR="006C5103" w:rsidRDefault="009A5A04">
      <w:pPr>
        <w:spacing w:line="360" w:lineRule="auto"/>
        <w:ind w:firstLineChars="200" w:firstLine="480"/>
      </w:pPr>
      <w:r>
        <w:rPr>
          <w:rFonts w:ascii="宋体" w:hAnsi="宋体" w:cs="宋体" w:hint="eastAsia"/>
          <w:sz w:val="24"/>
        </w:rPr>
        <w:t>为街道职工提供早餐、中餐、晚餐、值班用餐、会议用餐等服务（早7:15-8:25，中11:45-12:45，晚17:30-18:00，如遇会议、加班等特殊情况，用餐服务时间无条件无理由保证）。</w:t>
      </w:r>
    </w:p>
    <w:p w:rsidR="006C5103" w:rsidRDefault="009A5A04">
      <w:pPr>
        <w:pStyle w:val="af"/>
        <w:autoSpaceDE/>
        <w:autoSpaceDN/>
        <w:adjustRightInd/>
        <w:ind w:firstLineChars="200" w:firstLine="482"/>
        <w:rPr>
          <w:rFonts w:hAnsi="宋体" w:cs="宋体"/>
          <w:b/>
          <w:bCs/>
          <w:lang w:val="en-US"/>
        </w:rPr>
      </w:pPr>
      <w:r>
        <w:rPr>
          <w:rFonts w:hAnsi="宋体" w:cs="宋体" w:hint="eastAsia"/>
          <w:b/>
          <w:bCs/>
          <w:lang w:val="en-US"/>
        </w:rPr>
        <w:t>（3）人员要求</w:t>
      </w:r>
    </w:p>
    <w:p w:rsidR="006C5103" w:rsidRDefault="009A5A04">
      <w:pPr>
        <w:spacing w:line="360" w:lineRule="auto"/>
        <w:ind w:firstLineChars="200" w:firstLine="480"/>
        <w:rPr>
          <w:rFonts w:ascii="宋体" w:hAnsi="宋体" w:cs="宋体"/>
          <w:sz w:val="24"/>
        </w:rPr>
      </w:pPr>
      <w:r>
        <w:rPr>
          <w:rFonts w:ascii="宋体" w:hAnsi="宋体" w:cs="宋体" w:hint="eastAsia"/>
          <w:sz w:val="24"/>
        </w:rPr>
        <w:t>1.承包人派出的食堂托管服务团队应身体健康、无任何传染性疾病，团队素质较高，团队负责人应具有食堂经营、管理的相关工作经验(提供工作履历)；食堂负责人及团队人员不得随意更换，如确需更换的，须事先征得采购人同意。</w:t>
      </w:r>
    </w:p>
    <w:p w:rsidR="006C5103" w:rsidRDefault="009A5A04">
      <w:pPr>
        <w:spacing w:line="360" w:lineRule="auto"/>
        <w:ind w:firstLineChars="200" w:firstLine="480"/>
        <w:rPr>
          <w:rFonts w:ascii="宋体" w:hAnsi="宋体" w:cs="宋体"/>
          <w:sz w:val="24"/>
        </w:rPr>
      </w:pPr>
      <w:r>
        <w:rPr>
          <w:rFonts w:ascii="宋体" w:hAnsi="宋体" w:cs="宋体" w:hint="eastAsia"/>
          <w:sz w:val="24"/>
        </w:rPr>
        <w:t>所派人员年龄：男性不得超过60周岁，女性不得超过55周岁；</w:t>
      </w:r>
    </w:p>
    <w:p w:rsidR="006C5103" w:rsidRDefault="009A5A04">
      <w:pPr>
        <w:spacing w:line="360" w:lineRule="auto"/>
        <w:ind w:firstLineChars="200" w:firstLine="480"/>
        <w:rPr>
          <w:rFonts w:ascii="宋体" w:hAnsi="宋体" w:cs="宋体"/>
          <w:sz w:val="24"/>
        </w:rPr>
      </w:pPr>
      <w:r>
        <w:rPr>
          <w:rFonts w:ascii="宋体" w:hAnsi="宋体" w:cs="宋体" w:hint="eastAsia"/>
          <w:sz w:val="24"/>
        </w:rPr>
        <w:t>承包人投入到本次食堂服务项目的员工人数不少6人，具体详见人员配备表。</w:t>
      </w:r>
    </w:p>
    <w:p w:rsidR="006C5103" w:rsidRDefault="009A5A04">
      <w:pPr>
        <w:spacing w:line="360" w:lineRule="auto"/>
        <w:ind w:firstLineChars="200" w:firstLine="480"/>
        <w:rPr>
          <w:rFonts w:ascii="宋体" w:hAnsi="宋体" w:cs="宋体"/>
          <w:sz w:val="24"/>
        </w:rPr>
      </w:pPr>
      <w:r>
        <w:rPr>
          <w:rFonts w:ascii="宋体" w:hAnsi="宋体" w:cs="宋体" w:hint="eastAsia"/>
          <w:sz w:val="24"/>
        </w:rPr>
        <w:t>2.工作人员必须人人有健康证，且健康证必须上墙。</w:t>
      </w:r>
    </w:p>
    <w:p w:rsidR="006C5103" w:rsidRDefault="009A5A04">
      <w:pPr>
        <w:spacing w:line="360" w:lineRule="auto"/>
        <w:ind w:firstLineChars="200" w:firstLine="480"/>
        <w:rPr>
          <w:rFonts w:ascii="宋体" w:hAnsi="宋体" w:cs="宋体"/>
          <w:sz w:val="24"/>
        </w:rPr>
      </w:pPr>
      <w:r>
        <w:rPr>
          <w:rFonts w:ascii="宋体" w:hAnsi="宋体" w:cs="宋体" w:hint="eastAsia"/>
          <w:sz w:val="24"/>
        </w:rPr>
        <w:t>3.受聘食堂职工的工资福利等全部由承包人发放，工作过程及上下班途中意外伤害等由承包人负责，采购人不承担任何责任。</w:t>
      </w:r>
    </w:p>
    <w:p w:rsidR="006C5103" w:rsidRDefault="009A5A04">
      <w:pPr>
        <w:spacing w:line="360" w:lineRule="auto"/>
        <w:ind w:firstLineChars="100" w:firstLine="240"/>
        <w:rPr>
          <w:rFonts w:ascii="宋体" w:hAnsi="宋体" w:cs="宋体"/>
          <w:sz w:val="24"/>
        </w:rPr>
      </w:pPr>
      <w:r>
        <w:rPr>
          <w:rFonts w:ascii="宋体" w:hAnsi="宋体" w:cs="宋体" w:hint="eastAsia"/>
          <w:sz w:val="24"/>
        </w:rPr>
        <w:t xml:space="preserve">  4.承包人聘用的人员在采购人食堂工作期间，承包人应当与其签订聘用合同，同时支付给聘用的职工工资和待遇应当符合法律法规的规定。承包人与聘用人员的合同须提供给采购人一份以备案用。人员调整、工资发放、日常管理及工作期间发生的安全责任事故均由承包人负责。</w:t>
      </w:r>
    </w:p>
    <w:p w:rsidR="006C5103" w:rsidRDefault="006C5103">
      <w:pPr>
        <w:spacing w:line="360" w:lineRule="auto"/>
        <w:ind w:firstLineChars="200" w:firstLine="480"/>
        <w:rPr>
          <w:rFonts w:ascii="宋体" w:hAnsi="宋体" w:cs="宋体"/>
          <w:sz w:val="24"/>
        </w:rPr>
      </w:pPr>
    </w:p>
    <w:p w:rsidR="006C5103" w:rsidRDefault="006C5103">
      <w:pPr>
        <w:spacing w:line="360" w:lineRule="auto"/>
        <w:ind w:firstLineChars="200" w:firstLine="480"/>
        <w:rPr>
          <w:rFonts w:ascii="宋体" w:hAnsi="宋体" w:cs="宋体"/>
          <w:sz w:val="24"/>
        </w:rPr>
      </w:pPr>
    </w:p>
    <w:p w:rsidR="006C5103" w:rsidRDefault="006C5103">
      <w:pPr>
        <w:spacing w:line="360" w:lineRule="auto"/>
        <w:ind w:firstLineChars="200" w:firstLine="480"/>
        <w:rPr>
          <w:rFonts w:ascii="宋体" w:hAnsi="宋体" w:cs="宋体"/>
          <w:sz w:val="24"/>
        </w:rPr>
      </w:pPr>
    </w:p>
    <w:p w:rsidR="006C5103" w:rsidRDefault="006C5103">
      <w:pPr>
        <w:ind w:firstLineChars="200" w:firstLine="480"/>
        <w:rPr>
          <w:rFonts w:ascii="宋体" w:hAnsi="宋体" w:cs="宋体"/>
          <w:sz w:val="24"/>
        </w:rPr>
      </w:pPr>
    </w:p>
    <w:p w:rsidR="006C5103" w:rsidRDefault="009A5A04">
      <w:pPr>
        <w:ind w:firstLineChars="200" w:firstLine="643"/>
        <w:rPr>
          <w:rFonts w:eastAsia="仿宋_GB2312"/>
          <w:b/>
          <w:bCs/>
          <w:sz w:val="32"/>
          <w:szCs w:val="32"/>
        </w:rPr>
      </w:pPr>
      <w:r>
        <w:rPr>
          <w:rFonts w:eastAsia="仿宋_GB2312"/>
          <w:b/>
          <w:bCs/>
          <w:sz w:val="32"/>
          <w:szCs w:val="32"/>
        </w:rPr>
        <w:lastRenderedPageBreak/>
        <w:t>项目</w:t>
      </w:r>
      <w:r>
        <w:rPr>
          <w:rFonts w:eastAsia="仿宋_GB2312" w:hint="eastAsia"/>
          <w:b/>
          <w:bCs/>
          <w:sz w:val="32"/>
          <w:szCs w:val="32"/>
        </w:rPr>
        <w:t>人员</w:t>
      </w:r>
      <w:r>
        <w:rPr>
          <w:rFonts w:eastAsia="仿宋_GB2312"/>
          <w:b/>
          <w:bCs/>
          <w:sz w:val="32"/>
          <w:szCs w:val="32"/>
        </w:rPr>
        <w:t>配置如下：</w:t>
      </w:r>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8"/>
        <w:gridCol w:w="709"/>
        <w:gridCol w:w="5380"/>
      </w:tblGrid>
      <w:tr w:rsidR="006C5103">
        <w:trPr>
          <w:trHeight w:hRule="exact" w:val="737"/>
          <w:jc w:val="center"/>
        </w:trPr>
        <w:tc>
          <w:tcPr>
            <w:tcW w:w="1838" w:type="dxa"/>
            <w:tcBorders>
              <w:top w:val="single" w:sz="2" w:space="0" w:color="000000"/>
              <w:bottom w:val="single" w:sz="2" w:space="0" w:color="000000"/>
            </w:tcBorders>
            <w:vAlign w:val="center"/>
          </w:tcPr>
          <w:p w:rsidR="006C5103" w:rsidRDefault="009A5A04">
            <w:pPr>
              <w:jc w:val="center"/>
              <w:rPr>
                <w:b/>
                <w:spacing w:val="-4"/>
                <w:sz w:val="24"/>
              </w:rPr>
            </w:pPr>
            <w:r>
              <w:rPr>
                <w:b/>
                <w:spacing w:val="-4"/>
                <w:sz w:val="24"/>
              </w:rPr>
              <w:t>岗位</w:t>
            </w:r>
          </w:p>
        </w:tc>
        <w:tc>
          <w:tcPr>
            <w:tcW w:w="709" w:type="dxa"/>
            <w:tcBorders>
              <w:top w:val="single" w:sz="2" w:space="0" w:color="000000"/>
              <w:bottom w:val="single" w:sz="2" w:space="0" w:color="000000"/>
            </w:tcBorders>
            <w:vAlign w:val="center"/>
          </w:tcPr>
          <w:p w:rsidR="006C5103" w:rsidRDefault="009A5A04">
            <w:pPr>
              <w:jc w:val="center"/>
              <w:rPr>
                <w:b/>
                <w:spacing w:val="-4"/>
                <w:sz w:val="24"/>
              </w:rPr>
            </w:pPr>
            <w:r>
              <w:rPr>
                <w:b/>
                <w:spacing w:val="-4"/>
                <w:sz w:val="24"/>
              </w:rPr>
              <w:t>人数</w:t>
            </w:r>
          </w:p>
        </w:tc>
        <w:tc>
          <w:tcPr>
            <w:tcW w:w="5380" w:type="dxa"/>
            <w:tcBorders>
              <w:top w:val="single" w:sz="2" w:space="0" w:color="000000"/>
              <w:bottom w:val="single" w:sz="2" w:space="0" w:color="000000"/>
            </w:tcBorders>
            <w:vAlign w:val="center"/>
          </w:tcPr>
          <w:p w:rsidR="006C5103" w:rsidRDefault="009A5A04">
            <w:pPr>
              <w:spacing w:before="54"/>
              <w:jc w:val="center"/>
              <w:rPr>
                <w:b/>
                <w:spacing w:val="-4"/>
                <w:sz w:val="24"/>
              </w:rPr>
            </w:pPr>
            <w:r>
              <w:rPr>
                <w:b/>
                <w:spacing w:val="-4"/>
                <w:sz w:val="24"/>
              </w:rPr>
              <w:t>岗位要求</w:t>
            </w:r>
          </w:p>
        </w:tc>
      </w:tr>
      <w:tr w:rsidR="006C5103">
        <w:trPr>
          <w:trHeight w:hRule="exact" w:val="737"/>
          <w:jc w:val="center"/>
        </w:trPr>
        <w:tc>
          <w:tcPr>
            <w:tcW w:w="1838" w:type="dxa"/>
            <w:tcBorders>
              <w:top w:val="single" w:sz="2" w:space="0" w:color="000000"/>
              <w:bottom w:val="single" w:sz="2" w:space="0" w:color="000000"/>
            </w:tcBorders>
            <w:vAlign w:val="center"/>
          </w:tcPr>
          <w:p w:rsidR="006C5103" w:rsidRDefault="009A5A04">
            <w:pPr>
              <w:jc w:val="center"/>
              <w:rPr>
                <w:sz w:val="24"/>
              </w:rPr>
            </w:pPr>
            <w:r>
              <w:rPr>
                <w:rFonts w:hint="eastAsia"/>
                <w:spacing w:val="-4"/>
                <w:sz w:val="24"/>
              </w:rPr>
              <w:t>厨师</w:t>
            </w:r>
            <w:r>
              <w:rPr>
                <w:spacing w:val="-4"/>
                <w:sz w:val="24"/>
              </w:rPr>
              <w:t>兼</w:t>
            </w:r>
            <w:r>
              <w:rPr>
                <w:rFonts w:hint="eastAsia"/>
                <w:spacing w:val="-4"/>
                <w:sz w:val="24"/>
              </w:rPr>
              <w:t>管理</w:t>
            </w:r>
            <w:r>
              <w:rPr>
                <w:spacing w:val="-4"/>
                <w:sz w:val="24"/>
              </w:rPr>
              <w:t>人员</w:t>
            </w:r>
          </w:p>
        </w:tc>
        <w:tc>
          <w:tcPr>
            <w:tcW w:w="709" w:type="dxa"/>
            <w:tcBorders>
              <w:top w:val="single" w:sz="2" w:space="0" w:color="000000"/>
              <w:bottom w:val="single" w:sz="2" w:space="0" w:color="000000"/>
            </w:tcBorders>
            <w:vAlign w:val="center"/>
          </w:tcPr>
          <w:p w:rsidR="006C5103" w:rsidRDefault="009A5A04">
            <w:pPr>
              <w:jc w:val="center"/>
              <w:rPr>
                <w:sz w:val="24"/>
              </w:rPr>
            </w:pPr>
            <w:r>
              <w:rPr>
                <w:sz w:val="24"/>
              </w:rPr>
              <w:t>1</w:t>
            </w:r>
          </w:p>
        </w:tc>
        <w:tc>
          <w:tcPr>
            <w:tcW w:w="5380" w:type="dxa"/>
            <w:tcBorders>
              <w:top w:val="single" w:sz="2" w:space="0" w:color="000000"/>
              <w:bottom w:val="single" w:sz="2" w:space="0" w:color="000000"/>
            </w:tcBorders>
            <w:vAlign w:val="center"/>
          </w:tcPr>
          <w:p w:rsidR="006C5103" w:rsidRDefault="009A5A04">
            <w:pPr>
              <w:rPr>
                <w:sz w:val="24"/>
              </w:rPr>
            </w:pPr>
            <w:r>
              <w:rPr>
                <w:rFonts w:hint="eastAsia"/>
                <w:spacing w:val="-4"/>
                <w:sz w:val="24"/>
              </w:rPr>
              <w:t>负责早、中、晚餐和</w:t>
            </w:r>
            <w:r>
              <w:rPr>
                <w:spacing w:val="-4"/>
                <w:sz w:val="24"/>
              </w:rPr>
              <w:t>值班用餐</w:t>
            </w:r>
            <w:r>
              <w:rPr>
                <w:rFonts w:hint="eastAsia"/>
                <w:spacing w:val="-4"/>
                <w:sz w:val="24"/>
              </w:rPr>
              <w:t>的各种菜式制作，负责</w:t>
            </w:r>
            <w:r>
              <w:rPr>
                <w:spacing w:val="-4"/>
                <w:sz w:val="24"/>
              </w:rPr>
              <w:t>食堂日常基础管理工作。</w:t>
            </w:r>
          </w:p>
        </w:tc>
      </w:tr>
      <w:tr w:rsidR="006C5103">
        <w:trPr>
          <w:trHeight w:hRule="exact" w:val="737"/>
          <w:jc w:val="center"/>
        </w:trPr>
        <w:tc>
          <w:tcPr>
            <w:tcW w:w="1838" w:type="dxa"/>
            <w:tcBorders>
              <w:top w:val="single" w:sz="2" w:space="0" w:color="000000"/>
              <w:bottom w:val="single" w:sz="2" w:space="0" w:color="000000"/>
            </w:tcBorders>
            <w:vAlign w:val="center"/>
          </w:tcPr>
          <w:p w:rsidR="006C5103" w:rsidRDefault="009A5A04">
            <w:pPr>
              <w:jc w:val="center"/>
              <w:rPr>
                <w:sz w:val="24"/>
              </w:rPr>
            </w:pPr>
            <w:r>
              <w:rPr>
                <w:rFonts w:hint="eastAsia"/>
                <w:sz w:val="24"/>
              </w:rPr>
              <w:t>面点师</w:t>
            </w:r>
          </w:p>
        </w:tc>
        <w:tc>
          <w:tcPr>
            <w:tcW w:w="709" w:type="dxa"/>
            <w:tcBorders>
              <w:top w:val="single" w:sz="2" w:space="0" w:color="000000"/>
              <w:bottom w:val="single" w:sz="2" w:space="0" w:color="000000"/>
            </w:tcBorders>
            <w:vAlign w:val="center"/>
          </w:tcPr>
          <w:p w:rsidR="006C5103" w:rsidRDefault="009A5A04">
            <w:pPr>
              <w:jc w:val="center"/>
              <w:rPr>
                <w:sz w:val="24"/>
              </w:rPr>
            </w:pPr>
            <w:r>
              <w:rPr>
                <w:sz w:val="24"/>
              </w:rPr>
              <w:t>1</w:t>
            </w:r>
          </w:p>
        </w:tc>
        <w:tc>
          <w:tcPr>
            <w:tcW w:w="5380" w:type="dxa"/>
            <w:tcBorders>
              <w:top w:val="single" w:sz="2" w:space="0" w:color="000000"/>
              <w:bottom w:val="single" w:sz="2" w:space="0" w:color="000000"/>
            </w:tcBorders>
            <w:vAlign w:val="center"/>
          </w:tcPr>
          <w:p w:rsidR="006C5103" w:rsidRDefault="009A5A04">
            <w:pPr>
              <w:rPr>
                <w:sz w:val="24"/>
              </w:rPr>
            </w:pPr>
            <w:r>
              <w:rPr>
                <w:rFonts w:hint="eastAsia"/>
                <w:spacing w:val="-10"/>
                <w:sz w:val="24"/>
              </w:rPr>
              <w:t>负责中式、西式早餐面食制作，协助中餐制作。</w:t>
            </w:r>
          </w:p>
        </w:tc>
      </w:tr>
      <w:tr w:rsidR="006C5103">
        <w:trPr>
          <w:trHeight w:hRule="exact" w:val="737"/>
          <w:jc w:val="center"/>
        </w:trPr>
        <w:tc>
          <w:tcPr>
            <w:tcW w:w="1838" w:type="dxa"/>
            <w:tcBorders>
              <w:top w:val="single" w:sz="2" w:space="0" w:color="000000"/>
              <w:bottom w:val="single" w:sz="2" w:space="0" w:color="000000"/>
            </w:tcBorders>
            <w:vAlign w:val="center"/>
          </w:tcPr>
          <w:p w:rsidR="006C5103" w:rsidRDefault="009A5A04">
            <w:pPr>
              <w:jc w:val="center"/>
              <w:rPr>
                <w:sz w:val="24"/>
              </w:rPr>
            </w:pPr>
            <w:r>
              <w:rPr>
                <w:rFonts w:hint="eastAsia"/>
                <w:sz w:val="24"/>
              </w:rPr>
              <w:t>切配</w:t>
            </w:r>
            <w:r>
              <w:rPr>
                <w:sz w:val="24"/>
              </w:rPr>
              <w:t>阿姨</w:t>
            </w:r>
          </w:p>
        </w:tc>
        <w:tc>
          <w:tcPr>
            <w:tcW w:w="709" w:type="dxa"/>
            <w:tcBorders>
              <w:top w:val="single" w:sz="2" w:space="0" w:color="000000"/>
              <w:bottom w:val="single" w:sz="2" w:space="0" w:color="000000"/>
            </w:tcBorders>
            <w:vAlign w:val="center"/>
          </w:tcPr>
          <w:p w:rsidR="006C5103" w:rsidRDefault="009A5A04">
            <w:pPr>
              <w:jc w:val="center"/>
              <w:rPr>
                <w:sz w:val="24"/>
              </w:rPr>
            </w:pPr>
            <w:r>
              <w:rPr>
                <w:sz w:val="24"/>
              </w:rPr>
              <w:t>1</w:t>
            </w:r>
          </w:p>
        </w:tc>
        <w:tc>
          <w:tcPr>
            <w:tcW w:w="5380" w:type="dxa"/>
            <w:tcBorders>
              <w:top w:val="single" w:sz="2" w:space="0" w:color="000000"/>
              <w:bottom w:val="single" w:sz="2" w:space="0" w:color="000000"/>
            </w:tcBorders>
            <w:vAlign w:val="center"/>
          </w:tcPr>
          <w:p w:rsidR="006C5103" w:rsidRDefault="009A5A04">
            <w:pPr>
              <w:rPr>
                <w:sz w:val="24"/>
              </w:rPr>
            </w:pPr>
            <w:r>
              <w:rPr>
                <w:rFonts w:hint="eastAsia"/>
                <w:spacing w:val="-7"/>
                <w:sz w:val="24"/>
              </w:rPr>
              <w:t>负责菜品</w:t>
            </w:r>
            <w:r>
              <w:rPr>
                <w:spacing w:val="-7"/>
                <w:sz w:val="24"/>
              </w:rPr>
              <w:t>的切配，</w:t>
            </w:r>
            <w:r>
              <w:rPr>
                <w:rFonts w:hint="eastAsia"/>
                <w:spacing w:val="-7"/>
                <w:sz w:val="24"/>
              </w:rPr>
              <w:t>协助做好</w:t>
            </w:r>
            <w:r>
              <w:rPr>
                <w:spacing w:val="-7"/>
                <w:sz w:val="24"/>
              </w:rPr>
              <w:t>各类服务。</w:t>
            </w:r>
          </w:p>
        </w:tc>
      </w:tr>
      <w:tr w:rsidR="006C5103">
        <w:trPr>
          <w:trHeight w:hRule="exact" w:val="737"/>
          <w:jc w:val="center"/>
        </w:trPr>
        <w:tc>
          <w:tcPr>
            <w:tcW w:w="1838" w:type="dxa"/>
            <w:tcBorders>
              <w:top w:val="single" w:sz="2" w:space="0" w:color="000000"/>
              <w:bottom w:val="single" w:sz="2" w:space="0" w:color="000000"/>
            </w:tcBorders>
            <w:vAlign w:val="center"/>
          </w:tcPr>
          <w:p w:rsidR="006C5103" w:rsidRDefault="009A5A04">
            <w:pPr>
              <w:jc w:val="center"/>
              <w:rPr>
                <w:sz w:val="24"/>
              </w:rPr>
            </w:pPr>
            <w:r>
              <w:rPr>
                <w:rFonts w:hint="eastAsia"/>
                <w:sz w:val="24"/>
              </w:rPr>
              <w:t>服务员</w:t>
            </w:r>
          </w:p>
        </w:tc>
        <w:tc>
          <w:tcPr>
            <w:tcW w:w="709" w:type="dxa"/>
            <w:tcBorders>
              <w:top w:val="single" w:sz="2" w:space="0" w:color="000000"/>
              <w:bottom w:val="single" w:sz="2" w:space="0" w:color="000000"/>
            </w:tcBorders>
            <w:vAlign w:val="center"/>
          </w:tcPr>
          <w:p w:rsidR="006C5103" w:rsidRDefault="009A5A04">
            <w:pPr>
              <w:jc w:val="center"/>
              <w:rPr>
                <w:sz w:val="24"/>
              </w:rPr>
            </w:pPr>
            <w:r>
              <w:rPr>
                <w:sz w:val="24"/>
              </w:rPr>
              <w:t>3</w:t>
            </w:r>
          </w:p>
        </w:tc>
        <w:tc>
          <w:tcPr>
            <w:tcW w:w="5380" w:type="dxa"/>
            <w:tcBorders>
              <w:top w:val="single" w:sz="2" w:space="0" w:color="000000"/>
              <w:bottom w:val="single" w:sz="2" w:space="0" w:color="000000"/>
            </w:tcBorders>
            <w:vAlign w:val="center"/>
          </w:tcPr>
          <w:p w:rsidR="006C5103" w:rsidRDefault="009A5A04">
            <w:pPr>
              <w:rPr>
                <w:sz w:val="24"/>
              </w:rPr>
            </w:pPr>
            <w:r>
              <w:rPr>
                <w:rFonts w:hint="eastAsia"/>
                <w:spacing w:val="-7"/>
                <w:sz w:val="24"/>
              </w:rPr>
              <w:t>负责打菜、洗菜、洗碗、收银、台账、餐厅保洁等，</w:t>
            </w:r>
            <w:r>
              <w:rPr>
                <w:spacing w:val="-7"/>
                <w:sz w:val="24"/>
              </w:rPr>
              <w:t>负责早餐</w:t>
            </w:r>
            <w:r>
              <w:rPr>
                <w:rFonts w:hint="eastAsia"/>
                <w:spacing w:val="-7"/>
                <w:sz w:val="24"/>
              </w:rPr>
              <w:t>面条</w:t>
            </w:r>
            <w:r>
              <w:rPr>
                <w:spacing w:val="-7"/>
                <w:sz w:val="24"/>
              </w:rPr>
              <w:t>、水饺、豆浆等制作。</w:t>
            </w:r>
          </w:p>
        </w:tc>
      </w:tr>
      <w:tr w:rsidR="006C5103">
        <w:trPr>
          <w:trHeight w:hRule="exact" w:val="1062"/>
          <w:jc w:val="center"/>
        </w:trPr>
        <w:tc>
          <w:tcPr>
            <w:tcW w:w="1838" w:type="dxa"/>
            <w:tcBorders>
              <w:top w:val="single" w:sz="4" w:space="0" w:color="auto"/>
              <w:bottom w:val="single" w:sz="4" w:space="0" w:color="auto"/>
              <w:right w:val="single" w:sz="4" w:space="0" w:color="auto"/>
            </w:tcBorders>
            <w:vAlign w:val="center"/>
          </w:tcPr>
          <w:p w:rsidR="006C5103" w:rsidRDefault="009A5A04">
            <w:pPr>
              <w:jc w:val="center"/>
              <w:rPr>
                <w:spacing w:val="-3"/>
                <w:sz w:val="24"/>
              </w:rPr>
            </w:pPr>
            <w:r>
              <w:rPr>
                <w:spacing w:val="-3"/>
                <w:sz w:val="24"/>
              </w:rPr>
              <w:t>合计</w:t>
            </w:r>
          </w:p>
        </w:tc>
        <w:tc>
          <w:tcPr>
            <w:tcW w:w="709" w:type="dxa"/>
            <w:tcBorders>
              <w:top w:val="single" w:sz="2" w:space="0" w:color="000000"/>
              <w:left w:val="single" w:sz="4" w:space="0" w:color="auto"/>
              <w:bottom w:val="single" w:sz="2" w:space="0" w:color="000000"/>
            </w:tcBorders>
            <w:vAlign w:val="center"/>
          </w:tcPr>
          <w:p w:rsidR="006C5103" w:rsidRDefault="009A5A04">
            <w:pPr>
              <w:jc w:val="center"/>
              <w:rPr>
                <w:sz w:val="24"/>
              </w:rPr>
            </w:pPr>
            <w:r>
              <w:rPr>
                <w:sz w:val="24"/>
              </w:rPr>
              <w:t>6</w:t>
            </w:r>
          </w:p>
        </w:tc>
        <w:tc>
          <w:tcPr>
            <w:tcW w:w="5380" w:type="dxa"/>
            <w:tcBorders>
              <w:top w:val="single" w:sz="2" w:space="0" w:color="000000"/>
              <w:bottom w:val="single" w:sz="2" w:space="0" w:color="000000"/>
            </w:tcBorders>
            <w:vAlign w:val="center"/>
          </w:tcPr>
          <w:p w:rsidR="006C5103" w:rsidRDefault="009A5A04">
            <w:pPr>
              <w:rPr>
                <w:spacing w:val="-7"/>
                <w:sz w:val="24"/>
              </w:rPr>
            </w:pPr>
            <w:r>
              <w:rPr>
                <w:rFonts w:hint="eastAsia"/>
                <w:spacing w:val="-7"/>
                <w:sz w:val="24"/>
              </w:rPr>
              <w:t>注：</w:t>
            </w:r>
            <w:r>
              <w:rPr>
                <w:spacing w:val="-7"/>
                <w:sz w:val="24"/>
              </w:rPr>
              <w:t>以上人员年龄必须符合劳动法范围，持有健康证，并且定期体检，必须发足工资，并确保工作团队的稳定性。</w:t>
            </w:r>
          </w:p>
        </w:tc>
      </w:tr>
    </w:tbl>
    <w:p w:rsidR="006C5103" w:rsidRDefault="006C5103">
      <w:pPr>
        <w:spacing w:line="360" w:lineRule="auto"/>
        <w:rPr>
          <w:rFonts w:ascii="宋体" w:hAnsi="宋体" w:cs="宋体"/>
          <w:sz w:val="24"/>
        </w:rPr>
      </w:pPr>
    </w:p>
    <w:p w:rsidR="006C5103" w:rsidRDefault="009A5A04">
      <w:pPr>
        <w:pStyle w:val="af"/>
        <w:autoSpaceDE/>
        <w:autoSpaceDN/>
        <w:adjustRightInd/>
        <w:ind w:firstLineChars="200" w:firstLine="482"/>
        <w:rPr>
          <w:rFonts w:hAnsi="宋体" w:cs="宋体"/>
          <w:b/>
          <w:bCs/>
          <w:lang w:val="en-US"/>
        </w:rPr>
      </w:pPr>
      <w:r>
        <w:rPr>
          <w:rFonts w:hAnsi="宋体" w:cs="宋体" w:hint="eastAsia"/>
          <w:b/>
          <w:bCs/>
          <w:lang w:val="en-US"/>
        </w:rPr>
        <w:t>（4）设施设备维护</w:t>
      </w:r>
    </w:p>
    <w:p w:rsidR="006C5103" w:rsidRDefault="009A5A04">
      <w:pPr>
        <w:pStyle w:val="af"/>
        <w:ind w:firstLineChars="200" w:firstLine="480"/>
        <w:rPr>
          <w:rFonts w:hAnsi="宋体" w:cs="宋体"/>
          <w:szCs w:val="24"/>
        </w:rPr>
      </w:pPr>
      <w:r>
        <w:rPr>
          <w:rFonts w:hAnsi="宋体" w:cs="宋体" w:hint="eastAsia"/>
          <w:szCs w:val="24"/>
        </w:rPr>
        <w:t>1.由采购人提供场所、灶台及部分现有设施，不增加其他设施设备；采购人现有设备为电磁炉，</w:t>
      </w:r>
      <w:r>
        <w:rPr>
          <w:rFonts w:hAnsi="宋体" w:cs="宋体" w:hint="eastAsia"/>
          <w:szCs w:val="24"/>
          <w:lang w:val="en-US"/>
        </w:rPr>
        <w:t>承包</w:t>
      </w:r>
      <w:r>
        <w:rPr>
          <w:rFonts w:hAnsi="宋体" w:cs="宋体" w:hint="eastAsia"/>
          <w:szCs w:val="24"/>
        </w:rPr>
        <w:t>人须考虑相关使用风险。</w:t>
      </w:r>
    </w:p>
    <w:p w:rsidR="006C5103" w:rsidRDefault="009A5A04">
      <w:pPr>
        <w:spacing w:line="360" w:lineRule="auto"/>
        <w:ind w:firstLineChars="200" w:firstLine="480"/>
        <w:rPr>
          <w:rFonts w:ascii="宋体" w:hAnsi="宋体" w:cs="宋体"/>
          <w:sz w:val="24"/>
        </w:rPr>
      </w:pPr>
      <w:r>
        <w:rPr>
          <w:rFonts w:ascii="宋体" w:hAnsi="宋体" w:cs="宋体" w:hint="eastAsia"/>
          <w:sz w:val="24"/>
        </w:rPr>
        <w:t>2采购人保障食堂的水电、房屋、室外下水、消防等基础设施的完好，不提供员工住宿。</w:t>
      </w:r>
    </w:p>
    <w:p w:rsidR="006C5103" w:rsidRDefault="009A5A04">
      <w:pPr>
        <w:spacing w:line="360" w:lineRule="auto"/>
        <w:rPr>
          <w:rFonts w:ascii="宋体" w:hAnsi="宋体" w:cs="宋体"/>
          <w:sz w:val="24"/>
        </w:rPr>
      </w:pPr>
      <w:r>
        <w:rPr>
          <w:rFonts w:ascii="宋体" w:hAnsi="宋体" w:cs="宋体" w:hint="eastAsia"/>
          <w:sz w:val="24"/>
        </w:rPr>
        <w:t xml:space="preserve">    3.现有的食堂设施设备供承包人免费使用，承包人不得随意改造和变更用途，确需改造的需经采购人同意后方可实施。如承包人管理不当或人为损坏造成损失的，由承包人负责修理或赔偿。</w:t>
      </w:r>
    </w:p>
    <w:p w:rsidR="006C5103" w:rsidRDefault="009A5A04">
      <w:pPr>
        <w:spacing w:line="360" w:lineRule="auto"/>
        <w:rPr>
          <w:rFonts w:ascii="宋体" w:hAnsi="宋体" w:cs="宋体"/>
          <w:sz w:val="24"/>
        </w:rPr>
      </w:pPr>
      <w:r>
        <w:rPr>
          <w:rFonts w:ascii="宋体" w:hAnsi="宋体" w:cs="宋体" w:hint="eastAsia"/>
          <w:sz w:val="24"/>
        </w:rPr>
        <w:t xml:space="preserve">   4.设备设施在经营过程中自然损耗，因食堂生产需要或政府管理要求，确需添置和更新固定资产的，承包人提出方案经采购人审核同意实施的，费用由采购人承担。</w:t>
      </w:r>
    </w:p>
    <w:p w:rsidR="006C5103" w:rsidRDefault="009A5A04">
      <w:pPr>
        <w:spacing w:line="360" w:lineRule="auto"/>
        <w:rPr>
          <w:rFonts w:ascii="宋体" w:hAnsi="宋体" w:cs="宋体"/>
          <w:sz w:val="24"/>
        </w:rPr>
      </w:pPr>
      <w:r>
        <w:rPr>
          <w:rFonts w:ascii="宋体" w:hAnsi="宋体" w:cs="宋体" w:hint="eastAsia"/>
          <w:sz w:val="24"/>
        </w:rPr>
        <w:t xml:space="preserve">    5.如双方终止协议，承包人应把采购人投资的设备按清单如数清点交还给采购人（易耗品除外），如损坏应修复或折价赔偿；承包人投资的设备由承包人自行处理。</w:t>
      </w:r>
    </w:p>
    <w:p w:rsidR="006C5103" w:rsidRDefault="009A5A04">
      <w:pPr>
        <w:spacing w:line="360" w:lineRule="auto"/>
        <w:ind w:firstLineChars="200" w:firstLine="480"/>
        <w:rPr>
          <w:rFonts w:ascii="宋体" w:hAnsi="宋体" w:cs="宋体"/>
          <w:sz w:val="24"/>
        </w:rPr>
      </w:pPr>
      <w:r>
        <w:rPr>
          <w:rFonts w:ascii="宋体" w:hAnsi="宋体" w:cs="宋体" w:hint="eastAsia"/>
          <w:sz w:val="24"/>
        </w:rPr>
        <w:t>6.采购人负责厨房设施的维修和保养，若设施、设备、用具发生人为损坏，承包人需照价赔偿。</w:t>
      </w:r>
    </w:p>
    <w:p w:rsidR="006C5103" w:rsidRDefault="009A5A04">
      <w:pPr>
        <w:spacing w:line="360" w:lineRule="auto"/>
        <w:rPr>
          <w:rFonts w:ascii="宋体" w:hAnsi="宋体" w:cs="宋体"/>
          <w:b/>
          <w:bCs/>
          <w:sz w:val="24"/>
        </w:rPr>
      </w:pPr>
      <w:r>
        <w:rPr>
          <w:rFonts w:ascii="宋体" w:hAnsi="宋体" w:cs="宋体" w:hint="eastAsia"/>
          <w:b/>
          <w:bCs/>
          <w:sz w:val="24"/>
        </w:rPr>
        <w:t xml:space="preserve">    （5）服务内容</w:t>
      </w:r>
    </w:p>
    <w:p w:rsidR="006C5103" w:rsidRDefault="009A5A04">
      <w:pPr>
        <w:spacing w:line="360" w:lineRule="auto"/>
        <w:ind w:firstLineChars="200" w:firstLine="480"/>
        <w:rPr>
          <w:rFonts w:ascii="宋体" w:hAnsi="宋体" w:cs="宋体"/>
          <w:sz w:val="24"/>
        </w:rPr>
      </w:pPr>
      <w:r>
        <w:rPr>
          <w:rFonts w:ascii="宋体" w:hAnsi="宋体" w:cs="宋体" w:hint="eastAsia"/>
          <w:sz w:val="24"/>
        </w:rPr>
        <w:t>1.承包方采用现场烧制的形式提供餐饮服务，供应的饭菜必须做到安全、卫生、营养，饭菜品种多样化，营养搭配合理化，隔夜饭菜不得使用，确保新鲜。因加工或储存过程中造成食物不洁导致就餐人员食物中毒的，街道有权终止合同，承包方除承担所有医疗费用外，</w:t>
      </w:r>
      <w:proofErr w:type="gramStart"/>
      <w:r>
        <w:rPr>
          <w:rFonts w:ascii="宋体" w:hAnsi="宋体" w:cs="宋体" w:hint="eastAsia"/>
          <w:sz w:val="24"/>
        </w:rPr>
        <w:t>另接受</w:t>
      </w:r>
      <w:proofErr w:type="gramEnd"/>
      <w:r>
        <w:rPr>
          <w:rFonts w:ascii="宋体" w:hAnsi="宋体" w:cs="宋体" w:hint="eastAsia"/>
          <w:sz w:val="24"/>
        </w:rPr>
        <w:t>相应的行政处罚，以及法律责任。</w:t>
      </w:r>
    </w:p>
    <w:p w:rsidR="006C5103" w:rsidRDefault="009A5A04">
      <w:pPr>
        <w:spacing w:line="360" w:lineRule="auto"/>
        <w:ind w:firstLineChars="200" w:firstLine="480"/>
        <w:rPr>
          <w:rFonts w:ascii="宋体" w:hAnsi="宋体" w:cs="宋体"/>
          <w:sz w:val="24"/>
        </w:rPr>
      </w:pPr>
      <w:r>
        <w:rPr>
          <w:rFonts w:ascii="宋体" w:hAnsi="宋体" w:cs="宋体" w:hint="eastAsia"/>
          <w:sz w:val="24"/>
        </w:rPr>
        <w:t>2.由于工作环境特殊，承包方必须保证全年（含国家法定节假日）无间断提供用餐服务（因加班、值班、夜班以及会议、临时接待等用餐服务）。</w:t>
      </w:r>
    </w:p>
    <w:p w:rsidR="006C5103" w:rsidRDefault="009A5A04">
      <w:pPr>
        <w:spacing w:line="360" w:lineRule="auto"/>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餐标要求</w:t>
      </w:r>
      <w:proofErr w:type="gramEnd"/>
      <w:r>
        <w:rPr>
          <w:rFonts w:ascii="宋体" w:hAnsi="宋体" w:cs="宋体" w:hint="eastAsia"/>
          <w:sz w:val="24"/>
        </w:rPr>
        <w:t>：早餐做到品种丰富，搭配营养合理，每日不少于20个品种；中餐按6</w:t>
      </w:r>
      <w:r>
        <w:rPr>
          <w:rFonts w:ascii="宋体" w:hAnsi="宋体" w:cs="宋体" w:hint="eastAsia"/>
          <w:sz w:val="24"/>
        </w:rPr>
        <w:lastRenderedPageBreak/>
        <w:t>荤6素配置（视情可搭配部分半荤、冷菜，以及水果、粗粮），中餐免费提供一个汤，夏季再免费提供银耳汤、红豆汤等一种。晚餐除中餐剩余</w:t>
      </w:r>
      <w:proofErr w:type="gramStart"/>
      <w:r>
        <w:rPr>
          <w:rFonts w:ascii="宋体" w:hAnsi="宋体" w:cs="宋体" w:hint="eastAsia"/>
          <w:sz w:val="24"/>
        </w:rPr>
        <w:t>可卫生</w:t>
      </w:r>
      <w:proofErr w:type="gramEnd"/>
      <w:r>
        <w:rPr>
          <w:rFonts w:ascii="宋体" w:hAnsi="宋体" w:cs="宋体" w:hint="eastAsia"/>
          <w:sz w:val="24"/>
        </w:rPr>
        <w:t>食用的菜品外，提供3种现烧的面食、水饺或炒饭。周末、节假日值班人员用餐按照2个火锅、3个炒菜配置。一周菜谱不重复，确保品种丰富，搭配合理。在传统节日要提供特色餐食，如元宵节提供汤圆、端午节提供粽子、腊八</w:t>
      </w:r>
      <w:proofErr w:type="gramStart"/>
      <w:r>
        <w:rPr>
          <w:rFonts w:ascii="宋体" w:hAnsi="宋体" w:cs="宋体" w:hint="eastAsia"/>
          <w:sz w:val="24"/>
        </w:rPr>
        <w:t>节提供</w:t>
      </w:r>
      <w:proofErr w:type="gramEnd"/>
      <w:r>
        <w:rPr>
          <w:rFonts w:ascii="宋体" w:hAnsi="宋体" w:cs="宋体" w:hint="eastAsia"/>
          <w:sz w:val="24"/>
        </w:rPr>
        <w:t>腊八粥等。</w:t>
      </w:r>
    </w:p>
    <w:p w:rsidR="006C5103" w:rsidRDefault="009A5A04">
      <w:pPr>
        <w:spacing w:line="360" w:lineRule="auto"/>
        <w:ind w:firstLineChars="200" w:firstLine="480"/>
        <w:rPr>
          <w:rFonts w:ascii="宋体" w:hAnsi="宋体" w:cs="宋体"/>
          <w:sz w:val="24"/>
        </w:rPr>
      </w:pPr>
      <w:r>
        <w:rPr>
          <w:rFonts w:ascii="宋体" w:hAnsi="宋体" w:cs="宋体" w:hint="eastAsia"/>
          <w:sz w:val="24"/>
        </w:rPr>
        <w:t>4.菜品定价：厨师应</w:t>
      </w:r>
      <w:proofErr w:type="gramStart"/>
      <w:r>
        <w:rPr>
          <w:rFonts w:ascii="宋体" w:hAnsi="宋体" w:cs="宋体" w:hint="eastAsia"/>
          <w:sz w:val="24"/>
        </w:rPr>
        <w:t>根据食材成本</w:t>
      </w:r>
      <w:proofErr w:type="gramEnd"/>
      <w:r>
        <w:rPr>
          <w:rFonts w:ascii="宋体" w:hAnsi="宋体" w:cs="宋体" w:hint="eastAsia"/>
          <w:sz w:val="24"/>
        </w:rPr>
        <w:t>、调味料成本、加工成本等合计每一份菜品的价格，并报食堂管理人员审核后确定。</w:t>
      </w:r>
    </w:p>
    <w:p w:rsidR="006C5103" w:rsidRDefault="009A5A04">
      <w:pPr>
        <w:spacing w:line="360" w:lineRule="auto"/>
        <w:ind w:firstLineChars="200" w:firstLine="480"/>
        <w:rPr>
          <w:rFonts w:ascii="宋体" w:hAnsi="宋体" w:cs="宋体"/>
          <w:sz w:val="24"/>
        </w:rPr>
      </w:pPr>
      <w:r>
        <w:rPr>
          <w:rFonts w:ascii="宋体" w:hAnsi="宋体" w:cs="宋体" w:hint="eastAsia"/>
          <w:sz w:val="24"/>
        </w:rPr>
        <w:t>5.食堂工作流程管理：</w:t>
      </w:r>
    </w:p>
    <w:p w:rsidR="006C5103" w:rsidRDefault="009A5A04">
      <w:pPr>
        <w:spacing w:line="360" w:lineRule="auto"/>
        <w:ind w:firstLineChars="200" w:firstLine="480"/>
        <w:rPr>
          <w:rFonts w:ascii="宋体" w:hAnsi="宋体" w:cs="宋体"/>
          <w:sz w:val="24"/>
        </w:rPr>
      </w:pPr>
      <w:r>
        <w:rPr>
          <w:rFonts w:ascii="宋体" w:hAnsi="宋体" w:cs="宋体" w:hint="eastAsia"/>
          <w:sz w:val="24"/>
        </w:rPr>
        <w:t>①制订菜单。承包方管理人员根据市场、季节、营养等综合因素制定下周食谱及菜单，在每周五下午3点前提交街道食堂管理人员，街道可就菜谱向承包方提出意见，承包方根据街道要求更换菜品。</w:t>
      </w:r>
    </w:p>
    <w:p w:rsidR="006C5103" w:rsidRDefault="009A5A04">
      <w:pPr>
        <w:spacing w:line="360" w:lineRule="auto"/>
        <w:ind w:firstLineChars="200" w:firstLine="480"/>
        <w:rPr>
          <w:rFonts w:ascii="宋体" w:hAnsi="宋体" w:cs="宋体"/>
          <w:sz w:val="24"/>
        </w:rPr>
      </w:pPr>
      <w:r>
        <w:rPr>
          <w:rFonts w:ascii="宋体" w:hAnsi="宋体" w:cs="宋体" w:hint="eastAsia"/>
          <w:sz w:val="24"/>
        </w:rPr>
        <w:t>②采购。食堂采购由街道根据规范途径自主采购，前一日下午3点前承包方提交次日所需菜品品种和数量，街道管理人员下单，承包方负责每日早晨菜品清点及质量审查，出现缺斤少两、腐败变质的菜品直接退回，街道食堂管理人员负责监督监管。</w:t>
      </w:r>
    </w:p>
    <w:p w:rsidR="006C5103" w:rsidRDefault="009A5A04">
      <w:pPr>
        <w:spacing w:line="360" w:lineRule="auto"/>
        <w:ind w:firstLineChars="200" w:firstLine="480"/>
        <w:rPr>
          <w:rFonts w:ascii="宋体" w:hAnsi="宋体" w:cs="宋体"/>
          <w:sz w:val="24"/>
        </w:rPr>
      </w:pPr>
      <w:r>
        <w:rPr>
          <w:rFonts w:ascii="宋体" w:hAnsi="宋体" w:cs="宋体" w:hint="eastAsia"/>
          <w:sz w:val="24"/>
        </w:rPr>
        <w:t>③饭菜加工。每餐饭菜必须在就餐前10分钟-15分钟准备好，不得过早不得过迟。炒菜要求避免浪费，避免隔夜菜，适量备菜用于临时加菜。加工后的饭菜要注意保热、保洁。</w:t>
      </w:r>
    </w:p>
    <w:p w:rsidR="006C5103" w:rsidRDefault="009A5A04">
      <w:pPr>
        <w:spacing w:line="360" w:lineRule="auto"/>
        <w:ind w:firstLineChars="200" w:firstLine="480"/>
        <w:rPr>
          <w:rFonts w:ascii="宋体" w:hAnsi="宋体" w:cs="宋体"/>
          <w:sz w:val="24"/>
        </w:rPr>
      </w:pPr>
      <w:r>
        <w:rPr>
          <w:rFonts w:ascii="宋体" w:hAnsi="宋体" w:cs="宋体" w:hint="eastAsia"/>
          <w:sz w:val="24"/>
        </w:rPr>
        <w:t>④就餐。就餐期间承包方管理人员要协调好食堂内部事务，负责打菜的员工要固定窗口，打饭菜数量要符合规定，服务人员配备充足，保证打饭快速有序。要根据就餐情况及时调配饭菜，如有饭菜不足情况要及时采取措施，确保所有职工有饭菜吃。</w:t>
      </w:r>
    </w:p>
    <w:p w:rsidR="006C5103" w:rsidRDefault="009A5A04">
      <w:pPr>
        <w:spacing w:line="360" w:lineRule="auto"/>
        <w:ind w:firstLineChars="200" w:firstLine="480"/>
        <w:rPr>
          <w:rFonts w:ascii="宋体" w:hAnsi="宋体" w:cs="宋体"/>
          <w:sz w:val="24"/>
        </w:rPr>
      </w:pPr>
      <w:r>
        <w:rPr>
          <w:rFonts w:ascii="宋体" w:hAnsi="宋体" w:cs="宋体" w:hint="eastAsia"/>
          <w:sz w:val="24"/>
        </w:rPr>
        <w:t>⑤餐后清洗、清理与打扫。餐后要对餐桌、厨具、餐具进行清洗，消毒，并分类放在固定位置，厨房、餐厅进行打扫、冲洗；对剩余饭菜进行处理。每周五要进行厨具、餐具的清洗及厨房、餐厅及周边环境的大扫除。</w:t>
      </w:r>
    </w:p>
    <w:p w:rsidR="006C5103" w:rsidRDefault="009A5A04">
      <w:pPr>
        <w:spacing w:line="360" w:lineRule="auto"/>
        <w:ind w:firstLineChars="200" w:firstLine="482"/>
        <w:rPr>
          <w:rFonts w:ascii="宋体" w:hAnsi="宋体" w:cs="宋体"/>
          <w:b/>
          <w:bCs/>
          <w:sz w:val="24"/>
        </w:rPr>
      </w:pPr>
      <w:r>
        <w:rPr>
          <w:rFonts w:ascii="宋体" w:hAnsi="宋体" w:cs="宋体" w:hint="eastAsia"/>
          <w:b/>
          <w:bCs/>
          <w:sz w:val="24"/>
        </w:rPr>
        <w:t>（6）承包人相应服务职责</w:t>
      </w:r>
    </w:p>
    <w:p w:rsidR="006C5103" w:rsidRDefault="009A5A04">
      <w:pPr>
        <w:spacing w:line="360" w:lineRule="auto"/>
        <w:ind w:firstLineChars="200" w:firstLine="480"/>
        <w:rPr>
          <w:rFonts w:ascii="宋体" w:hAnsi="宋体" w:cs="宋体"/>
          <w:sz w:val="24"/>
        </w:rPr>
      </w:pPr>
      <w:r>
        <w:rPr>
          <w:rFonts w:ascii="宋体" w:hAnsi="宋体" w:cs="宋体" w:hint="eastAsia"/>
          <w:sz w:val="24"/>
        </w:rPr>
        <w:t>1.承包方必须做好食堂内部消除蟑螂、蚊、蝇、鼠害工作；食堂冰柜定期清理、除霜、消除异味、生熟物品分开存放等工作。</w:t>
      </w:r>
    </w:p>
    <w:p w:rsidR="006C5103" w:rsidRDefault="009A5A04">
      <w:pPr>
        <w:spacing w:line="360" w:lineRule="auto"/>
        <w:ind w:firstLineChars="200" w:firstLine="480"/>
        <w:rPr>
          <w:rFonts w:ascii="宋体" w:hAnsi="宋体" w:cs="宋体"/>
          <w:sz w:val="24"/>
        </w:rPr>
      </w:pPr>
      <w:r>
        <w:rPr>
          <w:rFonts w:ascii="宋体" w:hAnsi="宋体" w:cs="宋体" w:hint="eastAsia"/>
          <w:sz w:val="24"/>
        </w:rPr>
        <w:t>2.承包方泔水处理程序和途径必须符合临安区卫生防疫及相关法律的有关规定。</w:t>
      </w:r>
    </w:p>
    <w:p w:rsidR="006C5103" w:rsidRDefault="009A5A04">
      <w:pPr>
        <w:spacing w:line="360" w:lineRule="auto"/>
        <w:ind w:firstLineChars="200" w:firstLine="480"/>
        <w:rPr>
          <w:rFonts w:ascii="宋体" w:hAnsi="宋体" w:cs="宋体"/>
          <w:sz w:val="24"/>
        </w:rPr>
      </w:pPr>
      <w:r>
        <w:rPr>
          <w:rFonts w:ascii="宋体" w:hAnsi="宋体" w:cs="宋体" w:hint="eastAsia"/>
          <w:sz w:val="24"/>
        </w:rPr>
        <w:t>3.承包方现场服务人员必须持健康证上岗，按要求着装。员工必须遵守街道各项规章制度和管理要求，做到服务规范、礼貌待人，使用服务敬语。承包方主管人员应定期对食堂卫生、饭菜质量进行监督，定期收集街道就餐人员评价反馈。</w:t>
      </w:r>
    </w:p>
    <w:p w:rsidR="006C5103" w:rsidRDefault="009A5A04">
      <w:pPr>
        <w:spacing w:line="360" w:lineRule="auto"/>
        <w:ind w:firstLineChars="200" w:firstLine="480"/>
        <w:rPr>
          <w:rFonts w:ascii="宋体" w:hAnsi="宋体" w:cs="宋体"/>
          <w:sz w:val="24"/>
        </w:rPr>
      </w:pPr>
      <w:r>
        <w:rPr>
          <w:rFonts w:ascii="宋体" w:hAnsi="宋体" w:cs="宋体" w:hint="eastAsia"/>
          <w:sz w:val="24"/>
        </w:rPr>
        <w:t>4.承包方自行聘用食堂相关服务人员（不少于6人，配置见表），工作岗位人员录用应经街道同意，人员调整或临时请假应征得街道同意方可实施。</w:t>
      </w:r>
    </w:p>
    <w:p w:rsidR="006C5103" w:rsidRDefault="009A5A04">
      <w:pPr>
        <w:spacing w:line="360" w:lineRule="auto"/>
        <w:ind w:firstLineChars="200" w:firstLine="480"/>
        <w:rPr>
          <w:rFonts w:ascii="宋体" w:hAnsi="宋体" w:cs="宋体"/>
          <w:sz w:val="24"/>
        </w:rPr>
      </w:pPr>
      <w:r>
        <w:rPr>
          <w:rFonts w:ascii="宋体" w:hAnsi="宋体" w:cs="宋体" w:hint="eastAsia"/>
          <w:sz w:val="24"/>
        </w:rPr>
        <w:t>5.承包方应当为食堂服务人员参加各类社会保险并提供各类劳动保障，预防工伤事故的发生。</w:t>
      </w:r>
    </w:p>
    <w:p w:rsidR="006C5103" w:rsidRDefault="009A5A04">
      <w:pPr>
        <w:spacing w:line="360" w:lineRule="auto"/>
        <w:ind w:firstLineChars="200" w:firstLine="480"/>
        <w:rPr>
          <w:rFonts w:ascii="宋体" w:hAnsi="宋体" w:cs="宋体"/>
          <w:sz w:val="24"/>
        </w:rPr>
      </w:pPr>
      <w:r>
        <w:rPr>
          <w:rFonts w:ascii="宋体" w:hAnsi="宋体" w:cs="宋体" w:hint="eastAsia"/>
          <w:sz w:val="24"/>
        </w:rPr>
        <w:lastRenderedPageBreak/>
        <w:t>6.承包方应定期听取街道就餐人员的意见，不断改善和提高菜肴质量和服务。出现违规行为必须及时整改，超过3天不整改，街道有权终止合作，承包方承担违约责任。</w:t>
      </w:r>
    </w:p>
    <w:p w:rsidR="006C5103" w:rsidRDefault="009A5A04">
      <w:pPr>
        <w:spacing w:line="360" w:lineRule="auto"/>
        <w:ind w:firstLineChars="200" w:firstLine="480"/>
        <w:rPr>
          <w:rFonts w:ascii="宋体" w:hAnsi="宋体" w:cs="宋体"/>
          <w:sz w:val="24"/>
        </w:rPr>
      </w:pPr>
      <w:r>
        <w:rPr>
          <w:rFonts w:ascii="宋体" w:hAnsi="宋体" w:cs="宋体" w:hint="eastAsia"/>
          <w:sz w:val="24"/>
        </w:rPr>
        <w:t>7.街道派出专职人员，负责与承包方联络并进行必要的协调、监督。承包方应按照街道专职人员的合理要求安排服务工作，包括但不限于就餐人员数量有重大变化、街道工作时间的调整等。</w:t>
      </w:r>
    </w:p>
    <w:p w:rsidR="006C5103" w:rsidRDefault="009A5A04">
      <w:pPr>
        <w:spacing w:line="360" w:lineRule="auto"/>
        <w:ind w:firstLineChars="200" w:firstLine="480"/>
        <w:rPr>
          <w:rFonts w:ascii="宋体" w:hAnsi="宋体" w:cs="宋体"/>
          <w:sz w:val="24"/>
        </w:rPr>
      </w:pPr>
      <w:r>
        <w:rPr>
          <w:rFonts w:ascii="宋体" w:hAnsi="宋体" w:cs="宋体" w:hint="eastAsia"/>
          <w:sz w:val="24"/>
        </w:rPr>
        <w:t>8.建立菜品留样 48 小时制度，并在留样容器盒上标明菜名、日期、时间。</w:t>
      </w:r>
    </w:p>
    <w:p w:rsidR="006C5103" w:rsidRDefault="009A5A04">
      <w:pPr>
        <w:spacing w:line="360" w:lineRule="auto"/>
        <w:ind w:firstLineChars="200" w:firstLine="480"/>
        <w:rPr>
          <w:rFonts w:ascii="宋体" w:hAnsi="宋体" w:cs="宋体"/>
          <w:sz w:val="24"/>
        </w:rPr>
      </w:pPr>
      <w:r>
        <w:rPr>
          <w:rFonts w:ascii="宋体" w:hAnsi="宋体" w:cs="宋体" w:hint="eastAsia"/>
          <w:sz w:val="24"/>
        </w:rPr>
        <w:t>9.在承包期内，食堂的消防、安全、卫生、环境由承包方负责，如承包方责任发生的火灾、食物中毒、环境污染、财务失窃、安全事故所有损失全部由承包方负责，并依照相关法律法规追究责任。</w:t>
      </w:r>
    </w:p>
    <w:p w:rsidR="006C5103" w:rsidRDefault="009A5A04">
      <w:pPr>
        <w:pStyle w:val="af"/>
        <w:autoSpaceDE/>
        <w:autoSpaceDN/>
        <w:adjustRightInd/>
        <w:ind w:firstLineChars="200" w:firstLine="482"/>
        <w:rPr>
          <w:rFonts w:hAnsi="宋体" w:cs="宋体"/>
          <w:b/>
          <w:bCs/>
          <w:lang w:val="en-US"/>
        </w:rPr>
      </w:pPr>
      <w:r>
        <w:rPr>
          <w:rFonts w:hAnsi="宋体" w:cs="宋体" w:hint="eastAsia"/>
          <w:b/>
          <w:bCs/>
        </w:rPr>
        <w:t>（</w:t>
      </w:r>
      <w:r>
        <w:rPr>
          <w:rFonts w:hAnsi="宋体" w:cs="宋体" w:hint="eastAsia"/>
          <w:b/>
          <w:bCs/>
          <w:lang w:val="en-US"/>
        </w:rPr>
        <w:t>7</w:t>
      </w:r>
      <w:r>
        <w:rPr>
          <w:rFonts w:hAnsi="宋体" w:cs="宋体" w:hint="eastAsia"/>
          <w:b/>
          <w:bCs/>
        </w:rPr>
        <w:t>）</w:t>
      </w:r>
      <w:r>
        <w:rPr>
          <w:rFonts w:hAnsi="宋体" w:cs="宋体" w:hint="eastAsia"/>
          <w:b/>
          <w:bCs/>
          <w:lang w:val="en-US"/>
        </w:rPr>
        <w:t>其他</w:t>
      </w:r>
    </w:p>
    <w:p w:rsidR="006C5103" w:rsidRDefault="009A5A04">
      <w:pPr>
        <w:pStyle w:val="af"/>
        <w:autoSpaceDE/>
        <w:autoSpaceDN/>
        <w:adjustRightInd/>
        <w:ind w:firstLineChars="200" w:firstLine="480"/>
        <w:rPr>
          <w:lang w:val="en-US"/>
        </w:rPr>
      </w:pPr>
      <w:r>
        <w:rPr>
          <w:rFonts w:hAnsi="宋体" w:cs="宋体" w:hint="eastAsia"/>
          <w:szCs w:val="24"/>
          <w:lang w:val="en-US"/>
        </w:rPr>
        <w:t>1.</w:t>
      </w:r>
      <w:r>
        <w:rPr>
          <w:rFonts w:hAnsi="宋体" w:cs="宋体" w:hint="eastAsia"/>
          <w:szCs w:val="24"/>
        </w:rPr>
        <w:t>采购人安排管理人员对乙方菜肴质量、服务水平、卫生状况进行监督，提出的问题乙方必须及时整改；同一问题若甲方多次提出，乙方拒不整改，甲方</w:t>
      </w:r>
      <w:proofErr w:type="gramStart"/>
      <w:r>
        <w:rPr>
          <w:rFonts w:hAnsi="宋体" w:cs="宋体" w:hint="eastAsia"/>
          <w:szCs w:val="24"/>
        </w:rPr>
        <w:t>酌情在</w:t>
      </w:r>
      <w:proofErr w:type="gramEnd"/>
      <w:r>
        <w:rPr>
          <w:rFonts w:hAnsi="宋体" w:cs="宋体" w:hint="eastAsia"/>
          <w:szCs w:val="24"/>
        </w:rPr>
        <w:t>季度付款中扣除200—2000元，具体由采购人确定并书面告知。</w:t>
      </w:r>
      <w:r>
        <w:rPr>
          <w:rFonts w:hAnsi="宋体" w:cs="宋体" w:hint="eastAsia"/>
          <w:b/>
          <w:szCs w:val="24"/>
        </w:rPr>
        <w:t>若职工对餐饮口味普遍不满意，乙方必须立即更换厨师。</w:t>
      </w:r>
    </w:p>
    <w:p w:rsidR="006C5103" w:rsidRDefault="009A5A04">
      <w:pPr>
        <w:pStyle w:val="af"/>
        <w:autoSpaceDE/>
        <w:autoSpaceDN/>
        <w:adjustRightInd/>
        <w:ind w:firstLineChars="200" w:firstLine="480"/>
        <w:rPr>
          <w:rFonts w:hAnsi="宋体" w:cs="宋体"/>
          <w:szCs w:val="24"/>
        </w:rPr>
      </w:pPr>
      <w:r>
        <w:rPr>
          <w:rFonts w:hAnsi="宋体" w:cs="宋体" w:hint="eastAsia"/>
          <w:szCs w:val="24"/>
          <w:lang w:val="en-US"/>
        </w:rPr>
        <w:t>2.</w:t>
      </w:r>
      <w:r>
        <w:rPr>
          <w:rFonts w:hAnsi="宋体" w:cs="宋体" w:hint="eastAsia"/>
          <w:szCs w:val="24"/>
        </w:rPr>
        <w:t>食堂托管项目不得转包给他人经营。</w:t>
      </w:r>
    </w:p>
    <w:p w:rsidR="006C5103" w:rsidRDefault="009A5A04">
      <w:pPr>
        <w:pStyle w:val="af"/>
        <w:autoSpaceDE/>
        <w:autoSpaceDN/>
        <w:adjustRightInd/>
        <w:ind w:firstLineChars="200" w:firstLine="480"/>
        <w:rPr>
          <w:rFonts w:hAnsi="宋体" w:cs="宋体"/>
          <w:szCs w:val="24"/>
        </w:rPr>
      </w:pPr>
      <w:r>
        <w:rPr>
          <w:rFonts w:hAnsi="宋体" w:cs="宋体" w:hint="eastAsia"/>
          <w:szCs w:val="24"/>
          <w:lang w:val="en-US"/>
        </w:rPr>
        <w:t>3.</w:t>
      </w:r>
      <w:r>
        <w:rPr>
          <w:rFonts w:hAnsi="宋体" w:cs="宋体" w:hint="eastAsia"/>
          <w:szCs w:val="24"/>
        </w:rPr>
        <w:t>托管期内需要添置或更换厨房设备，由乙方提出，经甲方同意后由甲方负责</w:t>
      </w:r>
      <w:r>
        <w:rPr>
          <w:rFonts w:hAnsi="宋体" w:cs="宋体" w:hint="eastAsia"/>
          <w:bCs/>
          <w:szCs w:val="24"/>
        </w:rPr>
        <w:t>添置或更换</w:t>
      </w:r>
      <w:r>
        <w:rPr>
          <w:rFonts w:hAnsi="宋体" w:cs="宋体" w:hint="eastAsia"/>
          <w:szCs w:val="24"/>
        </w:rPr>
        <w:t>，费用由甲方承担。</w:t>
      </w:r>
    </w:p>
    <w:p w:rsidR="006C5103" w:rsidRDefault="009A5A04">
      <w:pPr>
        <w:pStyle w:val="af"/>
        <w:autoSpaceDE/>
        <w:autoSpaceDN/>
        <w:adjustRightInd/>
        <w:ind w:firstLineChars="200" w:firstLine="480"/>
        <w:rPr>
          <w:rFonts w:hAnsi="宋体" w:cs="宋体"/>
          <w:szCs w:val="24"/>
        </w:rPr>
      </w:pPr>
      <w:r>
        <w:rPr>
          <w:rFonts w:hAnsi="宋体" w:cs="宋体" w:hint="eastAsia"/>
          <w:szCs w:val="24"/>
          <w:lang w:val="en-US"/>
        </w:rPr>
        <w:t>4.</w:t>
      </w:r>
      <w:r>
        <w:rPr>
          <w:rFonts w:hAnsi="宋体" w:cs="宋体" w:hint="eastAsia"/>
          <w:szCs w:val="24"/>
        </w:rPr>
        <w:t>食堂运行过程中须严格保障用电安全，单位采用单路供电时，必须停止电磁炉使用，采用配送形式供餐。</w:t>
      </w:r>
    </w:p>
    <w:p w:rsidR="006C5103" w:rsidRDefault="009A5A04">
      <w:pPr>
        <w:pStyle w:val="af"/>
        <w:autoSpaceDE/>
        <w:autoSpaceDN/>
        <w:adjustRightInd/>
        <w:ind w:firstLineChars="200" w:firstLine="480"/>
        <w:rPr>
          <w:rFonts w:hAnsi="宋体" w:cs="宋体"/>
          <w:szCs w:val="24"/>
        </w:rPr>
      </w:pPr>
      <w:r>
        <w:rPr>
          <w:rFonts w:hAnsi="宋体" w:cs="宋体" w:hint="eastAsia"/>
          <w:szCs w:val="24"/>
          <w:lang w:val="en-US"/>
        </w:rPr>
        <w:t>5.</w:t>
      </w:r>
      <w:r>
        <w:rPr>
          <w:rFonts w:hAnsi="宋体" w:cs="宋体" w:hint="eastAsia"/>
          <w:szCs w:val="24"/>
        </w:rPr>
        <w:t>食堂运行中遇到的其他问题，由采购人协调处理。</w:t>
      </w:r>
    </w:p>
    <w:p w:rsidR="006C5103" w:rsidRDefault="009A5A04">
      <w:pPr>
        <w:pStyle w:val="af"/>
        <w:autoSpaceDE/>
        <w:autoSpaceDN/>
        <w:adjustRightInd/>
        <w:ind w:firstLineChars="200" w:firstLine="480"/>
        <w:rPr>
          <w:rFonts w:hAnsi="宋体" w:cs="宋体"/>
          <w:szCs w:val="24"/>
        </w:rPr>
      </w:pPr>
      <w:r>
        <w:rPr>
          <w:rFonts w:hAnsi="宋体" w:cs="宋体" w:hint="eastAsia"/>
          <w:szCs w:val="24"/>
        </w:rPr>
        <w:t>如违反上述约定，甲方有权单方面提前终止托管协议，并扣除全部履约保证金。</w:t>
      </w:r>
    </w:p>
    <w:p w:rsidR="006C5103" w:rsidRDefault="009A5A04">
      <w:pPr>
        <w:pStyle w:val="af"/>
        <w:autoSpaceDE/>
        <w:autoSpaceDN/>
        <w:adjustRightInd/>
        <w:ind w:firstLineChars="200" w:firstLine="480"/>
        <w:rPr>
          <w:rFonts w:hAnsi="宋体" w:cs="宋体"/>
          <w:szCs w:val="24"/>
        </w:rPr>
      </w:pPr>
      <w:r>
        <w:rPr>
          <w:rFonts w:hAnsi="宋体" w:cs="宋体" w:hint="eastAsia"/>
          <w:szCs w:val="24"/>
          <w:lang w:val="en-US"/>
        </w:rPr>
        <w:t>6.采购</w:t>
      </w:r>
      <w:r>
        <w:rPr>
          <w:rFonts w:hAnsi="宋体" w:cs="宋体" w:hint="eastAsia"/>
          <w:szCs w:val="24"/>
        </w:rPr>
        <w:t>人向供应商提供的有关资料和数据，是采购人现有的能使供应商利用的资料。</w:t>
      </w:r>
      <w:r>
        <w:rPr>
          <w:rFonts w:hAnsi="宋体" w:cs="宋体" w:hint="eastAsia"/>
          <w:szCs w:val="24"/>
          <w:lang w:val="en-US"/>
        </w:rPr>
        <w:t>采购</w:t>
      </w:r>
      <w:r>
        <w:rPr>
          <w:rFonts w:hAnsi="宋体" w:cs="宋体" w:hint="eastAsia"/>
          <w:szCs w:val="24"/>
        </w:rPr>
        <w:t>人对供应商由此而做出的推论、理解和结论概不负责。</w:t>
      </w:r>
    </w:p>
    <w:p w:rsidR="006C5103" w:rsidRPr="00DC4668" w:rsidRDefault="009A5A04">
      <w:pPr>
        <w:pStyle w:val="af"/>
        <w:adjustRightInd/>
        <w:ind w:firstLineChars="200" w:firstLine="480"/>
        <w:rPr>
          <w:rFonts w:hAnsi="宋体" w:cs="宋体"/>
          <w:szCs w:val="24"/>
          <w:lang w:val="en-US"/>
        </w:rPr>
      </w:pPr>
      <w:r w:rsidRPr="00DC4668">
        <w:rPr>
          <w:rFonts w:hAnsi="宋体" w:cs="宋体" w:hint="eastAsia"/>
          <w:szCs w:val="24"/>
          <w:lang w:val="en-US"/>
        </w:rPr>
        <w:t>7.根据上级文件要求，承包人应</w:t>
      </w:r>
      <w:proofErr w:type="gramStart"/>
      <w:r w:rsidRPr="00DC4668">
        <w:rPr>
          <w:rFonts w:hAnsi="宋体" w:cs="宋体" w:hint="eastAsia"/>
          <w:szCs w:val="24"/>
          <w:lang w:val="en-US"/>
        </w:rPr>
        <w:t>预留食材采购</w:t>
      </w:r>
      <w:proofErr w:type="gramEnd"/>
      <w:r w:rsidRPr="00DC4668">
        <w:rPr>
          <w:rFonts w:hAnsi="宋体" w:cs="宋体" w:hint="eastAsia"/>
          <w:szCs w:val="24"/>
          <w:lang w:val="en-US"/>
        </w:rPr>
        <w:t>总额的15%向脱贫地区采购农副产品。</w:t>
      </w:r>
    </w:p>
    <w:p w:rsidR="006C5103" w:rsidRPr="00DC4668" w:rsidRDefault="009A5A04">
      <w:pPr>
        <w:pStyle w:val="2"/>
        <w:numPr>
          <w:ilvl w:val="0"/>
          <w:numId w:val="0"/>
        </w:numPr>
        <w:tabs>
          <w:tab w:val="clear" w:pos="432"/>
        </w:tabs>
        <w:snapToGrid w:val="0"/>
        <w:ind w:left="432" w:hanging="432"/>
        <w:rPr>
          <w:rFonts w:ascii="宋体" w:eastAsia="宋体" w:hAnsi="宋体" w:cs="宋体"/>
          <w:snapToGrid w:val="0"/>
          <w:kern w:val="0"/>
          <w:sz w:val="24"/>
          <w:szCs w:val="24"/>
        </w:rPr>
      </w:pPr>
      <w:bookmarkStart w:id="74" w:name="_Toc152411297"/>
      <w:bookmarkStart w:id="75" w:name="_Toc224569645"/>
      <w:bookmarkStart w:id="76" w:name="_Toc346176963"/>
      <w:bookmarkStart w:id="77" w:name="_Toc152411296"/>
      <w:bookmarkStart w:id="78" w:name="_Toc286063114"/>
      <w:bookmarkEnd w:id="73"/>
      <w:r w:rsidRPr="00DC4668">
        <w:rPr>
          <w:rFonts w:ascii="宋体" w:eastAsia="宋体" w:hAnsi="宋体" w:cs="宋体" w:hint="eastAsia"/>
          <w:snapToGrid w:val="0"/>
          <w:kern w:val="0"/>
          <w:sz w:val="24"/>
          <w:szCs w:val="24"/>
        </w:rPr>
        <w:t xml:space="preserve">    </w:t>
      </w:r>
      <w:r w:rsidRPr="00DC4668">
        <w:rPr>
          <w:rFonts w:ascii="宋体" w:eastAsia="宋体" w:hAnsi="宋体" w:cs="宋体" w:hint="eastAsia"/>
          <w:snapToGrid w:val="0"/>
          <w:kern w:val="0"/>
          <w:sz w:val="24"/>
          <w:szCs w:val="24"/>
          <w:lang w:val="en-US"/>
        </w:rPr>
        <w:t>8.</w:t>
      </w:r>
      <w:r w:rsidRPr="00DC4668">
        <w:rPr>
          <w:rFonts w:ascii="宋体" w:eastAsia="宋体" w:hAnsi="宋体" w:cs="宋体" w:hint="eastAsia"/>
          <w:snapToGrid w:val="0"/>
          <w:kern w:val="0"/>
          <w:sz w:val="24"/>
          <w:szCs w:val="24"/>
        </w:rPr>
        <w:t>供应商需对整年度食堂托管所需承包价格进行报价，该价格中应包括所有食堂托管所需的人员工资、管理费、人力成本、保险费、运杂、税金、招标代理服务费、风险费用等各项可能涉及的一切费用。未列入报价的费用将被视为供应商优惠，采购人均不予支付。</w:t>
      </w:r>
    </w:p>
    <w:p w:rsidR="006C5103" w:rsidRPr="00DC4668" w:rsidRDefault="009A5A04">
      <w:pPr>
        <w:pStyle w:val="af"/>
        <w:autoSpaceDE/>
        <w:autoSpaceDN/>
        <w:adjustRightInd/>
        <w:ind w:firstLineChars="200" w:firstLine="482"/>
        <w:rPr>
          <w:rFonts w:hAnsi="宋体" w:cs="宋体"/>
          <w:b/>
          <w:bCs/>
        </w:rPr>
      </w:pPr>
      <w:r w:rsidRPr="00DC4668">
        <w:rPr>
          <w:rFonts w:hAnsi="宋体" w:cs="宋体" w:hint="eastAsia"/>
          <w:b/>
          <w:bCs/>
        </w:rPr>
        <w:t>（</w:t>
      </w:r>
      <w:r w:rsidRPr="00DC4668">
        <w:rPr>
          <w:rFonts w:hAnsi="宋体" w:cs="宋体" w:hint="eastAsia"/>
          <w:b/>
          <w:bCs/>
          <w:lang w:val="en-US"/>
        </w:rPr>
        <w:t>7</w:t>
      </w:r>
      <w:r w:rsidRPr="00DC4668">
        <w:rPr>
          <w:rFonts w:hAnsi="宋体" w:cs="宋体" w:hint="eastAsia"/>
          <w:b/>
          <w:bCs/>
        </w:rPr>
        <w:t>）付款</w:t>
      </w:r>
      <w:bookmarkEnd w:id="74"/>
      <w:r w:rsidRPr="00DC4668">
        <w:rPr>
          <w:rFonts w:hAnsi="宋体" w:cs="宋体" w:hint="eastAsia"/>
          <w:b/>
          <w:bCs/>
        </w:rPr>
        <w:t>方式</w:t>
      </w:r>
      <w:bookmarkStart w:id="79" w:name="_Toc151438330"/>
      <w:bookmarkStart w:id="80" w:name="_Toc286063115"/>
      <w:bookmarkStart w:id="81" w:name="_Toc346176964"/>
      <w:bookmarkStart w:id="82" w:name="_Toc224569646"/>
      <w:bookmarkStart w:id="83" w:name="_Toc149969107"/>
      <w:bookmarkStart w:id="84" w:name="_Toc152411298"/>
      <w:bookmarkEnd w:id="75"/>
      <w:bookmarkEnd w:id="76"/>
      <w:bookmarkEnd w:id="77"/>
      <w:bookmarkEnd w:id="78"/>
    </w:p>
    <w:p w:rsidR="006C5103" w:rsidRPr="00DC4668" w:rsidRDefault="009A5A04">
      <w:pPr>
        <w:ind w:firstLineChars="200" w:firstLine="480"/>
        <w:rPr>
          <w:rFonts w:eastAsia="仿宋_GB2312"/>
          <w:sz w:val="32"/>
          <w:szCs w:val="32"/>
        </w:rPr>
      </w:pPr>
      <w:r w:rsidRPr="00DC4668">
        <w:rPr>
          <w:rFonts w:ascii="宋体" w:hAnsi="宋体" w:cs="宋体" w:hint="eastAsia"/>
          <w:bCs/>
          <w:sz w:val="24"/>
        </w:rPr>
        <w:t xml:space="preserve"> </w:t>
      </w:r>
      <w:bookmarkEnd w:id="79"/>
      <w:bookmarkEnd w:id="80"/>
      <w:bookmarkEnd w:id="81"/>
      <w:bookmarkEnd w:id="82"/>
      <w:bookmarkEnd w:id="83"/>
      <w:bookmarkEnd w:id="84"/>
      <w:r w:rsidRPr="00DC4668">
        <w:rPr>
          <w:rFonts w:ascii="宋体" w:hAnsi="宋体" w:cs="宋体" w:hint="eastAsia"/>
          <w:bCs/>
          <w:sz w:val="24"/>
        </w:rPr>
        <w:t>1、</w:t>
      </w:r>
      <w:r w:rsidRPr="00DC4668">
        <w:rPr>
          <w:rFonts w:ascii="宋体" w:hAnsi="宋体" w:cs="宋体" w:hint="eastAsia"/>
          <w:sz w:val="24"/>
        </w:rPr>
        <w:t>托管服务费</w:t>
      </w:r>
      <w:proofErr w:type="gramStart"/>
      <w:r w:rsidRPr="00DC4668">
        <w:rPr>
          <w:rFonts w:ascii="宋体" w:hAnsi="宋体" w:cs="宋体" w:hint="eastAsia"/>
          <w:sz w:val="24"/>
        </w:rPr>
        <w:t>用按照</w:t>
      </w:r>
      <w:proofErr w:type="gramEnd"/>
      <w:r w:rsidRPr="00DC4668">
        <w:rPr>
          <w:rFonts w:ascii="宋体" w:hAnsi="宋体" w:cs="宋体" w:hint="eastAsia"/>
          <w:sz w:val="24"/>
        </w:rPr>
        <w:t>季度支付，每季度期满后，凭发票支付当季度的托管费，最后一个季度考核通过后支付剩余款项</w:t>
      </w:r>
      <w:r w:rsidRPr="00DC4668">
        <w:rPr>
          <w:rFonts w:ascii="宋体" w:hAnsi="宋体" w:cs="宋体" w:hint="eastAsia"/>
          <w:bCs/>
          <w:sz w:val="24"/>
        </w:rPr>
        <w:t>；</w:t>
      </w:r>
    </w:p>
    <w:p w:rsidR="006C5103" w:rsidRPr="00DC4668" w:rsidRDefault="009A5A04">
      <w:pPr>
        <w:adjustRightInd/>
        <w:spacing w:line="360" w:lineRule="auto"/>
        <w:ind w:firstLineChars="200" w:firstLine="480"/>
        <w:rPr>
          <w:rFonts w:ascii="宋体" w:hAnsi="宋体" w:cs="宋体"/>
          <w:bCs/>
          <w:sz w:val="24"/>
        </w:rPr>
      </w:pPr>
      <w:r w:rsidRPr="00DC4668">
        <w:rPr>
          <w:rFonts w:ascii="宋体" w:hAnsi="宋体" w:cs="宋体" w:hint="eastAsia"/>
          <w:bCs/>
          <w:sz w:val="24"/>
        </w:rPr>
        <w:t>2、甲方以现金支票或转账等的形式支付给乙方，乙方须开具相应金额的发票（含税）。</w:t>
      </w:r>
    </w:p>
    <w:p w:rsidR="006C5103" w:rsidRDefault="009A5A04">
      <w:pPr>
        <w:adjustRightInd/>
        <w:spacing w:line="360" w:lineRule="auto"/>
        <w:ind w:firstLineChars="200" w:firstLine="480"/>
        <w:rPr>
          <w:rFonts w:ascii="宋体" w:hAnsi="宋体" w:cs="宋体"/>
          <w:bCs/>
          <w:sz w:val="24"/>
        </w:rPr>
      </w:pPr>
      <w:r w:rsidRPr="00DC4668">
        <w:rPr>
          <w:rFonts w:ascii="宋体" w:hAnsi="宋体" w:cs="宋体" w:hint="eastAsia"/>
          <w:bCs/>
          <w:sz w:val="24"/>
        </w:rPr>
        <w:t>3、采购人以服务外包费形式支付中标单位的食堂经营</w:t>
      </w:r>
      <w:r>
        <w:rPr>
          <w:rFonts w:ascii="宋体" w:hAnsi="宋体" w:cs="宋体" w:hint="eastAsia"/>
          <w:bCs/>
          <w:sz w:val="24"/>
        </w:rPr>
        <w:t>（含税费、人员工资、社会保险、意外伤害险、员工福利、年终奖励、管理费等）。</w:t>
      </w:r>
    </w:p>
    <w:p w:rsidR="006C5103" w:rsidRDefault="009A5A04">
      <w:pPr>
        <w:snapToGrid w:val="0"/>
        <w:spacing w:line="360" w:lineRule="auto"/>
        <w:rPr>
          <w:rFonts w:ascii="宋体" w:hAnsi="宋体" w:cs="宋体"/>
          <w:sz w:val="24"/>
        </w:rPr>
      </w:pPr>
      <w:r>
        <w:rPr>
          <w:rFonts w:asciiTheme="minorEastAsia" w:eastAsiaTheme="minorEastAsia" w:hAnsiTheme="minorEastAsia" w:cs="仿宋_GB2312"/>
          <w:b/>
          <w:sz w:val="36"/>
          <w:szCs w:val="36"/>
        </w:rPr>
        <w:br w:type="page"/>
      </w:r>
      <w:r>
        <w:rPr>
          <w:rFonts w:ascii="宋体" w:hAnsi="宋体" w:cs="宋体" w:hint="eastAsia"/>
          <w:sz w:val="24"/>
        </w:rPr>
        <w:lastRenderedPageBreak/>
        <w:t>附件：</w:t>
      </w:r>
    </w:p>
    <w:p w:rsidR="006C5103" w:rsidRDefault="009A5A04">
      <w:pPr>
        <w:snapToGrid w:val="0"/>
        <w:spacing w:line="360" w:lineRule="auto"/>
        <w:jc w:val="center"/>
        <w:rPr>
          <w:rFonts w:ascii="黑体" w:eastAsia="黑体" w:hAnsi="黑体" w:cs="宋体"/>
          <w:b/>
          <w:sz w:val="28"/>
          <w:szCs w:val="28"/>
        </w:rPr>
      </w:pPr>
      <w:r>
        <w:rPr>
          <w:rFonts w:ascii="黑体" w:eastAsia="黑体" w:hAnsi="黑体" w:cs="宋体" w:hint="eastAsia"/>
          <w:b/>
          <w:sz w:val="28"/>
          <w:szCs w:val="28"/>
        </w:rPr>
        <w:t>食堂承包经营安全协议</w:t>
      </w:r>
    </w:p>
    <w:p w:rsidR="006C5103" w:rsidRDefault="006C5103">
      <w:pPr>
        <w:snapToGrid w:val="0"/>
        <w:spacing w:line="360" w:lineRule="auto"/>
        <w:jc w:val="center"/>
        <w:rPr>
          <w:rFonts w:ascii="宋体" w:hAnsi="宋体" w:cs="宋体"/>
          <w:b/>
          <w:sz w:val="24"/>
        </w:rPr>
      </w:pP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为加强和规范乙方服务过程中的安全管理，预防和减少各种可能发生的安全问题，保障双方的生命和财产安全，特订立安全协议如下：</w:t>
      </w:r>
    </w:p>
    <w:p w:rsidR="006C5103" w:rsidRDefault="009A5A04">
      <w:pPr>
        <w:snapToGrid w:val="0"/>
        <w:spacing w:line="360" w:lineRule="auto"/>
        <w:rPr>
          <w:rFonts w:ascii="宋体" w:hAnsi="宋体" w:cs="宋体"/>
          <w:sz w:val="24"/>
        </w:rPr>
      </w:pPr>
      <w:r>
        <w:rPr>
          <w:rFonts w:ascii="宋体" w:hAnsi="宋体" w:cs="宋体" w:hint="eastAsia"/>
          <w:sz w:val="24"/>
        </w:rPr>
        <w:t>第一条  安全责任的范围</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乙方承包经营负责管理的场所</w:t>
      </w:r>
      <w:proofErr w:type="gramStart"/>
      <w:r>
        <w:rPr>
          <w:rFonts w:ascii="宋体" w:hAnsi="宋体" w:cs="宋体" w:hint="eastAsia"/>
          <w:sz w:val="24"/>
        </w:rPr>
        <w:t>所</w:t>
      </w:r>
      <w:proofErr w:type="gramEnd"/>
      <w:r>
        <w:rPr>
          <w:rFonts w:ascii="宋体" w:hAnsi="宋体" w:cs="宋体" w:hint="eastAsia"/>
          <w:sz w:val="24"/>
        </w:rPr>
        <w:t>发生的由乙方管理不当造成的消防安全、设施设备安全及因食用乙方生产和出售的食品所产生的安全问题。</w:t>
      </w:r>
    </w:p>
    <w:p w:rsidR="006C5103" w:rsidRDefault="009A5A04">
      <w:pPr>
        <w:snapToGrid w:val="0"/>
        <w:spacing w:line="360" w:lineRule="auto"/>
        <w:rPr>
          <w:rFonts w:ascii="宋体" w:hAnsi="宋体" w:cs="宋体"/>
          <w:sz w:val="24"/>
        </w:rPr>
      </w:pPr>
      <w:r>
        <w:rPr>
          <w:rFonts w:ascii="宋体" w:hAnsi="宋体" w:cs="宋体" w:hint="eastAsia"/>
          <w:sz w:val="24"/>
        </w:rPr>
        <w:t>第二条  甲方的责任</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1、甲方确保提交给乙方管理的场所、设施设备是符合《消防法》、《安全生产法》等相关法律法规，由乙方在认可后</w:t>
      </w:r>
      <w:proofErr w:type="gramStart"/>
      <w:r>
        <w:rPr>
          <w:rFonts w:ascii="宋体" w:hAnsi="宋体" w:cs="宋体" w:hint="eastAsia"/>
          <w:sz w:val="24"/>
        </w:rPr>
        <w:t>签定</w:t>
      </w:r>
      <w:proofErr w:type="gramEnd"/>
      <w:r>
        <w:rPr>
          <w:rFonts w:ascii="宋体" w:hAnsi="宋体" w:cs="宋体" w:hint="eastAsia"/>
          <w:sz w:val="24"/>
        </w:rPr>
        <w:t>承包合同。</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2、甲方对乙方进行有效的授权，为乙方行使安全职责提供保障。</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3、对乙方提出的需甲方解决的食堂</w:t>
      </w:r>
      <w:proofErr w:type="gramStart"/>
      <w:r>
        <w:rPr>
          <w:rFonts w:ascii="宋体" w:hAnsi="宋体" w:cs="宋体" w:hint="eastAsia"/>
          <w:sz w:val="24"/>
        </w:rPr>
        <w:t>房屋消防</w:t>
      </w:r>
      <w:proofErr w:type="gramEnd"/>
      <w:r>
        <w:rPr>
          <w:rFonts w:ascii="宋体" w:hAnsi="宋体" w:cs="宋体" w:hint="eastAsia"/>
          <w:sz w:val="24"/>
        </w:rPr>
        <w:t>问题、破损等房屋维修相关问题，及时解决、维修或予以答复。</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4、听取乙方安全工作汇报，开展对乙方责任范围的监督检查，并向乙方书面传递。</w:t>
      </w:r>
    </w:p>
    <w:p w:rsidR="006C5103" w:rsidRDefault="009A5A04">
      <w:pPr>
        <w:snapToGrid w:val="0"/>
        <w:spacing w:line="360" w:lineRule="auto"/>
        <w:rPr>
          <w:rFonts w:ascii="宋体" w:hAnsi="宋体" w:cs="宋体"/>
          <w:sz w:val="24"/>
        </w:rPr>
      </w:pPr>
      <w:r>
        <w:rPr>
          <w:rFonts w:ascii="宋体" w:hAnsi="宋体" w:cs="宋体" w:hint="eastAsia"/>
          <w:sz w:val="24"/>
        </w:rPr>
        <w:t>第三条  乙方的责任</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 xml:space="preserve">1、根据甲方实际情况，细化、完善必要的、可行的安全管理制度和应急处置预案。 </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2、对承包</w:t>
      </w:r>
      <w:proofErr w:type="gramStart"/>
      <w:r>
        <w:rPr>
          <w:rFonts w:ascii="宋体" w:hAnsi="宋体" w:cs="宋体" w:hint="eastAsia"/>
          <w:sz w:val="24"/>
        </w:rPr>
        <w:t>营区域</w:t>
      </w:r>
      <w:proofErr w:type="gramEnd"/>
      <w:r>
        <w:rPr>
          <w:rFonts w:ascii="宋体" w:hAnsi="宋体" w:cs="宋体" w:hint="eastAsia"/>
          <w:sz w:val="24"/>
        </w:rPr>
        <w:t>内进行改建、扩建、装修时，事先须征得甲方书面同意后方可实施，并应符合《消防法》、《安全生产法》等相关法律法规的要求。</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3、组织从业员工开展有效的设备设施操作培训、食品安全培训、消防业务培训和应急演练等，确保安全生产。</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4、乙方确保工作人员持证（健康证、特殊工种上岗证）上岗，并时时检测员工健康状况，保证员工</w:t>
      </w:r>
      <w:proofErr w:type="gramStart"/>
      <w:r>
        <w:rPr>
          <w:rFonts w:ascii="宋体" w:hAnsi="宋体" w:cs="宋体" w:hint="eastAsia"/>
          <w:sz w:val="24"/>
        </w:rPr>
        <w:t>不</w:t>
      </w:r>
      <w:proofErr w:type="gramEnd"/>
      <w:r>
        <w:rPr>
          <w:rFonts w:ascii="宋体" w:hAnsi="宋体" w:cs="宋体" w:hint="eastAsia"/>
          <w:sz w:val="24"/>
        </w:rPr>
        <w:t>带病（指感冒、痢疾等有传播可能的疾病）上岗。</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5、组织确定所辖区</w:t>
      </w:r>
      <w:proofErr w:type="gramStart"/>
      <w:r>
        <w:rPr>
          <w:rFonts w:ascii="宋体" w:hAnsi="宋体" w:cs="宋体" w:hint="eastAsia"/>
          <w:sz w:val="24"/>
        </w:rPr>
        <w:t>域关键</w:t>
      </w:r>
      <w:proofErr w:type="gramEnd"/>
      <w:r>
        <w:rPr>
          <w:rFonts w:ascii="宋体" w:hAnsi="宋体" w:cs="宋体" w:hint="eastAsia"/>
          <w:sz w:val="24"/>
        </w:rPr>
        <w:t>安全要素及安全重点，将安全管理的责任和要求落实到每个相关的岗位及人员。</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6、定期和非定期组织开展安全检查。每天对灶具燃气、用电等早晚进行安全检查，发现数据异常立即组织修复及向甲方报告。</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7、组织采取措施发现并消除安全隐患。若</w:t>
      </w:r>
      <w:proofErr w:type="gramStart"/>
      <w:r>
        <w:rPr>
          <w:rFonts w:ascii="宋体" w:hAnsi="宋体" w:cs="宋体" w:hint="eastAsia"/>
          <w:sz w:val="24"/>
        </w:rPr>
        <w:t>遇设施</w:t>
      </w:r>
      <w:proofErr w:type="gramEnd"/>
      <w:r>
        <w:rPr>
          <w:rFonts w:ascii="宋体" w:hAnsi="宋体" w:cs="宋体" w:hint="eastAsia"/>
          <w:sz w:val="24"/>
        </w:rPr>
        <w:t>设备损坏等自身难以解决问题，及时与甲方报告、沟通。</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8、乙方在承包管理期间，严防食物中毒。如一旦发生，因乙方管理不善造成的食物中毒，乙方要负一切法律责任和经济损失。</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9、配合甲方做好本单位业务范围内的安全工作。</w:t>
      </w:r>
    </w:p>
    <w:p w:rsidR="006C5103" w:rsidRDefault="009A5A04">
      <w:pPr>
        <w:snapToGrid w:val="0"/>
        <w:spacing w:line="360" w:lineRule="auto"/>
        <w:rPr>
          <w:rFonts w:ascii="宋体" w:hAnsi="宋体" w:cs="宋体"/>
          <w:sz w:val="24"/>
        </w:rPr>
      </w:pPr>
      <w:r>
        <w:rPr>
          <w:rFonts w:ascii="宋体" w:hAnsi="宋体" w:cs="宋体" w:hint="eastAsia"/>
          <w:sz w:val="24"/>
        </w:rPr>
        <w:t xml:space="preserve"> 第四条  违约责任</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1、因甲方提交的食堂房屋及设施设备自身质量原因引起的安全问题，由甲方承担责</w:t>
      </w:r>
      <w:r>
        <w:rPr>
          <w:rFonts w:ascii="宋体" w:hAnsi="宋体" w:cs="宋体" w:hint="eastAsia"/>
          <w:sz w:val="24"/>
        </w:rPr>
        <w:lastRenderedPageBreak/>
        <w:t>任。</w:t>
      </w:r>
    </w:p>
    <w:p w:rsidR="006C5103" w:rsidRDefault="009A5A04">
      <w:pPr>
        <w:snapToGrid w:val="0"/>
        <w:spacing w:line="360" w:lineRule="auto"/>
        <w:ind w:firstLineChars="200" w:firstLine="480"/>
        <w:rPr>
          <w:rFonts w:ascii="宋体" w:hAnsi="宋体" w:cs="宋体"/>
          <w:sz w:val="24"/>
        </w:rPr>
      </w:pPr>
      <w:r>
        <w:rPr>
          <w:rFonts w:ascii="宋体" w:hAnsi="宋体" w:cs="宋体" w:hint="eastAsia"/>
          <w:sz w:val="24"/>
        </w:rPr>
        <w:t>2、因乙方管理不到位、设备没及时维护、维修、报修、不符合安全生产而造成的安全问题，由乙方承担责任。</w:t>
      </w:r>
    </w:p>
    <w:p w:rsidR="006C5103" w:rsidRDefault="009A5A04">
      <w:pPr>
        <w:snapToGrid w:val="0"/>
        <w:spacing w:line="360" w:lineRule="auto"/>
        <w:ind w:firstLineChars="200" w:firstLine="480"/>
        <w:rPr>
          <w:rFonts w:ascii="宋体" w:hAnsi="宋体" w:cs="宋体"/>
          <w:sz w:val="24"/>
        </w:rPr>
      </w:pPr>
      <w:proofErr w:type="gramStart"/>
      <w:r>
        <w:rPr>
          <w:rFonts w:ascii="宋体" w:hAnsi="宋体" w:cs="宋体" w:hint="eastAsia"/>
          <w:sz w:val="24"/>
        </w:rPr>
        <w:t>本安全</w:t>
      </w:r>
      <w:proofErr w:type="gramEnd"/>
      <w:r>
        <w:rPr>
          <w:rFonts w:ascii="宋体" w:hAnsi="宋体" w:cs="宋体" w:hint="eastAsia"/>
          <w:sz w:val="24"/>
        </w:rPr>
        <w:t>协议作为《食堂承包服务管理合同》的附件，与合同具有同等法律效力。</w:t>
      </w:r>
    </w:p>
    <w:p w:rsidR="006C5103" w:rsidRDefault="006C5103">
      <w:pPr>
        <w:spacing w:line="360" w:lineRule="auto"/>
        <w:rPr>
          <w:rFonts w:asciiTheme="minorEastAsia" w:eastAsiaTheme="minorEastAsia" w:hAnsiTheme="minorEastAsia" w:cs="仿宋_GB2312"/>
          <w:b/>
          <w:sz w:val="36"/>
          <w:szCs w:val="36"/>
        </w:rPr>
      </w:pPr>
    </w:p>
    <w:p w:rsidR="006C5103" w:rsidRDefault="006C5103">
      <w:pPr>
        <w:spacing w:line="360" w:lineRule="auto"/>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36"/>
          <w:szCs w:val="36"/>
        </w:rPr>
      </w:pPr>
    </w:p>
    <w:p w:rsidR="006C5103" w:rsidRDefault="006C5103">
      <w:pPr>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36"/>
          <w:szCs w:val="36"/>
        </w:rPr>
      </w:pPr>
    </w:p>
    <w:p w:rsidR="006C5103" w:rsidRDefault="006C5103">
      <w:pPr>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p w:rsidR="006C5103" w:rsidRDefault="006C5103">
      <w:pPr>
        <w:pStyle w:val="2"/>
        <w:numPr>
          <w:ilvl w:val="0"/>
          <w:numId w:val="0"/>
        </w:numPr>
      </w:pPr>
    </w:p>
    <w:p w:rsidR="006C5103" w:rsidRDefault="006C5103">
      <w:pPr>
        <w:pStyle w:val="2"/>
        <w:numPr>
          <w:ilvl w:val="0"/>
          <w:numId w:val="0"/>
        </w:numPr>
      </w:pPr>
    </w:p>
    <w:p w:rsidR="006C5103" w:rsidRDefault="006C5103">
      <w:pPr>
        <w:spacing w:line="360" w:lineRule="auto"/>
        <w:rPr>
          <w:rFonts w:asciiTheme="minorEastAsia" w:eastAsiaTheme="minorEastAsia" w:hAnsiTheme="minorEastAsia" w:cs="仿宋_GB2312"/>
          <w:b/>
          <w:sz w:val="36"/>
          <w:szCs w:val="36"/>
        </w:rPr>
      </w:pPr>
    </w:p>
    <w:p w:rsidR="006C5103" w:rsidRDefault="006C5103">
      <w:pPr>
        <w:pStyle w:val="2"/>
        <w:numPr>
          <w:ilvl w:val="0"/>
          <w:numId w:val="0"/>
        </w:numPr>
      </w:pPr>
    </w:p>
    <w:p w:rsidR="006C5103" w:rsidRDefault="006C5103"/>
    <w:tbl>
      <w:tblPr>
        <w:tblW w:w="0" w:type="auto"/>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84"/>
        <w:gridCol w:w="684"/>
        <w:gridCol w:w="684"/>
        <w:gridCol w:w="6097"/>
        <w:gridCol w:w="456"/>
        <w:gridCol w:w="635"/>
      </w:tblGrid>
      <w:tr w:rsidR="006C5103">
        <w:trPr>
          <w:trHeight w:val="815"/>
        </w:trPr>
        <w:tc>
          <w:tcPr>
            <w:tcW w:w="703"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lastRenderedPageBreak/>
              <w:t>检查</w:t>
            </w:r>
          </w:p>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项目</w:t>
            </w:r>
          </w:p>
        </w:tc>
        <w:tc>
          <w:tcPr>
            <w:tcW w:w="703"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检查</w:t>
            </w:r>
          </w:p>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内容</w:t>
            </w:r>
          </w:p>
        </w:tc>
        <w:tc>
          <w:tcPr>
            <w:tcW w:w="703"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总分值</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检查评分标准</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扣分</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备注</w:t>
            </w:r>
          </w:p>
        </w:tc>
      </w:tr>
      <w:tr w:rsidR="006C5103">
        <w:trPr>
          <w:trHeight w:val="569"/>
        </w:trPr>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食品安全卫生</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操作</w:t>
            </w:r>
            <w:proofErr w:type="gramStart"/>
            <w:r>
              <w:rPr>
                <w:rFonts w:ascii="宋体" w:hAnsi="宋体" w:cs="宋体" w:hint="eastAsia"/>
                <w:kern w:val="0"/>
                <w:sz w:val="20"/>
                <w:szCs w:val="20"/>
              </w:rPr>
              <w:t>间卫生</w:t>
            </w:r>
            <w:proofErr w:type="gramEnd"/>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30分</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1.锅台、地面、案台、墙壁干净无油污，保持水池干净，地面无积水</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2.机械设备厨房用具用后及时清洗，保持干净</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569"/>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3.三防柜、工作台、冰箱按食物类型分类分层摆放到位，保持内外干净</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4.三防设施齐全完好</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5.操作间内所有下水道必须畅通</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6.冰箱生熟分开，定期除霜，标志明显</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7.所有毛菜需整理干净，无杂物烂叶上架摆放整齐</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8.垃圾桶外部清洁并及时清运</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9.当餐餐具餐后必须清洗干净进入保洁柜</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10.制作间内无卫生死角</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11.大厅餐桌摆放整齐，桌面无油污，餐后桌面无餐盘</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12.操作间内不能存放私人用品</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个人卫生</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12分</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1.员工上班</w:t>
            </w:r>
            <w:proofErr w:type="gramStart"/>
            <w:r>
              <w:rPr>
                <w:rFonts w:ascii="宋体" w:hAnsi="宋体" w:cs="宋体" w:hint="eastAsia"/>
                <w:kern w:val="0"/>
                <w:sz w:val="20"/>
                <w:szCs w:val="20"/>
              </w:rPr>
              <w:t>时着</w:t>
            </w:r>
            <w:proofErr w:type="gramEnd"/>
            <w:r>
              <w:rPr>
                <w:rFonts w:ascii="宋体" w:hAnsi="宋体" w:cs="宋体" w:hint="eastAsia"/>
                <w:kern w:val="0"/>
                <w:sz w:val="20"/>
                <w:szCs w:val="20"/>
              </w:rPr>
              <w:t>工作服，手套、口罩穿戴整洁</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2.不得在操作间吸烟、喝酒、玩手机</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3.操作人员讲卫生，</w:t>
            </w:r>
            <w:proofErr w:type="gramStart"/>
            <w:r>
              <w:rPr>
                <w:rFonts w:ascii="宋体" w:hAnsi="宋体" w:cs="宋体" w:hint="eastAsia"/>
                <w:kern w:val="0"/>
                <w:sz w:val="20"/>
                <w:szCs w:val="20"/>
              </w:rPr>
              <w:t>不留染长指甲</w:t>
            </w:r>
            <w:proofErr w:type="gramEnd"/>
            <w:r>
              <w:rPr>
                <w:rFonts w:ascii="宋体" w:hAnsi="宋体" w:cs="宋体" w:hint="eastAsia"/>
                <w:kern w:val="0"/>
                <w:sz w:val="20"/>
                <w:szCs w:val="20"/>
              </w:rPr>
              <w:t>，且不佩戴金银首饰</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4.工作人员需戴手套，不能直接接触食品</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食品卫生</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18分</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1.过期变质食品、三无产品（含违规使用食品添加剂）</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2.蔬菜清洗不干净，饭菜里不能出现异物</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3.食品原料随意乱放，不上货架</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4.食品留样、餐饮具消毒、浸泡，有无记录</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569"/>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5.米、面、油、肉按街道定点采购单位采购（违规予以价值10倍处罚）</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仓库卫生</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12分</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1.库房卫生整洁，有防鼠设施</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2.米、面放置</w:t>
            </w:r>
            <w:proofErr w:type="gramStart"/>
            <w:r>
              <w:rPr>
                <w:rFonts w:ascii="宋体" w:hAnsi="宋体" w:cs="宋体" w:hint="eastAsia"/>
                <w:kern w:val="0"/>
                <w:sz w:val="20"/>
                <w:szCs w:val="20"/>
              </w:rPr>
              <w:t>离墙离地面</w:t>
            </w:r>
            <w:proofErr w:type="gramEnd"/>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3.副食类食品按类分开，上架摆放</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4.所有食品标有标签，且无过期食品，保证帐、物、卡相符</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5.所进货物必须进入台帐</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伙食质量</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18分</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1.主食的大小、份量、质量符合定量标准</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2.饭菜荤素、配料须符合标准</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3.饭菜色泽正常无杂物、泥沙、异味等</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4.饭菜无夹生、不熟情况</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5.食堂大众窗口不能出现剩饭菜</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569"/>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6.保证低档菜品1元和1.5元各不少于1个品种，最高菜价不得超过4元（特色窗口除外）</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7.食堂菜品要做到明码标价</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4</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食品安全卫生</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劳动纪律与安全</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5分</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1.食堂经理</w:t>
            </w:r>
            <w:proofErr w:type="gramStart"/>
            <w:r>
              <w:rPr>
                <w:rFonts w:ascii="宋体" w:hAnsi="宋体" w:cs="宋体" w:hint="eastAsia"/>
                <w:kern w:val="0"/>
                <w:sz w:val="20"/>
                <w:szCs w:val="20"/>
              </w:rPr>
              <w:t>须每天</w:t>
            </w:r>
            <w:proofErr w:type="gramEnd"/>
            <w:r>
              <w:rPr>
                <w:rFonts w:ascii="宋体" w:hAnsi="宋体" w:cs="宋体" w:hint="eastAsia"/>
                <w:kern w:val="0"/>
                <w:sz w:val="20"/>
                <w:szCs w:val="20"/>
              </w:rPr>
              <w:t>坚持在岗，有事须向街道食堂负责人汇报</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2.员工之间应团结友爱，无争吵、打架、赌博现象</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3.无事故或事故苗头发生，并经常进行安全教育和检查</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4.服从上级管理，办理三证（身份证、特种设备证、健康证）</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5.服从街道安排，配合街道做好各项上级部门检查工作</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服务质量</w:t>
            </w:r>
          </w:p>
        </w:tc>
        <w:tc>
          <w:tcPr>
            <w:tcW w:w="703" w:type="dxa"/>
            <w:vMerge w:val="restart"/>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5分</w:t>
            </w: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1.上</w:t>
            </w:r>
            <w:proofErr w:type="gramStart"/>
            <w:r>
              <w:rPr>
                <w:rFonts w:ascii="宋体" w:hAnsi="宋体" w:cs="宋体" w:hint="eastAsia"/>
                <w:kern w:val="0"/>
                <w:sz w:val="20"/>
                <w:szCs w:val="20"/>
              </w:rPr>
              <w:t>窗人员</w:t>
            </w:r>
            <w:proofErr w:type="gramEnd"/>
            <w:r>
              <w:rPr>
                <w:rFonts w:ascii="宋体" w:hAnsi="宋体" w:cs="宋体" w:hint="eastAsia"/>
                <w:kern w:val="0"/>
                <w:sz w:val="20"/>
                <w:szCs w:val="20"/>
              </w:rPr>
              <w:t>语言文明，讲话和气态度和蔼，与用餐者无争吵</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1</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2.严格执行刷卡就餐制度，</w:t>
            </w:r>
            <w:proofErr w:type="gramStart"/>
            <w:r>
              <w:rPr>
                <w:rFonts w:ascii="宋体" w:hAnsi="宋体" w:cs="宋体" w:hint="eastAsia"/>
                <w:kern w:val="0"/>
                <w:sz w:val="20"/>
                <w:szCs w:val="20"/>
              </w:rPr>
              <w:t>违规收</w:t>
            </w:r>
            <w:proofErr w:type="gramEnd"/>
            <w:r>
              <w:rPr>
                <w:rFonts w:ascii="宋体" w:hAnsi="宋体" w:cs="宋体" w:hint="eastAsia"/>
                <w:kern w:val="0"/>
                <w:sz w:val="20"/>
                <w:szCs w:val="20"/>
              </w:rPr>
              <w:t>现予以200-500元/餐次处罚</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C5103" w:rsidRDefault="006C5103">
            <w:pPr>
              <w:widowControl/>
              <w:jc w:val="left"/>
              <w:rPr>
                <w:rFonts w:ascii="宋体" w:hAnsi="宋体" w:cs="宋体"/>
                <w:kern w:val="0"/>
                <w:sz w:val="20"/>
                <w:szCs w:val="20"/>
              </w:rPr>
            </w:pPr>
          </w:p>
        </w:tc>
        <w:tc>
          <w:tcPr>
            <w:tcW w:w="6269"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3.对街道组织的例检态度和气（2分）</w:t>
            </w:r>
          </w:p>
        </w:tc>
        <w:tc>
          <w:tcPr>
            <w:tcW w:w="468"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center"/>
              <w:rPr>
                <w:rFonts w:ascii="宋体" w:hAnsi="宋体" w:cs="宋体"/>
                <w:kern w:val="0"/>
                <w:sz w:val="20"/>
                <w:szCs w:val="20"/>
              </w:rPr>
            </w:pPr>
            <w:r>
              <w:rPr>
                <w:rFonts w:ascii="宋体" w:hAnsi="宋体" w:cs="宋体" w:hint="eastAsia"/>
                <w:kern w:val="0"/>
                <w:sz w:val="20"/>
                <w:szCs w:val="20"/>
              </w:rPr>
              <w:t>2</w:t>
            </w:r>
          </w:p>
        </w:tc>
        <w:tc>
          <w:tcPr>
            <w:tcW w:w="652" w:type="dxa"/>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 xml:space="preserve">　</w:t>
            </w:r>
          </w:p>
        </w:tc>
      </w:tr>
      <w:tr w:rsidR="006C5103">
        <w:trPr>
          <w:trHeight w:val="291"/>
        </w:trPr>
        <w:tc>
          <w:tcPr>
            <w:tcW w:w="9498" w:type="dxa"/>
            <w:gridSpan w:val="6"/>
            <w:tcBorders>
              <w:top w:val="outset" w:sz="6" w:space="0" w:color="000000"/>
              <w:left w:val="outset" w:sz="6" w:space="0" w:color="000000"/>
              <w:bottom w:val="outset" w:sz="6" w:space="0" w:color="000000"/>
              <w:right w:val="outset" w:sz="6" w:space="0" w:color="000000"/>
            </w:tcBorders>
            <w:noWrap/>
            <w:vAlign w:val="center"/>
          </w:tcPr>
          <w:p w:rsidR="006C5103" w:rsidRDefault="009A5A04">
            <w:pPr>
              <w:widowControl/>
              <w:wordWrap w:val="0"/>
              <w:spacing w:before="100" w:beforeAutospacing="1" w:after="100" w:afterAutospacing="1" w:line="293" w:lineRule="atLeast"/>
              <w:jc w:val="left"/>
              <w:rPr>
                <w:rFonts w:ascii="宋体" w:hAnsi="宋体" w:cs="宋体"/>
                <w:kern w:val="0"/>
                <w:sz w:val="20"/>
                <w:szCs w:val="20"/>
              </w:rPr>
            </w:pPr>
            <w:r>
              <w:rPr>
                <w:rFonts w:ascii="宋体" w:hAnsi="宋体" w:cs="宋体" w:hint="eastAsia"/>
                <w:kern w:val="0"/>
                <w:sz w:val="20"/>
                <w:szCs w:val="20"/>
              </w:rPr>
              <w:t>备注：</w:t>
            </w:r>
          </w:p>
        </w:tc>
      </w:tr>
      <w:tr w:rsidR="006C5103">
        <w:trPr>
          <w:trHeight w:val="582"/>
        </w:trPr>
        <w:tc>
          <w:tcPr>
            <w:tcW w:w="9498" w:type="dxa"/>
            <w:gridSpan w:val="6"/>
            <w:tcBorders>
              <w:top w:val="outset" w:sz="6" w:space="0" w:color="000000"/>
              <w:left w:val="outset" w:sz="6" w:space="0" w:color="000000"/>
              <w:bottom w:val="outset" w:sz="6" w:space="0" w:color="000000"/>
              <w:right w:val="outset" w:sz="6" w:space="0" w:color="000000"/>
            </w:tcBorders>
            <w:vAlign w:val="center"/>
          </w:tcPr>
          <w:p w:rsidR="006C5103" w:rsidRDefault="009A5A04">
            <w:pPr>
              <w:widowControl/>
              <w:wordWrap w:val="0"/>
              <w:spacing w:before="100" w:beforeAutospacing="1" w:after="100" w:afterAutospacing="1" w:line="293" w:lineRule="atLeast"/>
              <w:ind w:firstLineChars="217" w:firstLine="434"/>
              <w:jc w:val="left"/>
              <w:rPr>
                <w:rFonts w:ascii="宋体" w:hAnsi="宋体" w:cs="宋体"/>
                <w:kern w:val="0"/>
                <w:sz w:val="20"/>
                <w:szCs w:val="20"/>
              </w:rPr>
            </w:pPr>
            <w:r>
              <w:rPr>
                <w:rFonts w:ascii="宋体" w:hAnsi="宋体" w:cs="宋体" w:hint="eastAsia"/>
                <w:kern w:val="0"/>
                <w:sz w:val="20"/>
                <w:szCs w:val="20"/>
              </w:rPr>
              <w:t>当月考核总成绩为100分，食堂大众窗口占考核权重60%，</w:t>
            </w:r>
            <w:proofErr w:type="gramStart"/>
            <w:r>
              <w:rPr>
                <w:rFonts w:ascii="宋体" w:hAnsi="宋体" w:cs="宋体" w:hint="eastAsia"/>
                <w:kern w:val="0"/>
                <w:sz w:val="20"/>
                <w:szCs w:val="20"/>
              </w:rPr>
              <w:t>小炒占</w:t>
            </w:r>
            <w:proofErr w:type="gramEnd"/>
            <w:r>
              <w:rPr>
                <w:rFonts w:ascii="宋体" w:hAnsi="宋体" w:cs="宋体" w:hint="eastAsia"/>
                <w:kern w:val="0"/>
                <w:sz w:val="20"/>
                <w:szCs w:val="20"/>
              </w:rPr>
              <w:t>考核权重10%，其它窗口各占考核权重5%</w:t>
            </w:r>
          </w:p>
        </w:tc>
      </w:tr>
    </w:tbl>
    <w:p w:rsidR="006C5103" w:rsidRDefault="006C5103">
      <w:pPr>
        <w:spacing w:line="360" w:lineRule="auto"/>
        <w:rPr>
          <w:rFonts w:asciiTheme="minorEastAsia" w:eastAsiaTheme="minorEastAsia" w:hAnsiTheme="minorEastAsia" w:cs="仿宋_GB2312"/>
          <w:b/>
          <w:sz w:val="36"/>
          <w:szCs w:val="36"/>
        </w:rPr>
      </w:pPr>
    </w:p>
    <w:p w:rsidR="006C5103" w:rsidRDefault="006C5103">
      <w:pPr>
        <w:spacing w:line="360" w:lineRule="auto"/>
        <w:rPr>
          <w:rFonts w:asciiTheme="minorEastAsia" w:eastAsiaTheme="minorEastAsia" w:hAnsiTheme="minorEastAsia" w:cs="仿宋_GB2312"/>
          <w:b/>
          <w:sz w:val="36"/>
          <w:szCs w:val="36"/>
        </w:rPr>
      </w:pPr>
    </w:p>
    <w:p w:rsidR="006C5103" w:rsidRPr="00DC4668" w:rsidRDefault="009A5A04">
      <w:pPr>
        <w:adjustRightInd/>
        <w:spacing w:line="360" w:lineRule="auto"/>
        <w:jc w:val="center"/>
        <w:outlineLvl w:val="0"/>
        <w:rPr>
          <w:rFonts w:asciiTheme="minorEastAsia" w:eastAsiaTheme="minorEastAsia" w:hAnsiTheme="minorEastAsia" w:cs="仿宋_GB2312"/>
          <w:b/>
          <w:sz w:val="36"/>
          <w:szCs w:val="36"/>
        </w:rPr>
      </w:pPr>
      <w:r w:rsidRPr="00DC4668">
        <w:rPr>
          <w:rFonts w:asciiTheme="minorEastAsia" w:eastAsiaTheme="minorEastAsia" w:hAnsiTheme="minorEastAsia" w:cs="仿宋_GB2312" w:hint="eastAsia"/>
          <w:b/>
          <w:sz w:val="36"/>
          <w:szCs w:val="36"/>
        </w:rPr>
        <w:t xml:space="preserve">第五部分  </w:t>
      </w:r>
      <w:bookmarkStart w:id="85" w:name="第四部分"/>
      <w:bookmarkEnd w:id="65"/>
      <w:bookmarkEnd w:id="66"/>
      <w:r w:rsidRPr="00DC4668">
        <w:rPr>
          <w:rFonts w:asciiTheme="minorEastAsia" w:eastAsiaTheme="minorEastAsia" w:hAnsiTheme="minorEastAsia" w:cs="仿宋_GB2312" w:hint="eastAsia"/>
          <w:b/>
          <w:sz w:val="36"/>
          <w:szCs w:val="36"/>
        </w:rPr>
        <w:t>评审方法及评审标准</w:t>
      </w:r>
    </w:p>
    <w:p w:rsidR="006C5103" w:rsidRPr="00DC4668" w:rsidRDefault="009A5A04">
      <w:pPr>
        <w:pStyle w:val="2f6"/>
        <w:spacing w:before="0"/>
        <w:ind w:firstLine="643"/>
        <w:jc w:val="center"/>
        <w:rPr>
          <w:rFonts w:asciiTheme="minorEastAsia" w:eastAsiaTheme="minorEastAsia" w:hAnsiTheme="minorEastAsia" w:cs="仿宋_GB2312"/>
          <w:b/>
          <w:sz w:val="32"/>
        </w:rPr>
      </w:pPr>
      <w:r w:rsidRPr="00DC4668">
        <w:rPr>
          <w:rFonts w:asciiTheme="minorEastAsia" w:eastAsiaTheme="minorEastAsia" w:hAnsiTheme="minorEastAsia" w:cs="仿宋_GB2312" w:hint="eastAsia"/>
          <w:b/>
          <w:sz w:val="32"/>
        </w:rPr>
        <w:t>评审方法前附表</w:t>
      </w:r>
    </w:p>
    <w:tbl>
      <w:tblPr>
        <w:tblStyle w:val="aff0"/>
        <w:tblW w:w="9710" w:type="dxa"/>
        <w:tblLook w:val="04A0" w:firstRow="1" w:lastRow="0" w:firstColumn="1" w:lastColumn="0" w:noHBand="0" w:noVBand="1"/>
      </w:tblPr>
      <w:tblGrid>
        <w:gridCol w:w="961"/>
        <w:gridCol w:w="4299"/>
        <w:gridCol w:w="971"/>
        <w:gridCol w:w="1463"/>
        <w:gridCol w:w="2016"/>
      </w:tblGrid>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序号</w:t>
            </w:r>
          </w:p>
        </w:tc>
        <w:tc>
          <w:tcPr>
            <w:tcW w:w="4299"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评审标准</w:t>
            </w:r>
          </w:p>
        </w:tc>
        <w:tc>
          <w:tcPr>
            <w:tcW w:w="97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权重</w:t>
            </w:r>
          </w:p>
        </w:tc>
        <w:tc>
          <w:tcPr>
            <w:tcW w:w="1463" w:type="dxa"/>
            <w:vAlign w:val="center"/>
          </w:tcPr>
          <w:p w:rsidR="006C5103" w:rsidRDefault="009A5A04">
            <w:pPr>
              <w:pStyle w:val="2f6"/>
              <w:spacing w:before="0"/>
              <w:ind w:firstLineChars="0" w:firstLine="0"/>
              <w:jc w:val="center"/>
              <w:rPr>
                <w:rFonts w:asciiTheme="minorEastAsia" w:eastAsiaTheme="minorEastAsia" w:hAnsiTheme="minorEastAsia" w:cs="宋体"/>
                <w:bCs/>
              </w:rPr>
            </w:pPr>
            <w:r>
              <w:rPr>
                <w:rFonts w:asciiTheme="minorEastAsia" w:eastAsiaTheme="minorEastAsia" w:hAnsiTheme="minorEastAsia" w:cs="宋体" w:hint="eastAsia"/>
                <w:bCs/>
              </w:rPr>
              <w:t>主观分/客观分属性</w:t>
            </w:r>
          </w:p>
        </w:tc>
        <w:tc>
          <w:tcPr>
            <w:tcW w:w="2016"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宋体" w:hint="eastAsia"/>
                <w:bCs/>
              </w:rPr>
              <w:t>磋商文件中评审标准相应的商务技术资料目录</w:t>
            </w:r>
            <w:r>
              <w:rPr>
                <w:rFonts w:asciiTheme="minorEastAsia" w:eastAsiaTheme="minorEastAsia" w:hAnsiTheme="minorEastAsia" w:cs="宋体" w:hint="eastAsia"/>
                <w:shd w:val="clear" w:color="auto" w:fill="FFFFFF"/>
              </w:rPr>
              <w:t> *</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1</w:t>
            </w:r>
          </w:p>
        </w:tc>
        <w:tc>
          <w:tcPr>
            <w:tcW w:w="4299" w:type="dxa"/>
            <w:vAlign w:val="center"/>
          </w:tcPr>
          <w:p w:rsidR="006C5103" w:rsidRDefault="009A5A04">
            <w:pPr>
              <w:widowControl/>
              <w:autoSpaceDE w:val="0"/>
              <w:autoSpaceDN w:val="0"/>
              <w:spacing w:before="20" w:line="390" w:lineRule="exact"/>
              <w:ind w:left="102"/>
              <w:jc w:val="left"/>
            </w:pPr>
            <w:r>
              <w:rPr>
                <w:rFonts w:ascii="宋体" w:hAnsi="宋体"/>
                <w:sz w:val="24"/>
              </w:rPr>
              <w:t>体系证书（0-</w:t>
            </w:r>
            <w:r>
              <w:rPr>
                <w:rFonts w:ascii="宋体" w:hAnsi="宋体" w:hint="eastAsia"/>
                <w:sz w:val="24"/>
              </w:rPr>
              <w:t>5</w:t>
            </w:r>
            <w:r>
              <w:rPr>
                <w:rFonts w:ascii="宋体" w:hAnsi="宋体"/>
                <w:sz w:val="24"/>
              </w:rPr>
              <w:t xml:space="preserve"> 分）：投标人具有有效期内的质量管理体系认证、职业健康管理体系认证、环境管理体系认证、食品安全管理体系认证</w:t>
            </w:r>
            <w:r>
              <w:rPr>
                <w:rFonts w:ascii="宋体" w:hAnsi="宋体" w:hint="eastAsia"/>
                <w:sz w:val="24"/>
              </w:rPr>
              <w:t>、</w:t>
            </w:r>
            <w:r>
              <w:rPr>
                <w:rFonts w:ascii="宋体" w:hAnsi="宋体" w:cs="宋体" w:hint="eastAsia"/>
                <w:sz w:val="24"/>
              </w:rPr>
              <w:t xml:space="preserve"> HACCP 管理体系认证证书</w:t>
            </w:r>
            <w:r>
              <w:rPr>
                <w:rFonts w:ascii="宋体" w:hAnsi="宋体"/>
                <w:sz w:val="24"/>
              </w:rPr>
              <w:t>的每项得1 分，最高得</w:t>
            </w:r>
            <w:r>
              <w:rPr>
                <w:rFonts w:ascii="宋体" w:hAnsi="宋体" w:hint="eastAsia"/>
                <w:sz w:val="24"/>
              </w:rPr>
              <w:t>5</w:t>
            </w:r>
            <w:r>
              <w:rPr>
                <w:rFonts w:ascii="宋体" w:hAnsi="宋体"/>
                <w:sz w:val="24"/>
              </w:rPr>
              <w:t>分。</w:t>
            </w:r>
          </w:p>
          <w:p w:rsidR="006C5103" w:rsidRDefault="009A5A04">
            <w:pPr>
              <w:spacing w:line="440" w:lineRule="exact"/>
              <w:rPr>
                <w:rFonts w:ascii="宋体" w:hAnsi="宋体" w:cs="宋体"/>
                <w:sz w:val="24"/>
              </w:rPr>
            </w:pPr>
            <w:r>
              <w:rPr>
                <w:rFonts w:ascii="宋体" w:hAnsi="宋体" w:cs="宋体" w:hint="eastAsia"/>
                <w:b/>
                <w:bCs/>
                <w:sz w:val="24"/>
              </w:rPr>
              <w:t>（须提供有效期内的证书和全国认证认可信息公共服务平台（http://cx.cnca.cn）查询截图复印件，未提供或提供不全或证明材料不</w:t>
            </w:r>
            <w:proofErr w:type="gramStart"/>
            <w:r>
              <w:rPr>
                <w:rFonts w:ascii="宋体" w:hAnsi="宋体" w:cs="宋体" w:hint="eastAsia"/>
                <w:b/>
                <w:bCs/>
                <w:sz w:val="24"/>
              </w:rPr>
              <w:t>清晰不</w:t>
            </w:r>
            <w:proofErr w:type="gramEnd"/>
            <w:r>
              <w:rPr>
                <w:rFonts w:ascii="宋体" w:hAnsi="宋体" w:cs="宋体" w:hint="eastAsia"/>
                <w:b/>
                <w:bCs/>
                <w:sz w:val="24"/>
              </w:rPr>
              <w:t>得分）</w:t>
            </w:r>
            <w:r>
              <w:rPr>
                <w:rFonts w:ascii="宋体" w:hAnsi="宋体" w:cs="宋体" w:hint="eastAsia"/>
                <w:sz w:val="24"/>
              </w:rPr>
              <w:tab/>
            </w:r>
            <w:r>
              <w:rPr>
                <w:rFonts w:ascii="宋体" w:hAnsi="宋体" w:cs="宋体" w:hint="eastAsia"/>
                <w:sz w:val="24"/>
              </w:rPr>
              <w:tab/>
            </w:r>
          </w:p>
        </w:tc>
        <w:tc>
          <w:tcPr>
            <w:tcW w:w="971" w:type="dxa"/>
          </w:tcPr>
          <w:p w:rsidR="006C5103" w:rsidRDefault="009A5A04">
            <w:pPr>
              <w:widowControl/>
              <w:autoSpaceDE w:val="0"/>
              <w:autoSpaceDN w:val="0"/>
              <w:spacing w:before="1502" w:line="240" w:lineRule="exact"/>
              <w:jc w:val="center"/>
              <w:rPr>
                <w:rFonts w:ascii="宋体" w:hAnsi="宋体" w:cs="宋体"/>
                <w:sz w:val="24"/>
              </w:rPr>
            </w:pPr>
            <w:r>
              <w:rPr>
                <w:rFonts w:ascii="宋体" w:hAnsi="宋体" w:hint="eastAsia"/>
                <w:sz w:val="24"/>
              </w:rPr>
              <w:t>5</w:t>
            </w:r>
          </w:p>
        </w:tc>
        <w:tc>
          <w:tcPr>
            <w:tcW w:w="1463" w:type="dxa"/>
          </w:tcPr>
          <w:p w:rsidR="006C5103" w:rsidRDefault="009A5A04">
            <w:pPr>
              <w:widowControl/>
              <w:autoSpaceDE w:val="0"/>
              <w:autoSpaceDN w:val="0"/>
              <w:spacing w:before="1502" w:line="240" w:lineRule="exact"/>
              <w:jc w:val="center"/>
              <w:rPr>
                <w:rFonts w:ascii="宋体" w:hAnsi="宋体" w:cs="宋体"/>
                <w:sz w:val="24"/>
              </w:rPr>
            </w:pPr>
            <w:r>
              <w:rPr>
                <w:rFonts w:ascii="宋体" w:hAnsi="宋体"/>
                <w:sz w:val="24"/>
              </w:rPr>
              <w:t>客观分</w:t>
            </w:r>
          </w:p>
        </w:tc>
        <w:tc>
          <w:tcPr>
            <w:tcW w:w="2016" w:type="dxa"/>
          </w:tcPr>
          <w:p w:rsidR="006C5103" w:rsidRDefault="009A5A04">
            <w:pPr>
              <w:widowControl/>
              <w:autoSpaceDE w:val="0"/>
              <w:autoSpaceDN w:val="0"/>
              <w:spacing w:before="1502" w:line="240" w:lineRule="exact"/>
              <w:jc w:val="center"/>
              <w:rPr>
                <w:rFonts w:asciiTheme="minorEastAsia" w:eastAsiaTheme="minorEastAsia" w:hAnsiTheme="minorEastAsia" w:cs="仿宋_GB2312"/>
              </w:rPr>
            </w:pPr>
            <w:r>
              <w:rPr>
                <w:rFonts w:ascii="宋体" w:hAnsi="宋体"/>
                <w:sz w:val="24"/>
              </w:rPr>
              <w:t>一、体系证书</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2</w:t>
            </w:r>
          </w:p>
        </w:tc>
        <w:tc>
          <w:tcPr>
            <w:tcW w:w="4299" w:type="dxa"/>
          </w:tcPr>
          <w:p w:rsidR="006C5103" w:rsidRDefault="009A5A04">
            <w:pPr>
              <w:widowControl/>
              <w:autoSpaceDE w:val="0"/>
              <w:autoSpaceDN w:val="0"/>
              <w:spacing w:before="100" w:line="390" w:lineRule="exact"/>
              <w:ind w:left="102" w:right="118"/>
            </w:pPr>
            <w:r>
              <w:rPr>
                <w:rFonts w:ascii="宋体" w:hAnsi="宋体"/>
                <w:sz w:val="24"/>
              </w:rPr>
              <w:t>企业业绩（0-2 分）：投标人2020 年1 月1 日（以合同签订时间为准）</w:t>
            </w:r>
            <w:proofErr w:type="gramStart"/>
            <w:r>
              <w:rPr>
                <w:rFonts w:ascii="宋体" w:hAnsi="宋体"/>
                <w:sz w:val="24"/>
              </w:rPr>
              <w:t>起承担</w:t>
            </w:r>
            <w:proofErr w:type="gramEnd"/>
            <w:r>
              <w:rPr>
                <w:rFonts w:ascii="宋体" w:hAnsi="宋体"/>
                <w:sz w:val="24"/>
              </w:rPr>
              <w:t>过类似业绩的每提供一个得0.5 分，最高得2 分。</w:t>
            </w:r>
          </w:p>
          <w:p w:rsidR="006C5103" w:rsidRDefault="009A5A04">
            <w:pPr>
              <w:widowControl/>
              <w:autoSpaceDE w:val="0"/>
              <w:autoSpaceDN w:val="0"/>
              <w:spacing w:before="292" w:line="240" w:lineRule="exact"/>
              <w:ind w:left="102"/>
              <w:jc w:val="left"/>
              <w:rPr>
                <w:rFonts w:ascii="宋体" w:hAnsi="宋体" w:cs="宋体"/>
                <w:sz w:val="24"/>
              </w:rPr>
            </w:pPr>
            <w:r>
              <w:rPr>
                <w:rFonts w:ascii="宋体" w:hAnsi="宋体"/>
                <w:sz w:val="24"/>
              </w:rPr>
              <w:t>（须提供合同原件扫描件，未提供不得分）</w:t>
            </w:r>
          </w:p>
        </w:tc>
        <w:tc>
          <w:tcPr>
            <w:tcW w:w="971" w:type="dxa"/>
          </w:tcPr>
          <w:p w:rsidR="006C5103" w:rsidRDefault="009A5A04">
            <w:pPr>
              <w:widowControl/>
              <w:autoSpaceDE w:val="0"/>
              <w:autoSpaceDN w:val="0"/>
              <w:spacing w:before="836" w:line="240" w:lineRule="exact"/>
              <w:jc w:val="center"/>
              <w:rPr>
                <w:rFonts w:ascii="宋体" w:hAnsi="宋体" w:cs="宋体"/>
                <w:sz w:val="24"/>
              </w:rPr>
            </w:pPr>
            <w:r>
              <w:rPr>
                <w:rFonts w:ascii="宋体" w:hAnsi="宋体"/>
                <w:sz w:val="24"/>
              </w:rPr>
              <w:t xml:space="preserve">2 </w:t>
            </w:r>
          </w:p>
        </w:tc>
        <w:tc>
          <w:tcPr>
            <w:tcW w:w="1463" w:type="dxa"/>
            <w:vAlign w:val="center"/>
          </w:tcPr>
          <w:p w:rsidR="006C5103" w:rsidRDefault="009A5A04">
            <w:pPr>
              <w:widowControl/>
              <w:autoSpaceDE w:val="0"/>
              <w:autoSpaceDN w:val="0"/>
              <w:spacing w:before="836" w:line="240" w:lineRule="exact"/>
              <w:jc w:val="center"/>
              <w:rPr>
                <w:rFonts w:ascii="宋体" w:hAnsi="宋体" w:cs="宋体"/>
                <w:sz w:val="24"/>
              </w:rPr>
            </w:pPr>
            <w:r>
              <w:rPr>
                <w:rFonts w:ascii="宋体" w:hAnsi="宋体"/>
                <w:sz w:val="24"/>
              </w:rPr>
              <w:t>客观分</w:t>
            </w:r>
          </w:p>
        </w:tc>
        <w:tc>
          <w:tcPr>
            <w:tcW w:w="2016" w:type="dxa"/>
            <w:vAlign w:val="center"/>
          </w:tcPr>
          <w:p w:rsidR="006C5103" w:rsidRDefault="009A5A04">
            <w:pPr>
              <w:widowControl/>
              <w:autoSpaceDE w:val="0"/>
              <w:autoSpaceDN w:val="0"/>
              <w:spacing w:before="490" w:line="390" w:lineRule="exact"/>
              <w:ind w:right="144"/>
              <w:jc w:val="center"/>
              <w:rPr>
                <w:rFonts w:asciiTheme="minorEastAsia" w:eastAsiaTheme="minorEastAsia" w:hAnsiTheme="minorEastAsia" w:cs="仿宋_GB2312"/>
              </w:rPr>
            </w:pPr>
            <w:r>
              <w:rPr>
                <w:rFonts w:ascii="宋体" w:hAnsi="宋体"/>
                <w:sz w:val="24"/>
              </w:rPr>
              <w:t>二、企业业绩</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3</w:t>
            </w:r>
          </w:p>
        </w:tc>
        <w:tc>
          <w:tcPr>
            <w:tcW w:w="4299" w:type="dxa"/>
            <w:shd w:val="clear" w:color="auto" w:fill="auto"/>
          </w:tcPr>
          <w:p w:rsidR="006C5103" w:rsidRDefault="009A5A04">
            <w:pPr>
              <w:widowControl/>
              <w:autoSpaceDE w:val="0"/>
              <w:autoSpaceDN w:val="0"/>
              <w:spacing w:before="174" w:line="240" w:lineRule="exact"/>
              <w:ind w:left="102"/>
              <w:jc w:val="left"/>
            </w:pPr>
            <w:r>
              <w:rPr>
                <w:rFonts w:ascii="宋体" w:hAnsi="宋体"/>
                <w:sz w:val="24"/>
              </w:rPr>
              <w:t>项目负责人（0-5 分）：</w:t>
            </w:r>
          </w:p>
          <w:p w:rsidR="006C5103" w:rsidRDefault="009A5A04">
            <w:pPr>
              <w:widowControl/>
              <w:autoSpaceDE w:val="0"/>
              <w:autoSpaceDN w:val="0"/>
              <w:spacing w:before="62" w:line="390" w:lineRule="exact"/>
              <w:ind w:left="102" w:right="106"/>
            </w:pPr>
            <w:r>
              <w:rPr>
                <w:rFonts w:ascii="宋体" w:hAnsi="宋体"/>
                <w:sz w:val="24"/>
              </w:rPr>
              <w:t>拟派项目负责人具有</w:t>
            </w:r>
            <w:r>
              <w:rPr>
                <w:rFonts w:ascii="宋体" w:hAnsi="宋体" w:hint="eastAsia"/>
                <w:sz w:val="24"/>
              </w:rPr>
              <w:t>2</w:t>
            </w:r>
            <w:r>
              <w:rPr>
                <w:rFonts w:ascii="宋体" w:hAnsi="宋体"/>
                <w:sz w:val="24"/>
              </w:rPr>
              <w:t>年（含）及以上食堂管理经验的得5 分，</w:t>
            </w:r>
            <w:r>
              <w:rPr>
                <w:rFonts w:ascii="宋体" w:hAnsi="宋体" w:hint="eastAsia"/>
                <w:sz w:val="24"/>
              </w:rPr>
              <w:t>1</w:t>
            </w:r>
            <w:r>
              <w:rPr>
                <w:rFonts w:ascii="宋体" w:hAnsi="宋体"/>
                <w:sz w:val="24"/>
              </w:rPr>
              <w:t xml:space="preserve"> 年（含）及以上</w:t>
            </w:r>
            <w:r>
              <w:rPr>
                <w:rFonts w:ascii="宋体" w:hAnsi="宋体" w:hint="eastAsia"/>
                <w:sz w:val="24"/>
              </w:rPr>
              <w:t>2</w:t>
            </w:r>
            <w:r>
              <w:rPr>
                <w:rFonts w:ascii="宋体" w:hAnsi="宋体"/>
                <w:sz w:val="24"/>
              </w:rPr>
              <w:t xml:space="preserve"> 年以下的得3 分，1年以下的得1 分；无食堂管理经验的不得分。</w:t>
            </w:r>
          </w:p>
          <w:p w:rsidR="006C5103" w:rsidRDefault="009A5A04">
            <w:pPr>
              <w:widowControl/>
              <w:autoSpaceDE w:val="0"/>
              <w:autoSpaceDN w:val="0"/>
              <w:spacing w:before="64" w:line="390" w:lineRule="exact"/>
              <w:ind w:left="102"/>
              <w:rPr>
                <w:rFonts w:ascii="宋体" w:hAnsi="宋体" w:cs="宋体"/>
                <w:sz w:val="24"/>
              </w:rPr>
            </w:pPr>
            <w:r>
              <w:rPr>
                <w:rFonts w:ascii="宋体" w:hAnsi="宋体"/>
                <w:sz w:val="24"/>
              </w:rPr>
              <w:t>（须提供投标人为其缴纳的近三个月</w:t>
            </w:r>
            <w:proofErr w:type="gramStart"/>
            <w:r>
              <w:rPr>
                <w:rFonts w:ascii="宋体" w:hAnsi="宋体"/>
                <w:sz w:val="24"/>
              </w:rPr>
              <w:t>社保证明</w:t>
            </w:r>
            <w:proofErr w:type="gramEnd"/>
            <w:r>
              <w:rPr>
                <w:rFonts w:ascii="宋体" w:hAnsi="宋体"/>
                <w:sz w:val="24"/>
              </w:rPr>
              <w:t>原件扫描件，项目负责人管理经验提供能体现项目负责人名字及评分要素的合同复印件。如合同无法证明，则提供业主单位盖章证明材料，否则不得分未提供不得分）</w:t>
            </w:r>
          </w:p>
        </w:tc>
        <w:tc>
          <w:tcPr>
            <w:tcW w:w="971" w:type="dxa"/>
            <w:shd w:val="clear" w:color="auto" w:fill="auto"/>
          </w:tcPr>
          <w:p w:rsidR="006C5103" w:rsidRDefault="009A5A04">
            <w:pPr>
              <w:widowControl/>
              <w:autoSpaceDE w:val="0"/>
              <w:autoSpaceDN w:val="0"/>
              <w:spacing w:before="1764" w:line="240" w:lineRule="exact"/>
              <w:jc w:val="center"/>
              <w:rPr>
                <w:rFonts w:ascii="宋体" w:hAnsi="宋体" w:cs="宋体"/>
                <w:sz w:val="24"/>
              </w:rPr>
            </w:pPr>
            <w:r>
              <w:rPr>
                <w:rFonts w:ascii="宋体" w:hAnsi="宋体"/>
                <w:sz w:val="24"/>
              </w:rPr>
              <w:t xml:space="preserve">5 </w:t>
            </w:r>
          </w:p>
        </w:tc>
        <w:tc>
          <w:tcPr>
            <w:tcW w:w="1463" w:type="dxa"/>
            <w:shd w:val="clear" w:color="auto" w:fill="auto"/>
          </w:tcPr>
          <w:p w:rsidR="006C5103" w:rsidRDefault="009A5A04">
            <w:pPr>
              <w:widowControl/>
              <w:autoSpaceDE w:val="0"/>
              <w:autoSpaceDN w:val="0"/>
              <w:spacing w:before="1764" w:line="240" w:lineRule="exact"/>
              <w:jc w:val="center"/>
              <w:rPr>
                <w:rFonts w:ascii="宋体" w:hAnsi="宋体" w:cs="宋体"/>
                <w:bCs/>
                <w:sz w:val="24"/>
              </w:rPr>
            </w:pPr>
            <w:r>
              <w:rPr>
                <w:rFonts w:ascii="宋体" w:hAnsi="宋体"/>
                <w:sz w:val="24"/>
              </w:rPr>
              <w:t>客观分</w:t>
            </w:r>
          </w:p>
        </w:tc>
        <w:tc>
          <w:tcPr>
            <w:tcW w:w="2016" w:type="dxa"/>
            <w:shd w:val="clear" w:color="auto" w:fill="auto"/>
          </w:tcPr>
          <w:p w:rsidR="006C5103" w:rsidRDefault="009A5A04">
            <w:pPr>
              <w:widowControl/>
              <w:autoSpaceDE w:val="0"/>
              <w:autoSpaceDN w:val="0"/>
              <w:spacing w:before="1570" w:line="240" w:lineRule="exact"/>
              <w:jc w:val="center"/>
            </w:pPr>
            <w:r>
              <w:rPr>
                <w:rFonts w:ascii="宋体" w:hAnsi="宋体" w:hint="eastAsia"/>
                <w:sz w:val="24"/>
              </w:rPr>
              <w:t>三</w:t>
            </w:r>
            <w:r>
              <w:rPr>
                <w:rFonts w:ascii="宋体" w:hAnsi="宋体"/>
                <w:sz w:val="24"/>
              </w:rPr>
              <w:t>、项目负责</w:t>
            </w:r>
          </w:p>
          <w:p w:rsidR="006C5103" w:rsidRDefault="009A5A04">
            <w:pPr>
              <w:widowControl/>
              <w:autoSpaceDE w:val="0"/>
              <w:autoSpaceDN w:val="0"/>
              <w:spacing w:before="148" w:line="240" w:lineRule="exact"/>
              <w:jc w:val="center"/>
              <w:rPr>
                <w:rFonts w:asciiTheme="minorEastAsia" w:eastAsiaTheme="minorEastAsia" w:hAnsiTheme="minorEastAsia" w:cs="仿宋_GB2312"/>
              </w:rPr>
            </w:pPr>
            <w:r>
              <w:rPr>
                <w:rFonts w:ascii="宋体" w:hAnsi="宋体"/>
                <w:sz w:val="24"/>
              </w:rPr>
              <w:t>人</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4</w:t>
            </w:r>
          </w:p>
        </w:tc>
        <w:tc>
          <w:tcPr>
            <w:tcW w:w="4299" w:type="dxa"/>
            <w:shd w:val="clear" w:color="auto" w:fill="auto"/>
            <w:vAlign w:val="center"/>
          </w:tcPr>
          <w:p w:rsidR="006C5103" w:rsidRDefault="009A5A04">
            <w:pPr>
              <w:spacing w:line="440" w:lineRule="exact"/>
              <w:rPr>
                <w:rFonts w:ascii="宋体" w:hAnsi="宋体" w:cs="宋体"/>
                <w:sz w:val="24"/>
              </w:rPr>
            </w:pPr>
            <w:r>
              <w:rPr>
                <w:rFonts w:ascii="宋体" w:hAnsi="宋体" w:cs="宋体" w:hint="eastAsia"/>
                <w:sz w:val="24"/>
              </w:rPr>
              <w:t>1、项目组成员具有中级及以上职业技术证书、食品安全管理员证书的每类证书得2分，此项最高得4分；</w:t>
            </w:r>
          </w:p>
          <w:p w:rsidR="006C5103" w:rsidRDefault="009A5A04">
            <w:pPr>
              <w:spacing w:line="440" w:lineRule="exact"/>
              <w:rPr>
                <w:rFonts w:ascii="宋体" w:hAnsi="宋体" w:cs="宋体"/>
                <w:sz w:val="24"/>
              </w:rPr>
            </w:pPr>
            <w:r>
              <w:rPr>
                <w:rFonts w:ascii="宋体" w:hAnsi="宋体" w:cs="宋体" w:hint="eastAsia"/>
                <w:sz w:val="24"/>
              </w:rPr>
              <w:lastRenderedPageBreak/>
              <w:t>须提供相关证书材料扫描件或复印件，人员近一个月</w:t>
            </w:r>
            <w:proofErr w:type="gramStart"/>
            <w:r>
              <w:rPr>
                <w:rFonts w:ascii="宋体" w:hAnsi="宋体" w:cs="宋体" w:hint="eastAsia"/>
                <w:sz w:val="24"/>
              </w:rPr>
              <w:t>社保证明</w:t>
            </w:r>
            <w:proofErr w:type="gramEnd"/>
            <w:r>
              <w:rPr>
                <w:rFonts w:ascii="宋体" w:hAnsi="宋体" w:cs="宋体" w:hint="eastAsia"/>
                <w:sz w:val="24"/>
              </w:rPr>
              <w:t>，加盖公章。</w:t>
            </w:r>
          </w:p>
        </w:tc>
        <w:tc>
          <w:tcPr>
            <w:tcW w:w="971" w:type="dxa"/>
            <w:shd w:val="clear" w:color="auto" w:fill="auto"/>
            <w:vAlign w:val="center"/>
          </w:tcPr>
          <w:p w:rsidR="006C5103" w:rsidRDefault="009A5A04">
            <w:pPr>
              <w:spacing w:line="440" w:lineRule="exact"/>
              <w:jc w:val="center"/>
              <w:rPr>
                <w:rFonts w:ascii="宋体" w:hAnsi="宋体" w:cs="宋体"/>
                <w:sz w:val="24"/>
              </w:rPr>
            </w:pPr>
            <w:r>
              <w:rPr>
                <w:rFonts w:ascii="宋体" w:hAnsi="宋体" w:cs="宋体" w:hint="eastAsia"/>
                <w:sz w:val="24"/>
              </w:rPr>
              <w:lastRenderedPageBreak/>
              <w:t>4</w:t>
            </w:r>
          </w:p>
        </w:tc>
        <w:tc>
          <w:tcPr>
            <w:tcW w:w="1463" w:type="dxa"/>
            <w:shd w:val="clear" w:color="auto" w:fill="auto"/>
            <w:vAlign w:val="center"/>
          </w:tcPr>
          <w:p w:rsidR="006C5103" w:rsidRDefault="009A5A04">
            <w:pPr>
              <w:snapToGrid w:val="0"/>
              <w:spacing w:line="440" w:lineRule="exact"/>
              <w:jc w:val="center"/>
              <w:rPr>
                <w:rFonts w:ascii="宋体" w:hAnsi="宋体" w:cs="宋体"/>
                <w:bCs/>
                <w:sz w:val="24"/>
              </w:rPr>
            </w:pPr>
            <w:r>
              <w:rPr>
                <w:rFonts w:ascii="宋体" w:hAnsi="宋体" w:cs="宋体" w:hint="eastAsia"/>
                <w:bCs/>
                <w:sz w:val="24"/>
              </w:rPr>
              <w:t>客观分</w:t>
            </w:r>
          </w:p>
        </w:tc>
        <w:tc>
          <w:tcPr>
            <w:tcW w:w="2016" w:type="dxa"/>
            <w:vAlign w:val="center"/>
          </w:tcPr>
          <w:p w:rsidR="006C5103" w:rsidRDefault="009A5A04">
            <w:pPr>
              <w:widowControl/>
              <w:autoSpaceDE w:val="0"/>
              <w:autoSpaceDN w:val="0"/>
              <w:spacing w:before="148" w:line="240" w:lineRule="exact"/>
              <w:jc w:val="center"/>
              <w:rPr>
                <w:rFonts w:asciiTheme="minorEastAsia" w:eastAsiaTheme="minorEastAsia" w:hAnsiTheme="minorEastAsia" w:cs="仿宋_GB2312"/>
              </w:rPr>
            </w:pPr>
            <w:r>
              <w:rPr>
                <w:rFonts w:ascii="宋体" w:hAnsi="宋体" w:hint="eastAsia"/>
                <w:sz w:val="24"/>
              </w:rPr>
              <w:t>四、人员证书</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lastRenderedPageBreak/>
              <w:t>5</w:t>
            </w:r>
          </w:p>
        </w:tc>
        <w:tc>
          <w:tcPr>
            <w:tcW w:w="4299" w:type="dxa"/>
          </w:tcPr>
          <w:p w:rsidR="006C5103" w:rsidRDefault="009A5A04">
            <w:pPr>
              <w:widowControl/>
              <w:autoSpaceDE w:val="0"/>
              <w:autoSpaceDN w:val="0"/>
              <w:spacing w:line="376" w:lineRule="exact"/>
              <w:ind w:left="102"/>
              <w:jc w:val="left"/>
            </w:pPr>
            <w:r>
              <w:rPr>
                <w:rFonts w:ascii="宋体" w:hAnsi="宋体"/>
                <w:sz w:val="24"/>
              </w:rPr>
              <w:t>项目组其他人员（0-6 分）：</w:t>
            </w:r>
            <w:r>
              <w:br/>
            </w:r>
            <w:r>
              <w:rPr>
                <w:rFonts w:ascii="宋体" w:hAnsi="宋体"/>
                <w:sz w:val="24"/>
              </w:rPr>
              <w:t>根据投标人提供的劳动力配置、岗位职责分工等综合评定打分。</w:t>
            </w:r>
          </w:p>
          <w:p w:rsidR="006C5103" w:rsidRDefault="009A5A04">
            <w:pPr>
              <w:widowControl/>
              <w:autoSpaceDE w:val="0"/>
              <w:autoSpaceDN w:val="0"/>
              <w:spacing w:line="390" w:lineRule="exact"/>
              <w:ind w:left="102" w:right="106"/>
              <w:rPr>
                <w:rFonts w:ascii="宋体" w:hAnsi="宋体" w:cs="宋体"/>
                <w:sz w:val="24"/>
              </w:rPr>
            </w:pPr>
            <w:r>
              <w:rPr>
                <w:rFonts w:ascii="宋体" w:hAnsi="宋体"/>
                <w:sz w:val="24"/>
              </w:rPr>
              <w:t>人员配置完整且科学合理可行性强的得6 分，人员配置一般的得4 分，人员配置基本可行的得2 分，人员配置有一定不完整科学性可行性较差的得1 分，不提供或未涉及该项内容不得分。[须提供投标人为其缴纳的近三个月</w:t>
            </w:r>
            <w:proofErr w:type="gramStart"/>
            <w:r>
              <w:rPr>
                <w:rFonts w:ascii="宋体" w:hAnsi="宋体"/>
                <w:sz w:val="24"/>
              </w:rPr>
              <w:t>社保证明</w:t>
            </w:r>
            <w:proofErr w:type="gramEnd"/>
            <w:r>
              <w:rPr>
                <w:rFonts w:ascii="宋体" w:hAnsi="宋体"/>
                <w:sz w:val="24"/>
              </w:rPr>
              <w:t>原件扫描件，未提供不得分]</w:t>
            </w:r>
          </w:p>
        </w:tc>
        <w:tc>
          <w:tcPr>
            <w:tcW w:w="971" w:type="dxa"/>
          </w:tcPr>
          <w:p w:rsidR="006C5103" w:rsidRDefault="009A5A04">
            <w:pPr>
              <w:widowControl/>
              <w:autoSpaceDE w:val="0"/>
              <w:autoSpaceDN w:val="0"/>
              <w:spacing w:before="1472" w:line="240" w:lineRule="exact"/>
              <w:jc w:val="center"/>
              <w:rPr>
                <w:rFonts w:ascii="宋体" w:hAnsi="宋体" w:cs="宋体"/>
                <w:sz w:val="24"/>
              </w:rPr>
            </w:pPr>
            <w:r>
              <w:rPr>
                <w:rFonts w:ascii="宋体" w:hAnsi="宋体"/>
                <w:sz w:val="24"/>
              </w:rPr>
              <w:t xml:space="preserve">6 </w:t>
            </w:r>
          </w:p>
        </w:tc>
        <w:tc>
          <w:tcPr>
            <w:tcW w:w="1463" w:type="dxa"/>
          </w:tcPr>
          <w:p w:rsidR="006C5103" w:rsidRDefault="009A5A04">
            <w:pPr>
              <w:widowControl/>
              <w:autoSpaceDE w:val="0"/>
              <w:autoSpaceDN w:val="0"/>
              <w:spacing w:before="1472" w:line="240" w:lineRule="exact"/>
              <w:jc w:val="center"/>
              <w:rPr>
                <w:rFonts w:ascii="宋体" w:hAnsi="宋体" w:cs="宋体"/>
                <w:bCs/>
                <w:sz w:val="24"/>
              </w:rPr>
            </w:pPr>
            <w:r>
              <w:rPr>
                <w:rFonts w:ascii="宋体" w:hAnsi="宋体"/>
                <w:sz w:val="24"/>
              </w:rPr>
              <w:t>主观分</w:t>
            </w:r>
          </w:p>
        </w:tc>
        <w:tc>
          <w:tcPr>
            <w:tcW w:w="2016" w:type="dxa"/>
          </w:tcPr>
          <w:p w:rsidR="006C5103" w:rsidRDefault="009A5A04">
            <w:pPr>
              <w:widowControl/>
              <w:autoSpaceDE w:val="0"/>
              <w:autoSpaceDN w:val="0"/>
              <w:spacing w:before="1278" w:line="240" w:lineRule="exact"/>
              <w:jc w:val="center"/>
            </w:pPr>
            <w:r>
              <w:rPr>
                <w:rFonts w:ascii="宋体" w:hAnsi="宋体"/>
                <w:color w:val="000000"/>
                <w:sz w:val="24"/>
              </w:rPr>
              <w:t>五、项目组其</w:t>
            </w:r>
          </w:p>
          <w:p w:rsidR="006C5103" w:rsidRDefault="009A5A04">
            <w:pPr>
              <w:widowControl/>
              <w:autoSpaceDE w:val="0"/>
              <w:autoSpaceDN w:val="0"/>
              <w:spacing w:before="150" w:line="240" w:lineRule="exact"/>
              <w:jc w:val="center"/>
              <w:rPr>
                <w:rFonts w:asciiTheme="minorEastAsia" w:eastAsiaTheme="minorEastAsia" w:hAnsiTheme="minorEastAsia" w:cs="仿宋_GB2312"/>
              </w:rPr>
            </w:pPr>
            <w:r>
              <w:rPr>
                <w:rFonts w:ascii="宋体" w:hAnsi="宋体"/>
                <w:color w:val="000000"/>
                <w:sz w:val="24"/>
              </w:rPr>
              <w:t>他人员</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6</w:t>
            </w:r>
          </w:p>
        </w:tc>
        <w:tc>
          <w:tcPr>
            <w:tcW w:w="4299" w:type="dxa"/>
          </w:tcPr>
          <w:p w:rsidR="006C5103" w:rsidRDefault="009A5A04">
            <w:pPr>
              <w:widowControl/>
              <w:autoSpaceDE w:val="0"/>
              <w:autoSpaceDN w:val="0"/>
              <w:spacing w:before="136" w:line="390" w:lineRule="exact"/>
              <w:ind w:left="102"/>
              <w:jc w:val="left"/>
              <w:rPr>
                <w:rFonts w:ascii="宋体" w:hAnsi="宋体" w:cs="宋体"/>
                <w:sz w:val="24"/>
              </w:rPr>
            </w:pPr>
            <w:r>
              <w:rPr>
                <w:rFonts w:ascii="宋体" w:hAnsi="宋体"/>
                <w:sz w:val="24"/>
              </w:rPr>
              <w:t>项目理解（0-6 分）：根据投标人对本项目总体工作的理解和认识是否全面、到位进行打分。理解全面、到位的得6 分；理解基本全面、到位的得4 分；理解较为简单或存在缺漏的得2 分，理解不合理或未提供的不得分。</w:t>
            </w:r>
          </w:p>
        </w:tc>
        <w:tc>
          <w:tcPr>
            <w:tcW w:w="971" w:type="dxa"/>
          </w:tcPr>
          <w:p w:rsidR="006C5103" w:rsidRDefault="009A5A04">
            <w:pPr>
              <w:widowControl/>
              <w:autoSpaceDE w:val="0"/>
              <w:autoSpaceDN w:val="0"/>
              <w:spacing w:before="976" w:line="240" w:lineRule="exact"/>
              <w:jc w:val="center"/>
              <w:rPr>
                <w:rFonts w:ascii="宋体" w:hAnsi="宋体" w:cs="宋体"/>
                <w:sz w:val="24"/>
              </w:rPr>
            </w:pPr>
            <w:r>
              <w:rPr>
                <w:rFonts w:ascii="宋体" w:hAnsi="宋体"/>
                <w:sz w:val="24"/>
              </w:rPr>
              <w:t xml:space="preserve">6 </w:t>
            </w:r>
          </w:p>
        </w:tc>
        <w:tc>
          <w:tcPr>
            <w:tcW w:w="1463" w:type="dxa"/>
          </w:tcPr>
          <w:p w:rsidR="006C5103" w:rsidRDefault="009A5A04">
            <w:pPr>
              <w:widowControl/>
              <w:autoSpaceDE w:val="0"/>
              <w:autoSpaceDN w:val="0"/>
              <w:spacing w:before="976" w:line="240" w:lineRule="exact"/>
              <w:jc w:val="center"/>
              <w:rPr>
                <w:rFonts w:ascii="宋体" w:hAnsi="宋体" w:cs="宋体"/>
                <w:sz w:val="24"/>
              </w:rPr>
            </w:pPr>
            <w:r>
              <w:rPr>
                <w:rFonts w:ascii="宋体" w:hAnsi="宋体"/>
                <w:sz w:val="24"/>
              </w:rPr>
              <w:t>主观分</w:t>
            </w:r>
          </w:p>
        </w:tc>
        <w:tc>
          <w:tcPr>
            <w:tcW w:w="2016" w:type="dxa"/>
          </w:tcPr>
          <w:p w:rsidR="006C5103" w:rsidRDefault="009A5A04">
            <w:pPr>
              <w:widowControl/>
              <w:autoSpaceDE w:val="0"/>
              <w:autoSpaceDN w:val="0"/>
              <w:spacing w:before="976" w:line="240" w:lineRule="exact"/>
              <w:jc w:val="center"/>
              <w:rPr>
                <w:rFonts w:asciiTheme="minorEastAsia" w:eastAsiaTheme="minorEastAsia" w:hAnsiTheme="minorEastAsia" w:cs="仿宋_GB2312"/>
              </w:rPr>
            </w:pPr>
            <w:r>
              <w:rPr>
                <w:rFonts w:ascii="宋体" w:hAnsi="宋体"/>
                <w:color w:val="000000"/>
                <w:sz w:val="24"/>
              </w:rPr>
              <w:t>六、项目理解</w:t>
            </w:r>
          </w:p>
        </w:tc>
      </w:tr>
      <w:tr w:rsidR="006C5103">
        <w:trPr>
          <w:trHeight w:val="90"/>
        </w:trPr>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7</w:t>
            </w:r>
          </w:p>
        </w:tc>
        <w:tc>
          <w:tcPr>
            <w:tcW w:w="4299" w:type="dxa"/>
            <w:shd w:val="clear" w:color="auto" w:fill="auto"/>
          </w:tcPr>
          <w:p w:rsidR="006C5103" w:rsidRDefault="009A5A04">
            <w:pPr>
              <w:widowControl/>
              <w:autoSpaceDE w:val="0"/>
              <w:autoSpaceDN w:val="0"/>
              <w:spacing w:before="252" w:line="240" w:lineRule="exact"/>
              <w:ind w:left="214"/>
              <w:jc w:val="left"/>
              <w:rPr>
                <w:rFonts w:ascii="宋体" w:hAnsi="宋体" w:cs="宋体"/>
                <w:sz w:val="24"/>
              </w:rPr>
            </w:pPr>
            <w:r>
              <w:rPr>
                <w:rFonts w:ascii="宋体" w:hAnsi="宋体"/>
                <w:sz w:val="24"/>
              </w:rPr>
              <w:t>服务方案（0-</w:t>
            </w:r>
            <w:r>
              <w:rPr>
                <w:rFonts w:ascii="宋体" w:hAnsi="宋体" w:hint="eastAsia"/>
                <w:sz w:val="24"/>
              </w:rPr>
              <w:t>6</w:t>
            </w:r>
            <w:r>
              <w:rPr>
                <w:rFonts w:ascii="宋体" w:hAnsi="宋体"/>
                <w:sz w:val="24"/>
              </w:rPr>
              <w:t>分）：根据投标人针对本项目的整体服务设计的可行性方案是否合理、全面、到位进行打分。包括服务时间、窗口开设率、菜色品种以及提供特色服务等。方案合理、全面、到位的得</w:t>
            </w:r>
            <w:r>
              <w:rPr>
                <w:rFonts w:ascii="宋体" w:hAnsi="宋体" w:hint="eastAsia"/>
                <w:sz w:val="24"/>
              </w:rPr>
              <w:t>6</w:t>
            </w:r>
            <w:r>
              <w:rPr>
                <w:rFonts w:ascii="宋体" w:hAnsi="宋体"/>
                <w:sz w:val="24"/>
              </w:rPr>
              <w:t xml:space="preserve"> 分；方案基本合理、全面、到位的得</w:t>
            </w:r>
            <w:r>
              <w:rPr>
                <w:rFonts w:ascii="宋体" w:hAnsi="宋体" w:hint="eastAsia"/>
                <w:sz w:val="24"/>
              </w:rPr>
              <w:t>4</w:t>
            </w:r>
            <w:r>
              <w:rPr>
                <w:rFonts w:ascii="宋体" w:hAnsi="宋体"/>
                <w:sz w:val="24"/>
              </w:rPr>
              <w:t xml:space="preserve"> 分；方案较为简单或存在缺漏的得</w:t>
            </w:r>
            <w:r>
              <w:rPr>
                <w:rFonts w:ascii="宋体" w:hAnsi="宋体" w:hint="eastAsia"/>
                <w:sz w:val="24"/>
              </w:rPr>
              <w:t>2</w:t>
            </w:r>
            <w:r>
              <w:rPr>
                <w:rFonts w:ascii="宋体" w:hAnsi="宋体"/>
                <w:sz w:val="24"/>
              </w:rPr>
              <w:t xml:space="preserve"> 分，方案不合理或未提供的不得分。</w:t>
            </w:r>
          </w:p>
        </w:tc>
        <w:tc>
          <w:tcPr>
            <w:tcW w:w="971" w:type="dxa"/>
            <w:shd w:val="clear" w:color="auto" w:fill="auto"/>
          </w:tcPr>
          <w:p w:rsidR="006C5103" w:rsidRDefault="009A5A04">
            <w:pPr>
              <w:widowControl/>
              <w:autoSpaceDE w:val="0"/>
              <w:autoSpaceDN w:val="0"/>
              <w:spacing w:before="1154" w:line="240" w:lineRule="exact"/>
              <w:jc w:val="center"/>
              <w:rPr>
                <w:rFonts w:ascii="宋体" w:hAnsi="宋体" w:cs="宋体"/>
                <w:sz w:val="24"/>
              </w:rPr>
            </w:pPr>
            <w:r>
              <w:rPr>
                <w:rFonts w:ascii="宋体" w:hAnsi="宋体" w:hint="eastAsia"/>
                <w:color w:val="000000"/>
                <w:sz w:val="24"/>
              </w:rPr>
              <w:t>6</w:t>
            </w:r>
          </w:p>
        </w:tc>
        <w:tc>
          <w:tcPr>
            <w:tcW w:w="1463" w:type="dxa"/>
            <w:shd w:val="clear" w:color="auto" w:fill="auto"/>
          </w:tcPr>
          <w:p w:rsidR="006C5103" w:rsidRDefault="009A5A04">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1154" w:line="240" w:lineRule="exact"/>
              <w:jc w:val="center"/>
              <w:rPr>
                <w:rFonts w:asciiTheme="minorEastAsia" w:eastAsiaTheme="minorEastAsia" w:hAnsiTheme="minorEastAsia" w:cs="仿宋_GB2312"/>
              </w:rPr>
            </w:pPr>
            <w:r>
              <w:rPr>
                <w:rFonts w:ascii="宋体" w:hAnsi="宋体" w:hint="eastAsia"/>
                <w:color w:val="000000"/>
                <w:sz w:val="24"/>
              </w:rPr>
              <w:t>七</w:t>
            </w:r>
            <w:r>
              <w:rPr>
                <w:rFonts w:ascii="宋体" w:hAnsi="宋体"/>
                <w:color w:val="000000"/>
                <w:sz w:val="24"/>
              </w:rPr>
              <w:t>、服务方案</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8</w:t>
            </w:r>
          </w:p>
        </w:tc>
        <w:tc>
          <w:tcPr>
            <w:tcW w:w="4299" w:type="dxa"/>
            <w:shd w:val="clear" w:color="auto" w:fill="auto"/>
          </w:tcPr>
          <w:p w:rsidR="006C5103" w:rsidRDefault="009A5A04">
            <w:pPr>
              <w:widowControl/>
              <w:autoSpaceDE w:val="0"/>
              <w:autoSpaceDN w:val="0"/>
              <w:spacing w:before="102" w:line="390" w:lineRule="exact"/>
              <w:ind w:left="214"/>
              <w:jc w:val="left"/>
              <w:rPr>
                <w:rFonts w:ascii="宋体" w:hAnsi="宋体" w:cs="宋体"/>
                <w:sz w:val="24"/>
              </w:rPr>
            </w:pPr>
            <w:r>
              <w:rPr>
                <w:rFonts w:ascii="宋体" w:hAnsi="宋体"/>
                <w:color w:val="000000"/>
                <w:sz w:val="24"/>
              </w:rPr>
              <w:t>安全方案（0-6 分）：根据投标人针对本项目提供的食品安全、生产安全的风险分析及可行性控制方案是否合理、全面、到位进行打分。方案合理、全面、到位的得6 分；方案基本合理、全面、到位的得4 分；方案较为简单或存在缺漏的得2 分，方案不合理或未提供的不得分。</w:t>
            </w:r>
          </w:p>
        </w:tc>
        <w:tc>
          <w:tcPr>
            <w:tcW w:w="971" w:type="dxa"/>
            <w:shd w:val="clear" w:color="auto" w:fill="auto"/>
          </w:tcPr>
          <w:p w:rsidR="006C5103" w:rsidRDefault="009A5A04">
            <w:pPr>
              <w:widowControl/>
              <w:autoSpaceDE w:val="0"/>
              <w:autoSpaceDN w:val="0"/>
              <w:spacing w:before="1154"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rsidR="006C5103" w:rsidRDefault="009A5A04">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1154" w:line="240" w:lineRule="exact"/>
              <w:jc w:val="center"/>
              <w:rPr>
                <w:rFonts w:asciiTheme="minorEastAsia" w:eastAsiaTheme="minorEastAsia" w:hAnsiTheme="minorEastAsia" w:cs="仿宋_GB2312"/>
              </w:rPr>
            </w:pPr>
            <w:r>
              <w:rPr>
                <w:rFonts w:ascii="宋体" w:hAnsi="宋体" w:hint="eastAsia"/>
                <w:color w:val="000000"/>
                <w:sz w:val="24"/>
              </w:rPr>
              <w:t>八</w:t>
            </w:r>
            <w:r>
              <w:rPr>
                <w:rFonts w:ascii="宋体" w:hAnsi="宋体"/>
                <w:color w:val="000000"/>
                <w:sz w:val="24"/>
              </w:rPr>
              <w:t>、安全方案</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9</w:t>
            </w:r>
          </w:p>
        </w:tc>
        <w:tc>
          <w:tcPr>
            <w:tcW w:w="4299" w:type="dxa"/>
            <w:shd w:val="clear" w:color="auto" w:fill="auto"/>
          </w:tcPr>
          <w:p w:rsidR="006C5103" w:rsidRDefault="009A5A04">
            <w:pPr>
              <w:widowControl/>
              <w:autoSpaceDE w:val="0"/>
              <w:autoSpaceDN w:val="0"/>
              <w:spacing w:before="254" w:line="240" w:lineRule="exact"/>
              <w:ind w:left="214"/>
              <w:jc w:val="left"/>
              <w:rPr>
                <w:rFonts w:ascii="宋体" w:hAnsi="宋体" w:cs="宋体"/>
                <w:sz w:val="24"/>
              </w:rPr>
            </w:pPr>
            <w:r>
              <w:rPr>
                <w:rFonts w:ascii="宋体" w:hAnsi="宋体"/>
                <w:color w:val="000000"/>
                <w:sz w:val="24"/>
              </w:rPr>
              <w:t>应急方案（0-</w:t>
            </w:r>
            <w:r>
              <w:rPr>
                <w:rFonts w:ascii="宋体" w:hAnsi="宋体" w:hint="eastAsia"/>
                <w:color w:val="000000"/>
                <w:sz w:val="24"/>
              </w:rPr>
              <w:t>8</w:t>
            </w:r>
            <w:r>
              <w:rPr>
                <w:rFonts w:ascii="宋体" w:hAnsi="宋体"/>
                <w:color w:val="000000"/>
                <w:sz w:val="24"/>
              </w:rPr>
              <w:t xml:space="preserve"> 分）：根据投标人针对本项目实施过程中的突发事件处理方案是否合理、全面、到位进行打分。方案合理、全面、到位的得</w:t>
            </w:r>
            <w:r>
              <w:rPr>
                <w:rFonts w:ascii="宋体" w:hAnsi="宋体" w:hint="eastAsia"/>
                <w:color w:val="000000"/>
                <w:sz w:val="24"/>
              </w:rPr>
              <w:t>8</w:t>
            </w:r>
            <w:r>
              <w:rPr>
                <w:rFonts w:ascii="宋体" w:hAnsi="宋体"/>
                <w:color w:val="000000"/>
                <w:sz w:val="24"/>
              </w:rPr>
              <w:t xml:space="preserve"> 分；方案基本合理、全面、到位的得</w:t>
            </w:r>
            <w:r>
              <w:rPr>
                <w:rFonts w:ascii="宋体" w:hAnsi="宋体" w:hint="eastAsia"/>
                <w:color w:val="000000"/>
                <w:sz w:val="24"/>
              </w:rPr>
              <w:t>6</w:t>
            </w:r>
            <w:r>
              <w:rPr>
                <w:rFonts w:ascii="宋体" w:hAnsi="宋体"/>
                <w:color w:val="000000"/>
                <w:sz w:val="24"/>
              </w:rPr>
              <w:t>分；方案较为简单或存在缺漏的得</w:t>
            </w:r>
            <w:r>
              <w:rPr>
                <w:rFonts w:ascii="宋体" w:hAnsi="宋体" w:hint="eastAsia"/>
                <w:color w:val="000000"/>
                <w:sz w:val="24"/>
              </w:rPr>
              <w:t>4</w:t>
            </w:r>
            <w:r>
              <w:rPr>
                <w:rFonts w:ascii="宋体" w:hAnsi="宋体"/>
                <w:color w:val="000000"/>
                <w:sz w:val="24"/>
              </w:rPr>
              <w:t xml:space="preserve"> 分，方案不合理或未提供的不得分。</w:t>
            </w:r>
          </w:p>
        </w:tc>
        <w:tc>
          <w:tcPr>
            <w:tcW w:w="971" w:type="dxa"/>
            <w:shd w:val="clear" w:color="auto" w:fill="auto"/>
          </w:tcPr>
          <w:p w:rsidR="006C5103" w:rsidRDefault="009A5A04">
            <w:pPr>
              <w:widowControl/>
              <w:autoSpaceDE w:val="0"/>
              <w:autoSpaceDN w:val="0"/>
              <w:spacing w:before="570" w:line="240" w:lineRule="exact"/>
              <w:jc w:val="center"/>
              <w:rPr>
                <w:rFonts w:ascii="宋体" w:hAnsi="宋体" w:cs="宋体"/>
                <w:sz w:val="24"/>
              </w:rPr>
            </w:pPr>
            <w:r>
              <w:rPr>
                <w:rFonts w:ascii="宋体" w:hAnsi="宋体" w:hint="eastAsia"/>
                <w:color w:val="000000"/>
                <w:sz w:val="24"/>
              </w:rPr>
              <w:t>8</w:t>
            </w:r>
          </w:p>
        </w:tc>
        <w:tc>
          <w:tcPr>
            <w:tcW w:w="1463" w:type="dxa"/>
            <w:shd w:val="clear" w:color="auto" w:fill="auto"/>
          </w:tcPr>
          <w:p w:rsidR="006C5103" w:rsidRDefault="009A5A04">
            <w:pPr>
              <w:widowControl/>
              <w:autoSpaceDE w:val="0"/>
              <w:autoSpaceDN w:val="0"/>
              <w:spacing w:before="570"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570" w:line="240" w:lineRule="exact"/>
              <w:jc w:val="center"/>
              <w:rPr>
                <w:rFonts w:asciiTheme="minorEastAsia" w:eastAsiaTheme="minorEastAsia" w:hAnsiTheme="minorEastAsia" w:cs="仿宋_GB2312"/>
              </w:rPr>
            </w:pPr>
            <w:r>
              <w:rPr>
                <w:rFonts w:ascii="宋体" w:hAnsi="宋体" w:hint="eastAsia"/>
                <w:color w:val="000000"/>
                <w:sz w:val="24"/>
              </w:rPr>
              <w:t>九</w:t>
            </w:r>
            <w:r>
              <w:rPr>
                <w:rFonts w:ascii="宋体" w:hAnsi="宋体"/>
                <w:color w:val="000000"/>
                <w:sz w:val="24"/>
              </w:rPr>
              <w:t>、应急方案</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lastRenderedPageBreak/>
              <w:t>10</w:t>
            </w:r>
          </w:p>
        </w:tc>
        <w:tc>
          <w:tcPr>
            <w:tcW w:w="4299" w:type="dxa"/>
            <w:shd w:val="clear" w:color="auto" w:fill="auto"/>
          </w:tcPr>
          <w:p w:rsidR="006C5103" w:rsidRDefault="009A5A04">
            <w:pPr>
              <w:widowControl/>
              <w:autoSpaceDE w:val="0"/>
              <w:autoSpaceDN w:val="0"/>
              <w:spacing w:before="102" w:line="390" w:lineRule="exact"/>
              <w:ind w:left="214"/>
              <w:jc w:val="left"/>
              <w:rPr>
                <w:rFonts w:ascii="宋体" w:hAnsi="宋体" w:cs="宋体"/>
                <w:sz w:val="24"/>
              </w:rPr>
            </w:pPr>
            <w:r>
              <w:rPr>
                <w:rFonts w:ascii="宋体" w:hAnsi="宋体"/>
                <w:color w:val="000000"/>
                <w:sz w:val="24"/>
              </w:rPr>
              <w:t>食堂管理（0-</w:t>
            </w:r>
            <w:r>
              <w:rPr>
                <w:rFonts w:ascii="宋体" w:hAnsi="宋体" w:hint="eastAsia"/>
                <w:color w:val="000000"/>
                <w:sz w:val="24"/>
              </w:rPr>
              <w:t>8</w:t>
            </w:r>
            <w:r>
              <w:rPr>
                <w:rFonts w:ascii="宋体" w:hAnsi="宋体"/>
                <w:color w:val="000000"/>
                <w:sz w:val="24"/>
              </w:rPr>
              <w:t>分）：根据投标针对本项目提供的食堂环境卫生管理方案、服务人员卫生管理方案、垃圾分类处理管理方案是否合理、全面、到位进行打分。方案合理、全面、到位的得</w:t>
            </w:r>
            <w:r>
              <w:rPr>
                <w:rFonts w:ascii="宋体" w:hAnsi="宋体" w:hint="eastAsia"/>
                <w:color w:val="000000"/>
                <w:sz w:val="24"/>
              </w:rPr>
              <w:t>8</w:t>
            </w:r>
            <w:r>
              <w:rPr>
                <w:rFonts w:ascii="宋体" w:hAnsi="宋体"/>
                <w:color w:val="000000"/>
                <w:sz w:val="24"/>
              </w:rPr>
              <w:t xml:space="preserve"> 分；方案基本合理、全面、到位的得</w:t>
            </w:r>
            <w:r>
              <w:rPr>
                <w:rFonts w:ascii="宋体" w:hAnsi="宋体" w:hint="eastAsia"/>
                <w:color w:val="000000"/>
                <w:sz w:val="24"/>
              </w:rPr>
              <w:t>6</w:t>
            </w:r>
            <w:r>
              <w:rPr>
                <w:rFonts w:ascii="宋体" w:hAnsi="宋体"/>
                <w:color w:val="000000"/>
                <w:sz w:val="24"/>
              </w:rPr>
              <w:t>分；方案较为简单或存在缺漏的得</w:t>
            </w:r>
            <w:r>
              <w:rPr>
                <w:rFonts w:ascii="宋体" w:hAnsi="宋体" w:hint="eastAsia"/>
                <w:color w:val="000000"/>
                <w:sz w:val="24"/>
              </w:rPr>
              <w:t>4</w:t>
            </w:r>
            <w:r>
              <w:rPr>
                <w:rFonts w:ascii="宋体" w:hAnsi="宋体"/>
                <w:color w:val="000000"/>
                <w:sz w:val="24"/>
              </w:rPr>
              <w:t>分，方案不合理或未提供的不得分。</w:t>
            </w:r>
          </w:p>
        </w:tc>
        <w:tc>
          <w:tcPr>
            <w:tcW w:w="971" w:type="dxa"/>
            <w:shd w:val="clear" w:color="auto" w:fill="auto"/>
          </w:tcPr>
          <w:p w:rsidR="006C5103" w:rsidRDefault="009A5A04">
            <w:pPr>
              <w:widowControl/>
              <w:autoSpaceDE w:val="0"/>
              <w:autoSpaceDN w:val="0"/>
              <w:spacing w:before="1154" w:line="240" w:lineRule="exact"/>
              <w:jc w:val="center"/>
              <w:rPr>
                <w:rFonts w:ascii="宋体" w:hAnsi="宋体" w:cs="宋体"/>
                <w:sz w:val="24"/>
              </w:rPr>
            </w:pPr>
            <w:r>
              <w:rPr>
                <w:rFonts w:ascii="宋体" w:hAnsi="宋体" w:hint="eastAsia"/>
                <w:color w:val="000000"/>
                <w:sz w:val="24"/>
              </w:rPr>
              <w:t>8</w:t>
            </w:r>
          </w:p>
        </w:tc>
        <w:tc>
          <w:tcPr>
            <w:tcW w:w="1463" w:type="dxa"/>
            <w:shd w:val="clear" w:color="auto" w:fill="auto"/>
          </w:tcPr>
          <w:p w:rsidR="006C5103" w:rsidRDefault="009A5A04">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960" w:line="240" w:lineRule="exact"/>
              <w:jc w:val="center"/>
            </w:pPr>
            <w:r>
              <w:rPr>
                <w:rFonts w:ascii="宋体" w:hAnsi="宋体"/>
                <w:color w:val="000000"/>
                <w:sz w:val="24"/>
              </w:rPr>
              <w:t>十、食堂管</w:t>
            </w:r>
          </w:p>
          <w:p w:rsidR="006C5103" w:rsidRDefault="009A5A04">
            <w:pPr>
              <w:widowControl/>
              <w:autoSpaceDE w:val="0"/>
              <w:autoSpaceDN w:val="0"/>
              <w:spacing w:before="148" w:line="240" w:lineRule="exact"/>
              <w:jc w:val="center"/>
              <w:rPr>
                <w:rFonts w:asciiTheme="minorEastAsia" w:eastAsiaTheme="minorEastAsia" w:hAnsiTheme="minorEastAsia" w:cs="仿宋_GB2312"/>
              </w:rPr>
            </w:pPr>
            <w:r>
              <w:rPr>
                <w:rFonts w:ascii="宋体" w:hAnsi="宋体"/>
                <w:color w:val="000000"/>
                <w:sz w:val="24"/>
              </w:rPr>
              <w:t>理</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11</w:t>
            </w:r>
          </w:p>
        </w:tc>
        <w:tc>
          <w:tcPr>
            <w:tcW w:w="4299" w:type="dxa"/>
            <w:shd w:val="clear" w:color="auto" w:fill="auto"/>
          </w:tcPr>
          <w:p w:rsidR="006C5103" w:rsidRDefault="009A5A04">
            <w:pPr>
              <w:widowControl/>
              <w:autoSpaceDE w:val="0"/>
              <w:autoSpaceDN w:val="0"/>
              <w:spacing w:before="102" w:line="390" w:lineRule="exact"/>
              <w:ind w:left="214"/>
              <w:jc w:val="left"/>
              <w:rPr>
                <w:rFonts w:ascii="宋体" w:hAnsi="宋体" w:cs="宋体"/>
                <w:sz w:val="24"/>
              </w:rPr>
            </w:pPr>
            <w:r>
              <w:rPr>
                <w:rFonts w:ascii="宋体" w:hAnsi="宋体"/>
                <w:color w:val="000000"/>
                <w:sz w:val="24"/>
              </w:rPr>
              <w:t>服务质量（0-6 分）：根据投标人提供的服务质量控制方案是否合理、全面、到位进行打分。方案合理、全面、到位的得6 分；方案基本合理、全面、到位的得4 分；方案较为简单或存在缺漏的得2 分，方案不合理或未提供的不得分。</w:t>
            </w:r>
          </w:p>
        </w:tc>
        <w:tc>
          <w:tcPr>
            <w:tcW w:w="971" w:type="dxa"/>
            <w:shd w:val="clear" w:color="auto" w:fill="auto"/>
          </w:tcPr>
          <w:p w:rsidR="006C5103" w:rsidRDefault="009A5A04">
            <w:pPr>
              <w:widowControl/>
              <w:autoSpaceDE w:val="0"/>
              <w:autoSpaceDN w:val="0"/>
              <w:spacing w:before="958"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rsidR="006C5103" w:rsidRDefault="009A5A04">
            <w:pPr>
              <w:widowControl/>
              <w:autoSpaceDE w:val="0"/>
              <w:autoSpaceDN w:val="0"/>
              <w:spacing w:before="958" w:line="240" w:lineRule="exact"/>
              <w:jc w:val="center"/>
              <w:rPr>
                <w:rFonts w:ascii="宋体" w:hAnsi="宋体" w:cs="宋体"/>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764" w:line="240" w:lineRule="exact"/>
              <w:jc w:val="center"/>
            </w:pPr>
            <w:r>
              <w:rPr>
                <w:rFonts w:ascii="宋体" w:hAnsi="宋体"/>
                <w:color w:val="000000"/>
                <w:sz w:val="24"/>
              </w:rPr>
              <w:t>十</w:t>
            </w:r>
            <w:r>
              <w:rPr>
                <w:rFonts w:ascii="宋体" w:hAnsi="宋体" w:hint="eastAsia"/>
                <w:color w:val="000000"/>
                <w:sz w:val="24"/>
              </w:rPr>
              <w:t>一</w:t>
            </w:r>
            <w:r>
              <w:rPr>
                <w:rFonts w:ascii="宋体" w:hAnsi="宋体"/>
                <w:color w:val="000000"/>
                <w:sz w:val="24"/>
              </w:rPr>
              <w:t>、服务质</w:t>
            </w:r>
          </w:p>
          <w:p w:rsidR="006C5103" w:rsidRDefault="009A5A04">
            <w:pPr>
              <w:widowControl/>
              <w:autoSpaceDE w:val="0"/>
              <w:autoSpaceDN w:val="0"/>
              <w:spacing w:before="150" w:line="240" w:lineRule="exact"/>
              <w:jc w:val="center"/>
              <w:rPr>
                <w:rFonts w:asciiTheme="minorEastAsia" w:eastAsiaTheme="minorEastAsia" w:hAnsiTheme="minorEastAsia" w:cs="仿宋_GB2312"/>
              </w:rPr>
            </w:pPr>
            <w:r>
              <w:rPr>
                <w:rFonts w:ascii="宋体" w:hAnsi="宋体"/>
                <w:color w:val="000000"/>
                <w:sz w:val="24"/>
              </w:rPr>
              <w:t>量</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12</w:t>
            </w:r>
          </w:p>
        </w:tc>
        <w:tc>
          <w:tcPr>
            <w:tcW w:w="4299" w:type="dxa"/>
            <w:shd w:val="clear" w:color="auto" w:fill="auto"/>
          </w:tcPr>
          <w:p w:rsidR="006C5103" w:rsidRDefault="009A5A04">
            <w:pPr>
              <w:widowControl/>
              <w:autoSpaceDE w:val="0"/>
              <w:autoSpaceDN w:val="0"/>
              <w:spacing w:before="254" w:line="240" w:lineRule="exact"/>
              <w:ind w:left="214"/>
              <w:jc w:val="left"/>
              <w:rPr>
                <w:rFonts w:ascii="宋体" w:hAnsi="宋体" w:cs="宋体"/>
                <w:sz w:val="24"/>
              </w:rPr>
            </w:pPr>
            <w:r>
              <w:rPr>
                <w:rFonts w:ascii="宋体" w:hAnsi="宋体"/>
                <w:color w:val="000000"/>
                <w:sz w:val="24"/>
              </w:rPr>
              <w:t>文化建设（0-6 分）：根据投标人针对本项目提供的人员培训、食堂文化建设方案是否合理、全面、到位进行打分。方案合理、全面、到位的得6 分；方案基本合理、全面、到位的得4 分；方案较为简单或存在缺漏的得2 分，方案不合理或未提供的不得分。</w:t>
            </w:r>
          </w:p>
        </w:tc>
        <w:tc>
          <w:tcPr>
            <w:tcW w:w="971" w:type="dxa"/>
            <w:shd w:val="clear" w:color="auto" w:fill="auto"/>
          </w:tcPr>
          <w:p w:rsidR="006C5103" w:rsidRDefault="009A5A04">
            <w:pPr>
              <w:widowControl/>
              <w:autoSpaceDE w:val="0"/>
              <w:autoSpaceDN w:val="0"/>
              <w:spacing w:before="962"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rsidR="006C5103" w:rsidRDefault="009A5A04">
            <w:pPr>
              <w:widowControl/>
              <w:autoSpaceDE w:val="0"/>
              <w:autoSpaceDN w:val="0"/>
              <w:spacing w:before="962" w:line="240" w:lineRule="exact"/>
              <w:jc w:val="center"/>
              <w:rPr>
                <w:rFonts w:ascii="宋体" w:hAnsi="宋体" w:cs="宋体"/>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766" w:line="240" w:lineRule="exact"/>
              <w:jc w:val="center"/>
            </w:pPr>
            <w:r>
              <w:rPr>
                <w:rFonts w:ascii="宋体" w:hAnsi="宋体"/>
                <w:color w:val="000000"/>
                <w:sz w:val="24"/>
              </w:rPr>
              <w:t>十</w:t>
            </w:r>
            <w:r>
              <w:rPr>
                <w:rFonts w:ascii="宋体" w:hAnsi="宋体" w:hint="eastAsia"/>
                <w:color w:val="000000"/>
                <w:sz w:val="24"/>
              </w:rPr>
              <w:t>二</w:t>
            </w:r>
            <w:r>
              <w:rPr>
                <w:rFonts w:ascii="宋体" w:hAnsi="宋体"/>
                <w:color w:val="000000"/>
                <w:sz w:val="24"/>
              </w:rPr>
              <w:t>、文化建</w:t>
            </w:r>
          </w:p>
          <w:p w:rsidR="006C5103" w:rsidRDefault="009A5A04">
            <w:pPr>
              <w:widowControl/>
              <w:autoSpaceDE w:val="0"/>
              <w:autoSpaceDN w:val="0"/>
              <w:spacing w:before="152" w:line="240" w:lineRule="exact"/>
              <w:jc w:val="center"/>
              <w:rPr>
                <w:rFonts w:asciiTheme="minorEastAsia" w:eastAsiaTheme="minorEastAsia" w:hAnsiTheme="minorEastAsia" w:cs="仿宋_GB2312"/>
              </w:rPr>
            </w:pPr>
            <w:r>
              <w:rPr>
                <w:rFonts w:ascii="宋体" w:hAnsi="宋体"/>
                <w:color w:val="000000"/>
                <w:sz w:val="24"/>
              </w:rPr>
              <w:t>设</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13</w:t>
            </w:r>
          </w:p>
        </w:tc>
        <w:tc>
          <w:tcPr>
            <w:tcW w:w="4299" w:type="dxa"/>
            <w:shd w:val="clear" w:color="auto" w:fill="auto"/>
          </w:tcPr>
          <w:p w:rsidR="006C5103" w:rsidRDefault="009A5A04">
            <w:pPr>
              <w:widowControl/>
              <w:tabs>
                <w:tab w:val="left" w:pos="1378"/>
                <w:tab w:val="left" w:pos="2060"/>
                <w:tab w:val="left" w:pos="2502"/>
                <w:tab w:val="left" w:pos="3702"/>
              </w:tabs>
              <w:autoSpaceDE w:val="0"/>
              <w:autoSpaceDN w:val="0"/>
              <w:spacing w:before="102" w:line="390" w:lineRule="exact"/>
              <w:ind w:left="214"/>
              <w:jc w:val="left"/>
              <w:rPr>
                <w:rFonts w:ascii="宋体" w:hAnsi="宋体" w:cs="宋体"/>
                <w:sz w:val="24"/>
              </w:rPr>
            </w:pPr>
            <w:r>
              <w:rPr>
                <w:rFonts w:ascii="宋体" w:hAnsi="宋体"/>
                <w:color w:val="000000"/>
                <w:sz w:val="24"/>
              </w:rPr>
              <w:t>管理制度（0-6 分）：根据投标人拟定的</w:t>
            </w:r>
            <w:r>
              <w:rPr>
                <w:rFonts w:ascii="宋体" w:hAnsi="宋体" w:hint="eastAsia"/>
                <w:color w:val="000000"/>
                <w:sz w:val="24"/>
              </w:rPr>
              <w:t>内部管理制度，包括服务人员管理办法、员工守则、礼仪规范、培训制度、人员补充保障计划、服务规范、保密制度、内部考核等</w:t>
            </w:r>
            <w:r>
              <w:rPr>
                <w:rFonts w:ascii="宋体" w:hAnsi="宋体"/>
                <w:color w:val="000000"/>
                <w:sz w:val="24"/>
              </w:rPr>
              <w:t>情况进行打分。管理制度合理、全面、到位的得6 分；管理制度基本合理、全面、到位的得4 分；管理制度较为简单或存在缺漏的得2 分，</w:t>
            </w:r>
            <w:r>
              <w:br/>
            </w:r>
            <w:r>
              <w:rPr>
                <w:rFonts w:ascii="宋体" w:hAnsi="宋体"/>
                <w:color w:val="000000"/>
                <w:sz w:val="24"/>
              </w:rPr>
              <w:t>管理制度不合理或未提供的不得分。</w:t>
            </w:r>
          </w:p>
        </w:tc>
        <w:tc>
          <w:tcPr>
            <w:tcW w:w="971" w:type="dxa"/>
            <w:shd w:val="clear" w:color="auto" w:fill="auto"/>
          </w:tcPr>
          <w:p w:rsidR="006C5103" w:rsidRDefault="009A5A04">
            <w:pPr>
              <w:widowControl/>
              <w:autoSpaceDE w:val="0"/>
              <w:autoSpaceDN w:val="0"/>
              <w:spacing w:before="1154"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rsidR="006C5103" w:rsidRDefault="009A5A04">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960" w:line="240" w:lineRule="exact"/>
              <w:jc w:val="center"/>
            </w:pPr>
            <w:r>
              <w:rPr>
                <w:rFonts w:ascii="宋体" w:hAnsi="宋体"/>
                <w:color w:val="000000"/>
                <w:sz w:val="24"/>
              </w:rPr>
              <w:t>十</w:t>
            </w:r>
            <w:r>
              <w:rPr>
                <w:rFonts w:ascii="宋体" w:hAnsi="宋体" w:hint="eastAsia"/>
                <w:color w:val="000000"/>
                <w:sz w:val="24"/>
              </w:rPr>
              <w:t>三</w:t>
            </w:r>
            <w:r>
              <w:rPr>
                <w:rFonts w:ascii="宋体" w:hAnsi="宋体"/>
                <w:color w:val="000000"/>
                <w:sz w:val="24"/>
              </w:rPr>
              <w:t>、管理制</w:t>
            </w:r>
          </w:p>
          <w:p w:rsidR="006C5103" w:rsidRDefault="009A5A04">
            <w:pPr>
              <w:widowControl/>
              <w:autoSpaceDE w:val="0"/>
              <w:autoSpaceDN w:val="0"/>
              <w:spacing w:before="148" w:line="240" w:lineRule="exact"/>
              <w:jc w:val="center"/>
              <w:rPr>
                <w:rFonts w:asciiTheme="minorEastAsia" w:eastAsiaTheme="minorEastAsia" w:hAnsiTheme="minorEastAsia" w:cs="仿宋_GB2312"/>
              </w:rPr>
            </w:pPr>
            <w:r>
              <w:rPr>
                <w:rFonts w:ascii="宋体" w:hAnsi="宋体"/>
                <w:color w:val="000000"/>
                <w:sz w:val="24"/>
              </w:rPr>
              <w:t>度</w:t>
            </w:r>
          </w:p>
        </w:tc>
      </w:tr>
      <w:tr w:rsidR="006C5103">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14</w:t>
            </w:r>
          </w:p>
        </w:tc>
        <w:tc>
          <w:tcPr>
            <w:tcW w:w="4299" w:type="dxa"/>
            <w:shd w:val="clear" w:color="auto" w:fill="auto"/>
          </w:tcPr>
          <w:p w:rsidR="006C5103" w:rsidRDefault="009A5A04">
            <w:pPr>
              <w:widowControl/>
              <w:autoSpaceDE w:val="0"/>
              <w:autoSpaceDN w:val="0"/>
              <w:spacing w:before="254" w:line="240" w:lineRule="exact"/>
              <w:ind w:left="214"/>
              <w:jc w:val="left"/>
              <w:rPr>
                <w:rFonts w:ascii="宋体" w:hAnsi="宋体"/>
                <w:color w:val="000000"/>
                <w:sz w:val="24"/>
              </w:rPr>
            </w:pPr>
            <w:r>
              <w:rPr>
                <w:rFonts w:ascii="宋体" w:hAnsi="宋体" w:hint="eastAsia"/>
                <w:color w:val="000000"/>
                <w:sz w:val="24"/>
              </w:rPr>
              <w:t>创新及优惠（0-6 分）：根据投标人的经营服务、菜品创新亮点及优惠举措情况进行打分。经营服务好、菜品创新亮点突出及优惠举措有实质性意义的得6分，经营服务较好、菜品略有创新亮点、有优惠举措的得4 分，经营服务一般、菜品创新亮点或优惠举措不明显的得2 分，经营服务差、菜品无创新亮点或无优惠举措或未提供的不得分。</w:t>
            </w:r>
          </w:p>
        </w:tc>
        <w:tc>
          <w:tcPr>
            <w:tcW w:w="971" w:type="dxa"/>
            <w:shd w:val="clear" w:color="auto" w:fill="auto"/>
          </w:tcPr>
          <w:p w:rsidR="006C5103" w:rsidRDefault="009A5A04">
            <w:pPr>
              <w:widowControl/>
              <w:autoSpaceDE w:val="0"/>
              <w:autoSpaceDN w:val="0"/>
              <w:spacing w:before="1350" w:line="240" w:lineRule="exact"/>
              <w:jc w:val="center"/>
              <w:rPr>
                <w:rFonts w:ascii="宋体" w:hAnsi="宋体"/>
                <w:color w:val="000000"/>
                <w:sz w:val="24"/>
              </w:rPr>
            </w:pPr>
            <w:r>
              <w:rPr>
                <w:rFonts w:ascii="宋体" w:hAnsi="宋体"/>
                <w:color w:val="000000"/>
                <w:sz w:val="24"/>
              </w:rPr>
              <w:t xml:space="preserve">6 </w:t>
            </w:r>
          </w:p>
        </w:tc>
        <w:tc>
          <w:tcPr>
            <w:tcW w:w="1463" w:type="dxa"/>
            <w:shd w:val="clear" w:color="auto" w:fill="auto"/>
          </w:tcPr>
          <w:p w:rsidR="006C5103" w:rsidRDefault="009A5A04">
            <w:pPr>
              <w:widowControl/>
              <w:autoSpaceDE w:val="0"/>
              <w:autoSpaceDN w:val="0"/>
              <w:spacing w:before="1350" w:line="240" w:lineRule="exact"/>
              <w:jc w:val="center"/>
              <w:rPr>
                <w:rFonts w:ascii="宋体" w:hAnsi="宋体"/>
                <w:color w:val="000000"/>
                <w:sz w:val="24"/>
              </w:rPr>
            </w:pPr>
            <w:r>
              <w:rPr>
                <w:rFonts w:ascii="宋体" w:hAnsi="宋体"/>
                <w:color w:val="000000"/>
                <w:sz w:val="24"/>
              </w:rPr>
              <w:t>主观分</w:t>
            </w:r>
          </w:p>
        </w:tc>
        <w:tc>
          <w:tcPr>
            <w:tcW w:w="2016" w:type="dxa"/>
            <w:shd w:val="clear" w:color="auto" w:fill="auto"/>
          </w:tcPr>
          <w:p w:rsidR="006C5103" w:rsidRDefault="009A5A04">
            <w:pPr>
              <w:widowControl/>
              <w:autoSpaceDE w:val="0"/>
              <w:autoSpaceDN w:val="0"/>
              <w:spacing w:before="1154" w:line="240" w:lineRule="exact"/>
              <w:jc w:val="center"/>
            </w:pPr>
            <w:r>
              <w:rPr>
                <w:rFonts w:ascii="宋体" w:hAnsi="宋体"/>
                <w:color w:val="000000"/>
                <w:sz w:val="24"/>
              </w:rPr>
              <w:t>十</w:t>
            </w:r>
            <w:r>
              <w:rPr>
                <w:rFonts w:ascii="宋体" w:hAnsi="宋体" w:hint="eastAsia"/>
                <w:color w:val="000000"/>
                <w:sz w:val="24"/>
              </w:rPr>
              <w:t>四</w:t>
            </w:r>
            <w:r>
              <w:rPr>
                <w:rFonts w:ascii="宋体" w:hAnsi="宋体"/>
                <w:color w:val="000000"/>
                <w:sz w:val="24"/>
              </w:rPr>
              <w:t>、创新及</w:t>
            </w:r>
          </w:p>
          <w:p w:rsidR="006C5103" w:rsidRDefault="009A5A04">
            <w:pPr>
              <w:widowControl/>
              <w:autoSpaceDE w:val="0"/>
              <w:autoSpaceDN w:val="0"/>
              <w:spacing w:before="150" w:line="240" w:lineRule="exact"/>
              <w:jc w:val="center"/>
              <w:rPr>
                <w:rFonts w:ascii="宋体" w:hAnsi="宋体"/>
                <w:color w:val="000000"/>
                <w:sz w:val="24"/>
              </w:rPr>
            </w:pPr>
            <w:r>
              <w:rPr>
                <w:rFonts w:ascii="宋体" w:hAnsi="宋体"/>
                <w:color w:val="000000"/>
                <w:sz w:val="24"/>
              </w:rPr>
              <w:t>优惠</w:t>
            </w:r>
          </w:p>
        </w:tc>
      </w:tr>
      <w:tr w:rsidR="006C5103">
        <w:trPr>
          <w:trHeight w:val="2394"/>
        </w:trPr>
        <w:tc>
          <w:tcPr>
            <w:tcW w:w="961" w:type="dxa"/>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lastRenderedPageBreak/>
              <w:t>15</w:t>
            </w:r>
          </w:p>
        </w:tc>
        <w:tc>
          <w:tcPr>
            <w:tcW w:w="4299" w:type="dxa"/>
            <w:shd w:val="clear" w:color="auto" w:fill="auto"/>
            <w:vAlign w:val="center"/>
          </w:tcPr>
          <w:p w:rsidR="006C5103" w:rsidRDefault="009A5A04">
            <w:pPr>
              <w:spacing w:line="440" w:lineRule="exact"/>
              <w:rPr>
                <w:rFonts w:ascii="宋体" w:hAnsi="宋体" w:cs="宋体"/>
                <w:sz w:val="24"/>
              </w:rPr>
            </w:pPr>
            <w:r>
              <w:rPr>
                <w:rFonts w:ascii="宋体" w:hAnsi="宋体" w:cs="宋体" w:hint="eastAsia"/>
                <w:sz w:val="24"/>
              </w:rPr>
              <w:t>有效最后报价的最低价作为评审基准价，其最低报价为满分；按［最后报价得分=（评审基准价/最后报价）*20］的计算公式计算。</w:t>
            </w:r>
          </w:p>
          <w:p w:rsidR="006C5103" w:rsidRDefault="009A5A04">
            <w:pPr>
              <w:spacing w:line="440" w:lineRule="exact"/>
              <w:rPr>
                <w:rFonts w:ascii="宋体" w:hAnsi="宋体" w:cs="宋体"/>
                <w:sz w:val="24"/>
              </w:rPr>
            </w:pPr>
            <w:r>
              <w:rPr>
                <w:rFonts w:ascii="宋体" w:hAnsi="宋体" w:cs="宋体" w:hint="eastAsia"/>
                <w:sz w:val="24"/>
              </w:rPr>
              <w:t>评审过程中，不得去掉报价中的最高报价和最低报价。</w:t>
            </w:r>
          </w:p>
        </w:tc>
        <w:tc>
          <w:tcPr>
            <w:tcW w:w="971" w:type="dxa"/>
            <w:shd w:val="clear" w:color="auto" w:fill="auto"/>
            <w:vAlign w:val="center"/>
          </w:tcPr>
          <w:p w:rsidR="006C5103" w:rsidRDefault="009A5A04">
            <w:pPr>
              <w:pStyle w:val="2f6"/>
              <w:spacing w:before="0"/>
              <w:ind w:firstLineChars="0" w:firstLine="0"/>
              <w:jc w:val="center"/>
              <w:rPr>
                <w:rFonts w:ascii="宋体" w:hAnsi="宋体" w:cs="宋体"/>
                <w:szCs w:val="24"/>
              </w:rPr>
            </w:pPr>
            <w:r>
              <w:rPr>
                <w:rFonts w:ascii="宋体" w:hAnsi="宋体" w:cs="宋体" w:hint="eastAsia"/>
                <w:szCs w:val="24"/>
              </w:rPr>
              <w:t>20</w:t>
            </w:r>
          </w:p>
        </w:tc>
        <w:tc>
          <w:tcPr>
            <w:tcW w:w="1463" w:type="dxa"/>
            <w:shd w:val="clear" w:color="auto" w:fill="auto"/>
            <w:vAlign w:val="center"/>
          </w:tcPr>
          <w:p w:rsidR="006C5103" w:rsidRDefault="006C5103">
            <w:pPr>
              <w:pStyle w:val="2f6"/>
              <w:spacing w:before="0"/>
              <w:ind w:firstLineChars="0" w:firstLine="0"/>
              <w:jc w:val="center"/>
              <w:rPr>
                <w:rFonts w:asciiTheme="minorEastAsia" w:eastAsiaTheme="minorEastAsia" w:hAnsiTheme="minorEastAsia" w:cs="仿宋_GB2312"/>
                <w:szCs w:val="24"/>
              </w:rPr>
            </w:pPr>
          </w:p>
        </w:tc>
        <w:tc>
          <w:tcPr>
            <w:tcW w:w="2016" w:type="dxa"/>
            <w:shd w:val="clear" w:color="auto" w:fill="auto"/>
            <w:vAlign w:val="center"/>
          </w:tcPr>
          <w:p w:rsidR="006C5103" w:rsidRDefault="009A5A04">
            <w:pPr>
              <w:pStyle w:val="2f6"/>
              <w:spacing w:before="0"/>
              <w:ind w:firstLineChars="0"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w:t>
            </w:r>
          </w:p>
        </w:tc>
      </w:tr>
    </w:tbl>
    <w:p w:rsidR="006C5103" w:rsidRDefault="009A5A04">
      <w:pPr>
        <w:adjustRightInd/>
        <w:spacing w:line="360" w:lineRule="auto"/>
        <w:ind w:firstLineChars="200" w:firstLine="482"/>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“*”备注：供应商编制响应文件时，建议按此目录（序号和内容）提供评审标准相应的商务技术资料。</w:t>
      </w:r>
    </w:p>
    <w:p w:rsidR="006C5103" w:rsidRDefault="006C5103">
      <w:pPr>
        <w:adjustRightInd/>
        <w:spacing w:line="360" w:lineRule="auto"/>
        <w:ind w:firstLineChars="200" w:firstLine="482"/>
        <w:rPr>
          <w:rFonts w:asciiTheme="minorEastAsia" w:eastAsiaTheme="minorEastAsia" w:hAnsiTheme="minorEastAsia" w:cs="Arial"/>
          <w:b/>
          <w:kern w:val="0"/>
          <w:sz w:val="24"/>
        </w:rPr>
      </w:pPr>
    </w:p>
    <w:p w:rsidR="006C5103" w:rsidRDefault="009A5A04">
      <w:pPr>
        <w:pStyle w:val="2f6"/>
        <w:spacing w:before="0"/>
        <w:ind w:firstLine="643"/>
        <w:jc w:val="center"/>
        <w:rPr>
          <w:rFonts w:asciiTheme="minorEastAsia" w:eastAsiaTheme="minorEastAsia" w:hAnsiTheme="minorEastAsia" w:cs="仿宋_GB2312"/>
          <w:b/>
        </w:rPr>
      </w:pPr>
      <w:r>
        <w:rPr>
          <w:rFonts w:asciiTheme="minorEastAsia" w:eastAsiaTheme="minorEastAsia" w:hAnsiTheme="minorEastAsia" w:cs="仿宋_GB2312" w:hint="eastAsia"/>
          <w:b/>
          <w:sz w:val="32"/>
        </w:rPr>
        <w:t>一、评审方法</w:t>
      </w:r>
    </w:p>
    <w:p w:rsidR="006C5103" w:rsidRDefault="009A5A04">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评审因素的量化指标评审得分最高的供应商为成交候选人的评审方法。</w:t>
      </w:r>
    </w:p>
    <w:p w:rsidR="006C5103" w:rsidRDefault="006C5103">
      <w:pPr>
        <w:adjustRightInd/>
        <w:spacing w:line="360" w:lineRule="auto"/>
        <w:rPr>
          <w:rFonts w:asciiTheme="minorEastAsia" w:eastAsiaTheme="minorEastAsia" w:hAnsiTheme="minorEastAsia" w:cs="Arial"/>
          <w:kern w:val="0"/>
          <w:sz w:val="24"/>
        </w:rPr>
      </w:pPr>
    </w:p>
    <w:p w:rsidR="006C5103" w:rsidRDefault="009A5A04">
      <w:pPr>
        <w:snapToGrid w:val="0"/>
        <w:spacing w:line="360" w:lineRule="auto"/>
        <w:ind w:leftChars="57" w:left="120" w:firstLineChars="150" w:firstLine="422"/>
        <w:jc w:val="center"/>
        <w:rPr>
          <w:rFonts w:asciiTheme="minorEastAsia" w:eastAsiaTheme="minorEastAsia" w:hAnsiTheme="minorEastAsia" w:cs="仿宋_GB2312"/>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rsidR="006C5103" w:rsidRDefault="009A5A04">
      <w:pPr>
        <w:pStyle w:val="2f6"/>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1.磋商小组的组成。</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小组成员总数的2/3。采购人代表不得以评审专家身份参加本部门或本单位采购项目的评审。采购代理机构人员不得参加本机构代理的采购项目的评审。</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6C5103" w:rsidRDefault="009A5A04">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2.磋商小组的组成人员的回避。</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在政府采购活动中，磋商小组的组成人员与供应商有下列利害关系之一的，应当回避：</w:t>
      </w:r>
    </w:p>
    <w:p w:rsidR="006C5103" w:rsidRDefault="009A5A04">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rsidR="006C5103" w:rsidRDefault="009A5A04">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2.2参加采购活动前3年内担任供应商的董事、监事；</w:t>
      </w:r>
    </w:p>
    <w:p w:rsidR="006C5103" w:rsidRDefault="009A5A04">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rsidR="006C5103" w:rsidRDefault="009A5A04">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rsidR="006C5103" w:rsidRDefault="009A5A04">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rsidR="006C5103" w:rsidRDefault="006C5103">
      <w:pPr>
        <w:snapToGrid w:val="0"/>
        <w:spacing w:line="360" w:lineRule="auto"/>
        <w:ind w:leftChars="57" w:left="120" w:firstLineChars="150" w:firstLine="482"/>
        <w:jc w:val="center"/>
        <w:rPr>
          <w:rFonts w:asciiTheme="minorEastAsia" w:eastAsiaTheme="minorEastAsia" w:hAnsiTheme="minorEastAsia" w:cs="仿宋_GB2312"/>
          <w:b/>
          <w:sz w:val="32"/>
        </w:rPr>
      </w:pPr>
    </w:p>
    <w:p w:rsidR="006C5103" w:rsidRDefault="009A5A04">
      <w:pPr>
        <w:snapToGrid w:val="0"/>
        <w:spacing w:line="360" w:lineRule="auto"/>
        <w:ind w:leftChars="57" w:left="120" w:firstLineChars="150" w:firstLine="482"/>
        <w:jc w:val="center"/>
        <w:rPr>
          <w:rFonts w:asciiTheme="minorEastAsia" w:eastAsiaTheme="minorEastAsia" w:hAnsiTheme="minorEastAsia"/>
          <w:b/>
          <w:sz w:val="32"/>
          <w:szCs w:val="32"/>
        </w:rPr>
      </w:pPr>
      <w:r>
        <w:rPr>
          <w:rFonts w:asciiTheme="minorEastAsia" w:eastAsiaTheme="minorEastAsia" w:hAnsiTheme="minorEastAsia" w:cs="仿宋_GB2312" w:hint="eastAsia"/>
          <w:b/>
          <w:sz w:val="32"/>
        </w:rPr>
        <w:lastRenderedPageBreak/>
        <w:t>三、磋商小组的职责</w:t>
      </w:r>
    </w:p>
    <w:p w:rsidR="006C5103" w:rsidRDefault="009A5A04">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1.磋商小组负责具体评审事务，并独立履行下列职责：</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w:t>
      </w:r>
      <w:proofErr w:type="gramStart"/>
      <w:r>
        <w:rPr>
          <w:rFonts w:asciiTheme="minorEastAsia" w:eastAsiaTheme="minorEastAsia" w:hAnsiTheme="minorEastAsia" w:hint="eastAsia"/>
        </w:rPr>
        <w:t>符合磋商</w:t>
      </w:r>
      <w:proofErr w:type="gramEnd"/>
      <w:r>
        <w:rPr>
          <w:rFonts w:asciiTheme="minorEastAsia" w:eastAsiaTheme="minorEastAsia" w:hAnsiTheme="minorEastAsia" w:hint="eastAsia"/>
        </w:rPr>
        <w:t>文件的商务、技术等实质性要求；</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1.4磋商小组集中与单一供应商分别进行磋商；</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1.5</w:t>
      </w:r>
      <w:proofErr w:type="gramStart"/>
      <w:r>
        <w:rPr>
          <w:rFonts w:asciiTheme="minorEastAsia" w:eastAsiaTheme="minorEastAsia" w:hAnsiTheme="minorEastAsia" w:hint="eastAsia"/>
        </w:rPr>
        <w:t>确定磋商</w:t>
      </w:r>
      <w:proofErr w:type="gramEnd"/>
      <w:r>
        <w:rPr>
          <w:rFonts w:asciiTheme="minorEastAsia" w:eastAsiaTheme="minorEastAsia" w:hAnsiTheme="minorEastAsia" w:hint="eastAsia"/>
        </w:rPr>
        <w:t>文件的变动情况，并确定提交最后报价的供应商；</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1.9法律、法规、规章、磋商文件等规定的其它事项。</w:t>
      </w:r>
    </w:p>
    <w:p w:rsidR="006C5103" w:rsidRDefault="009A5A04">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2.磋商小组及其成员不得有下列行为：</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2.4对需要专业判断的主观评审因素协商评分；</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2.5在评审过程中擅离职守，影响评审程序正常进行的；</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2.6记录、复制或者带走任何评审资料；</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2.7其他不遵守评审纪律的行为。</w:t>
      </w:r>
    </w:p>
    <w:p w:rsidR="006C5103" w:rsidRDefault="009A5A04">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磋商小组成员有2.1-2.5行为之一的，其评审意见无效，并不得获取评审劳务报酬和报销异地评审差旅费。</w:t>
      </w:r>
    </w:p>
    <w:p w:rsidR="006C5103" w:rsidRDefault="006C5103">
      <w:pPr>
        <w:pStyle w:val="2f6"/>
        <w:spacing w:before="0"/>
        <w:ind w:firstLineChars="0" w:firstLine="0"/>
        <w:rPr>
          <w:rFonts w:asciiTheme="minorEastAsia" w:eastAsiaTheme="minorEastAsia" w:hAnsiTheme="minorEastAsia"/>
          <w:b/>
        </w:rPr>
      </w:pPr>
    </w:p>
    <w:p w:rsidR="006C5103" w:rsidRDefault="009A5A04">
      <w:pPr>
        <w:pStyle w:val="2f6"/>
        <w:spacing w:before="0"/>
        <w:ind w:firstLineChars="0" w:firstLine="0"/>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四、评审程序</w:t>
      </w:r>
    </w:p>
    <w:p w:rsidR="006C5103" w:rsidRDefault="009A5A04">
      <w:pPr>
        <w:pStyle w:val="2f6"/>
        <w:spacing w:before="0"/>
        <w:ind w:firstLineChars="196" w:firstLine="472"/>
        <w:rPr>
          <w:rFonts w:asciiTheme="minorEastAsia" w:eastAsiaTheme="minorEastAsia" w:hAnsiTheme="minorEastAsia"/>
          <w:b/>
        </w:rPr>
      </w:pPr>
      <w:r>
        <w:rPr>
          <w:rFonts w:asciiTheme="minorEastAsia" w:eastAsiaTheme="minorEastAsia" w:hAnsiTheme="minorEastAsia" w:hint="eastAsia"/>
          <w:b/>
        </w:rPr>
        <w:t>详见磋商文件“第二部分 竞争性磋商流程”。</w:t>
      </w:r>
    </w:p>
    <w:p w:rsidR="006C5103" w:rsidRDefault="006C5103">
      <w:pPr>
        <w:pStyle w:val="2f6"/>
        <w:spacing w:before="0"/>
        <w:ind w:firstLineChars="0" w:firstLine="0"/>
        <w:rPr>
          <w:rFonts w:asciiTheme="minorEastAsia" w:eastAsiaTheme="minorEastAsia" w:hAnsiTheme="minorEastAsia"/>
          <w:b/>
        </w:rPr>
      </w:pPr>
    </w:p>
    <w:p w:rsidR="006C5103" w:rsidRDefault="009A5A04">
      <w:pPr>
        <w:pStyle w:val="2f6"/>
        <w:spacing w:before="0"/>
        <w:ind w:firstLineChars="0" w:firstLine="0"/>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五、评审须知</w:t>
      </w:r>
    </w:p>
    <w:p w:rsidR="006C5103" w:rsidRDefault="009A5A0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rsidR="006C5103" w:rsidRDefault="009A5A0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w:t>
      </w:r>
      <w:r>
        <w:rPr>
          <w:rFonts w:asciiTheme="minorEastAsia" w:eastAsiaTheme="minorEastAsia" w:hAnsiTheme="minorEastAsia" w:hint="eastAsia"/>
          <w:sz w:val="24"/>
        </w:rPr>
        <w:lastRenderedPageBreak/>
        <w:t>澄清说明或补正完毕的除外。供应商的澄清、说明或者补正不得超出响应文件的范围或者改变响应文件的实质性内容。</w:t>
      </w:r>
    </w:p>
    <w:p w:rsidR="006C5103" w:rsidRDefault="009A5A0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2.最后报价的修正原则</w:t>
      </w:r>
    </w:p>
    <w:p w:rsidR="006C5103" w:rsidRDefault="009A5A0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2.1《最后报价一览表》内容与响应文件中响应内容不一致的，以《最后报价一览表》为准;</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2.3单价金额小数点或者百分比有明显错位的，以《最后报价一览表》的总价为准，并修改单价;</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rsidR="006C5103" w:rsidRDefault="009A5A04">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rsidR="006C5103" w:rsidRDefault="009A5A04">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rsidR="006C5103" w:rsidRDefault="009A5A04">
      <w:pPr>
        <w:pStyle w:val="af0"/>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rsidR="006C5103" w:rsidRDefault="009A5A04">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文件中规定的资格要求的（供应商未提供有效的资格证明文件的，视为供应商不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文件规定的联合协议要求的；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3.5响应文件未按磋商文件的澄清、修改的内容编制，又不符合实质性要求的；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3.6响应文件组成漏项，内容不全或内容字迹模糊辨认不清的；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3.8响应文件未按照磋商文件要求签署、盖章的；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3.11响应文件中承诺的响应有效期</w:t>
      </w:r>
      <w:proofErr w:type="gramStart"/>
      <w:r>
        <w:rPr>
          <w:rFonts w:asciiTheme="minorEastAsia" w:eastAsiaTheme="minorEastAsia" w:hAnsiTheme="minorEastAsia" w:hint="eastAsia"/>
          <w:sz w:val="24"/>
        </w:rPr>
        <w:t>少于磋商</w:t>
      </w:r>
      <w:proofErr w:type="gramEnd"/>
      <w:r>
        <w:rPr>
          <w:rFonts w:asciiTheme="minorEastAsia" w:eastAsiaTheme="minorEastAsia" w:hAnsiTheme="minorEastAsia" w:hint="eastAsia"/>
          <w:sz w:val="24"/>
        </w:rPr>
        <w:t>文件中载明的响应有效期的；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文件中实质性要求的；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3.13所提交的《最后报价一览表》中出现不是唯一的、有选择性的报价的;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3.14最后报价高于本项目采购预算或者最高限价的;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3.16《最后报价一览表》填写不完整或字迹不能辨认或有漏项的；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3.17供应商对根据修正原则修正后的最后报价不确认的；</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3.18供应商提供虚假材料响应的（包括但不限于以下情节）；</w:t>
      </w:r>
    </w:p>
    <w:p w:rsidR="006C5103" w:rsidRDefault="009A5A04">
      <w:pPr>
        <w:pStyle w:val="affb"/>
        <w:numPr>
          <w:ilvl w:val="0"/>
          <w:numId w:val="9"/>
        </w:numPr>
        <w:ind w:firstLineChars="0"/>
        <w:rPr>
          <w:rFonts w:asciiTheme="minorEastAsia" w:eastAsiaTheme="minorEastAsia" w:hAnsiTheme="minorEastAsia"/>
        </w:rPr>
      </w:pPr>
      <w:r>
        <w:rPr>
          <w:rFonts w:asciiTheme="minorEastAsia" w:eastAsiaTheme="minorEastAsia" w:hAnsiTheme="minorEastAsia" w:hint="eastAsia"/>
        </w:rPr>
        <w:t>使用伪造、变造的许可证件；</w:t>
      </w:r>
    </w:p>
    <w:p w:rsidR="006C5103" w:rsidRDefault="009A5A04">
      <w:pPr>
        <w:pStyle w:val="affb"/>
        <w:numPr>
          <w:ilvl w:val="0"/>
          <w:numId w:val="9"/>
        </w:numPr>
        <w:ind w:firstLineChars="0"/>
        <w:rPr>
          <w:rFonts w:asciiTheme="minorEastAsia" w:eastAsiaTheme="minorEastAsia" w:hAnsiTheme="minorEastAsia"/>
        </w:rPr>
      </w:pPr>
      <w:r>
        <w:rPr>
          <w:rFonts w:asciiTheme="minorEastAsia" w:eastAsiaTheme="minorEastAsia" w:hAnsiTheme="minorEastAsia" w:hint="eastAsia"/>
        </w:rPr>
        <w:t>提供虚假的财务状况或者业绩；</w:t>
      </w:r>
    </w:p>
    <w:p w:rsidR="006C5103" w:rsidRDefault="009A5A04">
      <w:pPr>
        <w:pStyle w:val="affb"/>
        <w:numPr>
          <w:ilvl w:val="0"/>
          <w:numId w:val="9"/>
        </w:numPr>
        <w:ind w:firstLineChars="0"/>
        <w:rPr>
          <w:rFonts w:asciiTheme="minorEastAsia" w:eastAsiaTheme="minorEastAsia" w:hAnsiTheme="minorEastAsia"/>
        </w:rPr>
      </w:pPr>
      <w:r>
        <w:rPr>
          <w:rFonts w:asciiTheme="minorEastAsia" w:eastAsiaTheme="minorEastAsia" w:hAnsiTheme="minorEastAsia" w:hint="eastAsia"/>
        </w:rPr>
        <w:t>提供虚假的项目负责人或者主要技术人员简历、劳动关系证明；</w:t>
      </w:r>
    </w:p>
    <w:p w:rsidR="006C5103" w:rsidRDefault="009A5A04">
      <w:pPr>
        <w:pStyle w:val="affb"/>
        <w:numPr>
          <w:ilvl w:val="0"/>
          <w:numId w:val="9"/>
        </w:numPr>
        <w:ind w:firstLineChars="0"/>
        <w:rPr>
          <w:rFonts w:asciiTheme="minorEastAsia" w:eastAsiaTheme="minorEastAsia" w:hAnsiTheme="minorEastAsia"/>
        </w:rPr>
      </w:pPr>
      <w:r>
        <w:rPr>
          <w:rFonts w:asciiTheme="minorEastAsia" w:eastAsiaTheme="minorEastAsia" w:hAnsiTheme="minorEastAsia" w:hint="eastAsia"/>
        </w:rPr>
        <w:t>提供虚假的信用状况；</w:t>
      </w:r>
    </w:p>
    <w:p w:rsidR="006C5103" w:rsidRDefault="009A5A04">
      <w:pPr>
        <w:pStyle w:val="affb"/>
        <w:numPr>
          <w:ilvl w:val="0"/>
          <w:numId w:val="9"/>
        </w:numPr>
        <w:ind w:firstLineChars="0"/>
        <w:rPr>
          <w:rFonts w:asciiTheme="minorEastAsia" w:eastAsiaTheme="minorEastAsia" w:hAnsiTheme="minorEastAsia"/>
        </w:rPr>
      </w:pPr>
      <w:r>
        <w:rPr>
          <w:rFonts w:asciiTheme="minorEastAsia" w:eastAsiaTheme="minorEastAsia" w:hAnsiTheme="minorEastAsia" w:hint="eastAsia"/>
        </w:rPr>
        <w:t>其他弄虚作假的行为。</w:t>
      </w:r>
    </w:p>
    <w:p w:rsidR="006C5103" w:rsidRDefault="009A5A0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rsidR="006C5103" w:rsidRDefault="009A5A0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供应商直接或者间接从采购人或者采购代理机构处获得其他供应商的相关情况并修改其响应文件；</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采购人或者采购代理机构的授意撤换、修改投标文件或者响应文件；</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供应商之间协商报价、技术方案等投标文件或者响应文件的实质性内容；</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该组织要求协同参加政府采购活动；</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供应商之间事先约定由某一特定供应商中标、成交；</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供应商之间商定部分供应商放弃参加政府采购活动或者放弃中标、成交；</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不同供应商的响应文件由同一单位或者个人编制；</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不同供应商委托同一单位或者个人办理响应事宜；</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不同供应商的响应文件载明的项目管理成员或者联系人员为同一人；</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不同供应商的响应文件异常一致或者最后报价呈规律性差异；</w:t>
      </w:r>
    </w:p>
    <w:p w:rsidR="006C5103" w:rsidRDefault="009A5A04">
      <w:pPr>
        <w:pStyle w:val="affb"/>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不同供应商的响应文件相互混装。</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3.20供应商仅提交备份响应文件，没有在电子交易平台传输提交响应文件的，响应无效；</w:t>
      </w:r>
    </w:p>
    <w:p w:rsidR="006C5103" w:rsidRDefault="009A5A0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3.21法律、法规、规章（适用本市的）及省级以上规范性文件（适用本市的）规定的其他无效情形。</w:t>
      </w:r>
    </w:p>
    <w:p w:rsidR="006C5103" w:rsidRDefault="009A5A04">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lastRenderedPageBreak/>
        <w:t>4. 重新开展采购活动</w:t>
      </w:r>
    </w:p>
    <w:p w:rsidR="006C5103" w:rsidRDefault="009A5A04">
      <w:pPr>
        <w:spacing w:line="360" w:lineRule="auto"/>
        <w:ind w:firstLineChars="194" w:firstLine="407"/>
        <w:rPr>
          <w:rFonts w:asciiTheme="minorEastAsia" w:eastAsiaTheme="minorEastAsia" w:hAnsiTheme="minor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（1）因情况变化，不再符合规定的竞争性磋商采购方式适用情形的；</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rsidR="006C5103" w:rsidRDefault="009A5A04">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rsidR="006C5103" w:rsidRDefault="009A5A04" w:rsidP="00DC4668">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6C5103" w:rsidRDefault="009A5A04">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w:t>
      </w:r>
      <w:proofErr w:type="gramStart"/>
      <w:r>
        <w:rPr>
          <w:rFonts w:asciiTheme="minorEastAsia" w:eastAsiaTheme="minorEastAsia" w:hAnsiTheme="minorEastAsia" w:cs="仿宋_GB2312" w:hint="eastAsia"/>
          <w:sz w:val="24"/>
        </w:rPr>
        <w:t>发现磋商</w:t>
      </w:r>
      <w:proofErr w:type="gramEnd"/>
      <w:r>
        <w:rPr>
          <w:rFonts w:asciiTheme="minorEastAsia" w:eastAsiaTheme="minorEastAsia" w:hAnsiTheme="minorEastAsia"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6C5103" w:rsidRDefault="006C5103">
      <w:pPr>
        <w:pStyle w:val="2f6"/>
        <w:spacing w:before="0"/>
        <w:ind w:firstLineChars="0" w:firstLine="0"/>
        <w:rPr>
          <w:rFonts w:asciiTheme="minorEastAsia" w:eastAsiaTheme="minorEastAsia" w:hAnsiTheme="minorEastAsia" w:cs="仿宋_GB2312"/>
          <w:b/>
        </w:rPr>
      </w:pPr>
    </w:p>
    <w:p w:rsidR="006C5103" w:rsidRDefault="009A5A04">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rsidR="006C5103" w:rsidRDefault="009A5A04">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rsidR="006C5103" w:rsidRDefault="009A5A04">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rsidR="006C5103" w:rsidRDefault="009A5A04">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6C5103" w:rsidRPr="00DC4668" w:rsidRDefault="009A5A04">
      <w:pPr>
        <w:spacing w:line="360" w:lineRule="auto"/>
        <w:jc w:val="center"/>
        <w:outlineLvl w:val="0"/>
        <w:rPr>
          <w:rFonts w:asciiTheme="minorEastAsia" w:eastAsiaTheme="minorEastAsia" w:hAnsiTheme="minorEastAsia" w:cs="仿宋_GB2312"/>
          <w:b/>
          <w:sz w:val="36"/>
          <w:szCs w:val="36"/>
        </w:rPr>
      </w:pPr>
      <w:r w:rsidRPr="00DC4668">
        <w:rPr>
          <w:rFonts w:asciiTheme="minorEastAsia" w:eastAsiaTheme="minorEastAsia" w:hAnsiTheme="minorEastAsia" w:cs="仿宋_GB2312" w:hint="eastAsia"/>
          <w:b/>
          <w:sz w:val="36"/>
          <w:szCs w:val="36"/>
        </w:rPr>
        <w:lastRenderedPageBreak/>
        <w:t>第六部分</w:t>
      </w:r>
      <w:bookmarkEnd w:id="85"/>
      <w:r w:rsidRPr="00DC4668">
        <w:rPr>
          <w:rFonts w:asciiTheme="minorEastAsia" w:eastAsiaTheme="minorEastAsia" w:hAnsiTheme="minorEastAsia" w:cs="仿宋_GB2312" w:hint="eastAsia"/>
          <w:b/>
          <w:sz w:val="36"/>
          <w:szCs w:val="36"/>
        </w:rPr>
        <w:t xml:space="preserve">  </w:t>
      </w:r>
      <w:proofErr w:type="gramStart"/>
      <w:r w:rsidRPr="00DC4668">
        <w:rPr>
          <w:rFonts w:asciiTheme="minorEastAsia" w:eastAsiaTheme="minorEastAsia" w:hAnsiTheme="minorEastAsia" w:cs="仿宋_GB2312" w:hint="eastAsia"/>
          <w:b/>
          <w:sz w:val="36"/>
          <w:szCs w:val="36"/>
        </w:rPr>
        <w:t>拟签订</w:t>
      </w:r>
      <w:proofErr w:type="gramEnd"/>
      <w:r w:rsidRPr="00DC4668">
        <w:rPr>
          <w:rFonts w:asciiTheme="minorEastAsia" w:eastAsiaTheme="minorEastAsia" w:hAnsiTheme="minorEastAsia" w:cs="仿宋_GB2312" w:hint="eastAsia"/>
          <w:b/>
          <w:sz w:val="36"/>
          <w:szCs w:val="36"/>
        </w:rPr>
        <w:t>的合同文本</w:t>
      </w:r>
    </w:p>
    <w:p w:rsidR="006C5103" w:rsidRPr="00DC4668" w:rsidRDefault="009A5A04">
      <w:pPr>
        <w:adjustRightInd/>
        <w:spacing w:line="480" w:lineRule="auto"/>
        <w:jc w:val="left"/>
        <w:rPr>
          <w:rFonts w:ascii="宋体" w:hAnsi="宋体" w:cs="宋体"/>
          <w:sz w:val="32"/>
          <w:szCs w:val="32"/>
        </w:rPr>
      </w:pPr>
      <w:bookmarkStart w:id="86" w:name="第五部分"/>
      <w:bookmarkStart w:id="87" w:name="_Toc86217003"/>
      <w:r w:rsidRPr="00DC4668">
        <w:rPr>
          <w:rFonts w:ascii="宋体" w:hAnsi="宋体" w:cs="宋体" w:hint="eastAsia"/>
          <w:sz w:val="24"/>
        </w:rPr>
        <w:t>甲方：杭州市临安区人民政府锦城街道办事处</w:t>
      </w:r>
    </w:p>
    <w:p w:rsidR="006C5103" w:rsidRPr="00DC4668" w:rsidRDefault="009A5A04">
      <w:pPr>
        <w:adjustRightInd/>
        <w:spacing w:line="360" w:lineRule="auto"/>
        <w:rPr>
          <w:rFonts w:ascii="宋体" w:hAnsi="宋体" w:cs="宋体"/>
          <w:sz w:val="24"/>
        </w:rPr>
      </w:pPr>
      <w:r w:rsidRPr="00DC4668">
        <w:rPr>
          <w:rFonts w:ascii="宋体" w:hAnsi="宋体" w:cs="宋体" w:hint="eastAsia"/>
          <w:sz w:val="24"/>
        </w:rPr>
        <w:t>乙方：</w:t>
      </w:r>
    </w:p>
    <w:p w:rsidR="006C5103" w:rsidRPr="00DC4668" w:rsidRDefault="009A5A04">
      <w:pPr>
        <w:adjustRightInd/>
        <w:spacing w:line="360" w:lineRule="auto"/>
        <w:rPr>
          <w:rFonts w:ascii="宋体" w:hAnsi="宋体" w:cs="宋体"/>
          <w:sz w:val="24"/>
        </w:rPr>
      </w:pPr>
      <w:r w:rsidRPr="00DC4668">
        <w:rPr>
          <w:rFonts w:ascii="宋体" w:hAnsi="宋体" w:cs="宋体" w:hint="eastAsia"/>
          <w:sz w:val="24"/>
        </w:rPr>
        <w:t xml:space="preserve">    根据《中华人民共和国民法典》及相关法律规定，甲乙</w:t>
      </w:r>
      <w:proofErr w:type="gramStart"/>
      <w:r w:rsidRPr="00DC4668">
        <w:rPr>
          <w:rFonts w:ascii="宋体" w:hAnsi="宋体" w:cs="宋体" w:hint="eastAsia"/>
          <w:sz w:val="24"/>
        </w:rPr>
        <w:t>双方就</w:t>
      </w:r>
      <w:r w:rsidRPr="00DC4668">
        <w:rPr>
          <w:rFonts w:asciiTheme="minorEastAsia" w:eastAsiaTheme="minorEastAsia" w:hAnsiTheme="minorEastAsia" w:hint="eastAsia"/>
          <w:sz w:val="24"/>
          <w:u w:val="single"/>
        </w:rPr>
        <w:t>锦城</w:t>
      </w:r>
      <w:proofErr w:type="gramEnd"/>
      <w:r w:rsidRPr="00DC4668">
        <w:rPr>
          <w:rFonts w:asciiTheme="minorEastAsia" w:eastAsiaTheme="minorEastAsia" w:hAnsiTheme="minorEastAsia" w:hint="eastAsia"/>
          <w:sz w:val="24"/>
          <w:u w:val="single"/>
        </w:rPr>
        <w:t>街道办事处食堂劳务托管服务项目</w:t>
      </w:r>
      <w:r w:rsidRPr="00DC4668">
        <w:rPr>
          <w:rFonts w:ascii="宋体" w:hAnsi="宋体" w:cs="宋体" w:hint="eastAsia"/>
          <w:sz w:val="24"/>
        </w:rPr>
        <w:t>共同协商，达成如下事项：</w:t>
      </w:r>
    </w:p>
    <w:p w:rsidR="006C5103" w:rsidRPr="00DC4668" w:rsidRDefault="009A5A04">
      <w:pPr>
        <w:numPr>
          <w:ilvl w:val="0"/>
          <w:numId w:val="11"/>
        </w:numPr>
        <w:adjustRightInd/>
        <w:spacing w:line="360" w:lineRule="auto"/>
        <w:rPr>
          <w:rFonts w:ascii="宋体" w:hAnsi="宋体" w:cs="宋体"/>
          <w:sz w:val="24"/>
        </w:rPr>
      </w:pPr>
      <w:r w:rsidRPr="00DC4668">
        <w:rPr>
          <w:rFonts w:ascii="宋体" w:hAnsi="宋体" w:cs="宋体" w:hint="eastAsia"/>
          <w:b/>
          <w:bCs/>
          <w:sz w:val="24"/>
        </w:rPr>
        <w:t>服务范围</w:t>
      </w:r>
      <w:r w:rsidRPr="00DC4668">
        <w:rPr>
          <w:rFonts w:ascii="宋体" w:hAnsi="宋体" w:cs="宋体" w:hint="eastAsia"/>
          <w:sz w:val="24"/>
        </w:rPr>
        <w:t>：餐饮服务</w:t>
      </w:r>
    </w:p>
    <w:p w:rsidR="006C5103" w:rsidRPr="00DC4668" w:rsidRDefault="009A5A04">
      <w:pPr>
        <w:numPr>
          <w:ilvl w:val="0"/>
          <w:numId w:val="11"/>
        </w:numPr>
        <w:adjustRightInd/>
        <w:spacing w:line="360" w:lineRule="auto"/>
        <w:rPr>
          <w:rFonts w:ascii="宋体" w:hAnsi="宋体" w:cs="宋体"/>
          <w:b/>
          <w:sz w:val="24"/>
        </w:rPr>
      </w:pPr>
      <w:r w:rsidRPr="00DC4668">
        <w:rPr>
          <w:rFonts w:ascii="宋体" w:hAnsi="宋体" w:cs="宋体" w:hint="eastAsia"/>
          <w:b/>
          <w:bCs/>
          <w:sz w:val="24"/>
        </w:rPr>
        <w:t>合同期限：</w:t>
      </w:r>
      <w:r w:rsidRPr="00DC4668">
        <w:rPr>
          <w:rFonts w:ascii="宋体" w:hAnsi="宋体" w:cs="宋体" w:hint="eastAsia"/>
          <w:sz w:val="24"/>
        </w:rPr>
        <w:t>合同签订后一年。</w:t>
      </w:r>
    </w:p>
    <w:p w:rsidR="006C5103" w:rsidRPr="00DC4668" w:rsidRDefault="009A5A04">
      <w:pPr>
        <w:numPr>
          <w:ilvl w:val="0"/>
          <w:numId w:val="11"/>
        </w:numPr>
        <w:adjustRightInd/>
        <w:spacing w:line="360" w:lineRule="auto"/>
        <w:rPr>
          <w:rFonts w:ascii="宋体" w:hAnsi="宋体" w:cs="宋体"/>
          <w:b/>
          <w:bCs/>
          <w:sz w:val="24"/>
        </w:rPr>
      </w:pPr>
      <w:r w:rsidRPr="00DC4668">
        <w:rPr>
          <w:rFonts w:ascii="宋体" w:hAnsi="宋体" w:cs="宋体" w:hint="eastAsia"/>
          <w:b/>
          <w:bCs/>
          <w:sz w:val="24"/>
        </w:rPr>
        <w:t>费用支付：</w:t>
      </w:r>
    </w:p>
    <w:p w:rsidR="006C5103" w:rsidRPr="00DC4668" w:rsidRDefault="009A5A04">
      <w:pPr>
        <w:numPr>
          <w:ilvl w:val="0"/>
          <w:numId w:val="12"/>
        </w:numPr>
        <w:adjustRightInd/>
        <w:spacing w:line="360" w:lineRule="auto"/>
        <w:ind w:left="360"/>
        <w:rPr>
          <w:rFonts w:ascii="宋体" w:hAnsi="宋体" w:cs="宋体"/>
          <w:sz w:val="24"/>
        </w:rPr>
      </w:pPr>
      <w:r w:rsidRPr="00DC4668">
        <w:rPr>
          <w:rFonts w:ascii="宋体" w:hAnsi="宋体" w:cs="宋体" w:hint="eastAsia"/>
          <w:sz w:val="24"/>
        </w:rPr>
        <w:t>本项目合同总价为</w:t>
      </w:r>
      <w:r w:rsidRPr="00DC4668">
        <w:rPr>
          <w:rFonts w:ascii="宋体" w:hAnsi="宋体" w:cs="宋体" w:hint="eastAsia"/>
          <w:sz w:val="24"/>
          <w:u w:val="single"/>
        </w:rPr>
        <w:t xml:space="preserve">     </w:t>
      </w:r>
      <w:r w:rsidRPr="00DC4668">
        <w:rPr>
          <w:rFonts w:ascii="宋体" w:hAnsi="宋体" w:cs="宋体" w:hint="eastAsia"/>
          <w:sz w:val="24"/>
        </w:rPr>
        <w:t xml:space="preserve"> 万元，大写：</w:t>
      </w:r>
      <w:r w:rsidRPr="00DC4668">
        <w:rPr>
          <w:rFonts w:ascii="宋体" w:hAnsi="宋体" w:cs="宋体" w:hint="eastAsia"/>
          <w:sz w:val="24"/>
          <w:u w:val="single"/>
        </w:rPr>
        <w:t xml:space="preserve">                 </w:t>
      </w:r>
      <w:r w:rsidRPr="00DC4668">
        <w:rPr>
          <w:rFonts w:ascii="宋体" w:hAnsi="宋体" w:cs="宋体" w:hint="eastAsia"/>
          <w:sz w:val="24"/>
        </w:rPr>
        <w:t>，项目费用包括为甲方提供服务所必需的一切费用。</w:t>
      </w:r>
    </w:p>
    <w:p w:rsidR="006C5103" w:rsidRPr="00DC4668" w:rsidRDefault="009A5A04">
      <w:pPr>
        <w:numPr>
          <w:ilvl w:val="0"/>
          <w:numId w:val="12"/>
        </w:numPr>
        <w:adjustRightInd/>
        <w:spacing w:line="360" w:lineRule="auto"/>
        <w:ind w:left="360"/>
        <w:rPr>
          <w:rFonts w:ascii="宋体" w:hAnsi="宋体" w:cs="宋体"/>
          <w:b/>
          <w:sz w:val="24"/>
        </w:rPr>
      </w:pPr>
      <w:r w:rsidRPr="00DC4668">
        <w:rPr>
          <w:rFonts w:ascii="宋体" w:hAnsi="宋体" w:cs="宋体" w:hint="eastAsia"/>
          <w:b/>
          <w:sz w:val="24"/>
        </w:rPr>
        <w:t>付款方式：</w:t>
      </w:r>
    </w:p>
    <w:p w:rsidR="006C5103" w:rsidRPr="00DC4668" w:rsidRDefault="009A5A04">
      <w:pPr>
        <w:ind w:firstLineChars="100" w:firstLine="240"/>
        <w:rPr>
          <w:rFonts w:ascii="宋体" w:hAnsi="宋体" w:cs="宋体"/>
          <w:bCs/>
          <w:sz w:val="24"/>
        </w:rPr>
      </w:pPr>
      <w:r w:rsidRPr="00DC4668">
        <w:rPr>
          <w:rFonts w:ascii="宋体" w:hAnsi="宋体" w:cs="宋体" w:hint="eastAsia"/>
          <w:bCs/>
          <w:sz w:val="24"/>
        </w:rPr>
        <w:t xml:space="preserve">  1、</w:t>
      </w:r>
      <w:r w:rsidRPr="00DC4668">
        <w:rPr>
          <w:rFonts w:ascii="宋体" w:hAnsi="宋体" w:cs="宋体" w:hint="eastAsia"/>
          <w:sz w:val="24"/>
        </w:rPr>
        <w:t>托管服务费</w:t>
      </w:r>
      <w:proofErr w:type="gramStart"/>
      <w:r w:rsidRPr="00DC4668">
        <w:rPr>
          <w:rFonts w:ascii="宋体" w:hAnsi="宋体" w:cs="宋体" w:hint="eastAsia"/>
          <w:sz w:val="24"/>
        </w:rPr>
        <w:t>用按照</w:t>
      </w:r>
      <w:proofErr w:type="gramEnd"/>
      <w:r w:rsidRPr="00DC4668">
        <w:rPr>
          <w:rFonts w:ascii="宋体" w:hAnsi="宋体" w:cs="宋体" w:hint="eastAsia"/>
          <w:sz w:val="24"/>
        </w:rPr>
        <w:t>季度支付，每季度期满后，凭发票支付当季度的托管费，最后一个季度考核通过后支付剩余款项</w:t>
      </w:r>
      <w:r w:rsidRPr="00DC4668">
        <w:rPr>
          <w:rFonts w:ascii="宋体" w:hAnsi="宋体" w:cs="宋体" w:hint="eastAsia"/>
          <w:bCs/>
          <w:sz w:val="24"/>
        </w:rPr>
        <w:t>；</w:t>
      </w:r>
    </w:p>
    <w:p w:rsidR="006C5103" w:rsidRPr="00DC4668" w:rsidRDefault="009A5A04">
      <w:pPr>
        <w:adjustRightInd/>
        <w:spacing w:line="360" w:lineRule="auto"/>
        <w:ind w:firstLineChars="200" w:firstLine="480"/>
        <w:rPr>
          <w:rFonts w:ascii="宋体" w:hAnsi="宋体" w:cs="宋体"/>
          <w:bCs/>
          <w:sz w:val="24"/>
        </w:rPr>
      </w:pPr>
      <w:r w:rsidRPr="00DC4668">
        <w:rPr>
          <w:rFonts w:ascii="宋体" w:hAnsi="宋体" w:cs="宋体" w:hint="eastAsia"/>
          <w:bCs/>
          <w:sz w:val="24"/>
        </w:rPr>
        <w:t>2、甲方以现金支票或转账等的形式支付给乙方，乙方须开具相应金额的发票（含税）。</w:t>
      </w:r>
    </w:p>
    <w:p w:rsidR="006C5103" w:rsidRPr="00DC4668" w:rsidRDefault="009A5A04">
      <w:pPr>
        <w:adjustRightInd/>
        <w:spacing w:line="360" w:lineRule="auto"/>
        <w:ind w:firstLineChars="200" w:firstLine="480"/>
        <w:rPr>
          <w:rFonts w:ascii="宋体" w:hAnsi="宋体" w:cs="宋体"/>
          <w:bCs/>
          <w:sz w:val="24"/>
        </w:rPr>
      </w:pPr>
      <w:r w:rsidRPr="00DC4668">
        <w:rPr>
          <w:rFonts w:ascii="宋体" w:hAnsi="宋体" w:cs="宋体" w:hint="eastAsia"/>
          <w:bCs/>
          <w:sz w:val="24"/>
        </w:rPr>
        <w:t>3、采购人以服务外包费形式支付中标单位的食堂经营（含税费、人员工资、社会保险、意外伤害险、员工福利、年终奖励、管理费等）。</w:t>
      </w:r>
    </w:p>
    <w:p w:rsidR="006C5103" w:rsidRPr="00DC4668" w:rsidRDefault="009A5A04">
      <w:pPr>
        <w:numPr>
          <w:ilvl w:val="0"/>
          <w:numId w:val="11"/>
        </w:numPr>
        <w:adjustRightInd/>
        <w:spacing w:line="360" w:lineRule="auto"/>
        <w:rPr>
          <w:rFonts w:ascii="宋体" w:hAnsi="宋体" w:cs="宋体"/>
          <w:b/>
          <w:sz w:val="24"/>
        </w:rPr>
      </w:pPr>
      <w:r w:rsidRPr="00DC4668">
        <w:rPr>
          <w:rFonts w:ascii="宋体" w:hAnsi="宋体" w:cs="宋体" w:hint="eastAsia"/>
          <w:bCs/>
          <w:sz w:val="24"/>
        </w:rPr>
        <w:t xml:space="preserve">  </w:t>
      </w:r>
      <w:r w:rsidRPr="00DC4668">
        <w:rPr>
          <w:rFonts w:ascii="宋体" w:hAnsi="宋体" w:cs="宋体" w:hint="eastAsia"/>
          <w:b/>
          <w:sz w:val="24"/>
        </w:rPr>
        <w:t>质量保证：</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1.乙方应提供优质服务，保证服务质量，且不能低于合同规定的范围和种类，甲方将定期或不定期的对乙方提供的服务实行动态跟踪、检查。</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2.乙方在收到甲方关于服务质量问题的通知后，三天内应迅速查处并书面答复。</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3.如果乙方在收到通知后三天内没有弥补缺陷，甲方可采取必要的补救措施，但风险和费用将由乙方承担。</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五、甲方职责：</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1.提供食堂、餐厅经营的场地及所需的设施设备等固定资产供乙方在食堂运行服务期内使用，以确保食堂的正常运行。</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2.专设食堂管理员对乙方实施监管，按照甲方考核办法进行考核及处罚。</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3.定期组织甲方代表对食堂运行测评以及填写督查情况测评表，及时把测评意见反馈给乙方。根据意见和建议，要求乙方及时采取有效措施改进工作，提高服务和卫生水平和饭菜质量。如乙方工作人员不符合甲方的服务要求，甲方有权提出更换乙方工作人员，同时乙方应在三天内完成更换。</w:t>
      </w:r>
    </w:p>
    <w:p w:rsidR="006C5103" w:rsidRDefault="009A5A04">
      <w:pPr>
        <w:adjustRightInd/>
        <w:spacing w:line="360" w:lineRule="auto"/>
        <w:ind w:firstLineChars="200" w:firstLine="480"/>
        <w:rPr>
          <w:rFonts w:ascii="宋体" w:hAnsi="宋体" w:cs="宋体"/>
          <w:bCs/>
          <w:sz w:val="24"/>
        </w:rPr>
      </w:pPr>
      <w:r>
        <w:rPr>
          <w:rFonts w:ascii="宋体" w:hAnsi="宋体" w:cs="宋体" w:hint="eastAsia"/>
          <w:bCs/>
          <w:sz w:val="24"/>
        </w:rPr>
        <w:t>4.甲方保证餐厅所需水、电、燃气的正常供应，水、电、燃气费及烟道清洗费由甲方支付。</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5.其他日常易耗品、低值耐用品、洗涤用品、台账和劳动防护用具、维修材料、餐厅五常法标识标牌、消防器材等均由甲方负责采购，乙方应当提前告知甲方日常所需并</w:t>
      </w:r>
      <w:r>
        <w:rPr>
          <w:rFonts w:ascii="宋体" w:hAnsi="宋体" w:cs="宋体"/>
          <w:bCs/>
          <w:sz w:val="24"/>
        </w:rPr>
        <w:lastRenderedPageBreak/>
        <w:t>且协助提供采购渠道并协助验收。</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6.食堂日常设施设备的日常维修费用由甲方承担。</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7.甲方有权了解乙方的食品生产流程，有权对下列各项进行监督检查:</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(1)每周菜单制作，</w:t>
      </w:r>
      <w:proofErr w:type="gramStart"/>
      <w:r>
        <w:rPr>
          <w:rFonts w:ascii="宋体" w:hAnsi="宋体" w:cs="宋体"/>
          <w:bCs/>
          <w:sz w:val="24"/>
        </w:rPr>
        <w:t>食材烹饪</w:t>
      </w:r>
      <w:proofErr w:type="gramEnd"/>
      <w:r>
        <w:rPr>
          <w:rFonts w:ascii="宋体" w:hAnsi="宋体" w:cs="宋体"/>
          <w:bCs/>
          <w:sz w:val="24"/>
        </w:rPr>
        <w:t>质量;</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(2)餐厅、厨房、库房、炊具、设备及工作器具等有关场所和设施的清洁卫生状况，以及食品卫生和乙方工作人员的个人卫生情况;</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(3)甲方提供的设备、设施及器具的使用维护情况;</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(4)食堂卫生及餐具消毒</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(5)乙方人员遵守甲方相关规章制度的情况;</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8.甲方负责办理食堂经营所需的全部法律证件。如卫生许可证等。</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9.甲方有权制定和调整就餐人员安排和供餐时间，甲方若有客餐在时间允许的情况下需提前一个工作日通知乙方，使乙方有充分时间做好准备工作。</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10.甲方如遇特殊情况需要乙方人员加班准备夜宵的，加班工资按照100元每人次计算。</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六、乙方职责:</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1.乙方用工必须符合当地劳动部门的规定，与所招聘的食堂员工签订劳动协议，并为员工购买社会保险。</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2.乙方所派人员年龄:男性不得超过60周岁，女性不得超过 55周岁。</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3.乙方所派食堂工作人员不得少于6人，由乙方自行招聘，所聘员工工资、福利待遇、员工住宿由乙方自行承担。</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4.乙方需按规定时间将菜单提供给甲方，菜单上需注明所需菜品、数量，并列明菜式明细单。</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5.乙方及其从业人员应严格遵守国家《食品卫生法》和杭州市食品卫生防疫等方面法律和法规，规范着装，上岗人员必须持健康证上岗。</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6.乙方严格按照甲方提出的供餐时间和就餐人数准时供餐,满足甲方在就餐时间、餐饮品种上的要求及甲方招待客餐的制作，并按双方约定的菜肴价格提供餐饮服务。</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7.乙方对甲方提供的房产及设施设备，应精心维护，除正常消耗外，属于管理不当或故意引起的损失由乙方承担。协议终止时，乙方应将甲方提供的设施设备按原接收清单如数完好归还甲方(除折旧后)。</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8.乙方应高度重视饭菜的清洁卫生和保鲜工作，主副食品按国家《食品安全法》规定留样48小时备查。因乙方原因引起的食物中毒、安全事故所造成的一切法律和经济责任均应由乙方承担。</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9.乙方负责餐厅员工队伍的组建及管理，依法与其建立劳动关系并及时支付劳动报酬。并遵守甲方相关的规章制度。如乙方与食堂员工发生劳动争议、员工伤亡事故等事</w:t>
      </w:r>
      <w:r>
        <w:rPr>
          <w:rFonts w:ascii="宋体" w:hAnsi="宋体" w:cs="宋体"/>
          <w:bCs/>
          <w:sz w:val="24"/>
        </w:rPr>
        <w:lastRenderedPageBreak/>
        <w:t>件，责任由乙方承担。</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10.乙方不得在甲方场地制作对外销售的食品(一经发现，对外销售金额作为对甲方能源资源供给的补偿)。</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11.按“五常法”和“色标化”的管理要求，搞好食堂内、外清洁卫生和安全，终年保持食堂内无蝇、无鼠、无</w:t>
      </w:r>
      <w:proofErr w:type="gramStart"/>
      <w:r>
        <w:rPr>
          <w:rFonts w:ascii="宋体" w:hAnsi="宋体" w:cs="宋体"/>
          <w:bCs/>
          <w:sz w:val="24"/>
        </w:rPr>
        <w:t>蟑</w:t>
      </w:r>
      <w:proofErr w:type="gramEnd"/>
      <w:r>
        <w:rPr>
          <w:rFonts w:ascii="宋体" w:hAnsi="宋体" w:cs="宋体"/>
          <w:bCs/>
          <w:sz w:val="24"/>
        </w:rPr>
        <w:t>等。加工食品严格执行《食品卫生法》和《食物留样制度》，切配和烹饪过程中做好消毒、清洗、贮藏工作，不能有二次污染。自觉接受甲方的卫生监督和卫生防疫部门的检查。达到卫生食堂的标准，争创杭州市示范食堂。</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12.严格遵守单位就餐时间，保证开足供应窗口，</w:t>
      </w:r>
      <w:proofErr w:type="gramStart"/>
      <w:r>
        <w:rPr>
          <w:rFonts w:ascii="宋体" w:hAnsi="宋体" w:cs="宋体"/>
          <w:bCs/>
          <w:sz w:val="24"/>
        </w:rPr>
        <w:t>不在非</w:t>
      </w:r>
      <w:proofErr w:type="gramEnd"/>
      <w:r>
        <w:rPr>
          <w:rFonts w:ascii="宋体" w:hAnsi="宋体" w:cs="宋体"/>
          <w:bCs/>
          <w:sz w:val="24"/>
        </w:rPr>
        <w:t>就餐时间进行经营活动。</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13.食堂运行服务安全工作由乙方全部负责。</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14.不得使用一次性筷子和塑料饭盒。</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15.托管期间，遵守执法部门的法律与法规。服从甲方管理人员的指挥、检查、考核，遵守甲方制定的管理制度，不做有损甲方声誉之事。</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16.乙方负责每日配送食品的质量、数量和价格的核对验收工作，如发现缺斤少两，食品质量不符等情况，责任由乙方承担，并给予甲方书面说明情况。</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17.以上规定，乙方若有违反，甲方有权做出警告、罚款甚至单方面取消合同，由此造成的损失，一切由乙方自负。</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八、违约责任:</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1.乙方应遵守国家法律、法规的有关规定,严格按照协议条款履行相关义务否则甲方有权终止合同，乙方应承担相应的违约责任。</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2.乙方在管理服务中出现严重人为责任事故，如火灾和食品安全隐患，造成客户食物中毒和设备受损及员工严重违纪，造成机关工作人员投诉，给甲方带来严重不良影响等，乙方应承担全部赔偿损失的责任。</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3.乙方托管经营期间，未经甲方同意不得以任何方式向第三方转包或分包。</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4.若甲方对食堂满意率年度测评总分低于60分的，甲方有权终止协议;若甲方对乙方服务质量年度测评综合总分在75分以上的，可续签协议。</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九、争议处理:</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1.在本合同执行中所发生的一切争议，合同当事人双方应通过友好协商的办法加以解决。</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2.如从协商开始的30天内仍得不到解决，任何一方可向所在地法院提起诉讼，所在地地址为临安区。</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3.在乙方出现经营方式重大变化、卷入诉讼或其他纠纷、违反协议及服务规范或出现其他甲方认为不宜继续提供服务的情形，甲方有权提前15日通知乙方，提前终止合同，双方的债权债务按照实际发生额计算，甲方对此情形不负任何赔偿的责任。</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4.若甲方有意终止合作关系，须提前30天通知乙方;乙方有意终止合作关系，也须</w:t>
      </w:r>
      <w:r>
        <w:rPr>
          <w:rFonts w:ascii="宋体" w:hAnsi="宋体" w:cs="宋体"/>
          <w:bCs/>
          <w:sz w:val="24"/>
        </w:rPr>
        <w:lastRenderedPageBreak/>
        <w:t>提前30天通知甲方;以便保证甲方运营秩序的正常进行。</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5.双方在执行合同中所发生的一切争议，应通过协商解决。如协商不成，可向甲方所在地法院起诉。</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十、其它事项</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1.合同经双方法定代表人或其授权代表签字并加盖单位公章后方可生效。</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2.本合同未尽事宜，遵照《合同法》有关条文执行。</w:t>
      </w:r>
    </w:p>
    <w:p w:rsidR="006C5103" w:rsidRDefault="009A5A04">
      <w:pPr>
        <w:adjustRightInd/>
        <w:spacing w:line="360" w:lineRule="auto"/>
        <w:ind w:firstLineChars="200" w:firstLine="480"/>
        <w:rPr>
          <w:rFonts w:ascii="宋体" w:hAnsi="宋体" w:cs="宋体"/>
          <w:bCs/>
          <w:sz w:val="24"/>
        </w:rPr>
      </w:pPr>
      <w:r>
        <w:rPr>
          <w:rFonts w:ascii="宋体" w:hAnsi="宋体" w:cs="宋体"/>
          <w:bCs/>
          <w:sz w:val="24"/>
        </w:rPr>
        <w:t>3.本合同一式四份，具有同等法律效力，甲方执三份，乙方执一份。</w:t>
      </w:r>
    </w:p>
    <w:p w:rsidR="006C5103" w:rsidRDefault="009A5A04">
      <w:pPr>
        <w:spacing w:line="400" w:lineRule="exact"/>
        <w:rPr>
          <w:rFonts w:ascii="宋体" w:hAnsi="宋体" w:cs="宋体"/>
          <w:sz w:val="24"/>
        </w:rPr>
      </w:pPr>
      <w:r>
        <w:rPr>
          <w:rFonts w:ascii="宋体" w:hAnsi="宋体" w:cs="宋体" w:hint="eastAsia"/>
          <w:sz w:val="24"/>
        </w:rPr>
        <w:t>甲方（盖章）：                  乙方（盖章）：</w:t>
      </w:r>
    </w:p>
    <w:p w:rsidR="006C5103" w:rsidRDefault="009A5A04">
      <w:pPr>
        <w:spacing w:line="400" w:lineRule="exact"/>
        <w:rPr>
          <w:rFonts w:ascii="宋体" w:hAnsi="宋体" w:cs="宋体"/>
          <w:sz w:val="24"/>
        </w:rPr>
      </w:pPr>
      <w:r>
        <w:rPr>
          <w:rFonts w:ascii="宋体" w:hAnsi="宋体" w:cs="宋体" w:hint="eastAsia"/>
          <w:sz w:val="24"/>
        </w:rPr>
        <w:t>法人代表（签章）：              法人代表（签章）：</w:t>
      </w:r>
    </w:p>
    <w:p w:rsidR="006C5103" w:rsidRDefault="009A5A04">
      <w:pPr>
        <w:spacing w:line="400" w:lineRule="exact"/>
        <w:rPr>
          <w:rFonts w:ascii="宋体" w:hAnsi="宋体" w:cs="宋体"/>
          <w:sz w:val="24"/>
        </w:rPr>
      </w:pPr>
      <w:r>
        <w:rPr>
          <w:rFonts w:ascii="宋体" w:hAnsi="宋体" w:cs="宋体" w:hint="eastAsia"/>
          <w:sz w:val="24"/>
        </w:rPr>
        <w:t>地址：                         地址：</w:t>
      </w:r>
    </w:p>
    <w:p w:rsidR="006C5103" w:rsidRDefault="009A5A04">
      <w:pPr>
        <w:spacing w:line="400" w:lineRule="exact"/>
        <w:rPr>
          <w:rFonts w:ascii="宋体" w:hAnsi="宋体" w:cs="宋体"/>
          <w:sz w:val="24"/>
        </w:rPr>
      </w:pPr>
      <w:r>
        <w:rPr>
          <w:rFonts w:ascii="宋体" w:hAnsi="宋体" w:cs="宋体" w:hint="eastAsia"/>
          <w:sz w:val="24"/>
        </w:rPr>
        <w:t>电话：                         电话：</w:t>
      </w:r>
    </w:p>
    <w:p w:rsidR="006C5103" w:rsidRDefault="009A5A04">
      <w:pPr>
        <w:spacing w:line="400" w:lineRule="exact"/>
        <w:rPr>
          <w:rFonts w:ascii="宋体" w:hAnsi="宋体" w:cs="宋体"/>
          <w:sz w:val="24"/>
        </w:rPr>
      </w:pPr>
      <w:r>
        <w:rPr>
          <w:rFonts w:ascii="宋体" w:hAnsi="宋体" w:cs="宋体" w:hint="eastAsia"/>
          <w:sz w:val="24"/>
        </w:rPr>
        <w:t>开户银行：                     开户银行：</w:t>
      </w:r>
    </w:p>
    <w:p w:rsidR="006C5103" w:rsidRDefault="009A5A04">
      <w:pPr>
        <w:spacing w:line="400" w:lineRule="exact"/>
        <w:rPr>
          <w:rFonts w:ascii="宋体" w:hAnsi="宋体" w:cs="宋体"/>
          <w:sz w:val="24"/>
        </w:rPr>
      </w:pPr>
      <w:r>
        <w:rPr>
          <w:rFonts w:ascii="宋体" w:hAnsi="宋体" w:cs="宋体" w:hint="eastAsia"/>
          <w:sz w:val="24"/>
        </w:rPr>
        <w:t>账号：                         账号：</w:t>
      </w:r>
    </w:p>
    <w:p w:rsidR="006C5103" w:rsidRDefault="009A5A04">
      <w:pPr>
        <w:pStyle w:val="af3"/>
        <w:snapToGrid w:val="0"/>
        <w:spacing w:line="400" w:lineRule="exact"/>
        <w:jc w:val="center"/>
        <w:rPr>
          <w:rFonts w:hAnsi="宋体" w:cs="宋体"/>
          <w:sz w:val="24"/>
          <w:szCs w:val="24"/>
        </w:rPr>
      </w:pPr>
      <w:r>
        <w:rPr>
          <w:rFonts w:hAnsi="宋体" w:cs="宋体" w:hint="eastAsia"/>
          <w:sz w:val="24"/>
          <w:szCs w:val="24"/>
        </w:rPr>
        <w:t xml:space="preserve">                       </w:t>
      </w:r>
    </w:p>
    <w:p w:rsidR="006C5103" w:rsidRDefault="009A5A04">
      <w:pPr>
        <w:snapToGrid w:val="0"/>
        <w:spacing w:line="360" w:lineRule="auto"/>
        <w:jc w:val="center"/>
        <w:outlineLvl w:val="0"/>
        <w:rPr>
          <w:rFonts w:asciiTheme="minorEastAsia" w:eastAsiaTheme="minorEastAsia" w:hAnsiTheme="minorEastAsia" w:cs="仿宋_GB2312"/>
          <w:b/>
          <w:sz w:val="36"/>
          <w:szCs w:val="20"/>
        </w:rPr>
      </w:pPr>
      <w:r>
        <w:rPr>
          <w:rFonts w:ascii="宋体" w:hAnsi="宋体" w:cs="宋体" w:hint="eastAsia"/>
          <w:sz w:val="24"/>
        </w:rPr>
        <w:t xml:space="preserve">        签订日期：</w:t>
      </w:r>
      <w:r>
        <w:rPr>
          <w:rFonts w:ascii="宋体" w:hAnsi="宋体" w:cs="宋体" w:hint="eastAsia"/>
          <w:b/>
          <w:snapToGrid w:val="0"/>
          <w:kern w:val="0"/>
          <w:sz w:val="24"/>
        </w:rPr>
        <w:br w:type="page"/>
      </w:r>
      <w:r>
        <w:rPr>
          <w:rFonts w:asciiTheme="minorEastAsia" w:eastAsiaTheme="minorEastAsia" w:hAnsiTheme="minorEastAsia" w:cs="仿宋_GB2312" w:hint="eastAsia"/>
          <w:b/>
          <w:sz w:val="36"/>
          <w:szCs w:val="20"/>
        </w:rPr>
        <w:lastRenderedPageBreak/>
        <w:t>第七部分</w:t>
      </w:r>
      <w:bookmarkEnd w:id="86"/>
      <w:r>
        <w:rPr>
          <w:rFonts w:asciiTheme="minorEastAsia" w:eastAsiaTheme="minorEastAsia" w:hAnsiTheme="minorEastAsia" w:cs="仿宋_GB2312" w:hint="eastAsia"/>
          <w:b/>
          <w:sz w:val="36"/>
          <w:szCs w:val="20"/>
        </w:rPr>
        <w:t xml:space="preserve">  </w:t>
      </w:r>
      <w:bookmarkEnd w:id="87"/>
      <w:r>
        <w:rPr>
          <w:rFonts w:asciiTheme="minorEastAsia" w:eastAsiaTheme="minorEastAsia" w:hAnsiTheme="minorEastAsia" w:cs="仿宋_GB2312" w:hint="eastAsia"/>
          <w:b/>
          <w:sz w:val="36"/>
          <w:szCs w:val="20"/>
        </w:rPr>
        <w:t>应提交的有关格式范例</w:t>
      </w:r>
    </w:p>
    <w:p w:rsidR="006C5103" w:rsidRDefault="009A5A04">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供应</w:t>
      </w:r>
      <w:proofErr w:type="gramStart"/>
      <w:r>
        <w:rPr>
          <w:rFonts w:asciiTheme="minorEastAsia" w:eastAsiaTheme="minorEastAsia" w:hAnsiTheme="minorEastAsia" w:cs="仿宋_GB2312" w:hint="eastAsia"/>
          <w:sz w:val="24"/>
        </w:rPr>
        <w:t>商按照</w:t>
      </w:r>
      <w:proofErr w:type="gramEnd"/>
      <w:r>
        <w:rPr>
          <w:rFonts w:asciiTheme="minorEastAsia" w:eastAsiaTheme="minorEastAsia" w:hAnsiTheme="minorEastAsia" w:cs="仿宋_GB2312" w:hint="eastAsia"/>
          <w:sz w:val="24"/>
        </w:rPr>
        <w:t>以下格式编制响应文件。</w:t>
      </w:r>
    </w:p>
    <w:p w:rsidR="006C5103" w:rsidRDefault="006C5103">
      <w:pPr>
        <w:spacing w:line="360" w:lineRule="auto"/>
        <w:ind w:firstLineChars="200" w:firstLine="480"/>
        <w:rPr>
          <w:rFonts w:asciiTheme="minorEastAsia" w:eastAsiaTheme="minorEastAsia" w:hAnsiTheme="minorEastAsia" w:cs="仿宋_GB2312"/>
          <w:sz w:val="24"/>
        </w:rPr>
      </w:pPr>
    </w:p>
    <w:p w:rsidR="006C5103" w:rsidRDefault="009A5A04">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6C5103" w:rsidRDefault="009A5A04">
      <w:pPr>
        <w:widowControl/>
        <w:tabs>
          <w:tab w:val="left" w:pos="440"/>
          <w:tab w:val="left" w:pos="478"/>
          <w:tab w:val="left" w:pos="480"/>
          <w:tab w:val="left" w:pos="482"/>
          <w:tab w:val="left" w:pos="5696"/>
        </w:tabs>
        <w:autoSpaceDE w:val="0"/>
        <w:autoSpaceDN w:val="0"/>
        <w:spacing w:before="98" w:line="466" w:lineRule="exact"/>
        <w:ind w:firstLineChars="200" w:firstLine="480"/>
        <w:jc w:val="left"/>
      </w:pPr>
      <w:r>
        <w:rPr>
          <w:rFonts w:ascii="宋体" w:hAnsi="宋体"/>
          <w:color w:val="000000"/>
          <w:sz w:val="24"/>
        </w:rPr>
        <w:t>（1）响应函……</w:t>
      </w:r>
      <w:proofErr w:type="gramStart"/>
      <w:r>
        <w:rPr>
          <w:rFonts w:ascii="宋体" w:hAnsi="宋体"/>
          <w:color w:val="000000"/>
          <w:sz w:val="24"/>
        </w:rPr>
        <w:t>………………………………………………………………</w:t>
      </w:r>
      <w:proofErr w:type="gramEnd"/>
      <w:r>
        <w:rPr>
          <w:rFonts w:ascii="宋体" w:hAnsi="宋体"/>
          <w:color w:val="000000"/>
          <w:sz w:val="24"/>
        </w:rPr>
        <w:t>（页码）</w:t>
      </w:r>
      <w:r>
        <w:tab/>
      </w:r>
      <w:r>
        <w:tab/>
      </w:r>
      <w:r>
        <w:tab/>
      </w:r>
      <w:r>
        <w:rPr>
          <w:rFonts w:ascii="宋体" w:hAnsi="宋体"/>
          <w:color w:val="000000"/>
          <w:sz w:val="24"/>
        </w:rPr>
        <w:t>（2）资格文件……</w:t>
      </w:r>
      <w:proofErr w:type="gramStart"/>
      <w:r>
        <w:rPr>
          <w:rFonts w:ascii="宋体" w:hAnsi="宋体"/>
          <w:color w:val="000000"/>
          <w:sz w:val="24"/>
        </w:rPr>
        <w:t>……………………………………………………………</w:t>
      </w:r>
      <w:proofErr w:type="gramEnd"/>
      <w:r>
        <w:rPr>
          <w:rFonts w:ascii="宋体" w:hAnsi="宋体"/>
          <w:color w:val="000000"/>
          <w:sz w:val="24"/>
        </w:rPr>
        <w:t>（页码）</w:t>
      </w:r>
      <w:r>
        <w:tab/>
      </w:r>
      <w:r>
        <w:tab/>
      </w:r>
      <w:r>
        <w:tab/>
      </w:r>
      <w:r>
        <w:rPr>
          <w:rFonts w:ascii="宋体" w:hAnsi="宋体"/>
          <w:color w:val="000000"/>
          <w:sz w:val="24"/>
        </w:rPr>
        <w:t>（3）法人授权书……</w:t>
      </w:r>
      <w:proofErr w:type="gramStart"/>
      <w:r>
        <w:rPr>
          <w:rFonts w:ascii="宋体" w:hAnsi="宋体"/>
          <w:color w:val="000000"/>
          <w:sz w:val="24"/>
        </w:rPr>
        <w:t>…………………………………………</w:t>
      </w:r>
      <w:proofErr w:type="gramEnd"/>
      <w:r>
        <w:rPr>
          <w:rFonts w:ascii="宋体" w:hAnsi="宋体"/>
          <w:color w:val="000000"/>
          <w:sz w:val="24"/>
        </w:rPr>
        <w:t>………………（页码）</w:t>
      </w:r>
      <w:r>
        <w:tab/>
      </w:r>
      <w:r>
        <w:rPr>
          <w:rFonts w:ascii="宋体" w:hAnsi="宋体"/>
          <w:color w:val="000000"/>
          <w:sz w:val="24"/>
        </w:rPr>
        <w:t>（4）分包意向协议</w:t>
      </w:r>
      <w:r>
        <w:rPr>
          <w:rFonts w:ascii="宋体" w:hAnsi="宋体"/>
          <w:color w:val="000000"/>
        </w:rPr>
        <w:t>…………………………………………………………………………（页码）</w:t>
      </w:r>
      <w:r>
        <w:tab/>
      </w:r>
      <w:r>
        <w:tab/>
      </w:r>
      <w:r>
        <w:tab/>
      </w:r>
      <w:r>
        <w:rPr>
          <w:rFonts w:ascii="宋体" w:hAnsi="宋体"/>
          <w:color w:val="000000"/>
          <w:sz w:val="24"/>
        </w:rPr>
        <w:t>（5）所有资信文件（复印件）………………………………………………（页码）</w:t>
      </w:r>
      <w:r>
        <w:tab/>
      </w:r>
      <w:r>
        <w:tab/>
      </w:r>
      <w:r>
        <w:tab/>
      </w:r>
      <w:r>
        <w:rPr>
          <w:rFonts w:ascii="宋体" w:hAnsi="宋体"/>
          <w:color w:val="000000"/>
          <w:sz w:val="24"/>
        </w:rPr>
        <w:t>（6）主要业绩证明……………………………………………………………（页码）</w:t>
      </w:r>
      <w:r>
        <w:tab/>
      </w:r>
      <w:r>
        <w:tab/>
      </w:r>
      <w:r>
        <w:tab/>
      </w:r>
      <w:r>
        <w:rPr>
          <w:rFonts w:ascii="宋体" w:hAnsi="宋体"/>
          <w:color w:val="000000"/>
          <w:sz w:val="24"/>
        </w:rPr>
        <w:t>（7）关于对磋商文件中有关条款的拒绝声明………………………………（页码）</w:t>
      </w:r>
      <w:r>
        <w:tab/>
      </w:r>
      <w:r>
        <w:tab/>
      </w:r>
      <w:r>
        <w:tab/>
      </w:r>
      <w:r>
        <w:rPr>
          <w:rFonts w:ascii="宋体" w:hAnsi="宋体"/>
          <w:color w:val="000000"/>
          <w:sz w:val="24"/>
        </w:rPr>
        <w:t>（8）认为需要的其他商务文件或说明………………………………………（页码）</w:t>
      </w:r>
      <w:r>
        <w:tab/>
      </w:r>
      <w:r>
        <w:tab/>
      </w:r>
      <w:r>
        <w:tab/>
      </w:r>
      <w:r>
        <w:rPr>
          <w:rFonts w:ascii="宋体" w:hAnsi="宋体"/>
          <w:color w:val="000000"/>
          <w:sz w:val="24"/>
        </w:rPr>
        <w:t>（9）认为需要的其他技术文件或说明…………………</w:t>
      </w:r>
      <w:r>
        <w:rPr>
          <w:rFonts w:ascii="宋体" w:hAnsi="宋体"/>
          <w:color w:val="000000"/>
        </w:rPr>
        <w:t>…………</w:t>
      </w:r>
      <w:r>
        <w:rPr>
          <w:rFonts w:ascii="宋体" w:hAnsi="宋体"/>
          <w:color w:val="000000"/>
          <w:sz w:val="24"/>
        </w:rPr>
        <w:t>……………（页码）</w:t>
      </w:r>
      <w:r>
        <w:tab/>
      </w:r>
      <w:r>
        <w:tab/>
      </w:r>
      <w:r>
        <w:tab/>
      </w:r>
      <w:r>
        <w:rPr>
          <w:rFonts w:ascii="宋体" w:hAnsi="宋体"/>
          <w:color w:val="000000"/>
          <w:sz w:val="24"/>
        </w:rPr>
        <w:t>（10）评标标准相应的商务技术资料…………………</w:t>
      </w:r>
      <w:r>
        <w:rPr>
          <w:rFonts w:ascii="宋体" w:hAnsi="宋体"/>
          <w:color w:val="000000"/>
        </w:rPr>
        <w:t>…………</w:t>
      </w:r>
      <w:r>
        <w:rPr>
          <w:rFonts w:ascii="宋体" w:hAnsi="宋体"/>
          <w:color w:val="000000"/>
          <w:sz w:val="24"/>
        </w:rPr>
        <w:t>……………（页码）</w:t>
      </w:r>
      <w:r>
        <w:tab/>
      </w:r>
      <w:r>
        <w:tab/>
      </w:r>
      <w:r>
        <w:tab/>
      </w:r>
      <w:r>
        <w:rPr>
          <w:rFonts w:ascii="宋体" w:hAnsi="宋体"/>
          <w:color w:val="000000"/>
          <w:sz w:val="24"/>
        </w:rPr>
        <w:t>（11）政府采购供应商廉洁自律承诺书………………………………………（页码）注：以上目录是编制供应商响应文件的基本格式要求，各供应商可根据自身情况进一步细化。</w:t>
      </w:r>
    </w:p>
    <w:p w:rsidR="006C5103" w:rsidRDefault="009A5A04">
      <w:pPr>
        <w:spacing w:line="360" w:lineRule="auto"/>
        <w:jc w:val="center"/>
        <w:rPr>
          <w:rFonts w:asciiTheme="minorEastAsia" w:eastAsiaTheme="minorEastAsia" w:hAnsiTheme="minorEastAsia" w:cs="仿宋_GB2312"/>
          <w:sz w:val="36"/>
          <w:szCs w:val="36"/>
        </w:rPr>
      </w:pPr>
      <w:r>
        <w:rPr>
          <w:rFonts w:asciiTheme="minorEastAsia" w:eastAsiaTheme="minorEastAsia" w:hAnsiTheme="minorEastAsia" w:cs="仿宋_GB2312" w:hint="eastAsia"/>
          <w:sz w:val="36"/>
          <w:szCs w:val="36"/>
        </w:rPr>
        <w:br w:type="page"/>
      </w:r>
    </w:p>
    <w:p w:rsidR="006C5103" w:rsidRDefault="006C5103">
      <w:pPr>
        <w:spacing w:line="360" w:lineRule="auto"/>
        <w:jc w:val="center"/>
        <w:rPr>
          <w:rFonts w:asciiTheme="minorEastAsia" w:eastAsiaTheme="minorEastAsia" w:hAnsiTheme="minorEastAsia" w:cs="仿宋_GB2312"/>
          <w:sz w:val="36"/>
          <w:szCs w:val="36"/>
        </w:rPr>
      </w:pPr>
    </w:p>
    <w:p w:rsidR="006C5103" w:rsidRDefault="009A5A04">
      <w:pPr>
        <w:spacing w:line="360" w:lineRule="auto"/>
        <w:jc w:val="center"/>
        <w:rPr>
          <w:rFonts w:ascii="宋体" w:hAnsi="宋体" w:cs="宋体"/>
          <w:b/>
          <w:bCs/>
          <w:sz w:val="32"/>
          <w:szCs w:val="32"/>
        </w:rPr>
      </w:pPr>
      <w:r>
        <w:rPr>
          <w:rFonts w:ascii="宋体" w:hAnsi="宋体" w:cs="宋体" w:hint="eastAsia"/>
          <w:b/>
          <w:kern w:val="0"/>
          <w:sz w:val="32"/>
          <w:szCs w:val="32"/>
        </w:rPr>
        <w:t>一、响应</w:t>
      </w:r>
      <w:r>
        <w:rPr>
          <w:rFonts w:ascii="宋体" w:hAnsi="宋体" w:cs="宋体" w:hint="eastAsia"/>
          <w:b/>
          <w:sz w:val="32"/>
          <w:szCs w:val="32"/>
        </w:rPr>
        <w:t>函</w:t>
      </w:r>
    </w:p>
    <w:p w:rsidR="006C5103" w:rsidRDefault="009A5A04">
      <w:pPr>
        <w:spacing w:line="360" w:lineRule="auto"/>
        <w:ind w:left="240" w:hangingChars="100" w:hanging="240"/>
        <w:rPr>
          <w:rFonts w:ascii="宋体" w:hAnsi="宋体" w:cs="宋体"/>
          <w:sz w:val="24"/>
        </w:rPr>
      </w:pPr>
      <w:r>
        <w:rPr>
          <w:rFonts w:ascii="宋体" w:hAnsi="宋体" w:cs="宋体" w:hint="eastAsia"/>
          <w:color w:val="000000" w:themeColor="text1"/>
          <w:sz w:val="24"/>
        </w:rPr>
        <w:t>XXX（采购人名称） 、</w:t>
      </w:r>
      <w:r>
        <w:rPr>
          <w:rFonts w:ascii="宋体" w:hAnsi="宋体"/>
          <w:color w:val="000000"/>
          <w:sz w:val="24"/>
        </w:rPr>
        <w:t>（采购代理机构）</w:t>
      </w:r>
      <w:r>
        <w:rPr>
          <w:rFonts w:ascii="宋体" w:hAnsi="宋体" w:cs="宋体" w:hint="eastAsia"/>
          <w:color w:val="000000" w:themeColor="text1"/>
          <w:sz w:val="24"/>
        </w:rPr>
        <w:t>：</w:t>
      </w:r>
      <w:r>
        <w:rPr>
          <w:rFonts w:ascii="宋体" w:hAnsi="宋体" w:cs="宋体" w:hint="eastAsia"/>
          <w:kern w:val="0"/>
          <w:sz w:val="24"/>
          <w:u w:val="single"/>
          <w:lang w:val="zh-CN"/>
        </w:rPr>
        <w:t xml:space="preserve">                    </w:t>
      </w:r>
      <w:r>
        <w:rPr>
          <w:rFonts w:ascii="宋体" w:hAnsi="宋体" w:cs="宋体" w:hint="eastAsia"/>
          <w:sz w:val="24"/>
        </w:rPr>
        <w:t>(供应商全称)授权</w:t>
      </w:r>
      <w:r>
        <w:rPr>
          <w:rFonts w:ascii="宋体" w:hAnsi="宋体" w:cs="宋体" w:hint="eastAsia"/>
          <w:kern w:val="0"/>
          <w:sz w:val="24"/>
          <w:u w:val="single"/>
          <w:lang w:val="zh-CN"/>
        </w:rPr>
        <w:t xml:space="preserve">                      </w:t>
      </w:r>
      <w:r>
        <w:rPr>
          <w:rFonts w:ascii="宋体" w:hAnsi="宋体" w:cs="宋体" w:hint="eastAsia"/>
          <w:sz w:val="24"/>
        </w:rPr>
        <w:t>(全权代表姓名)</w:t>
      </w:r>
      <w:r>
        <w:rPr>
          <w:rFonts w:ascii="宋体" w:hAnsi="宋体" w:cs="宋体" w:hint="eastAsia"/>
          <w:kern w:val="0"/>
          <w:sz w:val="24"/>
          <w:u w:val="single"/>
          <w:lang w:val="zh-CN"/>
        </w:rPr>
        <w:t xml:space="preserve">          </w:t>
      </w:r>
      <w:r>
        <w:rPr>
          <w:rFonts w:ascii="宋体" w:hAnsi="宋体" w:cs="宋体" w:hint="eastAsia"/>
          <w:sz w:val="24"/>
        </w:rPr>
        <w:t>(职务、职称)为全权代表，参加贵方组织的</w:t>
      </w:r>
      <w:r>
        <w:rPr>
          <w:rFonts w:ascii="宋体" w:hAnsi="宋体" w:cs="宋体" w:hint="eastAsia"/>
          <w:kern w:val="0"/>
          <w:sz w:val="24"/>
          <w:u w:val="single"/>
          <w:lang w:val="zh-CN"/>
        </w:rPr>
        <w:t xml:space="preserve">                      </w:t>
      </w:r>
      <w:r>
        <w:rPr>
          <w:rFonts w:ascii="宋体" w:hAnsi="宋体" w:cs="宋体" w:hint="eastAsia"/>
          <w:sz w:val="24"/>
        </w:rPr>
        <w:t>(项目名称）【项目编号：</w:t>
      </w:r>
      <w:r>
        <w:rPr>
          <w:rFonts w:ascii="宋体" w:hAnsi="宋体" w:cs="宋体" w:hint="eastAsia"/>
          <w:kern w:val="0"/>
          <w:sz w:val="24"/>
          <w:u w:val="single"/>
          <w:lang w:val="zh-CN"/>
        </w:rPr>
        <w:t xml:space="preserve">       </w:t>
      </w:r>
      <w:r>
        <w:rPr>
          <w:rFonts w:ascii="宋体" w:hAnsi="宋体" w:cs="宋体" w:hint="eastAsia"/>
          <w:sz w:val="24"/>
        </w:rPr>
        <w:t>】的有关活动，并对此项目进行响应。为此：</w:t>
      </w:r>
    </w:p>
    <w:p w:rsidR="006C5103" w:rsidRDefault="009A5A04">
      <w:pPr>
        <w:pStyle w:val="affb"/>
        <w:numPr>
          <w:ilvl w:val="0"/>
          <w:numId w:val="13"/>
        </w:numPr>
        <w:snapToGrid w:val="0"/>
        <w:ind w:firstLineChars="0"/>
        <w:rPr>
          <w:rFonts w:ascii="宋体" w:eastAsia="宋体" w:hAnsi="宋体" w:cs="宋体"/>
        </w:rPr>
      </w:pPr>
      <w:r>
        <w:rPr>
          <w:rFonts w:ascii="宋体" w:eastAsia="宋体" w:hAnsi="宋体" w:cs="宋体" w:hint="eastAsia"/>
        </w:rPr>
        <w:t>我方承诺响应有效期从提交响应文件的截止之日起</w:t>
      </w:r>
      <w:r>
        <w:rPr>
          <w:rFonts w:ascii="宋体" w:eastAsia="宋体" w:hAnsi="宋体" w:cs="宋体" w:hint="eastAsia"/>
          <w:u w:val="single"/>
        </w:rPr>
        <w:t xml:space="preserve">     </w:t>
      </w:r>
      <w:r>
        <w:rPr>
          <w:rFonts w:ascii="宋体" w:eastAsia="宋体" w:hAnsi="宋体" w:cs="宋体" w:hint="eastAsia"/>
        </w:rPr>
        <w:t>天，（不少于90天），本响应文件在响应有效期满之前均具有约束力。</w:t>
      </w:r>
    </w:p>
    <w:p w:rsidR="006C5103" w:rsidRDefault="009A5A04">
      <w:pPr>
        <w:numPr>
          <w:ilvl w:val="0"/>
          <w:numId w:val="13"/>
        </w:numPr>
        <w:adjustRightInd/>
        <w:spacing w:line="360" w:lineRule="auto"/>
        <w:rPr>
          <w:rFonts w:ascii="宋体" w:hAnsi="宋体" w:cs="宋体"/>
          <w:sz w:val="24"/>
        </w:rPr>
      </w:pPr>
      <w:proofErr w:type="gramStart"/>
      <w:r>
        <w:rPr>
          <w:rFonts w:ascii="宋体" w:hAnsi="宋体" w:cs="宋体" w:hint="eastAsia"/>
          <w:sz w:val="24"/>
        </w:rPr>
        <w:t>提供</w:t>
      </w:r>
      <w:r>
        <w:rPr>
          <w:rFonts w:ascii="宋体" w:hAnsi="宋体" w:cs="宋体" w:hint="eastAsia"/>
          <w:bCs/>
          <w:kern w:val="44"/>
          <w:sz w:val="24"/>
        </w:rPr>
        <w:t>磋商</w:t>
      </w:r>
      <w:proofErr w:type="gramEnd"/>
      <w:r>
        <w:rPr>
          <w:rFonts w:ascii="宋体" w:hAnsi="宋体" w:cs="宋体" w:hint="eastAsia"/>
          <w:bCs/>
          <w:kern w:val="44"/>
          <w:sz w:val="24"/>
        </w:rPr>
        <w:t>文件中</w:t>
      </w:r>
      <w:r>
        <w:rPr>
          <w:rFonts w:ascii="宋体" w:hAnsi="宋体" w:cs="宋体" w:hint="eastAsia"/>
          <w:sz w:val="24"/>
        </w:rPr>
        <w:t>规定的全部响应文件。</w:t>
      </w:r>
    </w:p>
    <w:p w:rsidR="006C5103" w:rsidRDefault="009A5A04">
      <w:pPr>
        <w:numPr>
          <w:ilvl w:val="0"/>
          <w:numId w:val="13"/>
        </w:numPr>
        <w:adjustRightInd/>
        <w:spacing w:line="360" w:lineRule="auto"/>
        <w:rPr>
          <w:rFonts w:ascii="宋体" w:hAnsi="宋体" w:cs="宋体"/>
          <w:sz w:val="24"/>
        </w:rPr>
      </w:pPr>
      <w:r>
        <w:rPr>
          <w:rFonts w:ascii="宋体" w:hAnsi="宋体" w:cs="宋体" w:hint="eastAsia"/>
          <w:sz w:val="24"/>
        </w:rPr>
        <w:t>我方承诺除响应文件列出的偏离外，我方响应磋商文件的全部要求。</w:t>
      </w:r>
    </w:p>
    <w:p w:rsidR="006C5103" w:rsidRDefault="009A5A04">
      <w:pPr>
        <w:numPr>
          <w:ilvl w:val="0"/>
          <w:numId w:val="13"/>
        </w:numPr>
        <w:adjustRightInd/>
        <w:spacing w:line="360" w:lineRule="auto"/>
        <w:rPr>
          <w:rFonts w:ascii="宋体" w:hAnsi="宋体" w:cs="宋体"/>
          <w:sz w:val="24"/>
        </w:rPr>
      </w:pPr>
      <w:r>
        <w:rPr>
          <w:rFonts w:ascii="宋体" w:hAnsi="宋体" w:cs="宋体" w:hint="eastAsia"/>
          <w:sz w:val="24"/>
        </w:rPr>
        <w:t>保证</w:t>
      </w:r>
      <w:proofErr w:type="gramStart"/>
      <w:r>
        <w:rPr>
          <w:rFonts w:ascii="宋体" w:hAnsi="宋体" w:cs="宋体" w:hint="eastAsia"/>
          <w:sz w:val="24"/>
        </w:rPr>
        <w:t>遵守磋商</w:t>
      </w:r>
      <w:proofErr w:type="gramEnd"/>
      <w:r>
        <w:rPr>
          <w:rFonts w:ascii="宋体" w:hAnsi="宋体" w:cs="宋体" w:hint="eastAsia"/>
          <w:sz w:val="24"/>
        </w:rPr>
        <w:t>文件中的其他有关规定。</w:t>
      </w:r>
    </w:p>
    <w:p w:rsidR="006C5103" w:rsidRDefault="009A5A04">
      <w:pPr>
        <w:numPr>
          <w:ilvl w:val="0"/>
          <w:numId w:val="13"/>
        </w:numPr>
        <w:adjustRightInd/>
        <w:spacing w:line="360" w:lineRule="auto"/>
        <w:rPr>
          <w:rFonts w:ascii="宋体" w:hAnsi="宋体" w:cs="宋体"/>
          <w:sz w:val="24"/>
        </w:rPr>
      </w:pPr>
      <w:r>
        <w:rPr>
          <w:rFonts w:ascii="宋体" w:hAnsi="宋体" w:cs="宋体" w:hint="eastAsia"/>
          <w:sz w:val="24"/>
        </w:rPr>
        <w:t>我方愿意向贵方提供任何与该项目响应有关的数据、情况和技术资料。若贵方需要，我方愿意提供我方</w:t>
      </w:r>
      <w:proofErr w:type="gramStart"/>
      <w:r>
        <w:rPr>
          <w:rFonts w:ascii="宋体" w:hAnsi="宋体" w:cs="宋体" w:hint="eastAsia"/>
          <w:sz w:val="24"/>
        </w:rPr>
        <w:t>作出</w:t>
      </w:r>
      <w:proofErr w:type="gramEnd"/>
      <w:r>
        <w:rPr>
          <w:rFonts w:ascii="宋体" w:hAnsi="宋体" w:cs="宋体" w:hint="eastAsia"/>
          <w:sz w:val="24"/>
        </w:rPr>
        <w:t>的一切承诺的证明材料。</w:t>
      </w:r>
    </w:p>
    <w:p w:rsidR="006C5103" w:rsidRDefault="009A5A04">
      <w:pPr>
        <w:numPr>
          <w:ilvl w:val="0"/>
          <w:numId w:val="13"/>
        </w:numPr>
        <w:adjustRightInd/>
        <w:spacing w:line="360" w:lineRule="auto"/>
        <w:rPr>
          <w:rFonts w:ascii="宋体" w:hAnsi="宋体" w:cs="宋体"/>
          <w:sz w:val="24"/>
        </w:rPr>
      </w:pPr>
      <w:r>
        <w:rPr>
          <w:rFonts w:ascii="宋体" w:hAnsi="宋体" w:cs="宋体" w:hint="eastAsia"/>
          <w:sz w:val="24"/>
        </w:rPr>
        <w:t>10、我方已详细阅读全部磋商文件，</w:t>
      </w:r>
      <w:proofErr w:type="gramStart"/>
      <w:r>
        <w:rPr>
          <w:rFonts w:ascii="宋体" w:hAnsi="宋体" w:cs="宋体" w:hint="eastAsia"/>
          <w:sz w:val="24"/>
        </w:rPr>
        <w:t>包括磋商</w:t>
      </w:r>
      <w:proofErr w:type="gramEnd"/>
      <w:r>
        <w:rPr>
          <w:rFonts w:ascii="宋体" w:hAnsi="宋体" w:cs="宋体" w:hint="eastAsia"/>
          <w:sz w:val="24"/>
        </w:rPr>
        <w:t>文件“更正（延期）公告”（如果有）、参考资料及有关附件，确认无误。</w:t>
      </w:r>
    </w:p>
    <w:p w:rsidR="006C5103" w:rsidRDefault="009A5A04">
      <w:pPr>
        <w:numPr>
          <w:ilvl w:val="0"/>
          <w:numId w:val="13"/>
        </w:numPr>
        <w:adjustRightInd/>
        <w:spacing w:line="360" w:lineRule="auto"/>
        <w:rPr>
          <w:rFonts w:ascii="宋体" w:hAnsi="宋体" w:cs="宋体"/>
          <w:sz w:val="24"/>
        </w:rPr>
      </w:pPr>
      <w:r>
        <w:rPr>
          <w:rFonts w:ascii="宋体" w:hAnsi="宋体" w:cs="宋体" w:hint="eastAsia"/>
          <w:sz w:val="24"/>
        </w:rPr>
        <w:t>如我方成交，我方承诺：</w:t>
      </w:r>
    </w:p>
    <w:p w:rsidR="006C5103" w:rsidRDefault="009A5A04">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4.1在收到成交通知书后，在成交通知书规定的期限内与你方签订合同； </w:t>
      </w:r>
    </w:p>
    <w:p w:rsidR="006C5103" w:rsidRDefault="009A5A04">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6C5103" w:rsidRDefault="009A5A04">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4.3按照磋商文件要求提交履约保证金； </w:t>
      </w:r>
    </w:p>
    <w:p w:rsidR="006C5103" w:rsidRDefault="009A5A04">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6C5103" w:rsidRDefault="009A5A04">
      <w:pPr>
        <w:numPr>
          <w:ilvl w:val="0"/>
          <w:numId w:val="13"/>
        </w:numPr>
        <w:adjustRightInd/>
        <w:spacing w:line="360" w:lineRule="auto"/>
        <w:rPr>
          <w:rFonts w:ascii="宋体" w:hAnsi="宋体" w:cs="宋体"/>
          <w:sz w:val="24"/>
        </w:rPr>
      </w:pPr>
      <w:r>
        <w:rPr>
          <w:rFonts w:ascii="宋体" w:hAnsi="宋体" w:cs="宋体" w:hint="eastAsia"/>
          <w:sz w:val="24"/>
        </w:rPr>
        <w:t>其他补充说明:                                        。</w:t>
      </w:r>
    </w:p>
    <w:p w:rsidR="006C5103" w:rsidRDefault="006C5103">
      <w:pPr>
        <w:autoSpaceDE w:val="0"/>
        <w:autoSpaceDN w:val="0"/>
        <w:spacing w:line="360" w:lineRule="auto"/>
        <w:ind w:firstLineChars="1650" w:firstLine="3960"/>
        <w:rPr>
          <w:rFonts w:ascii="宋体" w:hAnsi="宋体" w:cs="宋体"/>
          <w:kern w:val="0"/>
          <w:sz w:val="24"/>
          <w:lang w:val="zh-CN"/>
        </w:rPr>
      </w:pPr>
    </w:p>
    <w:p w:rsidR="006C5103" w:rsidRDefault="009A5A04">
      <w:pPr>
        <w:spacing w:line="360" w:lineRule="auto"/>
        <w:ind w:firstLineChars="1500" w:firstLine="3600"/>
        <w:rPr>
          <w:rFonts w:ascii="宋体" w:hAnsi="宋体" w:cs="宋体"/>
          <w:sz w:val="24"/>
        </w:rPr>
      </w:pPr>
      <w:r>
        <w:rPr>
          <w:rFonts w:ascii="宋体" w:hAnsi="宋体" w:cs="宋体" w:hint="eastAsia"/>
          <w:sz w:val="24"/>
        </w:rPr>
        <w:t xml:space="preserve">供应商名称（电子签名）：                          </w:t>
      </w:r>
    </w:p>
    <w:p w:rsidR="006C5103" w:rsidRDefault="009A5A04">
      <w:pPr>
        <w:spacing w:line="360" w:lineRule="auto"/>
        <w:jc w:val="center"/>
        <w:rPr>
          <w:rFonts w:ascii="宋体" w:hAnsi="宋体" w:cs="宋体"/>
          <w:sz w:val="24"/>
        </w:rPr>
      </w:pPr>
      <w:r>
        <w:rPr>
          <w:rFonts w:ascii="宋体" w:hAnsi="宋体" w:cs="宋体" w:hint="eastAsia"/>
          <w:sz w:val="24"/>
        </w:rPr>
        <w:t xml:space="preserve">     日期：  年   月   日</w:t>
      </w:r>
    </w:p>
    <w:p w:rsidR="006C5103" w:rsidRDefault="009A5A04">
      <w:pPr>
        <w:spacing w:line="360" w:lineRule="auto"/>
        <w:ind w:right="420"/>
        <w:rPr>
          <w:rFonts w:ascii="宋体" w:hAnsi="宋体" w:cs="宋体"/>
          <w:sz w:val="24"/>
        </w:rPr>
      </w:pPr>
      <w:r>
        <w:rPr>
          <w:rFonts w:ascii="宋体" w:hAnsi="宋体" w:cs="宋体" w:hint="eastAsia"/>
          <w:sz w:val="24"/>
        </w:rPr>
        <w:t>注：按本格式和要求提供。</w:t>
      </w:r>
    </w:p>
    <w:p w:rsidR="006C5103" w:rsidRDefault="006C5103">
      <w:pPr>
        <w:autoSpaceDE w:val="0"/>
        <w:autoSpaceDN w:val="0"/>
        <w:spacing w:line="360" w:lineRule="auto"/>
        <w:rPr>
          <w:rFonts w:ascii="宋体" w:hAnsi="宋体" w:cs="宋体"/>
          <w:kern w:val="0"/>
          <w:sz w:val="24"/>
        </w:rPr>
      </w:pPr>
    </w:p>
    <w:p w:rsidR="006C5103" w:rsidRDefault="006C5103">
      <w:pPr>
        <w:widowControl/>
        <w:autoSpaceDE w:val="0"/>
        <w:autoSpaceDN w:val="0"/>
        <w:spacing w:before="166" w:line="240" w:lineRule="exact"/>
        <w:ind w:left="6"/>
        <w:jc w:val="left"/>
      </w:pPr>
    </w:p>
    <w:p w:rsidR="006C5103" w:rsidRDefault="009A5A04">
      <w:pPr>
        <w:widowControl/>
        <w:autoSpaceDE w:val="0"/>
        <w:autoSpaceDN w:val="0"/>
        <w:spacing w:before="2756" w:line="182" w:lineRule="exact"/>
        <w:ind w:right="3910"/>
        <w:jc w:val="right"/>
      </w:pPr>
      <w:r>
        <w:rPr>
          <w:rFonts w:ascii="仿宋" w:eastAsia="仿宋" w:hAnsi="仿宋"/>
          <w:color w:val="000000"/>
          <w:sz w:val="18"/>
        </w:rPr>
        <w:t xml:space="preserve">第59 </w:t>
      </w:r>
      <w:proofErr w:type="gramStart"/>
      <w:r>
        <w:rPr>
          <w:rFonts w:ascii="仿宋" w:eastAsia="仿宋" w:hAnsi="仿宋"/>
          <w:color w:val="000000"/>
          <w:sz w:val="18"/>
        </w:rPr>
        <w:t>页共</w:t>
      </w:r>
      <w:proofErr w:type="gramEnd"/>
      <w:r>
        <w:rPr>
          <w:rFonts w:ascii="仿宋" w:eastAsia="仿宋" w:hAnsi="仿宋"/>
          <w:color w:val="000000"/>
          <w:sz w:val="18"/>
        </w:rPr>
        <w:t>83 页</w:t>
      </w:r>
    </w:p>
    <w:p w:rsidR="006C5103" w:rsidRDefault="006C5103">
      <w:pPr>
        <w:sectPr w:rsidR="006C5103">
          <w:pgSz w:w="11906" w:h="16838"/>
          <w:pgMar w:top="234" w:right="1278" w:bottom="510" w:left="1412" w:header="720" w:footer="720" w:gutter="0"/>
          <w:cols w:space="720"/>
          <w:docGrid w:linePitch="360"/>
        </w:sectPr>
      </w:pPr>
    </w:p>
    <w:p w:rsidR="006C5103" w:rsidRDefault="006C5103">
      <w:pPr>
        <w:widowControl/>
        <w:autoSpaceDE w:val="0"/>
        <w:autoSpaceDN w:val="0"/>
        <w:spacing w:after="14" w:line="220" w:lineRule="exact"/>
      </w:pPr>
    </w:p>
    <w:tbl>
      <w:tblPr>
        <w:tblW w:w="0" w:type="auto"/>
        <w:tblInd w:w="42" w:type="dxa"/>
        <w:tblLayout w:type="fixed"/>
        <w:tblLook w:val="04A0" w:firstRow="1" w:lastRow="0" w:firstColumn="1" w:lastColumn="0" w:noHBand="0" w:noVBand="1"/>
      </w:tblPr>
      <w:tblGrid>
        <w:gridCol w:w="4547"/>
        <w:gridCol w:w="4547"/>
      </w:tblGrid>
      <w:tr w:rsidR="006C5103">
        <w:trPr>
          <w:trHeight w:hRule="exact" w:val="90"/>
        </w:trPr>
        <w:tc>
          <w:tcPr>
            <w:tcW w:w="4547" w:type="dxa"/>
            <w:tcBorders>
              <w:bottom w:val="single" w:sz="0" w:space="0" w:color="000000"/>
            </w:tcBorders>
            <w:tcMar>
              <w:left w:w="0" w:type="dxa"/>
              <w:right w:w="0" w:type="dxa"/>
            </w:tcMar>
          </w:tcPr>
          <w:p w:rsidR="006C5103" w:rsidRDefault="009A5A04">
            <w:pPr>
              <w:widowControl/>
              <w:autoSpaceDE w:val="0"/>
              <w:autoSpaceDN w:val="0"/>
              <w:ind w:left="80"/>
              <w:jc w:val="left"/>
            </w:pPr>
            <w:r>
              <w:rPr>
                <w:noProof/>
              </w:rPr>
              <w:drawing>
                <wp:inline distT="0" distB="0" distL="114300" distR="114300">
                  <wp:extent cx="718185" cy="370840"/>
                  <wp:effectExtent l="0" t="0" r="5715" b="10160"/>
                  <wp:docPr id="18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61"/>
                          <pic:cNvPicPr>
                            <a:picLocks noChangeAspect="1"/>
                          </pic:cNvPicPr>
                        </pic:nvPicPr>
                        <pic:blipFill>
                          <a:blip r:embed="rId15"/>
                          <a:stretch>
                            <a:fillRect/>
                          </a:stretch>
                        </pic:blipFill>
                        <pic:spPr>
                          <a:xfrm>
                            <a:off x="0" y="0"/>
                            <a:ext cx="718819" cy="370840"/>
                          </a:xfrm>
                          <a:prstGeom prst="rect">
                            <a:avLst/>
                          </a:prstGeom>
                        </pic:spPr>
                      </pic:pic>
                    </a:graphicData>
                  </a:graphic>
                </wp:inline>
              </w:drawing>
            </w:r>
          </w:p>
        </w:tc>
        <w:tc>
          <w:tcPr>
            <w:tcW w:w="4547" w:type="dxa"/>
            <w:tcBorders>
              <w:bottom w:val="single" w:sz="0" w:space="0" w:color="000000"/>
            </w:tcBorders>
            <w:tcMar>
              <w:left w:w="0" w:type="dxa"/>
              <w:right w:w="0" w:type="dxa"/>
            </w:tcMar>
          </w:tcPr>
          <w:p w:rsidR="006C5103" w:rsidRDefault="009A5A04">
            <w:pPr>
              <w:widowControl/>
              <w:autoSpaceDE w:val="0"/>
              <w:autoSpaceDN w:val="0"/>
              <w:spacing w:before="404" w:line="180" w:lineRule="exact"/>
              <w:ind w:right="24"/>
              <w:jc w:val="right"/>
            </w:pPr>
            <w:r>
              <w:rPr>
                <w:rFonts w:ascii="仿宋" w:eastAsia="仿宋" w:hAnsi="仿宋"/>
                <w:color w:val="000000"/>
                <w:sz w:val="18"/>
              </w:rPr>
              <w:t>杭州市政府采购竞争性磋商文件</w:t>
            </w:r>
          </w:p>
        </w:tc>
      </w:tr>
    </w:tbl>
    <w:p w:rsidR="006C5103" w:rsidRDefault="009A5A04">
      <w:pPr>
        <w:widowControl/>
        <w:autoSpaceDE w:val="0"/>
        <w:autoSpaceDN w:val="0"/>
        <w:spacing w:before="240" w:line="320" w:lineRule="exact"/>
        <w:ind w:right="3178"/>
        <w:jc w:val="right"/>
      </w:pPr>
      <w:r>
        <w:rPr>
          <w:rFonts w:ascii="宋体" w:hAnsi="宋体"/>
          <w:color w:val="000000"/>
          <w:sz w:val="32"/>
        </w:rPr>
        <w:t>二、资格文件</w:t>
      </w:r>
    </w:p>
    <w:p w:rsidR="006C5103" w:rsidRDefault="009A5A04">
      <w:pPr>
        <w:widowControl/>
        <w:autoSpaceDE w:val="0"/>
        <w:autoSpaceDN w:val="0"/>
        <w:spacing w:before="678" w:line="320" w:lineRule="exact"/>
        <w:ind w:left="358"/>
        <w:jc w:val="left"/>
      </w:pPr>
      <w:r>
        <w:rPr>
          <w:rFonts w:ascii="宋体" w:hAnsi="宋体"/>
          <w:color w:val="000000"/>
          <w:sz w:val="32"/>
        </w:rPr>
        <w:t>A、符合参加政府采购活动应当具备的一般条件的承诺函</w:t>
      </w:r>
    </w:p>
    <w:p w:rsidR="006C5103" w:rsidRDefault="009A5A04">
      <w:pPr>
        <w:widowControl/>
        <w:tabs>
          <w:tab w:val="left" w:pos="360"/>
          <w:tab w:val="left" w:pos="480"/>
        </w:tabs>
        <w:autoSpaceDE w:val="0"/>
        <w:autoSpaceDN w:val="0"/>
        <w:spacing w:before="60" w:line="468" w:lineRule="exact"/>
        <w:ind w:right="144"/>
        <w:jc w:val="left"/>
      </w:pPr>
      <w:r>
        <w:rPr>
          <w:rFonts w:ascii="宋体" w:hAnsi="宋体"/>
          <w:color w:val="000000"/>
          <w:sz w:val="24"/>
        </w:rPr>
        <w:t>（采购人）、（采购代理机构）：</w:t>
      </w:r>
      <w:r>
        <w:br/>
      </w:r>
      <w:r>
        <w:tab/>
      </w:r>
      <w:r>
        <w:tab/>
      </w:r>
      <w:r>
        <w:rPr>
          <w:rFonts w:ascii="宋体" w:hAnsi="宋体"/>
          <w:color w:val="000000"/>
          <w:sz w:val="24"/>
        </w:rPr>
        <w:t>我方参与（项目名称）【项目编号：（采购编号）】政府采购活动，郑重承诺：</w:t>
      </w:r>
      <w:r>
        <w:tab/>
      </w:r>
      <w:r>
        <w:rPr>
          <w:rFonts w:ascii="宋体" w:hAnsi="宋体"/>
          <w:color w:val="000000"/>
          <w:sz w:val="24"/>
        </w:rPr>
        <w:t>（一）具备《中华人民共和国政府采购法》第二十二条第一款规定的条件：</w:t>
      </w:r>
      <w:r>
        <w:tab/>
      </w:r>
      <w:r>
        <w:tab/>
      </w:r>
      <w:r>
        <w:rPr>
          <w:rFonts w:ascii="宋体" w:hAnsi="宋体"/>
          <w:color w:val="000000"/>
          <w:sz w:val="24"/>
        </w:rPr>
        <w:t>1、具有独立承担民事责任的能力；</w:t>
      </w:r>
      <w:r>
        <w:br/>
      </w:r>
      <w:r>
        <w:tab/>
      </w:r>
      <w:r>
        <w:tab/>
      </w:r>
      <w:r>
        <w:rPr>
          <w:rFonts w:ascii="宋体" w:hAnsi="宋体"/>
          <w:color w:val="000000"/>
          <w:sz w:val="24"/>
        </w:rPr>
        <w:t>2、具有良好的商业信誉和健全的财务会计制度；</w:t>
      </w:r>
      <w:r>
        <w:br/>
      </w:r>
      <w:r>
        <w:tab/>
      </w:r>
      <w:r>
        <w:tab/>
      </w:r>
      <w:r>
        <w:rPr>
          <w:rFonts w:ascii="宋体" w:hAnsi="宋体"/>
          <w:color w:val="000000"/>
          <w:sz w:val="24"/>
        </w:rPr>
        <w:t>3、具有履行合同所必需的设备和专业技术能力；</w:t>
      </w:r>
      <w:r>
        <w:br/>
      </w:r>
      <w:r>
        <w:tab/>
      </w:r>
      <w:r>
        <w:tab/>
      </w:r>
      <w:r>
        <w:rPr>
          <w:rFonts w:ascii="宋体" w:hAnsi="宋体"/>
          <w:color w:val="000000"/>
          <w:sz w:val="24"/>
        </w:rPr>
        <w:t>4、有依法缴纳税收和社会保障资金的良好记录；</w:t>
      </w:r>
      <w:r>
        <w:br/>
      </w:r>
      <w:r>
        <w:tab/>
      </w:r>
      <w:r>
        <w:tab/>
      </w:r>
      <w:r>
        <w:rPr>
          <w:rFonts w:ascii="宋体" w:hAnsi="宋体"/>
          <w:color w:val="000000"/>
          <w:sz w:val="24"/>
        </w:rPr>
        <w:t>5、参加政府采购活动前三年内，在经营活动中没有重大违法记录；</w:t>
      </w:r>
      <w:r>
        <w:br/>
      </w:r>
      <w:r>
        <w:tab/>
      </w:r>
      <w:r>
        <w:tab/>
      </w:r>
      <w:r>
        <w:rPr>
          <w:rFonts w:ascii="宋体" w:hAnsi="宋体"/>
          <w:color w:val="000000"/>
          <w:sz w:val="24"/>
        </w:rPr>
        <w:t>6、具有法律、行政法规规定的其他条件。</w:t>
      </w:r>
    </w:p>
    <w:p w:rsidR="006C5103" w:rsidRDefault="009A5A04">
      <w:pPr>
        <w:widowControl/>
        <w:autoSpaceDE w:val="0"/>
        <w:autoSpaceDN w:val="0"/>
        <w:spacing w:line="466" w:lineRule="exact"/>
        <w:ind w:right="24" w:firstLine="480"/>
      </w:pPr>
      <w:r>
        <w:rPr>
          <w:rFonts w:ascii="宋体" w:hAnsi="宋体"/>
          <w:color w:val="000000"/>
          <w:sz w:val="24"/>
        </w:rPr>
        <w:t>（二）未被信用中国（www.creditchina.gov.cn) 、中国政府采购网（www.ccgp.gov.cn）列入失信被执行人、重大税收违法案件当事人名单、政府采购严重违法失信行为记录名单。</w:t>
      </w:r>
    </w:p>
    <w:p w:rsidR="006C5103" w:rsidRDefault="009A5A04">
      <w:pPr>
        <w:widowControl/>
        <w:tabs>
          <w:tab w:val="left" w:pos="480"/>
        </w:tabs>
        <w:autoSpaceDE w:val="0"/>
        <w:autoSpaceDN w:val="0"/>
        <w:spacing w:before="2" w:line="468" w:lineRule="exact"/>
        <w:jc w:val="left"/>
      </w:pPr>
      <w:r>
        <w:tab/>
      </w:r>
      <w:r>
        <w:rPr>
          <w:rFonts w:ascii="宋体" w:hAnsi="宋体"/>
          <w:color w:val="000000"/>
          <w:sz w:val="24"/>
        </w:rPr>
        <w:t>（三）不存在以下情况：</w:t>
      </w:r>
      <w:r>
        <w:br/>
      </w:r>
      <w:r>
        <w:tab/>
      </w:r>
      <w:r>
        <w:rPr>
          <w:rFonts w:ascii="宋体" w:hAnsi="宋体"/>
          <w:color w:val="000000"/>
          <w:sz w:val="24"/>
        </w:rPr>
        <w:t>1、单位负责人为同一人或者存在直接控股、管理关系的不同供应商参加同一合同项下的政府采购活动的；</w:t>
      </w:r>
      <w:r>
        <w:br/>
      </w:r>
      <w:r>
        <w:tab/>
      </w:r>
      <w:r>
        <w:rPr>
          <w:rFonts w:ascii="宋体" w:hAnsi="宋体"/>
          <w:color w:val="000000"/>
          <w:sz w:val="24"/>
        </w:rPr>
        <w:t>2、为采购项目提供整体设计、规范编制或者项目管理、监理、检测等服务后再参加该采购项目的其他采购活动的。</w:t>
      </w:r>
    </w:p>
    <w:p w:rsidR="006C5103" w:rsidRDefault="009A5A04">
      <w:pPr>
        <w:widowControl/>
        <w:autoSpaceDE w:val="0"/>
        <w:autoSpaceDN w:val="0"/>
        <w:spacing w:before="226" w:after="168" w:line="240" w:lineRule="exact"/>
        <w:ind w:right="934"/>
        <w:jc w:val="right"/>
      </w:pPr>
      <w:r>
        <w:rPr>
          <w:rFonts w:ascii="宋体" w:hAnsi="宋体"/>
          <w:color w:val="000000"/>
          <w:sz w:val="24"/>
        </w:rPr>
        <w:t>供应商名称(电子签名)：</w:t>
      </w:r>
    </w:p>
    <w:tbl>
      <w:tblPr>
        <w:tblW w:w="0" w:type="auto"/>
        <w:tblInd w:w="2742" w:type="dxa"/>
        <w:tblLayout w:type="fixed"/>
        <w:tblLook w:val="04A0" w:firstRow="1" w:lastRow="0" w:firstColumn="1" w:lastColumn="0" w:noHBand="0" w:noVBand="1"/>
      </w:tblPr>
      <w:tblGrid>
        <w:gridCol w:w="2273"/>
        <w:gridCol w:w="2273"/>
        <w:gridCol w:w="2273"/>
        <w:gridCol w:w="2273"/>
      </w:tblGrid>
      <w:tr w:rsidR="006C5103">
        <w:trPr>
          <w:trHeight w:hRule="exact" w:val="360"/>
        </w:trPr>
        <w:tc>
          <w:tcPr>
            <w:tcW w:w="2273" w:type="dxa"/>
            <w:tcMar>
              <w:left w:w="0" w:type="dxa"/>
              <w:right w:w="0" w:type="dxa"/>
            </w:tcMar>
          </w:tcPr>
          <w:p w:rsidR="006C5103" w:rsidRDefault="009A5A04">
            <w:pPr>
              <w:widowControl/>
              <w:autoSpaceDE w:val="0"/>
              <w:autoSpaceDN w:val="0"/>
              <w:spacing w:before="60" w:line="240" w:lineRule="exact"/>
              <w:ind w:right="102"/>
              <w:jc w:val="right"/>
            </w:pPr>
            <w:r>
              <w:rPr>
                <w:rFonts w:ascii="宋体" w:hAnsi="宋体"/>
                <w:color w:val="000000"/>
                <w:sz w:val="24"/>
              </w:rPr>
              <w:t>日期：</w:t>
            </w:r>
          </w:p>
        </w:tc>
        <w:tc>
          <w:tcPr>
            <w:tcW w:w="2273" w:type="dxa"/>
            <w:tcMar>
              <w:left w:w="0" w:type="dxa"/>
              <w:right w:w="0" w:type="dxa"/>
            </w:tcMar>
          </w:tcPr>
          <w:p w:rsidR="006C5103" w:rsidRDefault="009A5A04">
            <w:pPr>
              <w:widowControl/>
              <w:autoSpaceDE w:val="0"/>
              <w:autoSpaceDN w:val="0"/>
              <w:spacing w:before="60" w:line="240" w:lineRule="exact"/>
              <w:jc w:val="center"/>
            </w:pPr>
            <w:r>
              <w:rPr>
                <w:rFonts w:ascii="宋体" w:hAnsi="宋体"/>
                <w:color w:val="000000"/>
                <w:sz w:val="24"/>
              </w:rPr>
              <w:t>年</w:t>
            </w:r>
          </w:p>
        </w:tc>
        <w:tc>
          <w:tcPr>
            <w:tcW w:w="2273" w:type="dxa"/>
            <w:tcMar>
              <w:left w:w="0" w:type="dxa"/>
              <w:right w:w="0" w:type="dxa"/>
            </w:tcMar>
          </w:tcPr>
          <w:p w:rsidR="006C5103" w:rsidRDefault="009A5A04">
            <w:pPr>
              <w:widowControl/>
              <w:autoSpaceDE w:val="0"/>
              <w:autoSpaceDN w:val="0"/>
              <w:spacing w:before="60" w:line="240" w:lineRule="exact"/>
            </w:pPr>
            <w:r>
              <w:rPr>
                <w:rFonts w:ascii="宋体" w:hAnsi="宋体"/>
                <w:color w:val="000000"/>
                <w:sz w:val="24"/>
              </w:rPr>
              <w:t>月</w:t>
            </w:r>
          </w:p>
        </w:tc>
        <w:tc>
          <w:tcPr>
            <w:tcW w:w="2273" w:type="dxa"/>
            <w:tcMar>
              <w:left w:w="0" w:type="dxa"/>
              <w:right w:w="0" w:type="dxa"/>
            </w:tcMar>
          </w:tcPr>
          <w:p w:rsidR="006C5103" w:rsidRDefault="009A5A04">
            <w:pPr>
              <w:widowControl/>
              <w:autoSpaceDE w:val="0"/>
              <w:autoSpaceDN w:val="0"/>
              <w:spacing w:before="60" w:line="240" w:lineRule="exact"/>
              <w:jc w:val="left"/>
            </w:pPr>
            <w:r>
              <w:rPr>
                <w:rFonts w:ascii="宋体" w:hAnsi="宋体"/>
                <w:color w:val="000000"/>
                <w:sz w:val="24"/>
              </w:rPr>
              <w:t>日</w:t>
            </w:r>
          </w:p>
        </w:tc>
      </w:tr>
    </w:tbl>
    <w:p w:rsidR="006C5103" w:rsidRDefault="009A5A04">
      <w:pPr>
        <w:widowControl/>
        <w:autoSpaceDE w:val="0"/>
        <w:autoSpaceDN w:val="0"/>
        <w:spacing w:before="4030" w:line="182" w:lineRule="exact"/>
        <w:jc w:val="center"/>
      </w:pPr>
      <w:r>
        <w:rPr>
          <w:rFonts w:ascii="仿宋" w:eastAsia="仿宋" w:hAnsi="仿宋"/>
          <w:color w:val="000000"/>
          <w:sz w:val="18"/>
        </w:rPr>
        <w:t xml:space="preserve">第60 </w:t>
      </w:r>
      <w:proofErr w:type="gramStart"/>
      <w:r>
        <w:rPr>
          <w:rFonts w:ascii="仿宋" w:eastAsia="仿宋" w:hAnsi="仿宋"/>
          <w:color w:val="000000"/>
          <w:sz w:val="18"/>
        </w:rPr>
        <w:t>页共</w:t>
      </w:r>
      <w:proofErr w:type="gramEnd"/>
      <w:r>
        <w:rPr>
          <w:rFonts w:ascii="仿宋" w:eastAsia="仿宋" w:hAnsi="仿宋"/>
          <w:color w:val="000000"/>
          <w:sz w:val="18"/>
        </w:rPr>
        <w:t>83 页</w:t>
      </w:r>
    </w:p>
    <w:p w:rsidR="006C5103" w:rsidRDefault="006C5103">
      <w:pPr>
        <w:sectPr w:rsidR="006C5103">
          <w:pgSz w:w="11906" w:h="16838"/>
          <w:pgMar w:top="234" w:right="1394" w:bottom="510" w:left="1418" w:header="720" w:footer="720" w:gutter="0"/>
          <w:cols w:space="720"/>
          <w:docGrid w:linePitch="360"/>
        </w:sectPr>
      </w:pPr>
    </w:p>
    <w:p w:rsidR="006C5103" w:rsidRDefault="006C5103">
      <w:pPr>
        <w:widowControl/>
        <w:autoSpaceDE w:val="0"/>
        <w:autoSpaceDN w:val="0"/>
        <w:spacing w:after="14" w:line="220" w:lineRule="exact"/>
      </w:pPr>
    </w:p>
    <w:tbl>
      <w:tblPr>
        <w:tblW w:w="0" w:type="auto"/>
        <w:tblInd w:w="42" w:type="dxa"/>
        <w:tblLayout w:type="fixed"/>
        <w:tblLook w:val="04A0" w:firstRow="1" w:lastRow="0" w:firstColumn="1" w:lastColumn="0" w:noHBand="0" w:noVBand="1"/>
      </w:tblPr>
      <w:tblGrid>
        <w:gridCol w:w="4547"/>
        <w:gridCol w:w="4547"/>
      </w:tblGrid>
      <w:tr w:rsidR="006C5103">
        <w:trPr>
          <w:trHeight w:hRule="exact" w:val="588"/>
        </w:trPr>
        <w:tc>
          <w:tcPr>
            <w:tcW w:w="4547" w:type="dxa"/>
            <w:tcBorders>
              <w:bottom w:val="single" w:sz="0" w:space="0" w:color="000000"/>
            </w:tcBorders>
            <w:tcMar>
              <w:left w:w="0" w:type="dxa"/>
              <w:right w:w="0" w:type="dxa"/>
            </w:tcMar>
          </w:tcPr>
          <w:p w:rsidR="006C5103" w:rsidRDefault="006C5103">
            <w:pPr>
              <w:widowControl/>
              <w:autoSpaceDE w:val="0"/>
              <w:autoSpaceDN w:val="0"/>
              <w:ind w:left="80"/>
              <w:jc w:val="left"/>
            </w:pPr>
          </w:p>
        </w:tc>
        <w:tc>
          <w:tcPr>
            <w:tcW w:w="4547" w:type="dxa"/>
            <w:tcBorders>
              <w:bottom w:val="single" w:sz="0" w:space="0" w:color="000000"/>
            </w:tcBorders>
            <w:tcMar>
              <w:left w:w="0" w:type="dxa"/>
              <w:right w:w="0" w:type="dxa"/>
            </w:tcMar>
          </w:tcPr>
          <w:p w:rsidR="006C5103" w:rsidRDefault="009A5A04">
            <w:pPr>
              <w:widowControl/>
              <w:autoSpaceDE w:val="0"/>
              <w:autoSpaceDN w:val="0"/>
              <w:spacing w:before="404" w:line="180" w:lineRule="exact"/>
              <w:ind w:right="24"/>
              <w:jc w:val="right"/>
            </w:pPr>
            <w:r>
              <w:rPr>
                <w:rFonts w:ascii="仿宋" w:eastAsia="仿宋" w:hAnsi="仿宋"/>
                <w:color w:val="000000"/>
                <w:sz w:val="18"/>
              </w:rPr>
              <w:t>杭州市政府采购竞争性磋商文件</w:t>
            </w:r>
          </w:p>
        </w:tc>
      </w:tr>
    </w:tbl>
    <w:p w:rsidR="006C5103" w:rsidRDefault="009A5A04">
      <w:pPr>
        <w:widowControl/>
        <w:autoSpaceDE w:val="0"/>
        <w:autoSpaceDN w:val="0"/>
        <w:spacing w:before="240" w:line="320" w:lineRule="exact"/>
        <w:jc w:val="center"/>
      </w:pPr>
      <w:r>
        <w:rPr>
          <w:rFonts w:ascii="宋体" w:hAnsi="宋体"/>
          <w:color w:val="000000"/>
          <w:sz w:val="32"/>
        </w:rPr>
        <w:t>B、联合协议（如果有）</w:t>
      </w:r>
    </w:p>
    <w:p w:rsidR="006C5103" w:rsidRDefault="009A5A04">
      <w:pPr>
        <w:widowControl/>
        <w:tabs>
          <w:tab w:val="left" w:pos="480"/>
          <w:tab w:val="left" w:pos="576"/>
          <w:tab w:val="left" w:pos="3086"/>
          <w:tab w:val="left" w:pos="4734"/>
        </w:tabs>
        <w:autoSpaceDE w:val="0"/>
        <w:autoSpaceDN w:val="0"/>
        <w:spacing w:before="60" w:line="468" w:lineRule="exact"/>
        <w:jc w:val="left"/>
      </w:pPr>
      <w:r>
        <w:tab/>
      </w:r>
      <w:r>
        <w:rPr>
          <w:rFonts w:ascii="宋体" w:hAnsi="宋体"/>
          <w:color w:val="000000"/>
          <w:sz w:val="24"/>
        </w:rPr>
        <w:t>（以联合体形式响应的，提供联合协议；本项目不接受联合体响应或者供应商不以联合体形式响应的，则不需要提供）</w:t>
      </w:r>
      <w:r>
        <w:br/>
      </w:r>
      <w:r>
        <w:tab/>
      </w:r>
      <w:r>
        <w:rPr>
          <w:rFonts w:ascii="宋体" w:hAnsi="宋体"/>
          <w:color w:val="000000"/>
          <w:sz w:val="24"/>
          <w:u w:val="single"/>
        </w:rPr>
        <w:t>（联合体所有成员名称）</w:t>
      </w:r>
      <w:r>
        <w:rPr>
          <w:rFonts w:ascii="宋体" w:hAnsi="宋体"/>
          <w:color w:val="000000"/>
          <w:sz w:val="24"/>
        </w:rPr>
        <w:t>自愿组成一个联合体，以一个供应商的身份参加（项目名称）【项目编号：（采购编号）】响应。</w:t>
      </w:r>
    </w:p>
    <w:p w:rsidR="006C5103" w:rsidRDefault="009A5A04">
      <w:pPr>
        <w:widowControl/>
        <w:tabs>
          <w:tab w:val="left" w:pos="576"/>
        </w:tabs>
        <w:autoSpaceDE w:val="0"/>
        <w:autoSpaceDN w:val="0"/>
        <w:spacing w:line="466" w:lineRule="exact"/>
        <w:jc w:val="left"/>
      </w:pPr>
      <w:r>
        <w:rPr>
          <w:rFonts w:ascii="宋体" w:hAnsi="宋体"/>
          <w:color w:val="000000"/>
          <w:sz w:val="24"/>
        </w:rPr>
        <w:t>一、各方一致决定，</w:t>
      </w:r>
      <w:r>
        <w:rPr>
          <w:rFonts w:ascii="宋体" w:hAnsi="宋体"/>
          <w:color w:val="000000"/>
          <w:sz w:val="24"/>
          <w:u w:val="single"/>
        </w:rPr>
        <w:t>（某联合体成员名称）</w:t>
      </w:r>
      <w:r>
        <w:rPr>
          <w:rFonts w:ascii="宋体" w:hAnsi="宋体"/>
          <w:color w:val="000000"/>
          <w:sz w:val="24"/>
        </w:rPr>
        <w:t>为联合体牵头人，代表所有联合体成员负责响应和合同实施阶段的主办、协调工作。</w:t>
      </w:r>
    </w:p>
    <w:p w:rsidR="006C5103" w:rsidRDefault="009A5A04">
      <w:pPr>
        <w:widowControl/>
        <w:autoSpaceDE w:val="0"/>
        <w:autoSpaceDN w:val="0"/>
        <w:spacing w:line="466" w:lineRule="exact"/>
        <w:ind w:right="24" w:firstLine="576"/>
      </w:pPr>
      <w:r>
        <w:rPr>
          <w:rFonts w:ascii="宋体" w:hAnsi="宋体"/>
          <w:color w:val="000000"/>
          <w:sz w:val="24"/>
        </w:rPr>
        <w:t>二、所有联合体成员各方签署授权书，授权书载明的授权代表根据磋商文件规定及采购内容而对采购人、采购代理机构所作的任何合法承诺，包括书面澄清及相应等均对联合体各方产生约束力。</w:t>
      </w:r>
    </w:p>
    <w:p w:rsidR="006C5103" w:rsidRDefault="009A5A04">
      <w:pPr>
        <w:widowControl/>
        <w:autoSpaceDE w:val="0"/>
        <w:autoSpaceDN w:val="0"/>
        <w:spacing w:before="228" w:after="168" w:line="240" w:lineRule="exact"/>
        <w:ind w:left="576"/>
        <w:jc w:val="left"/>
      </w:pPr>
      <w:r>
        <w:rPr>
          <w:rFonts w:ascii="宋体" w:hAnsi="宋体"/>
          <w:color w:val="000000"/>
          <w:sz w:val="24"/>
        </w:rPr>
        <w:t>三、本次联合响应中，分工如下：</w:t>
      </w:r>
    </w:p>
    <w:tbl>
      <w:tblPr>
        <w:tblW w:w="0" w:type="auto"/>
        <w:tblInd w:w="282" w:type="dxa"/>
        <w:tblLayout w:type="fixed"/>
        <w:tblLook w:val="04A0" w:firstRow="1" w:lastRow="0" w:firstColumn="1" w:lastColumn="0" w:noHBand="0" w:noVBand="1"/>
      </w:tblPr>
      <w:tblGrid>
        <w:gridCol w:w="4547"/>
        <w:gridCol w:w="4547"/>
      </w:tblGrid>
      <w:tr w:rsidR="006C5103">
        <w:trPr>
          <w:trHeight w:hRule="exact" w:val="288"/>
        </w:trPr>
        <w:tc>
          <w:tcPr>
            <w:tcW w:w="4547" w:type="dxa"/>
            <w:tcBorders>
              <w:bottom w:val="single" w:sz="0" w:space="0" w:color="000000"/>
            </w:tcBorders>
            <w:tcMar>
              <w:left w:w="0" w:type="dxa"/>
              <w:right w:w="0" w:type="dxa"/>
            </w:tcMar>
          </w:tcPr>
          <w:p w:rsidR="006C5103" w:rsidRDefault="009A5A04">
            <w:pPr>
              <w:widowControl/>
              <w:autoSpaceDE w:val="0"/>
              <w:autoSpaceDN w:val="0"/>
              <w:spacing w:before="44" w:line="240" w:lineRule="exact"/>
              <w:ind w:left="294"/>
              <w:jc w:val="left"/>
            </w:pPr>
            <w:r>
              <w:rPr>
                <w:rFonts w:ascii="宋体" w:hAnsi="宋体"/>
                <w:color w:val="000000"/>
                <w:sz w:val="24"/>
              </w:rPr>
              <w:t>（联合体成员1）承担的工作和义务为：</w:t>
            </w:r>
          </w:p>
        </w:tc>
        <w:tc>
          <w:tcPr>
            <w:tcW w:w="4547" w:type="dxa"/>
            <w:tcBorders>
              <w:bottom w:val="single" w:sz="0" w:space="0" w:color="000000"/>
            </w:tcBorders>
            <w:tcMar>
              <w:left w:w="0" w:type="dxa"/>
              <w:right w:w="0" w:type="dxa"/>
            </w:tcMar>
          </w:tcPr>
          <w:p w:rsidR="006C5103" w:rsidRDefault="009A5A04">
            <w:pPr>
              <w:widowControl/>
              <w:autoSpaceDE w:val="0"/>
              <w:autoSpaceDN w:val="0"/>
              <w:spacing w:before="44" w:line="240" w:lineRule="exact"/>
              <w:jc w:val="left"/>
            </w:pPr>
            <w:r>
              <w:rPr>
                <w:rFonts w:ascii="宋体" w:hAnsi="宋体"/>
                <w:color w:val="000000"/>
                <w:sz w:val="24"/>
              </w:rPr>
              <w:t>；</w:t>
            </w:r>
          </w:p>
        </w:tc>
      </w:tr>
      <w:tr w:rsidR="006C5103">
        <w:trPr>
          <w:trHeight w:hRule="exact" w:val="466"/>
        </w:trPr>
        <w:tc>
          <w:tcPr>
            <w:tcW w:w="4547" w:type="dxa"/>
            <w:tcBorders>
              <w:top w:val="single" w:sz="0" w:space="0" w:color="000000"/>
              <w:bottom w:val="single" w:sz="0" w:space="0" w:color="000000"/>
            </w:tcBorders>
            <w:tcMar>
              <w:left w:w="0" w:type="dxa"/>
              <w:right w:w="0" w:type="dxa"/>
            </w:tcMar>
          </w:tcPr>
          <w:p w:rsidR="006C5103" w:rsidRDefault="009A5A04">
            <w:pPr>
              <w:widowControl/>
              <w:autoSpaceDE w:val="0"/>
              <w:autoSpaceDN w:val="0"/>
              <w:spacing w:before="218" w:line="240" w:lineRule="exact"/>
              <w:ind w:left="294"/>
              <w:jc w:val="left"/>
            </w:pPr>
            <w:r>
              <w:rPr>
                <w:rFonts w:ascii="宋体" w:hAnsi="宋体"/>
                <w:color w:val="000000"/>
                <w:sz w:val="24"/>
              </w:rPr>
              <w:t>（联合体成员2）承担的工作和义务为：</w:t>
            </w:r>
          </w:p>
        </w:tc>
        <w:tc>
          <w:tcPr>
            <w:tcW w:w="4547" w:type="dxa"/>
            <w:tcBorders>
              <w:top w:val="single" w:sz="0" w:space="0" w:color="000000"/>
              <w:bottom w:val="single" w:sz="0" w:space="0" w:color="000000"/>
            </w:tcBorders>
            <w:tcMar>
              <w:left w:w="0" w:type="dxa"/>
              <w:right w:w="0" w:type="dxa"/>
            </w:tcMar>
          </w:tcPr>
          <w:p w:rsidR="006C5103" w:rsidRDefault="009A5A04">
            <w:pPr>
              <w:widowControl/>
              <w:autoSpaceDE w:val="0"/>
              <w:autoSpaceDN w:val="0"/>
              <w:spacing w:before="218" w:line="240" w:lineRule="exact"/>
              <w:jc w:val="left"/>
            </w:pPr>
            <w:r>
              <w:rPr>
                <w:rFonts w:ascii="宋体" w:hAnsi="宋体"/>
                <w:color w:val="000000"/>
                <w:sz w:val="24"/>
              </w:rPr>
              <w:t>；</w:t>
            </w:r>
          </w:p>
        </w:tc>
      </w:tr>
      <w:tr w:rsidR="006C5103">
        <w:trPr>
          <w:trHeight w:hRule="exact" w:val="72"/>
        </w:trPr>
        <w:tc>
          <w:tcPr>
            <w:tcW w:w="4547" w:type="dxa"/>
            <w:tcBorders>
              <w:top w:val="single" w:sz="0" w:space="0" w:color="000000"/>
            </w:tcBorders>
            <w:tcMar>
              <w:left w:w="0" w:type="dxa"/>
              <w:right w:w="0" w:type="dxa"/>
            </w:tcMar>
          </w:tcPr>
          <w:p w:rsidR="006C5103" w:rsidRDefault="006C5103"/>
        </w:tc>
        <w:tc>
          <w:tcPr>
            <w:tcW w:w="4547" w:type="dxa"/>
            <w:tcBorders>
              <w:top w:val="single" w:sz="0" w:space="0" w:color="000000"/>
            </w:tcBorders>
            <w:tcMar>
              <w:left w:w="0" w:type="dxa"/>
              <w:right w:w="0" w:type="dxa"/>
            </w:tcMar>
          </w:tcPr>
          <w:p w:rsidR="006C5103" w:rsidRDefault="006C5103"/>
        </w:tc>
      </w:tr>
    </w:tbl>
    <w:p w:rsidR="006C5103" w:rsidRDefault="009A5A04">
      <w:pPr>
        <w:widowControl/>
        <w:autoSpaceDE w:val="0"/>
        <w:autoSpaceDN w:val="0"/>
        <w:spacing w:line="436" w:lineRule="exact"/>
        <w:ind w:left="576" w:right="3456"/>
        <w:jc w:val="left"/>
      </w:pPr>
      <w:r>
        <w:rPr>
          <w:rFonts w:ascii="宋体" w:hAnsi="宋体"/>
          <w:color w:val="000000"/>
          <w:sz w:val="24"/>
        </w:rPr>
        <w:t>……</w:t>
      </w:r>
      <w:r>
        <w:br/>
      </w:r>
      <w:r>
        <w:rPr>
          <w:rFonts w:ascii="宋体" w:hAnsi="宋体"/>
          <w:color w:val="000000"/>
          <w:sz w:val="24"/>
        </w:rPr>
        <w:t>四、联合体成员中小企业合同份额（如果有）。</w:t>
      </w:r>
    </w:p>
    <w:p w:rsidR="006C5103" w:rsidRDefault="009A5A04">
      <w:pPr>
        <w:widowControl/>
        <w:autoSpaceDE w:val="0"/>
        <w:autoSpaceDN w:val="0"/>
        <w:spacing w:before="226" w:after="168" w:line="240" w:lineRule="exact"/>
        <w:ind w:left="576"/>
        <w:jc w:val="left"/>
      </w:pPr>
      <w:r>
        <w:rPr>
          <w:rFonts w:ascii="宋体" w:hAnsi="宋体"/>
          <w:color w:val="000000"/>
          <w:sz w:val="24"/>
        </w:rPr>
        <w:t>1、（联合体成员X,……）提供的服务由小</w:t>
      </w:r>
      <w:proofErr w:type="gramStart"/>
      <w:r>
        <w:rPr>
          <w:rFonts w:ascii="宋体" w:hAnsi="宋体"/>
          <w:color w:val="000000"/>
          <w:sz w:val="24"/>
        </w:rPr>
        <w:t>微企业</w:t>
      </w:r>
      <w:proofErr w:type="gramEnd"/>
      <w:r>
        <w:rPr>
          <w:rFonts w:ascii="宋体" w:hAnsi="宋体"/>
          <w:color w:val="000000"/>
          <w:sz w:val="24"/>
        </w:rPr>
        <w:t>承接，其合同份额占到合同总金</w:t>
      </w:r>
    </w:p>
    <w:tbl>
      <w:tblPr>
        <w:tblW w:w="0" w:type="auto"/>
        <w:tblLayout w:type="fixed"/>
        <w:tblLook w:val="04A0" w:firstRow="1" w:lastRow="0" w:firstColumn="1" w:lastColumn="0" w:noHBand="0" w:noVBand="1"/>
      </w:tblPr>
      <w:tblGrid>
        <w:gridCol w:w="4547"/>
        <w:gridCol w:w="4547"/>
      </w:tblGrid>
      <w:tr w:rsidR="006C5103">
        <w:trPr>
          <w:trHeight w:hRule="exact" w:val="296"/>
        </w:trPr>
        <w:tc>
          <w:tcPr>
            <w:tcW w:w="4547" w:type="dxa"/>
            <w:tcBorders>
              <w:bottom w:val="single" w:sz="0" w:space="0" w:color="000000"/>
            </w:tcBorders>
            <w:tcMar>
              <w:left w:w="0" w:type="dxa"/>
              <w:right w:w="0" w:type="dxa"/>
            </w:tcMar>
          </w:tcPr>
          <w:p w:rsidR="006C5103" w:rsidRDefault="009A5A04">
            <w:pPr>
              <w:widowControl/>
              <w:autoSpaceDE w:val="0"/>
              <w:autoSpaceDN w:val="0"/>
              <w:spacing w:before="50" w:line="240" w:lineRule="exact"/>
              <w:jc w:val="left"/>
            </w:pPr>
            <w:r>
              <w:rPr>
                <w:rFonts w:ascii="宋体" w:hAnsi="宋体"/>
                <w:color w:val="000000"/>
                <w:sz w:val="24"/>
              </w:rPr>
              <w:t>额</w:t>
            </w:r>
          </w:p>
        </w:tc>
        <w:tc>
          <w:tcPr>
            <w:tcW w:w="4547" w:type="dxa"/>
            <w:tcBorders>
              <w:bottom w:val="single" w:sz="0" w:space="0" w:color="000000"/>
            </w:tcBorders>
            <w:tcMar>
              <w:left w:w="0" w:type="dxa"/>
              <w:right w:w="0" w:type="dxa"/>
            </w:tcMar>
          </w:tcPr>
          <w:p w:rsidR="006C5103" w:rsidRDefault="009A5A04">
            <w:pPr>
              <w:widowControl/>
              <w:autoSpaceDE w:val="0"/>
              <w:autoSpaceDN w:val="0"/>
              <w:spacing w:before="50" w:line="240" w:lineRule="exact"/>
              <w:jc w:val="center"/>
            </w:pPr>
            <w:r>
              <w:rPr>
                <w:rFonts w:ascii="宋体" w:hAnsi="宋体"/>
                <w:color w:val="000000"/>
                <w:sz w:val="24"/>
              </w:rPr>
              <w:t>%以上。（未预留份额专门面向中小企业采购的采购项目，以及预留份额中的非</w:t>
            </w:r>
          </w:p>
        </w:tc>
      </w:tr>
      <w:tr w:rsidR="006C5103">
        <w:trPr>
          <w:trHeight w:hRule="exact" w:val="64"/>
        </w:trPr>
        <w:tc>
          <w:tcPr>
            <w:tcW w:w="4547" w:type="dxa"/>
            <w:tcBorders>
              <w:top w:val="single" w:sz="0" w:space="0" w:color="000000"/>
            </w:tcBorders>
            <w:tcMar>
              <w:left w:w="0" w:type="dxa"/>
              <w:right w:w="0" w:type="dxa"/>
            </w:tcMar>
          </w:tcPr>
          <w:p w:rsidR="006C5103" w:rsidRDefault="006C5103"/>
        </w:tc>
        <w:tc>
          <w:tcPr>
            <w:tcW w:w="4547" w:type="dxa"/>
            <w:tcBorders>
              <w:top w:val="single" w:sz="0" w:space="0" w:color="000000"/>
            </w:tcBorders>
            <w:tcMar>
              <w:left w:w="0" w:type="dxa"/>
              <w:right w:w="0" w:type="dxa"/>
            </w:tcMar>
          </w:tcPr>
          <w:p w:rsidR="006C5103" w:rsidRDefault="006C5103"/>
        </w:tc>
      </w:tr>
    </w:tbl>
    <w:p w:rsidR="006C5103" w:rsidRDefault="009A5A04">
      <w:pPr>
        <w:widowControl/>
        <w:autoSpaceDE w:val="0"/>
        <w:autoSpaceDN w:val="0"/>
        <w:spacing w:after="164" w:line="448" w:lineRule="exact"/>
        <w:ind w:right="24"/>
      </w:pPr>
      <w:r>
        <w:rPr>
          <w:rFonts w:ascii="宋体" w:hAnsi="宋体"/>
          <w:color w:val="000000"/>
          <w:sz w:val="24"/>
        </w:rPr>
        <w:t>预留部分采购包，接受联合体响应的，联合协议约定小</w:t>
      </w:r>
      <w:proofErr w:type="gramStart"/>
      <w:r>
        <w:rPr>
          <w:rFonts w:ascii="宋体" w:hAnsi="宋体"/>
          <w:color w:val="000000"/>
          <w:sz w:val="24"/>
        </w:rPr>
        <w:t>微企业</w:t>
      </w:r>
      <w:proofErr w:type="gramEnd"/>
      <w:r>
        <w:rPr>
          <w:rFonts w:ascii="宋体" w:hAnsi="宋体"/>
          <w:color w:val="000000"/>
          <w:sz w:val="24"/>
        </w:rPr>
        <w:t>的合同份额占到合同总金额30%以上的，对联合体报价按评标标准确定的比例给予扣除。供应商拟享受以上价格扣除政策的，填写有关内容。）</w:t>
      </w:r>
    </w:p>
    <w:tbl>
      <w:tblPr>
        <w:tblW w:w="0" w:type="auto"/>
        <w:tblInd w:w="222" w:type="dxa"/>
        <w:tblLayout w:type="fixed"/>
        <w:tblLook w:val="04A0" w:firstRow="1" w:lastRow="0" w:firstColumn="1" w:lastColumn="0" w:noHBand="0" w:noVBand="1"/>
      </w:tblPr>
      <w:tblGrid>
        <w:gridCol w:w="4547"/>
        <w:gridCol w:w="4547"/>
      </w:tblGrid>
      <w:tr w:rsidR="006C5103">
        <w:trPr>
          <w:trHeight w:hRule="exact" w:val="294"/>
        </w:trPr>
        <w:tc>
          <w:tcPr>
            <w:tcW w:w="4547" w:type="dxa"/>
            <w:tcBorders>
              <w:bottom w:val="single" w:sz="0" w:space="0" w:color="000000"/>
            </w:tcBorders>
            <w:tcMar>
              <w:left w:w="0" w:type="dxa"/>
              <w:right w:w="0" w:type="dxa"/>
            </w:tcMar>
          </w:tcPr>
          <w:p w:rsidR="006C5103" w:rsidRDefault="009A5A04">
            <w:pPr>
              <w:widowControl/>
              <w:autoSpaceDE w:val="0"/>
              <w:autoSpaceDN w:val="0"/>
              <w:spacing w:before="48" w:line="240" w:lineRule="exact"/>
              <w:jc w:val="center"/>
            </w:pPr>
            <w:r>
              <w:rPr>
                <w:rFonts w:ascii="宋体" w:hAnsi="宋体"/>
                <w:color w:val="000000"/>
                <w:sz w:val="24"/>
              </w:rPr>
              <w:t>2、中小企业合同金额达到</w:t>
            </w:r>
          </w:p>
        </w:tc>
        <w:tc>
          <w:tcPr>
            <w:tcW w:w="4547" w:type="dxa"/>
            <w:tcBorders>
              <w:bottom w:val="single" w:sz="0" w:space="0" w:color="000000"/>
            </w:tcBorders>
            <w:tcMar>
              <w:left w:w="0" w:type="dxa"/>
              <w:right w:w="0" w:type="dxa"/>
            </w:tcMar>
          </w:tcPr>
          <w:p w:rsidR="006C5103" w:rsidRDefault="009A5A04">
            <w:pPr>
              <w:widowControl/>
              <w:autoSpaceDE w:val="0"/>
              <w:autoSpaceDN w:val="0"/>
              <w:spacing w:before="48" w:line="240" w:lineRule="exact"/>
              <w:jc w:val="center"/>
            </w:pPr>
            <w:r>
              <w:rPr>
                <w:rFonts w:ascii="宋体" w:hAnsi="宋体"/>
                <w:color w:val="000000"/>
                <w:sz w:val="24"/>
              </w:rPr>
              <w:t>%，其中小</w:t>
            </w:r>
            <w:proofErr w:type="gramStart"/>
            <w:r>
              <w:rPr>
                <w:rFonts w:ascii="宋体" w:hAnsi="宋体"/>
                <w:color w:val="000000"/>
                <w:sz w:val="24"/>
              </w:rPr>
              <w:t>微企业</w:t>
            </w:r>
            <w:proofErr w:type="gramEnd"/>
            <w:r>
              <w:rPr>
                <w:rFonts w:ascii="宋体" w:hAnsi="宋体"/>
                <w:color w:val="000000"/>
                <w:sz w:val="24"/>
              </w:rPr>
              <w:t>合同金额达到%。（要求以联合体形</w:t>
            </w:r>
          </w:p>
        </w:tc>
      </w:tr>
      <w:tr w:rsidR="006C5103">
        <w:trPr>
          <w:trHeight w:hRule="exact" w:val="66"/>
        </w:trPr>
        <w:tc>
          <w:tcPr>
            <w:tcW w:w="4547" w:type="dxa"/>
            <w:tcBorders>
              <w:top w:val="single" w:sz="0" w:space="0" w:color="000000"/>
            </w:tcBorders>
            <w:tcMar>
              <w:left w:w="0" w:type="dxa"/>
              <w:right w:w="0" w:type="dxa"/>
            </w:tcMar>
          </w:tcPr>
          <w:p w:rsidR="006C5103" w:rsidRDefault="006C5103"/>
        </w:tc>
        <w:tc>
          <w:tcPr>
            <w:tcW w:w="4547" w:type="dxa"/>
            <w:tcBorders>
              <w:top w:val="single" w:sz="0" w:space="0" w:color="000000"/>
            </w:tcBorders>
            <w:tcMar>
              <w:left w:w="0" w:type="dxa"/>
              <w:right w:w="0" w:type="dxa"/>
            </w:tcMar>
          </w:tcPr>
          <w:p w:rsidR="006C5103" w:rsidRDefault="006C5103"/>
        </w:tc>
      </w:tr>
    </w:tbl>
    <w:p w:rsidR="006C5103" w:rsidRDefault="009A5A04">
      <w:pPr>
        <w:widowControl/>
        <w:tabs>
          <w:tab w:val="left" w:pos="576"/>
          <w:tab w:val="left" w:pos="2564"/>
        </w:tabs>
        <w:autoSpaceDE w:val="0"/>
        <w:autoSpaceDN w:val="0"/>
        <w:spacing w:line="452" w:lineRule="exact"/>
        <w:jc w:val="left"/>
      </w:pPr>
      <w:proofErr w:type="gramStart"/>
      <w:r>
        <w:rPr>
          <w:rFonts w:ascii="宋体" w:hAnsi="宋体"/>
          <w:color w:val="000000"/>
          <w:sz w:val="24"/>
        </w:rPr>
        <w:t>式参加</w:t>
      </w:r>
      <w:proofErr w:type="gramEnd"/>
      <w:r>
        <w:rPr>
          <w:rFonts w:ascii="宋体" w:hAnsi="宋体"/>
          <w:color w:val="000000"/>
          <w:sz w:val="24"/>
        </w:rPr>
        <w:t>的项目或采购包，供应商按磋商文件第一部分竞争性磋商邀请公告申请人的资格要求中规定的联合协议中中小企业、小</w:t>
      </w:r>
      <w:proofErr w:type="gramStart"/>
      <w:r>
        <w:rPr>
          <w:rFonts w:ascii="宋体" w:hAnsi="宋体"/>
          <w:color w:val="000000"/>
          <w:sz w:val="24"/>
        </w:rPr>
        <w:t>微企业</w:t>
      </w:r>
      <w:proofErr w:type="gramEnd"/>
      <w:r>
        <w:rPr>
          <w:rFonts w:ascii="宋体" w:hAnsi="宋体"/>
          <w:color w:val="000000"/>
          <w:sz w:val="24"/>
        </w:rPr>
        <w:t>合同金额应当达到的比例要求填写。）五、如果成交，联合体各成员方共同与采购人签订合同，并就采购合同约定的事项对采购人承担连带责任。</w:t>
      </w:r>
    </w:p>
    <w:p w:rsidR="006C5103" w:rsidRDefault="009A5A04">
      <w:pPr>
        <w:widowControl/>
        <w:tabs>
          <w:tab w:val="left" w:pos="576"/>
        </w:tabs>
        <w:autoSpaceDE w:val="0"/>
        <w:autoSpaceDN w:val="0"/>
        <w:spacing w:line="468" w:lineRule="exact"/>
        <w:jc w:val="left"/>
      </w:pPr>
      <w:r>
        <w:rPr>
          <w:rFonts w:ascii="宋体" w:hAnsi="宋体"/>
          <w:color w:val="000000"/>
          <w:sz w:val="24"/>
        </w:rPr>
        <w:t>六、有关本次联合响应的其他事宜：</w:t>
      </w:r>
      <w:r>
        <w:br/>
      </w:r>
      <w:r>
        <w:rPr>
          <w:rFonts w:ascii="宋体" w:hAnsi="宋体"/>
          <w:color w:val="000000"/>
          <w:sz w:val="24"/>
        </w:rPr>
        <w:t>1、联合体各方不再单独参加或者与其</w:t>
      </w:r>
      <w:proofErr w:type="gramStart"/>
      <w:r>
        <w:rPr>
          <w:rFonts w:ascii="宋体" w:hAnsi="宋体"/>
          <w:color w:val="000000"/>
          <w:sz w:val="24"/>
        </w:rPr>
        <w:t>他供应</w:t>
      </w:r>
      <w:proofErr w:type="gramEnd"/>
      <w:r>
        <w:rPr>
          <w:rFonts w:ascii="宋体" w:hAnsi="宋体"/>
          <w:color w:val="000000"/>
          <w:sz w:val="24"/>
        </w:rPr>
        <w:t>商另外组成联合体参加同一合同项下的政府采购活动。</w:t>
      </w:r>
    </w:p>
    <w:p w:rsidR="006C5103" w:rsidRDefault="009A5A04">
      <w:pPr>
        <w:widowControl/>
        <w:tabs>
          <w:tab w:val="left" w:pos="576"/>
        </w:tabs>
        <w:autoSpaceDE w:val="0"/>
        <w:autoSpaceDN w:val="0"/>
        <w:spacing w:before="2" w:line="466" w:lineRule="exact"/>
        <w:jc w:val="left"/>
      </w:pPr>
      <w:r>
        <w:rPr>
          <w:rFonts w:ascii="宋体" w:hAnsi="宋体"/>
          <w:color w:val="000000"/>
          <w:sz w:val="24"/>
        </w:rPr>
        <w:t>2、联合体中有同类资质的各方按照联合体分工承担相同工作的，按照资质等级较低的供应商确定资质等级。</w:t>
      </w:r>
    </w:p>
    <w:p w:rsidR="006C5103" w:rsidRDefault="009A5A04">
      <w:pPr>
        <w:widowControl/>
        <w:autoSpaceDE w:val="0"/>
        <w:autoSpaceDN w:val="0"/>
        <w:spacing w:before="420" w:line="182" w:lineRule="exact"/>
        <w:jc w:val="center"/>
      </w:pPr>
      <w:r>
        <w:rPr>
          <w:rFonts w:ascii="仿宋" w:eastAsia="仿宋" w:hAnsi="仿宋"/>
          <w:color w:val="000000"/>
          <w:sz w:val="18"/>
        </w:rPr>
        <w:t xml:space="preserve">第61 </w:t>
      </w:r>
      <w:proofErr w:type="gramStart"/>
      <w:r>
        <w:rPr>
          <w:rFonts w:ascii="仿宋" w:eastAsia="仿宋" w:hAnsi="仿宋"/>
          <w:color w:val="000000"/>
          <w:sz w:val="18"/>
        </w:rPr>
        <w:t>页共</w:t>
      </w:r>
      <w:proofErr w:type="gramEnd"/>
      <w:r>
        <w:rPr>
          <w:rFonts w:ascii="仿宋" w:eastAsia="仿宋" w:hAnsi="仿宋"/>
          <w:color w:val="000000"/>
          <w:sz w:val="18"/>
        </w:rPr>
        <w:t>83 页</w:t>
      </w:r>
    </w:p>
    <w:p w:rsidR="006C5103" w:rsidRDefault="006C5103">
      <w:pPr>
        <w:sectPr w:rsidR="006C5103">
          <w:pgSz w:w="11906" w:h="16838"/>
          <w:pgMar w:top="234" w:right="1394" w:bottom="510" w:left="1418" w:header="720" w:footer="720" w:gutter="0"/>
          <w:cols w:space="720"/>
          <w:docGrid w:linePitch="360"/>
        </w:sectPr>
      </w:pPr>
    </w:p>
    <w:p w:rsidR="006C5103" w:rsidRDefault="006C5103">
      <w:pPr>
        <w:widowControl/>
        <w:autoSpaceDE w:val="0"/>
        <w:autoSpaceDN w:val="0"/>
        <w:spacing w:after="14" w:line="220" w:lineRule="exact"/>
      </w:pPr>
    </w:p>
    <w:tbl>
      <w:tblPr>
        <w:tblW w:w="0" w:type="auto"/>
        <w:tblInd w:w="42" w:type="dxa"/>
        <w:tblLayout w:type="fixed"/>
        <w:tblLook w:val="04A0" w:firstRow="1" w:lastRow="0" w:firstColumn="1" w:lastColumn="0" w:noHBand="0" w:noVBand="1"/>
      </w:tblPr>
      <w:tblGrid>
        <w:gridCol w:w="4547"/>
        <w:gridCol w:w="4547"/>
      </w:tblGrid>
      <w:tr w:rsidR="006C5103">
        <w:trPr>
          <w:trHeight w:hRule="exact" w:val="588"/>
        </w:trPr>
        <w:tc>
          <w:tcPr>
            <w:tcW w:w="4547" w:type="dxa"/>
            <w:tcBorders>
              <w:bottom w:val="single" w:sz="0" w:space="0" w:color="000000"/>
            </w:tcBorders>
            <w:tcMar>
              <w:left w:w="0" w:type="dxa"/>
              <w:right w:w="0" w:type="dxa"/>
            </w:tcMar>
          </w:tcPr>
          <w:p w:rsidR="006C5103" w:rsidRDefault="006C5103">
            <w:pPr>
              <w:widowControl/>
              <w:autoSpaceDE w:val="0"/>
              <w:autoSpaceDN w:val="0"/>
              <w:ind w:left="80"/>
              <w:jc w:val="left"/>
            </w:pPr>
          </w:p>
        </w:tc>
        <w:tc>
          <w:tcPr>
            <w:tcW w:w="4547" w:type="dxa"/>
            <w:tcBorders>
              <w:bottom w:val="single" w:sz="0" w:space="0" w:color="000000"/>
            </w:tcBorders>
            <w:tcMar>
              <w:left w:w="0" w:type="dxa"/>
              <w:right w:w="0" w:type="dxa"/>
            </w:tcMar>
          </w:tcPr>
          <w:p w:rsidR="006C5103" w:rsidRDefault="009A5A04">
            <w:pPr>
              <w:widowControl/>
              <w:autoSpaceDE w:val="0"/>
              <w:autoSpaceDN w:val="0"/>
              <w:spacing w:before="404" w:line="180" w:lineRule="exact"/>
              <w:ind w:right="24"/>
              <w:jc w:val="right"/>
            </w:pPr>
            <w:r>
              <w:rPr>
                <w:rFonts w:ascii="仿宋" w:eastAsia="仿宋" w:hAnsi="仿宋"/>
                <w:color w:val="000000"/>
                <w:sz w:val="18"/>
              </w:rPr>
              <w:t>杭州市政府采购竞争性磋商文件</w:t>
            </w:r>
          </w:p>
        </w:tc>
      </w:tr>
    </w:tbl>
    <w:p w:rsidR="006C5103" w:rsidRDefault="009A5A04">
      <w:pPr>
        <w:widowControl/>
        <w:tabs>
          <w:tab w:val="left" w:pos="576"/>
        </w:tabs>
        <w:autoSpaceDE w:val="0"/>
        <w:autoSpaceDN w:val="0"/>
        <w:spacing w:line="466" w:lineRule="exact"/>
        <w:jc w:val="left"/>
      </w:pPr>
      <w:r>
        <w:rPr>
          <w:rFonts w:ascii="宋体" w:hAnsi="宋体"/>
          <w:color w:val="000000"/>
          <w:sz w:val="24"/>
        </w:rPr>
        <w:t>3、本协议提交采购人、采购代理机构后，联合体各方不得以任何形式对上述内容进行修改或撤销。</w:t>
      </w:r>
    </w:p>
    <w:p w:rsidR="006C5103" w:rsidRDefault="009A5A04">
      <w:pPr>
        <w:widowControl/>
        <w:autoSpaceDE w:val="0"/>
        <w:autoSpaceDN w:val="0"/>
        <w:spacing w:after="166" w:line="468" w:lineRule="exact"/>
        <w:ind w:left="5040" w:right="334"/>
        <w:jc w:val="right"/>
      </w:pPr>
      <w:r>
        <w:rPr>
          <w:rFonts w:ascii="宋体" w:hAnsi="宋体"/>
          <w:color w:val="000000"/>
          <w:sz w:val="24"/>
        </w:rPr>
        <w:t>联合体成员名称(电子签名/公章)：</w:t>
      </w:r>
      <w:r>
        <w:br/>
      </w:r>
      <w:r>
        <w:rPr>
          <w:rFonts w:ascii="宋体" w:hAnsi="宋体"/>
          <w:color w:val="000000"/>
          <w:sz w:val="24"/>
        </w:rPr>
        <w:t>联合体成员名称(电子签名/公章)：</w:t>
      </w:r>
      <w:r>
        <w:br/>
      </w:r>
      <w:r>
        <w:rPr>
          <w:rFonts w:ascii="宋体" w:hAnsi="宋体"/>
          <w:color w:val="000000"/>
          <w:sz w:val="24"/>
        </w:rPr>
        <w:t>……</w:t>
      </w:r>
    </w:p>
    <w:tbl>
      <w:tblPr>
        <w:tblW w:w="0" w:type="auto"/>
        <w:tblInd w:w="3382" w:type="dxa"/>
        <w:tblLayout w:type="fixed"/>
        <w:tblLook w:val="04A0" w:firstRow="1" w:lastRow="0" w:firstColumn="1" w:lastColumn="0" w:noHBand="0" w:noVBand="1"/>
      </w:tblPr>
      <w:tblGrid>
        <w:gridCol w:w="2273"/>
        <w:gridCol w:w="2273"/>
        <w:gridCol w:w="2273"/>
        <w:gridCol w:w="2273"/>
      </w:tblGrid>
      <w:tr w:rsidR="006C5103">
        <w:trPr>
          <w:trHeight w:hRule="exact" w:val="360"/>
        </w:trPr>
        <w:tc>
          <w:tcPr>
            <w:tcW w:w="2273" w:type="dxa"/>
            <w:tcMar>
              <w:left w:w="0" w:type="dxa"/>
              <w:right w:w="0" w:type="dxa"/>
            </w:tcMar>
          </w:tcPr>
          <w:p w:rsidR="006C5103" w:rsidRDefault="009A5A04">
            <w:pPr>
              <w:widowControl/>
              <w:autoSpaceDE w:val="0"/>
              <w:autoSpaceDN w:val="0"/>
              <w:spacing w:before="60" w:line="240" w:lineRule="exact"/>
              <w:ind w:right="112"/>
              <w:jc w:val="right"/>
            </w:pPr>
            <w:r>
              <w:rPr>
                <w:rFonts w:ascii="宋体" w:hAnsi="宋体"/>
                <w:color w:val="000000"/>
                <w:sz w:val="24"/>
              </w:rPr>
              <w:t>日期：</w:t>
            </w:r>
          </w:p>
        </w:tc>
        <w:tc>
          <w:tcPr>
            <w:tcW w:w="2273" w:type="dxa"/>
            <w:tcMar>
              <w:left w:w="0" w:type="dxa"/>
              <w:right w:w="0" w:type="dxa"/>
            </w:tcMar>
          </w:tcPr>
          <w:p w:rsidR="006C5103" w:rsidRDefault="009A5A04">
            <w:pPr>
              <w:widowControl/>
              <w:autoSpaceDE w:val="0"/>
              <w:autoSpaceDN w:val="0"/>
              <w:spacing w:before="60" w:line="240" w:lineRule="exact"/>
              <w:jc w:val="center"/>
            </w:pPr>
            <w:r>
              <w:rPr>
                <w:rFonts w:ascii="宋体" w:hAnsi="宋体"/>
                <w:color w:val="000000"/>
                <w:sz w:val="24"/>
              </w:rPr>
              <w:t>年</w:t>
            </w:r>
          </w:p>
        </w:tc>
        <w:tc>
          <w:tcPr>
            <w:tcW w:w="2273" w:type="dxa"/>
            <w:tcMar>
              <w:left w:w="0" w:type="dxa"/>
              <w:right w:w="0" w:type="dxa"/>
            </w:tcMar>
          </w:tcPr>
          <w:p w:rsidR="006C5103" w:rsidRDefault="009A5A04">
            <w:pPr>
              <w:widowControl/>
              <w:autoSpaceDE w:val="0"/>
              <w:autoSpaceDN w:val="0"/>
              <w:spacing w:before="60" w:line="240" w:lineRule="exact"/>
              <w:jc w:val="center"/>
            </w:pPr>
            <w:r>
              <w:rPr>
                <w:rFonts w:ascii="宋体" w:hAnsi="宋体"/>
                <w:color w:val="000000"/>
                <w:sz w:val="24"/>
              </w:rPr>
              <w:t>月</w:t>
            </w:r>
          </w:p>
        </w:tc>
        <w:tc>
          <w:tcPr>
            <w:tcW w:w="2273" w:type="dxa"/>
            <w:tcMar>
              <w:left w:w="0" w:type="dxa"/>
              <w:right w:w="0" w:type="dxa"/>
            </w:tcMar>
          </w:tcPr>
          <w:p w:rsidR="006C5103" w:rsidRDefault="009A5A04">
            <w:pPr>
              <w:widowControl/>
              <w:autoSpaceDE w:val="0"/>
              <w:autoSpaceDN w:val="0"/>
              <w:spacing w:before="60" w:line="240" w:lineRule="exact"/>
              <w:ind w:right="12"/>
              <w:jc w:val="right"/>
            </w:pPr>
            <w:r>
              <w:rPr>
                <w:rFonts w:ascii="宋体" w:hAnsi="宋体"/>
                <w:color w:val="000000"/>
                <w:sz w:val="24"/>
              </w:rPr>
              <w:t>日</w:t>
            </w:r>
          </w:p>
        </w:tc>
      </w:tr>
    </w:tbl>
    <w:p w:rsidR="006C5103" w:rsidRDefault="009A5A04">
      <w:pPr>
        <w:widowControl/>
        <w:autoSpaceDE w:val="0"/>
        <w:autoSpaceDN w:val="0"/>
        <w:spacing w:before="168" w:line="240" w:lineRule="exact"/>
        <w:jc w:val="left"/>
      </w:pPr>
      <w:r>
        <w:rPr>
          <w:rFonts w:ascii="宋体" w:hAnsi="宋体"/>
          <w:color w:val="000000"/>
          <w:sz w:val="24"/>
        </w:rPr>
        <w:t>注：按本格式和要求提供。</w:t>
      </w:r>
    </w:p>
    <w:p w:rsidR="006C5103" w:rsidRDefault="009A5A04">
      <w:pPr>
        <w:widowControl/>
        <w:autoSpaceDE w:val="0"/>
        <w:autoSpaceDN w:val="0"/>
        <w:spacing w:before="11314" w:line="182" w:lineRule="exact"/>
        <w:jc w:val="center"/>
      </w:pPr>
      <w:r>
        <w:rPr>
          <w:rFonts w:ascii="仿宋" w:eastAsia="仿宋" w:hAnsi="仿宋"/>
          <w:color w:val="000000"/>
          <w:sz w:val="18"/>
        </w:rPr>
        <w:t xml:space="preserve">第62 </w:t>
      </w:r>
      <w:proofErr w:type="gramStart"/>
      <w:r>
        <w:rPr>
          <w:rFonts w:ascii="仿宋" w:eastAsia="仿宋" w:hAnsi="仿宋"/>
          <w:color w:val="000000"/>
          <w:sz w:val="18"/>
        </w:rPr>
        <w:t>页共</w:t>
      </w:r>
      <w:proofErr w:type="gramEnd"/>
      <w:r>
        <w:rPr>
          <w:rFonts w:ascii="仿宋" w:eastAsia="仿宋" w:hAnsi="仿宋"/>
          <w:color w:val="000000"/>
          <w:sz w:val="18"/>
        </w:rPr>
        <w:t>83 页</w:t>
      </w:r>
    </w:p>
    <w:p w:rsidR="006C5103" w:rsidRDefault="006C5103">
      <w:pPr>
        <w:sectPr w:rsidR="006C5103">
          <w:pgSz w:w="11906" w:h="16838"/>
          <w:pgMar w:top="234" w:right="1394" w:bottom="510" w:left="1418" w:header="720" w:footer="720" w:gutter="0"/>
          <w:cols w:space="720"/>
          <w:docGrid w:linePitch="360"/>
        </w:sectPr>
      </w:pPr>
    </w:p>
    <w:p w:rsidR="006C5103" w:rsidRDefault="006C5103">
      <w:pPr>
        <w:widowControl/>
        <w:autoSpaceDE w:val="0"/>
        <w:autoSpaceDN w:val="0"/>
        <w:spacing w:after="14" w:line="220" w:lineRule="exact"/>
      </w:pPr>
    </w:p>
    <w:tbl>
      <w:tblPr>
        <w:tblW w:w="0" w:type="auto"/>
        <w:tblInd w:w="42" w:type="dxa"/>
        <w:tblLayout w:type="fixed"/>
        <w:tblLook w:val="04A0" w:firstRow="1" w:lastRow="0" w:firstColumn="1" w:lastColumn="0" w:noHBand="0" w:noVBand="1"/>
      </w:tblPr>
      <w:tblGrid>
        <w:gridCol w:w="4605"/>
        <w:gridCol w:w="4605"/>
      </w:tblGrid>
      <w:tr w:rsidR="006C5103">
        <w:trPr>
          <w:trHeight w:hRule="exact" w:val="588"/>
        </w:trPr>
        <w:tc>
          <w:tcPr>
            <w:tcW w:w="4605" w:type="dxa"/>
            <w:tcBorders>
              <w:bottom w:val="single" w:sz="0" w:space="0" w:color="000000"/>
            </w:tcBorders>
            <w:tcMar>
              <w:left w:w="0" w:type="dxa"/>
              <w:right w:w="0" w:type="dxa"/>
            </w:tcMar>
          </w:tcPr>
          <w:p w:rsidR="006C5103" w:rsidRDefault="006C5103">
            <w:pPr>
              <w:widowControl/>
              <w:autoSpaceDE w:val="0"/>
              <w:autoSpaceDN w:val="0"/>
              <w:ind w:left="80"/>
              <w:jc w:val="left"/>
            </w:pPr>
          </w:p>
        </w:tc>
        <w:tc>
          <w:tcPr>
            <w:tcW w:w="4605" w:type="dxa"/>
            <w:tcBorders>
              <w:bottom w:val="single" w:sz="0" w:space="0" w:color="000000"/>
            </w:tcBorders>
            <w:tcMar>
              <w:left w:w="0" w:type="dxa"/>
              <w:right w:w="0" w:type="dxa"/>
            </w:tcMar>
          </w:tcPr>
          <w:p w:rsidR="006C5103" w:rsidRDefault="009A5A04">
            <w:pPr>
              <w:widowControl/>
              <w:autoSpaceDE w:val="0"/>
              <w:autoSpaceDN w:val="0"/>
              <w:spacing w:before="404" w:line="180" w:lineRule="exact"/>
              <w:ind w:right="24"/>
              <w:jc w:val="right"/>
            </w:pPr>
            <w:r>
              <w:rPr>
                <w:rFonts w:ascii="仿宋" w:eastAsia="仿宋" w:hAnsi="仿宋"/>
                <w:color w:val="000000"/>
                <w:sz w:val="18"/>
              </w:rPr>
              <w:t>杭州市政府采购竞争性磋商文件</w:t>
            </w:r>
          </w:p>
        </w:tc>
      </w:tr>
    </w:tbl>
    <w:p w:rsidR="006C5103" w:rsidRDefault="009A5A04">
      <w:pPr>
        <w:widowControl/>
        <w:autoSpaceDE w:val="0"/>
        <w:autoSpaceDN w:val="0"/>
        <w:spacing w:before="240" w:line="320" w:lineRule="exact"/>
        <w:ind w:left="1484"/>
        <w:jc w:val="left"/>
      </w:pPr>
      <w:r>
        <w:rPr>
          <w:rFonts w:ascii="宋体" w:hAnsi="宋体"/>
          <w:color w:val="000000"/>
          <w:sz w:val="32"/>
        </w:rPr>
        <w:t>C、落实政府采购政策需满足的资格要求</w:t>
      </w:r>
    </w:p>
    <w:p w:rsidR="006C5103" w:rsidRDefault="009A5A04">
      <w:pPr>
        <w:widowControl/>
        <w:autoSpaceDE w:val="0"/>
        <w:autoSpaceDN w:val="0"/>
        <w:spacing w:before="288" w:line="240" w:lineRule="exact"/>
        <w:jc w:val="left"/>
      </w:pPr>
      <w:r>
        <w:rPr>
          <w:rFonts w:ascii="宋体" w:hAnsi="宋体"/>
          <w:color w:val="000000"/>
          <w:sz w:val="24"/>
        </w:rPr>
        <w:t>（根据磋商文件第一部分竞争性磋商邀请公告中落实政府采购政策需满足的资格要求</w:t>
      </w:r>
    </w:p>
    <w:p w:rsidR="006C5103" w:rsidRDefault="009A5A04">
      <w:pPr>
        <w:widowControl/>
        <w:autoSpaceDE w:val="0"/>
        <w:autoSpaceDN w:val="0"/>
        <w:spacing w:before="228" w:line="240" w:lineRule="exact"/>
        <w:jc w:val="left"/>
      </w:pPr>
      <w:r>
        <w:rPr>
          <w:rFonts w:ascii="宋体" w:hAnsi="宋体"/>
          <w:color w:val="000000"/>
          <w:sz w:val="24"/>
        </w:rPr>
        <w:t>选择提供相应的材料；未要求的，无需提供）</w:t>
      </w:r>
    </w:p>
    <w:p w:rsidR="006C5103" w:rsidRDefault="009A5A04">
      <w:pPr>
        <w:widowControl/>
        <w:autoSpaceDE w:val="0"/>
        <w:autoSpaceDN w:val="0"/>
        <w:spacing w:before="276" w:line="240" w:lineRule="exact"/>
        <w:ind w:left="470"/>
        <w:jc w:val="left"/>
      </w:pPr>
      <w:r>
        <w:rPr>
          <w:rFonts w:ascii="宋体" w:hAnsi="宋体"/>
          <w:color w:val="000000"/>
          <w:sz w:val="24"/>
        </w:rPr>
        <w:t>a.专门面向中小企业，服务全部由符合政策要求的中小企业（或小微企业）承接的，</w:t>
      </w:r>
    </w:p>
    <w:p w:rsidR="006C5103" w:rsidRDefault="009A5A04">
      <w:pPr>
        <w:widowControl/>
        <w:autoSpaceDE w:val="0"/>
        <w:autoSpaceDN w:val="0"/>
        <w:spacing w:before="228" w:line="240" w:lineRule="exact"/>
        <w:jc w:val="left"/>
      </w:pPr>
      <w:r>
        <w:rPr>
          <w:rFonts w:ascii="宋体" w:hAnsi="宋体"/>
          <w:color w:val="000000"/>
          <w:sz w:val="24"/>
        </w:rPr>
        <w:t>提供相应的中小企业声明函（附件5）。</w:t>
      </w:r>
    </w:p>
    <w:p w:rsidR="006C5103" w:rsidRDefault="009A5A04">
      <w:pPr>
        <w:widowControl/>
        <w:autoSpaceDE w:val="0"/>
        <w:autoSpaceDN w:val="0"/>
        <w:spacing w:before="742" w:line="240" w:lineRule="exact"/>
        <w:ind w:left="470"/>
        <w:jc w:val="left"/>
      </w:pPr>
      <w:r>
        <w:rPr>
          <w:rFonts w:ascii="宋体" w:hAnsi="宋体"/>
          <w:color w:val="000000"/>
          <w:sz w:val="24"/>
        </w:rPr>
        <w:t>b.要求以联合体形</w:t>
      </w:r>
      <w:proofErr w:type="gramStart"/>
      <w:r>
        <w:rPr>
          <w:rFonts w:ascii="宋体" w:hAnsi="宋体"/>
          <w:color w:val="000000"/>
          <w:sz w:val="24"/>
        </w:rPr>
        <w:t>式参加</w:t>
      </w:r>
      <w:proofErr w:type="gramEnd"/>
      <w:r>
        <w:rPr>
          <w:rFonts w:ascii="宋体" w:hAnsi="宋体"/>
          <w:color w:val="000000"/>
          <w:sz w:val="24"/>
        </w:rPr>
        <w:t>的，提供联合协议和中小企业声明函（附件5），联合协</w:t>
      </w:r>
    </w:p>
    <w:p w:rsidR="006C5103" w:rsidRDefault="009A5A04">
      <w:pPr>
        <w:widowControl/>
        <w:autoSpaceDE w:val="0"/>
        <w:autoSpaceDN w:val="0"/>
        <w:spacing w:before="228" w:line="240" w:lineRule="exact"/>
        <w:jc w:val="left"/>
      </w:pPr>
      <w:r>
        <w:rPr>
          <w:rFonts w:ascii="宋体" w:hAnsi="宋体"/>
          <w:color w:val="000000"/>
          <w:sz w:val="24"/>
        </w:rPr>
        <w:t>议中中小企业合同金额应当达到竞争性磋商邀请公告载明的比例；如果供应商本身提供</w:t>
      </w:r>
    </w:p>
    <w:p w:rsidR="006C5103" w:rsidRDefault="009A5A04">
      <w:pPr>
        <w:widowControl/>
        <w:autoSpaceDE w:val="0"/>
        <w:autoSpaceDN w:val="0"/>
        <w:spacing w:before="226" w:line="240" w:lineRule="exact"/>
        <w:jc w:val="left"/>
      </w:pPr>
      <w:r>
        <w:rPr>
          <w:rFonts w:ascii="宋体" w:hAnsi="宋体"/>
          <w:color w:val="000000"/>
          <w:sz w:val="24"/>
        </w:rPr>
        <w:t>所有标的均由中小企业承接的，并相应达到了前述比例要求，视同符合了资格条件，</w:t>
      </w:r>
    </w:p>
    <w:p w:rsidR="006C5103" w:rsidRDefault="009A5A04">
      <w:pPr>
        <w:widowControl/>
        <w:autoSpaceDE w:val="0"/>
        <w:autoSpaceDN w:val="0"/>
        <w:spacing w:before="228" w:line="240" w:lineRule="exact"/>
        <w:jc w:val="left"/>
      </w:pPr>
      <w:r>
        <w:rPr>
          <w:rFonts w:ascii="宋体" w:hAnsi="宋体"/>
          <w:color w:val="000000"/>
          <w:sz w:val="24"/>
        </w:rPr>
        <w:t>无需再与其他中小企业组成联合体参加政府采购活动，无需提供联合协议。</w:t>
      </w:r>
    </w:p>
    <w:p w:rsidR="006C5103" w:rsidRDefault="009A5A04">
      <w:pPr>
        <w:widowControl/>
        <w:autoSpaceDE w:val="0"/>
        <w:autoSpaceDN w:val="0"/>
        <w:spacing w:before="794" w:line="240" w:lineRule="exact"/>
        <w:ind w:left="480"/>
        <w:jc w:val="left"/>
      </w:pPr>
      <w:r>
        <w:rPr>
          <w:rFonts w:ascii="宋体" w:hAnsi="宋体"/>
          <w:color w:val="000000"/>
          <w:sz w:val="24"/>
        </w:rPr>
        <w:t>c、要求合同分包的，提供分包意向协议和中小企业声明函（附件5），分包意向协</w:t>
      </w:r>
    </w:p>
    <w:p w:rsidR="006C5103" w:rsidRDefault="009A5A04">
      <w:pPr>
        <w:widowControl/>
        <w:autoSpaceDE w:val="0"/>
        <w:autoSpaceDN w:val="0"/>
        <w:spacing w:before="226" w:line="240" w:lineRule="exact"/>
        <w:jc w:val="left"/>
      </w:pPr>
      <w:r>
        <w:rPr>
          <w:rFonts w:ascii="宋体" w:hAnsi="宋体"/>
          <w:color w:val="000000"/>
          <w:sz w:val="24"/>
        </w:rPr>
        <w:t>议中中小企业合同金额应当达到竞争性磋商邀请公告载明的比例；如果供应商本身提供</w:t>
      </w:r>
    </w:p>
    <w:p w:rsidR="006C5103" w:rsidRDefault="009A5A04">
      <w:pPr>
        <w:widowControl/>
        <w:autoSpaceDE w:val="0"/>
        <w:autoSpaceDN w:val="0"/>
        <w:spacing w:before="228" w:line="240" w:lineRule="exact"/>
        <w:jc w:val="center"/>
      </w:pPr>
      <w:r>
        <w:rPr>
          <w:rFonts w:ascii="宋体" w:hAnsi="宋体"/>
          <w:color w:val="000000"/>
          <w:sz w:val="24"/>
        </w:rPr>
        <w:t>的所有标的均由中小企业承接的，并相应达到了前述比例要求，视同符合了资格条件，</w:t>
      </w:r>
    </w:p>
    <w:p w:rsidR="006C5103" w:rsidRDefault="009A5A04">
      <w:pPr>
        <w:widowControl/>
        <w:autoSpaceDE w:val="0"/>
        <w:autoSpaceDN w:val="0"/>
        <w:spacing w:before="226" w:line="240" w:lineRule="exact"/>
        <w:jc w:val="left"/>
      </w:pPr>
      <w:r>
        <w:rPr>
          <w:rFonts w:ascii="宋体" w:hAnsi="宋体"/>
          <w:color w:val="000000"/>
          <w:sz w:val="24"/>
        </w:rPr>
        <w:t>无需再向中小企业分包，无需提供分包意向协议。</w:t>
      </w:r>
    </w:p>
    <w:p w:rsidR="006C5103" w:rsidRDefault="009A5A04">
      <w:pPr>
        <w:widowControl/>
        <w:autoSpaceDE w:val="0"/>
        <w:autoSpaceDN w:val="0"/>
        <w:spacing w:before="1484" w:line="320" w:lineRule="exact"/>
        <w:ind w:left="1080"/>
        <w:jc w:val="left"/>
      </w:pPr>
      <w:r>
        <w:rPr>
          <w:rFonts w:ascii="宋体" w:hAnsi="宋体"/>
          <w:color w:val="000000"/>
          <w:sz w:val="32"/>
        </w:rPr>
        <w:t>D、符合特定资格条件要求的资质文件（复印件）</w:t>
      </w:r>
    </w:p>
    <w:p w:rsidR="006C5103" w:rsidRDefault="009A5A04">
      <w:pPr>
        <w:widowControl/>
        <w:autoSpaceDE w:val="0"/>
        <w:autoSpaceDN w:val="0"/>
        <w:spacing w:before="290" w:line="240" w:lineRule="exact"/>
        <w:ind w:left="480"/>
        <w:jc w:val="left"/>
      </w:pPr>
      <w:r>
        <w:rPr>
          <w:rFonts w:ascii="宋体" w:hAnsi="宋体"/>
          <w:color w:val="000000"/>
          <w:sz w:val="24"/>
        </w:rPr>
        <w:t>（由供应商根据“磋商文件第一部分”中“合格的供应商应具备的特定资格要求”</w:t>
      </w:r>
    </w:p>
    <w:p w:rsidR="006C5103" w:rsidRDefault="009A5A04">
      <w:pPr>
        <w:widowControl/>
        <w:autoSpaceDE w:val="0"/>
        <w:autoSpaceDN w:val="0"/>
        <w:spacing w:before="228" w:line="240" w:lineRule="exact"/>
        <w:jc w:val="left"/>
      </w:pPr>
      <w:r>
        <w:rPr>
          <w:rFonts w:ascii="宋体" w:hAnsi="宋体"/>
          <w:color w:val="000000"/>
          <w:sz w:val="24"/>
        </w:rPr>
        <w:t>编制；如果本项目没有设置特定资格条件，则不需要提供）</w:t>
      </w:r>
    </w:p>
    <w:p w:rsidR="006C5103" w:rsidRDefault="009A5A04">
      <w:pPr>
        <w:widowControl/>
        <w:autoSpaceDE w:val="0"/>
        <w:autoSpaceDN w:val="0"/>
        <w:spacing w:before="692" w:after="168" w:line="240" w:lineRule="exact"/>
        <w:ind w:right="690"/>
        <w:jc w:val="right"/>
      </w:pPr>
      <w:r>
        <w:rPr>
          <w:rFonts w:ascii="宋体" w:hAnsi="宋体"/>
          <w:color w:val="000000"/>
          <w:sz w:val="24"/>
        </w:rPr>
        <w:t>供应商名称(电子签名)：</w:t>
      </w:r>
    </w:p>
    <w:tbl>
      <w:tblPr>
        <w:tblW w:w="0" w:type="auto"/>
        <w:tblInd w:w="2922" w:type="dxa"/>
        <w:tblLayout w:type="fixed"/>
        <w:tblLook w:val="04A0" w:firstRow="1" w:lastRow="0" w:firstColumn="1" w:lastColumn="0" w:noHBand="0" w:noVBand="1"/>
      </w:tblPr>
      <w:tblGrid>
        <w:gridCol w:w="2302"/>
        <w:gridCol w:w="2302"/>
        <w:gridCol w:w="2302"/>
        <w:gridCol w:w="2302"/>
      </w:tblGrid>
      <w:tr w:rsidR="006C5103">
        <w:trPr>
          <w:trHeight w:hRule="exact" w:val="360"/>
        </w:trPr>
        <w:tc>
          <w:tcPr>
            <w:tcW w:w="2302" w:type="dxa"/>
            <w:tcMar>
              <w:left w:w="0" w:type="dxa"/>
              <w:right w:w="0" w:type="dxa"/>
            </w:tcMar>
          </w:tcPr>
          <w:p w:rsidR="006C5103" w:rsidRDefault="009A5A04">
            <w:pPr>
              <w:widowControl/>
              <w:autoSpaceDE w:val="0"/>
              <w:autoSpaceDN w:val="0"/>
              <w:spacing w:before="60" w:line="240" w:lineRule="exact"/>
              <w:ind w:right="102"/>
              <w:jc w:val="right"/>
            </w:pPr>
            <w:r>
              <w:rPr>
                <w:rFonts w:ascii="宋体" w:hAnsi="宋体"/>
                <w:color w:val="000000"/>
                <w:sz w:val="24"/>
              </w:rPr>
              <w:t>签发日期：</w:t>
            </w:r>
          </w:p>
        </w:tc>
        <w:tc>
          <w:tcPr>
            <w:tcW w:w="2302" w:type="dxa"/>
            <w:tcMar>
              <w:left w:w="0" w:type="dxa"/>
              <w:right w:w="0" w:type="dxa"/>
            </w:tcMar>
          </w:tcPr>
          <w:p w:rsidR="006C5103" w:rsidRDefault="009A5A04">
            <w:pPr>
              <w:widowControl/>
              <w:autoSpaceDE w:val="0"/>
              <w:autoSpaceDN w:val="0"/>
              <w:spacing w:before="60" w:line="240" w:lineRule="exact"/>
              <w:jc w:val="center"/>
            </w:pPr>
            <w:r>
              <w:rPr>
                <w:rFonts w:ascii="宋体" w:hAnsi="宋体"/>
                <w:color w:val="000000"/>
                <w:sz w:val="24"/>
              </w:rPr>
              <w:t>年</w:t>
            </w:r>
          </w:p>
        </w:tc>
        <w:tc>
          <w:tcPr>
            <w:tcW w:w="2302" w:type="dxa"/>
            <w:tcMar>
              <w:left w:w="0" w:type="dxa"/>
              <w:right w:w="0" w:type="dxa"/>
            </w:tcMar>
          </w:tcPr>
          <w:p w:rsidR="006C5103" w:rsidRDefault="009A5A04">
            <w:pPr>
              <w:widowControl/>
              <w:autoSpaceDE w:val="0"/>
              <w:autoSpaceDN w:val="0"/>
              <w:spacing w:before="60" w:line="240" w:lineRule="exact"/>
              <w:jc w:val="center"/>
            </w:pPr>
            <w:r>
              <w:rPr>
                <w:rFonts w:ascii="宋体" w:hAnsi="宋体"/>
                <w:color w:val="000000"/>
                <w:sz w:val="24"/>
              </w:rPr>
              <w:t>月</w:t>
            </w:r>
          </w:p>
        </w:tc>
        <w:tc>
          <w:tcPr>
            <w:tcW w:w="2302" w:type="dxa"/>
            <w:tcMar>
              <w:left w:w="0" w:type="dxa"/>
              <w:right w:w="0" w:type="dxa"/>
            </w:tcMar>
          </w:tcPr>
          <w:p w:rsidR="006C5103" w:rsidRDefault="009A5A04">
            <w:pPr>
              <w:widowControl/>
              <w:autoSpaceDE w:val="0"/>
              <w:autoSpaceDN w:val="0"/>
              <w:spacing w:before="60" w:line="240" w:lineRule="exact"/>
              <w:ind w:right="282"/>
              <w:jc w:val="right"/>
            </w:pPr>
            <w:r>
              <w:rPr>
                <w:rFonts w:ascii="宋体" w:hAnsi="宋体"/>
                <w:color w:val="000000"/>
                <w:sz w:val="24"/>
              </w:rPr>
              <w:t>日</w:t>
            </w:r>
          </w:p>
        </w:tc>
      </w:tr>
    </w:tbl>
    <w:p w:rsidR="006C5103" w:rsidRDefault="009A5A04">
      <w:pPr>
        <w:widowControl/>
        <w:autoSpaceDE w:val="0"/>
        <w:autoSpaceDN w:val="0"/>
        <w:spacing w:before="2962" w:line="182" w:lineRule="exact"/>
        <w:ind w:right="3910"/>
        <w:jc w:val="right"/>
      </w:pPr>
      <w:r>
        <w:rPr>
          <w:rFonts w:ascii="仿宋" w:eastAsia="仿宋" w:hAnsi="仿宋"/>
          <w:color w:val="000000"/>
          <w:sz w:val="18"/>
        </w:rPr>
        <w:t xml:space="preserve">第63 </w:t>
      </w:r>
      <w:proofErr w:type="gramStart"/>
      <w:r>
        <w:rPr>
          <w:rFonts w:ascii="仿宋" w:eastAsia="仿宋" w:hAnsi="仿宋"/>
          <w:color w:val="000000"/>
          <w:sz w:val="18"/>
        </w:rPr>
        <w:t>页共</w:t>
      </w:r>
      <w:proofErr w:type="gramEnd"/>
      <w:r>
        <w:rPr>
          <w:rFonts w:ascii="仿宋" w:eastAsia="仿宋" w:hAnsi="仿宋"/>
          <w:color w:val="000000"/>
          <w:sz w:val="18"/>
        </w:rPr>
        <w:t>83 页</w:t>
      </w:r>
    </w:p>
    <w:p w:rsidR="006C5103" w:rsidRDefault="006C5103">
      <w:pPr>
        <w:sectPr w:rsidR="006C5103">
          <w:pgSz w:w="11906" w:h="16838"/>
          <w:pgMar w:top="234" w:right="1278" w:bottom="510" w:left="1418" w:header="720" w:footer="720" w:gutter="0"/>
          <w:cols w:space="720"/>
          <w:docGrid w:linePitch="360"/>
        </w:sectPr>
      </w:pPr>
    </w:p>
    <w:p w:rsidR="006C5103" w:rsidRDefault="006C5103">
      <w:pPr>
        <w:widowControl/>
        <w:autoSpaceDE w:val="0"/>
        <w:autoSpaceDN w:val="0"/>
        <w:spacing w:after="22" w:line="220" w:lineRule="exact"/>
      </w:pPr>
    </w:p>
    <w:tbl>
      <w:tblPr>
        <w:tblW w:w="0" w:type="auto"/>
        <w:tblLayout w:type="fixed"/>
        <w:tblLook w:val="04A0" w:firstRow="1" w:lastRow="0" w:firstColumn="1" w:lastColumn="0" w:noHBand="0" w:noVBand="1"/>
      </w:tblPr>
      <w:tblGrid>
        <w:gridCol w:w="4605"/>
        <w:gridCol w:w="4605"/>
      </w:tblGrid>
      <w:tr w:rsidR="006C5103">
        <w:trPr>
          <w:trHeight w:hRule="exact" w:val="626"/>
        </w:trPr>
        <w:tc>
          <w:tcPr>
            <w:tcW w:w="4605" w:type="dxa"/>
            <w:tcBorders>
              <w:bottom w:val="single" w:sz="0" w:space="0" w:color="000000"/>
            </w:tcBorders>
            <w:tcMar>
              <w:left w:w="0" w:type="dxa"/>
              <w:right w:w="0" w:type="dxa"/>
            </w:tcMar>
          </w:tcPr>
          <w:p w:rsidR="006C5103" w:rsidRDefault="006C5103">
            <w:pPr>
              <w:widowControl/>
              <w:autoSpaceDE w:val="0"/>
              <w:autoSpaceDN w:val="0"/>
              <w:ind w:left="108"/>
              <w:jc w:val="left"/>
            </w:pPr>
          </w:p>
        </w:tc>
        <w:tc>
          <w:tcPr>
            <w:tcW w:w="4605" w:type="dxa"/>
            <w:tcBorders>
              <w:bottom w:val="single" w:sz="0" w:space="0" w:color="000000"/>
            </w:tcBorders>
            <w:tcMar>
              <w:left w:w="0" w:type="dxa"/>
              <w:right w:w="0" w:type="dxa"/>
            </w:tcMar>
          </w:tcPr>
          <w:p w:rsidR="006C5103" w:rsidRDefault="009A5A04">
            <w:pPr>
              <w:widowControl/>
              <w:autoSpaceDE w:val="0"/>
              <w:autoSpaceDN w:val="0"/>
              <w:spacing w:before="394" w:line="180" w:lineRule="exact"/>
              <w:ind w:right="42"/>
              <w:jc w:val="right"/>
            </w:pPr>
            <w:r>
              <w:rPr>
                <w:rFonts w:ascii="仿宋" w:eastAsia="仿宋" w:hAnsi="仿宋"/>
                <w:color w:val="000000"/>
                <w:sz w:val="18"/>
              </w:rPr>
              <w:t>杭州市政府采购竞争性磋商文件</w:t>
            </w:r>
          </w:p>
        </w:tc>
      </w:tr>
    </w:tbl>
    <w:p w:rsidR="006C5103" w:rsidRDefault="009A5A04">
      <w:pPr>
        <w:widowControl/>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t>三、法人授权书</w:t>
      </w:r>
    </w:p>
    <w:p w:rsidR="006C5103" w:rsidRDefault="009A5A04">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XXX（采购人名称） 、</w:t>
      </w:r>
      <w:r>
        <w:rPr>
          <w:rFonts w:ascii="宋体" w:hAnsi="宋体"/>
          <w:color w:val="000000"/>
          <w:sz w:val="24"/>
        </w:rPr>
        <w:t>（采购代理机构）</w:t>
      </w:r>
      <w:r>
        <w:rPr>
          <w:rFonts w:ascii="宋体" w:hAnsi="宋体" w:cs="宋体" w:hint="eastAsia"/>
          <w:color w:val="000000" w:themeColor="text1"/>
          <w:sz w:val="24"/>
        </w:rPr>
        <w:t>：</w:t>
      </w:r>
    </w:p>
    <w:p w:rsidR="006C5103" w:rsidRDefault="009A5A04">
      <w:pPr>
        <w:snapToGrid w:val="0"/>
        <w:spacing w:line="360" w:lineRule="auto"/>
        <w:ind w:firstLine="576"/>
        <w:rPr>
          <w:rFonts w:ascii="宋体" w:hAnsi="宋体" w:cs="宋体"/>
          <w:kern w:val="0"/>
          <w:sz w:val="24"/>
        </w:rPr>
      </w:pPr>
      <w:r>
        <w:rPr>
          <w:rFonts w:ascii="宋体" w:hAnsi="宋体" w:cs="宋体" w:hint="eastAsia"/>
          <w:kern w:val="0"/>
          <w:sz w:val="24"/>
          <w:lang w:val="zh-CN"/>
        </w:rPr>
        <w:t>兹委派我公司</w:t>
      </w:r>
      <w:r>
        <w:rPr>
          <w:rFonts w:ascii="宋体" w:hAnsi="宋体" w:cs="宋体" w:hint="eastAsia"/>
          <w:kern w:val="0"/>
          <w:sz w:val="24"/>
          <w:u w:val="single"/>
          <w:lang w:val="zh-CN"/>
        </w:rPr>
        <w:t xml:space="preserve">                </w:t>
      </w:r>
      <w:r>
        <w:rPr>
          <w:rFonts w:ascii="宋体" w:hAnsi="宋体" w:cs="宋体" w:hint="eastAsia"/>
          <w:kern w:val="0"/>
          <w:sz w:val="24"/>
          <w:lang w:val="zh-CN"/>
        </w:rPr>
        <w:t>先生/女士(其在本公司的职务是：</w:t>
      </w:r>
      <w:r>
        <w:rPr>
          <w:rFonts w:ascii="宋体" w:hAnsi="宋体" w:cs="宋体" w:hint="eastAsia"/>
          <w:kern w:val="0"/>
          <w:sz w:val="24"/>
          <w:u w:val="single"/>
          <w:lang w:val="zh-CN"/>
        </w:rPr>
        <w:t xml:space="preserve">                </w:t>
      </w:r>
      <w:r>
        <w:rPr>
          <w:rFonts w:ascii="宋体" w:hAnsi="宋体" w:cs="宋体" w:hint="eastAsia"/>
          <w:kern w:val="0"/>
          <w:sz w:val="24"/>
          <w:lang w:val="zh-CN"/>
        </w:rPr>
        <w:t xml:space="preserve"> ，联系电话：</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传真：</w:t>
      </w:r>
      <w:r>
        <w:rPr>
          <w:rFonts w:ascii="宋体" w:hAnsi="宋体" w:cs="宋体" w:hint="eastAsia"/>
          <w:kern w:val="0"/>
          <w:sz w:val="24"/>
          <w:u w:val="single"/>
          <w:lang w:val="zh-CN"/>
        </w:rPr>
        <w:t xml:space="preserve">           </w:t>
      </w:r>
      <w:r>
        <w:rPr>
          <w:rFonts w:ascii="宋体" w:hAnsi="宋体" w:cs="宋体" w:hint="eastAsia"/>
          <w:kern w:val="0"/>
          <w:sz w:val="24"/>
          <w:lang w:val="zh-CN"/>
        </w:rPr>
        <w:t>)，代表我公司全权处理</w:t>
      </w:r>
      <w:r>
        <w:rPr>
          <w:rFonts w:ascii="宋体" w:hAnsi="宋体" w:cs="宋体" w:hint="eastAsia"/>
          <w:color w:val="000000" w:themeColor="text1"/>
          <w:kern w:val="0"/>
          <w:sz w:val="24"/>
          <w:u w:val="single"/>
        </w:rPr>
        <w:t xml:space="preserve">                        </w:t>
      </w:r>
      <w:r>
        <w:rPr>
          <w:rFonts w:ascii="宋体" w:hAnsi="宋体" w:cs="宋体" w:hint="eastAsia"/>
          <w:color w:val="000000" w:themeColor="text1"/>
          <w:sz w:val="24"/>
          <w:u w:val="single"/>
        </w:rPr>
        <w:t>（项目名称）</w:t>
      </w:r>
      <w:r>
        <w:rPr>
          <w:rFonts w:ascii="宋体" w:hAnsi="宋体" w:cs="宋体" w:hint="eastAsia"/>
          <w:color w:val="000000" w:themeColor="text1"/>
          <w:sz w:val="24"/>
        </w:rPr>
        <w:t>【招标编号：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lang w:val="zh-CN"/>
        </w:rPr>
        <w:t>政府采购投标的一切事项，其法律后果由我方承担。</w:t>
      </w:r>
    </w:p>
    <w:p w:rsidR="006C5103" w:rsidRDefault="009A5A0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本委托书有效期：自    年 月  日起至    年  月  日止。</w:t>
      </w:r>
    </w:p>
    <w:p w:rsidR="006C5103" w:rsidRDefault="009A5A04">
      <w:pPr>
        <w:snapToGrid w:val="0"/>
        <w:spacing w:line="360" w:lineRule="auto"/>
        <w:rPr>
          <w:rFonts w:ascii="宋体" w:hAnsi="宋体" w:cs="宋体"/>
          <w:kern w:val="0"/>
          <w:sz w:val="24"/>
        </w:rPr>
      </w:pPr>
      <w:r>
        <w:rPr>
          <w:rFonts w:ascii="宋体" w:hAnsi="宋体" w:cs="宋体" w:hint="eastAsia"/>
          <w:kern w:val="0"/>
          <w:sz w:val="24"/>
          <w:lang w:val="zh-CN"/>
        </w:rPr>
        <w:t xml:space="preserve">    特此告知。</w:t>
      </w:r>
    </w:p>
    <w:p w:rsidR="006C5103" w:rsidRDefault="009A5A04">
      <w:pPr>
        <w:snapToGrid w:val="0"/>
        <w:spacing w:line="360" w:lineRule="auto"/>
        <w:rPr>
          <w:rFonts w:ascii="宋体" w:hAnsi="宋体" w:cs="宋体"/>
          <w:kern w:val="0"/>
          <w:sz w:val="24"/>
        </w:rPr>
      </w:pPr>
      <w:r>
        <w:rPr>
          <w:rFonts w:ascii="宋体" w:hAnsi="宋体" w:cs="宋体" w:hint="eastAsia"/>
          <w:kern w:val="0"/>
          <w:sz w:val="24"/>
          <w:lang w:val="zh-CN"/>
        </w:rPr>
        <w:t xml:space="preserve">                                                供应商名称(电子签名)：</w:t>
      </w:r>
    </w:p>
    <w:p w:rsidR="006C5103" w:rsidRDefault="009A5A0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6C5103" w:rsidRDefault="006C5103">
      <w:pPr>
        <w:snapToGrid w:val="0"/>
        <w:spacing w:line="360" w:lineRule="auto"/>
        <w:jc w:val="center"/>
        <w:rPr>
          <w:rFonts w:ascii="宋体" w:hAnsi="宋体" w:cs="宋体"/>
          <w:b/>
          <w:kern w:val="0"/>
          <w:sz w:val="32"/>
          <w:szCs w:val="32"/>
          <w:lang w:val="zh-CN"/>
        </w:rPr>
      </w:pPr>
    </w:p>
    <w:p w:rsidR="006C5103" w:rsidRDefault="006C5103">
      <w:pPr>
        <w:widowControl/>
        <w:autoSpaceDE w:val="0"/>
        <w:autoSpaceDN w:val="0"/>
        <w:spacing w:after="20" w:line="220" w:lineRule="exact"/>
      </w:pPr>
    </w:p>
    <w:tbl>
      <w:tblPr>
        <w:tblW w:w="0" w:type="auto"/>
        <w:tblLayout w:type="fixed"/>
        <w:tblLook w:val="04A0" w:firstRow="1" w:lastRow="0" w:firstColumn="1" w:lastColumn="0" w:noHBand="0" w:noVBand="1"/>
      </w:tblPr>
      <w:tblGrid>
        <w:gridCol w:w="4605"/>
        <w:gridCol w:w="4605"/>
      </w:tblGrid>
      <w:tr w:rsidR="006C5103">
        <w:trPr>
          <w:trHeight w:hRule="exact" w:val="630"/>
        </w:trPr>
        <w:tc>
          <w:tcPr>
            <w:tcW w:w="4605" w:type="dxa"/>
            <w:tcBorders>
              <w:bottom w:val="single" w:sz="0" w:space="0" w:color="000000"/>
            </w:tcBorders>
            <w:tcMar>
              <w:left w:w="0" w:type="dxa"/>
              <w:right w:w="0" w:type="dxa"/>
            </w:tcMar>
          </w:tcPr>
          <w:p w:rsidR="006C5103" w:rsidRDefault="006C5103">
            <w:pPr>
              <w:widowControl/>
              <w:autoSpaceDE w:val="0"/>
              <w:autoSpaceDN w:val="0"/>
              <w:ind w:left="152"/>
              <w:jc w:val="left"/>
            </w:pPr>
          </w:p>
        </w:tc>
        <w:tc>
          <w:tcPr>
            <w:tcW w:w="4605" w:type="dxa"/>
            <w:tcBorders>
              <w:bottom w:val="single" w:sz="0" w:space="0" w:color="000000"/>
            </w:tcBorders>
            <w:tcMar>
              <w:left w:w="0" w:type="dxa"/>
              <w:right w:w="0" w:type="dxa"/>
            </w:tcMar>
          </w:tcPr>
          <w:p w:rsidR="006C5103" w:rsidRDefault="009A5A04">
            <w:pPr>
              <w:widowControl/>
              <w:autoSpaceDE w:val="0"/>
              <w:autoSpaceDN w:val="0"/>
              <w:spacing w:before="398" w:line="180" w:lineRule="exact"/>
              <w:ind w:right="42"/>
              <w:jc w:val="right"/>
            </w:pPr>
            <w:r>
              <w:rPr>
                <w:rFonts w:ascii="仿宋" w:eastAsia="仿宋" w:hAnsi="仿宋"/>
                <w:color w:val="000000"/>
                <w:sz w:val="18"/>
              </w:rPr>
              <w:t>杭州市政府采购竞争性磋商文件</w:t>
            </w:r>
          </w:p>
        </w:tc>
      </w:tr>
    </w:tbl>
    <w:p w:rsidR="006C5103" w:rsidRDefault="009A5A04">
      <w:pPr>
        <w:snapToGrid w:val="0"/>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t>联合体响应授权书（扫描件加盖上</w:t>
      </w:r>
      <w:proofErr w:type="gramStart"/>
      <w:r>
        <w:rPr>
          <w:rFonts w:ascii="宋体" w:hAnsi="宋体" w:cs="宋体" w:hint="eastAsia"/>
          <w:b/>
          <w:kern w:val="0"/>
          <w:sz w:val="32"/>
          <w:szCs w:val="32"/>
          <w:lang w:val="zh-CN"/>
        </w:rPr>
        <w:t>传单位电子</w:t>
      </w:r>
      <w:proofErr w:type="gramEnd"/>
      <w:r>
        <w:rPr>
          <w:rFonts w:ascii="宋体" w:hAnsi="宋体" w:cs="宋体" w:hint="eastAsia"/>
          <w:b/>
          <w:kern w:val="0"/>
          <w:sz w:val="32"/>
          <w:szCs w:val="32"/>
          <w:lang w:val="zh-CN"/>
        </w:rPr>
        <w:t>签名）</w:t>
      </w:r>
    </w:p>
    <w:p w:rsidR="006C5103" w:rsidRDefault="009A5A04">
      <w:pPr>
        <w:snapToGrid w:val="0"/>
        <w:spacing w:line="360" w:lineRule="auto"/>
        <w:jc w:val="center"/>
        <w:rPr>
          <w:rFonts w:ascii="宋体" w:hAnsi="宋体" w:cs="宋体"/>
          <w:b/>
          <w:kern w:val="0"/>
          <w:sz w:val="30"/>
          <w:szCs w:val="30"/>
          <w:lang w:val="zh-CN"/>
        </w:rPr>
      </w:pPr>
      <w:r>
        <w:rPr>
          <w:rFonts w:ascii="宋体" w:hAnsi="宋体" w:cs="宋体" w:hint="eastAsia"/>
          <w:b/>
          <w:kern w:val="0"/>
          <w:sz w:val="30"/>
          <w:szCs w:val="30"/>
          <w:lang w:val="zh-CN"/>
        </w:rPr>
        <w:t>（适用于联合体响应）</w:t>
      </w:r>
    </w:p>
    <w:p w:rsidR="006C5103" w:rsidRDefault="009A5A04">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XXX（采购人名称） 、</w:t>
      </w:r>
      <w:r>
        <w:rPr>
          <w:rFonts w:ascii="宋体" w:hAnsi="宋体"/>
          <w:color w:val="000000"/>
          <w:sz w:val="24"/>
        </w:rPr>
        <w:t>（采购代理机构）</w:t>
      </w:r>
      <w:r>
        <w:rPr>
          <w:rFonts w:ascii="宋体" w:hAnsi="宋体" w:cs="宋体" w:hint="eastAsia"/>
          <w:color w:val="000000" w:themeColor="text1"/>
          <w:sz w:val="24"/>
        </w:rPr>
        <w:t>：</w:t>
      </w:r>
    </w:p>
    <w:p w:rsidR="006C5103" w:rsidRDefault="009A5A04">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00" w:themeColor="text1"/>
          <w:kern w:val="0"/>
          <w:sz w:val="24"/>
          <w:u w:val="single"/>
        </w:rPr>
        <w:t xml:space="preserve">                        </w:t>
      </w:r>
      <w:r>
        <w:rPr>
          <w:rFonts w:ascii="宋体" w:hAnsi="宋体" w:cs="宋体" w:hint="eastAsia"/>
          <w:color w:val="000000" w:themeColor="text1"/>
          <w:sz w:val="24"/>
          <w:u w:val="single"/>
        </w:rPr>
        <w:t>（项目名称）</w:t>
      </w:r>
      <w:r>
        <w:rPr>
          <w:rFonts w:ascii="宋体" w:hAnsi="宋体" w:cs="宋体" w:hint="eastAsia"/>
          <w:color w:val="000000" w:themeColor="text1"/>
          <w:sz w:val="24"/>
        </w:rPr>
        <w:t>【招标编号：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lang w:val="zh-CN"/>
        </w:rPr>
        <w:t>政府采购投标的一切事项，其法律后果由我方承担。</w:t>
      </w:r>
    </w:p>
    <w:p w:rsidR="006C5103" w:rsidRDefault="009A5A0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本授权书有效期：自   年 月  日起至  年  月  日止。</w:t>
      </w:r>
    </w:p>
    <w:p w:rsidR="006C5103" w:rsidRDefault="009A5A04">
      <w:pPr>
        <w:snapToGrid w:val="0"/>
        <w:spacing w:line="360" w:lineRule="auto"/>
        <w:rPr>
          <w:rFonts w:ascii="宋体" w:hAnsi="宋体" w:cs="宋体"/>
          <w:kern w:val="0"/>
          <w:sz w:val="24"/>
        </w:rPr>
      </w:pPr>
      <w:r>
        <w:rPr>
          <w:rFonts w:ascii="宋体" w:hAnsi="宋体" w:cs="宋体" w:hint="eastAsia"/>
          <w:kern w:val="0"/>
          <w:sz w:val="24"/>
          <w:lang w:val="zh-CN"/>
        </w:rPr>
        <w:t xml:space="preserve">    特此告知。</w:t>
      </w:r>
    </w:p>
    <w:p w:rsidR="006C5103" w:rsidRDefault="009A5A0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p>
    <w:p w:rsidR="006C5103" w:rsidRDefault="009A5A0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C5103" w:rsidRDefault="009A5A0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C5103" w:rsidRDefault="009A5A0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C5103" w:rsidRDefault="009A5A0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6C5103" w:rsidRDefault="006C5103">
      <w:pPr>
        <w:autoSpaceDE w:val="0"/>
        <w:autoSpaceDN w:val="0"/>
        <w:spacing w:line="360" w:lineRule="auto"/>
        <w:jc w:val="center"/>
        <w:rPr>
          <w:rFonts w:ascii="宋体" w:hAnsi="宋体" w:cs="宋体"/>
          <w:b/>
          <w:color w:val="000000" w:themeColor="text1"/>
          <w:kern w:val="0"/>
          <w:sz w:val="32"/>
          <w:szCs w:val="32"/>
          <w:lang w:val="zh-CN"/>
        </w:rPr>
      </w:pPr>
    </w:p>
    <w:p w:rsidR="006C5103" w:rsidRDefault="006C5103">
      <w:pPr>
        <w:widowControl/>
        <w:autoSpaceDE w:val="0"/>
        <w:autoSpaceDN w:val="0"/>
        <w:spacing w:before="54" w:line="300" w:lineRule="exact"/>
        <w:jc w:val="center"/>
        <w:rPr>
          <w:rFonts w:ascii="宋体" w:hAnsi="宋体"/>
          <w:color w:val="000000"/>
          <w:sz w:val="30"/>
        </w:rPr>
      </w:pPr>
    </w:p>
    <w:p w:rsidR="006C5103" w:rsidRDefault="009A5A04">
      <w:pPr>
        <w:widowControl/>
        <w:autoSpaceDE w:val="0"/>
        <w:autoSpaceDN w:val="0"/>
        <w:spacing w:before="54" w:line="300" w:lineRule="exact"/>
        <w:jc w:val="center"/>
      </w:pPr>
      <w:r>
        <w:rPr>
          <w:rFonts w:ascii="宋体" w:hAnsi="宋体"/>
          <w:color w:val="000000"/>
          <w:sz w:val="30"/>
        </w:rPr>
        <w:t>授权代表的身份证（复印件）</w:t>
      </w:r>
    </w:p>
    <w:p w:rsidR="006C5103" w:rsidRDefault="009A5A04">
      <w:pPr>
        <w:widowControl/>
        <w:autoSpaceDE w:val="0"/>
        <w:autoSpaceDN w:val="0"/>
        <w:spacing w:before="274" w:after="192" w:line="240" w:lineRule="exact"/>
        <w:ind w:left="78"/>
        <w:jc w:val="left"/>
      </w:pPr>
      <w:r>
        <w:rPr>
          <w:rFonts w:ascii="宋体" w:hAnsi="宋体"/>
          <w:color w:val="000000"/>
          <w:sz w:val="24"/>
        </w:rPr>
        <w:t>授权代表身份证件扫描件：</w:t>
      </w:r>
    </w:p>
    <w:tbl>
      <w:tblPr>
        <w:tblW w:w="0" w:type="auto"/>
        <w:tblInd w:w="8" w:type="dxa"/>
        <w:tblLayout w:type="fixed"/>
        <w:tblLook w:val="04A0" w:firstRow="1" w:lastRow="0" w:firstColumn="1" w:lastColumn="0" w:noHBand="0" w:noVBand="1"/>
      </w:tblPr>
      <w:tblGrid>
        <w:gridCol w:w="9246"/>
      </w:tblGrid>
      <w:tr w:rsidR="006C5103">
        <w:trPr>
          <w:trHeight w:hRule="exact" w:val="4822"/>
        </w:trPr>
        <w:tc>
          <w:tcPr>
            <w:tcW w:w="9246" w:type="dxa"/>
            <w:tcBorders>
              <w:top w:val="single" w:sz="0" w:space="0" w:color="000000"/>
              <w:left w:val="single" w:sz="0" w:space="0" w:color="000000"/>
              <w:bottom w:val="single" w:sz="0" w:space="0" w:color="000000"/>
              <w:right w:val="single" w:sz="0" w:space="0" w:color="000000"/>
            </w:tcBorders>
            <w:tcMar>
              <w:left w:w="0" w:type="dxa"/>
              <w:right w:w="0" w:type="dxa"/>
            </w:tcMar>
          </w:tcPr>
          <w:p w:rsidR="006C5103" w:rsidRDefault="009A5A04">
            <w:pPr>
              <w:widowControl/>
              <w:tabs>
                <w:tab w:val="left" w:pos="4784"/>
              </w:tabs>
              <w:autoSpaceDE w:val="0"/>
              <w:autoSpaceDN w:val="0"/>
              <w:spacing w:before="36" w:line="240" w:lineRule="exact"/>
              <w:ind w:left="104"/>
              <w:jc w:val="left"/>
            </w:pPr>
            <w:r>
              <w:rPr>
                <w:rFonts w:ascii="宋体" w:hAnsi="宋体"/>
                <w:color w:val="000000"/>
                <w:sz w:val="24"/>
              </w:rPr>
              <w:t>正面：</w:t>
            </w:r>
            <w:r>
              <w:tab/>
            </w:r>
            <w:r>
              <w:rPr>
                <w:rFonts w:ascii="宋体" w:hAnsi="宋体"/>
                <w:color w:val="000000"/>
                <w:sz w:val="24"/>
              </w:rPr>
              <w:t>反面：</w:t>
            </w:r>
          </w:p>
        </w:tc>
      </w:tr>
    </w:tbl>
    <w:p w:rsidR="006C5103" w:rsidRDefault="009A5A04">
      <w:pPr>
        <w:widowControl/>
        <w:autoSpaceDE w:val="0"/>
        <w:autoSpaceDN w:val="0"/>
        <w:spacing w:before="504" w:after="168" w:line="240" w:lineRule="exact"/>
        <w:ind w:right="2066"/>
        <w:jc w:val="right"/>
      </w:pPr>
      <w:r>
        <w:rPr>
          <w:rFonts w:ascii="宋体" w:hAnsi="宋体"/>
          <w:color w:val="000000"/>
          <w:sz w:val="24"/>
        </w:rPr>
        <w:t>供应商名称(电子签名)：</w:t>
      </w:r>
    </w:p>
    <w:tbl>
      <w:tblPr>
        <w:tblW w:w="0" w:type="auto"/>
        <w:tblInd w:w="2440" w:type="dxa"/>
        <w:tblLayout w:type="fixed"/>
        <w:tblLook w:val="04A0" w:firstRow="1" w:lastRow="0" w:firstColumn="1" w:lastColumn="0" w:noHBand="0" w:noVBand="1"/>
      </w:tblPr>
      <w:tblGrid>
        <w:gridCol w:w="3082"/>
        <w:gridCol w:w="3082"/>
        <w:gridCol w:w="3082"/>
      </w:tblGrid>
      <w:tr w:rsidR="006C5103">
        <w:trPr>
          <w:trHeight w:hRule="exact" w:val="360"/>
        </w:trPr>
        <w:tc>
          <w:tcPr>
            <w:tcW w:w="3082" w:type="dxa"/>
            <w:tcMar>
              <w:left w:w="0" w:type="dxa"/>
              <w:right w:w="0" w:type="dxa"/>
            </w:tcMar>
          </w:tcPr>
          <w:p w:rsidR="006C5103" w:rsidRDefault="009A5A04">
            <w:pPr>
              <w:widowControl/>
              <w:autoSpaceDE w:val="0"/>
              <w:autoSpaceDN w:val="0"/>
              <w:spacing w:before="60" w:line="240" w:lineRule="exact"/>
              <w:ind w:right="108"/>
              <w:jc w:val="right"/>
            </w:pPr>
            <w:r>
              <w:rPr>
                <w:rFonts w:ascii="宋体" w:hAnsi="宋体"/>
                <w:color w:val="000000"/>
                <w:sz w:val="24"/>
              </w:rPr>
              <w:t>日期：</w:t>
            </w:r>
          </w:p>
        </w:tc>
        <w:tc>
          <w:tcPr>
            <w:tcW w:w="3082" w:type="dxa"/>
            <w:tcMar>
              <w:left w:w="0" w:type="dxa"/>
              <w:right w:w="0" w:type="dxa"/>
            </w:tcMar>
          </w:tcPr>
          <w:p w:rsidR="006C5103" w:rsidRDefault="009A5A04">
            <w:pPr>
              <w:widowControl/>
              <w:autoSpaceDE w:val="0"/>
              <w:autoSpaceDN w:val="0"/>
              <w:spacing w:before="60" w:line="240" w:lineRule="exact"/>
              <w:jc w:val="center"/>
            </w:pPr>
            <w:r>
              <w:rPr>
                <w:rFonts w:ascii="宋体" w:hAnsi="宋体"/>
                <w:color w:val="000000"/>
                <w:sz w:val="24"/>
              </w:rPr>
              <w:t>年</w:t>
            </w:r>
          </w:p>
        </w:tc>
        <w:tc>
          <w:tcPr>
            <w:tcW w:w="3082" w:type="dxa"/>
            <w:tcMar>
              <w:left w:w="0" w:type="dxa"/>
              <w:right w:w="0" w:type="dxa"/>
            </w:tcMar>
          </w:tcPr>
          <w:p w:rsidR="006C5103" w:rsidRDefault="009A5A04">
            <w:pPr>
              <w:widowControl/>
              <w:autoSpaceDE w:val="0"/>
              <w:autoSpaceDN w:val="0"/>
              <w:spacing w:before="60" w:line="240" w:lineRule="exact"/>
              <w:ind w:left="132"/>
              <w:jc w:val="left"/>
            </w:pPr>
            <w:r>
              <w:rPr>
                <w:rFonts w:ascii="宋体" w:hAnsi="宋体"/>
                <w:color w:val="000000"/>
                <w:sz w:val="24"/>
              </w:rPr>
              <w:t>月</w:t>
            </w:r>
          </w:p>
        </w:tc>
      </w:tr>
    </w:tbl>
    <w:p w:rsidR="006C5103" w:rsidRDefault="006C5103">
      <w:pPr>
        <w:widowControl/>
        <w:autoSpaceDE w:val="0"/>
        <w:autoSpaceDN w:val="0"/>
        <w:spacing w:after="20" w:line="220" w:lineRule="exact"/>
      </w:pPr>
    </w:p>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6C5103"/>
    <w:p w:rsidR="006C5103" w:rsidRDefault="006C5103">
      <w:pPr>
        <w:pStyle w:val="11"/>
      </w:pPr>
    </w:p>
    <w:p w:rsidR="006C5103" w:rsidRDefault="009A5A04">
      <w:pPr>
        <w:snapToGrid w:val="0"/>
        <w:spacing w:line="360" w:lineRule="auto"/>
        <w:jc w:val="center"/>
        <w:rPr>
          <w:rFonts w:ascii="宋体" w:hAnsi="宋体" w:cs="宋体"/>
          <w:b/>
          <w:kern w:val="0"/>
          <w:sz w:val="32"/>
          <w:szCs w:val="32"/>
        </w:rPr>
      </w:pPr>
      <w:r>
        <w:rPr>
          <w:rFonts w:ascii="宋体" w:hAnsi="宋体" w:cs="宋体" w:hint="eastAsia"/>
          <w:b/>
          <w:kern w:val="0"/>
          <w:sz w:val="32"/>
          <w:szCs w:val="32"/>
          <w:lang w:val="zh-CN"/>
        </w:rPr>
        <w:lastRenderedPageBreak/>
        <w:t>四</w:t>
      </w:r>
      <w:r>
        <w:rPr>
          <w:rFonts w:ascii="宋体" w:hAnsi="宋体" w:cs="宋体" w:hint="eastAsia"/>
          <w:b/>
          <w:sz w:val="32"/>
          <w:szCs w:val="32"/>
        </w:rPr>
        <w:t>、</w:t>
      </w:r>
      <w:r>
        <w:rPr>
          <w:rFonts w:ascii="宋体" w:hAnsi="宋体" w:cs="宋体" w:hint="eastAsia"/>
          <w:b/>
          <w:kern w:val="0"/>
          <w:sz w:val="32"/>
          <w:szCs w:val="32"/>
        </w:rPr>
        <w:t>分包意向协议（如果有）</w:t>
      </w:r>
    </w:p>
    <w:p w:rsidR="006C5103" w:rsidRDefault="009A5A04">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成交后以分包方式履行合同的，提供分包意向协议；采购人不同意分包或者供应</w:t>
      </w:r>
      <w:proofErr w:type="gramStart"/>
      <w:r>
        <w:rPr>
          <w:rFonts w:ascii="宋体" w:hAnsi="宋体" w:cs="宋体" w:hint="eastAsia"/>
          <w:b/>
          <w:sz w:val="24"/>
        </w:rPr>
        <w:t>商成交</w:t>
      </w:r>
      <w:proofErr w:type="gramEnd"/>
      <w:r>
        <w:rPr>
          <w:rFonts w:ascii="宋体" w:hAnsi="宋体" w:cs="宋体" w:hint="eastAsia"/>
          <w:b/>
          <w:sz w:val="24"/>
        </w:rPr>
        <w:t>后不以分包方式履行合同的，则不需要提供。</w:t>
      </w:r>
      <w:r>
        <w:rPr>
          <w:rFonts w:ascii="宋体" w:hAnsi="宋体" w:cs="宋体" w:hint="eastAsia"/>
          <w:sz w:val="24"/>
        </w:rPr>
        <w:t>）</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若成为</w:t>
      </w:r>
      <w:r>
        <w:rPr>
          <w:rFonts w:ascii="宋体" w:hAnsi="宋体" w:cs="宋体" w:hint="eastAsia"/>
          <w:color w:val="000000" w:themeColor="text1"/>
          <w:kern w:val="0"/>
          <w:sz w:val="24"/>
          <w:u w:val="single"/>
        </w:rPr>
        <w:t xml:space="preserve">                        </w:t>
      </w:r>
      <w:r>
        <w:rPr>
          <w:rFonts w:ascii="宋体" w:hAnsi="宋体" w:cs="宋体" w:hint="eastAsia"/>
          <w:color w:val="000000" w:themeColor="text1"/>
          <w:sz w:val="24"/>
          <w:u w:val="single"/>
        </w:rPr>
        <w:t>（项目名称）</w:t>
      </w:r>
      <w:r>
        <w:rPr>
          <w:rFonts w:ascii="宋体" w:hAnsi="宋体" w:cs="宋体" w:hint="eastAsia"/>
          <w:color w:val="000000" w:themeColor="text1"/>
          <w:sz w:val="24"/>
        </w:rPr>
        <w:t>【招标编号：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kern w:val="0"/>
          <w:sz w:val="24"/>
          <w:lang w:val="zh-CN"/>
        </w:rPr>
        <w:t>的成交供应商，将依法采取分包方式履行合同。</w:t>
      </w:r>
      <w:r>
        <w:rPr>
          <w:rFonts w:ascii="宋体" w:hAnsi="宋体" w:cs="宋体" w:hint="eastAsia"/>
          <w:kern w:val="0"/>
          <w:sz w:val="24"/>
          <w:u w:val="single"/>
        </w:rPr>
        <w:t>（供应商名称）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hint="eastAsia"/>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6C5103" w:rsidRDefault="009A5A04">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6C5103" w:rsidRDefault="009A5A04">
      <w:pPr>
        <w:ind w:firstLine="305"/>
        <w:rPr>
          <w:rFonts w:ascii="宋体" w:hAnsi="宋体" w:cs="宋体"/>
        </w:rPr>
      </w:pPr>
      <w:r>
        <w:rPr>
          <w:rFonts w:ascii="宋体" w:hAnsi="宋体" w:cs="宋体" w:hint="eastAsia"/>
          <w:lang w:val="zh-CN"/>
        </w:rPr>
        <w:t xml:space="preserve"> </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二、分包供应商中小企业合同份额（如果有）</w:t>
      </w:r>
    </w:p>
    <w:p w:rsidR="006C5103" w:rsidRDefault="009A5A04">
      <w:pPr>
        <w:snapToGrid w:val="0"/>
        <w:spacing w:line="360" w:lineRule="auto"/>
        <w:ind w:firstLine="576"/>
        <w:rPr>
          <w:rFonts w:ascii="宋体" w:hAnsi="宋体" w:cs="宋体"/>
          <w:b/>
          <w:kern w:val="0"/>
          <w:sz w:val="24"/>
          <w:lang w:val="zh-CN"/>
        </w:rPr>
      </w:pPr>
      <w:r>
        <w:rPr>
          <w:rFonts w:ascii="宋体" w:hAnsi="宋体" w:cs="宋体" w:hint="eastAsia"/>
          <w:kern w:val="0"/>
          <w:sz w:val="24"/>
        </w:rPr>
        <w:t>1、</w:t>
      </w:r>
      <w:r>
        <w:rPr>
          <w:rFonts w:ascii="宋体" w:hAnsi="宋体" w:cs="宋体" w:hint="eastAsia"/>
          <w:kern w:val="0"/>
          <w:sz w:val="24"/>
          <w:u w:val="single"/>
        </w:rPr>
        <w:t>（分包供应商X,……）提供的货物全部由小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的合同份额占到合同总金额30%以上的，对大中型企业的最后报价给予6%的扣除。供应商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6C5103" w:rsidRDefault="009A5A04">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要求合同分包形式参加的项目或采购包，供应商按磋商文件第一部分竞争性磋商邀请公告申请人的资格要求中规定的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6C5103" w:rsidRDefault="009A5A04">
      <w:pPr>
        <w:snapToGrid w:val="0"/>
        <w:spacing w:line="360" w:lineRule="auto"/>
        <w:ind w:firstLine="576"/>
        <w:rPr>
          <w:rFonts w:ascii="宋体" w:hAnsi="宋体" w:cs="宋体"/>
          <w:u w:val="single"/>
        </w:rPr>
      </w:pPr>
      <w:r>
        <w:rPr>
          <w:rFonts w:ascii="宋体" w:hAnsi="宋体" w:cs="宋体" w:hint="eastAsia"/>
          <w:u w:val="single"/>
        </w:rPr>
        <w:t xml:space="preserve">                                                                                  </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6C5103" w:rsidRDefault="009A5A04">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6C5103" w:rsidRDefault="009A5A04">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6C5103" w:rsidRDefault="009A5A0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6C5103" w:rsidRDefault="009A5A04">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供应商名称(电子签名)：</w:t>
      </w:r>
    </w:p>
    <w:p w:rsidR="006C5103" w:rsidRDefault="009A5A04">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6C5103" w:rsidRDefault="009A5A0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C5103" w:rsidRDefault="009A5A04">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6C5103" w:rsidRDefault="006C5103">
      <w:pPr>
        <w:snapToGrid w:val="0"/>
        <w:spacing w:line="360" w:lineRule="auto"/>
        <w:rPr>
          <w:rFonts w:ascii="宋体" w:hAnsi="宋体" w:cs="宋体"/>
          <w:color w:val="000000" w:themeColor="text1"/>
          <w:kern w:val="0"/>
          <w:sz w:val="24"/>
          <w:lang w:val="zh-CN"/>
        </w:rPr>
      </w:pPr>
    </w:p>
    <w:p w:rsidR="006C5103" w:rsidRDefault="006C5103">
      <w:pPr>
        <w:jc w:val="center"/>
        <w:rPr>
          <w:rFonts w:ascii="宋体" w:hAnsi="宋体" w:cs="宋体"/>
          <w:b/>
          <w:color w:val="000000" w:themeColor="text1"/>
          <w:kern w:val="0"/>
          <w:sz w:val="32"/>
          <w:szCs w:val="32"/>
        </w:rPr>
      </w:pPr>
    </w:p>
    <w:p w:rsidR="006C5103" w:rsidRDefault="009A5A04">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 xml:space="preserve">            </w:t>
      </w:r>
    </w:p>
    <w:p w:rsidR="006C5103" w:rsidRDefault="006C5103">
      <w:pPr>
        <w:jc w:val="center"/>
        <w:rPr>
          <w:rFonts w:ascii="宋体" w:hAnsi="宋体" w:cs="宋体"/>
          <w:b/>
          <w:color w:val="000000" w:themeColor="text1"/>
          <w:kern w:val="0"/>
          <w:sz w:val="32"/>
          <w:szCs w:val="32"/>
        </w:rPr>
      </w:pPr>
    </w:p>
    <w:p w:rsidR="006C5103" w:rsidRDefault="006C5103">
      <w:pPr>
        <w:jc w:val="center"/>
        <w:rPr>
          <w:rFonts w:ascii="宋体" w:hAnsi="宋体" w:cs="宋体"/>
          <w:b/>
          <w:color w:val="000000" w:themeColor="text1"/>
          <w:kern w:val="0"/>
          <w:sz w:val="32"/>
          <w:szCs w:val="32"/>
        </w:rPr>
      </w:pPr>
    </w:p>
    <w:p w:rsidR="006C5103" w:rsidRDefault="006C5103">
      <w:pPr>
        <w:jc w:val="center"/>
        <w:rPr>
          <w:rFonts w:ascii="宋体" w:hAnsi="宋体" w:cs="宋体"/>
          <w:b/>
          <w:color w:val="000000" w:themeColor="text1"/>
          <w:kern w:val="0"/>
          <w:sz w:val="32"/>
          <w:szCs w:val="32"/>
        </w:rPr>
      </w:pPr>
    </w:p>
    <w:p w:rsidR="006C5103" w:rsidRDefault="006C5103">
      <w:pPr>
        <w:jc w:val="center"/>
        <w:rPr>
          <w:rFonts w:ascii="宋体" w:hAnsi="宋体" w:cs="宋体"/>
          <w:b/>
          <w:color w:val="000000" w:themeColor="text1"/>
          <w:kern w:val="0"/>
          <w:sz w:val="32"/>
          <w:szCs w:val="32"/>
        </w:rPr>
      </w:pPr>
    </w:p>
    <w:p w:rsidR="006C5103" w:rsidRDefault="009A5A04">
      <w:pPr>
        <w:jc w:val="center"/>
        <w:rPr>
          <w:rFonts w:ascii="宋体" w:hAnsi="宋体" w:cs="宋体"/>
          <w:color w:val="000000" w:themeColor="text1"/>
        </w:rPr>
      </w:pPr>
      <w:r>
        <w:rPr>
          <w:rFonts w:ascii="宋体" w:hAnsi="宋体" w:cs="宋体" w:hint="eastAsia"/>
          <w:b/>
          <w:color w:val="000000" w:themeColor="text1"/>
          <w:kern w:val="0"/>
          <w:sz w:val="32"/>
          <w:szCs w:val="32"/>
        </w:rPr>
        <w:t>五、评标标准相应的商务技术资料</w:t>
      </w:r>
    </w:p>
    <w:p w:rsidR="006C5103" w:rsidRDefault="009A5A04">
      <w:pPr>
        <w:snapToGrid w:val="0"/>
        <w:spacing w:line="360" w:lineRule="auto"/>
        <w:jc w:val="left"/>
        <w:rPr>
          <w:rFonts w:ascii="宋体" w:hAnsi="宋体" w:cs="宋体"/>
          <w:b/>
          <w:color w:val="000000" w:themeColor="text1"/>
          <w:sz w:val="24"/>
        </w:rPr>
      </w:pPr>
      <w:r>
        <w:rPr>
          <w:rFonts w:ascii="宋体" w:hAnsi="宋体" w:cs="宋体" w:hint="eastAsia"/>
          <w:b/>
          <w:color w:val="000000" w:themeColor="text1"/>
          <w:sz w:val="24"/>
        </w:rPr>
        <w:t>（按招标文件</w:t>
      </w:r>
      <w:proofErr w:type="gramStart"/>
      <w:r>
        <w:rPr>
          <w:rFonts w:ascii="宋体" w:hAnsi="宋体" w:cs="宋体" w:hint="eastAsia"/>
          <w:b/>
          <w:color w:val="000000" w:themeColor="text1"/>
          <w:sz w:val="24"/>
        </w:rPr>
        <w:t>第部分</w:t>
      </w:r>
      <w:proofErr w:type="gramEnd"/>
      <w:r>
        <w:rPr>
          <w:rFonts w:ascii="宋体" w:hAnsi="宋体" w:cs="宋体" w:hint="eastAsia"/>
          <w:b/>
          <w:color w:val="000000" w:themeColor="text1"/>
          <w:sz w:val="24"/>
        </w:rPr>
        <w:t>评标办法前附表中“投标文件中评标标准相应的商务技术资料目录”提供资料）</w:t>
      </w:r>
    </w:p>
    <w:p w:rsidR="006C5103" w:rsidRDefault="006C5103">
      <w:pPr>
        <w:jc w:val="center"/>
        <w:rPr>
          <w:rFonts w:ascii="宋体" w:hAnsi="宋体" w:cs="宋体"/>
          <w:b/>
          <w:color w:val="000000" w:themeColor="text1"/>
          <w:kern w:val="0"/>
          <w:sz w:val="32"/>
          <w:szCs w:val="32"/>
        </w:rPr>
      </w:pPr>
    </w:p>
    <w:p w:rsidR="006C5103" w:rsidRDefault="006C5103">
      <w:pPr>
        <w:jc w:val="center"/>
        <w:rPr>
          <w:rFonts w:ascii="宋体" w:hAnsi="宋体" w:cs="宋体"/>
          <w:b/>
          <w:color w:val="000000" w:themeColor="text1"/>
          <w:kern w:val="0"/>
          <w:sz w:val="32"/>
          <w:szCs w:val="32"/>
        </w:rPr>
      </w:pPr>
    </w:p>
    <w:p w:rsidR="006C5103" w:rsidRDefault="006C5103">
      <w:pPr>
        <w:pStyle w:val="2"/>
        <w:numPr>
          <w:ilvl w:val="0"/>
          <w:numId w:val="0"/>
        </w:numPr>
        <w:rPr>
          <w:lang w:val="en-US"/>
        </w:rPr>
      </w:pPr>
    </w:p>
    <w:p w:rsidR="006C5103" w:rsidRDefault="006C5103">
      <w:pPr>
        <w:pStyle w:val="2"/>
        <w:numPr>
          <w:ilvl w:val="0"/>
          <w:numId w:val="0"/>
        </w:numPr>
      </w:pPr>
    </w:p>
    <w:p w:rsidR="006C5103" w:rsidRDefault="006C5103">
      <w:pPr>
        <w:rPr>
          <w:rFonts w:ascii="宋体" w:hAnsi="宋体" w:cs="宋体"/>
          <w:b/>
          <w:color w:val="000000" w:themeColor="text1"/>
          <w:kern w:val="0"/>
          <w:sz w:val="32"/>
          <w:szCs w:val="32"/>
        </w:rPr>
      </w:pPr>
    </w:p>
    <w:p w:rsidR="006C5103" w:rsidRDefault="006C5103">
      <w:pPr>
        <w:jc w:val="center"/>
        <w:rPr>
          <w:rFonts w:ascii="宋体" w:hAnsi="宋体" w:cs="宋体"/>
          <w:b/>
          <w:color w:val="000000" w:themeColor="text1"/>
          <w:kern w:val="0"/>
          <w:sz w:val="32"/>
          <w:szCs w:val="32"/>
        </w:rPr>
      </w:pPr>
    </w:p>
    <w:p w:rsidR="006C5103" w:rsidRDefault="009A5A04">
      <w:pPr>
        <w:spacing w:line="360" w:lineRule="auto"/>
        <w:jc w:val="center"/>
        <w:rPr>
          <w:rFonts w:ascii="宋体" w:hAnsi="宋体" w:cs="宋体"/>
          <w:b/>
          <w:kern w:val="0"/>
          <w:sz w:val="32"/>
          <w:szCs w:val="32"/>
          <w:lang w:val="zh-CN"/>
        </w:rPr>
      </w:pPr>
      <w:r>
        <w:rPr>
          <w:rFonts w:ascii="宋体" w:hAnsi="宋体" w:cs="宋体" w:hint="eastAsia"/>
          <w:b/>
          <w:bCs/>
          <w:sz w:val="32"/>
          <w:szCs w:val="32"/>
        </w:rPr>
        <w:t>六、关于</w:t>
      </w:r>
      <w:r>
        <w:rPr>
          <w:rFonts w:ascii="宋体" w:hAnsi="宋体" w:cs="宋体" w:hint="eastAsia"/>
          <w:b/>
          <w:kern w:val="0"/>
          <w:sz w:val="32"/>
          <w:szCs w:val="32"/>
          <w:lang w:val="zh-CN"/>
        </w:rPr>
        <w:t>对磋商文件中有关条款的拒绝声明</w:t>
      </w:r>
    </w:p>
    <w:p w:rsidR="006C5103" w:rsidRDefault="009A5A04">
      <w:pPr>
        <w:spacing w:line="360" w:lineRule="auto"/>
        <w:jc w:val="center"/>
        <w:rPr>
          <w:rFonts w:ascii="宋体" w:hAnsi="宋体" w:cs="宋体"/>
          <w:sz w:val="24"/>
        </w:rPr>
      </w:pPr>
      <w:r>
        <w:rPr>
          <w:rFonts w:ascii="宋体" w:hAnsi="宋体" w:cs="宋体" w:hint="eastAsia"/>
          <w:sz w:val="24"/>
        </w:rPr>
        <w:t>（由供应商根据采购需求自行编制）</w:t>
      </w:r>
    </w:p>
    <w:p w:rsidR="006C5103" w:rsidRDefault="006C5103">
      <w:pPr>
        <w:spacing w:line="360" w:lineRule="auto"/>
        <w:rPr>
          <w:rFonts w:ascii="宋体" w:hAnsi="宋体" w:cs="宋体"/>
          <w:sz w:val="24"/>
        </w:rPr>
      </w:pPr>
    </w:p>
    <w:p w:rsidR="006C5103" w:rsidRDefault="009A5A04">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 xml:space="preserve">）：                       </w:t>
      </w:r>
    </w:p>
    <w:p w:rsidR="006C5103" w:rsidRDefault="009A5A04">
      <w:pPr>
        <w:spacing w:line="360" w:lineRule="auto"/>
        <w:rPr>
          <w:rFonts w:ascii="宋体" w:hAnsi="宋体" w:cs="宋体"/>
          <w:b/>
          <w:bCs/>
          <w:sz w:val="24"/>
        </w:rPr>
      </w:pPr>
      <w:r>
        <w:rPr>
          <w:rFonts w:ascii="宋体" w:hAnsi="宋体" w:cs="宋体" w:hint="eastAsia"/>
          <w:kern w:val="0"/>
          <w:sz w:val="24"/>
        </w:rPr>
        <w:t xml:space="preserve">                                      日期：  年  月   日</w:t>
      </w:r>
    </w:p>
    <w:p w:rsidR="006C5103" w:rsidRDefault="006C5103">
      <w:pPr>
        <w:jc w:val="center"/>
        <w:rPr>
          <w:rFonts w:ascii="宋体" w:hAnsi="宋体" w:cs="宋体"/>
          <w:b/>
          <w:color w:val="000000" w:themeColor="text1"/>
          <w:kern w:val="0"/>
          <w:sz w:val="32"/>
          <w:szCs w:val="32"/>
        </w:rPr>
      </w:pPr>
    </w:p>
    <w:p w:rsidR="006C5103" w:rsidRDefault="006C5103">
      <w:pPr>
        <w:jc w:val="center"/>
        <w:rPr>
          <w:rFonts w:ascii="宋体" w:hAnsi="宋体" w:cs="宋体"/>
          <w:b/>
          <w:color w:val="000000" w:themeColor="text1"/>
          <w:kern w:val="0"/>
          <w:sz w:val="32"/>
          <w:szCs w:val="32"/>
        </w:rPr>
      </w:pPr>
    </w:p>
    <w:p w:rsidR="006C5103" w:rsidRDefault="006C5103">
      <w:pPr>
        <w:pStyle w:val="11"/>
        <w:rPr>
          <w:rFonts w:ascii="宋体" w:hAnsi="宋体" w:cs="宋体"/>
          <w:b/>
          <w:color w:val="000000" w:themeColor="text1"/>
          <w:kern w:val="0"/>
          <w:sz w:val="32"/>
          <w:szCs w:val="32"/>
        </w:rPr>
      </w:pPr>
    </w:p>
    <w:p w:rsidR="006C5103" w:rsidRDefault="006C5103"/>
    <w:p w:rsidR="006C5103" w:rsidRDefault="006C5103">
      <w:pPr>
        <w:jc w:val="center"/>
        <w:rPr>
          <w:rFonts w:ascii="宋体" w:hAnsi="宋体" w:cs="宋体"/>
          <w:b/>
          <w:color w:val="000000" w:themeColor="text1"/>
          <w:kern w:val="0"/>
          <w:sz w:val="32"/>
          <w:szCs w:val="32"/>
        </w:rPr>
      </w:pPr>
    </w:p>
    <w:p w:rsidR="006C5103" w:rsidRDefault="009A5A04">
      <w:pPr>
        <w:spacing w:line="360" w:lineRule="auto"/>
        <w:jc w:val="center"/>
        <w:rPr>
          <w:rFonts w:ascii="宋体" w:hAnsi="宋体" w:cs="宋体"/>
          <w:b/>
          <w:bCs/>
          <w:sz w:val="32"/>
          <w:szCs w:val="32"/>
        </w:rPr>
      </w:pPr>
      <w:r>
        <w:rPr>
          <w:rFonts w:ascii="宋体" w:hAnsi="宋体" w:cs="宋体" w:hint="eastAsia"/>
          <w:b/>
          <w:bCs/>
          <w:sz w:val="32"/>
          <w:szCs w:val="32"/>
        </w:rPr>
        <w:lastRenderedPageBreak/>
        <w:t>七、响应产品规格配置清单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6C5103">
        <w:trPr>
          <w:trHeight w:val="773"/>
        </w:trPr>
        <w:tc>
          <w:tcPr>
            <w:tcW w:w="737" w:type="dxa"/>
            <w:vAlign w:val="center"/>
          </w:tcPr>
          <w:p w:rsidR="006C5103" w:rsidRDefault="009A5A04">
            <w:pPr>
              <w:spacing w:line="360" w:lineRule="auto"/>
              <w:jc w:val="center"/>
              <w:rPr>
                <w:rFonts w:ascii="宋体" w:hAnsi="宋体" w:cs="宋体"/>
                <w:b/>
                <w:sz w:val="24"/>
              </w:rPr>
            </w:pPr>
            <w:r>
              <w:rPr>
                <w:rFonts w:ascii="宋体" w:hAnsi="宋体" w:cs="宋体" w:hint="eastAsia"/>
                <w:b/>
                <w:sz w:val="24"/>
              </w:rPr>
              <w:t>序号</w:t>
            </w:r>
          </w:p>
        </w:tc>
        <w:tc>
          <w:tcPr>
            <w:tcW w:w="1531" w:type="dxa"/>
            <w:vAlign w:val="center"/>
          </w:tcPr>
          <w:p w:rsidR="006C5103" w:rsidRDefault="009A5A04">
            <w:pPr>
              <w:spacing w:line="360" w:lineRule="auto"/>
              <w:jc w:val="center"/>
              <w:rPr>
                <w:rFonts w:ascii="宋体" w:hAnsi="宋体" w:cs="宋体"/>
                <w:b/>
                <w:sz w:val="24"/>
              </w:rPr>
            </w:pPr>
            <w:r>
              <w:rPr>
                <w:rFonts w:ascii="宋体" w:hAnsi="宋体" w:cs="宋体" w:hint="eastAsia"/>
                <w:b/>
                <w:sz w:val="24"/>
              </w:rPr>
              <w:t>设备名称</w:t>
            </w:r>
          </w:p>
        </w:tc>
        <w:tc>
          <w:tcPr>
            <w:tcW w:w="2160" w:type="dxa"/>
            <w:vAlign w:val="center"/>
          </w:tcPr>
          <w:p w:rsidR="006C5103" w:rsidRDefault="009A5A04">
            <w:pPr>
              <w:spacing w:line="360" w:lineRule="auto"/>
              <w:jc w:val="center"/>
              <w:rPr>
                <w:rFonts w:ascii="宋体" w:hAnsi="宋体" w:cs="宋体"/>
                <w:b/>
                <w:sz w:val="24"/>
              </w:rPr>
            </w:pPr>
            <w:r>
              <w:rPr>
                <w:rFonts w:ascii="宋体" w:hAnsi="宋体" w:cs="宋体" w:hint="eastAsia"/>
                <w:b/>
                <w:sz w:val="24"/>
              </w:rPr>
              <w:t>响应品牌及型号</w:t>
            </w:r>
          </w:p>
        </w:tc>
        <w:tc>
          <w:tcPr>
            <w:tcW w:w="2340" w:type="dxa"/>
            <w:vAlign w:val="center"/>
          </w:tcPr>
          <w:p w:rsidR="006C5103" w:rsidRDefault="009A5A04">
            <w:pPr>
              <w:spacing w:line="360" w:lineRule="auto"/>
              <w:jc w:val="center"/>
              <w:rPr>
                <w:rFonts w:ascii="宋体" w:hAnsi="宋体" w:cs="宋体"/>
                <w:b/>
                <w:sz w:val="24"/>
              </w:rPr>
            </w:pPr>
            <w:r>
              <w:rPr>
                <w:rFonts w:ascii="宋体" w:hAnsi="宋体" w:cs="宋体" w:hint="eastAsia"/>
                <w:b/>
                <w:sz w:val="24"/>
              </w:rPr>
              <w:t>规格配置详细说明</w:t>
            </w:r>
          </w:p>
        </w:tc>
        <w:tc>
          <w:tcPr>
            <w:tcW w:w="1080" w:type="dxa"/>
            <w:vAlign w:val="center"/>
          </w:tcPr>
          <w:p w:rsidR="006C5103" w:rsidRDefault="009A5A04">
            <w:pPr>
              <w:spacing w:line="360" w:lineRule="auto"/>
              <w:jc w:val="center"/>
              <w:rPr>
                <w:rFonts w:ascii="宋体" w:hAnsi="宋体" w:cs="宋体"/>
                <w:b/>
                <w:sz w:val="24"/>
              </w:rPr>
            </w:pPr>
            <w:r>
              <w:rPr>
                <w:rFonts w:ascii="宋体" w:hAnsi="宋体" w:cs="宋体" w:hint="eastAsia"/>
                <w:b/>
                <w:sz w:val="24"/>
              </w:rPr>
              <w:t>数量</w:t>
            </w:r>
          </w:p>
        </w:tc>
        <w:tc>
          <w:tcPr>
            <w:tcW w:w="1332" w:type="dxa"/>
            <w:vAlign w:val="center"/>
          </w:tcPr>
          <w:p w:rsidR="006C5103" w:rsidRDefault="009A5A04">
            <w:pPr>
              <w:spacing w:line="360" w:lineRule="auto"/>
              <w:jc w:val="center"/>
              <w:rPr>
                <w:rFonts w:ascii="宋体" w:hAnsi="宋体" w:cs="宋体"/>
                <w:b/>
                <w:sz w:val="24"/>
              </w:rPr>
            </w:pPr>
            <w:r>
              <w:rPr>
                <w:rFonts w:ascii="宋体" w:hAnsi="宋体" w:cs="宋体" w:hint="eastAsia"/>
                <w:b/>
                <w:sz w:val="24"/>
              </w:rPr>
              <w:t>备注</w:t>
            </w:r>
          </w:p>
        </w:tc>
      </w:tr>
      <w:tr w:rsidR="006C5103">
        <w:trPr>
          <w:trHeight w:val="441"/>
        </w:trPr>
        <w:tc>
          <w:tcPr>
            <w:tcW w:w="737" w:type="dxa"/>
            <w:vAlign w:val="center"/>
          </w:tcPr>
          <w:p w:rsidR="006C5103" w:rsidRDefault="009A5A04">
            <w:pPr>
              <w:spacing w:line="360" w:lineRule="auto"/>
              <w:jc w:val="center"/>
              <w:rPr>
                <w:rFonts w:ascii="宋体" w:hAnsi="宋体" w:cs="宋体"/>
                <w:sz w:val="24"/>
              </w:rPr>
            </w:pPr>
            <w:r>
              <w:rPr>
                <w:rFonts w:ascii="宋体" w:hAnsi="宋体" w:cs="宋体" w:hint="eastAsia"/>
                <w:sz w:val="24"/>
              </w:rPr>
              <w:t>1</w:t>
            </w:r>
          </w:p>
        </w:tc>
        <w:tc>
          <w:tcPr>
            <w:tcW w:w="1531" w:type="dxa"/>
            <w:vAlign w:val="center"/>
          </w:tcPr>
          <w:p w:rsidR="006C5103" w:rsidRDefault="006C5103">
            <w:pPr>
              <w:snapToGrid w:val="0"/>
              <w:spacing w:line="360" w:lineRule="auto"/>
              <w:jc w:val="center"/>
              <w:rPr>
                <w:rFonts w:ascii="宋体" w:hAnsi="宋体" w:cs="宋体"/>
                <w:sz w:val="24"/>
              </w:rPr>
            </w:pPr>
          </w:p>
        </w:tc>
        <w:tc>
          <w:tcPr>
            <w:tcW w:w="2160" w:type="dxa"/>
            <w:vAlign w:val="center"/>
          </w:tcPr>
          <w:p w:rsidR="006C5103" w:rsidRDefault="006C5103">
            <w:pPr>
              <w:snapToGrid w:val="0"/>
              <w:spacing w:line="360" w:lineRule="auto"/>
              <w:jc w:val="center"/>
              <w:rPr>
                <w:rFonts w:ascii="宋体" w:hAnsi="宋体" w:cs="宋体"/>
                <w:sz w:val="24"/>
              </w:rPr>
            </w:pPr>
          </w:p>
        </w:tc>
        <w:tc>
          <w:tcPr>
            <w:tcW w:w="2340" w:type="dxa"/>
            <w:vAlign w:val="center"/>
          </w:tcPr>
          <w:p w:rsidR="006C5103" w:rsidRDefault="006C5103">
            <w:pPr>
              <w:spacing w:line="360" w:lineRule="auto"/>
              <w:jc w:val="center"/>
              <w:rPr>
                <w:rFonts w:ascii="宋体" w:hAnsi="宋体" w:cs="宋体"/>
                <w:sz w:val="24"/>
              </w:rPr>
            </w:pPr>
          </w:p>
        </w:tc>
        <w:tc>
          <w:tcPr>
            <w:tcW w:w="1080" w:type="dxa"/>
            <w:vAlign w:val="center"/>
          </w:tcPr>
          <w:p w:rsidR="006C5103" w:rsidRDefault="006C5103">
            <w:pPr>
              <w:spacing w:line="360" w:lineRule="auto"/>
              <w:jc w:val="center"/>
              <w:rPr>
                <w:rFonts w:ascii="宋体" w:hAnsi="宋体" w:cs="宋体"/>
                <w:sz w:val="24"/>
              </w:rPr>
            </w:pPr>
          </w:p>
        </w:tc>
        <w:tc>
          <w:tcPr>
            <w:tcW w:w="1332" w:type="dxa"/>
            <w:vAlign w:val="center"/>
          </w:tcPr>
          <w:p w:rsidR="006C5103" w:rsidRDefault="006C5103">
            <w:pPr>
              <w:spacing w:line="360" w:lineRule="auto"/>
              <w:jc w:val="center"/>
              <w:rPr>
                <w:rFonts w:ascii="宋体" w:hAnsi="宋体" w:cs="宋体"/>
                <w:sz w:val="24"/>
              </w:rPr>
            </w:pPr>
          </w:p>
        </w:tc>
      </w:tr>
      <w:tr w:rsidR="006C5103">
        <w:trPr>
          <w:trHeight w:val="453"/>
        </w:trPr>
        <w:tc>
          <w:tcPr>
            <w:tcW w:w="737" w:type="dxa"/>
            <w:vAlign w:val="center"/>
          </w:tcPr>
          <w:p w:rsidR="006C5103" w:rsidRDefault="009A5A04">
            <w:pPr>
              <w:spacing w:line="360" w:lineRule="auto"/>
              <w:jc w:val="center"/>
              <w:rPr>
                <w:rFonts w:ascii="宋体" w:hAnsi="宋体" w:cs="宋体"/>
                <w:sz w:val="24"/>
              </w:rPr>
            </w:pPr>
            <w:r>
              <w:rPr>
                <w:rFonts w:ascii="宋体" w:hAnsi="宋体" w:cs="宋体" w:hint="eastAsia"/>
                <w:sz w:val="24"/>
              </w:rPr>
              <w:t>2</w:t>
            </w:r>
          </w:p>
        </w:tc>
        <w:tc>
          <w:tcPr>
            <w:tcW w:w="1531" w:type="dxa"/>
            <w:vAlign w:val="center"/>
          </w:tcPr>
          <w:p w:rsidR="006C5103" w:rsidRDefault="006C5103">
            <w:pPr>
              <w:snapToGrid w:val="0"/>
              <w:spacing w:line="360" w:lineRule="auto"/>
              <w:jc w:val="center"/>
              <w:rPr>
                <w:rFonts w:ascii="宋体" w:hAnsi="宋体" w:cs="宋体"/>
                <w:sz w:val="24"/>
              </w:rPr>
            </w:pPr>
          </w:p>
        </w:tc>
        <w:tc>
          <w:tcPr>
            <w:tcW w:w="2160" w:type="dxa"/>
            <w:vAlign w:val="center"/>
          </w:tcPr>
          <w:p w:rsidR="006C5103" w:rsidRDefault="006C5103">
            <w:pPr>
              <w:snapToGrid w:val="0"/>
              <w:spacing w:line="360" w:lineRule="auto"/>
              <w:jc w:val="center"/>
              <w:rPr>
                <w:rFonts w:ascii="宋体" w:hAnsi="宋体" w:cs="宋体"/>
                <w:sz w:val="24"/>
              </w:rPr>
            </w:pPr>
          </w:p>
        </w:tc>
        <w:tc>
          <w:tcPr>
            <w:tcW w:w="2340" w:type="dxa"/>
            <w:vAlign w:val="center"/>
          </w:tcPr>
          <w:p w:rsidR="006C5103" w:rsidRDefault="006C5103">
            <w:pPr>
              <w:spacing w:line="360" w:lineRule="auto"/>
              <w:jc w:val="center"/>
              <w:rPr>
                <w:rFonts w:ascii="宋体" w:hAnsi="宋体" w:cs="宋体"/>
                <w:sz w:val="24"/>
              </w:rPr>
            </w:pPr>
          </w:p>
        </w:tc>
        <w:tc>
          <w:tcPr>
            <w:tcW w:w="1080" w:type="dxa"/>
            <w:vAlign w:val="center"/>
          </w:tcPr>
          <w:p w:rsidR="006C5103" w:rsidRDefault="006C5103">
            <w:pPr>
              <w:spacing w:line="360" w:lineRule="auto"/>
              <w:jc w:val="center"/>
              <w:rPr>
                <w:rFonts w:ascii="宋体" w:hAnsi="宋体" w:cs="宋体"/>
                <w:sz w:val="24"/>
              </w:rPr>
            </w:pPr>
          </w:p>
        </w:tc>
        <w:tc>
          <w:tcPr>
            <w:tcW w:w="1332" w:type="dxa"/>
            <w:vAlign w:val="center"/>
          </w:tcPr>
          <w:p w:rsidR="006C5103" w:rsidRDefault="006C5103">
            <w:pPr>
              <w:spacing w:line="360" w:lineRule="auto"/>
              <w:jc w:val="center"/>
              <w:rPr>
                <w:rFonts w:ascii="宋体" w:hAnsi="宋体" w:cs="宋体"/>
                <w:sz w:val="24"/>
              </w:rPr>
            </w:pPr>
          </w:p>
        </w:tc>
      </w:tr>
      <w:tr w:rsidR="006C5103">
        <w:trPr>
          <w:trHeight w:val="453"/>
        </w:trPr>
        <w:tc>
          <w:tcPr>
            <w:tcW w:w="737" w:type="dxa"/>
            <w:vAlign w:val="center"/>
          </w:tcPr>
          <w:p w:rsidR="006C5103" w:rsidRDefault="009A5A04">
            <w:pPr>
              <w:spacing w:line="360" w:lineRule="auto"/>
              <w:jc w:val="center"/>
              <w:rPr>
                <w:rFonts w:ascii="宋体" w:hAnsi="宋体" w:cs="宋体"/>
                <w:sz w:val="24"/>
              </w:rPr>
            </w:pPr>
            <w:r>
              <w:rPr>
                <w:rFonts w:ascii="宋体" w:hAnsi="宋体" w:cs="宋体" w:hint="eastAsia"/>
                <w:sz w:val="24"/>
              </w:rPr>
              <w:t>3</w:t>
            </w:r>
          </w:p>
        </w:tc>
        <w:tc>
          <w:tcPr>
            <w:tcW w:w="1531" w:type="dxa"/>
            <w:vAlign w:val="center"/>
          </w:tcPr>
          <w:p w:rsidR="006C5103" w:rsidRDefault="006C5103">
            <w:pPr>
              <w:snapToGrid w:val="0"/>
              <w:spacing w:line="360" w:lineRule="auto"/>
              <w:jc w:val="center"/>
              <w:rPr>
                <w:rFonts w:ascii="宋体" w:hAnsi="宋体" w:cs="宋体"/>
                <w:sz w:val="24"/>
              </w:rPr>
            </w:pPr>
          </w:p>
        </w:tc>
        <w:tc>
          <w:tcPr>
            <w:tcW w:w="2160" w:type="dxa"/>
            <w:vAlign w:val="center"/>
          </w:tcPr>
          <w:p w:rsidR="006C5103" w:rsidRDefault="006C5103">
            <w:pPr>
              <w:snapToGrid w:val="0"/>
              <w:spacing w:line="360" w:lineRule="auto"/>
              <w:jc w:val="center"/>
              <w:rPr>
                <w:rFonts w:ascii="宋体" w:hAnsi="宋体" w:cs="宋体"/>
                <w:sz w:val="24"/>
              </w:rPr>
            </w:pPr>
          </w:p>
        </w:tc>
        <w:tc>
          <w:tcPr>
            <w:tcW w:w="2340" w:type="dxa"/>
            <w:vAlign w:val="center"/>
          </w:tcPr>
          <w:p w:rsidR="006C5103" w:rsidRDefault="006C5103">
            <w:pPr>
              <w:spacing w:line="360" w:lineRule="auto"/>
              <w:jc w:val="center"/>
              <w:rPr>
                <w:rFonts w:ascii="宋体" w:hAnsi="宋体" w:cs="宋体"/>
                <w:sz w:val="24"/>
              </w:rPr>
            </w:pPr>
          </w:p>
        </w:tc>
        <w:tc>
          <w:tcPr>
            <w:tcW w:w="1080" w:type="dxa"/>
            <w:vAlign w:val="center"/>
          </w:tcPr>
          <w:p w:rsidR="006C5103" w:rsidRDefault="006C5103">
            <w:pPr>
              <w:spacing w:line="360" w:lineRule="auto"/>
              <w:jc w:val="center"/>
              <w:rPr>
                <w:rFonts w:ascii="宋体" w:hAnsi="宋体" w:cs="宋体"/>
                <w:sz w:val="24"/>
              </w:rPr>
            </w:pPr>
          </w:p>
        </w:tc>
        <w:tc>
          <w:tcPr>
            <w:tcW w:w="1332" w:type="dxa"/>
            <w:vAlign w:val="center"/>
          </w:tcPr>
          <w:p w:rsidR="006C5103" w:rsidRDefault="006C5103">
            <w:pPr>
              <w:spacing w:line="360" w:lineRule="auto"/>
              <w:jc w:val="center"/>
              <w:rPr>
                <w:rFonts w:ascii="宋体" w:hAnsi="宋体" w:cs="宋体"/>
                <w:sz w:val="24"/>
              </w:rPr>
            </w:pPr>
          </w:p>
        </w:tc>
      </w:tr>
      <w:tr w:rsidR="006C5103">
        <w:trPr>
          <w:trHeight w:val="453"/>
        </w:trPr>
        <w:tc>
          <w:tcPr>
            <w:tcW w:w="737" w:type="dxa"/>
            <w:vAlign w:val="center"/>
          </w:tcPr>
          <w:p w:rsidR="006C5103" w:rsidRDefault="009A5A04">
            <w:pPr>
              <w:spacing w:line="360" w:lineRule="auto"/>
              <w:jc w:val="center"/>
              <w:rPr>
                <w:rFonts w:ascii="宋体" w:hAnsi="宋体" w:cs="宋体"/>
                <w:sz w:val="24"/>
              </w:rPr>
            </w:pPr>
            <w:r>
              <w:rPr>
                <w:rFonts w:ascii="宋体" w:hAnsi="宋体" w:cs="宋体" w:hint="eastAsia"/>
                <w:sz w:val="24"/>
              </w:rPr>
              <w:t>4</w:t>
            </w:r>
          </w:p>
        </w:tc>
        <w:tc>
          <w:tcPr>
            <w:tcW w:w="1531" w:type="dxa"/>
            <w:vAlign w:val="center"/>
          </w:tcPr>
          <w:p w:rsidR="006C5103" w:rsidRDefault="006C5103">
            <w:pPr>
              <w:snapToGrid w:val="0"/>
              <w:spacing w:line="360" w:lineRule="auto"/>
              <w:jc w:val="center"/>
              <w:rPr>
                <w:rFonts w:ascii="宋体" w:hAnsi="宋体" w:cs="宋体"/>
                <w:sz w:val="24"/>
              </w:rPr>
            </w:pPr>
          </w:p>
        </w:tc>
        <w:tc>
          <w:tcPr>
            <w:tcW w:w="2160" w:type="dxa"/>
            <w:vAlign w:val="center"/>
          </w:tcPr>
          <w:p w:rsidR="006C5103" w:rsidRDefault="006C5103">
            <w:pPr>
              <w:snapToGrid w:val="0"/>
              <w:spacing w:line="360" w:lineRule="auto"/>
              <w:jc w:val="center"/>
              <w:rPr>
                <w:rFonts w:ascii="宋体" w:hAnsi="宋体" w:cs="宋体"/>
                <w:sz w:val="24"/>
              </w:rPr>
            </w:pPr>
          </w:p>
        </w:tc>
        <w:tc>
          <w:tcPr>
            <w:tcW w:w="2340" w:type="dxa"/>
            <w:vAlign w:val="center"/>
          </w:tcPr>
          <w:p w:rsidR="006C5103" w:rsidRDefault="006C5103">
            <w:pPr>
              <w:spacing w:line="360" w:lineRule="auto"/>
              <w:jc w:val="center"/>
              <w:rPr>
                <w:rFonts w:ascii="宋体" w:hAnsi="宋体" w:cs="宋体"/>
                <w:sz w:val="24"/>
              </w:rPr>
            </w:pPr>
          </w:p>
        </w:tc>
        <w:tc>
          <w:tcPr>
            <w:tcW w:w="1080" w:type="dxa"/>
            <w:vAlign w:val="center"/>
          </w:tcPr>
          <w:p w:rsidR="006C5103" w:rsidRDefault="006C5103">
            <w:pPr>
              <w:spacing w:line="360" w:lineRule="auto"/>
              <w:jc w:val="center"/>
              <w:rPr>
                <w:rFonts w:ascii="宋体" w:hAnsi="宋体" w:cs="宋体"/>
                <w:sz w:val="24"/>
              </w:rPr>
            </w:pPr>
          </w:p>
        </w:tc>
        <w:tc>
          <w:tcPr>
            <w:tcW w:w="1332" w:type="dxa"/>
            <w:vAlign w:val="center"/>
          </w:tcPr>
          <w:p w:rsidR="006C5103" w:rsidRDefault="006C5103">
            <w:pPr>
              <w:spacing w:line="360" w:lineRule="auto"/>
              <w:jc w:val="center"/>
              <w:rPr>
                <w:rFonts w:ascii="宋体" w:hAnsi="宋体" w:cs="宋体"/>
                <w:sz w:val="24"/>
              </w:rPr>
            </w:pPr>
          </w:p>
        </w:tc>
      </w:tr>
      <w:tr w:rsidR="006C5103">
        <w:trPr>
          <w:trHeight w:val="453"/>
        </w:trPr>
        <w:tc>
          <w:tcPr>
            <w:tcW w:w="737" w:type="dxa"/>
            <w:vAlign w:val="center"/>
          </w:tcPr>
          <w:p w:rsidR="006C5103" w:rsidRDefault="009A5A04">
            <w:pPr>
              <w:spacing w:line="360" w:lineRule="auto"/>
              <w:jc w:val="center"/>
              <w:rPr>
                <w:rFonts w:ascii="宋体" w:hAnsi="宋体" w:cs="宋体"/>
                <w:sz w:val="24"/>
              </w:rPr>
            </w:pPr>
            <w:r>
              <w:rPr>
                <w:rFonts w:ascii="宋体" w:hAnsi="宋体" w:cs="宋体" w:hint="eastAsia"/>
                <w:sz w:val="24"/>
              </w:rPr>
              <w:t>5</w:t>
            </w:r>
          </w:p>
        </w:tc>
        <w:tc>
          <w:tcPr>
            <w:tcW w:w="1531" w:type="dxa"/>
            <w:vAlign w:val="center"/>
          </w:tcPr>
          <w:p w:rsidR="006C5103" w:rsidRDefault="006C5103">
            <w:pPr>
              <w:snapToGrid w:val="0"/>
              <w:spacing w:line="360" w:lineRule="auto"/>
              <w:jc w:val="center"/>
              <w:rPr>
                <w:rFonts w:ascii="宋体" w:hAnsi="宋体" w:cs="宋体"/>
                <w:sz w:val="24"/>
              </w:rPr>
            </w:pPr>
          </w:p>
        </w:tc>
        <w:tc>
          <w:tcPr>
            <w:tcW w:w="2160" w:type="dxa"/>
            <w:vAlign w:val="center"/>
          </w:tcPr>
          <w:p w:rsidR="006C5103" w:rsidRDefault="006C5103">
            <w:pPr>
              <w:snapToGrid w:val="0"/>
              <w:spacing w:line="360" w:lineRule="auto"/>
              <w:jc w:val="center"/>
              <w:rPr>
                <w:rFonts w:ascii="宋体" w:hAnsi="宋体" w:cs="宋体"/>
                <w:sz w:val="24"/>
              </w:rPr>
            </w:pPr>
          </w:p>
        </w:tc>
        <w:tc>
          <w:tcPr>
            <w:tcW w:w="2340" w:type="dxa"/>
            <w:vAlign w:val="center"/>
          </w:tcPr>
          <w:p w:rsidR="006C5103" w:rsidRDefault="006C5103">
            <w:pPr>
              <w:spacing w:line="360" w:lineRule="auto"/>
              <w:jc w:val="center"/>
              <w:rPr>
                <w:rFonts w:ascii="宋体" w:hAnsi="宋体" w:cs="宋体"/>
                <w:sz w:val="24"/>
              </w:rPr>
            </w:pPr>
          </w:p>
        </w:tc>
        <w:tc>
          <w:tcPr>
            <w:tcW w:w="1080" w:type="dxa"/>
            <w:vAlign w:val="center"/>
          </w:tcPr>
          <w:p w:rsidR="006C5103" w:rsidRDefault="006C5103">
            <w:pPr>
              <w:spacing w:line="360" w:lineRule="auto"/>
              <w:jc w:val="center"/>
              <w:rPr>
                <w:rFonts w:ascii="宋体" w:hAnsi="宋体" w:cs="宋体"/>
                <w:sz w:val="24"/>
              </w:rPr>
            </w:pPr>
          </w:p>
        </w:tc>
        <w:tc>
          <w:tcPr>
            <w:tcW w:w="1332" w:type="dxa"/>
            <w:vAlign w:val="center"/>
          </w:tcPr>
          <w:p w:rsidR="006C5103" w:rsidRDefault="006C5103">
            <w:pPr>
              <w:spacing w:line="360" w:lineRule="auto"/>
              <w:jc w:val="center"/>
              <w:rPr>
                <w:rFonts w:ascii="宋体" w:hAnsi="宋体" w:cs="宋体"/>
                <w:sz w:val="24"/>
              </w:rPr>
            </w:pPr>
          </w:p>
        </w:tc>
      </w:tr>
    </w:tbl>
    <w:p w:rsidR="006C5103" w:rsidRDefault="009A5A04">
      <w:pPr>
        <w:jc w:val="center"/>
        <w:rPr>
          <w:rFonts w:ascii="宋体" w:hAnsi="宋体" w:cs="宋体"/>
          <w:b/>
          <w:bCs/>
          <w:sz w:val="32"/>
          <w:szCs w:val="32"/>
        </w:rPr>
      </w:pPr>
      <w:r>
        <w:rPr>
          <w:rFonts w:ascii="宋体" w:hAnsi="宋体" w:cs="宋体" w:hint="eastAsia"/>
          <w:b/>
          <w:kern w:val="0"/>
          <w:sz w:val="24"/>
        </w:rPr>
        <w:t>注：</w:t>
      </w:r>
      <w:r>
        <w:rPr>
          <w:rFonts w:ascii="宋体" w:hAnsi="宋体" w:cs="宋体" w:hint="eastAsia"/>
          <w:b/>
          <w:sz w:val="24"/>
        </w:rPr>
        <w:t>如果本项目涉及硬件设备采购，须在响应文件中提供此配置清单。</w:t>
      </w:r>
    </w:p>
    <w:p w:rsidR="006C5103" w:rsidRDefault="006C5103">
      <w:pPr>
        <w:spacing w:line="360" w:lineRule="auto"/>
        <w:jc w:val="center"/>
        <w:rPr>
          <w:rFonts w:ascii="宋体" w:hAnsi="宋体" w:cs="宋体"/>
          <w:b/>
          <w:bCs/>
          <w:sz w:val="32"/>
          <w:szCs w:val="32"/>
        </w:rPr>
      </w:pPr>
    </w:p>
    <w:p w:rsidR="006C5103" w:rsidRDefault="006C5103">
      <w:pPr>
        <w:spacing w:line="360" w:lineRule="auto"/>
        <w:jc w:val="center"/>
        <w:rPr>
          <w:rFonts w:ascii="宋体" w:hAnsi="宋体" w:cs="宋体"/>
          <w:b/>
          <w:bCs/>
          <w:sz w:val="32"/>
          <w:szCs w:val="32"/>
        </w:rPr>
      </w:pPr>
    </w:p>
    <w:p w:rsidR="006C5103" w:rsidRDefault="009A5A04">
      <w:pPr>
        <w:spacing w:line="360" w:lineRule="auto"/>
        <w:jc w:val="center"/>
        <w:rPr>
          <w:rFonts w:ascii="宋体" w:hAnsi="宋体" w:cs="宋体"/>
          <w:b/>
          <w:kern w:val="0"/>
          <w:sz w:val="32"/>
          <w:szCs w:val="32"/>
          <w:lang w:val="zh-CN"/>
        </w:rPr>
      </w:pPr>
      <w:r>
        <w:rPr>
          <w:rFonts w:ascii="宋体" w:hAnsi="宋体" w:cs="宋体" w:hint="eastAsia"/>
          <w:b/>
          <w:bCs/>
          <w:sz w:val="32"/>
          <w:szCs w:val="32"/>
        </w:rPr>
        <w:t>八、认为需要的</w:t>
      </w:r>
      <w:r>
        <w:rPr>
          <w:rFonts w:ascii="宋体" w:hAnsi="宋体" w:cs="宋体" w:hint="eastAsia"/>
          <w:b/>
          <w:kern w:val="0"/>
          <w:sz w:val="32"/>
          <w:szCs w:val="32"/>
          <w:lang w:val="zh-CN"/>
        </w:rPr>
        <w:t>其他商务</w:t>
      </w:r>
      <w:r>
        <w:rPr>
          <w:rFonts w:ascii="宋体" w:hAnsi="宋体" w:cs="宋体" w:hint="eastAsia"/>
          <w:b/>
          <w:kern w:val="0"/>
          <w:sz w:val="32"/>
          <w:szCs w:val="32"/>
        </w:rPr>
        <w:t>或技术</w:t>
      </w:r>
      <w:r>
        <w:rPr>
          <w:rFonts w:ascii="宋体" w:hAnsi="宋体" w:cs="宋体" w:hint="eastAsia"/>
          <w:b/>
          <w:kern w:val="0"/>
          <w:sz w:val="32"/>
          <w:szCs w:val="32"/>
          <w:lang w:val="zh-CN"/>
        </w:rPr>
        <w:t>文件或说明</w:t>
      </w:r>
    </w:p>
    <w:p w:rsidR="006C5103" w:rsidRDefault="009A5A04">
      <w:pPr>
        <w:spacing w:line="360" w:lineRule="auto"/>
        <w:jc w:val="center"/>
        <w:rPr>
          <w:rFonts w:ascii="宋体" w:hAnsi="宋体" w:cs="宋体"/>
          <w:sz w:val="24"/>
        </w:rPr>
      </w:pPr>
      <w:r>
        <w:rPr>
          <w:rFonts w:ascii="宋体" w:hAnsi="宋体" w:cs="宋体" w:hint="eastAsia"/>
          <w:sz w:val="24"/>
        </w:rPr>
        <w:t>（由供应商根据采购需求自行编制）</w:t>
      </w:r>
    </w:p>
    <w:p w:rsidR="006C5103" w:rsidRDefault="006C5103">
      <w:pPr>
        <w:spacing w:line="360" w:lineRule="auto"/>
        <w:jc w:val="center"/>
        <w:rPr>
          <w:rFonts w:ascii="宋体" w:hAnsi="宋体" w:cs="宋体"/>
          <w:sz w:val="24"/>
        </w:rPr>
      </w:pPr>
    </w:p>
    <w:p w:rsidR="006C5103" w:rsidRDefault="006C5103">
      <w:pPr>
        <w:spacing w:line="360" w:lineRule="auto"/>
        <w:rPr>
          <w:rFonts w:ascii="宋体" w:hAnsi="宋体" w:cs="宋体"/>
          <w:sz w:val="24"/>
        </w:rPr>
      </w:pPr>
    </w:p>
    <w:p w:rsidR="006C5103" w:rsidRDefault="009A5A04">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 xml:space="preserve">）：                       </w:t>
      </w:r>
    </w:p>
    <w:p w:rsidR="006C5103" w:rsidRDefault="009A5A04">
      <w:pPr>
        <w:spacing w:line="360" w:lineRule="auto"/>
        <w:rPr>
          <w:rFonts w:ascii="宋体" w:hAnsi="宋体" w:cs="宋体"/>
          <w:b/>
          <w:bCs/>
          <w:sz w:val="24"/>
        </w:rPr>
      </w:pPr>
      <w:r>
        <w:rPr>
          <w:rFonts w:ascii="宋体" w:hAnsi="宋体" w:cs="宋体" w:hint="eastAsia"/>
          <w:kern w:val="0"/>
          <w:sz w:val="24"/>
        </w:rPr>
        <w:t xml:space="preserve">                                      日期：  年  月   日</w:t>
      </w:r>
    </w:p>
    <w:p w:rsidR="006C5103" w:rsidRDefault="006C5103">
      <w:pPr>
        <w:spacing w:line="360" w:lineRule="auto"/>
        <w:jc w:val="center"/>
        <w:rPr>
          <w:rFonts w:ascii="宋体" w:hAnsi="宋体" w:cs="宋体"/>
          <w:b/>
          <w:bCs/>
          <w:sz w:val="32"/>
          <w:szCs w:val="32"/>
        </w:rPr>
      </w:pPr>
    </w:p>
    <w:p w:rsidR="006C5103" w:rsidRDefault="006C5103">
      <w:pPr>
        <w:rPr>
          <w:rFonts w:ascii="宋体" w:hAnsi="宋体" w:cs="宋体"/>
          <w:b/>
          <w:color w:val="000000" w:themeColor="text1"/>
          <w:kern w:val="0"/>
          <w:sz w:val="32"/>
          <w:szCs w:val="32"/>
        </w:rPr>
      </w:pPr>
    </w:p>
    <w:p w:rsidR="006C5103" w:rsidRDefault="006C5103">
      <w:pPr>
        <w:ind w:firstLineChars="595" w:firstLine="1911"/>
        <w:rPr>
          <w:rFonts w:ascii="宋体" w:hAnsi="宋体" w:cs="宋体"/>
          <w:b/>
          <w:color w:val="000000" w:themeColor="text1"/>
          <w:kern w:val="0"/>
          <w:sz w:val="32"/>
          <w:szCs w:val="32"/>
        </w:rPr>
      </w:pPr>
    </w:p>
    <w:p w:rsidR="006C5103" w:rsidRDefault="006C5103">
      <w:pPr>
        <w:pStyle w:val="2"/>
        <w:numPr>
          <w:ilvl w:val="0"/>
          <w:numId w:val="0"/>
        </w:numPr>
        <w:rPr>
          <w:lang w:val="en-US"/>
        </w:rPr>
      </w:pPr>
    </w:p>
    <w:p w:rsidR="006C5103" w:rsidRDefault="006C5103">
      <w:pPr>
        <w:rPr>
          <w:rFonts w:ascii="宋体" w:hAnsi="宋体" w:cs="宋体"/>
          <w:b/>
          <w:color w:val="000000" w:themeColor="text1"/>
          <w:kern w:val="0"/>
          <w:sz w:val="32"/>
          <w:szCs w:val="32"/>
        </w:rPr>
      </w:pPr>
    </w:p>
    <w:p w:rsidR="006C5103" w:rsidRDefault="006C5103">
      <w:pPr>
        <w:pStyle w:val="2"/>
        <w:numPr>
          <w:ilvl w:val="0"/>
          <w:numId w:val="0"/>
        </w:numPr>
        <w:rPr>
          <w:lang w:val="en-US"/>
        </w:rPr>
      </w:pPr>
    </w:p>
    <w:p w:rsidR="006C5103" w:rsidRDefault="006C5103">
      <w:pPr>
        <w:rPr>
          <w:rFonts w:ascii="宋体" w:hAnsi="宋体" w:cs="宋体"/>
          <w:b/>
          <w:color w:val="000000" w:themeColor="text1"/>
          <w:kern w:val="0"/>
          <w:sz w:val="32"/>
          <w:szCs w:val="32"/>
        </w:rPr>
      </w:pPr>
    </w:p>
    <w:p w:rsidR="006C5103" w:rsidRDefault="006C5103">
      <w:pPr>
        <w:pStyle w:val="2"/>
        <w:numPr>
          <w:ilvl w:val="0"/>
          <w:numId w:val="0"/>
        </w:numPr>
        <w:rPr>
          <w:lang w:val="en-US"/>
        </w:rPr>
      </w:pPr>
    </w:p>
    <w:p w:rsidR="006C5103" w:rsidRDefault="006C5103">
      <w:pPr>
        <w:rPr>
          <w:rFonts w:ascii="宋体" w:hAnsi="宋体" w:cs="宋体"/>
          <w:b/>
          <w:color w:val="000000" w:themeColor="text1"/>
          <w:kern w:val="0"/>
          <w:sz w:val="32"/>
          <w:szCs w:val="32"/>
        </w:rPr>
      </w:pPr>
    </w:p>
    <w:p w:rsidR="006C5103" w:rsidRDefault="006C5103">
      <w:pPr>
        <w:pStyle w:val="2"/>
        <w:numPr>
          <w:ilvl w:val="0"/>
          <w:numId w:val="0"/>
        </w:numPr>
        <w:rPr>
          <w:lang w:val="en-US"/>
        </w:rPr>
      </w:pPr>
    </w:p>
    <w:p w:rsidR="006C5103" w:rsidRDefault="006C5103"/>
    <w:p w:rsidR="006C5103" w:rsidRDefault="006C5103">
      <w:pPr>
        <w:ind w:firstLineChars="595" w:firstLine="1911"/>
        <w:rPr>
          <w:rFonts w:ascii="宋体" w:hAnsi="宋体" w:cs="宋体"/>
          <w:b/>
          <w:color w:val="000000" w:themeColor="text1"/>
          <w:kern w:val="0"/>
          <w:sz w:val="32"/>
          <w:szCs w:val="32"/>
        </w:rPr>
      </w:pPr>
    </w:p>
    <w:p w:rsidR="006C5103" w:rsidRDefault="009A5A04">
      <w:pPr>
        <w:ind w:firstLineChars="595" w:firstLine="1911"/>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九、</w:t>
      </w:r>
      <w:r>
        <w:rPr>
          <w:rFonts w:ascii="宋体" w:hAnsi="宋体" w:cs="宋体" w:hint="eastAsia"/>
          <w:b/>
          <w:color w:val="000000" w:themeColor="text1"/>
          <w:kern w:val="0"/>
          <w:sz w:val="32"/>
          <w:szCs w:val="32"/>
          <w:lang w:val="zh-CN"/>
        </w:rPr>
        <w:t>政府采购供应商廉洁自律承诺书</w:t>
      </w:r>
    </w:p>
    <w:p w:rsidR="006C5103" w:rsidRDefault="006C5103">
      <w:pPr>
        <w:snapToGrid w:val="0"/>
        <w:spacing w:line="360" w:lineRule="auto"/>
        <w:rPr>
          <w:rFonts w:ascii="宋体" w:hAnsi="宋体" w:cs="宋体"/>
          <w:color w:val="000000" w:themeColor="text1"/>
          <w:sz w:val="24"/>
        </w:rPr>
      </w:pPr>
    </w:p>
    <w:p w:rsidR="006C5103" w:rsidRDefault="009A5A04">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XXX（采购人名称） ：</w:t>
      </w:r>
    </w:p>
    <w:p w:rsidR="006C5103" w:rsidRDefault="009A5A0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6C5103" w:rsidRDefault="009A5A0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6C5103" w:rsidRDefault="009A5A0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6C5103" w:rsidRDefault="009A5A0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6C5103" w:rsidRDefault="009A5A0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6C5103" w:rsidRDefault="009A5A04">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6C5103" w:rsidRDefault="009A5A04">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6C5103" w:rsidRDefault="009A5A04">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6C5103" w:rsidRDefault="009A5A04">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6C5103" w:rsidRDefault="009A5A0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6C5103" w:rsidRDefault="006C5103">
      <w:pPr>
        <w:autoSpaceDE w:val="0"/>
        <w:autoSpaceDN w:val="0"/>
        <w:spacing w:line="360" w:lineRule="auto"/>
        <w:ind w:left="2"/>
        <w:jc w:val="left"/>
        <w:rPr>
          <w:rFonts w:ascii="宋体" w:hAnsi="宋体" w:cs="宋体"/>
          <w:color w:val="000000" w:themeColor="text1"/>
          <w:kern w:val="0"/>
          <w:sz w:val="24"/>
          <w:lang w:val="zh-CN"/>
        </w:rPr>
      </w:pPr>
    </w:p>
    <w:p w:rsidR="006C5103" w:rsidRDefault="006C5103">
      <w:pPr>
        <w:autoSpaceDE w:val="0"/>
        <w:autoSpaceDN w:val="0"/>
        <w:spacing w:line="360" w:lineRule="auto"/>
        <w:ind w:left="2"/>
        <w:jc w:val="left"/>
        <w:rPr>
          <w:rFonts w:ascii="宋体" w:hAnsi="宋体" w:cs="宋体"/>
          <w:color w:val="000000" w:themeColor="text1"/>
          <w:kern w:val="0"/>
          <w:sz w:val="24"/>
          <w:lang w:val="zh-CN"/>
        </w:rPr>
      </w:pPr>
    </w:p>
    <w:p w:rsidR="006C5103" w:rsidRDefault="006C5103">
      <w:pPr>
        <w:autoSpaceDE w:val="0"/>
        <w:autoSpaceDN w:val="0"/>
        <w:spacing w:line="360" w:lineRule="auto"/>
        <w:ind w:left="2"/>
        <w:jc w:val="left"/>
        <w:rPr>
          <w:rFonts w:ascii="宋体" w:hAnsi="宋体" w:cs="宋体"/>
          <w:color w:val="000000" w:themeColor="text1"/>
          <w:kern w:val="0"/>
          <w:sz w:val="24"/>
          <w:lang w:val="zh-CN"/>
        </w:rPr>
      </w:pPr>
    </w:p>
    <w:p w:rsidR="006C5103" w:rsidRDefault="009A5A04">
      <w:pPr>
        <w:autoSpaceDE w:val="0"/>
        <w:autoSpaceDN w:val="0"/>
        <w:spacing w:line="360" w:lineRule="auto"/>
        <w:ind w:leftChars="1" w:left="2" w:right="1120" w:firstLineChars="2000" w:firstLine="480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供应商名称（</w:t>
      </w:r>
      <w:r>
        <w:rPr>
          <w:rFonts w:ascii="宋体" w:hAnsi="宋体" w:cs="宋体" w:hint="eastAsia"/>
          <w:color w:val="000000" w:themeColor="text1"/>
          <w:sz w:val="24"/>
        </w:rPr>
        <w:t>电子签名</w:t>
      </w:r>
      <w:r>
        <w:rPr>
          <w:rFonts w:ascii="宋体" w:hAnsi="宋体" w:cs="宋体" w:hint="eastAsia"/>
          <w:color w:val="000000" w:themeColor="text1"/>
          <w:kern w:val="0"/>
          <w:sz w:val="24"/>
          <w:lang w:val="zh-CN"/>
        </w:rPr>
        <w:t xml:space="preserve">）：                                                                                                                                                                                                               </w:t>
      </w:r>
    </w:p>
    <w:p w:rsidR="006C5103" w:rsidRDefault="009A5A04">
      <w:pPr>
        <w:spacing w:line="360" w:lineRule="auto"/>
        <w:ind w:leftChars="2200" w:left="4620" w:firstLineChars="100" w:firstLine="240"/>
        <w:rPr>
          <w:rFonts w:ascii="宋体" w:hAnsi="宋体" w:cs="宋体"/>
          <w:color w:val="000000" w:themeColor="text1"/>
          <w:sz w:val="24"/>
        </w:rPr>
      </w:pP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 xml:space="preserve">   年   月   日</w:t>
      </w:r>
    </w:p>
    <w:p w:rsidR="006C5103" w:rsidRDefault="006C5103">
      <w:pPr>
        <w:pStyle w:val="2"/>
        <w:numPr>
          <w:ilvl w:val="0"/>
          <w:numId w:val="0"/>
        </w:numPr>
        <w:rPr>
          <w:rFonts w:ascii="宋体" w:eastAsia="宋体" w:hAnsi="宋体" w:cs="宋体"/>
        </w:rPr>
      </w:pPr>
    </w:p>
    <w:p w:rsidR="006C5103" w:rsidRDefault="006C5103">
      <w:pPr>
        <w:pStyle w:val="af"/>
        <w:rPr>
          <w:rFonts w:hAnsi="宋体" w:cs="宋体"/>
          <w:b/>
          <w:bCs/>
        </w:rPr>
      </w:pPr>
    </w:p>
    <w:p w:rsidR="006C5103" w:rsidRDefault="006C5103"/>
    <w:p w:rsidR="006C5103" w:rsidRDefault="006C5103">
      <w:pPr>
        <w:spacing w:line="360" w:lineRule="auto"/>
        <w:jc w:val="center"/>
        <w:rPr>
          <w:rFonts w:ascii="宋体" w:hAnsi="宋体" w:cs="宋体"/>
          <w:sz w:val="36"/>
          <w:szCs w:val="36"/>
          <w:lang w:val="zh-CN"/>
        </w:rPr>
      </w:pPr>
    </w:p>
    <w:p w:rsidR="006C5103" w:rsidRDefault="006C5103">
      <w:pPr>
        <w:pStyle w:val="2f6"/>
        <w:ind w:firstLineChars="0" w:firstLine="0"/>
        <w:rPr>
          <w:rFonts w:ascii="宋体" w:hAnsi="宋体" w:cs="宋体"/>
          <w:b/>
          <w:sz w:val="36"/>
          <w:szCs w:val="36"/>
        </w:rPr>
      </w:pPr>
      <w:bookmarkStart w:id="88" w:name="_Toc86217005"/>
      <w:bookmarkStart w:id="89" w:name="_Toc465665161"/>
    </w:p>
    <w:p w:rsidR="006C5103" w:rsidRDefault="006C5103">
      <w:pPr>
        <w:pStyle w:val="2f6"/>
        <w:ind w:firstLineChars="0" w:firstLine="0"/>
        <w:rPr>
          <w:rFonts w:ascii="宋体" w:hAnsi="宋体" w:cs="宋体"/>
          <w:b/>
          <w:sz w:val="36"/>
          <w:szCs w:val="36"/>
        </w:rPr>
      </w:pPr>
    </w:p>
    <w:p w:rsidR="006C5103" w:rsidRDefault="009A5A04">
      <w:pPr>
        <w:pStyle w:val="2f6"/>
        <w:numPr>
          <w:ilvl w:val="0"/>
          <w:numId w:val="14"/>
        </w:numPr>
        <w:ind w:firstLineChars="0" w:firstLine="0"/>
        <w:jc w:val="center"/>
        <w:rPr>
          <w:rFonts w:ascii="宋体" w:hAnsi="宋体" w:cs="宋体"/>
          <w:b/>
          <w:sz w:val="36"/>
          <w:szCs w:val="36"/>
        </w:rPr>
      </w:pPr>
      <w:r>
        <w:rPr>
          <w:rFonts w:ascii="宋体" w:hAnsi="宋体" w:cs="宋体" w:hint="eastAsia"/>
          <w:b/>
          <w:sz w:val="36"/>
          <w:szCs w:val="36"/>
        </w:rPr>
        <w:lastRenderedPageBreak/>
        <w:t>报价格式</w:t>
      </w:r>
    </w:p>
    <w:p w:rsidR="006C5103" w:rsidRDefault="009A5A04">
      <w:pPr>
        <w:pStyle w:val="14"/>
        <w:keepNext w:val="0"/>
        <w:pageBreakBefore w:val="0"/>
        <w:tabs>
          <w:tab w:val="clear" w:pos="720"/>
        </w:tabs>
        <w:spacing w:line="420" w:lineRule="exact"/>
        <w:outlineLvl w:val="9"/>
        <w:rPr>
          <w:rFonts w:ascii="宋体" w:eastAsia="宋体" w:hAnsi="宋体" w:cs="宋体"/>
          <w:kern w:val="2"/>
          <w:sz w:val="32"/>
          <w:szCs w:val="32"/>
        </w:rPr>
      </w:pPr>
      <w:r>
        <w:rPr>
          <w:rFonts w:ascii="宋体" w:eastAsia="宋体" w:hAnsi="宋体" w:cs="宋体" w:hint="eastAsia"/>
          <w:kern w:val="2"/>
          <w:sz w:val="32"/>
          <w:szCs w:val="32"/>
        </w:rPr>
        <w:t>（一）首次响应（报价）一览表</w:t>
      </w:r>
    </w:p>
    <w:p w:rsidR="006C5103" w:rsidRDefault="009A5A04">
      <w:pPr>
        <w:snapToGrid w:val="0"/>
        <w:spacing w:line="420" w:lineRule="exact"/>
        <w:rPr>
          <w:rFonts w:ascii="宋体" w:hAnsi="宋体" w:cs="宋体"/>
          <w:kern w:val="0"/>
          <w:sz w:val="24"/>
        </w:rPr>
      </w:pPr>
      <w:r>
        <w:rPr>
          <w:rFonts w:ascii="宋体" w:hAnsi="宋体" w:cs="宋体" w:hint="eastAsia"/>
          <w:sz w:val="24"/>
        </w:rPr>
        <w:t>（采购人名称）、（采购机构）</w:t>
      </w:r>
      <w:r>
        <w:rPr>
          <w:rFonts w:ascii="宋体" w:hAnsi="宋体" w:cs="宋体" w:hint="eastAsia"/>
          <w:kern w:val="0"/>
          <w:sz w:val="24"/>
          <w:lang w:val="zh-CN"/>
        </w:rPr>
        <w:t>：</w:t>
      </w:r>
    </w:p>
    <w:p w:rsidR="006C5103" w:rsidRDefault="009A5A04">
      <w:pPr>
        <w:snapToGrid w:val="0"/>
        <w:spacing w:line="420" w:lineRule="exact"/>
        <w:ind w:firstLine="482"/>
        <w:rPr>
          <w:rFonts w:ascii="宋体" w:hAnsi="宋体" w:cs="宋体"/>
          <w:kern w:val="0"/>
          <w:sz w:val="24"/>
          <w:lang w:val="zh-CN"/>
        </w:rPr>
      </w:pPr>
      <w:r>
        <w:rPr>
          <w:rFonts w:ascii="宋体" w:hAnsi="宋体" w:cs="宋体" w:hint="eastAsia"/>
          <w:kern w:val="0"/>
          <w:sz w:val="24"/>
          <w:lang w:val="zh-CN"/>
        </w:rPr>
        <w:t>按你方采购文件要求，我们即本响应文件签字方，谨此向你方发出要约如下：如你方接受本响应，我方承诺按照如下首次响应报价一览表的价格完成</w:t>
      </w:r>
      <w:r>
        <w:rPr>
          <w:rFonts w:ascii="宋体" w:hAnsi="宋体" w:cs="宋体" w:hint="eastAsia"/>
          <w:sz w:val="24"/>
          <w:u w:val="single"/>
        </w:rPr>
        <w:t xml:space="preserve">      （项目名称）</w:t>
      </w:r>
      <w:r>
        <w:rPr>
          <w:rFonts w:ascii="宋体" w:hAnsi="宋体" w:cs="宋体" w:hint="eastAsia"/>
          <w:kern w:val="0"/>
          <w:sz w:val="24"/>
          <w:lang w:val="zh-CN"/>
        </w:rPr>
        <w:t>【招标编号：</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color w:val="000000" w:themeColor="text1"/>
          <w:sz w:val="24"/>
        </w:rPr>
        <w:t>的实施</w:t>
      </w:r>
      <w:r>
        <w:rPr>
          <w:rFonts w:ascii="宋体" w:hAnsi="宋体" w:cs="宋体" w:hint="eastAsia"/>
          <w:kern w:val="0"/>
          <w:sz w:val="24"/>
          <w:lang w:val="zh-CN"/>
        </w:rPr>
        <w:t>。</w:t>
      </w:r>
    </w:p>
    <w:p w:rsidR="006C5103" w:rsidRDefault="009A5A04">
      <w:pPr>
        <w:spacing w:line="420" w:lineRule="exact"/>
        <w:jc w:val="center"/>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首次响应（报价）一览表(单位均为人民币元)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80"/>
        <w:gridCol w:w="1151"/>
        <w:gridCol w:w="1895"/>
        <w:gridCol w:w="696"/>
        <w:gridCol w:w="974"/>
        <w:gridCol w:w="1245"/>
        <w:gridCol w:w="1980"/>
      </w:tblGrid>
      <w:tr w:rsidR="006C5103">
        <w:trPr>
          <w:trHeight w:val="1373"/>
        </w:trPr>
        <w:tc>
          <w:tcPr>
            <w:tcW w:w="246"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474"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620" w:type="pct"/>
          </w:tcPr>
          <w:p w:rsidR="006C5103" w:rsidRDefault="006C5103">
            <w:pPr>
              <w:spacing w:line="420" w:lineRule="exact"/>
              <w:jc w:val="center"/>
              <w:rPr>
                <w:rFonts w:ascii="宋体" w:hAnsi="宋体" w:cs="宋体"/>
                <w:b/>
                <w:color w:val="000000" w:themeColor="text1"/>
                <w:sz w:val="24"/>
              </w:rPr>
            </w:pPr>
          </w:p>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品牌（如果有）</w:t>
            </w:r>
          </w:p>
        </w:tc>
        <w:tc>
          <w:tcPr>
            <w:tcW w:w="1020"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规格型号（或具体服务）</w:t>
            </w:r>
          </w:p>
        </w:tc>
        <w:tc>
          <w:tcPr>
            <w:tcW w:w="375"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数量</w:t>
            </w:r>
          </w:p>
        </w:tc>
        <w:tc>
          <w:tcPr>
            <w:tcW w:w="525"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单价</w:t>
            </w:r>
          </w:p>
        </w:tc>
        <w:tc>
          <w:tcPr>
            <w:tcW w:w="671"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总价</w:t>
            </w:r>
          </w:p>
        </w:tc>
        <w:tc>
          <w:tcPr>
            <w:tcW w:w="1066" w:type="pct"/>
            <w:vAlign w:val="center"/>
          </w:tcPr>
          <w:p w:rsidR="006C5103" w:rsidRDefault="006C5103">
            <w:pPr>
              <w:spacing w:line="420" w:lineRule="exact"/>
              <w:jc w:val="center"/>
              <w:rPr>
                <w:rFonts w:ascii="宋体" w:hAnsi="宋体" w:cs="宋体"/>
                <w:b/>
                <w:color w:val="000000" w:themeColor="text1"/>
                <w:sz w:val="24"/>
              </w:rPr>
            </w:pPr>
          </w:p>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服务要求（年限）</w:t>
            </w:r>
          </w:p>
          <w:p w:rsidR="006C5103" w:rsidRDefault="006C5103">
            <w:pPr>
              <w:spacing w:line="420" w:lineRule="exact"/>
              <w:jc w:val="center"/>
              <w:rPr>
                <w:rFonts w:ascii="宋体" w:hAnsi="宋体" w:cs="宋体"/>
                <w:b/>
                <w:color w:val="000000" w:themeColor="text1"/>
                <w:sz w:val="24"/>
              </w:rPr>
            </w:pPr>
          </w:p>
        </w:tc>
      </w:tr>
      <w:tr w:rsidR="006C5103">
        <w:trPr>
          <w:trHeight w:val="441"/>
        </w:trPr>
        <w:tc>
          <w:tcPr>
            <w:tcW w:w="246" w:type="pct"/>
            <w:vAlign w:val="center"/>
          </w:tcPr>
          <w:p w:rsidR="006C5103" w:rsidRDefault="009A5A04">
            <w:pPr>
              <w:spacing w:line="42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474" w:type="pct"/>
            <w:vAlign w:val="center"/>
          </w:tcPr>
          <w:p w:rsidR="006C5103" w:rsidRDefault="006C5103">
            <w:pPr>
              <w:snapToGrid w:val="0"/>
              <w:spacing w:line="420" w:lineRule="exact"/>
              <w:jc w:val="center"/>
              <w:rPr>
                <w:rFonts w:ascii="宋体" w:hAnsi="宋体" w:cs="宋体"/>
                <w:color w:val="000000" w:themeColor="text1"/>
                <w:sz w:val="24"/>
              </w:rPr>
            </w:pPr>
          </w:p>
        </w:tc>
        <w:tc>
          <w:tcPr>
            <w:tcW w:w="620" w:type="pct"/>
            <w:vAlign w:val="center"/>
          </w:tcPr>
          <w:p w:rsidR="006C5103" w:rsidRDefault="006C5103">
            <w:pPr>
              <w:snapToGrid w:val="0"/>
              <w:spacing w:line="420" w:lineRule="exact"/>
              <w:jc w:val="center"/>
              <w:rPr>
                <w:rFonts w:ascii="宋体" w:hAnsi="宋体" w:cs="宋体"/>
                <w:color w:val="000000" w:themeColor="text1"/>
                <w:sz w:val="24"/>
              </w:rPr>
            </w:pPr>
          </w:p>
        </w:tc>
        <w:tc>
          <w:tcPr>
            <w:tcW w:w="1020" w:type="pct"/>
            <w:vAlign w:val="center"/>
          </w:tcPr>
          <w:p w:rsidR="006C5103" w:rsidRDefault="006C5103">
            <w:pPr>
              <w:snapToGrid w:val="0"/>
              <w:spacing w:line="420" w:lineRule="exact"/>
              <w:jc w:val="center"/>
              <w:rPr>
                <w:rFonts w:ascii="宋体" w:hAnsi="宋体" w:cs="宋体"/>
                <w:color w:val="000000" w:themeColor="text1"/>
                <w:sz w:val="24"/>
              </w:rPr>
            </w:pPr>
          </w:p>
        </w:tc>
        <w:tc>
          <w:tcPr>
            <w:tcW w:w="375" w:type="pct"/>
            <w:vAlign w:val="center"/>
          </w:tcPr>
          <w:p w:rsidR="006C5103" w:rsidRDefault="006C5103">
            <w:pPr>
              <w:snapToGrid w:val="0"/>
              <w:spacing w:line="420" w:lineRule="exact"/>
              <w:jc w:val="center"/>
              <w:rPr>
                <w:rFonts w:ascii="宋体" w:hAnsi="宋体" w:cs="宋体"/>
                <w:color w:val="000000" w:themeColor="text1"/>
                <w:sz w:val="24"/>
              </w:rPr>
            </w:pPr>
          </w:p>
        </w:tc>
        <w:tc>
          <w:tcPr>
            <w:tcW w:w="525" w:type="pct"/>
            <w:vAlign w:val="center"/>
          </w:tcPr>
          <w:p w:rsidR="006C5103" w:rsidRDefault="006C5103">
            <w:pPr>
              <w:spacing w:line="420" w:lineRule="exact"/>
              <w:jc w:val="center"/>
              <w:rPr>
                <w:rFonts w:ascii="宋体" w:hAnsi="宋体" w:cs="宋体"/>
                <w:color w:val="000000" w:themeColor="text1"/>
                <w:sz w:val="24"/>
              </w:rPr>
            </w:pPr>
          </w:p>
        </w:tc>
        <w:tc>
          <w:tcPr>
            <w:tcW w:w="671" w:type="pct"/>
            <w:vAlign w:val="center"/>
          </w:tcPr>
          <w:p w:rsidR="006C5103" w:rsidRDefault="006C5103">
            <w:pPr>
              <w:spacing w:line="420" w:lineRule="exact"/>
              <w:jc w:val="center"/>
              <w:rPr>
                <w:rFonts w:ascii="宋体" w:hAnsi="宋体" w:cs="宋体"/>
                <w:color w:val="000000" w:themeColor="text1"/>
                <w:sz w:val="24"/>
              </w:rPr>
            </w:pPr>
          </w:p>
        </w:tc>
        <w:tc>
          <w:tcPr>
            <w:tcW w:w="1066" w:type="pct"/>
            <w:vAlign w:val="center"/>
          </w:tcPr>
          <w:p w:rsidR="006C5103" w:rsidRDefault="006C5103">
            <w:pPr>
              <w:spacing w:line="420" w:lineRule="exact"/>
              <w:jc w:val="center"/>
              <w:rPr>
                <w:rFonts w:ascii="宋体" w:hAnsi="宋体" w:cs="宋体"/>
                <w:color w:val="000000" w:themeColor="text1"/>
                <w:sz w:val="24"/>
              </w:rPr>
            </w:pPr>
          </w:p>
        </w:tc>
      </w:tr>
      <w:tr w:rsidR="006C5103">
        <w:trPr>
          <w:trHeight w:val="453"/>
        </w:trPr>
        <w:tc>
          <w:tcPr>
            <w:tcW w:w="246" w:type="pct"/>
            <w:vAlign w:val="center"/>
          </w:tcPr>
          <w:p w:rsidR="006C5103" w:rsidRDefault="009A5A04">
            <w:pPr>
              <w:spacing w:line="42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474" w:type="pct"/>
            <w:vAlign w:val="center"/>
          </w:tcPr>
          <w:p w:rsidR="006C5103" w:rsidRDefault="006C5103">
            <w:pPr>
              <w:snapToGrid w:val="0"/>
              <w:spacing w:line="420" w:lineRule="exact"/>
              <w:jc w:val="center"/>
              <w:rPr>
                <w:rFonts w:ascii="宋体" w:hAnsi="宋体" w:cs="宋体"/>
                <w:color w:val="000000" w:themeColor="text1"/>
                <w:sz w:val="24"/>
              </w:rPr>
            </w:pPr>
          </w:p>
        </w:tc>
        <w:tc>
          <w:tcPr>
            <w:tcW w:w="620" w:type="pct"/>
            <w:vAlign w:val="center"/>
          </w:tcPr>
          <w:p w:rsidR="006C5103" w:rsidRDefault="006C5103">
            <w:pPr>
              <w:snapToGrid w:val="0"/>
              <w:spacing w:line="420" w:lineRule="exact"/>
              <w:jc w:val="center"/>
              <w:rPr>
                <w:rFonts w:ascii="宋体" w:hAnsi="宋体" w:cs="宋体"/>
                <w:color w:val="000000" w:themeColor="text1"/>
                <w:sz w:val="24"/>
              </w:rPr>
            </w:pPr>
          </w:p>
        </w:tc>
        <w:tc>
          <w:tcPr>
            <w:tcW w:w="1020" w:type="pct"/>
            <w:vAlign w:val="center"/>
          </w:tcPr>
          <w:p w:rsidR="006C5103" w:rsidRDefault="006C5103">
            <w:pPr>
              <w:snapToGrid w:val="0"/>
              <w:spacing w:line="420" w:lineRule="exact"/>
              <w:jc w:val="center"/>
              <w:rPr>
                <w:rFonts w:ascii="宋体" w:hAnsi="宋体" w:cs="宋体"/>
                <w:color w:val="000000" w:themeColor="text1"/>
                <w:sz w:val="24"/>
              </w:rPr>
            </w:pPr>
          </w:p>
        </w:tc>
        <w:tc>
          <w:tcPr>
            <w:tcW w:w="375" w:type="pct"/>
            <w:vAlign w:val="center"/>
          </w:tcPr>
          <w:p w:rsidR="006C5103" w:rsidRDefault="006C5103">
            <w:pPr>
              <w:snapToGrid w:val="0"/>
              <w:spacing w:line="420" w:lineRule="exact"/>
              <w:jc w:val="center"/>
              <w:rPr>
                <w:rFonts w:ascii="宋体" w:hAnsi="宋体" w:cs="宋体"/>
                <w:color w:val="000000" w:themeColor="text1"/>
                <w:sz w:val="24"/>
              </w:rPr>
            </w:pPr>
          </w:p>
        </w:tc>
        <w:tc>
          <w:tcPr>
            <w:tcW w:w="525" w:type="pct"/>
            <w:vAlign w:val="center"/>
          </w:tcPr>
          <w:p w:rsidR="006C5103" w:rsidRDefault="006C5103">
            <w:pPr>
              <w:spacing w:line="420" w:lineRule="exact"/>
              <w:jc w:val="center"/>
              <w:rPr>
                <w:rFonts w:ascii="宋体" w:hAnsi="宋体" w:cs="宋体"/>
                <w:color w:val="000000" w:themeColor="text1"/>
                <w:sz w:val="24"/>
              </w:rPr>
            </w:pPr>
          </w:p>
        </w:tc>
        <w:tc>
          <w:tcPr>
            <w:tcW w:w="671" w:type="pct"/>
            <w:vAlign w:val="center"/>
          </w:tcPr>
          <w:p w:rsidR="006C5103" w:rsidRDefault="006C5103">
            <w:pPr>
              <w:spacing w:line="420" w:lineRule="exact"/>
              <w:jc w:val="center"/>
              <w:rPr>
                <w:rFonts w:ascii="宋体" w:hAnsi="宋体" w:cs="宋体"/>
                <w:color w:val="000000" w:themeColor="text1"/>
                <w:sz w:val="24"/>
              </w:rPr>
            </w:pPr>
          </w:p>
        </w:tc>
        <w:tc>
          <w:tcPr>
            <w:tcW w:w="1066" w:type="pct"/>
            <w:vAlign w:val="center"/>
          </w:tcPr>
          <w:p w:rsidR="006C5103" w:rsidRDefault="006C5103">
            <w:pPr>
              <w:spacing w:line="420" w:lineRule="exact"/>
              <w:jc w:val="center"/>
              <w:rPr>
                <w:rFonts w:ascii="宋体" w:hAnsi="宋体" w:cs="宋体"/>
                <w:color w:val="000000" w:themeColor="text1"/>
                <w:sz w:val="24"/>
              </w:rPr>
            </w:pPr>
          </w:p>
        </w:tc>
      </w:tr>
      <w:tr w:rsidR="006C5103">
        <w:trPr>
          <w:trHeight w:val="453"/>
        </w:trPr>
        <w:tc>
          <w:tcPr>
            <w:tcW w:w="246" w:type="pct"/>
            <w:vAlign w:val="center"/>
          </w:tcPr>
          <w:p w:rsidR="006C5103" w:rsidRDefault="009A5A04">
            <w:pPr>
              <w:spacing w:line="420" w:lineRule="exact"/>
              <w:jc w:val="center"/>
              <w:rPr>
                <w:rFonts w:ascii="宋体" w:hAnsi="宋体" w:cs="宋体"/>
                <w:color w:val="000000" w:themeColor="text1"/>
                <w:sz w:val="24"/>
              </w:rPr>
            </w:pPr>
            <w:r>
              <w:rPr>
                <w:rFonts w:ascii="宋体" w:hAnsi="宋体" w:cs="宋体" w:hint="eastAsia"/>
                <w:color w:val="000000" w:themeColor="text1"/>
                <w:sz w:val="24"/>
              </w:rPr>
              <w:t>…</w:t>
            </w:r>
          </w:p>
        </w:tc>
        <w:tc>
          <w:tcPr>
            <w:tcW w:w="474" w:type="pct"/>
            <w:vAlign w:val="center"/>
          </w:tcPr>
          <w:p w:rsidR="006C5103" w:rsidRDefault="006C5103">
            <w:pPr>
              <w:snapToGrid w:val="0"/>
              <w:spacing w:line="420" w:lineRule="exact"/>
              <w:jc w:val="center"/>
              <w:rPr>
                <w:rFonts w:ascii="宋体" w:hAnsi="宋体" w:cs="宋体"/>
                <w:color w:val="000000" w:themeColor="text1"/>
                <w:sz w:val="24"/>
              </w:rPr>
            </w:pPr>
          </w:p>
        </w:tc>
        <w:tc>
          <w:tcPr>
            <w:tcW w:w="620" w:type="pct"/>
            <w:vAlign w:val="center"/>
          </w:tcPr>
          <w:p w:rsidR="006C5103" w:rsidRDefault="006C5103">
            <w:pPr>
              <w:snapToGrid w:val="0"/>
              <w:spacing w:line="420" w:lineRule="exact"/>
              <w:jc w:val="center"/>
              <w:rPr>
                <w:rFonts w:ascii="宋体" w:hAnsi="宋体" w:cs="宋体"/>
                <w:color w:val="000000" w:themeColor="text1"/>
                <w:sz w:val="24"/>
              </w:rPr>
            </w:pPr>
          </w:p>
        </w:tc>
        <w:tc>
          <w:tcPr>
            <w:tcW w:w="1020" w:type="pct"/>
            <w:vAlign w:val="center"/>
          </w:tcPr>
          <w:p w:rsidR="006C5103" w:rsidRDefault="006C5103">
            <w:pPr>
              <w:snapToGrid w:val="0"/>
              <w:spacing w:line="420" w:lineRule="exact"/>
              <w:jc w:val="center"/>
              <w:rPr>
                <w:rFonts w:ascii="宋体" w:hAnsi="宋体" w:cs="宋体"/>
                <w:color w:val="000000" w:themeColor="text1"/>
                <w:sz w:val="24"/>
              </w:rPr>
            </w:pPr>
          </w:p>
        </w:tc>
        <w:tc>
          <w:tcPr>
            <w:tcW w:w="375" w:type="pct"/>
            <w:vAlign w:val="center"/>
          </w:tcPr>
          <w:p w:rsidR="006C5103" w:rsidRDefault="006C5103">
            <w:pPr>
              <w:snapToGrid w:val="0"/>
              <w:spacing w:line="420" w:lineRule="exact"/>
              <w:jc w:val="center"/>
              <w:rPr>
                <w:rFonts w:ascii="宋体" w:hAnsi="宋体" w:cs="宋体"/>
                <w:color w:val="000000" w:themeColor="text1"/>
                <w:sz w:val="24"/>
              </w:rPr>
            </w:pPr>
          </w:p>
        </w:tc>
        <w:tc>
          <w:tcPr>
            <w:tcW w:w="525" w:type="pct"/>
            <w:vAlign w:val="center"/>
          </w:tcPr>
          <w:p w:rsidR="006C5103" w:rsidRDefault="006C5103">
            <w:pPr>
              <w:spacing w:line="420" w:lineRule="exact"/>
              <w:jc w:val="center"/>
              <w:rPr>
                <w:rFonts w:ascii="宋体" w:hAnsi="宋体" w:cs="宋体"/>
                <w:color w:val="000000" w:themeColor="text1"/>
                <w:sz w:val="24"/>
              </w:rPr>
            </w:pPr>
          </w:p>
        </w:tc>
        <w:tc>
          <w:tcPr>
            <w:tcW w:w="671" w:type="pct"/>
            <w:vAlign w:val="center"/>
          </w:tcPr>
          <w:p w:rsidR="006C5103" w:rsidRDefault="006C5103">
            <w:pPr>
              <w:spacing w:line="420" w:lineRule="exact"/>
              <w:jc w:val="center"/>
              <w:rPr>
                <w:rFonts w:ascii="宋体" w:hAnsi="宋体" w:cs="宋体"/>
                <w:color w:val="000000" w:themeColor="text1"/>
                <w:sz w:val="24"/>
              </w:rPr>
            </w:pPr>
          </w:p>
        </w:tc>
        <w:tc>
          <w:tcPr>
            <w:tcW w:w="1066" w:type="pct"/>
            <w:vAlign w:val="center"/>
          </w:tcPr>
          <w:p w:rsidR="006C5103" w:rsidRDefault="006C5103">
            <w:pPr>
              <w:spacing w:line="420" w:lineRule="exact"/>
              <w:jc w:val="center"/>
              <w:rPr>
                <w:rFonts w:ascii="宋体" w:hAnsi="宋体" w:cs="宋体"/>
                <w:color w:val="000000" w:themeColor="text1"/>
                <w:sz w:val="24"/>
              </w:rPr>
            </w:pPr>
          </w:p>
        </w:tc>
      </w:tr>
      <w:tr w:rsidR="006C5103">
        <w:trPr>
          <w:trHeight w:val="659"/>
        </w:trPr>
        <w:tc>
          <w:tcPr>
            <w:tcW w:w="2361" w:type="pct"/>
            <w:gridSpan w:val="4"/>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投标报价（小写）</w:t>
            </w:r>
          </w:p>
        </w:tc>
        <w:tc>
          <w:tcPr>
            <w:tcW w:w="2638" w:type="pct"/>
            <w:gridSpan w:val="4"/>
            <w:vAlign w:val="center"/>
          </w:tcPr>
          <w:p w:rsidR="006C5103" w:rsidRDefault="006C5103">
            <w:pPr>
              <w:spacing w:line="420" w:lineRule="exact"/>
              <w:jc w:val="center"/>
              <w:rPr>
                <w:rFonts w:ascii="宋体" w:hAnsi="宋体" w:cs="宋体"/>
                <w:color w:val="000000" w:themeColor="text1"/>
                <w:sz w:val="24"/>
              </w:rPr>
            </w:pPr>
          </w:p>
        </w:tc>
      </w:tr>
      <w:tr w:rsidR="006C5103">
        <w:trPr>
          <w:trHeight w:val="597"/>
        </w:trPr>
        <w:tc>
          <w:tcPr>
            <w:tcW w:w="2361" w:type="pct"/>
            <w:gridSpan w:val="4"/>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投标报价（大写）</w:t>
            </w:r>
          </w:p>
        </w:tc>
        <w:tc>
          <w:tcPr>
            <w:tcW w:w="2638" w:type="pct"/>
            <w:gridSpan w:val="4"/>
            <w:vAlign w:val="center"/>
          </w:tcPr>
          <w:p w:rsidR="006C5103" w:rsidRDefault="006C5103">
            <w:pPr>
              <w:spacing w:line="420" w:lineRule="exact"/>
              <w:jc w:val="center"/>
              <w:rPr>
                <w:rFonts w:ascii="宋体" w:hAnsi="宋体" w:cs="宋体"/>
                <w:color w:val="000000" w:themeColor="text1"/>
                <w:sz w:val="24"/>
              </w:rPr>
            </w:pPr>
          </w:p>
        </w:tc>
      </w:tr>
    </w:tbl>
    <w:p w:rsidR="006C5103" w:rsidRDefault="009A5A04">
      <w:pPr>
        <w:snapToGrid w:val="0"/>
        <w:spacing w:line="420" w:lineRule="exact"/>
        <w:ind w:left="480"/>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注：</w:t>
      </w:r>
    </w:p>
    <w:p w:rsidR="006C5103" w:rsidRDefault="009A5A04">
      <w:pPr>
        <w:spacing w:line="420" w:lineRule="exact"/>
        <w:ind w:leftChars="-1" w:left="-2" w:firstLineChars="200" w:firstLine="480"/>
        <w:rPr>
          <w:rFonts w:ascii="宋体" w:hAnsi="宋体" w:cs="宋体"/>
          <w:kern w:val="0"/>
          <w:sz w:val="24"/>
          <w:lang w:val="zh-CN"/>
        </w:rPr>
      </w:pPr>
      <w:r>
        <w:rPr>
          <w:rFonts w:ascii="宋体" w:hAnsi="宋体" w:cs="宋体" w:hint="eastAsia"/>
          <w:kern w:val="0"/>
          <w:sz w:val="24"/>
          <w:lang w:val="zh-CN"/>
        </w:rPr>
        <w:t>1、响应供应商需按本表格式填写，不得自行更改。</w:t>
      </w:r>
    </w:p>
    <w:p w:rsidR="006C5103" w:rsidRDefault="009A5A04">
      <w:pPr>
        <w:spacing w:line="420" w:lineRule="exact"/>
        <w:ind w:firstLineChars="200" w:firstLine="480"/>
        <w:rPr>
          <w:rFonts w:ascii="宋体" w:hAnsi="宋体" w:cs="宋体"/>
          <w:kern w:val="0"/>
          <w:sz w:val="24"/>
          <w:lang w:val="zh-CN"/>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投标文件含有采购人不能接受的附加条件的，投标无效</w:t>
      </w:r>
      <w:r>
        <w:rPr>
          <w:rFonts w:ascii="宋体" w:hAnsi="宋体" w:cs="宋体" w:hint="eastAsia"/>
          <w:b/>
          <w:kern w:val="0"/>
          <w:sz w:val="24"/>
          <w:lang w:val="zh-CN"/>
        </w:rPr>
        <w:t>。</w:t>
      </w:r>
    </w:p>
    <w:p w:rsidR="006C5103" w:rsidRDefault="009A5A04">
      <w:pPr>
        <w:snapToGrid w:val="0"/>
        <w:spacing w:line="420" w:lineRule="exact"/>
        <w:ind w:firstLineChars="200" w:firstLine="480"/>
        <w:jc w:val="left"/>
        <w:rPr>
          <w:rFonts w:ascii="宋体" w:hAnsi="宋体" w:cs="宋体"/>
          <w:kern w:val="0"/>
          <w:sz w:val="24"/>
          <w:lang w:val="zh-CN"/>
        </w:rPr>
      </w:pPr>
      <w:r>
        <w:rPr>
          <w:rFonts w:ascii="宋体" w:hAnsi="宋体" w:cs="宋体" w:hint="eastAsia"/>
          <w:kern w:val="0"/>
          <w:sz w:val="24"/>
          <w:lang w:val="zh-CN"/>
        </w:rPr>
        <w:t>3、以上表格要求细分项目及报价，在“规格型号（或具体服务）”一栏中，货物类项目填写规格型号，服务类项目填写具体服务。</w:t>
      </w:r>
    </w:p>
    <w:p w:rsidR="006C5103" w:rsidRDefault="009A5A04">
      <w:pPr>
        <w:snapToGrid w:val="0"/>
        <w:spacing w:line="420" w:lineRule="exact"/>
        <w:ind w:firstLineChars="200" w:firstLine="480"/>
        <w:jc w:val="left"/>
        <w:rPr>
          <w:rFonts w:ascii="宋体" w:hAnsi="宋体" w:cs="宋体"/>
          <w:kern w:val="0"/>
          <w:sz w:val="24"/>
          <w:lang w:val="zh-CN"/>
        </w:rPr>
      </w:pPr>
      <w:r>
        <w:rPr>
          <w:rFonts w:ascii="宋体" w:hAnsi="宋体" w:cs="宋体" w:hint="eastAsia"/>
          <w:kern w:val="0"/>
          <w:sz w:val="24"/>
          <w:lang w:val="zh-CN"/>
        </w:rPr>
        <w:t>4、特别提示：采购机构将对项目名称和项目编号，中标供应商名称、地址和中标金额，主要中标标的</w:t>
      </w:r>
      <w:proofErr w:type="gramStart"/>
      <w:r>
        <w:rPr>
          <w:rFonts w:ascii="宋体" w:hAnsi="宋体" w:cs="宋体" w:hint="eastAsia"/>
          <w:kern w:val="0"/>
          <w:sz w:val="24"/>
          <w:lang w:val="zh-CN"/>
        </w:rPr>
        <w:t>的</w:t>
      </w:r>
      <w:proofErr w:type="gramEnd"/>
      <w:r>
        <w:rPr>
          <w:rFonts w:ascii="宋体" w:hAnsi="宋体" w:cs="宋体" w:hint="eastAsia"/>
          <w:kern w:val="0"/>
          <w:sz w:val="24"/>
          <w:lang w:val="zh-CN"/>
        </w:rPr>
        <w:t>名称、规格型号、数量、单价、服务要求等予以公示。</w:t>
      </w:r>
    </w:p>
    <w:p w:rsidR="006C5103" w:rsidRDefault="009A5A04">
      <w:pPr>
        <w:snapToGrid w:val="0"/>
        <w:spacing w:line="420" w:lineRule="exact"/>
        <w:ind w:firstLineChars="200" w:firstLine="480"/>
        <w:jc w:val="left"/>
        <w:rPr>
          <w:rFonts w:ascii="宋体" w:hAnsi="宋体" w:cs="宋体"/>
          <w:color w:val="000000" w:themeColor="text1"/>
          <w:kern w:val="0"/>
          <w:sz w:val="24"/>
          <w:lang w:val="zh-CN"/>
        </w:rPr>
      </w:pPr>
      <w:r>
        <w:rPr>
          <w:rFonts w:ascii="宋体" w:hAnsi="宋体" w:cs="宋体" w:hint="eastAsia"/>
          <w:kern w:val="0"/>
          <w:sz w:val="24"/>
          <w:szCs w:val="22"/>
          <w:lang w:val="zh-CN"/>
        </w:rPr>
        <w:t>5、</w:t>
      </w:r>
      <w:r>
        <w:rPr>
          <w:rFonts w:ascii="宋体" w:hAnsi="宋体" w:cs="宋体" w:hint="eastAsia"/>
          <w:kern w:val="0"/>
          <w:sz w:val="24"/>
          <w:lang w:val="zh-CN"/>
        </w:rPr>
        <w:t>符合采购文件中列明的可享受中小企业扶持政策的投标人，请填写中小企业声明函。注：响应供应商提供的中小企业声明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bookmarkEnd w:id="88"/>
    <w:p w:rsidR="006C5103" w:rsidRDefault="006C5103">
      <w:pPr>
        <w:spacing w:line="420" w:lineRule="exact"/>
        <w:jc w:val="right"/>
        <w:outlineLvl w:val="0"/>
        <w:rPr>
          <w:rFonts w:ascii="宋体" w:hAnsi="宋体" w:cs="宋体"/>
          <w:sz w:val="36"/>
          <w:szCs w:val="36"/>
          <w:lang w:val="zh-CN"/>
        </w:rPr>
      </w:pPr>
    </w:p>
    <w:p w:rsidR="006C5103" w:rsidRDefault="009A5A04">
      <w:pPr>
        <w:spacing w:line="420" w:lineRule="exact"/>
        <w:ind w:rightChars="-416" w:right="-874"/>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供应商名称（电子签名）：</w:t>
      </w:r>
    </w:p>
    <w:p w:rsidR="006C5103" w:rsidRDefault="009A5A04">
      <w:pPr>
        <w:autoSpaceDE w:val="0"/>
        <w:autoSpaceDN w:val="0"/>
        <w:spacing w:line="420" w:lineRule="exact"/>
        <w:ind w:left="5040" w:hangingChars="2100" w:hanging="5040"/>
        <w:jc w:val="right"/>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 xml:space="preserve">  日期：    年  月   日</w:t>
      </w:r>
    </w:p>
    <w:p w:rsidR="006C5103" w:rsidRDefault="009A5A04">
      <w:pPr>
        <w:pStyle w:val="2"/>
        <w:numPr>
          <w:ilvl w:val="0"/>
          <w:numId w:val="15"/>
        </w:numPr>
        <w:jc w:val="center"/>
        <w:rPr>
          <w:rFonts w:ascii="宋体" w:eastAsia="宋体" w:hAnsi="宋体" w:cs="宋体"/>
        </w:rPr>
      </w:pPr>
      <w:r>
        <w:rPr>
          <w:rFonts w:ascii="宋体" w:eastAsia="宋体" w:hAnsi="宋体" w:cs="宋体" w:hint="eastAsia"/>
          <w:lang w:val="en-US"/>
        </w:rPr>
        <w:lastRenderedPageBreak/>
        <w:t>最终（</w:t>
      </w:r>
      <w:r>
        <w:rPr>
          <w:rFonts w:ascii="宋体" w:eastAsia="宋体" w:hAnsi="宋体" w:cs="宋体" w:hint="eastAsia"/>
        </w:rPr>
        <w:t>报价</w:t>
      </w:r>
      <w:r>
        <w:rPr>
          <w:rFonts w:ascii="宋体" w:eastAsia="宋体" w:hAnsi="宋体" w:cs="宋体" w:hint="eastAsia"/>
          <w:lang w:val="en-US"/>
        </w:rPr>
        <w:t>）</w:t>
      </w:r>
      <w:r>
        <w:rPr>
          <w:rFonts w:ascii="宋体" w:eastAsia="宋体" w:hAnsi="宋体" w:cs="宋体" w:hint="eastAsia"/>
        </w:rPr>
        <w:t>一览表</w:t>
      </w:r>
    </w:p>
    <w:p w:rsidR="006C5103" w:rsidRDefault="006C5103">
      <w:pPr>
        <w:rPr>
          <w:lang w:val="zh-CN"/>
        </w:rPr>
      </w:pPr>
    </w:p>
    <w:p w:rsidR="006C5103" w:rsidRDefault="009A5A04">
      <w:pPr>
        <w:snapToGrid w:val="0"/>
        <w:spacing w:line="420" w:lineRule="exact"/>
        <w:rPr>
          <w:rFonts w:ascii="宋体" w:hAnsi="宋体" w:cs="宋体"/>
          <w:kern w:val="0"/>
          <w:sz w:val="24"/>
        </w:rPr>
      </w:pPr>
      <w:r>
        <w:rPr>
          <w:rFonts w:ascii="宋体" w:hAnsi="宋体" w:cs="宋体" w:hint="eastAsia"/>
          <w:sz w:val="24"/>
        </w:rPr>
        <w:t>（采购人名称）、（采购机构）</w:t>
      </w:r>
      <w:r>
        <w:rPr>
          <w:rFonts w:ascii="宋体" w:hAnsi="宋体" w:cs="宋体" w:hint="eastAsia"/>
          <w:kern w:val="0"/>
          <w:sz w:val="24"/>
          <w:lang w:val="zh-CN"/>
        </w:rPr>
        <w:t>：</w:t>
      </w:r>
    </w:p>
    <w:p w:rsidR="006C5103" w:rsidRDefault="009A5A04">
      <w:pPr>
        <w:snapToGrid w:val="0"/>
        <w:spacing w:line="420" w:lineRule="exact"/>
        <w:ind w:firstLine="482"/>
        <w:rPr>
          <w:rFonts w:ascii="宋体" w:hAnsi="宋体" w:cs="宋体"/>
          <w:kern w:val="0"/>
          <w:sz w:val="24"/>
          <w:lang w:val="zh-CN"/>
        </w:rPr>
      </w:pPr>
      <w:r>
        <w:rPr>
          <w:rFonts w:ascii="宋体" w:hAnsi="宋体" w:cs="宋体" w:hint="eastAsia"/>
          <w:kern w:val="0"/>
          <w:sz w:val="24"/>
          <w:lang w:val="zh-CN"/>
        </w:rPr>
        <w:t>按你方采购文件要求，我们即本响应文件签字方，谨此向你方发出要约如下：如你方接受本响应，我方承诺按照如下最后报价一览表的价格完成</w:t>
      </w:r>
      <w:r>
        <w:rPr>
          <w:rFonts w:ascii="宋体" w:hAnsi="宋体" w:cs="宋体" w:hint="eastAsia"/>
          <w:sz w:val="24"/>
          <w:u w:val="single"/>
        </w:rPr>
        <w:t xml:space="preserve">      （项目名称）</w:t>
      </w:r>
      <w:r>
        <w:rPr>
          <w:rFonts w:ascii="宋体" w:hAnsi="宋体" w:cs="宋体" w:hint="eastAsia"/>
          <w:kern w:val="0"/>
          <w:sz w:val="24"/>
          <w:lang w:val="zh-CN"/>
        </w:rPr>
        <w:t>【招标编号：</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color w:val="000000" w:themeColor="text1"/>
          <w:sz w:val="24"/>
        </w:rPr>
        <w:t>的实施</w:t>
      </w:r>
      <w:r>
        <w:rPr>
          <w:rFonts w:ascii="宋体" w:hAnsi="宋体" w:cs="宋体" w:hint="eastAsia"/>
          <w:kern w:val="0"/>
          <w:sz w:val="24"/>
          <w:lang w:val="zh-CN"/>
        </w:rPr>
        <w:t>。</w:t>
      </w:r>
    </w:p>
    <w:p w:rsidR="006C5103" w:rsidRDefault="009A5A04">
      <w:pPr>
        <w:spacing w:line="420" w:lineRule="exact"/>
        <w:jc w:val="center"/>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最终（报价）一览表(单位均为人民币元)</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33"/>
        <w:gridCol w:w="1144"/>
        <w:gridCol w:w="1275"/>
        <w:gridCol w:w="1996"/>
        <w:gridCol w:w="885"/>
      </w:tblGrid>
      <w:tr w:rsidR="006C5103">
        <w:trPr>
          <w:trHeight w:val="1373"/>
        </w:trPr>
        <w:tc>
          <w:tcPr>
            <w:tcW w:w="254"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797"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636"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数量</w:t>
            </w:r>
          </w:p>
        </w:tc>
        <w:tc>
          <w:tcPr>
            <w:tcW w:w="709"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单价</w:t>
            </w:r>
          </w:p>
        </w:tc>
        <w:tc>
          <w:tcPr>
            <w:tcW w:w="1110"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总价</w:t>
            </w:r>
          </w:p>
        </w:tc>
        <w:tc>
          <w:tcPr>
            <w:tcW w:w="491" w:type="pct"/>
            <w:vAlign w:val="center"/>
          </w:tcPr>
          <w:p w:rsidR="006C5103" w:rsidRDefault="009A5A04">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备注</w:t>
            </w:r>
          </w:p>
        </w:tc>
      </w:tr>
      <w:tr w:rsidR="006C5103">
        <w:trPr>
          <w:trHeight w:val="441"/>
        </w:trPr>
        <w:tc>
          <w:tcPr>
            <w:tcW w:w="254" w:type="pct"/>
            <w:vAlign w:val="center"/>
          </w:tcPr>
          <w:p w:rsidR="006C5103" w:rsidRDefault="009A5A04">
            <w:pPr>
              <w:spacing w:line="42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1797" w:type="pct"/>
            <w:vAlign w:val="center"/>
          </w:tcPr>
          <w:p w:rsidR="006C5103" w:rsidRDefault="006C5103">
            <w:pPr>
              <w:snapToGrid w:val="0"/>
              <w:spacing w:line="420" w:lineRule="exact"/>
              <w:jc w:val="center"/>
              <w:rPr>
                <w:rFonts w:ascii="宋体" w:hAnsi="宋体" w:cs="宋体"/>
                <w:color w:val="000000" w:themeColor="text1"/>
                <w:sz w:val="24"/>
              </w:rPr>
            </w:pPr>
          </w:p>
        </w:tc>
        <w:tc>
          <w:tcPr>
            <w:tcW w:w="636" w:type="pct"/>
            <w:vAlign w:val="center"/>
          </w:tcPr>
          <w:p w:rsidR="006C5103" w:rsidRDefault="006C5103">
            <w:pPr>
              <w:snapToGrid w:val="0"/>
              <w:spacing w:line="420" w:lineRule="exact"/>
              <w:jc w:val="center"/>
              <w:rPr>
                <w:rFonts w:ascii="宋体" w:hAnsi="宋体" w:cs="宋体"/>
                <w:color w:val="000000" w:themeColor="text1"/>
                <w:sz w:val="24"/>
              </w:rPr>
            </w:pPr>
          </w:p>
        </w:tc>
        <w:tc>
          <w:tcPr>
            <w:tcW w:w="709" w:type="pct"/>
            <w:vAlign w:val="center"/>
          </w:tcPr>
          <w:p w:rsidR="006C5103" w:rsidRDefault="006C5103">
            <w:pPr>
              <w:spacing w:line="420" w:lineRule="exact"/>
              <w:jc w:val="center"/>
              <w:rPr>
                <w:rFonts w:ascii="宋体" w:hAnsi="宋体" w:cs="宋体"/>
                <w:color w:val="000000" w:themeColor="text1"/>
                <w:sz w:val="24"/>
              </w:rPr>
            </w:pPr>
          </w:p>
        </w:tc>
        <w:tc>
          <w:tcPr>
            <w:tcW w:w="1110" w:type="pct"/>
            <w:vAlign w:val="center"/>
          </w:tcPr>
          <w:p w:rsidR="006C5103" w:rsidRDefault="006C5103">
            <w:pPr>
              <w:spacing w:line="420" w:lineRule="exact"/>
              <w:jc w:val="center"/>
              <w:rPr>
                <w:rFonts w:ascii="宋体" w:hAnsi="宋体" w:cs="宋体"/>
                <w:color w:val="000000" w:themeColor="text1"/>
                <w:sz w:val="24"/>
              </w:rPr>
            </w:pPr>
          </w:p>
        </w:tc>
        <w:tc>
          <w:tcPr>
            <w:tcW w:w="491" w:type="pct"/>
            <w:vAlign w:val="center"/>
          </w:tcPr>
          <w:p w:rsidR="006C5103" w:rsidRDefault="006C5103">
            <w:pPr>
              <w:spacing w:line="420" w:lineRule="exact"/>
              <w:jc w:val="center"/>
              <w:rPr>
                <w:rFonts w:ascii="宋体" w:hAnsi="宋体" w:cs="宋体"/>
                <w:color w:val="000000" w:themeColor="text1"/>
                <w:sz w:val="24"/>
              </w:rPr>
            </w:pPr>
          </w:p>
        </w:tc>
      </w:tr>
      <w:tr w:rsidR="006C5103">
        <w:trPr>
          <w:trHeight w:val="453"/>
        </w:trPr>
        <w:tc>
          <w:tcPr>
            <w:tcW w:w="254" w:type="pct"/>
            <w:vAlign w:val="center"/>
          </w:tcPr>
          <w:p w:rsidR="006C5103" w:rsidRDefault="009A5A04">
            <w:pPr>
              <w:spacing w:line="42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1797" w:type="pct"/>
            <w:vAlign w:val="center"/>
          </w:tcPr>
          <w:p w:rsidR="006C5103" w:rsidRDefault="006C5103">
            <w:pPr>
              <w:snapToGrid w:val="0"/>
              <w:spacing w:line="420" w:lineRule="exact"/>
              <w:jc w:val="center"/>
              <w:rPr>
                <w:rFonts w:ascii="宋体" w:hAnsi="宋体" w:cs="宋体"/>
                <w:color w:val="000000" w:themeColor="text1"/>
                <w:sz w:val="24"/>
              </w:rPr>
            </w:pPr>
          </w:p>
        </w:tc>
        <w:tc>
          <w:tcPr>
            <w:tcW w:w="636" w:type="pct"/>
            <w:vAlign w:val="center"/>
          </w:tcPr>
          <w:p w:rsidR="006C5103" w:rsidRDefault="006C5103">
            <w:pPr>
              <w:snapToGrid w:val="0"/>
              <w:spacing w:line="420" w:lineRule="exact"/>
              <w:jc w:val="center"/>
              <w:rPr>
                <w:rFonts w:ascii="宋体" w:hAnsi="宋体" w:cs="宋体"/>
                <w:color w:val="000000" w:themeColor="text1"/>
                <w:sz w:val="24"/>
              </w:rPr>
            </w:pPr>
          </w:p>
        </w:tc>
        <w:tc>
          <w:tcPr>
            <w:tcW w:w="709" w:type="pct"/>
            <w:vAlign w:val="center"/>
          </w:tcPr>
          <w:p w:rsidR="006C5103" w:rsidRDefault="006C5103">
            <w:pPr>
              <w:spacing w:line="420" w:lineRule="exact"/>
              <w:jc w:val="center"/>
              <w:rPr>
                <w:rFonts w:ascii="宋体" w:hAnsi="宋体" w:cs="宋体"/>
                <w:color w:val="000000" w:themeColor="text1"/>
                <w:sz w:val="24"/>
              </w:rPr>
            </w:pPr>
          </w:p>
        </w:tc>
        <w:tc>
          <w:tcPr>
            <w:tcW w:w="1110" w:type="pct"/>
            <w:vAlign w:val="center"/>
          </w:tcPr>
          <w:p w:rsidR="006C5103" w:rsidRDefault="006C5103">
            <w:pPr>
              <w:spacing w:line="420" w:lineRule="exact"/>
              <w:jc w:val="center"/>
              <w:rPr>
                <w:rFonts w:ascii="宋体" w:hAnsi="宋体" w:cs="宋体"/>
                <w:color w:val="000000" w:themeColor="text1"/>
                <w:sz w:val="24"/>
              </w:rPr>
            </w:pPr>
          </w:p>
        </w:tc>
        <w:tc>
          <w:tcPr>
            <w:tcW w:w="491" w:type="pct"/>
            <w:vAlign w:val="center"/>
          </w:tcPr>
          <w:p w:rsidR="006C5103" w:rsidRDefault="006C5103">
            <w:pPr>
              <w:spacing w:line="420" w:lineRule="exact"/>
              <w:jc w:val="center"/>
              <w:rPr>
                <w:rFonts w:ascii="宋体" w:hAnsi="宋体" w:cs="宋体"/>
                <w:color w:val="000000" w:themeColor="text1"/>
                <w:sz w:val="24"/>
              </w:rPr>
            </w:pPr>
          </w:p>
        </w:tc>
      </w:tr>
      <w:tr w:rsidR="006C5103">
        <w:trPr>
          <w:trHeight w:val="453"/>
        </w:trPr>
        <w:tc>
          <w:tcPr>
            <w:tcW w:w="254" w:type="pct"/>
            <w:vAlign w:val="center"/>
          </w:tcPr>
          <w:p w:rsidR="006C5103" w:rsidRDefault="009A5A04">
            <w:pPr>
              <w:spacing w:line="420" w:lineRule="exact"/>
              <w:jc w:val="center"/>
              <w:rPr>
                <w:rFonts w:ascii="宋体" w:hAnsi="宋体" w:cs="宋体"/>
                <w:color w:val="000000" w:themeColor="text1"/>
                <w:sz w:val="24"/>
              </w:rPr>
            </w:pPr>
            <w:r>
              <w:rPr>
                <w:rFonts w:ascii="宋体" w:hAnsi="宋体" w:cs="宋体" w:hint="eastAsia"/>
                <w:color w:val="000000" w:themeColor="text1"/>
                <w:sz w:val="24"/>
              </w:rPr>
              <w:t>…</w:t>
            </w:r>
          </w:p>
        </w:tc>
        <w:tc>
          <w:tcPr>
            <w:tcW w:w="1797" w:type="pct"/>
            <w:vAlign w:val="center"/>
          </w:tcPr>
          <w:p w:rsidR="006C5103" w:rsidRDefault="006C5103">
            <w:pPr>
              <w:snapToGrid w:val="0"/>
              <w:spacing w:line="420" w:lineRule="exact"/>
              <w:jc w:val="center"/>
              <w:rPr>
                <w:rFonts w:ascii="宋体" w:hAnsi="宋体" w:cs="宋体"/>
                <w:color w:val="000000" w:themeColor="text1"/>
                <w:sz w:val="24"/>
              </w:rPr>
            </w:pPr>
          </w:p>
        </w:tc>
        <w:tc>
          <w:tcPr>
            <w:tcW w:w="636" w:type="pct"/>
            <w:vAlign w:val="center"/>
          </w:tcPr>
          <w:p w:rsidR="006C5103" w:rsidRDefault="006C5103">
            <w:pPr>
              <w:snapToGrid w:val="0"/>
              <w:spacing w:line="420" w:lineRule="exact"/>
              <w:jc w:val="center"/>
              <w:rPr>
                <w:rFonts w:ascii="宋体" w:hAnsi="宋体" w:cs="宋体"/>
                <w:color w:val="000000" w:themeColor="text1"/>
                <w:sz w:val="24"/>
              </w:rPr>
            </w:pPr>
          </w:p>
        </w:tc>
        <w:tc>
          <w:tcPr>
            <w:tcW w:w="709" w:type="pct"/>
            <w:vAlign w:val="center"/>
          </w:tcPr>
          <w:p w:rsidR="006C5103" w:rsidRDefault="006C5103">
            <w:pPr>
              <w:spacing w:line="420" w:lineRule="exact"/>
              <w:jc w:val="center"/>
              <w:rPr>
                <w:rFonts w:ascii="宋体" w:hAnsi="宋体" w:cs="宋体"/>
                <w:color w:val="000000" w:themeColor="text1"/>
                <w:sz w:val="24"/>
              </w:rPr>
            </w:pPr>
          </w:p>
        </w:tc>
        <w:tc>
          <w:tcPr>
            <w:tcW w:w="1110" w:type="pct"/>
            <w:vAlign w:val="center"/>
          </w:tcPr>
          <w:p w:rsidR="006C5103" w:rsidRDefault="006C5103">
            <w:pPr>
              <w:spacing w:line="420" w:lineRule="exact"/>
              <w:jc w:val="center"/>
              <w:rPr>
                <w:rFonts w:ascii="宋体" w:hAnsi="宋体" w:cs="宋体"/>
                <w:color w:val="000000" w:themeColor="text1"/>
                <w:sz w:val="24"/>
              </w:rPr>
            </w:pPr>
          </w:p>
        </w:tc>
        <w:tc>
          <w:tcPr>
            <w:tcW w:w="491" w:type="pct"/>
            <w:vAlign w:val="center"/>
          </w:tcPr>
          <w:p w:rsidR="006C5103" w:rsidRDefault="006C5103">
            <w:pPr>
              <w:spacing w:line="420" w:lineRule="exact"/>
              <w:jc w:val="center"/>
              <w:rPr>
                <w:rFonts w:ascii="宋体" w:hAnsi="宋体" w:cs="宋体"/>
                <w:color w:val="000000" w:themeColor="text1"/>
                <w:sz w:val="24"/>
              </w:rPr>
            </w:pPr>
          </w:p>
        </w:tc>
      </w:tr>
      <w:tr w:rsidR="006C5103">
        <w:trPr>
          <w:trHeight w:val="453"/>
        </w:trPr>
        <w:tc>
          <w:tcPr>
            <w:tcW w:w="254" w:type="pct"/>
            <w:vAlign w:val="center"/>
          </w:tcPr>
          <w:p w:rsidR="006C5103" w:rsidRDefault="006C5103">
            <w:pPr>
              <w:spacing w:line="420" w:lineRule="exact"/>
              <w:jc w:val="center"/>
              <w:rPr>
                <w:rFonts w:ascii="宋体" w:hAnsi="宋体" w:cs="宋体"/>
                <w:color w:val="000000" w:themeColor="text1"/>
                <w:sz w:val="24"/>
              </w:rPr>
            </w:pPr>
          </w:p>
        </w:tc>
        <w:tc>
          <w:tcPr>
            <w:tcW w:w="1797" w:type="pct"/>
            <w:vAlign w:val="center"/>
          </w:tcPr>
          <w:p w:rsidR="006C5103" w:rsidRDefault="009A5A04">
            <w:pPr>
              <w:snapToGrid w:val="0"/>
              <w:spacing w:line="420" w:lineRule="exact"/>
              <w:jc w:val="center"/>
              <w:rPr>
                <w:rFonts w:ascii="宋体" w:hAnsi="宋体" w:cs="宋体"/>
                <w:color w:val="000000" w:themeColor="text1"/>
                <w:sz w:val="24"/>
              </w:rPr>
            </w:pPr>
            <w:r>
              <w:rPr>
                <w:rFonts w:ascii="宋体" w:hAnsi="宋体" w:cs="宋体" w:hint="eastAsia"/>
                <w:color w:val="000000" w:themeColor="text1"/>
                <w:sz w:val="24"/>
              </w:rPr>
              <w:t>最终总报价（大写）</w:t>
            </w:r>
          </w:p>
        </w:tc>
        <w:tc>
          <w:tcPr>
            <w:tcW w:w="2947" w:type="pct"/>
            <w:gridSpan w:val="4"/>
            <w:vAlign w:val="center"/>
          </w:tcPr>
          <w:p w:rsidR="006C5103" w:rsidRDefault="006C5103">
            <w:pPr>
              <w:spacing w:line="420" w:lineRule="exact"/>
              <w:jc w:val="center"/>
              <w:rPr>
                <w:rFonts w:ascii="宋体" w:hAnsi="宋体" w:cs="宋体"/>
                <w:color w:val="000000" w:themeColor="text1"/>
                <w:sz w:val="24"/>
              </w:rPr>
            </w:pPr>
          </w:p>
        </w:tc>
      </w:tr>
    </w:tbl>
    <w:p w:rsidR="006C5103" w:rsidRDefault="006C5103">
      <w:pPr>
        <w:pStyle w:val="2"/>
        <w:numPr>
          <w:ilvl w:val="0"/>
          <w:numId w:val="0"/>
        </w:numPr>
      </w:pPr>
    </w:p>
    <w:p w:rsidR="006C5103" w:rsidRDefault="009A5A04">
      <w:pPr>
        <w:spacing w:line="420" w:lineRule="exact"/>
        <w:ind w:rightChars="-416" w:right="-874"/>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供应商名称（电子签名）：</w:t>
      </w:r>
    </w:p>
    <w:p w:rsidR="006C5103" w:rsidRDefault="009A5A04">
      <w:pPr>
        <w:autoSpaceDE w:val="0"/>
        <w:autoSpaceDN w:val="0"/>
        <w:spacing w:line="420" w:lineRule="exact"/>
        <w:ind w:left="5040" w:hangingChars="2100" w:hanging="5040"/>
        <w:jc w:val="right"/>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 xml:space="preserve">               日期：    年  月   日</w:t>
      </w:r>
    </w:p>
    <w:p w:rsidR="006C5103" w:rsidRDefault="006C5103">
      <w:pPr>
        <w:rPr>
          <w:lang w:val="zh-CN"/>
        </w:rPr>
        <w:sectPr w:rsidR="006C5103">
          <w:pgSz w:w="11906" w:h="16838"/>
          <w:pgMar w:top="1247" w:right="1418" w:bottom="1247" w:left="1418" w:header="851" w:footer="992" w:gutter="0"/>
          <w:cols w:space="720"/>
          <w:titlePg/>
          <w:docGrid w:linePitch="312"/>
        </w:sectPr>
      </w:pPr>
    </w:p>
    <w:p w:rsidR="006C5103" w:rsidRDefault="009A5A04">
      <w:pPr>
        <w:tabs>
          <w:tab w:val="left" w:pos="8085"/>
        </w:tabs>
        <w:spacing w:line="360" w:lineRule="auto"/>
        <w:jc w:val="center"/>
        <w:rPr>
          <w:rFonts w:ascii="宋体" w:hAnsi="宋体" w:cs="宋体"/>
          <w:b/>
          <w:sz w:val="32"/>
          <w:szCs w:val="32"/>
        </w:rPr>
      </w:pPr>
      <w:r>
        <w:rPr>
          <w:rFonts w:ascii="宋体" w:hAnsi="宋体" w:cs="宋体" w:hint="eastAsia"/>
          <w:b/>
          <w:sz w:val="32"/>
          <w:szCs w:val="32"/>
        </w:rPr>
        <w:lastRenderedPageBreak/>
        <w:t>政府采购支持中小企业信用融资相关事项通知</w:t>
      </w:r>
    </w:p>
    <w:p w:rsidR="006C5103" w:rsidRDefault="009A5A04">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6C5103" w:rsidRDefault="009A5A04">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6C5103" w:rsidRDefault="009A5A04">
      <w:pPr>
        <w:spacing w:line="360" w:lineRule="auto"/>
        <w:ind w:firstLineChars="200" w:firstLine="482"/>
        <w:rPr>
          <w:rFonts w:ascii="宋体" w:hAnsi="宋体" w:cs="宋体"/>
          <w:b/>
          <w:sz w:val="24"/>
        </w:rPr>
      </w:pPr>
      <w:r>
        <w:rPr>
          <w:rFonts w:ascii="宋体" w:hAnsi="宋体" w:cs="宋体" w:hint="eastAsia"/>
          <w:b/>
          <w:sz w:val="24"/>
        </w:rPr>
        <w:t>一、适用对象</w:t>
      </w:r>
    </w:p>
    <w:p w:rsidR="006C5103" w:rsidRDefault="009A5A04">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6C5103" w:rsidRDefault="009A5A04">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6C5103" w:rsidRDefault="009A5A04">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6C5103" w:rsidRDefault="009A5A04">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6C5103" w:rsidRDefault="009A5A04">
      <w:pPr>
        <w:spacing w:line="360" w:lineRule="auto"/>
        <w:ind w:firstLineChars="400" w:firstLine="960"/>
        <w:rPr>
          <w:rFonts w:ascii="宋体" w:hAnsi="宋体" w:cs="宋体"/>
          <w:sz w:val="24"/>
        </w:rPr>
      </w:pPr>
      <w:r>
        <w:rPr>
          <w:rFonts w:ascii="宋体" w:hAnsi="宋体" w:cs="宋体" w:hint="eastAsia"/>
          <w:sz w:val="24"/>
        </w:rPr>
        <w:t>（一）线上融资模式：</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1.供应商根据合作银行提供的方案，自行选择金融产品，并办理开户等手续；</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2.供应商中标后，可通过杭州市政府采购网或“浙里办”测算授信额度；</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3.采购合同签订后，供应商在杭州市政府采购网或“浙里办”向合作银行发出融资申请；</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4.审批通过后，在线办理放贷手续。</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1.供应商根据合作银行提供的方案，自行选择金融产品，向合作银行提出信用资格预审，并办理开户等手续；</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2.采购合同签订后，供应商在杭州市政府采购网或“浙里办”向合作银行发出融资申请；</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6C5103" w:rsidRDefault="009A5A04">
      <w:pPr>
        <w:spacing w:line="360" w:lineRule="auto"/>
        <w:ind w:firstLineChars="200" w:firstLine="480"/>
        <w:rPr>
          <w:rFonts w:ascii="宋体" w:hAnsi="宋体" w:cs="宋体"/>
          <w:sz w:val="24"/>
        </w:rPr>
      </w:pPr>
      <w:r>
        <w:rPr>
          <w:rFonts w:ascii="宋体" w:hAnsi="宋体" w:cs="宋体" w:hint="eastAsia"/>
          <w:sz w:val="24"/>
        </w:rPr>
        <w:t xml:space="preserve">　　4.审批通过后，合作银行应按照合作备忘录中约定的审批放款期限和优惠利率及时予以放款。</w:t>
      </w:r>
    </w:p>
    <w:p w:rsidR="006C5103" w:rsidRDefault="009A5A04">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（三）杭州e融平台申请融资</w:t>
      </w:r>
    </w:p>
    <w:p w:rsidR="006C5103" w:rsidRDefault="009A5A04">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供应商通过杭州e融平台</w:t>
      </w:r>
      <w:proofErr w:type="gramStart"/>
      <w:r>
        <w:rPr>
          <w:rFonts w:ascii="宋体" w:eastAsia="宋体" w:hAnsi="宋体" w:cs="宋体" w:hint="eastAsia"/>
          <w:b w:val="0"/>
          <w:bCs w:val="0"/>
          <w:sz w:val="24"/>
          <w:szCs w:val="24"/>
          <w:lang w:val="en-US"/>
        </w:rPr>
        <w:t>政采贷</w:t>
      </w:r>
      <w:proofErr w:type="gramEnd"/>
      <w:r>
        <w:rPr>
          <w:rFonts w:ascii="宋体" w:eastAsia="宋体" w:hAnsi="宋体" w:cs="宋体" w:hint="eastAsia"/>
          <w:b w:val="0"/>
          <w:bCs w:val="0"/>
          <w:sz w:val="24"/>
          <w:szCs w:val="24"/>
          <w:lang w:val="en-US"/>
        </w:rPr>
        <w:t>专区，自行选择金融产品，按规定手续办理贷款流程。</w:t>
      </w:r>
    </w:p>
    <w:p w:rsidR="006C5103" w:rsidRDefault="009A5A04">
      <w:pPr>
        <w:spacing w:line="360" w:lineRule="auto"/>
        <w:ind w:firstLineChars="200" w:firstLine="482"/>
        <w:rPr>
          <w:rFonts w:ascii="宋体" w:hAnsi="宋体" w:cs="宋体"/>
          <w:b/>
          <w:sz w:val="24"/>
        </w:rPr>
      </w:pPr>
      <w:r>
        <w:rPr>
          <w:rFonts w:ascii="宋体" w:hAnsi="宋体" w:cs="宋体" w:hint="eastAsia"/>
          <w:b/>
          <w:sz w:val="24"/>
        </w:rPr>
        <w:t>四、注意事项</w:t>
      </w:r>
    </w:p>
    <w:p w:rsidR="006C5103" w:rsidRDefault="009A5A04">
      <w:pPr>
        <w:spacing w:line="360" w:lineRule="auto"/>
        <w:ind w:firstLineChars="200" w:firstLine="480"/>
        <w:rPr>
          <w:rFonts w:ascii="宋体" w:hAnsi="宋体" w:cs="宋体"/>
          <w:sz w:val="24"/>
        </w:rPr>
      </w:pPr>
      <w:r>
        <w:rPr>
          <w:rFonts w:ascii="宋体" w:hAnsi="宋体" w:cs="宋体" w:hint="eastAsia"/>
          <w:sz w:val="24"/>
        </w:rPr>
        <w:t>1、对拟用于信用融资的政府采购合同，供应商在签订合同时应当在合同中注明融资银行名称及账号，作为在该银行的唯一收款账号。</w:t>
      </w:r>
    </w:p>
    <w:p w:rsidR="006C5103" w:rsidRDefault="009A5A04">
      <w:pPr>
        <w:spacing w:line="360" w:lineRule="auto"/>
        <w:ind w:firstLineChars="200" w:firstLine="480"/>
        <w:rPr>
          <w:rFonts w:ascii="宋体" w:hAnsi="宋体" w:cs="宋体"/>
          <w:sz w:val="24"/>
        </w:rPr>
      </w:pPr>
      <w:r>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6C5103" w:rsidRDefault="006C5103">
      <w:pPr>
        <w:spacing w:line="360" w:lineRule="auto"/>
        <w:ind w:left="5060" w:hangingChars="2100" w:hanging="5060"/>
        <w:rPr>
          <w:rFonts w:ascii="宋体" w:hAnsi="宋体" w:cs="宋体"/>
          <w:b/>
          <w:bCs/>
          <w:kern w:val="0"/>
          <w:sz w:val="24"/>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p w:rsidR="006C5103" w:rsidRDefault="006C5103">
      <w:pPr>
        <w:pStyle w:val="14"/>
        <w:keepNext w:val="0"/>
        <w:pageBreakBefore w:val="0"/>
        <w:tabs>
          <w:tab w:val="clear" w:pos="720"/>
        </w:tabs>
        <w:snapToGrid w:val="0"/>
        <w:spacing w:before="120" w:after="120"/>
        <w:outlineLvl w:val="9"/>
        <w:rPr>
          <w:rFonts w:ascii="宋体" w:eastAsia="宋体" w:hAnsi="宋体" w:cs="宋体"/>
          <w:color w:val="000000" w:themeColor="text1"/>
          <w:kern w:val="2"/>
          <w:sz w:val="32"/>
          <w:szCs w:val="32"/>
        </w:rPr>
      </w:pPr>
    </w:p>
    <w:bookmarkEnd w:id="89"/>
    <w:p w:rsidR="006C5103" w:rsidRDefault="009A5A04">
      <w:pPr>
        <w:pStyle w:val="1"/>
        <w:keepNext w:val="0"/>
        <w:keepLines w:val="0"/>
        <w:pageBreakBefore/>
        <w:widowControl/>
        <w:numPr>
          <w:ilvl w:val="0"/>
          <w:numId w:val="0"/>
        </w:numPr>
        <w:adjustRightInd/>
        <w:spacing w:before="100" w:beforeAutospacing="1" w:after="100" w:afterAutospacing="1" w:line="240" w:lineRule="auto"/>
        <w:ind w:left="1290" w:firstLineChars="700" w:firstLine="3092"/>
        <w:rPr>
          <w:rFonts w:ascii="宋体" w:hAnsi="宋体" w:cs="宋体"/>
        </w:rPr>
      </w:pPr>
      <w:r>
        <w:rPr>
          <w:rFonts w:ascii="宋体" w:hAnsi="宋体" w:cs="宋体" w:hint="eastAsia"/>
        </w:rPr>
        <w:lastRenderedPageBreak/>
        <w:t>附件</w:t>
      </w:r>
    </w:p>
    <w:p w:rsidR="006C5103" w:rsidRDefault="009A5A04">
      <w:pPr>
        <w:spacing w:line="360" w:lineRule="auto"/>
        <w:jc w:val="left"/>
        <w:rPr>
          <w:rFonts w:ascii="宋体" w:hAnsi="宋体" w:cs="宋体"/>
          <w:b/>
          <w:spacing w:val="6"/>
          <w:sz w:val="32"/>
          <w:szCs w:val="32"/>
        </w:rPr>
      </w:pPr>
      <w:r>
        <w:rPr>
          <w:rFonts w:ascii="宋体" w:hAnsi="宋体" w:cs="宋体" w:hint="eastAsia"/>
          <w:b/>
          <w:spacing w:val="6"/>
          <w:sz w:val="32"/>
          <w:szCs w:val="32"/>
        </w:rPr>
        <w:t>附件1：质疑函范本及制作说明</w:t>
      </w:r>
    </w:p>
    <w:p w:rsidR="006C5103" w:rsidRDefault="009A5A04">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6C5103" w:rsidRDefault="009A5A04">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6C5103" w:rsidRDefault="009A5A04">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6C5103" w:rsidRDefault="009A5A04">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6C5103" w:rsidRDefault="009A5A04">
      <w:pPr>
        <w:snapToGrid w:val="0"/>
        <w:spacing w:line="360" w:lineRule="auto"/>
        <w:rPr>
          <w:rFonts w:ascii="宋体" w:hAnsi="宋体" w:cs="宋体"/>
          <w:bCs/>
          <w:sz w:val="24"/>
        </w:rPr>
      </w:pPr>
      <w:r>
        <w:rPr>
          <w:rFonts w:ascii="宋体" w:hAnsi="宋体" w:cs="宋体" w:hint="eastAsia"/>
          <w:bCs/>
          <w:sz w:val="24"/>
        </w:rPr>
        <w:t>二、质疑项目基本情况</w:t>
      </w:r>
    </w:p>
    <w:p w:rsidR="006C5103" w:rsidRDefault="009A5A04">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6C5103" w:rsidRDefault="009A5A04">
      <w:pPr>
        <w:snapToGrid w:val="0"/>
        <w:spacing w:line="360" w:lineRule="auto"/>
        <w:rPr>
          <w:rFonts w:ascii="宋体" w:hAnsi="宋体" w:cs="宋体"/>
          <w:bCs/>
          <w:sz w:val="24"/>
        </w:rPr>
      </w:pPr>
      <w:r>
        <w:rPr>
          <w:rFonts w:ascii="宋体" w:hAnsi="宋体" w:cs="宋体" w:hint="eastAsia"/>
          <w:bCs/>
          <w:sz w:val="24"/>
        </w:rPr>
        <w:t>三、质疑事项具体内容</w:t>
      </w:r>
    </w:p>
    <w:p w:rsidR="006C5103" w:rsidRDefault="009A5A04">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rPr>
      </w:pP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u w:val="dotted"/>
        </w:rPr>
      </w:pPr>
      <w:r>
        <w:rPr>
          <w:rFonts w:ascii="宋体" w:hAnsi="宋体" w:cs="宋体" w:hint="eastAsia"/>
          <w:sz w:val="24"/>
          <w:u w:val="dotted"/>
        </w:rPr>
        <w:t xml:space="preserve">                                                     </w:t>
      </w:r>
    </w:p>
    <w:p w:rsidR="006C5103" w:rsidRDefault="009A5A04">
      <w:pPr>
        <w:snapToGrid w:val="0"/>
        <w:spacing w:line="360" w:lineRule="auto"/>
        <w:rPr>
          <w:rFonts w:ascii="宋体" w:hAnsi="宋体" w:cs="宋体"/>
          <w:sz w:val="24"/>
          <w:u w:val="dotted"/>
        </w:rPr>
      </w:pPr>
      <w:r>
        <w:rPr>
          <w:rFonts w:ascii="宋体" w:hAnsi="宋体" w:cs="宋体" w:hint="eastAsia"/>
          <w:sz w:val="24"/>
        </w:rPr>
        <w:t>质疑事项2</w:t>
      </w:r>
    </w:p>
    <w:p w:rsidR="006C5103" w:rsidRDefault="009A5A04">
      <w:pPr>
        <w:snapToGrid w:val="0"/>
        <w:spacing w:line="360" w:lineRule="auto"/>
        <w:rPr>
          <w:rFonts w:ascii="宋体" w:hAnsi="宋体" w:cs="宋体"/>
          <w:sz w:val="24"/>
        </w:rPr>
      </w:pPr>
      <w:r>
        <w:rPr>
          <w:rFonts w:ascii="宋体" w:hAnsi="宋体" w:cs="宋体" w:hint="eastAsia"/>
          <w:sz w:val="24"/>
        </w:rPr>
        <w:t>……</w:t>
      </w:r>
    </w:p>
    <w:p w:rsidR="006C5103" w:rsidRDefault="009A5A04">
      <w:pPr>
        <w:snapToGrid w:val="0"/>
        <w:spacing w:line="360" w:lineRule="auto"/>
        <w:rPr>
          <w:rFonts w:ascii="宋体" w:hAnsi="宋体" w:cs="宋体"/>
          <w:bCs/>
          <w:sz w:val="24"/>
        </w:rPr>
      </w:pPr>
      <w:r>
        <w:rPr>
          <w:rFonts w:ascii="宋体" w:hAnsi="宋体" w:cs="宋体" w:hint="eastAsia"/>
          <w:bCs/>
          <w:sz w:val="24"/>
        </w:rPr>
        <w:t>四、与质疑事项相关的质疑请求</w:t>
      </w:r>
    </w:p>
    <w:p w:rsidR="006C5103" w:rsidRDefault="009A5A04">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6C5103" w:rsidRDefault="006C5103">
      <w:pPr>
        <w:spacing w:line="360" w:lineRule="auto"/>
        <w:rPr>
          <w:rFonts w:ascii="宋体" w:hAnsi="宋体" w:cs="宋体"/>
          <w:sz w:val="24"/>
        </w:rPr>
      </w:pPr>
    </w:p>
    <w:p w:rsidR="006C5103" w:rsidRDefault="009A5A04">
      <w:pPr>
        <w:spacing w:line="360" w:lineRule="auto"/>
        <w:rPr>
          <w:rFonts w:ascii="宋体" w:hAnsi="宋体" w:cs="宋体"/>
          <w:sz w:val="24"/>
        </w:rPr>
      </w:pPr>
      <w:r>
        <w:rPr>
          <w:rFonts w:ascii="宋体" w:hAnsi="宋体" w:cs="宋体" w:hint="eastAsia"/>
          <w:sz w:val="24"/>
        </w:rPr>
        <w:t xml:space="preserve">签字(签章)：                   公章：                      </w:t>
      </w:r>
    </w:p>
    <w:p w:rsidR="006C5103" w:rsidRDefault="009A5A04">
      <w:pPr>
        <w:spacing w:line="360" w:lineRule="auto"/>
        <w:rPr>
          <w:rFonts w:ascii="宋体" w:hAnsi="宋体" w:cs="宋体"/>
          <w:sz w:val="24"/>
        </w:rPr>
      </w:pPr>
      <w:r>
        <w:rPr>
          <w:rFonts w:ascii="宋体" w:hAnsi="宋体" w:cs="宋体" w:hint="eastAsia"/>
          <w:sz w:val="24"/>
        </w:rPr>
        <w:t xml:space="preserve">日期：    </w:t>
      </w:r>
    </w:p>
    <w:p w:rsidR="006C5103" w:rsidRDefault="009A5A04">
      <w:pPr>
        <w:spacing w:line="360" w:lineRule="auto"/>
        <w:rPr>
          <w:rFonts w:ascii="宋体" w:hAnsi="宋体" w:cs="宋体"/>
          <w:b/>
          <w:sz w:val="24"/>
        </w:rPr>
      </w:pPr>
      <w:r>
        <w:rPr>
          <w:rFonts w:ascii="宋体" w:hAnsi="宋体" w:cs="宋体" w:hint="eastAsia"/>
          <w:b/>
          <w:sz w:val="24"/>
        </w:rPr>
        <w:t>质疑函制作说明：</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1.供应商提出质疑时，应提交质疑函和必要的证明材料。</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6C5103" w:rsidRDefault="006C5103">
      <w:pPr>
        <w:widowControl/>
        <w:spacing w:line="360" w:lineRule="auto"/>
        <w:ind w:firstLineChars="200" w:firstLine="600"/>
        <w:jc w:val="left"/>
        <w:rPr>
          <w:rFonts w:ascii="宋体" w:hAnsi="宋体" w:cs="宋体"/>
          <w:sz w:val="30"/>
          <w:szCs w:val="30"/>
        </w:rPr>
      </w:pPr>
    </w:p>
    <w:p w:rsidR="006C5103" w:rsidRDefault="009A5A04">
      <w:pPr>
        <w:spacing w:line="360" w:lineRule="auto"/>
        <w:jc w:val="left"/>
        <w:rPr>
          <w:rFonts w:ascii="宋体" w:hAnsi="宋体" w:cs="宋体"/>
          <w:b/>
          <w:spacing w:val="6"/>
          <w:sz w:val="32"/>
          <w:szCs w:val="32"/>
        </w:rPr>
      </w:pPr>
      <w:r>
        <w:rPr>
          <w:rFonts w:ascii="宋体" w:hAnsi="宋体" w:cs="宋体" w:hint="eastAsia"/>
          <w:b/>
          <w:sz w:val="24"/>
        </w:rPr>
        <w:br w:type="page"/>
      </w:r>
      <w:r>
        <w:rPr>
          <w:rFonts w:ascii="宋体" w:hAnsi="宋体" w:cs="宋体" w:hint="eastAsia"/>
          <w:b/>
          <w:spacing w:val="6"/>
          <w:sz w:val="32"/>
          <w:szCs w:val="32"/>
        </w:rPr>
        <w:lastRenderedPageBreak/>
        <w:t>附件2：投诉书范本及制作说明</w:t>
      </w:r>
    </w:p>
    <w:p w:rsidR="006C5103" w:rsidRDefault="006C5103">
      <w:pPr>
        <w:spacing w:line="360" w:lineRule="auto"/>
        <w:jc w:val="center"/>
        <w:rPr>
          <w:rFonts w:ascii="宋体" w:hAnsi="宋体" w:cs="宋体"/>
          <w:b/>
          <w:sz w:val="24"/>
        </w:rPr>
      </w:pPr>
    </w:p>
    <w:p w:rsidR="006C5103" w:rsidRDefault="009A5A04">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C5103" w:rsidRDefault="009A5A04">
      <w:pPr>
        <w:spacing w:line="360" w:lineRule="auto"/>
        <w:rPr>
          <w:rFonts w:ascii="宋体" w:hAnsi="宋体" w:cs="宋体"/>
          <w:sz w:val="24"/>
        </w:rPr>
      </w:pPr>
      <w:r>
        <w:rPr>
          <w:rFonts w:ascii="宋体" w:hAnsi="宋体" w:cs="宋体" w:hint="eastAsia"/>
          <w:sz w:val="24"/>
        </w:rPr>
        <w:t>一、投诉相关主体基本情况</w:t>
      </w:r>
    </w:p>
    <w:p w:rsidR="006C5103" w:rsidRDefault="009A5A04">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6C5103" w:rsidRDefault="009A5A04">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6C5103" w:rsidRDefault="009A5A04">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6C5103" w:rsidRDefault="009A5A04">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spacing w:line="360" w:lineRule="auto"/>
        <w:rPr>
          <w:rFonts w:ascii="宋体" w:hAnsi="宋体" w:cs="宋体"/>
          <w:sz w:val="24"/>
        </w:rPr>
      </w:pPr>
      <w:r>
        <w:rPr>
          <w:rFonts w:ascii="宋体" w:hAnsi="宋体" w:cs="宋体" w:hint="eastAsia"/>
          <w:sz w:val="24"/>
        </w:rPr>
        <w:t>被投诉人2</w:t>
      </w:r>
    </w:p>
    <w:p w:rsidR="006C5103" w:rsidRDefault="009A5A04">
      <w:pPr>
        <w:spacing w:line="360" w:lineRule="auto"/>
        <w:rPr>
          <w:rFonts w:ascii="宋体" w:hAnsi="宋体" w:cs="宋体"/>
          <w:sz w:val="24"/>
          <w:u w:val="dotted"/>
        </w:rPr>
      </w:pPr>
      <w:r>
        <w:rPr>
          <w:rFonts w:ascii="宋体" w:hAnsi="宋体" w:cs="宋体" w:hint="eastAsia"/>
          <w:sz w:val="24"/>
        </w:rPr>
        <w:t>……</w:t>
      </w:r>
    </w:p>
    <w:p w:rsidR="006C5103" w:rsidRDefault="009A5A04">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spacing w:line="360" w:lineRule="auto"/>
        <w:rPr>
          <w:rFonts w:ascii="宋体" w:hAnsi="宋体" w:cs="宋体"/>
          <w:sz w:val="24"/>
        </w:rPr>
      </w:pPr>
      <w:r>
        <w:rPr>
          <w:rFonts w:ascii="宋体" w:hAnsi="宋体" w:cs="宋体" w:hint="eastAsia"/>
          <w:sz w:val="24"/>
        </w:rPr>
        <w:t>二、投诉项目基本情况</w:t>
      </w:r>
    </w:p>
    <w:p w:rsidR="006C5103" w:rsidRDefault="009A5A04">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6C5103" w:rsidRDefault="009A5A04">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6C5103" w:rsidRDefault="009A5A04">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6C5103" w:rsidRDefault="009A5A04">
      <w:pPr>
        <w:spacing w:line="360" w:lineRule="auto"/>
        <w:rPr>
          <w:rFonts w:ascii="宋体" w:hAnsi="宋体" w:cs="宋体"/>
          <w:sz w:val="24"/>
        </w:rPr>
      </w:pPr>
      <w:r>
        <w:rPr>
          <w:rFonts w:ascii="宋体" w:hAnsi="宋体" w:cs="宋体" w:hint="eastAsia"/>
          <w:sz w:val="24"/>
        </w:rPr>
        <w:t>三、质疑基本情况</w:t>
      </w:r>
    </w:p>
    <w:p w:rsidR="006C5103" w:rsidRDefault="009A5A04">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6C5103" w:rsidRDefault="009A5A04">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6C5103" w:rsidRDefault="009A5A04">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6C5103" w:rsidRDefault="009A5A04">
      <w:pPr>
        <w:spacing w:line="360" w:lineRule="auto"/>
        <w:rPr>
          <w:rFonts w:ascii="宋体" w:hAnsi="宋体" w:cs="宋体"/>
          <w:sz w:val="24"/>
        </w:rPr>
      </w:pPr>
      <w:r>
        <w:rPr>
          <w:rFonts w:ascii="宋体" w:hAnsi="宋体" w:cs="宋体" w:hint="eastAsia"/>
          <w:sz w:val="24"/>
        </w:rPr>
        <w:lastRenderedPageBreak/>
        <w:t>四、投诉事项具体内容</w:t>
      </w:r>
    </w:p>
    <w:p w:rsidR="006C5103" w:rsidRDefault="009A5A04">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6C5103" w:rsidRDefault="009A5A04">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6C5103" w:rsidRDefault="009A5A04">
      <w:pPr>
        <w:spacing w:line="360" w:lineRule="auto"/>
        <w:rPr>
          <w:rFonts w:ascii="宋体" w:hAnsi="宋体" w:cs="宋体"/>
          <w:sz w:val="24"/>
          <w:u w:val="dotted"/>
        </w:rPr>
      </w:pPr>
      <w:r>
        <w:rPr>
          <w:rFonts w:ascii="宋体" w:hAnsi="宋体" w:cs="宋体" w:hint="eastAsia"/>
          <w:sz w:val="24"/>
          <w:u w:val="dotted"/>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6C5103" w:rsidRDefault="009A5A04">
      <w:pPr>
        <w:spacing w:line="360" w:lineRule="auto"/>
        <w:rPr>
          <w:rFonts w:ascii="宋体" w:hAnsi="宋体" w:cs="宋体"/>
          <w:sz w:val="24"/>
          <w:u w:val="dotted"/>
        </w:rPr>
      </w:pPr>
      <w:r>
        <w:rPr>
          <w:rFonts w:ascii="宋体" w:hAnsi="宋体" w:cs="宋体" w:hint="eastAsia"/>
          <w:sz w:val="24"/>
          <w:u w:val="dotted"/>
        </w:rPr>
        <w:t xml:space="preserve">                                                      </w:t>
      </w:r>
    </w:p>
    <w:p w:rsidR="006C5103" w:rsidRDefault="009A5A04">
      <w:pPr>
        <w:spacing w:line="360" w:lineRule="auto"/>
        <w:rPr>
          <w:rFonts w:ascii="宋体" w:hAnsi="宋体" w:cs="宋体"/>
          <w:sz w:val="24"/>
        </w:rPr>
      </w:pPr>
      <w:r>
        <w:rPr>
          <w:rFonts w:ascii="宋体" w:hAnsi="宋体" w:cs="宋体" w:hint="eastAsia"/>
          <w:sz w:val="24"/>
        </w:rPr>
        <w:t>投诉事项2</w:t>
      </w:r>
    </w:p>
    <w:p w:rsidR="006C5103" w:rsidRDefault="009A5A04">
      <w:pPr>
        <w:spacing w:line="360" w:lineRule="auto"/>
        <w:rPr>
          <w:rFonts w:ascii="宋体" w:hAnsi="宋体" w:cs="宋体"/>
          <w:sz w:val="24"/>
          <w:u w:val="dotted"/>
        </w:rPr>
      </w:pPr>
      <w:r>
        <w:rPr>
          <w:rFonts w:ascii="宋体" w:hAnsi="宋体" w:cs="宋体" w:hint="eastAsia"/>
          <w:sz w:val="24"/>
        </w:rPr>
        <w:t>……</w:t>
      </w:r>
    </w:p>
    <w:p w:rsidR="006C5103" w:rsidRDefault="009A5A04">
      <w:pPr>
        <w:spacing w:line="360" w:lineRule="auto"/>
        <w:rPr>
          <w:rFonts w:ascii="宋体" w:hAnsi="宋体" w:cs="宋体"/>
          <w:sz w:val="24"/>
        </w:rPr>
      </w:pPr>
      <w:r>
        <w:rPr>
          <w:rFonts w:ascii="宋体" w:hAnsi="宋体" w:cs="宋体" w:hint="eastAsia"/>
          <w:sz w:val="24"/>
        </w:rPr>
        <w:t>五、与投诉事项相关的投诉请求</w:t>
      </w:r>
    </w:p>
    <w:p w:rsidR="006C5103" w:rsidRDefault="009A5A04">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6C5103" w:rsidRDefault="009A5A04">
      <w:pPr>
        <w:spacing w:line="360" w:lineRule="auto"/>
        <w:rPr>
          <w:rFonts w:ascii="宋体" w:hAnsi="宋体" w:cs="宋体"/>
          <w:sz w:val="24"/>
          <w:u w:val="single"/>
        </w:rPr>
      </w:pPr>
      <w:r>
        <w:rPr>
          <w:rFonts w:ascii="宋体" w:hAnsi="宋体" w:cs="宋体" w:hint="eastAsia"/>
          <w:sz w:val="24"/>
        </w:rPr>
        <w:t xml:space="preserve">                                                                                                    </w:t>
      </w:r>
    </w:p>
    <w:p w:rsidR="006C5103" w:rsidRDefault="009A5A04">
      <w:pPr>
        <w:spacing w:line="360" w:lineRule="auto"/>
        <w:rPr>
          <w:rFonts w:ascii="宋体" w:hAnsi="宋体" w:cs="宋体"/>
          <w:sz w:val="24"/>
        </w:rPr>
      </w:pPr>
      <w:r>
        <w:rPr>
          <w:rFonts w:ascii="宋体" w:hAnsi="宋体" w:cs="宋体" w:hint="eastAsia"/>
          <w:sz w:val="24"/>
        </w:rPr>
        <w:t xml:space="preserve">签字(签章)：                   公章：                      </w:t>
      </w:r>
    </w:p>
    <w:p w:rsidR="006C5103" w:rsidRDefault="009A5A04">
      <w:pPr>
        <w:spacing w:line="360" w:lineRule="auto"/>
        <w:rPr>
          <w:rFonts w:ascii="宋体" w:hAnsi="宋体" w:cs="宋体"/>
          <w:sz w:val="24"/>
        </w:rPr>
      </w:pPr>
      <w:r>
        <w:rPr>
          <w:rFonts w:ascii="宋体" w:hAnsi="宋体" w:cs="宋体" w:hint="eastAsia"/>
          <w:sz w:val="24"/>
        </w:rPr>
        <w:t xml:space="preserve">日期：    </w:t>
      </w:r>
    </w:p>
    <w:p w:rsidR="006C5103" w:rsidRDefault="006C5103">
      <w:pPr>
        <w:spacing w:line="360" w:lineRule="auto"/>
        <w:rPr>
          <w:rFonts w:ascii="宋体" w:hAnsi="宋体" w:cs="宋体"/>
          <w:b/>
          <w:sz w:val="24"/>
        </w:rPr>
      </w:pPr>
    </w:p>
    <w:p w:rsidR="006C5103" w:rsidRDefault="006C5103">
      <w:pPr>
        <w:spacing w:line="360" w:lineRule="auto"/>
        <w:rPr>
          <w:rFonts w:ascii="宋体" w:hAnsi="宋体" w:cs="宋体"/>
          <w:b/>
          <w:sz w:val="24"/>
        </w:rPr>
      </w:pPr>
    </w:p>
    <w:p w:rsidR="006C5103" w:rsidRDefault="009A5A04">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6C5103" w:rsidRDefault="009A5A04">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6C5103" w:rsidRDefault="009A5A04">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6C5103" w:rsidRDefault="009A5A04">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6C5103" w:rsidRDefault="009A5A04">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6C5103" w:rsidRDefault="006C5103">
      <w:pPr>
        <w:rPr>
          <w:rFonts w:ascii="宋体" w:hAnsi="宋体" w:cs="宋体"/>
          <w:b/>
          <w:sz w:val="24"/>
        </w:rPr>
      </w:pPr>
    </w:p>
    <w:p w:rsidR="006C5103" w:rsidRDefault="009A5A04">
      <w:pPr>
        <w:widowControl/>
        <w:adjustRightInd/>
        <w:jc w:val="left"/>
        <w:rPr>
          <w:rFonts w:ascii="宋体" w:hAnsi="宋体" w:cs="宋体"/>
          <w:b/>
          <w:sz w:val="24"/>
        </w:rPr>
      </w:pPr>
      <w:r>
        <w:rPr>
          <w:rFonts w:ascii="宋体" w:hAnsi="宋体" w:cs="宋体" w:hint="eastAsia"/>
          <w:b/>
          <w:sz w:val="24"/>
        </w:rPr>
        <w:br w:type="page"/>
      </w:r>
    </w:p>
    <w:p w:rsidR="006C5103" w:rsidRDefault="009A5A04">
      <w:pPr>
        <w:spacing w:line="360" w:lineRule="auto"/>
        <w:jc w:val="left"/>
        <w:rPr>
          <w:rFonts w:ascii="宋体" w:hAnsi="宋体" w:cs="宋体"/>
          <w:b/>
          <w:sz w:val="32"/>
          <w:szCs w:val="32"/>
        </w:rPr>
      </w:pPr>
      <w:r>
        <w:rPr>
          <w:rFonts w:ascii="宋体" w:hAnsi="宋体" w:cs="宋体" w:hint="eastAsia"/>
          <w:b/>
          <w:sz w:val="32"/>
          <w:szCs w:val="32"/>
        </w:rPr>
        <w:lastRenderedPageBreak/>
        <w:t>附件3：</w:t>
      </w:r>
    </w:p>
    <w:p w:rsidR="006C5103" w:rsidRDefault="006C5103">
      <w:pPr>
        <w:spacing w:line="360" w:lineRule="auto"/>
        <w:rPr>
          <w:rFonts w:ascii="宋体" w:hAnsi="宋体" w:cs="宋体"/>
          <w:b/>
          <w:spacing w:val="6"/>
          <w:sz w:val="32"/>
          <w:szCs w:val="32"/>
        </w:rPr>
      </w:pPr>
    </w:p>
    <w:p w:rsidR="006C5103" w:rsidRDefault="009A5A04">
      <w:pPr>
        <w:spacing w:line="360" w:lineRule="auto"/>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6C5103" w:rsidRDefault="006C5103">
      <w:pPr>
        <w:spacing w:line="360" w:lineRule="auto"/>
        <w:rPr>
          <w:rFonts w:ascii="宋体" w:hAnsi="宋体" w:cs="宋体"/>
          <w:b/>
          <w:spacing w:val="6"/>
          <w:sz w:val="30"/>
          <w:szCs w:val="30"/>
        </w:rPr>
      </w:pPr>
    </w:p>
    <w:p w:rsidR="006C5103" w:rsidRDefault="009A5A04">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（项目名称）</w:t>
      </w:r>
      <w:r>
        <w:rPr>
          <w:rFonts w:ascii="宋体" w:hAnsi="宋体" w:cs="宋体" w:hint="eastAsia"/>
          <w:sz w:val="24"/>
        </w:rPr>
        <w:t>【招标编号：</w:t>
      </w:r>
      <w:r>
        <w:rPr>
          <w:rFonts w:ascii="宋体" w:hAnsi="宋体" w:cs="宋体" w:hint="eastAsia"/>
          <w:sz w:val="24"/>
          <w:u w:val="single"/>
        </w:rPr>
        <w:t xml:space="preserve">       </w:t>
      </w:r>
      <w:r>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6C5103" w:rsidRDefault="009A5A04">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6C5103" w:rsidRDefault="006C5103">
      <w:pPr>
        <w:spacing w:line="360" w:lineRule="auto"/>
        <w:ind w:firstLineChars="200" w:firstLine="480"/>
        <w:rPr>
          <w:rFonts w:ascii="宋体" w:hAnsi="宋体" w:cs="宋体"/>
          <w:sz w:val="24"/>
        </w:rPr>
      </w:pPr>
    </w:p>
    <w:p w:rsidR="006C5103" w:rsidRDefault="006C5103">
      <w:pPr>
        <w:spacing w:line="360" w:lineRule="auto"/>
        <w:ind w:firstLineChars="200" w:firstLine="480"/>
        <w:rPr>
          <w:rFonts w:ascii="宋体" w:hAnsi="宋体" w:cs="宋体"/>
          <w:sz w:val="24"/>
        </w:rPr>
      </w:pPr>
    </w:p>
    <w:p w:rsidR="006C5103" w:rsidRDefault="009A5A04">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单位名称（</w:t>
      </w:r>
      <w:r>
        <w:rPr>
          <w:rFonts w:ascii="宋体" w:hAnsi="宋体" w:cs="宋体" w:hint="eastAsia"/>
          <w:kern w:val="0"/>
          <w:sz w:val="24"/>
        </w:rPr>
        <w:t>电子签名</w:t>
      </w:r>
      <w:r>
        <w:rPr>
          <w:rFonts w:ascii="宋体" w:hAnsi="宋体" w:cs="宋体" w:hint="eastAsia"/>
          <w:sz w:val="24"/>
        </w:rPr>
        <w:t>）：</w:t>
      </w:r>
    </w:p>
    <w:p w:rsidR="006C5103" w:rsidRDefault="009A5A04">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6C5103" w:rsidRDefault="006C5103">
      <w:pPr>
        <w:spacing w:line="360" w:lineRule="auto"/>
        <w:ind w:firstLineChars="200" w:firstLine="480"/>
        <w:rPr>
          <w:rFonts w:ascii="宋体" w:hAnsi="宋体" w:cs="宋体"/>
          <w:sz w:val="24"/>
        </w:rPr>
      </w:pPr>
    </w:p>
    <w:p w:rsidR="006C5103" w:rsidRDefault="009A5A04">
      <w:pPr>
        <w:widowControl/>
        <w:adjustRightInd/>
        <w:jc w:val="left"/>
        <w:rPr>
          <w:rFonts w:ascii="宋体" w:hAnsi="宋体" w:cs="宋体"/>
          <w:b/>
          <w:sz w:val="32"/>
          <w:szCs w:val="32"/>
        </w:rPr>
      </w:pPr>
      <w:r>
        <w:rPr>
          <w:rFonts w:ascii="宋体" w:hAnsi="宋体" w:cs="宋体" w:hint="eastAsia"/>
          <w:b/>
          <w:sz w:val="32"/>
          <w:szCs w:val="32"/>
        </w:rPr>
        <w:br w:type="page"/>
      </w:r>
    </w:p>
    <w:p w:rsidR="006C5103" w:rsidRDefault="009A5A04">
      <w:pPr>
        <w:autoSpaceDE w:val="0"/>
        <w:autoSpaceDN w:val="0"/>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lastRenderedPageBreak/>
        <w:t>附件4：</w:t>
      </w:r>
    </w:p>
    <w:p w:rsidR="006C5103" w:rsidRDefault="009A5A04">
      <w:pPr>
        <w:autoSpaceDE w:val="0"/>
        <w:autoSpaceDN w:val="0"/>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业务专用章使用说明函</w:t>
      </w:r>
    </w:p>
    <w:p w:rsidR="006C5103" w:rsidRDefault="009A5A04">
      <w:pPr>
        <w:spacing w:line="360" w:lineRule="auto"/>
        <w:rPr>
          <w:rFonts w:ascii="宋体" w:hAnsi="宋体" w:cs="宋体"/>
          <w:color w:val="000000" w:themeColor="text1"/>
          <w:sz w:val="24"/>
        </w:rPr>
      </w:pPr>
      <w:r>
        <w:rPr>
          <w:rFonts w:ascii="宋体" w:hAnsi="宋体" w:cs="宋体" w:hint="eastAsia"/>
          <w:color w:val="000000" w:themeColor="text1"/>
          <w:sz w:val="24"/>
          <w:u w:val="single"/>
        </w:rPr>
        <w:t>XXXX（采购人名称） 、（采购机构名称）</w:t>
      </w:r>
    </w:p>
    <w:p w:rsidR="006C5103" w:rsidRDefault="009A5A0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我方</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sz w:val="24"/>
        </w:rPr>
        <w:t>(投标人全称)是中华人民共和国依法登记注册的合法企业，</w:t>
      </w:r>
      <w:r>
        <w:rPr>
          <w:rFonts w:ascii="宋体" w:hAnsi="宋体" w:cs="宋体" w:hint="eastAsia"/>
          <w:bCs/>
          <w:color w:val="000000" w:themeColor="text1"/>
          <w:sz w:val="24"/>
        </w:rPr>
        <w:t>在参加</w:t>
      </w:r>
      <w:r>
        <w:rPr>
          <w:rFonts w:ascii="宋体" w:hAnsi="宋体" w:cs="宋体" w:hint="eastAsia"/>
          <w:color w:val="000000" w:themeColor="text1"/>
          <w:sz w:val="24"/>
        </w:rPr>
        <w:t>你方组织的</w:t>
      </w:r>
      <w:r>
        <w:rPr>
          <w:rFonts w:ascii="宋体" w:hAnsi="宋体" w:cs="宋体" w:hint="eastAsia"/>
          <w:color w:val="000000" w:themeColor="text1"/>
          <w:sz w:val="24"/>
          <w:u w:val="single"/>
        </w:rPr>
        <w:t xml:space="preserve">      （项目名称）</w:t>
      </w:r>
      <w:r>
        <w:rPr>
          <w:rFonts w:ascii="宋体" w:hAnsi="宋体" w:cs="宋体" w:hint="eastAsia"/>
          <w:color w:val="000000" w:themeColor="text1"/>
          <w:sz w:val="24"/>
        </w:rPr>
        <w:t>【招标编号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bCs/>
          <w:color w:val="000000" w:themeColor="text1"/>
          <w:sz w:val="24"/>
        </w:rPr>
        <w:t>投标活动中作如下说明：</w:t>
      </w:r>
      <w:r>
        <w:rPr>
          <w:rFonts w:ascii="宋体" w:hAnsi="宋体" w:cs="宋体" w:hint="eastAsia"/>
          <w:color w:val="000000" w:themeColor="text1"/>
          <w:sz w:val="24"/>
        </w:rPr>
        <w:t>我方所使用的“XX专用章”与法定名称</w:t>
      </w:r>
      <w:proofErr w:type="gramStart"/>
      <w:r>
        <w:rPr>
          <w:rFonts w:ascii="宋体" w:hAnsi="宋体" w:cs="宋体" w:hint="eastAsia"/>
          <w:color w:val="000000" w:themeColor="text1"/>
          <w:sz w:val="24"/>
        </w:rPr>
        <w:t>章具有</w:t>
      </w:r>
      <w:proofErr w:type="gramEnd"/>
      <w:r>
        <w:rPr>
          <w:rFonts w:ascii="宋体" w:hAnsi="宋体" w:cs="宋体" w:hint="eastAsia"/>
          <w:color w:val="000000" w:themeColor="text1"/>
          <w:sz w:val="24"/>
        </w:rPr>
        <w:t xml:space="preserve">同等的法律效力，对使用“XX专用章”的行为予以完全承认，并愿意承担相应责任。   </w:t>
      </w:r>
    </w:p>
    <w:p w:rsidR="006C5103" w:rsidRDefault="009A5A0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特此说明。</w:t>
      </w:r>
    </w:p>
    <w:p w:rsidR="006C5103" w:rsidRDefault="006C5103">
      <w:pPr>
        <w:spacing w:line="360" w:lineRule="auto"/>
        <w:ind w:firstLine="494"/>
        <w:rPr>
          <w:rFonts w:ascii="宋体" w:hAnsi="宋体" w:cs="宋体"/>
          <w:color w:val="000000" w:themeColor="text1"/>
          <w:sz w:val="24"/>
        </w:rPr>
      </w:pPr>
    </w:p>
    <w:p w:rsidR="006C5103" w:rsidRDefault="006C5103">
      <w:pPr>
        <w:spacing w:line="360" w:lineRule="auto"/>
        <w:ind w:firstLine="494"/>
        <w:rPr>
          <w:rFonts w:ascii="宋体" w:hAnsi="宋体" w:cs="宋体"/>
          <w:color w:val="000000" w:themeColor="text1"/>
          <w:sz w:val="24"/>
        </w:rPr>
      </w:pPr>
    </w:p>
    <w:p w:rsidR="006C5103" w:rsidRDefault="006C5103">
      <w:pPr>
        <w:spacing w:line="360" w:lineRule="auto"/>
        <w:ind w:firstLine="494"/>
        <w:rPr>
          <w:rFonts w:ascii="宋体" w:hAnsi="宋体" w:cs="宋体"/>
          <w:color w:val="000000" w:themeColor="text1"/>
          <w:sz w:val="24"/>
        </w:rPr>
      </w:pPr>
    </w:p>
    <w:p w:rsidR="006C5103" w:rsidRDefault="006C5103">
      <w:pPr>
        <w:spacing w:line="360" w:lineRule="auto"/>
        <w:ind w:firstLine="494"/>
        <w:rPr>
          <w:rFonts w:ascii="宋体" w:hAnsi="宋体" w:cs="宋体"/>
          <w:color w:val="000000" w:themeColor="text1"/>
          <w:sz w:val="24"/>
        </w:rPr>
      </w:pPr>
    </w:p>
    <w:p w:rsidR="006C5103" w:rsidRDefault="009A5A04">
      <w:pPr>
        <w:spacing w:line="360" w:lineRule="auto"/>
        <w:ind w:right="482" w:firstLineChars="1700" w:firstLine="4080"/>
        <w:rPr>
          <w:rFonts w:ascii="宋体" w:hAnsi="宋体" w:cs="宋体"/>
          <w:sz w:val="24"/>
        </w:rPr>
      </w:pPr>
      <w:r>
        <w:rPr>
          <w:rFonts w:ascii="宋体" w:hAnsi="宋体" w:cs="宋体" w:hint="eastAsia"/>
          <w:sz w:val="24"/>
        </w:rPr>
        <w:t>供应商（法定名称章）：</w:t>
      </w:r>
    </w:p>
    <w:p w:rsidR="006C5103" w:rsidRDefault="009A5A04">
      <w:pPr>
        <w:spacing w:line="360" w:lineRule="auto"/>
        <w:ind w:right="482" w:firstLineChars="1700" w:firstLine="4080"/>
        <w:rPr>
          <w:rFonts w:ascii="宋体" w:hAnsi="宋体" w:cs="宋体"/>
          <w:sz w:val="24"/>
        </w:rPr>
      </w:pPr>
      <w:r>
        <w:rPr>
          <w:rFonts w:ascii="宋体" w:hAnsi="宋体" w:cs="宋体" w:hint="eastAsia"/>
          <w:sz w:val="24"/>
        </w:rPr>
        <w:t>日期：       年     月     日</w:t>
      </w:r>
    </w:p>
    <w:p w:rsidR="006C5103" w:rsidRDefault="006C5103">
      <w:pPr>
        <w:ind w:right="1440" w:firstLine="494"/>
        <w:jc w:val="center"/>
        <w:rPr>
          <w:rFonts w:ascii="宋体" w:hAnsi="宋体" w:cs="宋体"/>
          <w:color w:val="000000" w:themeColor="text1"/>
          <w:sz w:val="24"/>
        </w:rPr>
      </w:pPr>
    </w:p>
    <w:p w:rsidR="006C5103" w:rsidRDefault="009A5A04">
      <w:pPr>
        <w:rPr>
          <w:rFonts w:ascii="宋体" w:hAnsi="宋体" w:cs="宋体"/>
          <w:color w:val="000000" w:themeColor="text1"/>
          <w:sz w:val="24"/>
        </w:rPr>
      </w:pPr>
      <w:r>
        <w:rPr>
          <w:rFonts w:ascii="宋体" w:hAnsi="宋体" w:cs="宋体" w:hint="eastAsia"/>
          <w:b/>
          <w:bCs/>
          <w:color w:val="000000" w:themeColor="text1"/>
          <w:sz w:val="24"/>
        </w:rPr>
        <w:t>附：</w:t>
      </w:r>
    </w:p>
    <w:p w:rsidR="006C5103" w:rsidRDefault="009A5A04">
      <w:pPr>
        <w:spacing w:line="360" w:lineRule="auto"/>
        <w:rPr>
          <w:rFonts w:ascii="宋体" w:hAnsi="宋体" w:cs="宋体"/>
          <w:bCs/>
          <w:color w:val="000000" w:themeColor="text1"/>
          <w:sz w:val="24"/>
        </w:rPr>
      </w:pPr>
      <w:r>
        <w:rPr>
          <w:rFonts w:ascii="宋体" w:hAnsi="宋体" w:cs="宋体" w:hint="eastAsia"/>
          <w:b/>
          <w:bCs/>
          <w:noProof/>
          <w:color w:val="000000" w:themeColor="text1"/>
          <w:sz w:val="24"/>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ascii="宋体" w:hAnsi="宋体" w:cs="宋体" w:hint="eastAsia"/>
          <w:b/>
          <w:bCs/>
          <w:noProof/>
          <w:color w:val="000000" w:themeColor="text1"/>
          <w:sz w:val="24"/>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ascii="宋体" w:hAnsi="宋体" w:cs="宋体" w:hint="eastAsia"/>
          <w:color w:val="000000" w:themeColor="text1"/>
          <w:sz w:val="24"/>
        </w:rPr>
        <w:t>投标单位法定名称章（印模）                投标单位“XX专用章”（印模）</w:t>
      </w: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jc w:val="center"/>
        <w:rPr>
          <w:rFonts w:ascii="宋体" w:hAnsi="宋体" w:cs="宋体"/>
          <w:b/>
          <w:color w:val="000000" w:themeColor="text1"/>
          <w:spacing w:val="6"/>
          <w:sz w:val="32"/>
          <w:szCs w:val="32"/>
        </w:rPr>
      </w:pPr>
    </w:p>
    <w:p w:rsidR="006C5103" w:rsidRDefault="006C5103">
      <w:pPr>
        <w:autoSpaceDE w:val="0"/>
        <w:autoSpaceDN w:val="0"/>
        <w:rPr>
          <w:rFonts w:ascii="宋体" w:hAnsi="宋体" w:cs="宋体"/>
          <w:b/>
          <w:color w:val="000000" w:themeColor="text1"/>
          <w:spacing w:val="6"/>
          <w:sz w:val="32"/>
          <w:szCs w:val="32"/>
        </w:rPr>
      </w:pPr>
    </w:p>
    <w:p w:rsidR="006C5103" w:rsidRDefault="006C5103">
      <w:pPr>
        <w:autoSpaceDE w:val="0"/>
        <w:autoSpaceDN w:val="0"/>
        <w:rPr>
          <w:rFonts w:ascii="宋体" w:hAnsi="宋体" w:cs="宋体"/>
          <w:b/>
          <w:color w:val="000000" w:themeColor="text1"/>
          <w:spacing w:val="6"/>
          <w:sz w:val="32"/>
          <w:szCs w:val="32"/>
        </w:rPr>
      </w:pPr>
    </w:p>
    <w:p w:rsidR="006C5103" w:rsidRDefault="006C5103">
      <w:pPr>
        <w:pStyle w:val="2"/>
        <w:numPr>
          <w:ilvl w:val="0"/>
          <w:numId w:val="0"/>
        </w:numPr>
      </w:pPr>
    </w:p>
    <w:p w:rsidR="006C5103" w:rsidRDefault="006C5103">
      <w:pPr>
        <w:rPr>
          <w:rFonts w:ascii="宋体" w:hAnsi="宋体" w:cs="宋体"/>
          <w:b/>
          <w:color w:val="000000" w:themeColor="text1"/>
          <w:spacing w:val="6"/>
          <w:sz w:val="32"/>
          <w:szCs w:val="32"/>
        </w:rPr>
      </w:pPr>
    </w:p>
    <w:p w:rsidR="006C5103" w:rsidRDefault="006C5103">
      <w:pPr>
        <w:autoSpaceDE w:val="0"/>
        <w:autoSpaceDN w:val="0"/>
        <w:rPr>
          <w:rFonts w:ascii="宋体" w:hAnsi="宋体" w:cs="宋体"/>
          <w:b/>
          <w:color w:val="000000" w:themeColor="text1"/>
          <w:spacing w:val="6"/>
          <w:sz w:val="32"/>
          <w:szCs w:val="32"/>
        </w:rPr>
      </w:pPr>
    </w:p>
    <w:p w:rsidR="006C5103" w:rsidRDefault="006C5103">
      <w:pPr>
        <w:autoSpaceDE w:val="0"/>
        <w:autoSpaceDN w:val="0"/>
        <w:rPr>
          <w:rFonts w:ascii="宋体" w:hAnsi="宋体" w:cs="宋体"/>
          <w:b/>
          <w:color w:val="000000" w:themeColor="text1"/>
          <w:spacing w:val="6"/>
          <w:sz w:val="32"/>
          <w:szCs w:val="32"/>
        </w:rPr>
      </w:pPr>
    </w:p>
    <w:p w:rsidR="006C5103" w:rsidRDefault="006C5103">
      <w:pPr>
        <w:autoSpaceDE w:val="0"/>
        <w:autoSpaceDN w:val="0"/>
        <w:rPr>
          <w:rFonts w:ascii="宋体" w:hAnsi="宋体" w:cs="宋体"/>
          <w:b/>
          <w:color w:val="000000" w:themeColor="text1"/>
          <w:spacing w:val="6"/>
          <w:sz w:val="32"/>
          <w:szCs w:val="32"/>
        </w:rPr>
      </w:pPr>
    </w:p>
    <w:p w:rsidR="006C5103" w:rsidRDefault="006C5103">
      <w:pPr>
        <w:autoSpaceDE w:val="0"/>
        <w:autoSpaceDN w:val="0"/>
        <w:rPr>
          <w:rFonts w:ascii="宋体" w:hAnsi="宋体" w:cs="宋体"/>
          <w:b/>
          <w:color w:val="000000" w:themeColor="text1"/>
          <w:spacing w:val="6"/>
          <w:sz w:val="32"/>
          <w:szCs w:val="32"/>
        </w:rPr>
      </w:pPr>
    </w:p>
    <w:p w:rsidR="006C5103" w:rsidRDefault="009A5A04">
      <w:pPr>
        <w:autoSpaceDE w:val="0"/>
        <w:autoSpaceDN w:val="0"/>
        <w:rPr>
          <w:rFonts w:ascii="宋体" w:hAnsi="宋体" w:cs="宋体"/>
          <w:b/>
          <w:color w:val="000000" w:themeColor="text1"/>
          <w:sz w:val="32"/>
          <w:szCs w:val="32"/>
        </w:rPr>
      </w:pPr>
      <w:r>
        <w:rPr>
          <w:rFonts w:ascii="宋体" w:hAnsi="宋体" w:cs="宋体" w:hint="eastAsia"/>
          <w:b/>
          <w:color w:val="000000" w:themeColor="text1"/>
          <w:spacing w:val="6"/>
          <w:sz w:val="32"/>
          <w:szCs w:val="32"/>
        </w:rPr>
        <w:t>附件5：</w:t>
      </w:r>
    </w:p>
    <w:p w:rsidR="006C5103" w:rsidRDefault="009A5A04">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中小企业声明函（工程、服务）</w:t>
      </w:r>
    </w:p>
    <w:p w:rsidR="006C5103" w:rsidRDefault="006C5103">
      <w:pPr>
        <w:spacing w:line="360" w:lineRule="auto"/>
        <w:rPr>
          <w:rFonts w:ascii="宋体" w:hAnsi="宋体" w:cs="宋体"/>
          <w:color w:val="000000" w:themeColor="text1"/>
        </w:rPr>
      </w:pPr>
    </w:p>
    <w:p w:rsidR="006C5103" w:rsidRDefault="009A5A04">
      <w:pPr>
        <w:spacing w:line="360" w:lineRule="auto"/>
        <w:ind w:firstLineChars="150" w:firstLine="360"/>
        <w:jc w:val="left"/>
        <w:rPr>
          <w:rFonts w:ascii="宋体" w:hAnsi="宋体" w:cs="宋体"/>
          <w:color w:val="000000" w:themeColor="text1"/>
          <w:sz w:val="24"/>
        </w:rPr>
      </w:pPr>
      <w:r>
        <w:rPr>
          <w:rFonts w:ascii="宋体" w:hAnsi="宋体" w:cs="宋体" w:hint="eastAsia"/>
          <w:color w:val="000000" w:themeColor="text1"/>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6C5103" w:rsidRDefault="009A5A04">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rPr>
        <w:t xml:space="preserve"> </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6C5103" w:rsidRDefault="009A5A04">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rPr>
        <w:t xml:space="preserve"> </w:t>
      </w:r>
      <w:r>
        <w:rPr>
          <w:rFonts w:ascii="宋体" w:hAnsi="宋体" w:cs="宋体" w:hint="eastAsia"/>
          <w:color w:val="000000" w:themeColor="text1"/>
          <w:sz w:val="24"/>
          <w:u w:val="single"/>
        </w:rPr>
        <w:t>（标的名称）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6C5103" w:rsidRDefault="009A5A04">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6C5103" w:rsidRDefault="009A5A04">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6C5103" w:rsidRDefault="009A5A04">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6C5103" w:rsidRDefault="009A5A04">
      <w:pPr>
        <w:spacing w:line="360" w:lineRule="auto"/>
        <w:ind w:right="1760"/>
        <w:jc w:val="right"/>
        <w:rPr>
          <w:rFonts w:ascii="宋体" w:hAnsi="宋体" w:cs="宋体"/>
          <w:color w:val="000000" w:themeColor="text1"/>
          <w:sz w:val="24"/>
        </w:rPr>
      </w:pPr>
      <w:r>
        <w:rPr>
          <w:rFonts w:ascii="宋体" w:hAnsi="宋体" w:cs="宋体" w:hint="eastAsia"/>
          <w:color w:val="000000" w:themeColor="text1"/>
          <w:sz w:val="24"/>
        </w:rPr>
        <w:t>投标人名称（电子签名）：</w:t>
      </w:r>
    </w:p>
    <w:p w:rsidR="006C5103" w:rsidRDefault="009A5A04">
      <w:pPr>
        <w:spacing w:line="360" w:lineRule="auto"/>
        <w:ind w:right="1120" w:firstLineChars="1950" w:firstLine="4680"/>
        <w:rPr>
          <w:rFonts w:ascii="宋体" w:hAnsi="宋体" w:cs="宋体"/>
          <w:color w:val="000000" w:themeColor="text1"/>
          <w:sz w:val="24"/>
        </w:rPr>
      </w:pPr>
      <w:r>
        <w:rPr>
          <w:rFonts w:ascii="宋体" w:hAnsi="宋体" w:cs="宋体" w:hint="eastAsia"/>
          <w:color w:val="000000" w:themeColor="text1"/>
          <w:sz w:val="24"/>
        </w:rPr>
        <w:t>日 期：</w:t>
      </w:r>
    </w:p>
    <w:p w:rsidR="006C5103" w:rsidRDefault="009A5A04">
      <w:pPr>
        <w:spacing w:line="360" w:lineRule="auto"/>
        <w:ind w:firstLineChars="147" w:firstLine="310"/>
        <w:jc w:val="left"/>
        <w:rPr>
          <w:rFonts w:ascii="宋体" w:hAnsi="宋体" w:cs="宋体"/>
          <w:b/>
          <w:color w:val="000000" w:themeColor="text1"/>
          <w:szCs w:val="21"/>
        </w:rPr>
      </w:pPr>
      <w:r>
        <w:rPr>
          <w:rFonts w:ascii="宋体" w:hAnsi="宋体" w:cs="宋体" w:hint="eastAsia"/>
          <w:b/>
          <w:color w:val="000000" w:themeColor="text1"/>
          <w:szCs w:val="21"/>
        </w:rPr>
        <w:t>从业人员、营业收入、资产总额填报上一年度数据，无上</w:t>
      </w:r>
      <w:proofErr w:type="gramStart"/>
      <w:r>
        <w:rPr>
          <w:rFonts w:ascii="宋体" w:hAnsi="宋体" w:cs="宋体" w:hint="eastAsia"/>
          <w:b/>
          <w:color w:val="000000" w:themeColor="text1"/>
          <w:szCs w:val="21"/>
        </w:rPr>
        <w:t>一</w:t>
      </w:r>
      <w:proofErr w:type="gramEnd"/>
      <w:r>
        <w:rPr>
          <w:rFonts w:ascii="宋体" w:hAnsi="宋体" w:cs="宋体" w:hint="eastAsia"/>
          <w:b/>
          <w:color w:val="000000" w:themeColor="text1"/>
          <w:szCs w:val="21"/>
        </w:rPr>
        <w:t>年度数据的新成立企业可不填报。</w:t>
      </w:r>
    </w:p>
    <w:p w:rsidR="006C5103" w:rsidRDefault="006C5103">
      <w:pPr>
        <w:spacing w:line="360" w:lineRule="auto"/>
        <w:ind w:right="420"/>
        <w:rPr>
          <w:rFonts w:ascii="宋体" w:hAnsi="宋体" w:cs="宋体"/>
          <w:color w:val="000000" w:themeColor="text1"/>
          <w:sz w:val="24"/>
        </w:rPr>
      </w:pPr>
    </w:p>
    <w:p w:rsidR="006C5103" w:rsidRDefault="009A5A04">
      <w:pPr>
        <w:spacing w:line="360" w:lineRule="auto"/>
        <w:ind w:right="420"/>
        <w:rPr>
          <w:rFonts w:ascii="宋体" w:hAnsi="宋体" w:cs="宋体"/>
          <w:sz w:val="24"/>
        </w:rPr>
      </w:pPr>
      <w:r>
        <w:rPr>
          <w:rFonts w:ascii="宋体" w:hAnsi="宋体" w:cs="宋体" w:hint="eastAsia"/>
          <w:color w:val="000000" w:themeColor="text1"/>
          <w:sz w:val="24"/>
        </w:rPr>
        <w:t xml:space="preserve"> </w:t>
      </w:r>
      <w:r>
        <w:rPr>
          <w:rFonts w:ascii="宋体" w:hAnsi="宋体" w:cs="宋体" w:hint="eastAsia"/>
          <w:sz w:val="24"/>
        </w:rPr>
        <w:t xml:space="preserve">  注：</w:t>
      </w:r>
    </w:p>
    <w:p w:rsidR="006C5103" w:rsidRDefault="009A5A04">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rsidR="006C5103" w:rsidRDefault="009A5A04">
      <w:pPr>
        <w:spacing w:line="360" w:lineRule="auto"/>
        <w:ind w:right="420"/>
        <w:rPr>
          <w:rFonts w:ascii="宋体" w:hAnsi="宋体" w:cs="宋体"/>
          <w:color w:val="000000" w:themeColor="text1"/>
          <w:sz w:val="24"/>
        </w:rPr>
      </w:pPr>
      <w:r>
        <w:rPr>
          <w:rFonts w:ascii="宋体" w:hAnsi="宋体" w:cs="宋体" w:hint="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6C5103" w:rsidRDefault="006C5103">
      <w:pPr>
        <w:pStyle w:val="af1"/>
        <w:rPr>
          <w:rFonts w:hAnsi="宋体" w:cs="宋体"/>
          <w:b/>
          <w:bCs/>
          <w:sz w:val="32"/>
          <w:szCs w:val="32"/>
          <w:lang w:val="en-US"/>
        </w:rPr>
      </w:pPr>
    </w:p>
    <w:p w:rsidR="006C5103" w:rsidRDefault="006C5103">
      <w:pPr>
        <w:pStyle w:val="af1"/>
        <w:rPr>
          <w:rFonts w:hAnsi="宋体" w:cs="宋体"/>
          <w:b/>
          <w:bCs/>
          <w:sz w:val="32"/>
          <w:szCs w:val="32"/>
          <w:lang w:val="en-US"/>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jc w:val="center"/>
        <w:rPr>
          <w:rFonts w:ascii="宋体" w:hAnsi="宋体" w:cs="宋体"/>
          <w:b/>
          <w:bCs/>
          <w:sz w:val="40"/>
          <w:szCs w:val="40"/>
        </w:rPr>
      </w:pPr>
    </w:p>
    <w:p w:rsidR="006C5103" w:rsidRDefault="006C5103">
      <w:pPr>
        <w:pStyle w:val="11"/>
        <w:rPr>
          <w:rFonts w:ascii="宋体" w:hAnsi="宋体" w:cs="宋体"/>
          <w:b/>
          <w:bCs/>
          <w:sz w:val="40"/>
          <w:szCs w:val="40"/>
        </w:rPr>
      </w:pPr>
    </w:p>
    <w:p w:rsidR="006C5103" w:rsidRDefault="006C5103">
      <w:pPr>
        <w:rPr>
          <w:rFonts w:ascii="宋体" w:hAnsi="宋体" w:cs="宋体"/>
          <w:b/>
          <w:bCs/>
          <w:sz w:val="40"/>
          <w:szCs w:val="40"/>
        </w:rPr>
      </w:pPr>
    </w:p>
    <w:p w:rsidR="006C5103" w:rsidRDefault="006C5103">
      <w:pPr>
        <w:pStyle w:val="11"/>
        <w:rPr>
          <w:rFonts w:ascii="宋体" w:hAnsi="宋体" w:cs="宋体"/>
          <w:b/>
          <w:bCs/>
          <w:sz w:val="40"/>
          <w:szCs w:val="40"/>
        </w:rPr>
      </w:pPr>
    </w:p>
    <w:p w:rsidR="006C5103" w:rsidRDefault="006C5103">
      <w:pPr>
        <w:rPr>
          <w:rFonts w:ascii="宋体" w:hAnsi="宋体" w:cs="宋体"/>
          <w:b/>
          <w:bCs/>
          <w:sz w:val="40"/>
          <w:szCs w:val="40"/>
        </w:rPr>
      </w:pPr>
    </w:p>
    <w:p w:rsidR="006C5103" w:rsidRDefault="006C5103">
      <w:pPr>
        <w:rPr>
          <w:rFonts w:ascii="宋体" w:hAnsi="宋体" w:cs="宋体"/>
          <w:b/>
          <w:bCs/>
          <w:sz w:val="40"/>
          <w:szCs w:val="40"/>
        </w:rPr>
      </w:pPr>
    </w:p>
    <w:p w:rsidR="006C5103" w:rsidRDefault="006C5103">
      <w:pPr>
        <w:rPr>
          <w:rFonts w:ascii="宋体" w:hAnsi="宋体" w:cs="宋体"/>
          <w:b/>
          <w:bCs/>
          <w:sz w:val="40"/>
          <w:szCs w:val="40"/>
        </w:rPr>
      </w:pPr>
    </w:p>
    <w:p w:rsidR="006C5103" w:rsidRDefault="006C5103"/>
    <w:p w:rsidR="006C5103" w:rsidRDefault="006C5103">
      <w:pPr>
        <w:pStyle w:val="11"/>
      </w:pPr>
    </w:p>
    <w:p w:rsidR="006C5103" w:rsidRDefault="009A5A04">
      <w:pPr>
        <w:pStyle w:val="af"/>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sz w:val="32"/>
          <w:szCs w:val="32"/>
        </w:rPr>
        <w:t>附件</w:t>
      </w:r>
      <w:r>
        <w:rPr>
          <w:rFonts w:asciiTheme="minorEastAsia" w:eastAsiaTheme="minorEastAsia" w:hAnsiTheme="minorEastAsia" w:cstheme="minorEastAsia" w:hint="eastAsia"/>
          <w:b/>
          <w:sz w:val="32"/>
          <w:szCs w:val="32"/>
          <w:lang w:val="en-US"/>
        </w:rPr>
        <w:t>6:</w:t>
      </w:r>
      <w:r>
        <w:rPr>
          <w:rFonts w:asciiTheme="minorEastAsia" w:eastAsiaTheme="minorEastAsia" w:hAnsiTheme="minorEastAsia" w:cstheme="minorEastAsia" w:hint="eastAsia"/>
          <w:b/>
          <w:bCs/>
          <w:sz w:val="32"/>
          <w:szCs w:val="32"/>
          <w:lang w:val="en-US"/>
        </w:rPr>
        <w:t>（开标记录开启后，请将此附件填写完整发送至邮箱：2495844307@qq.com）</w:t>
      </w:r>
    </w:p>
    <w:p w:rsidR="006C5103" w:rsidRDefault="009A5A04">
      <w:pPr>
        <w:pStyle w:val="af"/>
        <w:spacing w:line="4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政府采购活动现场确认声明书</w:t>
      </w:r>
    </w:p>
    <w:p w:rsidR="006C5103" w:rsidRDefault="009A5A04">
      <w:pPr>
        <w:pStyle w:val="af"/>
        <w:spacing w:line="400" w:lineRule="exact"/>
        <w:rPr>
          <w:rFonts w:asciiTheme="minorEastAsia" w:eastAsiaTheme="minorEastAsia" w:hAnsiTheme="minorEastAsia" w:cstheme="minorEastAsia"/>
          <w:szCs w:val="24"/>
        </w:rPr>
      </w:pPr>
      <w:proofErr w:type="gramStart"/>
      <w:r>
        <w:rPr>
          <w:rFonts w:asciiTheme="minorEastAsia" w:eastAsiaTheme="minorEastAsia" w:hAnsiTheme="minorEastAsia" w:cstheme="minorEastAsia" w:hint="eastAsia"/>
          <w:szCs w:val="24"/>
          <w:lang w:val="en-US"/>
        </w:rPr>
        <w:t>浙江明业项目管理</w:t>
      </w:r>
      <w:proofErr w:type="gramEnd"/>
      <w:r>
        <w:rPr>
          <w:rFonts w:asciiTheme="minorEastAsia" w:eastAsiaTheme="minorEastAsia" w:hAnsiTheme="minorEastAsia" w:cstheme="minorEastAsia" w:hint="eastAsia"/>
          <w:szCs w:val="24"/>
          <w:lang w:val="en-US"/>
        </w:rPr>
        <w:t>有限公司</w:t>
      </w:r>
      <w:r>
        <w:rPr>
          <w:rFonts w:asciiTheme="minorEastAsia" w:eastAsiaTheme="minorEastAsia" w:hAnsiTheme="minorEastAsia" w:cstheme="minorEastAsia" w:hint="eastAsia"/>
          <w:szCs w:val="24"/>
        </w:rPr>
        <w:t xml:space="preserve">： </w:t>
      </w:r>
    </w:p>
    <w:p w:rsidR="006C5103" w:rsidRDefault="009A5A04">
      <w:pPr>
        <w:pStyle w:val="af"/>
        <w:spacing w:line="400" w:lineRule="exact"/>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本人 ____________（授权代表姓名），经由______________________________（单位） ____________ （法定代表人姓名）合法授权参加项目名称：</w:t>
      </w:r>
      <w:r>
        <w:rPr>
          <w:rFonts w:asciiTheme="minorEastAsia" w:eastAsiaTheme="minorEastAsia" w:hAnsiTheme="minorEastAsia" w:cstheme="minorEastAsia" w:hint="eastAsia"/>
          <w:szCs w:val="24"/>
          <w:u w:val="single"/>
          <w:lang w:val="en-US"/>
        </w:rPr>
        <w:t xml:space="preserve">       </w:t>
      </w:r>
      <w:r>
        <w:rPr>
          <w:rFonts w:asciiTheme="minorEastAsia" w:eastAsiaTheme="minorEastAsia" w:hAnsiTheme="minorEastAsia" w:cstheme="minorEastAsia" w:hint="eastAsia"/>
          <w:szCs w:val="24"/>
        </w:rPr>
        <w:t>（编号：</w:t>
      </w:r>
      <w:r>
        <w:rPr>
          <w:rFonts w:asciiTheme="minorEastAsia" w:eastAsiaTheme="minorEastAsia" w:hAnsiTheme="minorEastAsia" w:cstheme="minorEastAsia" w:hint="eastAsia"/>
          <w:szCs w:val="24"/>
          <w:u w:val="single"/>
        </w:rPr>
        <w:t xml:space="preserve"> </w:t>
      </w:r>
      <w:r>
        <w:rPr>
          <w:rFonts w:asciiTheme="minorEastAsia" w:eastAsiaTheme="minorEastAsia" w:hAnsiTheme="minorEastAsia" w:cstheme="minorEastAsia" w:hint="eastAsia"/>
          <w:szCs w:val="24"/>
          <w:u w:val="single"/>
          <w:lang w:val="en-US"/>
        </w:rPr>
        <w:t xml:space="preserve">           </w:t>
      </w:r>
      <w:r>
        <w:rPr>
          <w:rFonts w:asciiTheme="minorEastAsia" w:eastAsiaTheme="minorEastAsia" w:hAnsiTheme="minorEastAsia" w:cstheme="minorEastAsia" w:hint="eastAsia"/>
          <w:szCs w:val="24"/>
        </w:rPr>
        <w:t xml:space="preserve">）政府采购活动。经与本单位法人代表（负责人）联系确认，现就有关公平竞争事项郑重声明如下: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一、本单位与采购人之间</w:t>
      </w:r>
      <w:r>
        <w:rPr>
          <w:rFonts w:asciiTheme="minorEastAsia" w:eastAsiaTheme="minorEastAsia" w:hAnsiTheme="minorEastAsia" w:cstheme="minorEastAsia" w:hint="eastAsia"/>
          <w:szCs w:val="24"/>
          <w:lang w:val="en-US"/>
        </w:rPr>
        <w:t xml:space="preserve">    </w:t>
      </w:r>
      <w:r>
        <w:rPr>
          <w:rFonts w:asciiTheme="minorEastAsia" w:eastAsiaTheme="minorEastAsia" w:hAnsiTheme="minorEastAsia" w:cstheme="minorEastAsia" w:hint="eastAsia"/>
          <w:szCs w:val="24"/>
        </w:rPr>
        <w:sym w:font="Wingdings 2" w:char="00A3"/>
      </w:r>
      <w:r>
        <w:rPr>
          <w:rFonts w:asciiTheme="minorEastAsia" w:eastAsiaTheme="minorEastAsia" w:hAnsiTheme="minorEastAsia" w:cstheme="minorEastAsia" w:hint="eastAsia"/>
          <w:szCs w:val="24"/>
        </w:rPr>
        <w:t>不存在利害关系</w:t>
      </w:r>
      <w:r>
        <w:rPr>
          <w:rFonts w:asciiTheme="minorEastAsia" w:eastAsiaTheme="minorEastAsia" w:hAnsiTheme="minorEastAsia" w:cstheme="minorEastAsia" w:hint="eastAsia"/>
          <w:szCs w:val="24"/>
          <w:lang w:val="en-US"/>
        </w:rPr>
        <w:t xml:space="preserve">   </w:t>
      </w:r>
      <w:r>
        <w:rPr>
          <w:rFonts w:asciiTheme="minorEastAsia" w:eastAsiaTheme="minorEastAsia" w:hAnsiTheme="minorEastAsia" w:cstheme="minorEastAsia" w:hint="eastAsia"/>
          <w:szCs w:val="24"/>
        </w:rPr>
        <w:sym w:font="Wingdings 2" w:char="00A3"/>
      </w:r>
      <w:r>
        <w:rPr>
          <w:rFonts w:asciiTheme="minorEastAsia" w:eastAsiaTheme="minorEastAsia" w:hAnsiTheme="minorEastAsia" w:cstheme="minorEastAsia" w:hint="eastAsia"/>
          <w:szCs w:val="24"/>
        </w:rPr>
        <w:t>存在下列利害关系:</w:t>
      </w:r>
    </w:p>
    <w:p w:rsidR="006C5103" w:rsidRDefault="009A5A04">
      <w:pPr>
        <w:pStyle w:val="af"/>
        <w:numPr>
          <w:ilvl w:val="0"/>
          <w:numId w:val="16"/>
        </w:numPr>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投资关系 B．行政隶属关系 C．业务指导关系</w:t>
      </w:r>
    </w:p>
    <w:p w:rsidR="006C5103" w:rsidRDefault="009A5A04">
      <w:pPr>
        <w:pStyle w:val="af"/>
        <w:spacing w:line="400" w:lineRule="exact"/>
        <w:ind w:left="1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D．其他可能影响采购公正的利害关系（如有，请如实说明）。</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二、</w:t>
      </w:r>
      <w:proofErr w:type="gramStart"/>
      <w:r>
        <w:rPr>
          <w:rFonts w:asciiTheme="minorEastAsia" w:eastAsiaTheme="minorEastAsia" w:hAnsiTheme="minorEastAsia" w:cstheme="minorEastAsia" w:hint="eastAsia"/>
          <w:szCs w:val="24"/>
        </w:rPr>
        <w:t>现己清楚</w:t>
      </w:r>
      <w:proofErr w:type="gramEnd"/>
      <w:r>
        <w:rPr>
          <w:rFonts w:asciiTheme="minorEastAsia" w:eastAsiaTheme="minorEastAsia" w:hAnsiTheme="minorEastAsia" w:cstheme="minorEastAsia" w:hint="eastAsia"/>
          <w:szCs w:val="24"/>
        </w:rPr>
        <w:t>知道参加本项目采购活动的其他所有供应商名称，本单位</w:t>
      </w:r>
    </w:p>
    <w:p w:rsidR="006C5103" w:rsidRDefault="009A5A04">
      <w:pPr>
        <w:pStyle w:val="af"/>
        <w:spacing w:line="400" w:lineRule="exact"/>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sym w:font="Wingdings 2" w:char="00A3"/>
      </w:r>
      <w:r>
        <w:rPr>
          <w:rFonts w:asciiTheme="minorEastAsia" w:eastAsiaTheme="minorEastAsia" w:hAnsiTheme="minorEastAsia" w:cstheme="minorEastAsia" w:hint="eastAsia"/>
          <w:szCs w:val="24"/>
        </w:rPr>
        <w:t>与其他所有供应商之间均不存在利害关系</w:t>
      </w:r>
    </w:p>
    <w:p w:rsidR="006C5103" w:rsidRDefault="009A5A04">
      <w:pPr>
        <w:pStyle w:val="af"/>
        <w:spacing w:line="400" w:lineRule="exact"/>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sym w:font="Wingdings 2" w:char="00A3"/>
      </w:r>
      <w:r>
        <w:rPr>
          <w:rFonts w:asciiTheme="minorEastAsia" w:eastAsiaTheme="minorEastAsia" w:hAnsiTheme="minorEastAsia" w:cstheme="minorEastAsia" w:hint="eastAsia"/>
          <w:szCs w:val="24"/>
        </w:rPr>
        <w:t xml:space="preserve">与______________（供应商名称）之间存在下列利害关系: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A．法定代表人或负责人或实际控制人是同一人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B．法定代表人或负责人或实际控制人是夫妻关系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C．法定代表人或负责人或实际控制人是直系血亲关系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D．法定代表人或负责人或实际控制人存在三代以内旁系血亲关系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E．法定代表人或负责人或实际控制人存在近姻亲关系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F．法定代表人或负责人或实际控制人存在股份控制或实际控制关系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G．存在共同直接或间接投资设立子公司、联营企业和合营企业情况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H．存在分级代理或代销关系、同一生产制造商关系、管理关系、重要业务（占主营业务收入 50 ％以上）或重要财务 往来关系（如融资）等其他实质性控制关系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I．其他利害关系情况 ________________________________________。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三、</w:t>
      </w:r>
      <w:proofErr w:type="gramStart"/>
      <w:r>
        <w:rPr>
          <w:rFonts w:asciiTheme="minorEastAsia" w:eastAsiaTheme="minorEastAsia" w:hAnsiTheme="minorEastAsia" w:cstheme="minorEastAsia" w:hint="eastAsia"/>
          <w:szCs w:val="24"/>
        </w:rPr>
        <w:t>现己清楚</w:t>
      </w:r>
      <w:proofErr w:type="gramEnd"/>
      <w:r>
        <w:rPr>
          <w:rFonts w:asciiTheme="minorEastAsia" w:eastAsiaTheme="minorEastAsia" w:hAnsiTheme="minorEastAsia" w:cstheme="minorEastAsia" w:hint="eastAsia"/>
          <w:szCs w:val="24"/>
        </w:rPr>
        <w:t xml:space="preserve">知道并严格遵守政府采购法律法规。 </w:t>
      </w:r>
    </w:p>
    <w:p w:rsidR="006C5103" w:rsidRDefault="009A5A04">
      <w:pPr>
        <w:pStyle w:val="af"/>
        <w:spacing w:line="40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四、我发现 ____________________供应商之间存在或可能存在上述第二条第 ____________项利害关系。 </w:t>
      </w:r>
    </w:p>
    <w:p w:rsidR="006C5103" w:rsidRDefault="009A5A04">
      <w:pPr>
        <w:pStyle w:val="af"/>
        <w:spacing w:line="400" w:lineRule="exact"/>
        <w:ind w:firstLineChars="2400" w:firstLine="576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供应商</w:t>
      </w:r>
      <w:r>
        <w:rPr>
          <w:rFonts w:asciiTheme="minorEastAsia" w:eastAsiaTheme="minorEastAsia" w:hAnsiTheme="minorEastAsia" w:cstheme="minorEastAsia" w:hint="eastAsia"/>
          <w:kern w:val="0"/>
        </w:rPr>
        <w:t>名称（签章）：</w:t>
      </w:r>
    </w:p>
    <w:p w:rsidR="006C5103" w:rsidRDefault="009A5A04">
      <w:pPr>
        <w:pStyle w:val="af"/>
        <w:spacing w:line="400" w:lineRule="exact"/>
        <w:ind w:firstLineChars="2400" w:firstLine="576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供应商代表</w:t>
      </w:r>
      <w:r>
        <w:rPr>
          <w:rFonts w:asciiTheme="minorEastAsia" w:eastAsiaTheme="minorEastAsia" w:hAnsiTheme="minorEastAsia" w:cstheme="minorEastAsia" w:hint="eastAsia"/>
          <w:szCs w:val="24"/>
          <w:lang w:val="en-US"/>
        </w:rPr>
        <w:t>(</w:t>
      </w:r>
      <w:r>
        <w:rPr>
          <w:rFonts w:asciiTheme="minorEastAsia" w:eastAsiaTheme="minorEastAsia" w:hAnsiTheme="minorEastAsia" w:cstheme="minorEastAsia" w:hint="eastAsia"/>
          <w:szCs w:val="24"/>
        </w:rPr>
        <w:t>签名</w:t>
      </w:r>
      <w:r>
        <w:rPr>
          <w:rFonts w:asciiTheme="minorEastAsia" w:eastAsiaTheme="minorEastAsia" w:hAnsiTheme="minorEastAsia" w:cstheme="minorEastAsia" w:hint="eastAsia"/>
          <w:szCs w:val="24"/>
          <w:lang w:val="en-US"/>
        </w:rPr>
        <w:t>)</w:t>
      </w:r>
      <w:r>
        <w:rPr>
          <w:rFonts w:asciiTheme="minorEastAsia" w:eastAsiaTheme="minorEastAsia" w:hAnsiTheme="minorEastAsia" w:cstheme="minorEastAsia" w:hint="eastAsia"/>
          <w:szCs w:val="24"/>
        </w:rPr>
        <w:t xml:space="preserve">: </w:t>
      </w:r>
    </w:p>
    <w:p w:rsidR="006C5103" w:rsidRDefault="009A5A04">
      <w:pPr>
        <w:pStyle w:val="af"/>
        <w:spacing w:line="400" w:lineRule="exact"/>
        <w:ind w:firstLineChars="2400" w:firstLine="5760"/>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szCs w:val="24"/>
          <w:lang w:val="en-US"/>
        </w:rPr>
        <w:t xml:space="preserve"> </w:t>
      </w:r>
      <w:r>
        <w:rPr>
          <w:rFonts w:asciiTheme="minorEastAsia" w:eastAsiaTheme="minorEastAsia" w:hAnsiTheme="minorEastAsia" w:cstheme="minorEastAsia" w:hint="eastAsia"/>
          <w:szCs w:val="24"/>
        </w:rPr>
        <w:t>年</w:t>
      </w:r>
      <w:r>
        <w:rPr>
          <w:rFonts w:asciiTheme="minorEastAsia" w:eastAsiaTheme="minorEastAsia" w:hAnsiTheme="minorEastAsia" w:cstheme="minorEastAsia" w:hint="eastAsia"/>
          <w:szCs w:val="24"/>
          <w:lang w:val="en-US"/>
        </w:rPr>
        <w:t xml:space="preserve">   </w:t>
      </w:r>
      <w:r>
        <w:rPr>
          <w:rFonts w:asciiTheme="minorEastAsia" w:eastAsiaTheme="minorEastAsia" w:hAnsiTheme="minorEastAsia" w:cstheme="minorEastAsia" w:hint="eastAsia"/>
          <w:szCs w:val="24"/>
        </w:rPr>
        <w:t>月</w:t>
      </w:r>
      <w:r>
        <w:rPr>
          <w:rFonts w:asciiTheme="minorEastAsia" w:eastAsiaTheme="minorEastAsia" w:hAnsiTheme="minorEastAsia" w:cstheme="minorEastAsia" w:hint="eastAsia"/>
          <w:szCs w:val="24"/>
          <w:lang w:val="en-US"/>
        </w:rPr>
        <w:t xml:space="preserve">   </w:t>
      </w:r>
      <w:r>
        <w:rPr>
          <w:rFonts w:asciiTheme="minorEastAsia" w:eastAsiaTheme="minorEastAsia" w:hAnsiTheme="minorEastAsia" w:cstheme="minorEastAsia" w:hint="eastAsia"/>
          <w:szCs w:val="24"/>
        </w:rPr>
        <w:t>日</w:t>
      </w:r>
    </w:p>
    <w:p w:rsidR="006C5103" w:rsidRDefault="006C5103">
      <w:pPr>
        <w:spacing w:line="360" w:lineRule="auto"/>
        <w:ind w:firstLineChars="200" w:firstLine="482"/>
        <w:rPr>
          <w:rFonts w:asciiTheme="minorEastAsia" w:eastAsiaTheme="minorEastAsia" w:hAnsiTheme="minorEastAsia" w:cs="仿宋_GB2312"/>
          <w:b/>
          <w:sz w:val="24"/>
        </w:rPr>
      </w:pPr>
    </w:p>
    <w:p w:rsidR="006C5103" w:rsidRDefault="006C5103">
      <w:pPr>
        <w:pStyle w:val="2"/>
        <w:numPr>
          <w:ilvl w:val="0"/>
          <w:numId w:val="0"/>
        </w:numPr>
      </w:pPr>
    </w:p>
    <w:p w:rsidR="006C5103" w:rsidRDefault="006C5103">
      <w:pPr>
        <w:rPr>
          <w:rFonts w:asciiTheme="minorEastAsia" w:eastAsiaTheme="minorEastAsia" w:hAnsiTheme="minorEastAsia" w:cs="仿宋_GB2312"/>
          <w:b/>
          <w:sz w:val="24"/>
        </w:rPr>
      </w:pPr>
    </w:p>
    <w:p w:rsidR="006C5103" w:rsidRDefault="006C5103">
      <w:pPr>
        <w:pStyle w:val="2"/>
        <w:numPr>
          <w:ilvl w:val="0"/>
          <w:numId w:val="0"/>
        </w:numPr>
      </w:pPr>
    </w:p>
    <w:p w:rsidR="006C5103" w:rsidRDefault="006C5103"/>
    <w:p w:rsidR="006C5103" w:rsidRDefault="006C5103">
      <w:pPr>
        <w:autoSpaceDE w:val="0"/>
        <w:autoSpaceDN w:val="0"/>
        <w:jc w:val="left"/>
        <w:rPr>
          <w:rFonts w:ascii="仿宋" w:eastAsia="仿宋" w:hAnsi="仿宋" w:cs="仿宋"/>
          <w:b/>
          <w:sz w:val="32"/>
          <w:szCs w:val="32"/>
        </w:rPr>
      </w:pPr>
    </w:p>
    <w:p w:rsidR="006C5103" w:rsidRDefault="006C5103">
      <w:pPr>
        <w:autoSpaceDE w:val="0"/>
        <w:autoSpaceDN w:val="0"/>
        <w:jc w:val="left"/>
        <w:rPr>
          <w:rFonts w:ascii="仿宋" w:eastAsia="仿宋" w:hAnsi="仿宋" w:cs="仿宋"/>
          <w:b/>
          <w:sz w:val="32"/>
          <w:szCs w:val="32"/>
        </w:rPr>
      </w:pPr>
    </w:p>
    <w:p w:rsidR="006C5103" w:rsidRDefault="006C5103"/>
    <w:p w:rsidR="006C5103" w:rsidRDefault="009A5A04">
      <w:pPr>
        <w:jc w:val="center"/>
        <w:rPr>
          <w:rFonts w:ascii="宋体" w:hAnsi="宋体" w:cs="宋体"/>
          <w:sz w:val="44"/>
          <w:szCs w:val="44"/>
        </w:rPr>
      </w:pPr>
      <w:r>
        <w:rPr>
          <w:rFonts w:ascii="宋体" w:hAnsi="宋体" w:cs="宋体" w:hint="eastAsia"/>
          <w:b/>
          <w:bCs/>
          <w:sz w:val="40"/>
          <w:szCs w:val="40"/>
        </w:rPr>
        <w:t>政府采购融资畅通工程金融机构联系信息表</w:t>
      </w:r>
    </w:p>
    <w:p w:rsidR="006C5103" w:rsidRDefault="006C5103">
      <w:pPr>
        <w:rPr>
          <w:rFonts w:ascii="宋体" w:hAnsi="宋体" w:cs="宋体"/>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1425"/>
        <w:gridCol w:w="2444"/>
        <w:gridCol w:w="2775"/>
      </w:tblGrid>
      <w:tr w:rsidR="006C5103">
        <w:trPr>
          <w:trHeight w:val="814"/>
          <w:jc w:val="center"/>
        </w:trPr>
        <w:tc>
          <w:tcPr>
            <w:tcW w:w="2700" w:type="dxa"/>
            <w:vAlign w:val="center"/>
          </w:tcPr>
          <w:p w:rsidR="006C5103" w:rsidRDefault="009A5A04">
            <w:pPr>
              <w:jc w:val="center"/>
              <w:rPr>
                <w:rFonts w:ascii="宋体" w:hAnsi="宋体" w:cs="宋体"/>
                <w:sz w:val="28"/>
                <w:szCs w:val="28"/>
              </w:rPr>
            </w:pPr>
            <w:r>
              <w:rPr>
                <w:rFonts w:ascii="宋体" w:hAnsi="宋体" w:cs="宋体" w:hint="eastAsia"/>
                <w:sz w:val="28"/>
                <w:szCs w:val="28"/>
              </w:rPr>
              <w:t>金融机构各称</w:t>
            </w:r>
          </w:p>
        </w:tc>
        <w:tc>
          <w:tcPr>
            <w:tcW w:w="1425" w:type="dxa"/>
            <w:vAlign w:val="center"/>
          </w:tcPr>
          <w:p w:rsidR="006C5103" w:rsidRDefault="009A5A04">
            <w:pPr>
              <w:jc w:val="center"/>
              <w:rPr>
                <w:rFonts w:ascii="宋体" w:hAnsi="宋体" w:cs="宋体"/>
                <w:sz w:val="28"/>
                <w:szCs w:val="28"/>
              </w:rPr>
            </w:pPr>
            <w:r>
              <w:rPr>
                <w:rFonts w:ascii="宋体" w:hAnsi="宋体" w:cs="宋体" w:hint="eastAsia"/>
                <w:sz w:val="28"/>
                <w:szCs w:val="28"/>
              </w:rPr>
              <w:t>联系人</w:t>
            </w:r>
          </w:p>
        </w:tc>
        <w:tc>
          <w:tcPr>
            <w:tcW w:w="2444" w:type="dxa"/>
            <w:vAlign w:val="center"/>
          </w:tcPr>
          <w:p w:rsidR="006C5103" w:rsidRDefault="009A5A04">
            <w:pPr>
              <w:jc w:val="center"/>
              <w:rPr>
                <w:rFonts w:ascii="宋体" w:hAnsi="宋体" w:cs="宋体"/>
                <w:sz w:val="28"/>
                <w:szCs w:val="28"/>
              </w:rPr>
            </w:pPr>
            <w:r>
              <w:rPr>
                <w:rFonts w:ascii="宋体" w:hAnsi="宋体" w:cs="宋体" w:hint="eastAsia"/>
                <w:sz w:val="28"/>
                <w:szCs w:val="28"/>
              </w:rPr>
              <w:t>联系电话</w:t>
            </w:r>
          </w:p>
        </w:tc>
        <w:tc>
          <w:tcPr>
            <w:tcW w:w="2775" w:type="dxa"/>
            <w:vAlign w:val="center"/>
          </w:tcPr>
          <w:p w:rsidR="006C5103" w:rsidRDefault="009A5A04">
            <w:pPr>
              <w:jc w:val="center"/>
              <w:rPr>
                <w:rFonts w:ascii="宋体" w:hAnsi="宋体" w:cs="宋体"/>
                <w:sz w:val="28"/>
                <w:szCs w:val="28"/>
              </w:rPr>
            </w:pPr>
            <w:r>
              <w:rPr>
                <w:rFonts w:ascii="宋体" w:hAnsi="宋体" w:cs="宋体" w:hint="eastAsia"/>
                <w:sz w:val="28"/>
                <w:szCs w:val="28"/>
              </w:rPr>
              <w:t>联系地址</w:t>
            </w:r>
          </w:p>
        </w:tc>
      </w:tr>
      <w:tr w:rsidR="006C5103">
        <w:trPr>
          <w:trHeight w:val="839"/>
          <w:jc w:val="center"/>
        </w:trPr>
        <w:tc>
          <w:tcPr>
            <w:tcW w:w="2700" w:type="dxa"/>
            <w:tcBorders>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sz w:val="28"/>
                <w:szCs w:val="28"/>
              </w:rPr>
              <w:t>南</w:t>
            </w:r>
            <w:r>
              <w:rPr>
                <w:rFonts w:ascii="宋体" w:hAnsi="宋体" w:cs="宋体" w:hint="eastAsia"/>
                <w:color w:val="030303"/>
                <w:sz w:val="28"/>
                <w:szCs w:val="28"/>
                <w:shd w:val="clear" w:color="auto" w:fill="FFFFFF"/>
              </w:rPr>
              <w:t>浔银行</w:t>
            </w:r>
          </w:p>
        </w:tc>
        <w:tc>
          <w:tcPr>
            <w:tcW w:w="1425" w:type="dxa"/>
            <w:tcBorders>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color w:val="030303"/>
                <w:sz w:val="28"/>
                <w:szCs w:val="28"/>
                <w:shd w:val="clear" w:color="auto" w:fill="FFFFFF"/>
              </w:rPr>
              <w:t>方薇</w:t>
            </w:r>
          </w:p>
        </w:tc>
        <w:tc>
          <w:tcPr>
            <w:tcW w:w="2444" w:type="dxa"/>
            <w:tcBorders>
              <w:bottom w:val="single" w:sz="4" w:space="0" w:color="auto"/>
            </w:tcBorders>
            <w:vAlign w:val="center"/>
          </w:tcPr>
          <w:p w:rsidR="006C5103" w:rsidRDefault="009A5A04">
            <w:pPr>
              <w:jc w:val="center"/>
              <w:rPr>
                <w:rFonts w:ascii="宋体" w:hAnsi="宋体" w:cs="宋体"/>
                <w:color w:val="030303"/>
                <w:sz w:val="28"/>
                <w:szCs w:val="28"/>
                <w:shd w:val="clear" w:color="auto" w:fill="FFFFFF"/>
              </w:rPr>
            </w:pPr>
            <w:r>
              <w:rPr>
                <w:rFonts w:ascii="宋体" w:hAnsi="宋体" w:cs="宋体" w:hint="eastAsia"/>
                <w:color w:val="030303"/>
                <w:sz w:val="28"/>
                <w:szCs w:val="28"/>
                <w:shd w:val="clear" w:color="auto" w:fill="FFFFFF"/>
              </w:rPr>
              <w:t>13868003773</w:t>
            </w:r>
          </w:p>
        </w:tc>
        <w:tc>
          <w:tcPr>
            <w:tcW w:w="2775" w:type="dxa"/>
            <w:tcBorders>
              <w:bottom w:val="single" w:sz="4" w:space="0" w:color="auto"/>
            </w:tcBorders>
            <w:vAlign w:val="center"/>
          </w:tcPr>
          <w:p w:rsidR="006C5103" w:rsidRDefault="009A5A04">
            <w:pPr>
              <w:pStyle w:val="afd"/>
              <w:jc w:val="center"/>
              <w:rPr>
                <w:rFonts w:cs="宋体"/>
                <w:sz w:val="28"/>
                <w:szCs w:val="28"/>
              </w:rPr>
            </w:pPr>
            <w:r>
              <w:rPr>
                <w:rFonts w:cs="宋体" w:hint="eastAsia"/>
                <w:sz w:val="28"/>
                <w:szCs w:val="28"/>
              </w:rPr>
              <w:t>城中街638号</w:t>
            </w:r>
          </w:p>
        </w:tc>
      </w:tr>
      <w:tr w:rsidR="006C5103">
        <w:trPr>
          <w:trHeight w:val="1003"/>
          <w:jc w:val="center"/>
        </w:trPr>
        <w:tc>
          <w:tcPr>
            <w:tcW w:w="2700"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sz w:val="28"/>
                <w:szCs w:val="28"/>
              </w:rPr>
              <w:t>浦发银行临安分行</w:t>
            </w:r>
          </w:p>
        </w:tc>
        <w:tc>
          <w:tcPr>
            <w:tcW w:w="1425"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sz w:val="28"/>
                <w:szCs w:val="28"/>
              </w:rPr>
              <w:t>沈</w:t>
            </w:r>
            <w:r>
              <w:rPr>
                <w:rFonts w:ascii="宋体" w:hAnsi="宋体" w:cs="宋体" w:hint="eastAsia"/>
                <w:color w:val="030303"/>
                <w:sz w:val="28"/>
                <w:szCs w:val="28"/>
                <w:shd w:val="clear" w:color="auto" w:fill="FFFFFF"/>
              </w:rPr>
              <w:t>丹</w:t>
            </w:r>
            <w:proofErr w:type="gramStart"/>
            <w:r>
              <w:rPr>
                <w:rFonts w:ascii="宋体" w:hAnsi="宋体" w:cs="宋体" w:hint="eastAsia"/>
                <w:color w:val="030303"/>
                <w:sz w:val="28"/>
                <w:szCs w:val="28"/>
                <w:shd w:val="clear" w:color="auto" w:fill="FFFFFF"/>
              </w:rPr>
              <w:t>丹</w:t>
            </w:r>
            <w:proofErr w:type="gramEnd"/>
          </w:p>
        </w:tc>
        <w:tc>
          <w:tcPr>
            <w:tcW w:w="2444" w:type="dxa"/>
            <w:tcBorders>
              <w:top w:val="single" w:sz="4" w:space="0" w:color="auto"/>
              <w:bottom w:val="single" w:sz="4" w:space="0" w:color="auto"/>
            </w:tcBorders>
            <w:vAlign w:val="center"/>
          </w:tcPr>
          <w:p w:rsidR="006C5103" w:rsidRDefault="009A5A04">
            <w:pPr>
              <w:jc w:val="center"/>
              <w:rPr>
                <w:rFonts w:ascii="宋体" w:hAnsi="宋体" w:cs="宋体"/>
                <w:color w:val="030303"/>
                <w:sz w:val="28"/>
                <w:szCs w:val="28"/>
                <w:shd w:val="clear" w:color="auto" w:fill="FFFFFF"/>
              </w:rPr>
            </w:pPr>
            <w:r>
              <w:rPr>
                <w:rFonts w:ascii="宋体" w:hAnsi="宋体" w:cs="宋体" w:hint="eastAsia"/>
                <w:color w:val="030303"/>
                <w:sz w:val="28"/>
                <w:szCs w:val="28"/>
                <w:shd w:val="clear" w:color="auto" w:fill="FFFFFF"/>
              </w:rPr>
              <w:t>61092936</w:t>
            </w:r>
          </w:p>
          <w:p w:rsidR="006C5103" w:rsidRDefault="009A5A04">
            <w:pPr>
              <w:jc w:val="center"/>
              <w:rPr>
                <w:rFonts w:ascii="宋体" w:hAnsi="宋体" w:cs="宋体"/>
                <w:color w:val="030303"/>
                <w:sz w:val="28"/>
                <w:szCs w:val="28"/>
                <w:shd w:val="clear" w:color="auto" w:fill="FFFFFF"/>
              </w:rPr>
            </w:pPr>
            <w:r>
              <w:rPr>
                <w:rFonts w:ascii="宋体" w:hAnsi="宋体" w:cs="宋体" w:hint="eastAsia"/>
                <w:color w:val="030303"/>
                <w:sz w:val="28"/>
                <w:szCs w:val="28"/>
                <w:shd w:val="clear" w:color="auto" w:fill="FFFFFF"/>
              </w:rPr>
              <w:t>13777851690</w:t>
            </w:r>
          </w:p>
        </w:tc>
        <w:tc>
          <w:tcPr>
            <w:tcW w:w="2775"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sz w:val="28"/>
                <w:szCs w:val="28"/>
              </w:rPr>
              <w:t>钱王大街417号</w:t>
            </w:r>
          </w:p>
        </w:tc>
      </w:tr>
      <w:tr w:rsidR="006C5103">
        <w:trPr>
          <w:trHeight w:val="927"/>
          <w:jc w:val="center"/>
        </w:trPr>
        <w:tc>
          <w:tcPr>
            <w:tcW w:w="2700"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color w:val="030303"/>
                <w:sz w:val="28"/>
                <w:szCs w:val="28"/>
                <w:shd w:val="clear" w:color="auto" w:fill="FFFFFF"/>
              </w:rPr>
              <w:t>杭州银行临安支行</w:t>
            </w:r>
          </w:p>
        </w:tc>
        <w:tc>
          <w:tcPr>
            <w:tcW w:w="1425"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sz w:val="28"/>
                <w:szCs w:val="28"/>
              </w:rPr>
              <w:t>金林妹</w:t>
            </w:r>
          </w:p>
        </w:tc>
        <w:tc>
          <w:tcPr>
            <w:tcW w:w="2444" w:type="dxa"/>
            <w:tcBorders>
              <w:top w:val="single" w:sz="4" w:space="0" w:color="auto"/>
              <w:bottom w:val="single" w:sz="4" w:space="0" w:color="auto"/>
            </w:tcBorders>
            <w:vAlign w:val="center"/>
          </w:tcPr>
          <w:p w:rsidR="006C5103" w:rsidRDefault="009A5A04">
            <w:pPr>
              <w:jc w:val="center"/>
              <w:rPr>
                <w:rFonts w:ascii="宋体" w:hAnsi="宋体" w:cs="宋体"/>
                <w:color w:val="030303"/>
                <w:sz w:val="28"/>
                <w:szCs w:val="28"/>
                <w:shd w:val="clear" w:color="auto" w:fill="FFFFFF"/>
              </w:rPr>
            </w:pPr>
            <w:r>
              <w:rPr>
                <w:rFonts w:ascii="宋体" w:hAnsi="宋体" w:cs="宋体" w:hint="eastAsia"/>
                <w:color w:val="030303"/>
                <w:sz w:val="28"/>
                <w:szCs w:val="28"/>
                <w:shd w:val="clear" w:color="auto" w:fill="FFFFFF"/>
              </w:rPr>
              <w:t>13666638571</w:t>
            </w:r>
          </w:p>
        </w:tc>
        <w:tc>
          <w:tcPr>
            <w:tcW w:w="2775"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sz w:val="28"/>
                <w:szCs w:val="28"/>
              </w:rPr>
              <w:t>万马路255号</w:t>
            </w:r>
          </w:p>
        </w:tc>
      </w:tr>
      <w:tr w:rsidR="006C5103">
        <w:trPr>
          <w:trHeight w:val="300"/>
          <w:jc w:val="center"/>
        </w:trPr>
        <w:tc>
          <w:tcPr>
            <w:tcW w:w="2700"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r>
              <w:rPr>
                <w:rFonts w:ascii="宋体" w:hAnsi="宋体" w:cs="宋体" w:hint="eastAsia"/>
                <w:sz w:val="28"/>
                <w:szCs w:val="28"/>
              </w:rPr>
              <w:t>临安中信村镇银行</w:t>
            </w:r>
          </w:p>
        </w:tc>
        <w:tc>
          <w:tcPr>
            <w:tcW w:w="1425"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proofErr w:type="gramStart"/>
            <w:r>
              <w:rPr>
                <w:rFonts w:ascii="宋体" w:hAnsi="宋体" w:cs="宋体" w:hint="eastAsia"/>
                <w:sz w:val="28"/>
                <w:szCs w:val="28"/>
              </w:rPr>
              <w:t>吕</w:t>
            </w:r>
            <w:proofErr w:type="gramEnd"/>
            <w:r>
              <w:rPr>
                <w:rFonts w:ascii="宋体" w:hAnsi="宋体" w:cs="宋体" w:hint="eastAsia"/>
                <w:sz w:val="28"/>
                <w:szCs w:val="28"/>
              </w:rPr>
              <w:t>祎</w:t>
            </w:r>
          </w:p>
        </w:tc>
        <w:tc>
          <w:tcPr>
            <w:tcW w:w="2444" w:type="dxa"/>
            <w:tcBorders>
              <w:top w:val="single" w:sz="4" w:space="0" w:color="auto"/>
              <w:bottom w:val="single" w:sz="4" w:space="0" w:color="auto"/>
            </w:tcBorders>
            <w:vAlign w:val="center"/>
          </w:tcPr>
          <w:p w:rsidR="006C5103" w:rsidRDefault="009A5A04">
            <w:pPr>
              <w:jc w:val="center"/>
              <w:rPr>
                <w:rFonts w:ascii="宋体" w:hAnsi="宋体" w:cs="宋体"/>
                <w:color w:val="030303"/>
                <w:sz w:val="28"/>
                <w:szCs w:val="28"/>
                <w:shd w:val="clear" w:color="auto" w:fill="FFFFFF"/>
              </w:rPr>
            </w:pPr>
            <w:r>
              <w:rPr>
                <w:rFonts w:ascii="宋体" w:hAnsi="宋体" w:cs="宋体" w:hint="eastAsia"/>
                <w:color w:val="030303"/>
                <w:sz w:val="28"/>
                <w:szCs w:val="28"/>
                <w:shd w:val="clear" w:color="auto" w:fill="FFFFFF"/>
              </w:rPr>
              <w:t>13787100002 61109033</w:t>
            </w:r>
          </w:p>
        </w:tc>
        <w:tc>
          <w:tcPr>
            <w:tcW w:w="2775" w:type="dxa"/>
            <w:tcBorders>
              <w:top w:val="single" w:sz="4" w:space="0" w:color="auto"/>
              <w:bottom w:val="single" w:sz="4" w:space="0" w:color="auto"/>
            </w:tcBorders>
            <w:vAlign w:val="center"/>
          </w:tcPr>
          <w:p w:rsidR="006C5103" w:rsidRDefault="009A5A04">
            <w:pPr>
              <w:jc w:val="center"/>
              <w:rPr>
                <w:rFonts w:ascii="宋体" w:hAnsi="宋体" w:cs="宋体"/>
                <w:sz w:val="28"/>
                <w:szCs w:val="28"/>
              </w:rPr>
            </w:pPr>
            <w:proofErr w:type="gramStart"/>
            <w:r>
              <w:rPr>
                <w:rFonts w:ascii="宋体" w:hAnsi="宋体" w:cs="宋体" w:hint="eastAsia"/>
                <w:sz w:val="28"/>
                <w:szCs w:val="28"/>
              </w:rPr>
              <w:t>石镜街</w:t>
            </w:r>
            <w:proofErr w:type="gramEnd"/>
            <w:r>
              <w:rPr>
                <w:rFonts w:ascii="宋体" w:hAnsi="宋体" w:cs="宋体" w:hint="eastAsia"/>
                <w:sz w:val="28"/>
                <w:szCs w:val="28"/>
              </w:rPr>
              <w:t>777号</w:t>
            </w:r>
          </w:p>
        </w:tc>
      </w:tr>
    </w:tbl>
    <w:p w:rsidR="006C5103" w:rsidRDefault="006C5103">
      <w:pPr>
        <w:pStyle w:val="af"/>
        <w:rPr>
          <w:rFonts w:hAnsi="宋体" w:cs="宋体"/>
          <w:b/>
          <w:bCs/>
        </w:rPr>
      </w:pPr>
    </w:p>
    <w:sectPr w:rsidR="006C5103">
      <w:headerReference w:type="default" r:id="rId16"/>
      <w:footerReference w:type="default" r:id="rId17"/>
      <w:headerReference w:type="first" r:id="rId18"/>
      <w:footerReference w:type="first" r:id="rId19"/>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D7" w:rsidRDefault="008846D7">
      <w:r>
        <w:separator/>
      </w:r>
    </w:p>
  </w:endnote>
  <w:endnote w:type="continuationSeparator" w:id="0">
    <w:p w:rsidR="008846D7" w:rsidRDefault="0088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Vrinda"/>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03" w:rsidRDefault="009A5A04">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976D2">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976D2">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03" w:rsidRDefault="009A5A04">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976D2">
      <w:rPr>
        <w:rFonts w:ascii="仿宋_GB2312" w:eastAsia="仿宋_GB2312"/>
        <w:noProof/>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976D2">
      <w:rPr>
        <w:rFonts w:ascii="仿宋_GB2312" w:eastAsia="仿宋_GB2312"/>
        <w:noProof/>
        <w:kern w:val="0"/>
        <w:szCs w:val="21"/>
      </w:rPr>
      <w:t>59</w:t>
    </w:r>
    <w:r>
      <w:rPr>
        <w:rFonts w:ascii="仿宋_GB2312" w:eastAsia="仿宋_GB2312" w:hint="eastAsia"/>
        <w:kern w:val="0"/>
        <w:szCs w:val="21"/>
      </w:rPr>
      <w:fldChar w:fldCharType="end"/>
    </w:r>
    <w:bookmarkStart w:id="90" w:name="_Toc131845147"/>
    <w:bookmarkStart w:id="91" w:name="_Toc164085800"/>
    <w:bookmarkStart w:id="92" w:name="_Toc91899912"/>
    <w:bookmarkStart w:id="93" w:name="_Toc36110187"/>
    <w:r>
      <w:rPr>
        <w:rFonts w:ascii="仿宋_GB2312" w:eastAsia="仿宋_GB2312" w:hint="eastAsia"/>
        <w:kern w:val="0"/>
        <w:szCs w:val="21"/>
      </w:rPr>
      <w:t xml:space="preserve"> 页</w:t>
    </w:r>
    <w:bookmarkEnd w:id="90"/>
    <w:bookmarkEnd w:id="91"/>
    <w:bookmarkEnd w:id="92"/>
    <w:bookmarkEnd w:id="9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D7" w:rsidRDefault="008846D7">
      <w:r>
        <w:separator/>
      </w:r>
    </w:p>
  </w:footnote>
  <w:footnote w:type="continuationSeparator" w:id="0">
    <w:p w:rsidR="008846D7" w:rsidRDefault="0088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03" w:rsidRDefault="009A5A04">
    <w:pPr>
      <w:pStyle w:val="af7"/>
      <w:jc w:val="right"/>
      <w:rPr>
        <w:rFonts w:eastAsia="仿宋_GB2312"/>
      </w:rPr>
    </w:pPr>
    <w:r>
      <w:rPr>
        <w:rFonts w:eastAsia="仿宋_GB2312" w:hint="eastAsia"/>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03" w:rsidRDefault="009A5A04">
    <w:pPr>
      <w:pStyle w:val="af7"/>
      <w:jc w:val="right"/>
      <w:rPr>
        <w:rFonts w:eastAsia="仿宋_GB2312"/>
      </w:rPr>
    </w:pPr>
    <w:r>
      <w:rPr>
        <w:rFonts w:eastAsia="仿宋_GB2312" w:hint="eastAsia"/>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88A84"/>
    <w:multiLevelType w:val="singleLevel"/>
    <w:tmpl w:val="8A288A84"/>
    <w:lvl w:ilvl="0">
      <w:start w:val="1"/>
      <w:numFmt w:val="decimal"/>
      <w:lvlText w:val="%1."/>
      <w:lvlJc w:val="left"/>
      <w:pPr>
        <w:tabs>
          <w:tab w:val="left" w:pos="312"/>
        </w:tabs>
      </w:pPr>
    </w:lvl>
  </w:abstractNum>
  <w:abstractNum w:abstractNumId="1">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2">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3">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A060BBE"/>
    <w:multiLevelType w:val="singleLevel"/>
    <w:tmpl w:val="0A060BBE"/>
    <w:lvl w:ilvl="0">
      <w:start w:val="1"/>
      <w:numFmt w:val="upperLetter"/>
      <w:suff w:val="nothing"/>
      <w:lvlText w:val="%1．"/>
      <w:lvlJc w:val="left"/>
      <w:pPr>
        <w:ind w:left="120" w:firstLine="0"/>
      </w:pPr>
    </w:lvl>
  </w:abstractNum>
  <w:abstractNum w:abstractNumId="5">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143D1746"/>
    <w:multiLevelType w:val="singleLevel"/>
    <w:tmpl w:val="143D1746"/>
    <w:lvl w:ilvl="0">
      <w:start w:val="1"/>
      <w:numFmt w:val="decimal"/>
      <w:suff w:val="nothing"/>
      <w:lvlText w:val="（%1）"/>
      <w:lvlJc w:val="left"/>
    </w:lvl>
  </w:abstractNum>
  <w:abstractNum w:abstractNumId="7">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nsid w:val="3A02D033"/>
    <w:multiLevelType w:val="singleLevel"/>
    <w:tmpl w:val="3A02D033"/>
    <w:lvl w:ilvl="0">
      <w:start w:val="8"/>
      <w:numFmt w:val="chineseCounting"/>
      <w:suff w:val="space"/>
      <w:lvlText w:val="第%1部分"/>
      <w:lvlJc w:val="left"/>
      <w:rPr>
        <w:rFonts w:hint="eastAsia"/>
      </w:rPr>
    </w:lvl>
  </w:abstractNum>
  <w:abstractNum w:abstractNumId="9">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nsid w:val="5B1634D1"/>
    <w:multiLevelType w:val="multilevel"/>
    <w:tmpl w:val="D58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2FD0D2"/>
    <w:multiLevelType w:val="singleLevel"/>
    <w:tmpl w:val="5B2FD0D2"/>
    <w:lvl w:ilvl="0">
      <w:start w:val="2"/>
      <w:numFmt w:val="chineseCounting"/>
      <w:suff w:val="nothing"/>
      <w:lvlText w:val="（%1）"/>
      <w:lvlJc w:val="left"/>
      <w:rPr>
        <w:rFonts w:hint="eastAsia"/>
      </w:rPr>
    </w:lvl>
  </w:abstractNum>
  <w:abstractNum w:abstractNumId="14">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79FC68DB"/>
    <w:multiLevelType w:val="singleLevel"/>
    <w:tmpl w:val="79FC68DB"/>
    <w:lvl w:ilvl="0">
      <w:start w:val="1"/>
      <w:numFmt w:val="chineseCounting"/>
      <w:suff w:val="nothing"/>
      <w:lvlText w:val="%1、"/>
      <w:lvlJc w:val="left"/>
      <w:pPr>
        <w:ind w:left="360" w:firstLine="0"/>
      </w:pPr>
      <w:rPr>
        <w:rFonts w:hint="eastAsia"/>
      </w:rPr>
    </w:lvl>
  </w:abstractNum>
  <w:num w:numId="1">
    <w:abstractNumId w:val="5"/>
  </w:num>
  <w:num w:numId="2">
    <w:abstractNumId w:val="3"/>
  </w:num>
  <w:num w:numId="3">
    <w:abstractNumId w:val="1"/>
  </w:num>
  <w:num w:numId="4">
    <w:abstractNumId w:val="2"/>
  </w:num>
  <w:num w:numId="5">
    <w:abstractNumId w:val="10"/>
  </w:num>
  <w:num w:numId="6">
    <w:abstractNumId w:val="14"/>
  </w:num>
  <w:num w:numId="7">
    <w:abstractNumId w:val="15"/>
  </w:num>
  <w:num w:numId="8">
    <w:abstractNumId w:val="6"/>
  </w:num>
  <w:num w:numId="9">
    <w:abstractNumId w:val="7"/>
  </w:num>
  <w:num w:numId="10">
    <w:abstractNumId w:val="11"/>
  </w:num>
  <w:num w:numId="11">
    <w:abstractNumId w:val="16"/>
  </w:num>
  <w:num w:numId="12">
    <w:abstractNumId w:val="0"/>
  </w:num>
  <w:num w:numId="13">
    <w:abstractNumId w:val="9"/>
  </w:num>
  <w:num w:numId="14">
    <w:abstractNumId w:val="8"/>
  </w:num>
  <w:num w:numId="15">
    <w:abstractNumId w:val="13"/>
  </w:num>
  <w:num w:numId="16">
    <w:abstractNumId w:val="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C81"/>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6D2"/>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103"/>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6D7"/>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5A04"/>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668"/>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9D18E6"/>
    <w:rsid w:val="03DD35E4"/>
    <w:rsid w:val="06505614"/>
    <w:rsid w:val="065A6178"/>
    <w:rsid w:val="066A78CA"/>
    <w:rsid w:val="074E5106"/>
    <w:rsid w:val="075562B7"/>
    <w:rsid w:val="07F6164B"/>
    <w:rsid w:val="083D6084"/>
    <w:rsid w:val="087A1B7A"/>
    <w:rsid w:val="096B2097"/>
    <w:rsid w:val="0A5B7E63"/>
    <w:rsid w:val="0A8254C4"/>
    <w:rsid w:val="0B773DAF"/>
    <w:rsid w:val="0C87121B"/>
    <w:rsid w:val="0CCB59F8"/>
    <w:rsid w:val="0D983C14"/>
    <w:rsid w:val="0DF702FE"/>
    <w:rsid w:val="0E3F698B"/>
    <w:rsid w:val="0F21508F"/>
    <w:rsid w:val="0F816ACD"/>
    <w:rsid w:val="0FB94501"/>
    <w:rsid w:val="106958D7"/>
    <w:rsid w:val="10B047CF"/>
    <w:rsid w:val="10FC16EA"/>
    <w:rsid w:val="118963A1"/>
    <w:rsid w:val="124D2729"/>
    <w:rsid w:val="127723A9"/>
    <w:rsid w:val="12FF2C16"/>
    <w:rsid w:val="13072A44"/>
    <w:rsid w:val="145044FA"/>
    <w:rsid w:val="14952165"/>
    <w:rsid w:val="15033573"/>
    <w:rsid w:val="161672D6"/>
    <w:rsid w:val="1821778E"/>
    <w:rsid w:val="1853036D"/>
    <w:rsid w:val="18645500"/>
    <w:rsid w:val="186742B0"/>
    <w:rsid w:val="19C37774"/>
    <w:rsid w:val="19FB2A6A"/>
    <w:rsid w:val="1A0E322F"/>
    <w:rsid w:val="1B2A271F"/>
    <w:rsid w:val="1B890139"/>
    <w:rsid w:val="1D266CE1"/>
    <w:rsid w:val="1D2F775B"/>
    <w:rsid w:val="1D3963AF"/>
    <w:rsid w:val="1D95159D"/>
    <w:rsid w:val="1E4F040E"/>
    <w:rsid w:val="1E714A66"/>
    <w:rsid w:val="1EC779D0"/>
    <w:rsid w:val="1F212F73"/>
    <w:rsid w:val="1FD35FA8"/>
    <w:rsid w:val="1FE25C10"/>
    <w:rsid w:val="1FE868A9"/>
    <w:rsid w:val="20CA3197"/>
    <w:rsid w:val="211E26D6"/>
    <w:rsid w:val="21283D08"/>
    <w:rsid w:val="25B440B3"/>
    <w:rsid w:val="25FA4EFB"/>
    <w:rsid w:val="26CF1507"/>
    <w:rsid w:val="291122AA"/>
    <w:rsid w:val="2AA1365A"/>
    <w:rsid w:val="2B234CD2"/>
    <w:rsid w:val="2B563FA5"/>
    <w:rsid w:val="2B8175F8"/>
    <w:rsid w:val="2C9F5E1F"/>
    <w:rsid w:val="2DC46415"/>
    <w:rsid w:val="2DD15014"/>
    <w:rsid w:val="2F6463A7"/>
    <w:rsid w:val="2F8135BA"/>
    <w:rsid w:val="2FD25781"/>
    <w:rsid w:val="30413230"/>
    <w:rsid w:val="30BB6C61"/>
    <w:rsid w:val="315868AA"/>
    <w:rsid w:val="31972AA8"/>
    <w:rsid w:val="319C6071"/>
    <w:rsid w:val="31A905EB"/>
    <w:rsid w:val="322E1CFE"/>
    <w:rsid w:val="323C4540"/>
    <w:rsid w:val="326A6587"/>
    <w:rsid w:val="32D3237F"/>
    <w:rsid w:val="32DB72BE"/>
    <w:rsid w:val="339E0BDF"/>
    <w:rsid w:val="342E63AB"/>
    <w:rsid w:val="345D260B"/>
    <w:rsid w:val="365302AE"/>
    <w:rsid w:val="379B79CD"/>
    <w:rsid w:val="37F142D2"/>
    <w:rsid w:val="393D49F6"/>
    <w:rsid w:val="39A13F14"/>
    <w:rsid w:val="3A956C3F"/>
    <w:rsid w:val="3B6A5AD3"/>
    <w:rsid w:val="3C5F759A"/>
    <w:rsid w:val="3D5C78D4"/>
    <w:rsid w:val="3E651D3C"/>
    <w:rsid w:val="3EE002FD"/>
    <w:rsid w:val="3F6C60FC"/>
    <w:rsid w:val="3FFF72A6"/>
    <w:rsid w:val="4004626D"/>
    <w:rsid w:val="42222D2E"/>
    <w:rsid w:val="427D5E63"/>
    <w:rsid w:val="42E1381E"/>
    <w:rsid w:val="4335673E"/>
    <w:rsid w:val="43FB717C"/>
    <w:rsid w:val="44B261F6"/>
    <w:rsid w:val="44DA2345"/>
    <w:rsid w:val="451E447A"/>
    <w:rsid w:val="45345B76"/>
    <w:rsid w:val="45905EAD"/>
    <w:rsid w:val="459402B9"/>
    <w:rsid w:val="45B44352"/>
    <w:rsid w:val="46852C44"/>
    <w:rsid w:val="47307808"/>
    <w:rsid w:val="47835AC3"/>
    <w:rsid w:val="486F747C"/>
    <w:rsid w:val="4AC62A0B"/>
    <w:rsid w:val="4C805386"/>
    <w:rsid w:val="4D861CF6"/>
    <w:rsid w:val="4E056021"/>
    <w:rsid w:val="5142327B"/>
    <w:rsid w:val="51A0432A"/>
    <w:rsid w:val="52592449"/>
    <w:rsid w:val="527140E5"/>
    <w:rsid w:val="5292508F"/>
    <w:rsid w:val="52A96B6F"/>
    <w:rsid w:val="53F32429"/>
    <w:rsid w:val="545735C7"/>
    <w:rsid w:val="54880DC3"/>
    <w:rsid w:val="550764A4"/>
    <w:rsid w:val="550F5041"/>
    <w:rsid w:val="551926E0"/>
    <w:rsid w:val="561279B9"/>
    <w:rsid w:val="56515F3B"/>
    <w:rsid w:val="56B06455"/>
    <w:rsid w:val="5726041F"/>
    <w:rsid w:val="572B71CA"/>
    <w:rsid w:val="57E958DA"/>
    <w:rsid w:val="58095D77"/>
    <w:rsid w:val="58AE4F0C"/>
    <w:rsid w:val="59FC100B"/>
    <w:rsid w:val="5A2A7C7B"/>
    <w:rsid w:val="5A382944"/>
    <w:rsid w:val="5C172A37"/>
    <w:rsid w:val="5C80234E"/>
    <w:rsid w:val="5E261785"/>
    <w:rsid w:val="5E807D4F"/>
    <w:rsid w:val="5FCC5339"/>
    <w:rsid w:val="5FE70807"/>
    <w:rsid w:val="605E0C2A"/>
    <w:rsid w:val="60A67E9C"/>
    <w:rsid w:val="60E53485"/>
    <w:rsid w:val="61054A27"/>
    <w:rsid w:val="611D2366"/>
    <w:rsid w:val="612A3574"/>
    <w:rsid w:val="62885958"/>
    <w:rsid w:val="639F57E1"/>
    <w:rsid w:val="64CE2EAA"/>
    <w:rsid w:val="662E75B1"/>
    <w:rsid w:val="66342C2E"/>
    <w:rsid w:val="663E784C"/>
    <w:rsid w:val="67DB2AF0"/>
    <w:rsid w:val="685867EC"/>
    <w:rsid w:val="687C2595"/>
    <w:rsid w:val="69C9289D"/>
    <w:rsid w:val="6AC10335"/>
    <w:rsid w:val="6B2B2D8E"/>
    <w:rsid w:val="6BFB5EC7"/>
    <w:rsid w:val="6C186A79"/>
    <w:rsid w:val="6E6A6F9A"/>
    <w:rsid w:val="6E8E12EF"/>
    <w:rsid w:val="6EA42846"/>
    <w:rsid w:val="70F51845"/>
    <w:rsid w:val="71211F2C"/>
    <w:rsid w:val="717C33A8"/>
    <w:rsid w:val="71D43752"/>
    <w:rsid w:val="72A11F2B"/>
    <w:rsid w:val="73DD6243"/>
    <w:rsid w:val="749C4185"/>
    <w:rsid w:val="74E36963"/>
    <w:rsid w:val="75D05CCE"/>
    <w:rsid w:val="75D07736"/>
    <w:rsid w:val="75DA2C18"/>
    <w:rsid w:val="75F6649A"/>
    <w:rsid w:val="77273FED"/>
    <w:rsid w:val="775319EF"/>
    <w:rsid w:val="77980A6E"/>
    <w:rsid w:val="780F17F4"/>
    <w:rsid w:val="78F32400"/>
    <w:rsid w:val="790F1C77"/>
    <w:rsid w:val="7A67303B"/>
    <w:rsid w:val="7AAB1D04"/>
    <w:rsid w:val="7ABA4368"/>
    <w:rsid w:val="7B257FFD"/>
    <w:rsid w:val="7B8F2315"/>
    <w:rsid w:val="7C2B1DA5"/>
    <w:rsid w:val="7C7E7CDC"/>
    <w:rsid w:val="7DF4317E"/>
    <w:rsid w:val="7E64308B"/>
    <w:rsid w:val="7FC1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autoRedefine/>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autoRedefine/>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autoRedefine/>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autoRedefine/>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autoRedefine/>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autoRedefine/>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autoRedefine/>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autoRedefine/>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autoRedefine/>
    <w:qFormat/>
    <w:pPr>
      <w:ind w:leftChars="1200" w:left="2520"/>
    </w:pPr>
  </w:style>
  <w:style w:type="paragraph" w:styleId="22">
    <w:name w:val="List Number 2"/>
    <w:basedOn w:val="a5"/>
    <w:autoRedefine/>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autoRedefine/>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autoRedefine/>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next w:val="a5"/>
    <w:link w:val="Char2"/>
    <w:autoRedefine/>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autoRedefine/>
    <w:qFormat/>
    <w:rPr>
      <w:b/>
      <w:sz w:val="28"/>
      <w:szCs w:val="20"/>
    </w:rPr>
  </w:style>
  <w:style w:type="paragraph" w:styleId="51">
    <w:name w:val="index 5"/>
    <w:basedOn w:val="a5"/>
    <w:next w:val="a5"/>
    <w:autoRedefine/>
    <w:qFormat/>
    <w:pPr>
      <w:adjustRightInd/>
      <w:ind w:leftChars="800" w:left="800" w:firstLineChars="200" w:firstLine="200"/>
    </w:pPr>
  </w:style>
  <w:style w:type="paragraph" w:styleId="ac">
    <w:name w:val="Document Map"/>
    <w:basedOn w:val="a5"/>
    <w:autoRedefine/>
    <w:semiHidden/>
    <w:qFormat/>
    <w:pPr>
      <w:shd w:val="clear" w:color="auto" w:fill="000080"/>
    </w:pPr>
  </w:style>
  <w:style w:type="paragraph" w:styleId="ad">
    <w:name w:val="annotation text"/>
    <w:basedOn w:val="a5"/>
    <w:link w:val="Char1"/>
    <w:autoRedefine/>
    <w:uiPriority w:val="99"/>
    <w:qFormat/>
    <w:pPr>
      <w:jc w:val="left"/>
    </w:pPr>
  </w:style>
  <w:style w:type="paragraph" w:styleId="ae">
    <w:name w:val="Salutation"/>
    <w:basedOn w:val="a5"/>
    <w:next w:val="a5"/>
    <w:link w:val="Char"/>
    <w:autoRedefine/>
    <w:qFormat/>
    <w:rPr>
      <w:rFonts w:ascii="仿宋_GB2312" w:eastAsia="仿宋_GB2312"/>
      <w:sz w:val="28"/>
      <w:szCs w:val="20"/>
    </w:rPr>
  </w:style>
  <w:style w:type="paragraph" w:styleId="30">
    <w:name w:val="Body Text 3"/>
    <w:basedOn w:val="a5"/>
    <w:link w:val="3Char"/>
    <w:autoRedefine/>
    <w:qFormat/>
    <w:pPr>
      <w:jc w:val="center"/>
    </w:pPr>
    <w:rPr>
      <w:szCs w:val="20"/>
    </w:rPr>
  </w:style>
  <w:style w:type="paragraph" w:styleId="af">
    <w:name w:val="Body Text"/>
    <w:basedOn w:val="a5"/>
    <w:next w:val="a5"/>
    <w:link w:val="Char10"/>
    <w:autoRedefine/>
    <w:qFormat/>
    <w:pPr>
      <w:autoSpaceDE w:val="0"/>
      <w:autoSpaceDN w:val="0"/>
      <w:spacing w:line="360" w:lineRule="auto"/>
    </w:pPr>
    <w:rPr>
      <w:rFonts w:ascii="宋体"/>
      <w:sz w:val="24"/>
      <w:szCs w:val="21"/>
      <w:lang w:val="zh-CN"/>
    </w:rPr>
  </w:style>
  <w:style w:type="paragraph" w:styleId="af0">
    <w:name w:val="Body Text Indent"/>
    <w:basedOn w:val="a5"/>
    <w:next w:val="23"/>
    <w:link w:val="Char11"/>
    <w:autoRedefine/>
    <w:qFormat/>
    <w:pPr>
      <w:spacing w:line="480" w:lineRule="exact"/>
      <w:ind w:firstLineChars="200" w:firstLine="480"/>
    </w:pPr>
    <w:rPr>
      <w:rFonts w:ascii="宋体" w:hAnsi="宋体"/>
      <w:sz w:val="24"/>
    </w:rPr>
  </w:style>
  <w:style w:type="paragraph" w:styleId="23">
    <w:name w:val="Body Text First Indent 2"/>
    <w:basedOn w:val="af0"/>
    <w:next w:val="af1"/>
    <w:link w:val="2Char"/>
    <w:autoRedefine/>
    <w:qFormat/>
    <w:pPr>
      <w:adjustRightInd/>
      <w:spacing w:after="120" w:line="240" w:lineRule="auto"/>
      <w:ind w:leftChars="200" w:left="420" w:firstLine="210"/>
    </w:pPr>
    <w:rPr>
      <w:sz w:val="21"/>
    </w:rPr>
  </w:style>
  <w:style w:type="paragraph" w:styleId="af1">
    <w:name w:val="Body Text First Indent"/>
    <w:basedOn w:val="af"/>
    <w:next w:val="61"/>
    <w:link w:val="Char0"/>
    <w:autoRedefine/>
    <w:qFormat/>
    <w:pPr>
      <w:ind w:firstLine="420"/>
    </w:pPr>
    <w:rPr>
      <w:szCs w:val="20"/>
    </w:rPr>
  </w:style>
  <w:style w:type="paragraph" w:styleId="61">
    <w:name w:val="toc 6"/>
    <w:basedOn w:val="a5"/>
    <w:next w:val="a5"/>
    <w:autoRedefine/>
    <w:qFormat/>
    <w:pPr>
      <w:ind w:leftChars="1000" w:left="2100"/>
    </w:pPr>
  </w:style>
  <w:style w:type="paragraph" w:styleId="31">
    <w:name w:val="List Number 3"/>
    <w:basedOn w:val="a5"/>
    <w:autoRedefine/>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5"/>
    <w:autoRedefine/>
    <w:qFormat/>
    <w:pPr>
      <w:adjustRightInd/>
      <w:spacing w:line="360" w:lineRule="auto"/>
      <w:ind w:leftChars="200" w:left="100" w:hangingChars="200" w:hanging="200"/>
    </w:pPr>
    <w:rPr>
      <w:rFonts w:eastAsia="微软雅黑"/>
    </w:rPr>
  </w:style>
  <w:style w:type="paragraph" w:styleId="af2">
    <w:name w:val="Block Text"/>
    <w:basedOn w:val="a5"/>
    <w:autoRedefine/>
    <w:qFormat/>
    <w:pPr>
      <w:ind w:leftChars="-171" w:left="-359" w:rightChars="-244" w:right="-244" w:firstLineChars="239" w:firstLine="501"/>
    </w:pPr>
    <w:rPr>
      <w:rFonts w:ascii="仿宋_GB2312" w:eastAsia="仿宋_GB2312"/>
      <w:sz w:val="30"/>
      <w:szCs w:val="20"/>
    </w:rPr>
  </w:style>
  <w:style w:type="paragraph" w:styleId="25">
    <w:name w:val="List Bullet 2"/>
    <w:basedOn w:val="a5"/>
    <w:autoRedefine/>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autoRedefine/>
    <w:qFormat/>
    <w:pPr>
      <w:widowControl/>
      <w:adjustRightInd/>
      <w:ind w:firstLineChars="200" w:firstLine="200"/>
      <w:jc w:val="left"/>
    </w:pPr>
    <w:rPr>
      <w:rFonts w:ascii="宋体" w:hAnsi="宋体"/>
      <w:i/>
      <w:iCs/>
      <w:kern w:val="0"/>
      <w:sz w:val="24"/>
    </w:rPr>
  </w:style>
  <w:style w:type="paragraph" w:styleId="52">
    <w:name w:val="toc 5"/>
    <w:basedOn w:val="a5"/>
    <w:next w:val="a5"/>
    <w:autoRedefine/>
    <w:qFormat/>
    <w:pPr>
      <w:ind w:leftChars="800" w:left="1680"/>
    </w:pPr>
  </w:style>
  <w:style w:type="paragraph" w:styleId="32">
    <w:name w:val="toc 3"/>
    <w:basedOn w:val="a5"/>
    <w:next w:val="a5"/>
    <w:autoRedefine/>
    <w:qFormat/>
    <w:pPr>
      <w:tabs>
        <w:tab w:val="right" w:leader="dot" w:pos="8268"/>
      </w:tabs>
      <w:spacing w:line="460" w:lineRule="exact"/>
      <w:ind w:leftChars="400" w:left="840" w:firstLine="482"/>
    </w:pPr>
    <w:rPr>
      <w:rFonts w:ascii="宋体" w:hAnsi="宋体"/>
    </w:rPr>
  </w:style>
  <w:style w:type="paragraph" w:styleId="af3">
    <w:name w:val="Plain Text"/>
    <w:basedOn w:val="a5"/>
    <w:next w:val="a5"/>
    <w:link w:val="Char3"/>
    <w:autoRedefine/>
    <w:qFormat/>
    <w:rPr>
      <w:rFonts w:ascii="宋体" w:hAnsi="Courier New"/>
      <w:szCs w:val="20"/>
    </w:rPr>
  </w:style>
  <w:style w:type="paragraph" w:styleId="41">
    <w:name w:val="List Number 4"/>
    <w:basedOn w:val="a5"/>
    <w:autoRedefine/>
    <w:qFormat/>
    <w:pPr>
      <w:tabs>
        <w:tab w:val="left" w:pos="840"/>
      </w:tabs>
      <w:autoSpaceDE w:val="0"/>
      <w:autoSpaceDN w:val="0"/>
      <w:spacing w:line="360" w:lineRule="atLeast"/>
      <w:ind w:left="840" w:hanging="420"/>
    </w:pPr>
    <w:rPr>
      <w:kern w:val="0"/>
      <w:sz w:val="24"/>
    </w:rPr>
  </w:style>
  <w:style w:type="paragraph" w:styleId="80">
    <w:name w:val="toc 8"/>
    <w:basedOn w:val="a5"/>
    <w:next w:val="a5"/>
    <w:autoRedefine/>
    <w:qFormat/>
    <w:pPr>
      <w:ind w:leftChars="1400" w:left="2940"/>
    </w:pPr>
  </w:style>
  <w:style w:type="paragraph" w:styleId="af4">
    <w:name w:val="Date"/>
    <w:basedOn w:val="a5"/>
    <w:next w:val="a5"/>
    <w:link w:val="Char4"/>
    <w:autoRedefine/>
    <w:qFormat/>
    <w:pPr>
      <w:ind w:leftChars="2500" w:left="100"/>
    </w:pPr>
    <w:rPr>
      <w:rFonts w:ascii="宋体"/>
      <w:sz w:val="24"/>
      <w:szCs w:val="21"/>
      <w:lang w:val="zh-CN"/>
    </w:rPr>
  </w:style>
  <w:style w:type="paragraph" w:styleId="26">
    <w:name w:val="Body Text Indent 2"/>
    <w:basedOn w:val="a5"/>
    <w:link w:val="2Char0"/>
    <w:autoRedefine/>
    <w:qFormat/>
    <w:pPr>
      <w:spacing w:line="360" w:lineRule="auto"/>
      <w:ind w:firstLine="601"/>
      <w:textAlignment w:val="baseline"/>
    </w:pPr>
    <w:rPr>
      <w:rFonts w:ascii="宋体"/>
      <w:kern w:val="0"/>
      <w:sz w:val="28"/>
      <w:szCs w:val="20"/>
    </w:rPr>
  </w:style>
  <w:style w:type="paragraph" w:styleId="af5">
    <w:name w:val="Balloon Text"/>
    <w:basedOn w:val="a5"/>
    <w:link w:val="Char5"/>
    <w:autoRedefine/>
    <w:semiHidden/>
    <w:qFormat/>
    <w:rPr>
      <w:sz w:val="18"/>
      <w:szCs w:val="18"/>
    </w:rPr>
  </w:style>
  <w:style w:type="paragraph" w:styleId="af6">
    <w:name w:val="footer"/>
    <w:basedOn w:val="a5"/>
    <w:autoRedefine/>
    <w:qFormat/>
    <w:pPr>
      <w:tabs>
        <w:tab w:val="center" w:pos="4153"/>
        <w:tab w:val="right" w:pos="8306"/>
      </w:tabs>
      <w:snapToGrid w:val="0"/>
      <w:jc w:val="left"/>
    </w:pPr>
    <w:rPr>
      <w:sz w:val="18"/>
      <w:szCs w:val="18"/>
    </w:rPr>
  </w:style>
  <w:style w:type="paragraph" w:styleId="af7">
    <w:name w:val="header"/>
    <w:basedOn w:val="a5"/>
    <w:autoRedefine/>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autoRedefine/>
    <w:qFormat/>
    <w:pPr>
      <w:spacing w:after="600" w:line="312" w:lineRule="atLeast"/>
      <w:jc w:val="center"/>
      <w:textAlignment w:val="baseline"/>
    </w:pPr>
    <w:rPr>
      <w:rFonts w:eastAsia="仿宋_GB2312"/>
      <w:kern w:val="0"/>
      <w:sz w:val="24"/>
      <w:szCs w:val="20"/>
    </w:rPr>
  </w:style>
  <w:style w:type="paragraph" w:styleId="11">
    <w:name w:val="toc 1"/>
    <w:basedOn w:val="a5"/>
    <w:next w:val="a5"/>
    <w:autoRedefine/>
    <w:qFormat/>
  </w:style>
  <w:style w:type="paragraph" w:styleId="42">
    <w:name w:val="toc 4"/>
    <w:basedOn w:val="a5"/>
    <w:next w:val="a5"/>
    <w:autoRedefine/>
    <w:qFormat/>
    <w:pPr>
      <w:ind w:leftChars="600" w:left="1260"/>
    </w:pPr>
  </w:style>
  <w:style w:type="paragraph" w:styleId="af9">
    <w:name w:val="index heading"/>
    <w:basedOn w:val="a5"/>
    <w:next w:val="12"/>
    <w:autoRedefine/>
    <w:qFormat/>
    <w:pPr>
      <w:adjustRightInd/>
      <w:ind w:firstLineChars="200" w:firstLine="200"/>
    </w:pPr>
  </w:style>
  <w:style w:type="paragraph" w:styleId="12">
    <w:name w:val="index 1"/>
    <w:basedOn w:val="a5"/>
    <w:next w:val="a5"/>
    <w:autoRedefine/>
    <w:qFormat/>
    <w:pPr>
      <w:adjustRightInd/>
      <w:spacing w:line="360" w:lineRule="auto"/>
      <w:ind w:firstLineChars="200" w:firstLine="200"/>
      <w:jc w:val="center"/>
    </w:pPr>
    <w:rPr>
      <w:sz w:val="24"/>
      <w:szCs w:val="20"/>
    </w:rPr>
  </w:style>
  <w:style w:type="paragraph" w:styleId="afa">
    <w:name w:val="Subtitle"/>
    <w:link w:val="Char7"/>
    <w:autoRedefin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autoRedefine/>
    <w:qFormat/>
    <w:pPr>
      <w:tabs>
        <w:tab w:val="left" w:pos="902"/>
      </w:tabs>
      <w:adjustRightInd/>
      <w:spacing w:line="400" w:lineRule="exact"/>
      <w:ind w:left="902" w:hanging="420"/>
    </w:pPr>
    <w:rPr>
      <w:sz w:val="24"/>
      <w:szCs w:val="20"/>
    </w:rPr>
  </w:style>
  <w:style w:type="paragraph" w:styleId="afb">
    <w:name w:val="List"/>
    <w:basedOn w:val="a5"/>
    <w:autoRedefine/>
    <w:qFormat/>
    <w:pPr>
      <w:ind w:left="200" w:hangingChars="200" w:hanging="200"/>
    </w:pPr>
  </w:style>
  <w:style w:type="paragraph" w:styleId="afc">
    <w:name w:val="footnote text"/>
    <w:basedOn w:val="aa"/>
    <w:link w:val="Char8"/>
    <w:autoRedefine/>
    <w:qFormat/>
    <w:pPr>
      <w:adjustRightInd/>
      <w:snapToGrid/>
      <w:spacing w:before="60" w:after="60" w:line="300" w:lineRule="exact"/>
      <w:ind w:firstLine="0"/>
    </w:pPr>
    <w:rPr>
      <w:rFonts w:ascii="Times New Roman"/>
      <w:snapToGrid/>
      <w:color w:val="0000FF"/>
      <w:kern w:val="0"/>
      <w:sz w:val="21"/>
    </w:rPr>
  </w:style>
  <w:style w:type="paragraph" w:styleId="54">
    <w:name w:val="List 5"/>
    <w:basedOn w:val="a5"/>
    <w:autoRedefine/>
    <w:qFormat/>
    <w:pPr>
      <w:adjustRightInd/>
      <w:ind w:leftChars="800" w:left="100" w:hangingChars="200" w:hanging="200"/>
    </w:pPr>
  </w:style>
  <w:style w:type="paragraph" w:styleId="33">
    <w:name w:val="Body Text Indent 3"/>
    <w:basedOn w:val="a5"/>
    <w:link w:val="3Char0"/>
    <w:autoRedefine/>
    <w:qFormat/>
    <w:pPr>
      <w:spacing w:line="360" w:lineRule="auto"/>
      <w:ind w:firstLine="420"/>
    </w:pPr>
    <w:rPr>
      <w:sz w:val="24"/>
      <w:szCs w:val="20"/>
    </w:rPr>
  </w:style>
  <w:style w:type="paragraph" w:styleId="27">
    <w:name w:val="toc 2"/>
    <w:basedOn w:val="a5"/>
    <w:next w:val="a5"/>
    <w:autoRedefine/>
    <w:qFormat/>
    <w:pPr>
      <w:ind w:leftChars="200" w:left="420"/>
    </w:pPr>
  </w:style>
  <w:style w:type="paragraph" w:styleId="90">
    <w:name w:val="toc 9"/>
    <w:basedOn w:val="a5"/>
    <w:next w:val="a5"/>
    <w:autoRedefine/>
    <w:qFormat/>
    <w:pPr>
      <w:ind w:leftChars="1600" w:left="3360"/>
    </w:pPr>
  </w:style>
  <w:style w:type="paragraph" w:styleId="28">
    <w:name w:val="Body Text 2"/>
    <w:basedOn w:val="a5"/>
    <w:autoRedefine/>
    <w:qFormat/>
    <w:pPr>
      <w:spacing w:after="120" w:line="480" w:lineRule="auto"/>
    </w:pPr>
  </w:style>
  <w:style w:type="paragraph" w:styleId="HTML0">
    <w:name w:val="HTML Preformatted"/>
    <w:basedOn w:val="a5"/>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autoRedefine/>
    <w:uiPriority w:val="99"/>
    <w:qFormat/>
    <w:pPr>
      <w:widowControl/>
      <w:spacing w:before="100" w:beforeAutospacing="1" w:after="100" w:afterAutospacing="1"/>
      <w:jc w:val="left"/>
    </w:pPr>
    <w:rPr>
      <w:rFonts w:ascii="宋体" w:hAnsi="宋体"/>
      <w:kern w:val="0"/>
      <w:sz w:val="24"/>
    </w:rPr>
  </w:style>
  <w:style w:type="paragraph" w:styleId="afe">
    <w:name w:val="Title"/>
    <w:basedOn w:val="a5"/>
    <w:autoRedefine/>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autoRedefine/>
    <w:semiHidden/>
    <w:qFormat/>
    <w:rPr>
      <w:b/>
      <w:bCs/>
    </w:rPr>
  </w:style>
  <w:style w:type="table" w:styleId="aff0">
    <w:name w:val="Table Grid"/>
    <w:basedOn w:val="a7"/>
    <w:autoRedefine/>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autoRedefine/>
    <w:uiPriority w:val="22"/>
    <w:qFormat/>
    <w:rPr>
      <w:b/>
      <w:bCs/>
    </w:rPr>
  </w:style>
  <w:style w:type="character" w:styleId="aff2">
    <w:name w:val="page number"/>
    <w:basedOn w:val="a6"/>
    <w:autoRedefine/>
    <w:qFormat/>
  </w:style>
  <w:style w:type="character" w:styleId="aff3">
    <w:name w:val="FollowedHyperlink"/>
    <w:autoRedefine/>
    <w:qFormat/>
    <w:rPr>
      <w:rFonts w:ascii="Arial" w:eastAsia="黑体" w:hAnsi="Arial" w:cs="Arial"/>
      <w:snapToGrid w:val="0"/>
      <w:color w:val="000000"/>
      <w:kern w:val="0"/>
      <w:sz w:val="18"/>
      <w:szCs w:val="18"/>
      <w:u w:val="none"/>
    </w:rPr>
  </w:style>
  <w:style w:type="character" w:styleId="aff4">
    <w:name w:val="Emphasis"/>
    <w:autoRedefine/>
    <w:qFormat/>
    <w:rPr>
      <w:color w:val="CC0033"/>
    </w:rPr>
  </w:style>
  <w:style w:type="character" w:styleId="aff5">
    <w:name w:val="line number"/>
    <w:basedOn w:val="a6"/>
    <w:autoRedefine/>
    <w:qFormat/>
  </w:style>
  <w:style w:type="character" w:styleId="aff6">
    <w:name w:val="Hyperlink"/>
    <w:autoRedefine/>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7">
    <w:name w:val="annotation reference"/>
    <w:autoRedefine/>
    <w:uiPriority w:val="99"/>
    <w:qFormat/>
    <w:rPr>
      <w:sz w:val="21"/>
      <w:szCs w:val="21"/>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aff8">
    <w:name w:val="冯"/>
    <w:basedOn w:val="a5"/>
    <w:link w:val="Char9"/>
    <w:autoRedefine/>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autoRedefine/>
    <w:qFormat/>
    <w:pPr>
      <w:spacing w:beforeLines="100" w:before="312"/>
      <w:jc w:val="left"/>
    </w:pPr>
  </w:style>
  <w:style w:type="paragraph" w:customStyle="1" w:styleId="29">
    <w:name w:val="样式2"/>
    <w:basedOn w:val="a5"/>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pPr>
      <w:adjustRightInd/>
      <w:spacing w:line="288" w:lineRule="auto"/>
      <w:ind w:firstLineChars="200" w:firstLine="425"/>
    </w:pPr>
  </w:style>
  <w:style w:type="paragraph" w:customStyle="1" w:styleId="Char1CharCharChar">
    <w:name w:val="Char1 Char Char Char"/>
    <w:basedOn w:val="a5"/>
    <w:autoRedefine/>
    <w:qFormat/>
    <w:rPr>
      <w:rFonts w:ascii="Tahoma" w:hAnsi="Tahoma"/>
      <w:sz w:val="24"/>
      <w:szCs w:val="20"/>
    </w:rPr>
  </w:style>
  <w:style w:type="paragraph" w:customStyle="1" w:styleId="xl24">
    <w:name w:val="xl2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autoRedefine/>
    <w:qFormat/>
    <w:pPr>
      <w:spacing w:afterLines="50" w:after="156"/>
      <w:jc w:val="left"/>
      <w:outlineLvl w:val="3"/>
    </w:pPr>
    <w:rPr>
      <w:sz w:val="24"/>
      <w:szCs w:val="24"/>
    </w:rPr>
  </w:style>
  <w:style w:type="paragraph" w:customStyle="1" w:styleId="43">
    <w:name w:val="样式4"/>
    <w:basedOn w:val="a5"/>
    <w:autoRedefine/>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autoRedefine/>
    <w:qFormat/>
    <w:pPr>
      <w:numPr>
        <w:ilvl w:val="1"/>
        <w:numId w:val="4"/>
      </w:numPr>
      <w:adjustRightInd/>
    </w:pPr>
  </w:style>
  <w:style w:type="paragraph" w:customStyle="1" w:styleId="Char30">
    <w:name w:val="Char3"/>
    <w:basedOn w:val="a5"/>
    <w:autoRedefine/>
    <w:qFormat/>
    <w:pPr>
      <w:adjustRightInd/>
    </w:pPr>
    <w:rPr>
      <w:rFonts w:ascii="仿宋_GB2312" w:eastAsia="仿宋_GB2312"/>
      <w:b/>
      <w:sz w:val="32"/>
      <w:szCs w:val="32"/>
    </w:rPr>
  </w:style>
  <w:style w:type="paragraph" w:customStyle="1" w:styleId="CharChar1CharCharCharCharCharChar">
    <w:name w:val="Char Char1 Char Char Char Char Char Char"/>
    <w:basedOn w:val="a5"/>
    <w:autoRedefine/>
    <w:qFormat/>
    <w:rPr>
      <w:rFonts w:ascii="仿宋_GB2312" w:eastAsia="仿宋_GB2312"/>
      <w:b/>
      <w:sz w:val="32"/>
      <w:szCs w:val="20"/>
    </w:rPr>
  </w:style>
  <w:style w:type="paragraph" w:customStyle="1" w:styleId="Chara">
    <w:name w:val="文本正文 Char"/>
    <w:basedOn w:val="a5"/>
    <w:autoRedefine/>
    <w:qFormat/>
    <w:pPr>
      <w:spacing w:line="360" w:lineRule="auto"/>
      <w:ind w:firstLineChars="200" w:firstLine="200"/>
    </w:pPr>
    <w:rPr>
      <w:kern w:val="0"/>
      <w:sz w:val="24"/>
      <w:szCs w:val="20"/>
    </w:rPr>
  </w:style>
  <w:style w:type="paragraph" w:customStyle="1" w:styleId="f9astyle88f9a">
    <w:name w:val="f9a style88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a">
    <w:name w:val="规划正文"/>
    <w:basedOn w:val="a5"/>
    <w:autoRedefine/>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autoRedefine/>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autoRedefine/>
    <w:qFormat/>
    <w:pPr>
      <w:adjustRightInd/>
      <w:spacing w:line="360" w:lineRule="auto"/>
      <w:ind w:firstLine="482"/>
    </w:pPr>
    <w:rPr>
      <w:rFonts w:cs="宋体"/>
      <w:sz w:val="24"/>
      <w:szCs w:val="20"/>
    </w:rPr>
  </w:style>
  <w:style w:type="paragraph" w:customStyle="1" w:styleId="Char12">
    <w:name w:val="Char1"/>
    <w:basedOn w:val="a5"/>
    <w:autoRedefine/>
    <w:qFormat/>
    <w:rPr>
      <w:rFonts w:ascii="仿宋_GB2312" w:eastAsia="仿宋_GB2312"/>
      <w:b/>
      <w:sz w:val="32"/>
      <w:szCs w:val="32"/>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2a">
    <w:name w:val="正文文字缩进2字"/>
    <w:basedOn w:val="af"/>
    <w:autoRedefine/>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autoRedefine/>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pPr>
      <w:spacing w:line="360" w:lineRule="auto"/>
      <w:ind w:firstLineChars="200" w:firstLine="480"/>
    </w:pPr>
    <w:rPr>
      <w:rFonts w:ascii="仿宋_GB2312" w:eastAsia="新宋体"/>
      <w:sz w:val="24"/>
      <w:szCs w:val="20"/>
    </w:rPr>
  </w:style>
  <w:style w:type="paragraph" w:customStyle="1" w:styleId="TableContents">
    <w:name w:val="Table Contents"/>
    <w:basedOn w:val="a5"/>
    <w:autoRedefine/>
    <w:qFormat/>
    <w:pPr>
      <w:suppressAutoHyphens/>
      <w:autoSpaceDE w:val="0"/>
      <w:spacing w:after="120"/>
      <w:jc w:val="left"/>
    </w:pPr>
    <w:rPr>
      <w:rFonts w:ascii="Helvetica" w:hAnsi="Helvetica"/>
      <w:kern w:val="1"/>
      <w:sz w:val="20"/>
      <w:szCs w:val="20"/>
    </w:rPr>
  </w:style>
  <w:style w:type="paragraph" w:customStyle="1" w:styleId="44">
    <w:name w:val="标书标题4"/>
    <w:basedOn w:val="40"/>
    <w:autoRedefine/>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autoRedefine/>
    <w:qFormat/>
    <w:pPr>
      <w:spacing w:line="360" w:lineRule="auto"/>
      <w:ind w:firstLineChars="200" w:firstLine="200"/>
    </w:pPr>
    <w:rPr>
      <w:rFonts w:eastAsia="楷体_GB2312" w:cs="Lucida Sans"/>
      <w:sz w:val="24"/>
    </w:rPr>
  </w:style>
  <w:style w:type="paragraph" w:customStyle="1" w:styleId="affc">
    <w:name w:val="章正文"/>
    <w:basedOn w:val="a5"/>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autoRedefine/>
    <w:qFormat/>
    <w:rPr>
      <w:rFonts w:ascii="仿宋_GB2312" w:eastAsia="仿宋_GB2312"/>
      <w:b/>
      <w:sz w:val="32"/>
      <w:szCs w:val="32"/>
    </w:rPr>
  </w:style>
  <w:style w:type="paragraph" w:customStyle="1" w:styleId="xl35">
    <w:name w:val="xl35"/>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autoRedefine/>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autoRedefine/>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autoRedefine/>
    <w:qFormat/>
    <w:rPr>
      <w:rFonts w:ascii="Tahoma" w:hAnsi="Tahoma"/>
      <w:sz w:val="24"/>
      <w:szCs w:val="20"/>
    </w:rPr>
  </w:style>
  <w:style w:type="paragraph" w:customStyle="1" w:styleId="2b">
    <w:name w:val="样式 正文缩进 + 首行缩进:  2 字符"/>
    <w:basedOn w:val="aa"/>
    <w:autoRedefine/>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autoRedefine/>
    <w:qFormat/>
    <w:pPr>
      <w:tabs>
        <w:tab w:val="left" w:pos="0"/>
      </w:tabs>
      <w:adjustRightInd/>
      <w:ind w:firstLineChars="200" w:firstLine="200"/>
    </w:pPr>
    <w:rPr>
      <w:rFonts w:ascii="宋体" w:eastAsia="仿宋_GB2312" w:hAnsi="宋体"/>
      <w:sz w:val="28"/>
    </w:rPr>
  </w:style>
  <w:style w:type="paragraph" w:customStyle="1" w:styleId="14">
    <w:name w:val="部分1"/>
    <w:basedOn w:val="a5"/>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Pr>
      <w:kern w:val="2"/>
      <w:sz w:val="21"/>
      <w:szCs w:val="24"/>
    </w:rPr>
  </w:style>
  <w:style w:type="paragraph" w:customStyle="1" w:styleId="btcontent">
    <w:name w:val="bt_content"/>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autoRedefine/>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autoRedefine/>
    <w:qFormat/>
    <w:pPr>
      <w:spacing w:line="360" w:lineRule="auto"/>
      <w:ind w:firstLineChars="200" w:firstLine="480"/>
    </w:pPr>
    <w:rPr>
      <w:rFonts w:hAnsi="宋体"/>
      <w:sz w:val="24"/>
      <w:szCs w:val="20"/>
    </w:rPr>
  </w:style>
  <w:style w:type="paragraph" w:customStyle="1" w:styleId="MMTopic4">
    <w:name w:val="MM Topic 4"/>
    <w:basedOn w:val="40"/>
    <w:autoRedefine/>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autoRedefine/>
    <w:qFormat/>
    <w:pPr>
      <w:adjustRightInd/>
      <w:spacing w:line="400" w:lineRule="exact"/>
      <w:ind w:firstLineChars="200" w:firstLine="200"/>
    </w:pPr>
    <w:rPr>
      <w:rFonts w:ascii="Arial" w:hAnsi="Arial"/>
    </w:rPr>
  </w:style>
  <w:style w:type="paragraph" w:customStyle="1" w:styleId="affe">
    <w:name w:val="小标题"/>
    <w:basedOn w:val="a5"/>
    <w:autoRedefine/>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autoRedefine/>
    <w:qFormat/>
    <w:rPr>
      <w:rFonts w:ascii="Tahoma" w:hAnsi="Tahoma"/>
      <w:sz w:val="24"/>
      <w:szCs w:val="20"/>
    </w:rPr>
  </w:style>
  <w:style w:type="paragraph" w:customStyle="1" w:styleId="Char1CharCharChar2">
    <w:name w:val="Char1 Char Char Char2"/>
    <w:basedOn w:val="a5"/>
    <w:autoRedefine/>
    <w:qFormat/>
    <w:pPr>
      <w:adjustRightInd/>
      <w:ind w:firstLineChars="200" w:firstLine="200"/>
    </w:pPr>
    <w:rPr>
      <w:rFonts w:ascii="Tahoma" w:hAnsi="Tahoma"/>
      <w:sz w:val="24"/>
      <w:szCs w:val="20"/>
    </w:rPr>
  </w:style>
  <w:style w:type="paragraph" w:customStyle="1" w:styleId="font7">
    <w:name w:val="font7"/>
    <w:basedOn w:val="a5"/>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autoRedefine/>
    <w:qFormat/>
    <w:pPr>
      <w:adjustRightInd/>
      <w:spacing w:line="360" w:lineRule="auto"/>
      <w:ind w:firstLine="480"/>
    </w:pPr>
    <w:rPr>
      <w:sz w:val="24"/>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autoRedefine/>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pPr>
      <w:spacing w:after="60"/>
    </w:pPr>
    <w:rPr>
      <w:rFonts w:ascii="Futura Bk" w:hAnsi="Futura Bk"/>
      <w:sz w:val="15"/>
      <w:lang w:eastAsia="en-US"/>
    </w:rPr>
  </w:style>
  <w:style w:type="paragraph" w:customStyle="1" w:styleId="RFIHeading2ndLevel">
    <w:name w:val="RFI Heading 2nd Level"/>
    <w:basedOn w:val="a5"/>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autoRedefine/>
    <w:qFormat/>
    <w:pPr>
      <w:adjustRightInd/>
      <w:spacing w:line="300" w:lineRule="auto"/>
      <w:jc w:val="center"/>
    </w:pPr>
  </w:style>
  <w:style w:type="paragraph" w:customStyle="1" w:styleId="CharCharChar1Char">
    <w:name w:val="Char Char Char1 Char"/>
    <w:basedOn w:val="a5"/>
    <w:autoRedefine/>
    <w:qFormat/>
    <w:rPr>
      <w:szCs w:val="20"/>
    </w:rPr>
  </w:style>
  <w:style w:type="paragraph" w:customStyle="1" w:styleId="afff0">
    <w:name w:val="封面文档标题"/>
    <w:basedOn w:val="a5"/>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autoRedefine/>
    <w:qFormat/>
    <w:pPr>
      <w:adjustRightInd/>
    </w:pPr>
    <w:rPr>
      <w:rFonts w:ascii="Tahoma" w:hAnsi="Tahoma"/>
      <w:color w:val="000000"/>
      <w:sz w:val="24"/>
      <w:szCs w:val="20"/>
    </w:rPr>
  </w:style>
  <w:style w:type="paragraph" w:customStyle="1" w:styleId="afff1">
    <w:name w:val="章标题"/>
    <w:next w:val="afff2"/>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autoRedefine/>
    <w:qFormat/>
    <w:pPr>
      <w:autoSpaceDE w:val="0"/>
      <w:autoSpaceDN w:val="0"/>
      <w:ind w:firstLineChars="200" w:firstLine="200"/>
      <w:jc w:val="both"/>
    </w:pPr>
    <w:rPr>
      <w:rFonts w:ascii="宋体"/>
      <w:sz w:val="21"/>
    </w:rPr>
  </w:style>
  <w:style w:type="paragraph" w:customStyle="1" w:styleId="074">
    <w:name w:val="正文样式 首行缩进:  0.74 厘米"/>
    <w:basedOn w:val="a5"/>
    <w:autoRedefine/>
    <w:qFormat/>
    <w:pPr>
      <w:adjustRightInd/>
      <w:spacing w:beforeLines="50" w:before="156" w:line="360" w:lineRule="auto"/>
      <w:ind w:firstLine="420"/>
    </w:pPr>
    <w:rPr>
      <w:rFonts w:cs="宋体"/>
      <w:sz w:val="24"/>
      <w:szCs w:val="20"/>
    </w:rPr>
  </w:style>
  <w:style w:type="paragraph" w:customStyle="1" w:styleId="L1">
    <w:name w:val="标准有序列表（L1）"/>
    <w:basedOn w:val="aa"/>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afff3">
    <w:name w:val="表文字"/>
    <w:autoRedefine/>
    <w:qFormat/>
    <w:rPr>
      <w:rFonts w:ascii="宋体"/>
      <w:kern w:val="2"/>
    </w:rPr>
  </w:style>
  <w:style w:type="paragraph" w:customStyle="1" w:styleId="35">
    <w:name w:val="正文3"/>
    <w:basedOn w:val="a5"/>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autoRedefine/>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autoRedefine/>
    <w:qFormat/>
    <w:pPr>
      <w:widowControl/>
      <w:tabs>
        <w:tab w:val="left" w:pos="840"/>
      </w:tabs>
      <w:ind w:left="840" w:hanging="420"/>
      <w:jc w:val="left"/>
    </w:pPr>
    <w:rPr>
      <w:kern w:val="0"/>
      <w:sz w:val="18"/>
    </w:rPr>
  </w:style>
  <w:style w:type="paragraph" w:customStyle="1" w:styleId="45">
    <w:name w:val="正文4"/>
    <w:basedOn w:val="a5"/>
    <w:autoRedefine/>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autoRedefine/>
    <w:qFormat/>
    <w:pPr>
      <w:adjustRightInd/>
    </w:pPr>
    <w:rPr>
      <w:rFonts w:ascii="Tahoma" w:hAnsi="Tahoma"/>
      <w:sz w:val="24"/>
      <w:szCs w:val="20"/>
    </w:rPr>
  </w:style>
  <w:style w:type="paragraph" w:customStyle="1" w:styleId="afff6">
    <w:name w:val="样式"/>
    <w:basedOn w:val="a5"/>
    <w:autoRedefine/>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autoRedefine/>
    <w:qFormat/>
    <w:pPr>
      <w:adjustRightInd/>
      <w:spacing w:line="460" w:lineRule="exact"/>
      <w:ind w:firstLine="505"/>
      <w:jc w:val="left"/>
    </w:pPr>
    <w:rPr>
      <w:rFonts w:ascii="宋体"/>
      <w:kern w:val="24"/>
      <w:sz w:val="24"/>
      <w:szCs w:val="20"/>
    </w:rPr>
  </w:style>
  <w:style w:type="paragraph" w:customStyle="1" w:styleId="afff9">
    <w:name w:val="标书正文格式"/>
    <w:autoRedefine/>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autoRedefine/>
    <w:qFormat/>
    <w:rPr>
      <w:rFonts w:ascii="仿宋_GB2312" w:eastAsia="仿宋_GB2312"/>
      <w:b/>
      <w:sz w:val="32"/>
      <w:szCs w:val="20"/>
    </w:rPr>
  </w:style>
  <w:style w:type="paragraph" w:customStyle="1" w:styleId="Bullet">
    <w:name w:val="Bullet"/>
    <w:basedOn w:val="a5"/>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autoRedefine/>
    <w:qFormat/>
    <w:pPr>
      <w:suppressAutoHyphens/>
      <w:adjustRightInd/>
      <w:ind w:firstLine="420"/>
    </w:pPr>
    <w:rPr>
      <w:kern w:val="1"/>
      <w:szCs w:val="20"/>
    </w:rPr>
  </w:style>
  <w:style w:type="paragraph" w:customStyle="1" w:styleId="afffa">
    <w:name w:val="缺省文本"/>
    <w:basedOn w:val="a5"/>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autoRedefine/>
    <w:qFormat/>
    <w:pPr>
      <w:spacing w:line="360" w:lineRule="auto"/>
    </w:pPr>
    <w:rPr>
      <w:szCs w:val="20"/>
    </w:rPr>
  </w:style>
  <w:style w:type="paragraph" w:customStyle="1" w:styleId="CharChar11CharCharChar">
    <w:name w:val="Char Char11 Char Char Char"/>
    <w:basedOn w:val="a5"/>
    <w:autoRedefine/>
    <w:qFormat/>
    <w:pPr>
      <w:spacing w:line="360" w:lineRule="auto"/>
    </w:pPr>
    <w:rPr>
      <w:szCs w:val="20"/>
    </w:rPr>
  </w:style>
  <w:style w:type="paragraph" w:customStyle="1" w:styleId="xl41">
    <w:name w:val="xl41"/>
    <w:basedOn w:val="a5"/>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autoRedefine/>
    <w:qFormat/>
    <w:pPr>
      <w:adjustRightInd/>
      <w:ind w:firstLineChars="200" w:firstLine="200"/>
      <w:jc w:val="right"/>
    </w:pPr>
  </w:style>
  <w:style w:type="paragraph" w:customStyle="1" w:styleId="Picture">
    <w:name w:val="Picture"/>
    <w:basedOn w:val="a5"/>
    <w:next w:val="ab"/>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autoRedefine/>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autoRedefine/>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0"/>
    <w:link w:val="4h4H4Fab-4T5RefHeading1rh1Headingsqlsect123Char0"/>
    <w:autoRedefine/>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autoRedefine/>
    <w:qFormat/>
    <w:pPr>
      <w:numPr>
        <w:ilvl w:val="5"/>
        <w:numId w:val="4"/>
      </w:numPr>
      <w:outlineLvl w:val="5"/>
    </w:pPr>
  </w:style>
  <w:style w:type="paragraph" w:customStyle="1" w:styleId="afffd">
    <w:name w:val="三级条标题"/>
    <w:basedOn w:val="a0"/>
    <w:next w:val="afff2"/>
    <w:autoRedefine/>
    <w:qFormat/>
    <w:pPr>
      <w:numPr>
        <w:ilvl w:val="0"/>
        <w:numId w:val="0"/>
      </w:numPr>
      <w:tabs>
        <w:tab w:val="left" w:pos="2520"/>
      </w:tabs>
      <w:ind w:left="2520" w:hanging="420"/>
      <w:outlineLvl w:val="4"/>
    </w:pPr>
  </w:style>
  <w:style w:type="paragraph" w:customStyle="1" w:styleId="a0">
    <w:name w:val="二级条标题"/>
    <w:basedOn w:val="afffe"/>
    <w:next w:val="afff2"/>
    <w:autoRedefine/>
    <w:qFormat/>
    <w:pPr>
      <w:numPr>
        <w:ilvl w:val="3"/>
        <w:numId w:val="4"/>
      </w:numPr>
      <w:ind w:left="0"/>
      <w:outlineLvl w:val="3"/>
    </w:pPr>
  </w:style>
  <w:style w:type="paragraph" w:customStyle="1" w:styleId="afffe">
    <w:name w:val="一级条标题"/>
    <w:basedOn w:val="afff1"/>
    <w:next w:val="afff2"/>
    <w:autoRedefine/>
    <w:qFormat/>
    <w:pPr>
      <w:tabs>
        <w:tab w:val="clear" w:pos="1260"/>
        <w:tab w:val="left" w:pos="1680"/>
      </w:tabs>
      <w:spacing w:beforeLines="0" w:before="0" w:afterLines="0" w:after="0"/>
      <w:ind w:left="1680"/>
      <w:outlineLvl w:val="2"/>
    </w:pPr>
  </w:style>
  <w:style w:type="paragraph" w:customStyle="1" w:styleId="xl43">
    <w:name w:val="xl43"/>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autoRedefine/>
    <w:qFormat/>
    <w:pPr>
      <w:spacing w:line="360" w:lineRule="auto"/>
      <w:ind w:firstLineChars="200" w:firstLine="480"/>
    </w:pPr>
    <w:rPr>
      <w:rFonts w:ascii="Arial" w:hAnsi="Arial"/>
      <w:sz w:val="24"/>
      <w:szCs w:val="21"/>
    </w:rPr>
  </w:style>
  <w:style w:type="paragraph" w:customStyle="1" w:styleId="affff0">
    <w:name w:val="表格"/>
    <w:basedOn w:val="a5"/>
    <w:autoRedefine/>
    <w:qFormat/>
    <w:pPr>
      <w:snapToGrid w:val="0"/>
      <w:ind w:firstLineChars="21" w:firstLine="42"/>
    </w:pPr>
    <w:rPr>
      <w:rFonts w:ascii="宋体" w:hAnsi="宋体"/>
      <w:kern w:val="0"/>
      <w:sz w:val="20"/>
      <w:szCs w:val="20"/>
    </w:rPr>
  </w:style>
  <w:style w:type="paragraph" w:customStyle="1" w:styleId="xl26">
    <w:name w:val="xl2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autoRedefine/>
    <w:qFormat/>
    <w:pPr>
      <w:widowControl/>
      <w:spacing w:after="160" w:line="240" w:lineRule="exact"/>
      <w:jc w:val="left"/>
    </w:pPr>
    <w:rPr>
      <w:rFonts w:ascii="Verdana" w:hAnsi="Verdana"/>
      <w:kern w:val="0"/>
      <w:sz w:val="20"/>
      <w:szCs w:val="20"/>
      <w:lang w:eastAsia="en-US"/>
    </w:rPr>
  </w:style>
  <w:style w:type="paragraph" w:customStyle="1" w:styleId="affff1">
    <w:name w:val="Ñù"/>
    <w:autoRedefine/>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autoRedefine/>
    <w:qFormat/>
    <w:pPr>
      <w:jc w:val="center"/>
    </w:pPr>
    <w:rPr>
      <w:rFonts w:ascii="Arial" w:eastAsia="楷体_GB2312" w:hAnsi="Arial" w:cs="宋体"/>
      <w:bCs/>
      <w:kern w:val="2"/>
      <w:sz w:val="28"/>
    </w:rPr>
  </w:style>
  <w:style w:type="paragraph" w:customStyle="1" w:styleId="Char2CharCharChar1">
    <w:name w:val="Char2 Char Char Char1"/>
    <w:basedOn w:val="a5"/>
    <w:autoRedefine/>
    <w:qFormat/>
    <w:rPr>
      <w:rFonts w:ascii="仿宋_GB2312" w:eastAsia="仿宋_GB2312"/>
      <w:b/>
      <w:sz w:val="32"/>
      <w:szCs w:val="32"/>
    </w:rPr>
  </w:style>
  <w:style w:type="paragraph" w:customStyle="1" w:styleId="xl25">
    <w:name w:val="xl25"/>
    <w:basedOn w:val="a5"/>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autoRedefine/>
    <w:qFormat/>
    <w:pPr>
      <w:spacing w:line="440" w:lineRule="exact"/>
      <w:ind w:left="2" w:firstLineChars="200" w:firstLine="480"/>
    </w:pPr>
    <w:rPr>
      <w:rFonts w:ascii="仿宋_GB2312" w:eastAsia="仿宋_GB2312" w:hAnsi="仿宋"/>
      <w:sz w:val="24"/>
    </w:rPr>
  </w:style>
  <w:style w:type="paragraph" w:customStyle="1" w:styleId="Char22">
    <w:name w:val="Char22"/>
    <w:basedOn w:val="a5"/>
    <w:autoRedefine/>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autoRedefine/>
    <w:qFormat/>
    <w:rPr>
      <w:rFonts w:ascii="仿宋_GB2312" w:eastAsia="仿宋_GB2312"/>
      <w:b/>
      <w:sz w:val="32"/>
      <w:szCs w:val="32"/>
    </w:rPr>
  </w:style>
  <w:style w:type="paragraph" w:customStyle="1" w:styleId="button">
    <w:name w:val="button"/>
    <w:basedOn w:val="a5"/>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autoRedefine/>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autoRedefine/>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autoRedefine/>
    <w:qFormat/>
    <w:pPr>
      <w:widowControl/>
      <w:adjustRightInd/>
      <w:spacing w:after="160" w:line="240" w:lineRule="exact"/>
      <w:jc w:val="left"/>
    </w:pPr>
  </w:style>
  <w:style w:type="paragraph" w:customStyle="1" w:styleId="Char2CharChar1">
    <w:name w:val="Char2 Char Char1"/>
    <w:basedOn w:val="a5"/>
    <w:autoRedefine/>
    <w:qFormat/>
    <w:pPr>
      <w:adjustRightInd/>
    </w:pPr>
    <w:rPr>
      <w:rFonts w:ascii="Tahoma" w:hAnsi="Tahoma"/>
      <w:sz w:val="24"/>
      <w:szCs w:val="20"/>
    </w:rPr>
  </w:style>
  <w:style w:type="paragraph" w:customStyle="1" w:styleId="ParaCharCharCharCharCharCharChar">
    <w:name w:val="默认段落字体 Para Char Char Char Char Char Char Char"/>
    <w:basedOn w:val="a5"/>
    <w:autoRedefine/>
    <w:qFormat/>
    <w:rPr>
      <w:rFonts w:eastAsia="仿宋_GB2312"/>
      <w:sz w:val="28"/>
      <w:szCs w:val="20"/>
    </w:rPr>
  </w:style>
  <w:style w:type="paragraph" w:customStyle="1" w:styleId="1-21">
    <w:name w:val="中等深浅网格 1 - 强调文字颜色 21"/>
    <w:basedOn w:val="a5"/>
    <w:autoRedefine/>
    <w:qFormat/>
    <w:pPr>
      <w:spacing w:line="360" w:lineRule="auto"/>
      <w:ind w:firstLineChars="200" w:firstLine="200"/>
    </w:pPr>
    <w:rPr>
      <w:rFonts w:eastAsia="楷体_GB2312" w:cs="Lucida Sans"/>
      <w:sz w:val="24"/>
    </w:rPr>
  </w:style>
  <w:style w:type="paragraph" w:customStyle="1" w:styleId="210">
    <w:name w:val="正文21"/>
    <w:basedOn w:val="a5"/>
    <w:autoRedefine/>
    <w:qFormat/>
    <w:pPr>
      <w:adjustRightInd/>
      <w:spacing w:before="156" w:line="360" w:lineRule="auto"/>
      <w:ind w:firstLineChars="200" w:firstLine="510"/>
    </w:pPr>
    <w:rPr>
      <w:sz w:val="24"/>
      <w:szCs w:val="20"/>
    </w:rPr>
  </w:style>
  <w:style w:type="paragraph" w:customStyle="1" w:styleId="46">
    <w:name w:val="标题4_自定义"/>
    <w:basedOn w:val="40"/>
    <w:autoRedefine/>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autoRedefine/>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autoRedefine/>
    <w:qFormat/>
    <w:pPr>
      <w:adjustRightInd/>
      <w:spacing w:beforeLines="50" w:before="156" w:line="360" w:lineRule="auto"/>
    </w:pPr>
    <w:rPr>
      <w:b/>
      <w:sz w:val="24"/>
    </w:rPr>
  </w:style>
  <w:style w:type="paragraph" w:customStyle="1" w:styleId="3H3">
    <w:name w:val="样式 标题 3H3 + 两端对齐"/>
    <w:basedOn w:val="3"/>
    <w:autoRedefine/>
    <w:qFormat/>
    <w:pPr>
      <w:keepLines w:val="0"/>
      <w:numPr>
        <w:numId w:val="0"/>
      </w:numPr>
      <w:spacing w:before="0" w:after="0" w:line="240" w:lineRule="auto"/>
      <w:jc w:val="left"/>
    </w:pPr>
    <w:rPr>
      <w:rFonts w:cs="宋体"/>
      <w:sz w:val="21"/>
      <w:szCs w:val="20"/>
    </w:rPr>
  </w:style>
  <w:style w:type="paragraph" w:customStyle="1" w:styleId="CharChar11">
    <w:name w:val="Char Char11"/>
    <w:basedOn w:val="a5"/>
    <w:autoRedefine/>
    <w:qFormat/>
    <w:pPr>
      <w:spacing w:line="360" w:lineRule="auto"/>
    </w:pPr>
    <w:rPr>
      <w:szCs w:val="20"/>
    </w:rPr>
  </w:style>
  <w:style w:type="paragraph" w:customStyle="1" w:styleId="a20">
    <w:name w:val="a2"/>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autoRedefine/>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autoRedefine/>
    <w:qFormat/>
    <w:pPr>
      <w:spacing w:line="360" w:lineRule="auto"/>
    </w:pPr>
    <w:rPr>
      <w:szCs w:val="20"/>
    </w:rPr>
  </w:style>
  <w:style w:type="paragraph" w:customStyle="1" w:styleId="CharChar1CharCharChar1">
    <w:name w:val="Char Char1 Char Char Char1"/>
    <w:basedOn w:val="a5"/>
    <w:autoRedefine/>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autoRedefine/>
    <w:qFormat/>
    <w:pPr>
      <w:widowControl/>
      <w:jc w:val="left"/>
    </w:pPr>
    <w:rPr>
      <w:rFonts w:cs="宋体"/>
      <w:sz w:val="24"/>
      <w:szCs w:val="20"/>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c">
    <w:name w:val="表格标题2"/>
    <w:basedOn w:val="affff8"/>
    <w:autoRedefine/>
    <w:qFormat/>
    <w:rPr>
      <w:b/>
    </w:rPr>
  </w:style>
  <w:style w:type="paragraph" w:customStyle="1" w:styleId="affff8">
    <w:name w:val="表格内文"/>
    <w:basedOn w:val="a5"/>
    <w:autoRedefine/>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autoRedefine/>
    <w:qFormat/>
    <w:rPr>
      <w:rFonts w:ascii="仿宋_GB2312" w:eastAsia="仿宋_GB2312"/>
      <w:b/>
      <w:sz w:val="32"/>
      <w:szCs w:val="32"/>
    </w:rPr>
  </w:style>
  <w:style w:type="paragraph" w:customStyle="1" w:styleId="18">
    <w:name w:val="表格标题1"/>
    <w:basedOn w:val="a5"/>
    <w:autoRedefine/>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autoRedefine/>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autoRedefine/>
    <w:qFormat/>
    <w:pPr>
      <w:adjustRightInd/>
      <w:ind w:firstLineChars="200" w:firstLine="420"/>
    </w:pPr>
    <w:rPr>
      <w:rFonts w:ascii="宋体" w:hAnsi="宋体"/>
      <w:sz w:val="24"/>
    </w:rPr>
  </w:style>
  <w:style w:type="paragraph" w:customStyle="1" w:styleId="Charb">
    <w:name w:val="金宏发行正文 Char"/>
    <w:basedOn w:val="a5"/>
    <w:autoRedefine/>
    <w:qFormat/>
    <w:pPr>
      <w:adjustRightInd/>
      <w:spacing w:line="500" w:lineRule="exact"/>
      <w:ind w:firstLineChars="200" w:firstLine="560"/>
    </w:pPr>
    <w:rPr>
      <w:rFonts w:eastAsia="仿宋_GB2312"/>
      <w:sz w:val="28"/>
      <w:szCs w:val="20"/>
    </w:rPr>
  </w:style>
  <w:style w:type="paragraph" w:customStyle="1" w:styleId="TOC1">
    <w:name w:val="TOC 标题1"/>
    <w:basedOn w:val="1"/>
    <w:next w:val="a5"/>
    <w:autoRedefine/>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autoRedefine/>
    <w:qFormat/>
    <w:pPr>
      <w:adjustRightInd/>
      <w:spacing w:line="360" w:lineRule="auto"/>
      <w:ind w:firstLine="480"/>
    </w:pPr>
    <w:rPr>
      <w:rFonts w:cs="宋体"/>
      <w:sz w:val="24"/>
      <w:szCs w:val="20"/>
    </w:rPr>
  </w:style>
  <w:style w:type="paragraph" w:customStyle="1" w:styleId="120">
    <w:name w:val="样式 正1 + 首行缩进:  2 字符"/>
    <w:basedOn w:val="a5"/>
    <w:autoRedefine/>
    <w:qFormat/>
    <w:pPr>
      <w:adjustRightInd/>
      <w:spacing w:line="360" w:lineRule="auto"/>
      <w:ind w:firstLineChars="200" w:firstLine="480"/>
    </w:pPr>
    <w:rPr>
      <w:rFonts w:ascii="仿宋_GB2312" w:eastAsia="仿宋_GB2312"/>
      <w:sz w:val="24"/>
    </w:rPr>
  </w:style>
  <w:style w:type="paragraph" w:customStyle="1" w:styleId="TableText">
    <w:name w:val="Table Text"/>
    <w:basedOn w:val="a5"/>
    <w:autoRedefine/>
    <w:qFormat/>
    <w:pPr>
      <w:widowControl/>
      <w:spacing w:before="60" w:after="60"/>
      <w:jc w:val="left"/>
    </w:pPr>
    <w:rPr>
      <w:kern w:val="0"/>
      <w:sz w:val="24"/>
    </w:rPr>
  </w:style>
  <w:style w:type="paragraph" w:customStyle="1" w:styleId="font5">
    <w:name w:val="font5"/>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autoRedefine/>
    <w:qFormat/>
    <w:rPr>
      <w:rFonts w:ascii="仿宋_GB2312" w:eastAsia="仿宋_GB2312"/>
      <w:b/>
      <w:sz w:val="32"/>
      <w:szCs w:val="32"/>
    </w:rPr>
  </w:style>
  <w:style w:type="paragraph" w:customStyle="1" w:styleId="MMTitle">
    <w:name w:val="MM Title"/>
    <w:basedOn w:val="afe"/>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8"/>
    <w:autoRedefine/>
    <w:qFormat/>
    <w:pPr>
      <w:snapToGrid w:val="0"/>
      <w:spacing w:line="360" w:lineRule="auto"/>
    </w:pPr>
    <w:rPr>
      <w:rFonts w:ascii="宋体"/>
      <w:b/>
      <w:sz w:val="24"/>
      <w:szCs w:val="20"/>
    </w:rPr>
  </w:style>
  <w:style w:type="paragraph" w:customStyle="1" w:styleId="affffa">
    <w:name w:val="模板普通正文"/>
    <w:basedOn w:val="af0"/>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autoRedefine/>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autoRedefine/>
    <w:qFormat/>
    <w:rPr>
      <w:rFonts w:ascii="仿宋_GB2312" w:eastAsia="仿宋_GB2312"/>
      <w:b/>
      <w:sz w:val="32"/>
      <w:szCs w:val="32"/>
    </w:rPr>
  </w:style>
  <w:style w:type="paragraph" w:customStyle="1" w:styleId="affffc">
    <w:name w:val="冯广丽"/>
    <w:basedOn w:val="a5"/>
    <w:link w:val="Chard"/>
    <w:autoRedefine/>
    <w:qFormat/>
    <w:pPr>
      <w:adjustRightInd/>
      <w:spacing w:line="360" w:lineRule="auto"/>
      <w:ind w:firstLineChars="200" w:firstLine="480"/>
    </w:pPr>
    <w:rPr>
      <w:rFonts w:ascii="宋体" w:hAnsi="宋体"/>
      <w:sz w:val="24"/>
      <w:szCs w:val="22"/>
    </w:rPr>
  </w:style>
  <w:style w:type="paragraph" w:customStyle="1" w:styleId="Char40">
    <w:name w:val="Char4"/>
    <w:basedOn w:val="a5"/>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autoRedefine/>
    <w:qFormat/>
    <w:pPr>
      <w:adjustRightInd/>
      <w:ind w:firstLineChars="200" w:firstLine="200"/>
    </w:pPr>
    <w:rPr>
      <w:rFonts w:ascii="Tahoma" w:hAnsi="Tahoma"/>
      <w:sz w:val="24"/>
      <w:szCs w:val="20"/>
    </w:rPr>
  </w:style>
  <w:style w:type="paragraph" w:customStyle="1" w:styleId="CharChar11CharCharChar1">
    <w:name w:val="Char Char11 Char Char Char1"/>
    <w:basedOn w:val="a5"/>
    <w:autoRedefine/>
    <w:qFormat/>
    <w:pPr>
      <w:spacing w:line="360" w:lineRule="auto"/>
    </w:pPr>
    <w:rPr>
      <w:szCs w:val="20"/>
    </w:rPr>
  </w:style>
  <w:style w:type="paragraph" w:customStyle="1" w:styleId="GB2312106">
    <w:name w:val="样式 仿宋_GB2312 小三 左侧:  1.06 厘米"/>
    <w:basedOn w:val="a5"/>
    <w:autoRedefine/>
    <w:qFormat/>
    <w:pPr>
      <w:spacing w:line="360" w:lineRule="auto"/>
      <w:ind w:left="601"/>
    </w:pPr>
    <w:rPr>
      <w:rFonts w:ascii="仿宋_GB2312" w:eastAsia="仿宋_GB2312"/>
      <w:sz w:val="24"/>
      <w:szCs w:val="20"/>
    </w:rPr>
  </w:style>
  <w:style w:type="paragraph" w:customStyle="1" w:styleId="Style236">
    <w:name w:val="_Style 236"/>
    <w:autoRedefine/>
    <w:qFormat/>
    <w:rPr>
      <w:kern w:val="2"/>
      <w:sz w:val="21"/>
    </w:rPr>
  </w:style>
  <w:style w:type="paragraph" w:customStyle="1" w:styleId="affffd">
    <w:name w:val="金宏发行正文"/>
    <w:basedOn w:val="a5"/>
    <w:autoRedefine/>
    <w:qFormat/>
    <w:pPr>
      <w:adjustRightInd/>
      <w:spacing w:line="500" w:lineRule="exact"/>
      <w:ind w:firstLineChars="200" w:firstLine="560"/>
    </w:pPr>
    <w:rPr>
      <w:rFonts w:eastAsia="仿宋_GB2312"/>
      <w:sz w:val="28"/>
      <w:szCs w:val="20"/>
    </w:rPr>
  </w:style>
  <w:style w:type="paragraph" w:customStyle="1" w:styleId="affffe">
    <w:name w:val="前言、引言标题"/>
    <w:next w:val="a5"/>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autoRedefine/>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autoRedefine/>
    <w:qFormat/>
    <w:pPr>
      <w:spacing w:line="360" w:lineRule="auto"/>
    </w:pPr>
    <w:rPr>
      <w:kern w:val="0"/>
      <w:sz w:val="24"/>
      <w:szCs w:val="20"/>
    </w:rPr>
  </w:style>
  <w:style w:type="paragraph" w:customStyle="1" w:styleId="legal">
    <w:name w:val="legal"/>
    <w:basedOn w:val="a5"/>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autoRedefine/>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6"/>
    <w:autoRedefine/>
    <w:qFormat/>
    <w:pPr>
      <w:spacing w:after="120" w:line="480" w:lineRule="auto"/>
      <w:ind w:leftChars="200" w:left="420"/>
    </w:pPr>
    <w:rPr>
      <w:sz w:val="24"/>
      <w:szCs w:val="20"/>
    </w:rPr>
  </w:style>
  <w:style w:type="paragraph" w:customStyle="1" w:styleId="2e">
    <w:name w:val="目录2"/>
    <w:basedOn w:val="a5"/>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autoRedefine/>
    <w:qFormat/>
    <w:pPr>
      <w:adjustRightInd/>
    </w:pPr>
    <w:rPr>
      <w:rFonts w:ascii="Tahoma" w:hAnsi="Tahoma"/>
      <w:sz w:val="24"/>
    </w:rPr>
  </w:style>
  <w:style w:type="paragraph" w:customStyle="1" w:styleId="81">
    <w:name w:val="样式8"/>
    <w:basedOn w:val="a5"/>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autoRedefine/>
    <w:qFormat/>
    <w:rPr>
      <w:kern w:val="2"/>
      <w:sz w:val="21"/>
      <w:szCs w:val="24"/>
    </w:rPr>
  </w:style>
  <w:style w:type="paragraph" w:customStyle="1" w:styleId="150">
    <w:name w:val="样式 微软雅黑 行距: 1.5 倍行距"/>
    <w:basedOn w:val="a5"/>
    <w:autoRedefine/>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autoRedefine/>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autoRedefine/>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autoRedefine/>
    <w:qFormat/>
    <w:rPr>
      <w:rFonts w:ascii="宋体" w:eastAsia="宋体" w:cs="Times New Roman"/>
      <w:color w:val="auto"/>
    </w:rPr>
  </w:style>
  <w:style w:type="paragraph" w:customStyle="1" w:styleId="style82f9af9af9a">
    <w:name w:val="style82 f9a f9a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50">
    <w:name w:val="Char5"/>
    <w:basedOn w:val="a5"/>
    <w:autoRedefine/>
    <w:qFormat/>
    <w:rPr>
      <w:rFonts w:ascii="仿宋_GB2312" w:eastAsia="仿宋_GB2312"/>
      <w:b/>
      <w:sz w:val="32"/>
      <w:szCs w:val="32"/>
    </w:rPr>
  </w:style>
  <w:style w:type="paragraph" w:customStyle="1" w:styleId="solutionfonts1">
    <w:name w:val="solutionfonts1"/>
    <w:basedOn w:val="a5"/>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autoRedefine/>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6"/>
    <w:autoRedefine/>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autoRedefine/>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autoRedefine/>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autoRedefine/>
    <w:qFormat/>
    <w:rPr>
      <w:rFonts w:ascii="Tahoma" w:hAnsi="Tahoma" w:cs="仿宋_GB2312"/>
      <w:sz w:val="24"/>
      <w:szCs w:val="20"/>
    </w:rPr>
  </w:style>
  <w:style w:type="paragraph" w:customStyle="1" w:styleId="2f1">
    <w:name w:val="表格项目符号 2"/>
    <w:basedOn w:val="25"/>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autoRedefine/>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autoRedefine/>
    <w:qFormat/>
    <w:pPr>
      <w:adjustRightInd/>
      <w:ind w:leftChars="200" w:left="420"/>
      <w:jc w:val="left"/>
    </w:pPr>
    <w:rPr>
      <w:sz w:val="28"/>
      <w:szCs w:val="20"/>
      <w:lang w:eastAsia="zh-TW"/>
    </w:rPr>
  </w:style>
  <w:style w:type="paragraph" w:customStyle="1" w:styleId="Char1CharCharChar3">
    <w:name w:val="Char1 Char Char Char3"/>
    <w:basedOn w:val="a5"/>
    <w:autoRedefine/>
    <w:qFormat/>
    <w:pPr>
      <w:adjustRightInd/>
      <w:ind w:firstLineChars="200" w:firstLine="200"/>
    </w:pPr>
    <w:rPr>
      <w:rFonts w:ascii="Tahoma" w:hAnsi="Tahoma"/>
      <w:sz w:val="24"/>
      <w:szCs w:val="20"/>
    </w:rPr>
  </w:style>
  <w:style w:type="paragraph" w:customStyle="1" w:styleId="Style271">
    <w:name w:val="_Style 271"/>
    <w:basedOn w:val="1"/>
    <w:next w:val="a5"/>
    <w:autoRedefine/>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autoRedefine/>
    <w:qFormat/>
    <w:rPr>
      <w:rFonts w:ascii="Tahoma" w:hAnsi="Tahoma" w:cs="仿宋_GB2312"/>
      <w:sz w:val="24"/>
      <w:szCs w:val="20"/>
    </w:rPr>
  </w:style>
  <w:style w:type="paragraph" w:customStyle="1" w:styleId="CharChar1Char1">
    <w:name w:val="Char Char1 Char1"/>
    <w:basedOn w:val="a5"/>
    <w:autoRedefine/>
    <w:qFormat/>
    <w:rPr>
      <w:rFonts w:ascii="仿宋_GB2312" w:eastAsia="仿宋_GB2312"/>
      <w:b/>
      <w:sz w:val="32"/>
      <w:szCs w:val="32"/>
    </w:rPr>
  </w:style>
  <w:style w:type="paragraph" w:customStyle="1" w:styleId="ListParagraph11">
    <w:name w:val="List Paragraph11"/>
    <w:basedOn w:val="a5"/>
    <w:autoRedefine/>
    <w:qFormat/>
    <w:pPr>
      <w:adjustRightInd/>
      <w:spacing w:line="360" w:lineRule="auto"/>
      <w:ind w:firstLineChars="200" w:firstLine="420"/>
    </w:pPr>
    <w:rPr>
      <w:rFonts w:ascii="Calibri" w:hAnsi="Calibri"/>
      <w:sz w:val="24"/>
      <w:szCs w:val="22"/>
    </w:rPr>
  </w:style>
  <w:style w:type="paragraph" w:customStyle="1" w:styleId="a3">
    <w:name w:val="插图题注"/>
    <w:next w:val="a5"/>
    <w:autoRedefine/>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1"/>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autoRedefine/>
    <w:qFormat/>
    <w:pPr>
      <w:widowControl/>
      <w:spacing w:after="160" w:line="240" w:lineRule="exact"/>
      <w:jc w:val="left"/>
    </w:pPr>
    <w:rPr>
      <w:rFonts w:eastAsia="仿宋_GB2312"/>
      <w:sz w:val="28"/>
    </w:rPr>
  </w:style>
  <w:style w:type="paragraph" w:customStyle="1" w:styleId="afffff3">
    <w:name w:val="单元格居中"/>
    <w:basedOn w:val="a5"/>
    <w:autoRedefine/>
    <w:qFormat/>
    <w:pPr>
      <w:adjustRightInd/>
      <w:spacing w:line="360" w:lineRule="auto"/>
      <w:jc w:val="center"/>
    </w:pPr>
    <w:rPr>
      <w:sz w:val="24"/>
    </w:rPr>
  </w:style>
  <w:style w:type="paragraph" w:customStyle="1" w:styleId="1a">
    <w:name w:val="正文缩进1"/>
    <w:basedOn w:val="a5"/>
    <w:next w:val="af0"/>
    <w:autoRedefine/>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autoRedefine/>
    <w:qFormat/>
    <w:pPr>
      <w:adjustRightInd/>
      <w:ind w:firstLineChars="200" w:firstLine="200"/>
    </w:pPr>
    <w:rPr>
      <w:rFonts w:ascii="Tahoma" w:hAnsi="Tahoma"/>
      <w:sz w:val="24"/>
      <w:szCs w:val="20"/>
    </w:rPr>
  </w:style>
  <w:style w:type="paragraph" w:customStyle="1" w:styleId="CharCharCharChar">
    <w:name w:val="Char Char Char Char"/>
    <w:basedOn w:val="a5"/>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autoRedefine/>
    <w:qFormat/>
    <w:pPr>
      <w:adjustRightInd/>
    </w:pPr>
  </w:style>
  <w:style w:type="paragraph" w:customStyle="1" w:styleId="afffff5">
    <w:name w:val="文档正文"/>
    <w:basedOn w:val="a5"/>
    <w:autoRedefine/>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autoRedefine/>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autoRedefine/>
    <w:qFormat/>
    <w:rPr>
      <w:rFonts w:ascii="仿宋_GB2312" w:eastAsia="仿宋_GB2312"/>
      <w:b/>
      <w:sz w:val="32"/>
      <w:szCs w:val="32"/>
    </w:rPr>
  </w:style>
  <w:style w:type="paragraph" w:customStyle="1" w:styleId="gf1">
    <w:name w:val="gf正文1"/>
    <w:basedOn w:val="a5"/>
    <w:autoRedefine/>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autoRedefine/>
    <w:qFormat/>
    <w:pPr>
      <w:spacing w:line="240" w:lineRule="atLeast"/>
      <w:ind w:left="420" w:firstLine="420"/>
    </w:pPr>
    <w:rPr>
      <w:sz w:val="24"/>
    </w:rPr>
  </w:style>
  <w:style w:type="paragraph" w:styleId="afffff6">
    <w:name w:val="No Spacing"/>
    <w:autoRedefine/>
    <w:qFormat/>
    <w:pPr>
      <w:widowControl w:val="0"/>
      <w:jc w:val="both"/>
    </w:pPr>
    <w:rPr>
      <w:rFonts w:ascii="Calibri" w:hAnsi="Calibri"/>
      <w:kern w:val="2"/>
      <w:sz w:val="21"/>
      <w:szCs w:val="22"/>
    </w:rPr>
  </w:style>
  <w:style w:type="paragraph" w:customStyle="1" w:styleId="xl39">
    <w:name w:val="xl39"/>
    <w:basedOn w:val="a5"/>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autoRedefine/>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autoRedefine/>
    <w:qFormat/>
    <w:rPr>
      <w:rFonts w:ascii="仿宋_GB2312" w:eastAsia="仿宋_GB2312"/>
      <w:b/>
      <w:sz w:val="32"/>
      <w:szCs w:val="32"/>
    </w:rPr>
  </w:style>
  <w:style w:type="paragraph" w:customStyle="1" w:styleId="Z5">
    <w:name w:val="Z5"/>
    <w:basedOn w:val="a5"/>
    <w:next w:val="a5"/>
    <w:autoRedefine/>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autoRedefine/>
    <w:qFormat/>
    <w:pPr>
      <w:tabs>
        <w:tab w:val="left" w:pos="840"/>
      </w:tabs>
      <w:ind w:left="840" w:hanging="420"/>
      <w:jc w:val="center"/>
    </w:pPr>
    <w:rPr>
      <w:rFonts w:ascii="黑体" w:eastAsia="黑体"/>
      <w:sz w:val="21"/>
    </w:rPr>
  </w:style>
  <w:style w:type="paragraph" w:customStyle="1" w:styleId="RFIHeading3rdLevel">
    <w:name w:val="RFI Heading 3rd Level"/>
    <w:basedOn w:val="a5"/>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autoRedefine/>
    <w:qFormat/>
    <w:pPr>
      <w:adjustRightInd/>
      <w:spacing w:line="360" w:lineRule="auto"/>
    </w:pPr>
    <w:rPr>
      <w:rFonts w:ascii="宋体" w:hAnsi="宋体"/>
      <w:szCs w:val="20"/>
    </w:rPr>
  </w:style>
  <w:style w:type="paragraph" w:customStyle="1" w:styleId="DefaultText">
    <w:name w:val="Default Text"/>
    <w:basedOn w:val="a5"/>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autoRedefine/>
    <w:qFormat/>
    <w:pPr>
      <w:spacing w:line="360" w:lineRule="auto"/>
      <w:ind w:firstLineChars="200" w:firstLine="480"/>
    </w:pPr>
    <w:rPr>
      <w:rFonts w:ascii="宋体"/>
      <w:sz w:val="24"/>
      <w:szCs w:val="20"/>
    </w:rPr>
  </w:style>
  <w:style w:type="paragraph" w:customStyle="1" w:styleId="Char1CharCharChar1">
    <w:name w:val="Char1 Char Char Char1"/>
    <w:basedOn w:val="a5"/>
    <w:autoRedefine/>
    <w:qFormat/>
    <w:pPr>
      <w:adjustRightInd/>
      <w:ind w:firstLineChars="200" w:firstLine="200"/>
    </w:pPr>
    <w:rPr>
      <w:rFonts w:ascii="Tahoma" w:hAnsi="Tahoma"/>
      <w:sz w:val="24"/>
      <w:szCs w:val="20"/>
    </w:rPr>
  </w:style>
  <w:style w:type="paragraph" w:customStyle="1" w:styleId="MMTopic2">
    <w:name w:val="MM Topic 2"/>
    <w:basedOn w:val="2"/>
    <w:autoRedefine/>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autoRedefine/>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autoRedefin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autoRedefine/>
    <w:uiPriority w:val="34"/>
    <w:qFormat/>
    <w:pPr>
      <w:spacing w:line="360" w:lineRule="auto"/>
      <w:ind w:firstLineChars="200" w:firstLine="200"/>
    </w:pPr>
    <w:rPr>
      <w:rFonts w:eastAsia="楷体_GB2312" w:cs="Lucida Sans"/>
      <w:sz w:val="24"/>
    </w:rPr>
  </w:style>
  <w:style w:type="paragraph" w:customStyle="1" w:styleId="afffffc">
    <w:name w:val="标准正文"/>
    <w:basedOn w:val="a5"/>
    <w:autoRedefine/>
    <w:qFormat/>
    <w:pPr>
      <w:tabs>
        <w:tab w:val="left" w:pos="780"/>
      </w:tabs>
      <w:adjustRightInd/>
      <w:spacing w:line="360" w:lineRule="auto"/>
      <w:ind w:leftChars="200" w:left="200" w:firstLineChars="200" w:firstLine="200"/>
    </w:pPr>
    <w:rPr>
      <w:sz w:val="24"/>
    </w:rPr>
  </w:style>
  <w:style w:type="paragraph" w:customStyle="1" w:styleId="font8">
    <w:name w:val="font8"/>
    <w:basedOn w:val="a5"/>
    <w:autoRedefine/>
    <w:qFormat/>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autoRedefine/>
    <w:qFormat/>
    <w:pPr>
      <w:spacing w:line="360" w:lineRule="auto"/>
    </w:pPr>
    <w:rPr>
      <w:szCs w:val="20"/>
    </w:rPr>
  </w:style>
  <w:style w:type="paragraph" w:customStyle="1" w:styleId="CharChar11CharCharCharCharCharCharCharCharCharCharChar1">
    <w:name w:val="Char Char11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1">
    <w:name w:val="正文 项目2"/>
    <w:basedOn w:val="afffffd"/>
    <w:autoRedefine/>
    <w:qFormat/>
    <w:pPr>
      <w:numPr>
        <w:numId w:val="6"/>
      </w:numPr>
      <w:spacing w:after="0"/>
    </w:pPr>
  </w:style>
  <w:style w:type="paragraph" w:customStyle="1" w:styleId="afffffd">
    <w:name w:val="正文 项目"/>
    <w:basedOn w:val="a5"/>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autoRedefine/>
    <w:qFormat/>
    <w:rPr>
      <w:szCs w:val="20"/>
    </w:rPr>
  </w:style>
  <w:style w:type="paragraph" w:customStyle="1" w:styleId="afffffe">
    <w:name w:val="标准正文格式"/>
    <w:basedOn w:val="a5"/>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autoRedefine/>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autoRedefine/>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style3">
    <w:name w:val="style3"/>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autoRedefine/>
    <w:qFormat/>
    <w:pPr>
      <w:adjustRightInd/>
      <w:spacing w:line="360" w:lineRule="auto"/>
      <w:ind w:firstLineChars="200" w:firstLine="480"/>
    </w:pPr>
    <w:rPr>
      <w:sz w:val="24"/>
      <w:szCs w:val="20"/>
    </w:rPr>
  </w:style>
  <w:style w:type="paragraph" w:customStyle="1" w:styleId="affffff0">
    <w:name w:val="封面华为技术"/>
    <w:basedOn w:val="a5"/>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autoRedefine/>
    <w:qFormat/>
    <w:pPr>
      <w:widowControl/>
      <w:snapToGrid w:val="0"/>
      <w:spacing w:afterLines="50" w:after="156"/>
      <w:ind w:firstLineChars="200" w:firstLine="200"/>
    </w:pPr>
    <w:rPr>
      <w:kern w:val="0"/>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autoRedefine/>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autoRedefine/>
    <w:qFormat/>
    <w:pPr>
      <w:adjustRightInd/>
      <w:ind w:firstLineChars="200" w:firstLine="420"/>
    </w:pPr>
    <w:rPr>
      <w:rFonts w:ascii="Calibri" w:hAnsi="Calibri"/>
      <w:szCs w:val="22"/>
    </w:rPr>
  </w:style>
  <w:style w:type="paragraph" w:customStyle="1" w:styleId="48">
    <w:name w:val="数字标题4"/>
    <w:basedOn w:val="40"/>
    <w:autoRedefine/>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autoRedefine/>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autoRedefine/>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autoRedefine/>
    <w:qFormat/>
    <w:pPr>
      <w:spacing w:line="360" w:lineRule="auto"/>
      <w:ind w:firstLineChars="200" w:firstLine="200"/>
    </w:pPr>
    <w:rPr>
      <w:sz w:val="24"/>
    </w:rPr>
  </w:style>
  <w:style w:type="paragraph" w:customStyle="1" w:styleId="MMTopic3">
    <w:name w:val="MM Topic 3"/>
    <w:basedOn w:val="3"/>
    <w:autoRedefine/>
    <w:qFormat/>
    <w:pPr>
      <w:numPr>
        <w:numId w:val="4"/>
      </w:numPr>
      <w:tabs>
        <w:tab w:val="clear" w:pos="900"/>
        <w:tab w:val="left" w:pos="840"/>
      </w:tabs>
      <w:adjustRightInd/>
    </w:pPr>
  </w:style>
  <w:style w:type="paragraph" w:customStyle="1" w:styleId="BodyCopy">
    <w:name w:val="Body Copy"/>
    <w:basedOn w:val="a5"/>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autoRedefine/>
    <w:qFormat/>
    <w:pPr>
      <w:snapToGrid w:val="0"/>
      <w:spacing w:line="0" w:lineRule="atLeast"/>
      <w:ind w:firstLineChars="200" w:firstLine="200"/>
      <w:jc w:val="center"/>
    </w:pPr>
    <w:rPr>
      <w:sz w:val="24"/>
      <w:szCs w:val="20"/>
    </w:rPr>
  </w:style>
  <w:style w:type="paragraph" w:customStyle="1" w:styleId="affffff5">
    <w:name w:val="正文－恩普"/>
    <w:basedOn w:val="aa"/>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autoRedefine/>
    <w:qFormat/>
    <w:pPr>
      <w:adjustRightInd/>
      <w:ind w:firstLineChars="200" w:firstLine="200"/>
    </w:pPr>
    <w:rPr>
      <w:rFonts w:ascii="仿宋_GB2312" w:eastAsia="仿宋_GB2312"/>
      <w:b/>
      <w:sz w:val="32"/>
      <w:szCs w:val="32"/>
    </w:rPr>
  </w:style>
  <w:style w:type="paragraph" w:customStyle="1" w:styleId="xl28">
    <w:name w:val="xl28"/>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autoRedefine/>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autoRedefine/>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autoRedefine/>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autoRedefine/>
    <w:qFormat/>
    <w:pPr>
      <w:adjustRightInd/>
      <w:spacing w:line="360" w:lineRule="auto"/>
      <w:ind w:firstLineChars="200" w:firstLine="420"/>
    </w:pPr>
    <w:rPr>
      <w:rFonts w:ascii="宋体" w:hAnsi="宋体"/>
      <w:sz w:val="24"/>
      <w:szCs w:val="20"/>
    </w:rPr>
  </w:style>
  <w:style w:type="paragraph" w:customStyle="1" w:styleId="Char23">
    <w:name w:val="Char23"/>
    <w:basedOn w:val="a5"/>
    <w:autoRedefine/>
    <w:qFormat/>
    <w:rPr>
      <w:rFonts w:ascii="仿宋_GB2312" w:eastAsia="仿宋_GB2312"/>
      <w:b/>
      <w:sz w:val="32"/>
      <w:szCs w:val="32"/>
    </w:rPr>
  </w:style>
  <w:style w:type="paragraph" w:customStyle="1" w:styleId="-110">
    <w:name w:val="彩色底纹 - 强调文字颜色 11"/>
    <w:autoRedefine/>
    <w:qFormat/>
    <w:rPr>
      <w:kern w:val="2"/>
      <w:sz w:val="21"/>
      <w:szCs w:val="24"/>
    </w:rPr>
  </w:style>
  <w:style w:type="paragraph" w:customStyle="1" w:styleId="07415">
    <w:name w:val="样式 小四 首行缩进:  0.74 厘米 行距: 1.5 倍行距"/>
    <w:basedOn w:val="a5"/>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autoRedefine/>
    <w:qFormat/>
    <w:pPr>
      <w:adjustRightInd/>
      <w:spacing w:line="360" w:lineRule="auto"/>
      <w:ind w:firstLineChars="200" w:firstLine="200"/>
    </w:pPr>
    <w:rPr>
      <w:sz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autoRedefine/>
    <w:qFormat/>
    <w:pPr>
      <w:widowControl/>
      <w:adjustRightInd/>
      <w:spacing w:after="160" w:line="240" w:lineRule="exact"/>
      <w:jc w:val="left"/>
    </w:pPr>
    <w:rPr>
      <w:szCs w:val="20"/>
    </w:rPr>
  </w:style>
  <w:style w:type="paragraph" w:customStyle="1" w:styleId="1c">
    <w:name w:val="标1"/>
    <w:basedOn w:val="a5"/>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Pr>
      <w:lang w:eastAsia="en-US"/>
    </w:rPr>
  </w:style>
  <w:style w:type="paragraph" w:customStyle="1" w:styleId="zTableCellBody">
    <w:name w:val="zTableCellBody"/>
    <w:basedOn w:val="a5"/>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autoRedefine/>
    <w:qFormat/>
    <w:pPr>
      <w:widowControl/>
      <w:spacing w:line="300" w:lineRule="atLeast"/>
      <w:jc w:val="left"/>
    </w:pPr>
    <w:rPr>
      <w:rFonts w:ascii="宋体" w:hAnsi="宋体"/>
      <w:kern w:val="0"/>
      <w:sz w:val="18"/>
      <w:szCs w:val="20"/>
    </w:rPr>
  </w:style>
  <w:style w:type="paragraph" w:customStyle="1" w:styleId="charttext">
    <w:name w:val="chart text"/>
    <w:basedOn w:val="a5"/>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autoRedefine/>
    <w:qFormat/>
    <w:pPr>
      <w:spacing w:after="240"/>
      <w:ind w:firstLineChars="200" w:firstLine="200"/>
      <w:jc w:val="center"/>
      <w:textAlignment w:val="baseline"/>
    </w:pPr>
    <w:rPr>
      <w:rFonts w:eastAsia="黑体"/>
      <w:sz w:val="24"/>
      <w:szCs w:val="20"/>
    </w:rPr>
  </w:style>
  <w:style w:type="paragraph" w:customStyle="1" w:styleId="Affffff8">
    <w:name w:val="正文 A"/>
    <w:autoRedefine/>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pPr>
      <w:ind w:left="0"/>
    </w:pPr>
  </w:style>
  <w:style w:type="paragraph" w:customStyle="1" w:styleId="Char3CharCharCharCharCharChar1">
    <w:name w:val="Char3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La0b">
    <w:name w:val="La0b"/>
    <w:basedOn w:val="a5"/>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autoRedefine/>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autoRedefine/>
    <w:qFormat/>
    <w:pPr>
      <w:snapToGrid w:val="0"/>
      <w:spacing w:line="360" w:lineRule="auto"/>
    </w:pPr>
  </w:style>
  <w:style w:type="paragraph" w:customStyle="1" w:styleId="a4">
    <w:name w:val="表格题注"/>
    <w:next w:val="a5"/>
    <w:autoRedefine/>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autoRedefine/>
    <w:qFormat/>
    <w:pPr>
      <w:spacing w:line="360" w:lineRule="auto"/>
    </w:pPr>
    <w:rPr>
      <w:rFonts w:ascii="Tahoma" w:hAnsi="Tahoma"/>
      <w:sz w:val="24"/>
      <w:szCs w:val="20"/>
    </w:rPr>
  </w:style>
  <w:style w:type="paragraph" w:customStyle="1" w:styleId="1d">
    <w:name w:val="列出段落1"/>
    <w:basedOn w:val="a5"/>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autoRedefine/>
    <w:qFormat/>
    <w:pPr>
      <w:adjustRightInd/>
      <w:ind w:firstLineChars="200" w:firstLine="420"/>
    </w:pPr>
    <w:rPr>
      <w:rFonts w:ascii="Calibri" w:hAnsi="Calibri"/>
      <w:szCs w:val="22"/>
    </w:rPr>
  </w:style>
  <w:style w:type="paragraph" w:customStyle="1" w:styleId="affffffa">
    <w:name w:val="正文文字缩进"/>
    <w:basedOn w:val="a5"/>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autoRedefine/>
    <w:qFormat/>
    <w:pPr>
      <w:adjustRightInd/>
    </w:pPr>
    <w:rPr>
      <w:szCs w:val="20"/>
    </w:rPr>
  </w:style>
  <w:style w:type="paragraph" w:customStyle="1" w:styleId="CSS1Char">
    <w:name w:val="CSS1级正文 Char"/>
    <w:basedOn w:val="af"/>
    <w:autoRedefine/>
    <w:qFormat/>
    <w:pPr>
      <w:autoSpaceDE/>
      <w:autoSpaceDN/>
      <w:snapToGrid w:val="0"/>
      <w:ind w:firstLineChars="200" w:firstLine="480"/>
    </w:pPr>
    <w:rPr>
      <w:rFonts w:ascii="Times New Roman"/>
      <w:szCs w:val="24"/>
      <w:lang w:val="en-US"/>
    </w:rPr>
  </w:style>
  <w:style w:type="paragraph" w:customStyle="1" w:styleId="affffffb">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autoRedefine/>
    <w:qFormat/>
    <w:pPr>
      <w:adjustRightInd/>
      <w:snapToGrid w:val="0"/>
      <w:spacing w:line="300" w:lineRule="auto"/>
    </w:pPr>
    <w:rPr>
      <w:rFonts w:eastAsia="仿宋"/>
      <w:szCs w:val="21"/>
    </w:rPr>
  </w:style>
  <w:style w:type="paragraph" w:customStyle="1" w:styleId="xl33">
    <w:name w:val="xl33"/>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autoRedefine/>
    <w:qFormat/>
    <w:rPr>
      <w:rFonts w:ascii="Tahoma" w:hAnsi="Tahoma"/>
      <w:sz w:val="24"/>
      <w:szCs w:val="20"/>
    </w:rPr>
  </w:style>
  <w:style w:type="paragraph" w:customStyle="1" w:styleId="p0">
    <w:name w:val="p0"/>
    <w:basedOn w:val="a5"/>
    <w:autoRedefine/>
    <w:qFormat/>
    <w:pPr>
      <w:widowControl/>
      <w:adjustRightInd/>
    </w:pPr>
    <w:rPr>
      <w:kern w:val="0"/>
      <w:szCs w:val="21"/>
    </w:rPr>
  </w:style>
  <w:style w:type="paragraph" w:customStyle="1" w:styleId="affffffd">
    <w:name w:val="封面表格文本"/>
    <w:basedOn w:val="a5"/>
    <w:autoRedefine/>
    <w:qFormat/>
    <w:pPr>
      <w:autoSpaceDE w:val="0"/>
      <w:autoSpaceDN w:val="0"/>
      <w:ind w:firstLineChars="200" w:firstLine="200"/>
      <w:jc w:val="center"/>
    </w:pPr>
    <w:rPr>
      <w:rFonts w:ascii="Arial" w:hAnsi="Arial"/>
      <w:kern w:val="0"/>
      <w:szCs w:val="21"/>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autoRedefine/>
    <w:qFormat/>
    <w:pPr>
      <w:spacing w:before="156" w:line="360" w:lineRule="auto"/>
      <w:ind w:firstLineChars="200" w:firstLine="510"/>
    </w:pPr>
    <w:rPr>
      <w:sz w:val="24"/>
      <w:szCs w:val="20"/>
    </w:rPr>
  </w:style>
  <w:style w:type="paragraph" w:customStyle="1" w:styleId="1e">
    <w:name w:val="目录1"/>
    <w:basedOn w:val="a5"/>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autoRedefine/>
    <w:qFormat/>
    <w:pPr>
      <w:tabs>
        <w:tab w:val="left" w:pos="840"/>
      </w:tabs>
      <w:adjustRightInd/>
      <w:ind w:left="840" w:hanging="420"/>
    </w:pPr>
  </w:style>
  <w:style w:type="paragraph" w:customStyle="1" w:styleId="a2">
    <w:name w:val="五级条标题"/>
    <w:basedOn w:val="a1"/>
    <w:next w:val="afff2"/>
    <w:autoRedefine/>
    <w:qFormat/>
    <w:pPr>
      <w:numPr>
        <w:ilvl w:val="6"/>
      </w:numPr>
      <w:tabs>
        <w:tab w:val="clear" w:pos="2940"/>
      </w:tabs>
      <w:outlineLvl w:val="6"/>
    </w:pPr>
  </w:style>
  <w:style w:type="paragraph" w:customStyle="1" w:styleId="CharCharCharCharCharCharCharChar">
    <w:name w:val="Char Char Char Char Char Char Char Char"/>
    <w:basedOn w:val="a5"/>
    <w:autoRedefine/>
    <w:qFormat/>
    <w:pPr>
      <w:tabs>
        <w:tab w:val="left" w:pos="360"/>
      </w:tabs>
    </w:pPr>
    <w:rPr>
      <w:sz w:val="24"/>
      <w:szCs w:val="20"/>
    </w:rPr>
  </w:style>
  <w:style w:type="paragraph" w:customStyle="1" w:styleId="Body">
    <w:name w:val="Body"/>
    <w:basedOn w:val="a5"/>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autoRedefine/>
    <w:qFormat/>
    <w:pPr>
      <w:numPr>
        <w:numId w:val="5"/>
      </w:numPr>
      <w:tabs>
        <w:tab w:val="clear" w:pos="1008"/>
        <w:tab w:val="left" w:pos="480"/>
      </w:tabs>
    </w:p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1">
    <w:name w:val="公文正文"/>
    <w:basedOn w:val="a5"/>
    <w:autoRedefine/>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next w:val="aa"/>
    <w:autoRedefine/>
    <w:qFormat/>
    <w:pPr>
      <w:adjustRightInd/>
      <w:ind w:firstLineChars="200" w:firstLine="200"/>
    </w:pPr>
    <w:rPr>
      <w:rFonts w:ascii="Arial" w:hAnsi="Arial"/>
      <w:spacing w:val="-5"/>
      <w:kern w:val="0"/>
      <w:sz w:val="24"/>
      <w:szCs w:val="20"/>
    </w:rPr>
  </w:style>
  <w:style w:type="paragraph" w:customStyle="1" w:styleId="0">
    <w:name w:val="0"/>
    <w:basedOn w:val="a5"/>
    <w:autoRedefine/>
    <w:qFormat/>
    <w:pPr>
      <w:widowControl/>
    </w:pPr>
    <w:rPr>
      <w:kern w:val="0"/>
      <w:sz w:val="24"/>
      <w:szCs w:val="20"/>
    </w:rPr>
  </w:style>
  <w:style w:type="paragraph" w:customStyle="1" w:styleId="Char111">
    <w:name w:val="Char111"/>
    <w:basedOn w:val="a5"/>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autoRedefine/>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autoRedefine/>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autoRedefine/>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autoRedefine/>
    <w:qFormat/>
    <w:pPr>
      <w:numPr>
        <w:numId w:val="5"/>
      </w:numPr>
      <w:tabs>
        <w:tab w:val="clear" w:pos="432"/>
      </w:tabs>
    </w:pPr>
  </w:style>
  <w:style w:type="paragraph" w:customStyle="1" w:styleId="Char1CharCharChar6">
    <w:name w:val="Char1 Char Char Char6"/>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autoRedefine/>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autoRedefine/>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autoRedefine/>
    <w:qFormat/>
    <w:pPr>
      <w:adjustRightInd/>
      <w:spacing w:before="20" w:after="20"/>
      <w:ind w:firstLineChars="200" w:firstLine="200"/>
    </w:pPr>
    <w:rPr>
      <w:rFonts w:ascii="Century Gothic" w:hAnsi="Century Gothic"/>
      <w:sz w:val="24"/>
      <w:szCs w:val="20"/>
    </w:rPr>
  </w:style>
  <w:style w:type="paragraph" w:customStyle="1" w:styleId="49">
    <w:name w:val="目录4"/>
    <w:basedOn w:val="a5"/>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autoRedefine/>
    <w:qFormat/>
    <w:pPr>
      <w:tabs>
        <w:tab w:val="left" w:pos="360"/>
      </w:tabs>
    </w:pPr>
    <w:rPr>
      <w:sz w:val="24"/>
      <w:szCs w:val="20"/>
    </w:rPr>
  </w:style>
  <w:style w:type="paragraph" w:customStyle="1" w:styleId="afffffff7">
    <w:name w:val="正文格式"/>
    <w:basedOn w:val="a5"/>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autoRedefine/>
    <w:qFormat/>
    <w:pPr>
      <w:widowControl/>
      <w:adjustRightInd/>
      <w:spacing w:after="160" w:line="240" w:lineRule="exact"/>
      <w:jc w:val="left"/>
    </w:pPr>
    <w:rPr>
      <w:szCs w:val="20"/>
    </w:rPr>
  </w:style>
  <w:style w:type="paragraph" w:customStyle="1" w:styleId="CharChar12">
    <w:name w:val="Char Char12"/>
    <w:basedOn w:val="a5"/>
    <w:autoRedefine/>
    <w:qFormat/>
    <w:pPr>
      <w:widowControl/>
      <w:spacing w:after="160" w:line="240" w:lineRule="exact"/>
      <w:jc w:val="left"/>
    </w:pPr>
    <w:rPr>
      <w:rFonts w:eastAsia="仿宋_GB2312"/>
      <w:sz w:val="28"/>
    </w:rPr>
  </w:style>
  <w:style w:type="paragraph" w:customStyle="1" w:styleId="-510">
    <w:name w:val="深色列表 - 强调文字颜色 51"/>
    <w:basedOn w:val="a5"/>
    <w:autoRedefine/>
    <w:qFormat/>
    <w:pPr>
      <w:adjustRightInd/>
      <w:spacing w:line="360" w:lineRule="auto"/>
      <w:ind w:firstLineChars="200" w:firstLine="200"/>
    </w:pPr>
    <w:rPr>
      <w:rFonts w:eastAsia="楷体_GB2312" w:cs="Lucida Sans"/>
      <w:sz w:val="24"/>
    </w:rPr>
  </w:style>
  <w:style w:type="paragraph" w:customStyle="1" w:styleId="afffffff8">
    <w:name w:val="说明"/>
    <w:basedOn w:val="a5"/>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autoRedefine/>
    <w:qFormat/>
    <w:pPr>
      <w:adjustRightInd/>
      <w:spacing w:line="360" w:lineRule="auto"/>
    </w:pPr>
    <w:rPr>
      <w:sz w:val="24"/>
    </w:rPr>
  </w:style>
  <w:style w:type="paragraph" w:customStyle="1" w:styleId="Char110">
    <w:name w:val="Char11"/>
    <w:basedOn w:val="a5"/>
    <w:autoRedefine/>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autoRedefine/>
    <w:qFormat/>
    <w:rPr>
      <w:rFonts w:eastAsia="宋体"/>
      <w:kern w:val="2"/>
      <w:sz w:val="24"/>
      <w:szCs w:val="24"/>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Char6">
    <w:name w:val="签名 Char"/>
    <w:link w:val="af8"/>
    <w:autoRedefine/>
    <w:qFormat/>
    <w:rPr>
      <w:rFonts w:eastAsia="仿宋_GB2312"/>
      <w:sz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Pr>
      <w:rFonts w:eastAsia="宋体"/>
      <w:kern w:val="2"/>
      <w:sz w:val="18"/>
      <w:szCs w:val="18"/>
      <w:lang w:val="en-US" w:eastAsia="zh-CN" w:bidi="ar-SA"/>
    </w:rPr>
  </w:style>
  <w:style w:type="character" w:customStyle="1" w:styleId="Charf2">
    <w:name w:val="正文非缩进 Char"/>
    <w:autoRedefine/>
    <w:qFormat/>
    <w:rPr>
      <w:rFonts w:ascii="宋体" w:eastAsia="宋体"/>
      <w:snapToGrid w:val="0"/>
      <w:color w:val="000000"/>
      <w:kern w:val="28"/>
      <w:sz w:val="28"/>
      <w:lang w:val="en-US" w:eastAsia="zh-CN" w:bidi="ar-SA"/>
    </w:rPr>
  </w:style>
  <w:style w:type="character" w:customStyle="1" w:styleId="Charf0">
    <w:name w:val="此正文 Char"/>
    <w:link w:val="affffff6"/>
    <w:autoRedefine/>
    <w:qFormat/>
    <w:rPr>
      <w:kern w:val="2"/>
      <w:sz w:val="24"/>
      <w:szCs w:val="24"/>
    </w:rPr>
  </w:style>
  <w:style w:type="character" w:customStyle="1" w:styleId="CharChar0">
    <w:name w:val="Ò³Ã¼ Char Char"/>
    <w:autoRedefine/>
    <w:qFormat/>
    <w:rPr>
      <w:rFonts w:eastAsia="宋体"/>
      <w:kern w:val="2"/>
      <w:sz w:val="18"/>
      <w:lang w:val="en-US" w:eastAsia="zh-CN" w:bidi="ar-SA"/>
    </w:rPr>
  </w:style>
  <w:style w:type="character" w:customStyle="1" w:styleId="style91">
    <w:name w:val="style91"/>
    <w:autoRedefine/>
    <w:qFormat/>
    <w:rPr>
      <w:color w:val="333333"/>
    </w:rPr>
  </w:style>
  <w:style w:type="character" w:customStyle="1" w:styleId="1Char0">
    <w:name w:val="标书1 Char"/>
    <w:autoRedefine/>
    <w:qFormat/>
    <w:rPr>
      <w:rFonts w:eastAsia="宋体"/>
      <w:b/>
      <w:bCs/>
      <w:kern w:val="44"/>
      <w:sz w:val="44"/>
      <w:szCs w:val="4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Charf3">
    <w:name w:val="标书正文格式 Char"/>
    <w:autoRedefine/>
    <w:qFormat/>
    <w:rPr>
      <w:rFonts w:eastAsia="楷体_GB2312"/>
      <w:kern w:val="2"/>
      <w:sz w:val="24"/>
      <w:szCs w:val="24"/>
      <w:lang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2CharChar">
    <w:name w:val="正文2 Char Char"/>
    <w:link w:val="2f6"/>
    <w:autoRedefine/>
    <w:qFormat/>
    <w:rPr>
      <w:rFonts w:eastAsia="宋体"/>
      <w:kern w:val="2"/>
      <w:sz w:val="24"/>
      <w:lang w:val="en-US" w:eastAsia="zh-CN" w:bidi="ar-SA"/>
    </w:rPr>
  </w:style>
  <w:style w:type="character" w:customStyle="1" w:styleId="content">
    <w:name w:val="content"/>
    <w:autoRedefine/>
    <w:qFormat/>
  </w:style>
  <w:style w:type="character" w:customStyle="1" w:styleId="2Char3">
    <w:name w:val="正文文本 2 Char"/>
    <w:autoRedefine/>
    <w:qFormat/>
    <w:rPr>
      <w:rFonts w:eastAsia="宋体"/>
      <w:kern w:val="2"/>
      <w:sz w:val="21"/>
      <w:szCs w:val="24"/>
      <w:lang w:val="en-US" w:eastAsia="zh-CN" w:bidi="ar-SA"/>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Charf4">
    <w:name w:val="首行缩进 Char"/>
    <w:autoRedefine/>
    <w:qFormat/>
    <w:rPr>
      <w:rFonts w:ascii="宋体" w:eastAsia="宋体"/>
      <w:kern w:val="2"/>
      <w:sz w:val="24"/>
      <w:lang w:val="en-US" w:eastAsia="zh-CN" w:bidi="ar-SA"/>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autoRedefine/>
    <w:qFormat/>
    <w:rPr>
      <w:rFonts w:ascii="宋体" w:hAnsi="Courier New"/>
      <w:kern w:val="2"/>
      <w:sz w:val="21"/>
    </w:rPr>
  </w:style>
  <w:style w:type="character" w:customStyle="1" w:styleId="Footer-EvenChar">
    <w:name w:val="Footer-Even Char"/>
    <w:autoRedefine/>
    <w:qFormat/>
    <w:rPr>
      <w:rFonts w:eastAsia="宋体"/>
      <w:kern w:val="2"/>
      <w:sz w:val="18"/>
      <w:lang w:val="en-US" w:eastAsia="zh-CN" w:bidi="ar-SA"/>
    </w:rPr>
  </w:style>
  <w:style w:type="character" w:customStyle="1" w:styleId="dandyrentitle1">
    <w:name w:val="dandyren_title1"/>
    <w:autoRedefine/>
    <w:qFormat/>
    <w:rPr>
      <w:b/>
      <w:bCs/>
      <w:color w:val="FF6633"/>
      <w:sz w:val="18"/>
      <w:szCs w:val="18"/>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gray6">
    <w:name w:val="gray6"/>
    <w:basedOn w:val="a6"/>
    <w:autoRedefine/>
    <w:qFormat/>
  </w:style>
  <w:style w:type="character" w:customStyle="1" w:styleId="Charf5">
    <w:name w:val="标准正文格式 Char"/>
    <w:autoRedefine/>
    <w:qFormat/>
    <w:rPr>
      <w:rFonts w:ascii="宋体" w:eastAsia="仿宋_GB2312" w:cs="宋体"/>
      <w:color w:val="000000"/>
      <w:sz w:val="24"/>
      <w:lang w:val="en-US" w:eastAsia="zh-CN" w:bidi="ar-SA"/>
    </w:rPr>
  </w:style>
  <w:style w:type="character" w:customStyle="1" w:styleId="CharChar3">
    <w:name w:val="Char Char3"/>
    <w:autoRedefine/>
    <w:qFormat/>
    <w:rPr>
      <w:rFonts w:eastAsia="宋体"/>
      <w:kern w:val="2"/>
      <w:sz w:val="21"/>
      <w:szCs w:val="24"/>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f">
    <w:name w:val="仿宋正文 Char"/>
    <w:link w:val="affffff2"/>
    <w:autoRedefine/>
    <w:qFormat/>
    <w:rPr>
      <w:rFonts w:ascii="仿宋_GB2312" w:eastAsia="仿宋_GB2312"/>
      <w:kern w:val="2"/>
      <w:sz w:val="24"/>
      <w:lang w:val="en-US" w:eastAsia="zh-CN" w:bidi="ar-SA"/>
    </w:rPr>
  </w:style>
  <w:style w:type="character" w:customStyle="1" w:styleId="CommentTextChar">
    <w:name w:val="Comment Text Char"/>
    <w:autoRedefine/>
    <w:semiHidden/>
    <w:qFormat/>
    <w:locked/>
    <w:rPr>
      <w:rFonts w:ascii="宋体" w:eastAsia="宋体" w:hAnsi="宋体"/>
      <w:kern w:val="2"/>
      <w:sz w:val="24"/>
      <w:lang w:val="en-US" w:eastAsia="zh-CN" w:bidi="ar-SA"/>
    </w:rPr>
  </w:style>
  <w:style w:type="character" w:customStyle="1" w:styleId="tw4winExternal">
    <w:name w:val="tw4winExternal"/>
    <w:autoRedefine/>
    <w:qFormat/>
    <w:rPr>
      <w:rFonts w:ascii="Courier New" w:hAnsi="Courier New" w:cs="Courier New"/>
      <w:color w:val="808080"/>
    </w:rPr>
  </w:style>
  <w:style w:type="character" w:customStyle="1" w:styleId="CharChar100">
    <w:name w:val="Char Char10"/>
    <w:autoRedefine/>
    <w:semiHidden/>
    <w:qFormat/>
    <w:rPr>
      <w:rFonts w:ascii="宋体" w:hAnsi="宋体"/>
      <w:kern w:val="2"/>
      <w:sz w:val="21"/>
      <w:szCs w:val="24"/>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4">
    <w:name w:val="标题 2 Char"/>
    <w:autoRedefine/>
    <w:qFormat/>
    <w:rPr>
      <w:rFonts w:ascii="Arial" w:eastAsia="黑体" w:hAnsi="Arial"/>
      <w:b/>
      <w:kern w:val="2"/>
      <w:sz w:val="32"/>
      <w:lang w:val="en-US" w:eastAsia="zh-CN"/>
    </w:rPr>
  </w:style>
  <w:style w:type="character" w:customStyle="1" w:styleId="h3Char">
    <w:name w:val="h3 Char"/>
    <w:autoRedefine/>
    <w:qFormat/>
    <w:rPr>
      <w:rFonts w:eastAsia="宋体"/>
      <w:b/>
      <w:kern w:val="2"/>
      <w:sz w:val="32"/>
      <w:lang w:val="en-US" w:eastAsia="zh-CN" w:bidi="ar-SA"/>
    </w:rPr>
  </w:style>
  <w:style w:type="character" w:customStyle="1" w:styleId="Char13">
    <w:name w:val="页眉 Char1"/>
    <w:autoRedefine/>
    <w:qFormat/>
    <w:rPr>
      <w:rFonts w:eastAsia="宋体"/>
      <w:kern w:val="2"/>
      <w:sz w:val="18"/>
      <w:szCs w:val="18"/>
      <w:lang w:val="en-US" w:eastAsia="zh-CN" w:bidi="ar-SA"/>
    </w:rPr>
  </w:style>
  <w:style w:type="character" w:customStyle="1" w:styleId="8Char">
    <w:name w:val="标题 8 Char"/>
    <w:link w:val="8"/>
    <w:autoRedefine/>
    <w:qFormat/>
    <w:rPr>
      <w:rFonts w:ascii="Arial" w:eastAsia="黑体" w:hAnsi="Arial"/>
      <w:kern w:val="2"/>
      <w:sz w:val="24"/>
      <w:szCs w:val="24"/>
    </w:rPr>
  </w:style>
  <w:style w:type="character" w:customStyle="1" w:styleId="Chard">
    <w:name w:val="冯广丽 Char"/>
    <w:link w:val="affffc"/>
    <w:autoRedefine/>
    <w:qFormat/>
    <w:rPr>
      <w:rFonts w:ascii="宋体" w:hAnsi="宋体"/>
      <w:kern w:val="2"/>
      <w:sz w:val="24"/>
      <w:szCs w:val="22"/>
    </w:rPr>
  </w:style>
  <w:style w:type="character" w:customStyle="1" w:styleId="Char8">
    <w:name w:val="脚注文本 Char"/>
    <w:link w:val="afc"/>
    <w:autoRedefine/>
    <w:qFormat/>
    <w:rPr>
      <w:color w:val="0000FF"/>
      <w:sz w:val="21"/>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11">
    <w:name w:val="正文文本缩进 Char1"/>
    <w:link w:val="af0"/>
    <w:autoRedefine/>
    <w:qFormat/>
    <w:rPr>
      <w:rFonts w:ascii="宋体" w:hAnsi="宋体"/>
      <w:kern w:val="2"/>
      <w:sz w:val="24"/>
      <w:szCs w:val="24"/>
    </w:rPr>
  </w:style>
  <w:style w:type="character" w:customStyle="1" w:styleId="Charf6">
    <w:name w:val="方案正文 Char"/>
    <w:autoRedefine/>
    <w:qFormat/>
    <w:rPr>
      <w:rFonts w:ascii="仿宋_GB2312" w:eastAsia="仿宋_GB2312"/>
      <w:b/>
      <w:color w:val="000000"/>
      <w:kern w:val="2"/>
      <w:sz w:val="24"/>
      <w:lang w:val="en-US" w:eastAsia="zh-CN" w:bidi="ar-SA"/>
    </w:rPr>
  </w:style>
  <w:style w:type="character" w:customStyle="1" w:styleId="ItemListChar">
    <w:name w:val="Item List Char"/>
    <w:link w:val="ItemList"/>
    <w:autoRedefine/>
    <w:qFormat/>
    <w:rPr>
      <w:rFonts w:ascii="Arial"/>
      <w:bCs/>
      <w:sz w:val="21"/>
      <w:szCs w:val="21"/>
      <w:lang w:val="en-US" w:eastAsia="zh-CN" w:bidi="ar-SA"/>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CharChar121">
    <w:name w:val="Char Char121"/>
    <w:autoRedefine/>
    <w:qFormat/>
    <w:rPr>
      <w:rFonts w:ascii="仿宋_GB2312" w:eastAsia="仿宋_GB2312"/>
      <w:b/>
      <w:bCs/>
      <w:kern w:val="2"/>
      <w:sz w:val="24"/>
      <w:szCs w:val="24"/>
      <w:lang w:val="zh-CN" w:eastAsia="zh-CN" w:bidi="ar-SA"/>
    </w:rPr>
  </w:style>
  <w:style w:type="character" w:customStyle="1" w:styleId="7Char">
    <w:name w:val="标题 7 Char"/>
    <w:link w:val="7"/>
    <w:autoRedefine/>
    <w:qFormat/>
    <w:rPr>
      <w:b/>
      <w:bCs/>
      <w:kern w:val="2"/>
      <w:sz w:val="24"/>
      <w:szCs w:val="24"/>
    </w:rPr>
  </w:style>
  <w:style w:type="character" w:customStyle="1" w:styleId="Char">
    <w:name w:val="称呼 Char"/>
    <w:link w:val="ae"/>
    <w:autoRedefine/>
    <w:qFormat/>
    <w:rPr>
      <w:rFonts w:ascii="仿宋_GB2312" w:eastAsia="仿宋_GB2312"/>
      <w:kern w:val="2"/>
      <w:sz w:val="28"/>
    </w:rPr>
  </w:style>
  <w:style w:type="character" w:customStyle="1" w:styleId="Charf7">
    <w:name w:val="正文 项目 Char"/>
    <w:autoRedefine/>
    <w:qFormat/>
    <w:rPr>
      <w:rFonts w:ascii="仿宋_GB2312" w:eastAsia="仿宋_GB2312" w:hAnsi="仿宋_GB2312"/>
      <w:kern w:val="2"/>
      <w:sz w:val="24"/>
      <w:lang w:bidi="ar-SA"/>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1Char1">
    <w:name w:val="正文1 Char1"/>
    <w:autoRedefine/>
    <w:qFormat/>
    <w:rPr>
      <w:rFonts w:ascii="仿宋_GB2312" w:eastAsia="仿宋_GB2312" w:hAnsi="Courier New"/>
      <w:kern w:val="28"/>
      <w:sz w:val="24"/>
      <w:szCs w:val="24"/>
    </w:rPr>
  </w:style>
  <w:style w:type="character" w:customStyle="1" w:styleId="hei16b1">
    <w:name w:val="hei16b1"/>
    <w:autoRedefine/>
    <w:qFormat/>
    <w:rPr>
      <w:rFonts w:ascii="Arial" w:hAnsi="Arial" w:cs="Arial" w:hint="default"/>
      <w:b/>
      <w:bCs/>
      <w:color w:val="000000"/>
      <w:sz w:val="24"/>
      <w:szCs w:val="24"/>
    </w:rPr>
  </w:style>
  <w:style w:type="character" w:customStyle="1" w:styleId="c7style3">
    <w:name w:val="c7 style3"/>
    <w:autoRedefine/>
    <w:qFormat/>
  </w:style>
  <w:style w:type="character" w:customStyle="1" w:styleId="Char7">
    <w:name w:val="副标题 Char"/>
    <w:link w:val="afa"/>
    <w:autoRedefine/>
    <w:qFormat/>
    <w:rPr>
      <w:rFonts w:ascii="Arial" w:eastAsia="隶书" w:hAnsi="Arial"/>
      <w:b/>
      <w:bCs/>
      <w:kern w:val="28"/>
      <w:sz w:val="44"/>
      <w:szCs w:val="32"/>
      <w:lang w:val="en-US" w:eastAsia="zh-CN" w:bidi="ar-SA"/>
    </w:rPr>
  </w:style>
  <w:style w:type="character" w:customStyle="1" w:styleId="Char3">
    <w:name w:val="纯文本 Char"/>
    <w:link w:val="af3"/>
    <w:autoRedefine/>
    <w:qFormat/>
    <w:rPr>
      <w:rFonts w:ascii="宋体" w:eastAsia="宋体" w:hAnsi="Courier New" w:cs="Arial"/>
      <w:snapToGrid w:val="0"/>
      <w:kern w:val="2"/>
      <w:sz w:val="21"/>
      <w:szCs w:val="21"/>
      <w:lang w:val="en-US" w:eastAsia="zh-CN" w:bidi="ar-SA"/>
    </w:rPr>
  </w:style>
  <w:style w:type="character" w:customStyle="1" w:styleId="Char15">
    <w:name w:val="表正文 Char1"/>
    <w:autoRedefine/>
    <w:qFormat/>
    <w:rPr>
      <w:rFonts w:ascii="宋体" w:eastAsia="宋体"/>
      <w:snapToGrid w:val="0"/>
      <w:color w:val="000000"/>
      <w:kern w:val="28"/>
      <w:sz w:val="28"/>
    </w:rPr>
  </w:style>
  <w:style w:type="character" w:customStyle="1" w:styleId="CharChar5">
    <w:name w:val="Char Char5"/>
    <w:autoRedefine/>
    <w:qFormat/>
    <w:rPr>
      <w:rFonts w:ascii="宋体" w:eastAsia="宋体" w:hAnsi="Courier New"/>
      <w:kern w:val="2"/>
      <w:sz w:val="21"/>
      <w:lang w:val="en-US" w:eastAsia="zh-CN"/>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CharChar4">
    <w:name w:val="Char Char4"/>
    <w:autoRedefine/>
    <w:qFormat/>
    <w:rPr>
      <w:rFonts w:eastAsia="宋体"/>
      <w:b/>
      <w:sz w:val="24"/>
      <w:lang w:val="en-GB" w:eastAsia="zh-CN" w:bidi="ar-SA"/>
    </w:rPr>
  </w:style>
  <w:style w:type="character" w:customStyle="1" w:styleId="zbggmainstyle9">
    <w:name w:val="zbggmain style9"/>
    <w:autoRedefine/>
    <w:qFormat/>
  </w:style>
  <w:style w:type="character" w:customStyle="1" w:styleId="HeaderChar">
    <w:name w:val="Header Char"/>
    <w:autoRedefine/>
    <w:semiHidden/>
    <w:qFormat/>
    <w:locked/>
    <w:rPr>
      <w:rFonts w:eastAsia="宋体"/>
      <w:kern w:val="2"/>
      <w:sz w:val="18"/>
      <w:szCs w:val="18"/>
      <w:lang w:val="en-US" w:eastAsia="zh-CN" w:bidi="ar-SA"/>
    </w:rPr>
  </w:style>
  <w:style w:type="character" w:customStyle="1" w:styleId="afffffffa">
    <w:name w:val="样式 宋体"/>
    <w:autoRedefine/>
    <w:qFormat/>
    <w:rPr>
      <w:rFonts w:ascii="宋体" w:hAnsi="宋体"/>
      <w:sz w:val="24"/>
    </w:rPr>
  </w:style>
  <w:style w:type="character" w:customStyle="1" w:styleId="Chare">
    <w:name w:val="哈哈正文 Char"/>
    <w:link w:val="afffffb"/>
    <w:autoRedefine/>
    <w:qFormat/>
    <w:rPr>
      <w:rFonts w:ascii="宋体" w:eastAsia="宋体" w:hAnsi="宋体"/>
      <w:kern w:val="2"/>
      <w:sz w:val="24"/>
      <w:lang w:bidi="ar-SA"/>
    </w:rPr>
  </w:style>
  <w:style w:type="character" w:customStyle="1" w:styleId="Charf8">
    <w:name w:val="标题 Char"/>
    <w:autoRedefine/>
    <w:qFormat/>
    <w:rPr>
      <w:rFonts w:eastAsia="宋体"/>
      <w:b/>
      <w:sz w:val="24"/>
      <w:lang w:val="en-GB" w:eastAsia="zh-CN" w:bidi="ar-SA"/>
    </w:rPr>
  </w:style>
  <w:style w:type="character" w:customStyle="1" w:styleId="CharCharChar0">
    <w:name w:val="纯文本 Char Char Char"/>
    <w:autoRedefine/>
    <w:qFormat/>
    <w:rPr>
      <w:rFonts w:ascii="宋体" w:eastAsia="宋体" w:hAnsi="Courier New"/>
      <w:kern w:val="2"/>
      <w:sz w:val="21"/>
      <w:lang w:val="en-US" w:eastAsia="zh-CN" w:bidi="ar-SA"/>
    </w:rPr>
  </w:style>
  <w:style w:type="character" w:customStyle="1" w:styleId="Charf9">
    <w:name w:val="正文 编号 Char"/>
    <w:autoRedefine/>
    <w:qFormat/>
    <w:rPr>
      <w:rFonts w:ascii="仿宋_GB2312" w:eastAsia="仿宋_GB2312" w:hAnsi="仿宋_GB2312"/>
      <w:kern w:val="2"/>
      <w:sz w:val="24"/>
      <w:lang w:bidi="ar-SA"/>
    </w:rPr>
  </w:style>
  <w:style w:type="character" w:customStyle="1" w:styleId="Charfa">
    <w:name w:val="插图说明 Char"/>
    <w:autoRedefine/>
    <w:qFormat/>
    <w:rPr>
      <w:rFonts w:eastAsia="黑体"/>
      <w:sz w:val="24"/>
      <w:lang w:val="en-US" w:eastAsia="zh-CN"/>
    </w:rPr>
  </w:style>
  <w:style w:type="character" w:customStyle="1" w:styleId="2Char">
    <w:name w:val="正文首行缩进 2 Char"/>
    <w:link w:val="23"/>
    <w:autoRedefine/>
    <w:qFormat/>
    <w:rPr>
      <w:rFonts w:ascii="宋体" w:hAnsi="宋体"/>
      <w:kern w:val="2"/>
      <w:sz w:val="21"/>
      <w:szCs w:val="24"/>
    </w:rPr>
  </w:style>
  <w:style w:type="character" w:customStyle="1" w:styleId="2Char0">
    <w:name w:val="正文文本缩进 2 Char"/>
    <w:link w:val="26"/>
    <w:autoRedefine/>
    <w:qFormat/>
    <w:rPr>
      <w:rFonts w:ascii="宋体"/>
      <w:sz w:val="28"/>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91">
    <w:name w:val="Char Char91"/>
    <w:autoRedefine/>
    <w:qFormat/>
    <w:rPr>
      <w:rFonts w:eastAsia="宋体"/>
      <w:kern w:val="2"/>
      <w:sz w:val="18"/>
      <w:szCs w:val="18"/>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javascript">
    <w:name w:val="javascript"/>
    <w:autoRedefine/>
    <w:qFormat/>
  </w:style>
  <w:style w:type="character" w:customStyle="1" w:styleId="Charfc">
    <w:name w:val="列出段落 Char"/>
    <w:autoRedefine/>
    <w:uiPriority w:val="34"/>
    <w:qFormat/>
    <w:rPr>
      <w:rFonts w:eastAsia="楷体_GB2312" w:cs="Lucida Sans"/>
      <w:kern w:val="2"/>
      <w:sz w:val="24"/>
      <w:szCs w:val="24"/>
      <w:lang w:val="en-US" w:eastAsia="zh-CN" w:bidi="ar-SA"/>
    </w:rPr>
  </w:style>
  <w:style w:type="character" w:customStyle="1" w:styleId="Char10">
    <w:name w:val="正文文本 Char1"/>
    <w:link w:val="af"/>
    <w:autoRedefine/>
    <w:qFormat/>
    <w:rPr>
      <w:rFonts w:ascii="宋体" w:eastAsia="宋体" w:hAnsi="Arial" w:cs="Arial"/>
      <w:snapToGrid w:val="0"/>
      <w:kern w:val="2"/>
      <w:sz w:val="24"/>
      <w:szCs w:val="21"/>
      <w:lang w:val="zh-CN" w:eastAsia="zh-CN" w:bidi="ar-SA"/>
    </w:rPr>
  </w:style>
  <w:style w:type="character" w:customStyle="1" w:styleId="Charfd">
    <w:name w:val="标书表格字体格式 Char"/>
    <w:autoRedefine/>
    <w:qFormat/>
    <w:rPr>
      <w:kern w:val="2"/>
      <w:sz w:val="21"/>
      <w:szCs w:val="24"/>
      <w:lang w:bidi="ar-SA"/>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9">
    <w:name w:val="冯 Char"/>
    <w:link w:val="aff8"/>
    <w:autoRedefine/>
    <w:qFormat/>
    <w:rPr>
      <w:rFonts w:ascii="宋体" w:hAnsi="宋体"/>
      <w:color w:val="000000"/>
      <w:sz w:val="24"/>
      <w:szCs w:val="24"/>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9Char">
    <w:name w:val="标题 9 Char"/>
    <w:link w:val="9"/>
    <w:autoRedefine/>
    <w:qFormat/>
    <w:rPr>
      <w:rFonts w:ascii="Arial" w:eastAsia="黑体" w:hAnsi="Arial"/>
      <w:kern w:val="2"/>
      <w:sz w:val="21"/>
      <w:szCs w:val="21"/>
    </w:rPr>
  </w:style>
  <w:style w:type="character" w:customStyle="1" w:styleId="md">
    <w:name w:val="md"/>
    <w:basedOn w:val="a6"/>
    <w:autoRedefine/>
    <w:qFormat/>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Char13">
    <w:name w:val="Ò³Ã¼ Char Char1"/>
    <w:autoRedefine/>
    <w:qFormat/>
    <w:rPr>
      <w:rFonts w:eastAsia="宋体"/>
      <w:kern w:val="2"/>
      <w:sz w:val="18"/>
      <w:szCs w:val="18"/>
      <w:lang w:val="en-US" w:eastAsia="zh-CN" w:bidi="ar-SA"/>
    </w:rPr>
  </w:style>
  <w:style w:type="character" w:customStyle="1" w:styleId="tw4winTerm">
    <w:name w:val="tw4winTerm"/>
    <w:autoRedefine/>
    <w:qFormat/>
    <w:rPr>
      <w:color w:val="0000FF"/>
    </w:rPr>
  </w:style>
  <w:style w:type="character" w:customStyle="1" w:styleId="CharChar2">
    <w:name w:val="表格 Char Char"/>
    <w:autoRedefine/>
    <w:qFormat/>
    <w:rPr>
      <w:rFonts w:ascii="宋体" w:eastAsia="宋体" w:hAnsi="宋体"/>
      <w:lang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5Char0">
    <w:name w:val="样式5 Char"/>
    <w:autoRedefine/>
    <w:qFormat/>
    <w:rPr>
      <w:rFonts w:ascii="仿宋_GB2312" w:eastAsia="仿宋_GB2312" w:hAnsi="仿宋"/>
      <w:kern w:val="2"/>
      <w:sz w:val="24"/>
      <w:szCs w:val="24"/>
    </w:rPr>
  </w:style>
  <w:style w:type="character" w:customStyle="1" w:styleId="Char16">
    <w:name w:val="页脚 Char1"/>
    <w:autoRedefine/>
    <w:qFormat/>
    <w:rPr>
      <w:rFonts w:eastAsia="宋体"/>
      <w:kern w:val="2"/>
      <w:sz w:val="18"/>
      <w:szCs w:val="18"/>
      <w:lang w:val="en-US" w:eastAsia="zh-CN" w:bidi="ar-SA"/>
    </w:rPr>
  </w:style>
  <w:style w:type="character" w:customStyle="1" w:styleId="tw4winJump">
    <w:name w:val="tw4winJump"/>
    <w:autoRedefine/>
    <w:qFormat/>
    <w:rPr>
      <w:rFonts w:ascii="Courier New" w:hAnsi="Courier New" w:cs="Courier New"/>
      <w:color w:val="008080"/>
    </w:rPr>
  </w:style>
  <w:style w:type="character" w:customStyle="1" w:styleId="Charfe">
    <w:name w:val="批注文字 Char"/>
    <w:autoRedefine/>
    <w:uiPriority w:val="99"/>
    <w:qFormat/>
    <w:rPr>
      <w:kern w:val="2"/>
      <w:sz w:val="21"/>
      <w:szCs w:val="24"/>
    </w:rPr>
  </w:style>
  <w:style w:type="character" w:customStyle="1" w:styleId="CharChar122">
    <w:name w:val="Char Char122"/>
    <w:autoRedefine/>
    <w:qFormat/>
    <w:rPr>
      <w:rFonts w:ascii="仿宋_GB2312" w:eastAsia="仿宋_GB2312"/>
      <w:b/>
      <w:bCs/>
      <w:kern w:val="2"/>
      <w:sz w:val="24"/>
      <w:szCs w:val="24"/>
      <w:lang w:val="zh-CN" w:eastAsia="zh-CN" w:bidi="ar-SA"/>
    </w:rPr>
  </w:style>
  <w:style w:type="character" w:customStyle="1" w:styleId="NoSpacingChar">
    <w:name w:val="No Spacing Char"/>
    <w:link w:val="17"/>
    <w:autoRedefine/>
    <w:uiPriority w:val="1"/>
    <w:qFormat/>
    <w:rPr>
      <w:rFonts w:ascii="Calibri" w:hAnsi="Calibri"/>
      <w:sz w:val="22"/>
      <w:szCs w:val="22"/>
      <w:lang w:val="en-US" w:eastAsia="zh-CN" w:bidi="ar-SA"/>
    </w:rPr>
  </w:style>
  <w:style w:type="character" w:customStyle="1" w:styleId="CharChar21">
    <w:name w:val="Char Char21"/>
    <w:autoRedefine/>
    <w:qFormat/>
    <w:rPr>
      <w:rFonts w:ascii="宋体" w:eastAsia="宋体" w:hAnsi="Courier New"/>
      <w:kern w:val="2"/>
      <w:sz w:val="21"/>
      <w:lang w:val="en-US" w:eastAsia="zh-CN" w:bidi="ar-SA"/>
    </w:rPr>
  </w:style>
  <w:style w:type="character" w:customStyle="1" w:styleId="CharChar8">
    <w:name w:val="Char Char8"/>
    <w:autoRedefine/>
    <w:qFormat/>
    <w:rPr>
      <w:rFonts w:eastAsia="宋体"/>
      <w:b/>
      <w:sz w:val="24"/>
      <w:lang w:val="en-GB" w:eastAsia="zh-CN"/>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2Char5">
    <w:name w:val="正文2 Char"/>
    <w:autoRedefine/>
    <w:qFormat/>
    <w:rPr>
      <w:rFonts w:eastAsia="宋体"/>
      <w:kern w:val="2"/>
      <w:sz w:val="24"/>
      <w:lang w:val="en-US" w:eastAsia="zh-CN" w:bidi="ar-SA"/>
    </w:rPr>
  </w:style>
  <w:style w:type="character" w:customStyle="1" w:styleId="big1">
    <w:name w:val="big1"/>
    <w:autoRedefine/>
    <w:qFormat/>
    <w:rPr>
      <w:rFonts w:ascii="宋体" w:eastAsia="宋体" w:hAnsi="宋体" w:hint="eastAsia"/>
      <w:color w:val="333333"/>
      <w:sz w:val="22"/>
      <w:szCs w:val="22"/>
    </w:rPr>
  </w:style>
  <w:style w:type="character" w:customStyle="1" w:styleId="BodyTextchCharChar">
    <w:name w:val="Body Text(ch) Char Char"/>
    <w:autoRedefine/>
    <w:qFormat/>
    <w:rPr>
      <w:rFonts w:ascii="宋体"/>
      <w:kern w:val="2"/>
      <w:sz w:val="24"/>
      <w:szCs w:val="21"/>
      <w:lang w:val="zh-CN"/>
    </w:rPr>
  </w:style>
  <w:style w:type="character" w:customStyle="1" w:styleId="blue1">
    <w:name w:val="blue1"/>
    <w:basedOn w:val="a6"/>
    <w:autoRedefine/>
    <w:qFormat/>
  </w:style>
  <w:style w:type="character" w:customStyle="1" w:styleId="2Char6">
    <w:name w:val="正文 项目2 Char"/>
    <w:basedOn w:val="Charf7"/>
    <w:autoRedefine/>
    <w:qFormat/>
    <w:rPr>
      <w:rFonts w:ascii="仿宋_GB2312" w:eastAsia="仿宋_GB2312" w:hAnsi="仿宋_GB2312"/>
      <w:kern w:val="2"/>
      <w:sz w:val="24"/>
      <w:lang w:bidi="ar-SA"/>
    </w:rPr>
  </w:style>
  <w:style w:type="character" w:customStyle="1" w:styleId="solutionfonts">
    <w:name w:val="solutionfonts"/>
    <w:autoRedefine/>
    <w:qFormat/>
  </w:style>
  <w:style w:type="character" w:customStyle="1" w:styleId="CharChar81">
    <w:name w:val="Char Char81"/>
    <w:autoRedefine/>
    <w:qFormat/>
    <w:rPr>
      <w:rFonts w:eastAsia="宋体"/>
      <w:b/>
      <w:sz w:val="24"/>
      <w:lang w:val="en-GB" w:eastAsia="zh-CN"/>
    </w:rPr>
  </w:style>
  <w:style w:type="character" w:customStyle="1" w:styleId="CharChar20">
    <w:name w:val="Char Char2"/>
    <w:autoRedefine/>
    <w:qFormat/>
    <w:rPr>
      <w:rFonts w:eastAsia="宋体"/>
      <w:b/>
      <w:bCs/>
      <w:kern w:val="2"/>
      <w:sz w:val="21"/>
      <w:szCs w:val="24"/>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0">
    <w:name w:val="正文首行缩进 Char"/>
    <w:link w:val="af1"/>
    <w:autoRedefine/>
    <w:qFormat/>
    <w:rPr>
      <w:rFonts w:ascii="宋体"/>
      <w:kern w:val="2"/>
      <w:sz w:val="24"/>
      <w:lang w:val="zh-CN"/>
    </w:rPr>
  </w:style>
  <w:style w:type="character" w:customStyle="1" w:styleId="2CharChar0">
    <w:name w:val="标题 2 Char Char"/>
    <w:autoRedefine/>
    <w:qFormat/>
    <w:rPr>
      <w:rFonts w:ascii="楷体_GB2312" w:eastAsia="楷体_GB2312" w:hAnsi="Arial"/>
      <w:b/>
      <w:bCs/>
      <w:kern w:val="2"/>
      <w:sz w:val="24"/>
      <w:szCs w:val="32"/>
      <w:lang w:val="en-US" w:eastAsia="zh-CN" w:bidi="ar-SA"/>
    </w:rPr>
  </w:style>
  <w:style w:type="character" w:customStyle="1" w:styleId="pt141">
    <w:name w:val="pt141"/>
    <w:autoRedefine/>
    <w:qFormat/>
    <w:rPr>
      <w:color w:val="330066"/>
      <w:sz w:val="22"/>
      <w:szCs w:val="22"/>
    </w:rPr>
  </w:style>
  <w:style w:type="character" w:customStyle="1" w:styleId="hCharChar">
    <w:name w:val="h Char Char"/>
    <w:autoRedefine/>
    <w:qFormat/>
    <w:rPr>
      <w:rFonts w:eastAsia="宋体"/>
      <w:kern w:val="2"/>
      <w:sz w:val="18"/>
      <w:lang w:val="en-US" w:eastAsia="zh-CN" w:bidi="ar-SA"/>
    </w:rPr>
  </w:style>
  <w:style w:type="character" w:customStyle="1" w:styleId="1Char">
    <w:name w:val="标题 1 Char"/>
    <w:link w:val="1"/>
    <w:autoRedefine/>
    <w:qFormat/>
    <w:rPr>
      <w:b/>
      <w:bCs/>
      <w:kern w:val="44"/>
      <w:sz w:val="44"/>
      <w:szCs w:val="44"/>
    </w:rPr>
  </w:style>
  <w:style w:type="character" w:customStyle="1" w:styleId="Charff">
    <w:name w:val="页眉 Char"/>
    <w:autoRedefine/>
    <w:qFormat/>
    <w:rPr>
      <w:rFonts w:eastAsia="仿宋_GB2312"/>
      <w:kern w:val="2"/>
      <w:sz w:val="18"/>
      <w:lang w:val="en-US" w:eastAsia="zh-CN"/>
    </w:rPr>
  </w:style>
  <w:style w:type="character" w:customStyle="1" w:styleId="b1101bChar">
    <w:name w:val="b11_01b Char"/>
    <w:link w:val="b1101b"/>
    <w:autoRedefine/>
    <w:qFormat/>
    <w:rPr>
      <w:rFonts w:ascii="Verdana" w:hAnsi="Verdana"/>
      <w:b/>
      <w:bCs/>
      <w:color w:val="4A82CA"/>
      <w:sz w:val="17"/>
      <w:szCs w:val="17"/>
    </w:rPr>
  </w:style>
  <w:style w:type="character" w:customStyle="1" w:styleId="4-dyfChar">
    <w:name w:val="标题4-dyf Char"/>
    <w:link w:val="4-dyf"/>
    <w:autoRedefine/>
    <w:qFormat/>
    <w:rPr>
      <w:rFonts w:ascii="Cambria" w:hAnsi="Cambria"/>
      <w:b/>
      <w:bCs/>
      <w:color w:val="000000"/>
      <w:kern w:val="2"/>
      <w:sz w:val="21"/>
      <w:szCs w:val="21"/>
    </w:rPr>
  </w:style>
  <w:style w:type="character" w:customStyle="1" w:styleId="Charff0">
    <w:name w:val="批注主题 Char"/>
    <w:autoRedefine/>
    <w:qFormat/>
    <w:rPr>
      <w:rFonts w:eastAsia="宋体"/>
      <w:b/>
      <w:bCs/>
      <w:kern w:val="2"/>
      <w:sz w:val="21"/>
      <w:szCs w:val="24"/>
      <w:lang w:val="en-US" w:eastAsia="zh-CN" w:bidi="ar-SA"/>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Pr>
      <w:sz w:val="24"/>
      <w:szCs w:val="24"/>
      <w:lang w:val="en-US" w:eastAsia="zh-CN" w:bidi="ar-SA"/>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f2">
    <w:name w:val="带编号样式 Char"/>
    <w:autoRedefine/>
    <w:qFormat/>
    <w:rPr>
      <w:rFonts w:ascii="仿宋_GB2312" w:eastAsia="仿宋_GB2312"/>
      <w:color w:val="000000"/>
      <w:sz w:val="24"/>
      <w:lang w:bidi="ar-SA"/>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CharChar111">
    <w:name w:val="Char Char111"/>
    <w:autoRedefine/>
    <w:qFormat/>
    <w:locked/>
    <w:rPr>
      <w:rFonts w:ascii="宋体" w:eastAsia="宋体" w:hAnsi="宋体"/>
      <w:b/>
      <w:kern w:val="2"/>
      <w:sz w:val="24"/>
      <w:szCs w:val="24"/>
      <w:lang w:val="en-US" w:eastAsia="zh-CN" w:bidi="ar-SA"/>
    </w:rPr>
  </w:style>
  <w:style w:type="character" w:customStyle="1" w:styleId="DocumentMapChar">
    <w:name w:val="Document Map Char"/>
    <w:autoRedefine/>
    <w:semiHidden/>
    <w:qFormat/>
    <w:locked/>
    <w:rPr>
      <w:rFonts w:eastAsia="宋体"/>
      <w:kern w:val="2"/>
      <w:sz w:val="21"/>
      <w:szCs w:val="24"/>
      <w:lang w:val="en-US" w:eastAsia="zh-CN" w:bidi="ar-SA"/>
    </w:rPr>
  </w:style>
  <w:style w:type="character" w:customStyle="1" w:styleId="Charff3">
    <w:name w:val="正文文本缩进 Char"/>
    <w:autoRedefine/>
    <w:qFormat/>
    <w:rPr>
      <w:rFonts w:ascii="宋体" w:hAnsi="宋体"/>
      <w:kern w:val="2"/>
      <w:sz w:val="24"/>
      <w:szCs w:val="24"/>
    </w:rPr>
  </w:style>
  <w:style w:type="character" w:customStyle="1" w:styleId="CharChar7">
    <w:name w:val="文本正文 Char Char"/>
    <w:autoRedefine/>
    <w:qFormat/>
    <w:locked/>
    <w:rPr>
      <w:sz w:val="24"/>
      <w:lang w:bidi="ar-SA"/>
    </w:rPr>
  </w:style>
  <w:style w:type="character" w:customStyle="1" w:styleId="7Char0">
    <w:name w:val="样式7 Char"/>
    <w:autoRedefine/>
    <w:qFormat/>
    <w:rPr>
      <w:rFonts w:ascii="仿宋_GB2312" w:eastAsia="仿宋_GB2312" w:hAnsi="仿宋"/>
      <w:b/>
      <w:kern w:val="2"/>
      <w:sz w:val="24"/>
      <w:szCs w:val="24"/>
    </w:rPr>
  </w:style>
  <w:style w:type="character" w:customStyle="1" w:styleId="3Char3">
    <w:name w:val="样式3 Char"/>
    <w:basedOn w:val="2Char7"/>
    <w:autoRedefine/>
    <w:qFormat/>
    <w:rPr>
      <w:rFonts w:ascii="仿宋_GB2312" w:eastAsia="仿宋_GB2312" w:hAnsi="仿宋" w:cs="仿宋_GB2312"/>
      <w:b/>
      <w:bCs/>
      <w:sz w:val="32"/>
      <w:szCs w:val="30"/>
      <w:lang w:val="zh-CN"/>
    </w:rPr>
  </w:style>
  <w:style w:type="character" w:customStyle="1" w:styleId="2Char7">
    <w:name w:val="样式2 Char"/>
    <w:autoRedefine/>
    <w:qFormat/>
    <w:rPr>
      <w:rFonts w:ascii="仿宋_GB2312" w:eastAsia="仿宋_GB2312" w:hAnsi="仿宋" w:cs="仿宋_GB2312"/>
      <w:b/>
      <w:bCs/>
      <w:sz w:val="32"/>
      <w:szCs w:val="30"/>
      <w:lang w:val="zh-CN"/>
    </w:rPr>
  </w:style>
  <w:style w:type="character" w:customStyle="1" w:styleId="CharChara">
    <w:name w:val="二级标题 Char Char"/>
    <w:autoRedefine/>
    <w:qFormat/>
    <w:rPr>
      <w:rFonts w:ascii="宋体" w:eastAsia="宋体" w:hAnsi="宋体"/>
      <w:b/>
      <w:snapToGrid w:val="0"/>
      <w:kern w:val="2"/>
      <w:sz w:val="24"/>
      <w:szCs w:val="24"/>
      <w:lang w:val="en-US" w:eastAsia="zh-CN" w:bidi="ar-SA"/>
    </w:rPr>
  </w:style>
  <w:style w:type="character" w:customStyle="1" w:styleId="TableTextChar1">
    <w:name w:val="Table Text Char1"/>
    <w:autoRedefine/>
    <w:qFormat/>
    <w:rPr>
      <w:rFonts w:eastAsia="宋体"/>
      <w:sz w:val="24"/>
      <w:szCs w:val="24"/>
      <w:lang w:val="en-US" w:eastAsia="zh-CN" w:bidi="ar-SA"/>
    </w:rPr>
  </w:style>
  <w:style w:type="character" w:customStyle="1" w:styleId="shadow11">
    <w:name w:val="shadow11"/>
    <w:autoRedefine/>
    <w:qFormat/>
    <w:rPr>
      <w:color w:val="000000"/>
      <w:sz w:val="21"/>
    </w:rPr>
  </w:style>
  <w:style w:type="character" w:customStyle="1" w:styleId="HTMLChar">
    <w:name w:val="HTML 地址 Char"/>
    <w:link w:val="HTML"/>
    <w:autoRedefine/>
    <w:qFormat/>
    <w:rPr>
      <w:rFonts w:ascii="宋体" w:hAnsi="宋体"/>
      <w:i/>
      <w:iCs/>
      <w:sz w:val="24"/>
      <w:szCs w:val="24"/>
    </w:rPr>
  </w:style>
  <w:style w:type="character" w:customStyle="1" w:styleId="CharChar22">
    <w:name w:val="Char Char22"/>
    <w:autoRedefine/>
    <w:qFormat/>
    <w:rPr>
      <w:rFonts w:eastAsia="宋体"/>
      <w:b/>
      <w:bCs/>
      <w:kern w:val="2"/>
      <w:sz w:val="21"/>
      <w:szCs w:val="24"/>
      <w:lang w:val="en-US" w:eastAsia="zh-CN" w:bidi="ar-SA"/>
    </w:rPr>
  </w:style>
  <w:style w:type="character" w:customStyle="1" w:styleId="5Char">
    <w:name w:val="标题 5 Char"/>
    <w:link w:val="5"/>
    <w:autoRedefine/>
    <w:qFormat/>
    <w:rPr>
      <w:b/>
      <w:bCs/>
      <w:kern w:val="2"/>
      <w:sz w:val="28"/>
      <w:szCs w:val="28"/>
    </w:rPr>
  </w:style>
  <w:style w:type="character" w:customStyle="1" w:styleId="h3Char1">
    <w:name w:val="h3 Char1"/>
    <w:autoRedefine/>
    <w:qFormat/>
    <w:rPr>
      <w:rFonts w:eastAsia="宋体"/>
      <w:b/>
      <w:bCs/>
      <w:kern w:val="2"/>
      <w:sz w:val="32"/>
      <w:szCs w:val="32"/>
      <w:lang w:bidi="ar-SA"/>
    </w:rPr>
  </w:style>
  <w:style w:type="character" w:customStyle="1" w:styleId="FACharChar">
    <w:name w:val="FA正文 Char Char"/>
    <w:autoRedefine/>
    <w:qFormat/>
    <w:rPr>
      <w:rFonts w:hAnsi="宋体"/>
      <w:kern w:val="2"/>
      <w:sz w:val="24"/>
      <w:lang w:bidi="ar-SA"/>
    </w:rPr>
  </w:style>
  <w:style w:type="character" w:customStyle="1" w:styleId="CharChar70">
    <w:name w:val="Char Char7"/>
    <w:autoRedefine/>
    <w:semiHidden/>
    <w:qFormat/>
    <w:rPr>
      <w:rFonts w:eastAsia="宋体"/>
      <w:kern w:val="2"/>
      <w:sz w:val="21"/>
      <w:szCs w:val="24"/>
      <w:lang w:val="en-US" w:eastAsia="zh-CN" w:bidi="ar-SA"/>
    </w:rPr>
  </w:style>
  <w:style w:type="character" w:customStyle="1" w:styleId="hui">
    <w:name w:val="hui"/>
    <w:basedOn w:val="a6"/>
    <w:autoRedefine/>
    <w:qFormat/>
  </w:style>
  <w:style w:type="character" w:customStyle="1" w:styleId="Charff4">
    <w:name w:val="正文缩进 Char"/>
    <w:autoRedefine/>
    <w:qFormat/>
    <w:rPr>
      <w:rFonts w:eastAsia="宋体"/>
      <w:kern w:val="2"/>
      <w:sz w:val="21"/>
      <w:lang w:val="en-US" w:eastAsia="zh-CN"/>
    </w:rPr>
  </w:style>
  <w:style w:type="character" w:customStyle="1" w:styleId="1Char2">
    <w:name w:val="正文1 Char"/>
    <w:autoRedefine/>
    <w:qFormat/>
    <w:rPr>
      <w:rFonts w:ascii="宋体" w:eastAsia="宋体"/>
      <w:snapToGrid w:val="0"/>
      <w:color w:val="000000"/>
      <w:kern w:val="28"/>
      <w:sz w:val="28"/>
      <w:lang w:val="en-US" w:eastAsia="zh-CN" w:bidi="ar-SA"/>
    </w:rPr>
  </w:style>
  <w:style w:type="character" w:customStyle="1" w:styleId="CharChar61">
    <w:name w:val="Char Char61"/>
    <w:autoRedefine/>
    <w:qFormat/>
    <w:rPr>
      <w:rFonts w:eastAsia="宋体"/>
      <w:kern w:val="2"/>
      <w:sz w:val="21"/>
      <w:szCs w:val="24"/>
      <w:lang w:val="en-US" w:eastAsia="zh-CN" w:bidi="ar-SA"/>
    </w:rPr>
  </w:style>
  <w:style w:type="character" w:customStyle="1" w:styleId="3Char">
    <w:name w:val="正文文本 3 Char"/>
    <w:link w:val="30"/>
    <w:autoRedefine/>
    <w:qFormat/>
    <w:rPr>
      <w:kern w:val="2"/>
      <w:sz w:val="21"/>
    </w:rPr>
  </w:style>
  <w:style w:type="character" w:customStyle="1" w:styleId="message1">
    <w:name w:val="message1"/>
    <w:autoRedefine/>
    <w:qFormat/>
    <w:rPr>
      <w:rFonts w:ascii="Tahoma" w:hAnsi="Tahoma" w:cs="Tahoma" w:hint="default"/>
      <w:sz w:val="18"/>
      <w:szCs w:val="18"/>
    </w:rPr>
  </w:style>
  <w:style w:type="character" w:customStyle="1" w:styleId="DONOTTRANSLATE">
    <w:name w:val="DO_NOT_TRANSLATE"/>
    <w:autoRedefine/>
    <w:qFormat/>
    <w:rPr>
      <w:rFonts w:ascii="Courier New" w:hAnsi="Courier New" w:cs="Courier New"/>
      <w:color w:val="800000"/>
    </w:rPr>
  </w:style>
  <w:style w:type="character" w:customStyle="1" w:styleId="unnamed11">
    <w:name w:val="unnamed11"/>
    <w:autoRedefine/>
    <w:qFormat/>
    <w:rPr>
      <w:sz w:val="20"/>
      <w:szCs w:val="20"/>
    </w:rPr>
  </w:style>
  <w:style w:type="character" w:customStyle="1" w:styleId="tw4winInternal">
    <w:name w:val="tw4winInternal"/>
    <w:autoRedefine/>
    <w:qFormat/>
    <w:rPr>
      <w:rFonts w:ascii="Courier New" w:hAnsi="Courier New" w:cs="Courier New"/>
      <w:color w:val="FF0000"/>
    </w:rPr>
  </w:style>
  <w:style w:type="character" w:customStyle="1" w:styleId="2Char2">
    <w:name w:val="正文（缩进2汉字） Char"/>
    <w:link w:val="2f3"/>
    <w:autoRedefine/>
    <w:qFormat/>
    <w:rPr>
      <w:rFonts w:ascii="宋体"/>
    </w:rPr>
  </w:style>
  <w:style w:type="character" w:customStyle="1" w:styleId="Charff5">
    <w:name w:val="页脚 Char"/>
    <w:autoRedefine/>
    <w:qFormat/>
    <w:rPr>
      <w:rFonts w:eastAsia="仿宋_GB2312"/>
      <w:kern w:val="2"/>
      <w:sz w:val="18"/>
      <w:lang w:val="en-US" w:eastAsia="zh-CN"/>
    </w:rPr>
  </w:style>
  <w:style w:type="character" w:customStyle="1" w:styleId="3Char0">
    <w:name w:val="正文文本缩进 3 Char"/>
    <w:link w:val="33"/>
    <w:autoRedefine/>
    <w:qFormat/>
    <w:rPr>
      <w:kern w:val="2"/>
      <w:sz w:val="24"/>
    </w:rPr>
  </w:style>
  <w:style w:type="character" w:customStyle="1" w:styleId="Char17">
    <w:name w:val="正文缩进 Char1"/>
    <w:autoRedefine/>
    <w:qFormat/>
    <w:rPr>
      <w:rFonts w:ascii="宋体" w:eastAsia="宋体"/>
      <w:snapToGrid w:val="0"/>
      <w:color w:val="000000"/>
      <w:kern w:val="28"/>
      <w:sz w:val="28"/>
      <w:lang w:val="en-US" w:eastAsia="zh-CN" w:bidi="ar-SA"/>
    </w:rPr>
  </w:style>
  <w:style w:type="character" w:customStyle="1" w:styleId="style36">
    <w:name w:val="style36"/>
    <w:basedOn w:val="a6"/>
    <w:autoRedefine/>
    <w:qFormat/>
  </w:style>
  <w:style w:type="character" w:customStyle="1" w:styleId="hui3">
    <w:name w:val="hui3"/>
    <w:autoRedefine/>
    <w:qFormat/>
    <w:rPr>
      <w:color w:val="333333"/>
    </w:rPr>
  </w:style>
  <w:style w:type="character" w:customStyle="1" w:styleId="apple-converted-space">
    <w:name w:val="apple-converted-space"/>
    <w:autoRedefine/>
    <w:qFormat/>
  </w:style>
  <w:style w:type="character" w:customStyle="1" w:styleId="Charff6">
    <w:name w:val="文档结构图 Char"/>
    <w:autoRedefine/>
    <w:qFormat/>
    <w:rPr>
      <w:rFonts w:eastAsia="宋体"/>
      <w:kern w:val="2"/>
      <w:sz w:val="21"/>
      <w:szCs w:val="24"/>
      <w:lang w:val="en-US" w:eastAsia="zh-CN" w:bidi="ar-SA"/>
    </w:rPr>
  </w:style>
  <w:style w:type="character" w:customStyle="1" w:styleId="Char33">
    <w:name w:val="正文非缩进 Char3"/>
    <w:autoRedefine/>
    <w:qFormat/>
    <w:rPr>
      <w:rFonts w:ascii="宋体" w:eastAsia="宋体"/>
      <w:snapToGrid w:val="0"/>
      <w:color w:val="000000"/>
      <w:kern w:val="28"/>
      <w:sz w:val="28"/>
      <w:lang w:val="en-US" w:eastAsia="zh-CN" w:bidi="ar-SA"/>
    </w:rPr>
  </w:style>
  <w:style w:type="character" w:customStyle="1" w:styleId="dectext1">
    <w:name w:val="dectext1"/>
    <w:autoRedefine/>
    <w:qFormat/>
    <w:rPr>
      <w:rFonts w:ascii="宋体" w:eastAsia="宋体" w:hAnsi="宋体"/>
      <w:color w:val="333333"/>
      <w:sz w:val="21"/>
      <w:szCs w:val="21"/>
      <w:u w:val="none"/>
    </w:rPr>
  </w:style>
  <w:style w:type="character" w:customStyle="1" w:styleId="Char18">
    <w:name w:val="副标题 Char1"/>
    <w:autoRedefine/>
    <w:qFormat/>
    <w:rPr>
      <w:rFonts w:ascii="Cambria" w:eastAsia="宋体" w:hAnsi="Cambria" w:cs="Times New Roman"/>
      <w:b/>
      <w:bCs/>
      <w:snapToGrid w:val="0"/>
      <w:kern w:val="28"/>
      <w:sz w:val="32"/>
      <w:szCs w:val="32"/>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4">
    <w:name w:val="日期 Char"/>
    <w:link w:val="af4"/>
    <w:autoRedefine/>
    <w:qFormat/>
    <w:rPr>
      <w:rFonts w:ascii="宋体"/>
      <w:kern w:val="2"/>
      <w:sz w:val="24"/>
      <w:szCs w:val="21"/>
      <w:lang w:val="zh-CN"/>
    </w:rPr>
  </w:style>
  <w:style w:type="character" w:customStyle="1" w:styleId="4Char">
    <w:name w:val="标题 4 Char"/>
    <w:link w:val="40"/>
    <w:autoRedefine/>
    <w:qFormat/>
    <w:rPr>
      <w:rFonts w:ascii="Arial" w:eastAsia="黑体" w:hAnsi="Arial"/>
      <w:b/>
      <w:bCs/>
      <w:kern w:val="2"/>
      <w:sz w:val="28"/>
      <w:szCs w:val="28"/>
      <w:lang w:val="zh-CN"/>
    </w:rPr>
  </w:style>
  <w:style w:type="character" w:customStyle="1" w:styleId="afffffffb">
    <w:name w:val="链接"/>
    <w:autoRedefine/>
    <w:qFormat/>
    <w:rPr>
      <w:color w:val="0000FF"/>
      <w:sz w:val="21"/>
      <w:szCs w:val="21"/>
      <w:u w:val="single"/>
    </w:rPr>
  </w:style>
  <w:style w:type="character" w:customStyle="1" w:styleId="CharCharCharCharCharChar0">
    <w:name w:val="正文首行缩进 Char Char Char Char Char Char"/>
    <w:autoRedefine/>
    <w:qFormat/>
    <w:rPr>
      <w:rFonts w:ascii="宋体" w:eastAsia="宋体"/>
      <w:kern w:val="2"/>
      <w:sz w:val="24"/>
      <w:lang w:val="zh-CN"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UsedbyWordfortextofHelpfootnotesCharChar">
    <w:name w:val="Used by Word for text of Help footnotes Char Char"/>
    <w:autoRedefine/>
    <w:semiHidden/>
    <w:qFormat/>
    <w:rPr>
      <w:rFonts w:ascii="Times New Roman" w:eastAsia="宋体" w:hAnsi="Times New Roman" w:cs="Times New Roman"/>
      <w:sz w:val="20"/>
      <w:szCs w:val="20"/>
    </w:rPr>
  </w:style>
  <w:style w:type="character" w:customStyle="1" w:styleId="CharChar31">
    <w:name w:val="Char Char31"/>
    <w:autoRedefine/>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Pr>
      <w:rFonts w:ascii="宋体" w:eastAsia="宋体"/>
      <w:snapToGrid w:val="0"/>
      <w:color w:val="000000"/>
      <w:kern w:val="28"/>
      <w:sz w:val="28"/>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large1">
    <w:name w:val="large1"/>
    <w:autoRedefine/>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character" w:customStyle="1" w:styleId="4Char1">
    <w:name w:val="标题 4 Char1"/>
    <w:autoRedefine/>
    <w:uiPriority w:val="9"/>
    <w:semiHidden/>
    <w:qFormat/>
    <w:rPr>
      <w:rFonts w:ascii="Cambria" w:eastAsia="宋体" w:hAnsi="Cambria" w:cs="Times New Roman"/>
      <w:b/>
      <w:bCs/>
      <w:kern w:val="2"/>
      <w:sz w:val="28"/>
      <w:szCs w:val="28"/>
    </w:rPr>
  </w:style>
  <w:style w:type="character" w:customStyle="1" w:styleId="tw4winPopup">
    <w:name w:val="tw4winPopup"/>
    <w:autoRedefine/>
    <w:qFormat/>
    <w:rPr>
      <w:rFonts w:ascii="Courier New" w:hAnsi="Courier New" w:cs="Courier New"/>
      <w:color w:val="008000"/>
    </w:rPr>
  </w:style>
  <w:style w:type="character" w:customStyle="1" w:styleId="6Char">
    <w:name w:val="标题 6 Char"/>
    <w:link w:val="6"/>
    <w:autoRedefine/>
    <w:qFormat/>
    <w:rPr>
      <w:rFonts w:ascii="Arial" w:eastAsia="黑体" w:hAnsi="Arial"/>
      <w:b/>
      <w:bCs/>
      <w:kern w:val="2"/>
      <w:sz w:val="24"/>
      <w:szCs w:val="24"/>
    </w:rPr>
  </w:style>
  <w:style w:type="character" w:customStyle="1" w:styleId="Char2">
    <w:name w:val="正文缩进 Char2"/>
    <w:link w:val="aa"/>
    <w:autoRedefine/>
    <w:qFormat/>
    <w:rPr>
      <w:rFonts w:ascii="宋体" w:eastAsia="宋体"/>
      <w:snapToGrid w:val="0"/>
      <w:color w:val="000000"/>
      <w:kern w:val="28"/>
      <w:sz w:val="28"/>
      <w:lang w:val="en-US" w:eastAsia="zh-CN" w:bidi="ar-SA"/>
    </w:rPr>
  </w:style>
  <w:style w:type="character" w:customStyle="1" w:styleId="Char1">
    <w:name w:val="批注文字 Char1"/>
    <w:link w:val="ad"/>
    <w:autoRedefine/>
    <w:uiPriority w:val="99"/>
    <w:qFormat/>
    <w:rPr>
      <w:kern w:val="2"/>
      <w:sz w:val="21"/>
      <w:szCs w:val="24"/>
    </w:rPr>
  </w:style>
  <w:style w:type="character" w:customStyle="1" w:styleId="Char5">
    <w:name w:val="批注框文本 Char"/>
    <w:link w:val="af5"/>
    <w:autoRedefine/>
    <w:semiHidden/>
    <w:qFormat/>
    <w:rPr>
      <w:kern w:val="2"/>
      <w:sz w:val="18"/>
      <w:szCs w:val="18"/>
    </w:rPr>
  </w:style>
  <w:style w:type="character" w:customStyle="1" w:styleId="FooterChar">
    <w:name w:val="Footer Char"/>
    <w:autoRedefine/>
    <w:qFormat/>
    <w:locked/>
    <w:rPr>
      <w:rFonts w:eastAsia="宋体"/>
      <w:kern w:val="2"/>
      <w:sz w:val="18"/>
      <w:lang w:val="en-US" w:eastAsia="zh-CN" w:bidi="ar-SA"/>
    </w:rPr>
  </w:style>
  <w:style w:type="paragraph" w:customStyle="1" w:styleId="trseditor">
    <w:name w:val="trs_edito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autoRedefine/>
    <w:qFormat/>
    <w:pPr>
      <w:adjustRightInd/>
      <w:spacing w:line="360" w:lineRule="auto"/>
    </w:pPr>
    <w:rPr>
      <w:rFonts w:ascii="仿宋_GB2312" w:eastAsia="仿宋_GB2312"/>
      <w:sz w:val="24"/>
      <w:szCs w:val="20"/>
    </w:rPr>
  </w:style>
  <w:style w:type="paragraph" w:customStyle="1" w:styleId="CharChar28">
    <w:name w:val="Char Char28"/>
    <w:basedOn w:val="a5"/>
    <w:autoRedefine/>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autoRedefine/>
    <w:qFormat/>
    <w:pPr>
      <w:adjustRightInd/>
    </w:pPr>
    <w:rPr>
      <w:rFonts w:ascii="宋体" w:hAnsi="Courier New"/>
      <w:szCs w:val="21"/>
    </w:rPr>
  </w:style>
  <w:style w:type="character" w:customStyle="1" w:styleId="Char00">
    <w:name w:val="纯文本 Char_0"/>
    <w:link w:val="00"/>
    <w:autoRedefine/>
    <w:qFormat/>
    <w:rPr>
      <w:rFonts w:ascii="宋体" w:hAnsi="Courier New"/>
      <w:kern w:val="2"/>
      <w:sz w:val="21"/>
      <w:szCs w:val="21"/>
      <w:lang w:val="en-US" w:eastAsia="zh-CN"/>
    </w:rPr>
  </w:style>
  <w:style w:type="character" w:customStyle="1" w:styleId="Char1a">
    <w:name w:val="纯文本 Char1"/>
    <w:link w:val="1f"/>
    <w:autoRedefine/>
    <w:qFormat/>
    <w:rPr>
      <w:rFonts w:ascii="宋体" w:hAnsi="Courier New"/>
    </w:rPr>
  </w:style>
  <w:style w:type="paragraph" w:customStyle="1" w:styleId="1f">
    <w:name w:val="纯文本1"/>
    <w:basedOn w:val="a5"/>
    <w:link w:val="Char1a"/>
    <w:autoRedefine/>
    <w:qFormat/>
    <w:pPr>
      <w:adjustRightInd/>
    </w:pPr>
    <w:rPr>
      <w:rFonts w:ascii="宋体" w:hAnsi="Courier New"/>
      <w:kern w:val="0"/>
      <w:sz w:val="20"/>
      <w:szCs w:val="20"/>
    </w:rPr>
  </w:style>
  <w:style w:type="paragraph" w:customStyle="1" w:styleId="CharCharCharCharCharCharChar2">
    <w:name w:val="Char Char Char Char Char Char Char2"/>
    <w:basedOn w:val="a5"/>
    <w:autoRedefine/>
    <w:qFormat/>
    <w:rPr>
      <w:rFonts w:ascii="仿宋_GB2312" w:eastAsia="仿宋_GB2312"/>
      <w:b/>
      <w:sz w:val="32"/>
      <w:szCs w:val="32"/>
    </w:rPr>
  </w:style>
  <w:style w:type="paragraph" w:customStyle="1" w:styleId="CharChar1CharCharCharCharCharChar2">
    <w:name w:val="Char Char1 Char Char Char Char Char Char2"/>
    <w:basedOn w:val="a5"/>
    <w:autoRedefine/>
    <w:qFormat/>
    <w:rPr>
      <w:rFonts w:ascii="仿宋_GB2312" w:eastAsia="仿宋_GB2312"/>
      <w:b/>
      <w:sz w:val="32"/>
      <w:szCs w:val="20"/>
    </w:rPr>
  </w:style>
  <w:style w:type="paragraph" w:customStyle="1" w:styleId="1f0">
    <w:name w:val="修订1"/>
    <w:autoRedefine/>
    <w:hidden/>
    <w:uiPriority w:val="99"/>
    <w:unhideWhenUsed/>
    <w:qFormat/>
    <w:rPr>
      <w:kern w:val="2"/>
      <w:sz w:val="21"/>
      <w:szCs w:val="24"/>
    </w:rPr>
  </w:style>
  <w:style w:type="character" w:customStyle="1" w:styleId="DefaultChar">
    <w:name w:val="Default Char"/>
    <w:link w:val="Default"/>
    <w:autoRedefine/>
    <w:qFormat/>
    <w:rPr>
      <w:rFonts w:ascii="仿宋_GB2312" w:eastAsia="仿宋_GB2312" w:cs="仿宋_GB2312"/>
      <w:color w:val="000000"/>
      <w:sz w:val="24"/>
      <w:szCs w:val="24"/>
    </w:rPr>
  </w:style>
  <w:style w:type="paragraph" w:customStyle="1" w:styleId="TOC71">
    <w:name w:val="TOC 71"/>
    <w:next w:val="a5"/>
    <w:autoRedefine/>
    <w:qFormat/>
    <w:pPr>
      <w:wordWrap w:val="0"/>
      <w:ind w:left="2550"/>
      <w:jc w:val="both"/>
    </w:pPr>
    <w:rPr>
      <w:sz w:val="21"/>
      <w:szCs w:val="22"/>
    </w:rPr>
  </w:style>
  <w:style w:type="character" w:customStyle="1" w:styleId="font61">
    <w:name w:val="font61"/>
    <w:basedOn w:val="a6"/>
    <w:autoRedefine/>
    <w:qFormat/>
    <w:rPr>
      <w:rFonts w:ascii="仿宋" w:eastAsia="仿宋" w:hAnsi="仿宋" w:cs="仿宋" w:hint="eastAsia"/>
      <w:snapToGrid w:val="0"/>
      <w:color w:val="000000"/>
      <w:kern w:val="0"/>
      <w:sz w:val="20"/>
      <w:szCs w:val="20"/>
      <w:u w:val="none"/>
    </w:rPr>
  </w:style>
  <w:style w:type="character" w:customStyle="1" w:styleId="font11">
    <w:name w:val="font11"/>
    <w:basedOn w:val="a6"/>
    <w:autoRedefine/>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autoRedefine/>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2f7">
    <w:name w:val="正文空2字"/>
    <w:basedOn w:val="afffffffc"/>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c">
    <w:name w:val="左对齐正文"/>
    <w:autoRedefine/>
    <w:uiPriority w:val="99"/>
    <w:qFormat/>
    <w:rPr>
      <w:rFonts w:ascii="Calibri" w:eastAsia="仿宋_GB2312" w:hAnsi="Calibri" w:cs="Calibri"/>
      <w:kern w:val="2"/>
      <w:sz w:val="32"/>
      <w:szCs w:val="32"/>
    </w:rPr>
  </w:style>
  <w:style w:type="paragraph" w:customStyle="1" w:styleId="msolistparagraph0">
    <w:name w:val="msolistparagraph"/>
    <w:basedOn w:val="a5"/>
    <w:autoRedefine/>
    <w:qFormat/>
    <w:pPr>
      <w:ind w:firstLineChars="200" w:firstLine="420"/>
    </w:pPr>
    <w:rPr>
      <w:rFonts w:ascii="Calibri" w:hAnsi="Calibri"/>
      <w:szCs w:val="21"/>
    </w:rPr>
  </w:style>
  <w:style w:type="paragraph" w:customStyle="1" w:styleId="Normal">
    <w:name w:val="[Normal]"/>
    <w:qFormat/>
    <w:rPr>
      <w:rFonts w:ascii="宋体" w:hAnsi="宋体"/>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autoRedefine/>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autoRedefine/>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autoRedefine/>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autoRedefine/>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autoRedefine/>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autoRedefine/>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autoRedefine/>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autoRedefine/>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autoRedefine/>
    <w:qFormat/>
    <w:pPr>
      <w:ind w:leftChars="1200" w:left="2520"/>
    </w:pPr>
  </w:style>
  <w:style w:type="paragraph" w:styleId="22">
    <w:name w:val="List Number 2"/>
    <w:basedOn w:val="a5"/>
    <w:autoRedefine/>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autoRedefine/>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autoRedefine/>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next w:val="a5"/>
    <w:link w:val="Char2"/>
    <w:autoRedefine/>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autoRedefine/>
    <w:qFormat/>
    <w:rPr>
      <w:b/>
      <w:sz w:val="28"/>
      <w:szCs w:val="20"/>
    </w:rPr>
  </w:style>
  <w:style w:type="paragraph" w:styleId="51">
    <w:name w:val="index 5"/>
    <w:basedOn w:val="a5"/>
    <w:next w:val="a5"/>
    <w:autoRedefine/>
    <w:qFormat/>
    <w:pPr>
      <w:adjustRightInd/>
      <w:ind w:leftChars="800" w:left="800" w:firstLineChars="200" w:firstLine="200"/>
    </w:pPr>
  </w:style>
  <w:style w:type="paragraph" w:styleId="ac">
    <w:name w:val="Document Map"/>
    <w:basedOn w:val="a5"/>
    <w:autoRedefine/>
    <w:semiHidden/>
    <w:qFormat/>
    <w:pPr>
      <w:shd w:val="clear" w:color="auto" w:fill="000080"/>
    </w:pPr>
  </w:style>
  <w:style w:type="paragraph" w:styleId="ad">
    <w:name w:val="annotation text"/>
    <w:basedOn w:val="a5"/>
    <w:link w:val="Char1"/>
    <w:autoRedefine/>
    <w:uiPriority w:val="99"/>
    <w:qFormat/>
    <w:pPr>
      <w:jc w:val="left"/>
    </w:pPr>
  </w:style>
  <w:style w:type="paragraph" w:styleId="ae">
    <w:name w:val="Salutation"/>
    <w:basedOn w:val="a5"/>
    <w:next w:val="a5"/>
    <w:link w:val="Char"/>
    <w:autoRedefine/>
    <w:qFormat/>
    <w:rPr>
      <w:rFonts w:ascii="仿宋_GB2312" w:eastAsia="仿宋_GB2312"/>
      <w:sz w:val="28"/>
      <w:szCs w:val="20"/>
    </w:rPr>
  </w:style>
  <w:style w:type="paragraph" w:styleId="30">
    <w:name w:val="Body Text 3"/>
    <w:basedOn w:val="a5"/>
    <w:link w:val="3Char"/>
    <w:autoRedefine/>
    <w:qFormat/>
    <w:pPr>
      <w:jc w:val="center"/>
    </w:pPr>
    <w:rPr>
      <w:szCs w:val="20"/>
    </w:rPr>
  </w:style>
  <w:style w:type="paragraph" w:styleId="af">
    <w:name w:val="Body Text"/>
    <w:basedOn w:val="a5"/>
    <w:next w:val="a5"/>
    <w:link w:val="Char10"/>
    <w:autoRedefine/>
    <w:qFormat/>
    <w:pPr>
      <w:autoSpaceDE w:val="0"/>
      <w:autoSpaceDN w:val="0"/>
      <w:spacing w:line="360" w:lineRule="auto"/>
    </w:pPr>
    <w:rPr>
      <w:rFonts w:ascii="宋体"/>
      <w:sz w:val="24"/>
      <w:szCs w:val="21"/>
      <w:lang w:val="zh-CN"/>
    </w:rPr>
  </w:style>
  <w:style w:type="paragraph" w:styleId="af0">
    <w:name w:val="Body Text Indent"/>
    <w:basedOn w:val="a5"/>
    <w:next w:val="23"/>
    <w:link w:val="Char11"/>
    <w:autoRedefine/>
    <w:qFormat/>
    <w:pPr>
      <w:spacing w:line="480" w:lineRule="exact"/>
      <w:ind w:firstLineChars="200" w:firstLine="480"/>
    </w:pPr>
    <w:rPr>
      <w:rFonts w:ascii="宋体" w:hAnsi="宋体"/>
      <w:sz w:val="24"/>
    </w:rPr>
  </w:style>
  <w:style w:type="paragraph" w:styleId="23">
    <w:name w:val="Body Text First Indent 2"/>
    <w:basedOn w:val="af0"/>
    <w:next w:val="af1"/>
    <w:link w:val="2Char"/>
    <w:autoRedefine/>
    <w:qFormat/>
    <w:pPr>
      <w:adjustRightInd/>
      <w:spacing w:after="120" w:line="240" w:lineRule="auto"/>
      <w:ind w:leftChars="200" w:left="420" w:firstLine="210"/>
    </w:pPr>
    <w:rPr>
      <w:sz w:val="21"/>
    </w:rPr>
  </w:style>
  <w:style w:type="paragraph" w:styleId="af1">
    <w:name w:val="Body Text First Indent"/>
    <w:basedOn w:val="af"/>
    <w:next w:val="61"/>
    <w:link w:val="Char0"/>
    <w:autoRedefine/>
    <w:qFormat/>
    <w:pPr>
      <w:ind w:firstLine="420"/>
    </w:pPr>
    <w:rPr>
      <w:szCs w:val="20"/>
    </w:rPr>
  </w:style>
  <w:style w:type="paragraph" w:styleId="61">
    <w:name w:val="toc 6"/>
    <w:basedOn w:val="a5"/>
    <w:next w:val="a5"/>
    <w:autoRedefine/>
    <w:qFormat/>
    <w:pPr>
      <w:ind w:leftChars="1000" w:left="2100"/>
    </w:pPr>
  </w:style>
  <w:style w:type="paragraph" w:styleId="31">
    <w:name w:val="List Number 3"/>
    <w:basedOn w:val="a5"/>
    <w:autoRedefine/>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5"/>
    <w:autoRedefine/>
    <w:qFormat/>
    <w:pPr>
      <w:adjustRightInd/>
      <w:spacing w:line="360" w:lineRule="auto"/>
      <w:ind w:leftChars="200" w:left="100" w:hangingChars="200" w:hanging="200"/>
    </w:pPr>
    <w:rPr>
      <w:rFonts w:eastAsia="微软雅黑"/>
    </w:rPr>
  </w:style>
  <w:style w:type="paragraph" w:styleId="af2">
    <w:name w:val="Block Text"/>
    <w:basedOn w:val="a5"/>
    <w:autoRedefine/>
    <w:qFormat/>
    <w:pPr>
      <w:ind w:leftChars="-171" w:left="-359" w:rightChars="-244" w:right="-244" w:firstLineChars="239" w:firstLine="501"/>
    </w:pPr>
    <w:rPr>
      <w:rFonts w:ascii="仿宋_GB2312" w:eastAsia="仿宋_GB2312"/>
      <w:sz w:val="30"/>
      <w:szCs w:val="20"/>
    </w:rPr>
  </w:style>
  <w:style w:type="paragraph" w:styleId="25">
    <w:name w:val="List Bullet 2"/>
    <w:basedOn w:val="a5"/>
    <w:autoRedefine/>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autoRedefine/>
    <w:qFormat/>
    <w:pPr>
      <w:widowControl/>
      <w:adjustRightInd/>
      <w:ind w:firstLineChars="200" w:firstLine="200"/>
      <w:jc w:val="left"/>
    </w:pPr>
    <w:rPr>
      <w:rFonts w:ascii="宋体" w:hAnsi="宋体"/>
      <w:i/>
      <w:iCs/>
      <w:kern w:val="0"/>
      <w:sz w:val="24"/>
    </w:rPr>
  </w:style>
  <w:style w:type="paragraph" w:styleId="52">
    <w:name w:val="toc 5"/>
    <w:basedOn w:val="a5"/>
    <w:next w:val="a5"/>
    <w:autoRedefine/>
    <w:qFormat/>
    <w:pPr>
      <w:ind w:leftChars="800" w:left="1680"/>
    </w:pPr>
  </w:style>
  <w:style w:type="paragraph" w:styleId="32">
    <w:name w:val="toc 3"/>
    <w:basedOn w:val="a5"/>
    <w:next w:val="a5"/>
    <w:autoRedefine/>
    <w:qFormat/>
    <w:pPr>
      <w:tabs>
        <w:tab w:val="right" w:leader="dot" w:pos="8268"/>
      </w:tabs>
      <w:spacing w:line="460" w:lineRule="exact"/>
      <w:ind w:leftChars="400" w:left="840" w:firstLine="482"/>
    </w:pPr>
    <w:rPr>
      <w:rFonts w:ascii="宋体" w:hAnsi="宋体"/>
    </w:rPr>
  </w:style>
  <w:style w:type="paragraph" w:styleId="af3">
    <w:name w:val="Plain Text"/>
    <w:basedOn w:val="a5"/>
    <w:next w:val="a5"/>
    <w:link w:val="Char3"/>
    <w:autoRedefine/>
    <w:qFormat/>
    <w:rPr>
      <w:rFonts w:ascii="宋体" w:hAnsi="Courier New"/>
      <w:szCs w:val="20"/>
    </w:rPr>
  </w:style>
  <w:style w:type="paragraph" w:styleId="41">
    <w:name w:val="List Number 4"/>
    <w:basedOn w:val="a5"/>
    <w:autoRedefine/>
    <w:qFormat/>
    <w:pPr>
      <w:tabs>
        <w:tab w:val="left" w:pos="840"/>
      </w:tabs>
      <w:autoSpaceDE w:val="0"/>
      <w:autoSpaceDN w:val="0"/>
      <w:spacing w:line="360" w:lineRule="atLeast"/>
      <w:ind w:left="840" w:hanging="420"/>
    </w:pPr>
    <w:rPr>
      <w:kern w:val="0"/>
      <w:sz w:val="24"/>
    </w:rPr>
  </w:style>
  <w:style w:type="paragraph" w:styleId="80">
    <w:name w:val="toc 8"/>
    <w:basedOn w:val="a5"/>
    <w:next w:val="a5"/>
    <w:autoRedefine/>
    <w:qFormat/>
    <w:pPr>
      <w:ind w:leftChars="1400" w:left="2940"/>
    </w:pPr>
  </w:style>
  <w:style w:type="paragraph" w:styleId="af4">
    <w:name w:val="Date"/>
    <w:basedOn w:val="a5"/>
    <w:next w:val="a5"/>
    <w:link w:val="Char4"/>
    <w:autoRedefine/>
    <w:qFormat/>
    <w:pPr>
      <w:ind w:leftChars="2500" w:left="100"/>
    </w:pPr>
    <w:rPr>
      <w:rFonts w:ascii="宋体"/>
      <w:sz w:val="24"/>
      <w:szCs w:val="21"/>
      <w:lang w:val="zh-CN"/>
    </w:rPr>
  </w:style>
  <w:style w:type="paragraph" w:styleId="26">
    <w:name w:val="Body Text Indent 2"/>
    <w:basedOn w:val="a5"/>
    <w:link w:val="2Char0"/>
    <w:autoRedefine/>
    <w:qFormat/>
    <w:pPr>
      <w:spacing w:line="360" w:lineRule="auto"/>
      <w:ind w:firstLine="601"/>
      <w:textAlignment w:val="baseline"/>
    </w:pPr>
    <w:rPr>
      <w:rFonts w:ascii="宋体"/>
      <w:kern w:val="0"/>
      <w:sz w:val="28"/>
      <w:szCs w:val="20"/>
    </w:rPr>
  </w:style>
  <w:style w:type="paragraph" w:styleId="af5">
    <w:name w:val="Balloon Text"/>
    <w:basedOn w:val="a5"/>
    <w:link w:val="Char5"/>
    <w:autoRedefine/>
    <w:semiHidden/>
    <w:qFormat/>
    <w:rPr>
      <w:sz w:val="18"/>
      <w:szCs w:val="18"/>
    </w:rPr>
  </w:style>
  <w:style w:type="paragraph" w:styleId="af6">
    <w:name w:val="footer"/>
    <w:basedOn w:val="a5"/>
    <w:autoRedefine/>
    <w:qFormat/>
    <w:pPr>
      <w:tabs>
        <w:tab w:val="center" w:pos="4153"/>
        <w:tab w:val="right" w:pos="8306"/>
      </w:tabs>
      <w:snapToGrid w:val="0"/>
      <w:jc w:val="left"/>
    </w:pPr>
    <w:rPr>
      <w:sz w:val="18"/>
      <w:szCs w:val="18"/>
    </w:rPr>
  </w:style>
  <w:style w:type="paragraph" w:styleId="af7">
    <w:name w:val="header"/>
    <w:basedOn w:val="a5"/>
    <w:autoRedefine/>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autoRedefine/>
    <w:qFormat/>
    <w:pPr>
      <w:spacing w:after="600" w:line="312" w:lineRule="atLeast"/>
      <w:jc w:val="center"/>
      <w:textAlignment w:val="baseline"/>
    </w:pPr>
    <w:rPr>
      <w:rFonts w:eastAsia="仿宋_GB2312"/>
      <w:kern w:val="0"/>
      <w:sz w:val="24"/>
      <w:szCs w:val="20"/>
    </w:rPr>
  </w:style>
  <w:style w:type="paragraph" w:styleId="11">
    <w:name w:val="toc 1"/>
    <w:basedOn w:val="a5"/>
    <w:next w:val="a5"/>
    <w:autoRedefine/>
    <w:qFormat/>
  </w:style>
  <w:style w:type="paragraph" w:styleId="42">
    <w:name w:val="toc 4"/>
    <w:basedOn w:val="a5"/>
    <w:next w:val="a5"/>
    <w:autoRedefine/>
    <w:qFormat/>
    <w:pPr>
      <w:ind w:leftChars="600" w:left="1260"/>
    </w:pPr>
  </w:style>
  <w:style w:type="paragraph" w:styleId="af9">
    <w:name w:val="index heading"/>
    <w:basedOn w:val="a5"/>
    <w:next w:val="12"/>
    <w:autoRedefine/>
    <w:qFormat/>
    <w:pPr>
      <w:adjustRightInd/>
      <w:ind w:firstLineChars="200" w:firstLine="200"/>
    </w:pPr>
  </w:style>
  <w:style w:type="paragraph" w:styleId="12">
    <w:name w:val="index 1"/>
    <w:basedOn w:val="a5"/>
    <w:next w:val="a5"/>
    <w:autoRedefine/>
    <w:qFormat/>
    <w:pPr>
      <w:adjustRightInd/>
      <w:spacing w:line="360" w:lineRule="auto"/>
      <w:ind w:firstLineChars="200" w:firstLine="200"/>
      <w:jc w:val="center"/>
    </w:pPr>
    <w:rPr>
      <w:sz w:val="24"/>
      <w:szCs w:val="20"/>
    </w:rPr>
  </w:style>
  <w:style w:type="paragraph" w:styleId="afa">
    <w:name w:val="Subtitle"/>
    <w:link w:val="Char7"/>
    <w:autoRedefin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autoRedefine/>
    <w:qFormat/>
    <w:pPr>
      <w:tabs>
        <w:tab w:val="left" w:pos="902"/>
      </w:tabs>
      <w:adjustRightInd/>
      <w:spacing w:line="400" w:lineRule="exact"/>
      <w:ind w:left="902" w:hanging="420"/>
    </w:pPr>
    <w:rPr>
      <w:sz w:val="24"/>
      <w:szCs w:val="20"/>
    </w:rPr>
  </w:style>
  <w:style w:type="paragraph" w:styleId="afb">
    <w:name w:val="List"/>
    <w:basedOn w:val="a5"/>
    <w:autoRedefine/>
    <w:qFormat/>
    <w:pPr>
      <w:ind w:left="200" w:hangingChars="200" w:hanging="200"/>
    </w:pPr>
  </w:style>
  <w:style w:type="paragraph" w:styleId="afc">
    <w:name w:val="footnote text"/>
    <w:basedOn w:val="aa"/>
    <w:link w:val="Char8"/>
    <w:autoRedefine/>
    <w:qFormat/>
    <w:pPr>
      <w:adjustRightInd/>
      <w:snapToGrid/>
      <w:spacing w:before="60" w:after="60" w:line="300" w:lineRule="exact"/>
      <w:ind w:firstLine="0"/>
    </w:pPr>
    <w:rPr>
      <w:rFonts w:ascii="Times New Roman"/>
      <w:snapToGrid/>
      <w:color w:val="0000FF"/>
      <w:kern w:val="0"/>
      <w:sz w:val="21"/>
    </w:rPr>
  </w:style>
  <w:style w:type="paragraph" w:styleId="54">
    <w:name w:val="List 5"/>
    <w:basedOn w:val="a5"/>
    <w:autoRedefine/>
    <w:qFormat/>
    <w:pPr>
      <w:adjustRightInd/>
      <w:ind w:leftChars="800" w:left="100" w:hangingChars="200" w:hanging="200"/>
    </w:pPr>
  </w:style>
  <w:style w:type="paragraph" w:styleId="33">
    <w:name w:val="Body Text Indent 3"/>
    <w:basedOn w:val="a5"/>
    <w:link w:val="3Char0"/>
    <w:autoRedefine/>
    <w:qFormat/>
    <w:pPr>
      <w:spacing w:line="360" w:lineRule="auto"/>
      <w:ind w:firstLine="420"/>
    </w:pPr>
    <w:rPr>
      <w:sz w:val="24"/>
      <w:szCs w:val="20"/>
    </w:rPr>
  </w:style>
  <w:style w:type="paragraph" w:styleId="27">
    <w:name w:val="toc 2"/>
    <w:basedOn w:val="a5"/>
    <w:next w:val="a5"/>
    <w:autoRedefine/>
    <w:qFormat/>
    <w:pPr>
      <w:ind w:leftChars="200" w:left="420"/>
    </w:pPr>
  </w:style>
  <w:style w:type="paragraph" w:styleId="90">
    <w:name w:val="toc 9"/>
    <w:basedOn w:val="a5"/>
    <w:next w:val="a5"/>
    <w:autoRedefine/>
    <w:qFormat/>
    <w:pPr>
      <w:ind w:leftChars="1600" w:left="3360"/>
    </w:pPr>
  </w:style>
  <w:style w:type="paragraph" w:styleId="28">
    <w:name w:val="Body Text 2"/>
    <w:basedOn w:val="a5"/>
    <w:autoRedefine/>
    <w:qFormat/>
    <w:pPr>
      <w:spacing w:after="120" w:line="480" w:lineRule="auto"/>
    </w:pPr>
  </w:style>
  <w:style w:type="paragraph" w:styleId="HTML0">
    <w:name w:val="HTML Preformatted"/>
    <w:basedOn w:val="a5"/>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autoRedefine/>
    <w:uiPriority w:val="99"/>
    <w:qFormat/>
    <w:pPr>
      <w:widowControl/>
      <w:spacing w:before="100" w:beforeAutospacing="1" w:after="100" w:afterAutospacing="1"/>
      <w:jc w:val="left"/>
    </w:pPr>
    <w:rPr>
      <w:rFonts w:ascii="宋体" w:hAnsi="宋体"/>
      <w:kern w:val="0"/>
      <w:sz w:val="24"/>
    </w:rPr>
  </w:style>
  <w:style w:type="paragraph" w:styleId="afe">
    <w:name w:val="Title"/>
    <w:basedOn w:val="a5"/>
    <w:autoRedefine/>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autoRedefine/>
    <w:semiHidden/>
    <w:qFormat/>
    <w:rPr>
      <w:b/>
      <w:bCs/>
    </w:rPr>
  </w:style>
  <w:style w:type="table" w:styleId="aff0">
    <w:name w:val="Table Grid"/>
    <w:basedOn w:val="a7"/>
    <w:autoRedefine/>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autoRedefine/>
    <w:uiPriority w:val="22"/>
    <w:qFormat/>
    <w:rPr>
      <w:b/>
      <w:bCs/>
    </w:rPr>
  </w:style>
  <w:style w:type="character" w:styleId="aff2">
    <w:name w:val="page number"/>
    <w:basedOn w:val="a6"/>
    <w:autoRedefine/>
    <w:qFormat/>
  </w:style>
  <w:style w:type="character" w:styleId="aff3">
    <w:name w:val="FollowedHyperlink"/>
    <w:autoRedefine/>
    <w:qFormat/>
    <w:rPr>
      <w:rFonts w:ascii="Arial" w:eastAsia="黑体" w:hAnsi="Arial" w:cs="Arial"/>
      <w:snapToGrid w:val="0"/>
      <w:color w:val="000000"/>
      <w:kern w:val="0"/>
      <w:sz w:val="18"/>
      <w:szCs w:val="18"/>
      <w:u w:val="none"/>
    </w:rPr>
  </w:style>
  <w:style w:type="character" w:styleId="aff4">
    <w:name w:val="Emphasis"/>
    <w:autoRedefine/>
    <w:qFormat/>
    <w:rPr>
      <w:color w:val="CC0033"/>
    </w:rPr>
  </w:style>
  <w:style w:type="character" w:styleId="aff5">
    <w:name w:val="line number"/>
    <w:basedOn w:val="a6"/>
    <w:autoRedefine/>
    <w:qFormat/>
  </w:style>
  <w:style w:type="character" w:styleId="aff6">
    <w:name w:val="Hyperlink"/>
    <w:autoRedefine/>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7">
    <w:name w:val="annotation reference"/>
    <w:autoRedefine/>
    <w:uiPriority w:val="99"/>
    <w:qFormat/>
    <w:rPr>
      <w:sz w:val="21"/>
      <w:szCs w:val="21"/>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aff8">
    <w:name w:val="冯"/>
    <w:basedOn w:val="a5"/>
    <w:link w:val="Char9"/>
    <w:autoRedefine/>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autoRedefine/>
    <w:qFormat/>
    <w:pPr>
      <w:spacing w:beforeLines="100" w:before="312"/>
      <w:jc w:val="left"/>
    </w:pPr>
  </w:style>
  <w:style w:type="paragraph" w:customStyle="1" w:styleId="29">
    <w:name w:val="样式2"/>
    <w:basedOn w:val="a5"/>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pPr>
      <w:adjustRightInd/>
      <w:spacing w:line="288" w:lineRule="auto"/>
      <w:ind w:firstLineChars="200" w:firstLine="425"/>
    </w:pPr>
  </w:style>
  <w:style w:type="paragraph" w:customStyle="1" w:styleId="Char1CharCharChar">
    <w:name w:val="Char1 Char Char Char"/>
    <w:basedOn w:val="a5"/>
    <w:autoRedefine/>
    <w:qFormat/>
    <w:rPr>
      <w:rFonts w:ascii="Tahoma" w:hAnsi="Tahoma"/>
      <w:sz w:val="24"/>
      <w:szCs w:val="20"/>
    </w:rPr>
  </w:style>
  <w:style w:type="paragraph" w:customStyle="1" w:styleId="xl24">
    <w:name w:val="xl2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autoRedefine/>
    <w:qFormat/>
    <w:pPr>
      <w:spacing w:afterLines="50" w:after="156"/>
      <w:jc w:val="left"/>
      <w:outlineLvl w:val="3"/>
    </w:pPr>
    <w:rPr>
      <w:sz w:val="24"/>
      <w:szCs w:val="24"/>
    </w:rPr>
  </w:style>
  <w:style w:type="paragraph" w:customStyle="1" w:styleId="43">
    <w:name w:val="样式4"/>
    <w:basedOn w:val="a5"/>
    <w:autoRedefine/>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autoRedefine/>
    <w:qFormat/>
    <w:pPr>
      <w:numPr>
        <w:ilvl w:val="1"/>
        <w:numId w:val="4"/>
      </w:numPr>
      <w:adjustRightInd/>
    </w:pPr>
  </w:style>
  <w:style w:type="paragraph" w:customStyle="1" w:styleId="Char30">
    <w:name w:val="Char3"/>
    <w:basedOn w:val="a5"/>
    <w:autoRedefine/>
    <w:qFormat/>
    <w:pPr>
      <w:adjustRightInd/>
    </w:pPr>
    <w:rPr>
      <w:rFonts w:ascii="仿宋_GB2312" w:eastAsia="仿宋_GB2312"/>
      <w:b/>
      <w:sz w:val="32"/>
      <w:szCs w:val="32"/>
    </w:rPr>
  </w:style>
  <w:style w:type="paragraph" w:customStyle="1" w:styleId="CharChar1CharCharCharCharCharChar">
    <w:name w:val="Char Char1 Char Char Char Char Char Char"/>
    <w:basedOn w:val="a5"/>
    <w:autoRedefine/>
    <w:qFormat/>
    <w:rPr>
      <w:rFonts w:ascii="仿宋_GB2312" w:eastAsia="仿宋_GB2312"/>
      <w:b/>
      <w:sz w:val="32"/>
      <w:szCs w:val="20"/>
    </w:rPr>
  </w:style>
  <w:style w:type="paragraph" w:customStyle="1" w:styleId="Chara">
    <w:name w:val="文本正文 Char"/>
    <w:basedOn w:val="a5"/>
    <w:autoRedefine/>
    <w:qFormat/>
    <w:pPr>
      <w:spacing w:line="360" w:lineRule="auto"/>
      <w:ind w:firstLineChars="200" w:firstLine="200"/>
    </w:pPr>
    <w:rPr>
      <w:kern w:val="0"/>
      <w:sz w:val="24"/>
      <w:szCs w:val="20"/>
    </w:rPr>
  </w:style>
  <w:style w:type="paragraph" w:customStyle="1" w:styleId="f9astyle88f9a">
    <w:name w:val="f9a style88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a">
    <w:name w:val="规划正文"/>
    <w:basedOn w:val="a5"/>
    <w:autoRedefine/>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autoRedefine/>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autoRedefine/>
    <w:qFormat/>
    <w:pPr>
      <w:adjustRightInd/>
      <w:spacing w:line="360" w:lineRule="auto"/>
      <w:ind w:firstLine="482"/>
    </w:pPr>
    <w:rPr>
      <w:rFonts w:cs="宋体"/>
      <w:sz w:val="24"/>
      <w:szCs w:val="20"/>
    </w:rPr>
  </w:style>
  <w:style w:type="paragraph" w:customStyle="1" w:styleId="Char12">
    <w:name w:val="Char1"/>
    <w:basedOn w:val="a5"/>
    <w:autoRedefine/>
    <w:qFormat/>
    <w:rPr>
      <w:rFonts w:ascii="仿宋_GB2312" w:eastAsia="仿宋_GB2312"/>
      <w:b/>
      <w:sz w:val="32"/>
      <w:szCs w:val="32"/>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2a">
    <w:name w:val="正文文字缩进2字"/>
    <w:basedOn w:val="af"/>
    <w:autoRedefine/>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autoRedefine/>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pPr>
      <w:spacing w:line="360" w:lineRule="auto"/>
      <w:ind w:firstLineChars="200" w:firstLine="480"/>
    </w:pPr>
    <w:rPr>
      <w:rFonts w:ascii="仿宋_GB2312" w:eastAsia="新宋体"/>
      <w:sz w:val="24"/>
      <w:szCs w:val="20"/>
    </w:rPr>
  </w:style>
  <w:style w:type="paragraph" w:customStyle="1" w:styleId="TableContents">
    <w:name w:val="Table Contents"/>
    <w:basedOn w:val="a5"/>
    <w:autoRedefine/>
    <w:qFormat/>
    <w:pPr>
      <w:suppressAutoHyphens/>
      <w:autoSpaceDE w:val="0"/>
      <w:spacing w:after="120"/>
      <w:jc w:val="left"/>
    </w:pPr>
    <w:rPr>
      <w:rFonts w:ascii="Helvetica" w:hAnsi="Helvetica"/>
      <w:kern w:val="1"/>
      <w:sz w:val="20"/>
      <w:szCs w:val="20"/>
    </w:rPr>
  </w:style>
  <w:style w:type="paragraph" w:customStyle="1" w:styleId="44">
    <w:name w:val="标书标题4"/>
    <w:basedOn w:val="40"/>
    <w:autoRedefine/>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autoRedefine/>
    <w:qFormat/>
    <w:pPr>
      <w:spacing w:line="360" w:lineRule="auto"/>
      <w:ind w:firstLineChars="200" w:firstLine="200"/>
    </w:pPr>
    <w:rPr>
      <w:rFonts w:eastAsia="楷体_GB2312" w:cs="Lucida Sans"/>
      <w:sz w:val="24"/>
    </w:rPr>
  </w:style>
  <w:style w:type="paragraph" w:customStyle="1" w:styleId="affc">
    <w:name w:val="章正文"/>
    <w:basedOn w:val="a5"/>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autoRedefine/>
    <w:qFormat/>
    <w:rPr>
      <w:rFonts w:ascii="仿宋_GB2312" w:eastAsia="仿宋_GB2312"/>
      <w:b/>
      <w:sz w:val="32"/>
      <w:szCs w:val="32"/>
    </w:rPr>
  </w:style>
  <w:style w:type="paragraph" w:customStyle="1" w:styleId="xl35">
    <w:name w:val="xl35"/>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autoRedefine/>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autoRedefine/>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autoRedefine/>
    <w:qFormat/>
    <w:rPr>
      <w:rFonts w:ascii="Tahoma" w:hAnsi="Tahoma"/>
      <w:sz w:val="24"/>
      <w:szCs w:val="20"/>
    </w:rPr>
  </w:style>
  <w:style w:type="paragraph" w:customStyle="1" w:styleId="2b">
    <w:name w:val="样式 正文缩进 + 首行缩进:  2 字符"/>
    <w:basedOn w:val="aa"/>
    <w:autoRedefine/>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autoRedefine/>
    <w:qFormat/>
    <w:pPr>
      <w:tabs>
        <w:tab w:val="left" w:pos="0"/>
      </w:tabs>
      <w:adjustRightInd/>
      <w:ind w:firstLineChars="200" w:firstLine="200"/>
    </w:pPr>
    <w:rPr>
      <w:rFonts w:ascii="宋体" w:eastAsia="仿宋_GB2312" w:hAnsi="宋体"/>
      <w:sz w:val="28"/>
    </w:rPr>
  </w:style>
  <w:style w:type="paragraph" w:customStyle="1" w:styleId="14">
    <w:name w:val="部分1"/>
    <w:basedOn w:val="a5"/>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Pr>
      <w:kern w:val="2"/>
      <w:sz w:val="21"/>
      <w:szCs w:val="24"/>
    </w:rPr>
  </w:style>
  <w:style w:type="paragraph" w:customStyle="1" w:styleId="btcontent">
    <w:name w:val="bt_content"/>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autoRedefine/>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autoRedefine/>
    <w:qFormat/>
    <w:pPr>
      <w:spacing w:line="360" w:lineRule="auto"/>
      <w:ind w:firstLineChars="200" w:firstLine="480"/>
    </w:pPr>
    <w:rPr>
      <w:rFonts w:hAnsi="宋体"/>
      <w:sz w:val="24"/>
      <w:szCs w:val="20"/>
    </w:rPr>
  </w:style>
  <w:style w:type="paragraph" w:customStyle="1" w:styleId="MMTopic4">
    <w:name w:val="MM Topic 4"/>
    <w:basedOn w:val="40"/>
    <w:autoRedefine/>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autoRedefine/>
    <w:qFormat/>
    <w:pPr>
      <w:adjustRightInd/>
      <w:spacing w:line="400" w:lineRule="exact"/>
      <w:ind w:firstLineChars="200" w:firstLine="200"/>
    </w:pPr>
    <w:rPr>
      <w:rFonts w:ascii="Arial" w:hAnsi="Arial"/>
    </w:rPr>
  </w:style>
  <w:style w:type="paragraph" w:customStyle="1" w:styleId="affe">
    <w:name w:val="小标题"/>
    <w:basedOn w:val="a5"/>
    <w:autoRedefine/>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autoRedefine/>
    <w:qFormat/>
    <w:rPr>
      <w:rFonts w:ascii="Tahoma" w:hAnsi="Tahoma"/>
      <w:sz w:val="24"/>
      <w:szCs w:val="20"/>
    </w:rPr>
  </w:style>
  <w:style w:type="paragraph" w:customStyle="1" w:styleId="Char1CharCharChar2">
    <w:name w:val="Char1 Char Char Char2"/>
    <w:basedOn w:val="a5"/>
    <w:autoRedefine/>
    <w:qFormat/>
    <w:pPr>
      <w:adjustRightInd/>
      <w:ind w:firstLineChars="200" w:firstLine="200"/>
    </w:pPr>
    <w:rPr>
      <w:rFonts w:ascii="Tahoma" w:hAnsi="Tahoma"/>
      <w:sz w:val="24"/>
      <w:szCs w:val="20"/>
    </w:rPr>
  </w:style>
  <w:style w:type="paragraph" w:customStyle="1" w:styleId="font7">
    <w:name w:val="font7"/>
    <w:basedOn w:val="a5"/>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autoRedefine/>
    <w:qFormat/>
    <w:pPr>
      <w:adjustRightInd/>
      <w:spacing w:line="360" w:lineRule="auto"/>
      <w:ind w:firstLine="480"/>
    </w:pPr>
    <w:rPr>
      <w:sz w:val="24"/>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autoRedefine/>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pPr>
      <w:spacing w:after="60"/>
    </w:pPr>
    <w:rPr>
      <w:rFonts w:ascii="Futura Bk" w:hAnsi="Futura Bk"/>
      <w:sz w:val="15"/>
      <w:lang w:eastAsia="en-US"/>
    </w:rPr>
  </w:style>
  <w:style w:type="paragraph" w:customStyle="1" w:styleId="RFIHeading2ndLevel">
    <w:name w:val="RFI Heading 2nd Level"/>
    <w:basedOn w:val="a5"/>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autoRedefine/>
    <w:qFormat/>
    <w:pPr>
      <w:adjustRightInd/>
      <w:spacing w:line="300" w:lineRule="auto"/>
      <w:jc w:val="center"/>
    </w:pPr>
  </w:style>
  <w:style w:type="paragraph" w:customStyle="1" w:styleId="CharCharChar1Char">
    <w:name w:val="Char Char Char1 Char"/>
    <w:basedOn w:val="a5"/>
    <w:autoRedefine/>
    <w:qFormat/>
    <w:rPr>
      <w:szCs w:val="20"/>
    </w:rPr>
  </w:style>
  <w:style w:type="paragraph" w:customStyle="1" w:styleId="afff0">
    <w:name w:val="封面文档标题"/>
    <w:basedOn w:val="a5"/>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autoRedefine/>
    <w:qFormat/>
    <w:pPr>
      <w:adjustRightInd/>
    </w:pPr>
    <w:rPr>
      <w:rFonts w:ascii="Tahoma" w:hAnsi="Tahoma"/>
      <w:color w:val="000000"/>
      <w:sz w:val="24"/>
      <w:szCs w:val="20"/>
    </w:rPr>
  </w:style>
  <w:style w:type="paragraph" w:customStyle="1" w:styleId="afff1">
    <w:name w:val="章标题"/>
    <w:next w:val="afff2"/>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autoRedefine/>
    <w:qFormat/>
    <w:pPr>
      <w:autoSpaceDE w:val="0"/>
      <w:autoSpaceDN w:val="0"/>
      <w:ind w:firstLineChars="200" w:firstLine="200"/>
      <w:jc w:val="both"/>
    </w:pPr>
    <w:rPr>
      <w:rFonts w:ascii="宋体"/>
      <w:sz w:val="21"/>
    </w:rPr>
  </w:style>
  <w:style w:type="paragraph" w:customStyle="1" w:styleId="074">
    <w:name w:val="正文样式 首行缩进:  0.74 厘米"/>
    <w:basedOn w:val="a5"/>
    <w:autoRedefine/>
    <w:qFormat/>
    <w:pPr>
      <w:adjustRightInd/>
      <w:spacing w:beforeLines="50" w:before="156" w:line="360" w:lineRule="auto"/>
      <w:ind w:firstLine="420"/>
    </w:pPr>
    <w:rPr>
      <w:rFonts w:cs="宋体"/>
      <w:sz w:val="24"/>
      <w:szCs w:val="20"/>
    </w:rPr>
  </w:style>
  <w:style w:type="paragraph" w:customStyle="1" w:styleId="L1">
    <w:name w:val="标准有序列表（L1）"/>
    <w:basedOn w:val="aa"/>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afff3">
    <w:name w:val="表文字"/>
    <w:autoRedefine/>
    <w:qFormat/>
    <w:rPr>
      <w:rFonts w:ascii="宋体"/>
      <w:kern w:val="2"/>
    </w:rPr>
  </w:style>
  <w:style w:type="paragraph" w:customStyle="1" w:styleId="35">
    <w:name w:val="正文3"/>
    <w:basedOn w:val="a5"/>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autoRedefine/>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autoRedefine/>
    <w:qFormat/>
    <w:pPr>
      <w:widowControl/>
      <w:tabs>
        <w:tab w:val="left" w:pos="840"/>
      </w:tabs>
      <w:ind w:left="840" w:hanging="420"/>
      <w:jc w:val="left"/>
    </w:pPr>
    <w:rPr>
      <w:kern w:val="0"/>
      <w:sz w:val="18"/>
    </w:rPr>
  </w:style>
  <w:style w:type="paragraph" w:customStyle="1" w:styleId="45">
    <w:name w:val="正文4"/>
    <w:basedOn w:val="a5"/>
    <w:autoRedefine/>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autoRedefine/>
    <w:qFormat/>
    <w:pPr>
      <w:adjustRightInd/>
    </w:pPr>
    <w:rPr>
      <w:rFonts w:ascii="Tahoma" w:hAnsi="Tahoma"/>
      <w:sz w:val="24"/>
      <w:szCs w:val="20"/>
    </w:rPr>
  </w:style>
  <w:style w:type="paragraph" w:customStyle="1" w:styleId="afff6">
    <w:name w:val="样式"/>
    <w:basedOn w:val="a5"/>
    <w:autoRedefine/>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autoRedefine/>
    <w:qFormat/>
    <w:pPr>
      <w:adjustRightInd/>
      <w:spacing w:line="460" w:lineRule="exact"/>
      <w:ind w:firstLine="505"/>
      <w:jc w:val="left"/>
    </w:pPr>
    <w:rPr>
      <w:rFonts w:ascii="宋体"/>
      <w:kern w:val="24"/>
      <w:sz w:val="24"/>
      <w:szCs w:val="20"/>
    </w:rPr>
  </w:style>
  <w:style w:type="paragraph" w:customStyle="1" w:styleId="afff9">
    <w:name w:val="标书正文格式"/>
    <w:autoRedefine/>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autoRedefine/>
    <w:qFormat/>
    <w:rPr>
      <w:rFonts w:ascii="仿宋_GB2312" w:eastAsia="仿宋_GB2312"/>
      <w:b/>
      <w:sz w:val="32"/>
      <w:szCs w:val="20"/>
    </w:rPr>
  </w:style>
  <w:style w:type="paragraph" w:customStyle="1" w:styleId="Bullet">
    <w:name w:val="Bullet"/>
    <w:basedOn w:val="a5"/>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autoRedefine/>
    <w:qFormat/>
    <w:pPr>
      <w:suppressAutoHyphens/>
      <w:adjustRightInd/>
      <w:ind w:firstLine="420"/>
    </w:pPr>
    <w:rPr>
      <w:kern w:val="1"/>
      <w:szCs w:val="20"/>
    </w:rPr>
  </w:style>
  <w:style w:type="paragraph" w:customStyle="1" w:styleId="afffa">
    <w:name w:val="缺省文本"/>
    <w:basedOn w:val="a5"/>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autoRedefine/>
    <w:qFormat/>
    <w:pPr>
      <w:spacing w:line="360" w:lineRule="auto"/>
    </w:pPr>
    <w:rPr>
      <w:szCs w:val="20"/>
    </w:rPr>
  </w:style>
  <w:style w:type="paragraph" w:customStyle="1" w:styleId="CharChar11CharCharChar">
    <w:name w:val="Char Char11 Char Char Char"/>
    <w:basedOn w:val="a5"/>
    <w:autoRedefine/>
    <w:qFormat/>
    <w:pPr>
      <w:spacing w:line="360" w:lineRule="auto"/>
    </w:pPr>
    <w:rPr>
      <w:szCs w:val="20"/>
    </w:rPr>
  </w:style>
  <w:style w:type="paragraph" w:customStyle="1" w:styleId="xl41">
    <w:name w:val="xl41"/>
    <w:basedOn w:val="a5"/>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autoRedefine/>
    <w:qFormat/>
    <w:pPr>
      <w:adjustRightInd/>
      <w:ind w:firstLineChars="200" w:firstLine="200"/>
      <w:jc w:val="right"/>
    </w:pPr>
  </w:style>
  <w:style w:type="paragraph" w:customStyle="1" w:styleId="Picture">
    <w:name w:val="Picture"/>
    <w:basedOn w:val="a5"/>
    <w:next w:val="ab"/>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autoRedefine/>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autoRedefine/>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0"/>
    <w:link w:val="4h4H4Fab-4T5RefHeading1rh1Headingsqlsect123Char0"/>
    <w:autoRedefine/>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autoRedefine/>
    <w:qFormat/>
    <w:pPr>
      <w:numPr>
        <w:ilvl w:val="5"/>
        <w:numId w:val="4"/>
      </w:numPr>
      <w:outlineLvl w:val="5"/>
    </w:pPr>
  </w:style>
  <w:style w:type="paragraph" w:customStyle="1" w:styleId="afffd">
    <w:name w:val="三级条标题"/>
    <w:basedOn w:val="a0"/>
    <w:next w:val="afff2"/>
    <w:autoRedefine/>
    <w:qFormat/>
    <w:pPr>
      <w:numPr>
        <w:ilvl w:val="0"/>
        <w:numId w:val="0"/>
      </w:numPr>
      <w:tabs>
        <w:tab w:val="left" w:pos="2520"/>
      </w:tabs>
      <w:ind w:left="2520" w:hanging="420"/>
      <w:outlineLvl w:val="4"/>
    </w:pPr>
  </w:style>
  <w:style w:type="paragraph" w:customStyle="1" w:styleId="a0">
    <w:name w:val="二级条标题"/>
    <w:basedOn w:val="afffe"/>
    <w:next w:val="afff2"/>
    <w:autoRedefine/>
    <w:qFormat/>
    <w:pPr>
      <w:numPr>
        <w:ilvl w:val="3"/>
        <w:numId w:val="4"/>
      </w:numPr>
      <w:ind w:left="0"/>
      <w:outlineLvl w:val="3"/>
    </w:pPr>
  </w:style>
  <w:style w:type="paragraph" w:customStyle="1" w:styleId="afffe">
    <w:name w:val="一级条标题"/>
    <w:basedOn w:val="afff1"/>
    <w:next w:val="afff2"/>
    <w:autoRedefine/>
    <w:qFormat/>
    <w:pPr>
      <w:tabs>
        <w:tab w:val="clear" w:pos="1260"/>
        <w:tab w:val="left" w:pos="1680"/>
      </w:tabs>
      <w:spacing w:beforeLines="0" w:before="0" w:afterLines="0" w:after="0"/>
      <w:ind w:left="1680"/>
      <w:outlineLvl w:val="2"/>
    </w:pPr>
  </w:style>
  <w:style w:type="paragraph" w:customStyle="1" w:styleId="xl43">
    <w:name w:val="xl43"/>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autoRedefine/>
    <w:qFormat/>
    <w:pPr>
      <w:spacing w:line="360" w:lineRule="auto"/>
      <w:ind w:firstLineChars="200" w:firstLine="480"/>
    </w:pPr>
    <w:rPr>
      <w:rFonts w:ascii="Arial" w:hAnsi="Arial"/>
      <w:sz w:val="24"/>
      <w:szCs w:val="21"/>
    </w:rPr>
  </w:style>
  <w:style w:type="paragraph" w:customStyle="1" w:styleId="affff0">
    <w:name w:val="表格"/>
    <w:basedOn w:val="a5"/>
    <w:autoRedefine/>
    <w:qFormat/>
    <w:pPr>
      <w:snapToGrid w:val="0"/>
      <w:ind w:firstLineChars="21" w:firstLine="42"/>
    </w:pPr>
    <w:rPr>
      <w:rFonts w:ascii="宋体" w:hAnsi="宋体"/>
      <w:kern w:val="0"/>
      <w:sz w:val="20"/>
      <w:szCs w:val="20"/>
    </w:rPr>
  </w:style>
  <w:style w:type="paragraph" w:customStyle="1" w:styleId="xl26">
    <w:name w:val="xl2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autoRedefine/>
    <w:qFormat/>
    <w:pPr>
      <w:widowControl/>
      <w:spacing w:after="160" w:line="240" w:lineRule="exact"/>
      <w:jc w:val="left"/>
    </w:pPr>
    <w:rPr>
      <w:rFonts w:ascii="Verdana" w:hAnsi="Verdana"/>
      <w:kern w:val="0"/>
      <w:sz w:val="20"/>
      <w:szCs w:val="20"/>
      <w:lang w:eastAsia="en-US"/>
    </w:rPr>
  </w:style>
  <w:style w:type="paragraph" w:customStyle="1" w:styleId="affff1">
    <w:name w:val="Ñù"/>
    <w:autoRedefine/>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autoRedefine/>
    <w:qFormat/>
    <w:pPr>
      <w:jc w:val="center"/>
    </w:pPr>
    <w:rPr>
      <w:rFonts w:ascii="Arial" w:eastAsia="楷体_GB2312" w:hAnsi="Arial" w:cs="宋体"/>
      <w:bCs/>
      <w:kern w:val="2"/>
      <w:sz w:val="28"/>
    </w:rPr>
  </w:style>
  <w:style w:type="paragraph" w:customStyle="1" w:styleId="Char2CharCharChar1">
    <w:name w:val="Char2 Char Char Char1"/>
    <w:basedOn w:val="a5"/>
    <w:autoRedefine/>
    <w:qFormat/>
    <w:rPr>
      <w:rFonts w:ascii="仿宋_GB2312" w:eastAsia="仿宋_GB2312"/>
      <w:b/>
      <w:sz w:val="32"/>
      <w:szCs w:val="32"/>
    </w:rPr>
  </w:style>
  <w:style w:type="paragraph" w:customStyle="1" w:styleId="xl25">
    <w:name w:val="xl25"/>
    <w:basedOn w:val="a5"/>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autoRedefine/>
    <w:qFormat/>
    <w:pPr>
      <w:spacing w:line="440" w:lineRule="exact"/>
      <w:ind w:left="2" w:firstLineChars="200" w:firstLine="480"/>
    </w:pPr>
    <w:rPr>
      <w:rFonts w:ascii="仿宋_GB2312" w:eastAsia="仿宋_GB2312" w:hAnsi="仿宋"/>
      <w:sz w:val="24"/>
    </w:rPr>
  </w:style>
  <w:style w:type="paragraph" w:customStyle="1" w:styleId="Char22">
    <w:name w:val="Char22"/>
    <w:basedOn w:val="a5"/>
    <w:autoRedefine/>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autoRedefine/>
    <w:qFormat/>
    <w:rPr>
      <w:rFonts w:ascii="仿宋_GB2312" w:eastAsia="仿宋_GB2312"/>
      <w:b/>
      <w:sz w:val="32"/>
      <w:szCs w:val="32"/>
    </w:rPr>
  </w:style>
  <w:style w:type="paragraph" w:customStyle="1" w:styleId="button">
    <w:name w:val="button"/>
    <w:basedOn w:val="a5"/>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autoRedefine/>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autoRedefine/>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autoRedefine/>
    <w:qFormat/>
    <w:pPr>
      <w:widowControl/>
      <w:adjustRightInd/>
      <w:spacing w:after="160" w:line="240" w:lineRule="exact"/>
      <w:jc w:val="left"/>
    </w:pPr>
  </w:style>
  <w:style w:type="paragraph" w:customStyle="1" w:styleId="Char2CharChar1">
    <w:name w:val="Char2 Char Char1"/>
    <w:basedOn w:val="a5"/>
    <w:autoRedefine/>
    <w:qFormat/>
    <w:pPr>
      <w:adjustRightInd/>
    </w:pPr>
    <w:rPr>
      <w:rFonts w:ascii="Tahoma" w:hAnsi="Tahoma"/>
      <w:sz w:val="24"/>
      <w:szCs w:val="20"/>
    </w:rPr>
  </w:style>
  <w:style w:type="paragraph" w:customStyle="1" w:styleId="ParaCharCharCharCharCharCharChar">
    <w:name w:val="默认段落字体 Para Char Char Char Char Char Char Char"/>
    <w:basedOn w:val="a5"/>
    <w:autoRedefine/>
    <w:qFormat/>
    <w:rPr>
      <w:rFonts w:eastAsia="仿宋_GB2312"/>
      <w:sz w:val="28"/>
      <w:szCs w:val="20"/>
    </w:rPr>
  </w:style>
  <w:style w:type="paragraph" w:customStyle="1" w:styleId="1-21">
    <w:name w:val="中等深浅网格 1 - 强调文字颜色 21"/>
    <w:basedOn w:val="a5"/>
    <w:autoRedefine/>
    <w:qFormat/>
    <w:pPr>
      <w:spacing w:line="360" w:lineRule="auto"/>
      <w:ind w:firstLineChars="200" w:firstLine="200"/>
    </w:pPr>
    <w:rPr>
      <w:rFonts w:eastAsia="楷体_GB2312" w:cs="Lucida Sans"/>
      <w:sz w:val="24"/>
    </w:rPr>
  </w:style>
  <w:style w:type="paragraph" w:customStyle="1" w:styleId="210">
    <w:name w:val="正文21"/>
    <w:basedOn w:val="a5"/>
    <w:autoRedefine/>
    <w:qFormat/>
    <w:pPr>
      <w:adjustRightInd/>
      <w:spacing w:before="156" w:line="360" w:lineRule="auto"/>
      <w:ind w:firstLineChars="200" w:firstLine="510"/>
    </w:pPr>
    <w:rPr>
      <w:sz w:val="24"/>
      <w:szCs w:val="20"/>
    </w:rPr>
  </w:style>
  <w:style w:type="paragraph" w:customStyle="1" w:styleId="46">
    <w:name w:val="标题4_自定义"/>
    <w:basedOn w:val="40"/>
    <w:autoRedefine/>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autoRedefine/>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autoRedefine/>
    <w:qFormat/>
    <w:pPr>
      <w:adjustRightInd/>
      <w:spacing w:beforeLines="50" w:before="156" w:line="360" w:lineRule="auto"/>
    </w:pPr>
    <w:rPr>
      <w:b/>
      <w:sz w:val="24"/>
    </w:rPr>
  </w:style>
  <w:style w:type="paragraph" w:customStyle="1" w:styleId="3H3">
    <w:name w:val="样式 标题 3H3 + 两端对齐"/>
    <w:basedOn w:val="3"/>
    <w:autoRedefine/>
    <w:qFormat/>
    <w:pPr>
      <w:keepLines w:val="0"/>
      <w:numPr>
        <w:numId w:val="0"/>
      </w:numPr>
      <w:spacing w:before="0" w:after="0" w:line="240" w:lineRule="auto"/>
      <w:jc w:val="left"/>
    </w:pPr>
    <w:rPr>
      <w:rFonts w:cs="宋体"/>
      <w:sz w:val="21"/>
      <w:szCs w:val="20"/>
    </w:rPr>
  </w:style>
  <w:style w:type="paragraph" w:customStyle="1" w:styleId="CharChar11">
    <w:name w:val="Char Char11"/>
    <w:basedOn w:val="a5"/>
    <w:autoRedefine/>
    <w:qFormat/>
    <w:pPr>
      <w:spacing w:line="360" w:lineRule="auto"/>
    </w:pPr>
    <w:rPr>
      <w:szCs w:val="20"/>
    </w:rPr>
  </w:style>
  <w:style w:type="paragraph" w:customStyle="1" w:styleId="a20">
    <w:name w:val="a2"/>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autoRedefine/>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autoRedefine/>
    <w:qFormat/>
    <w:pPr>
      <w:spacing w:line="360" w:lineRule="auto"/>
    </w:pPr>
    <w:rPr>
      <w:szCs w:val="20"/>
    </w:rPr>
  </w:style>
  <w:style w:type="paragraph" w:customStyle="1" w:styleId="CharChar1CharCharChar1">
    <w:name w:val="Char Char1 Char Char Char1"/>
    <w:basedOn w:val="a5"/>
    <w:autoRedefine/>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autoRedefine/>
    <w:qFormat/>
    <w:pPr>
      <w:widowControl/>
      <w:jc w:val="left"/>
    </w:pPr>
    <w:rPr>
      <w:rFonts w:cs="宋体"/>
      <w:sz w:val="24"/>
      <w:szCs w:val="20"/>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c">
    <w:name w:val="表格标题2"/>
    <w:basedOn w:val="affff8"/>
    <w:autoRedefine/>
    <w:qFormat/>
    <w:rPr>
      <w:b/>
    </w:rPr>
  </w:style>
  <w:style w:type="paragraph" w:customStyle="1" w:styleId="affff8">
    <w:name w:val="表格内文"/>
    <w:basedOn w:val="a5"/>
    <w:autoRedefine/>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autoRedefine/>
    <w:qFormat/>
    <w:rPr>
      <w:rFonts w:ascii="仿宋_GB2312" w:eastAsia="仿宋_GB2312"/>
      <w:b/>
      <w:sz w:val="32"/>
      <w:szCs w:val="32"/>
    </w:rPr>
  </w:style>
  <w:style w:type="paragraph" w:customStyle="1" w:styleId="18">
    <w:name w:val="表格标题1"/>
    <w:basedOn w:val="a5"/>
    <w:autoRedefine/>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autoRedefine/>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autoRedefine/>
    <w:qFormat/>
    <w:pPr>
      <w:adjustRightInd/>
      <w:ind w:firstLineChars="200" w:firstLine="420"/>
    </w:pPr>
    <w:rPr>
      <w:rFonts w:ascii="宋体" w:hAnsi="宋体"/>
      <w:sz w:val="24"/>
    </w:rPr>
  </w:style>
  <w:style w:type="paragraph" w:customStyle="1" w:styleId="Charb">
    <w:name w:val="金宏发行正文 Char"/>
    <w:basedOn w:val="a5"/>
    <w:autoRedefine/>
    <w:qFormat/>
    <w:pPr>
      <w:adjustRightInd/>
      <w:spacing w:line="500" w:lineRule="exact"/>
      <w:ind w:firstLineChars="200" w:firstLine="560"/>
    </w:pPr>
    <w:rPr>
      <w:rFonts w:eastAsia="仿宋_GB2312"/>
      <w:sz w:val="28"/>
      <w:szCs w:val="20"/>
    </w:rPr>
  </w:style>
  <w:style w:type="paragraph" w:customStyle="1" w:styleId="TOC1">
    <w:name w:val="TOC 标题1"/>
    <w:basedOn w:val="1"/>
    <w:next w:val="a5"/>
    <w:autoRedefine/>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autoRedefine/>
    <w:qFormat/>
    <w:pPr>
      <w:adjustRightInd/>
      <w:spacing w:line="360" w:lineRule="auto"/>
      <w:ind w:firstLine="480"/>
    </w:pPr>
    <w:rPr>
      <w:rFonts w:cs="宋体"/>
      <w:sz w:val="24"/>
      <w:szCs w:val="20"/>
    </w:rPr>
  </w:style>
  <w:style w:type="paragraph" w:customStyle="1" w:styleId="120">
    <w:name w:val="样式 正1 + 首行缩进:  2 字符"/>
    <w:basedOn w:val="a5"/>
    <w:autoRedefine/>
    <w:qFormat/>
    <w:pPr>
      <w:adjustRightInd/>
      <w:spacing w:line="360" w:lineRule="auto"/>
      <w:ind w:firstLineChars="200" w:firstLine="480"/>
    </w:pPr>
    <w:rPr>
      <w:rFonts w:ascii="仿宋_GB2312" w:eastAsia="仿宋_GB2312"/>
      <w:sz w:val="24"/>
    </w:rPr>
  </w:style>
  <w:style w:type="paragraph" w:customStyle="1" w:styleId="TableText">
    <w:name w:val="Table Text"/>
    <w:basedOn w:val="a5"/>
    <w:autoRedefine/>
    <w:qFormat/>
    <w:pPr>
      <w:widowControl/>
      <w:spacing w:before="60" w:after="60"/>
      <w:jc w:val="left"/>
    </w:pPr>
    <w:rPr>
      <w:kern w:val="0"/>
      <w:sz w:val="24"/>
    </w:rPr>
  </w:style>
  <w:style w:type="paragraph" w:customStyle="1" w:styleId="font5">
    <w:name w:val="font5"/>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autoRedefine/>
    <w:qFormat/>
    <w:rPr>
      <w:rFonts w:ascii="仿宋_GB2312" w:eastAsia="仿宋_GB2312"/>
      <w:b/>
      <w:sz w:val="32"/>
      <w:szCs w:val="32"/>
    </w:rPr>
  </w:style>
  <w:style w:type="paragraph" w:customStyle="1" w:styleId="MMTitle">
    <w:name w:val="MM Title"/>
    <w:basedOn w:val="afe"/>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8"/>
    <w:autoRedefine/>
    <w:qFormat/>
    <w:pPr>
      <w:snapToGrid w:val="0"/>
      <w:spacing w:line="360" w:lineRule="auto"/>
    </w:pPr>
    <w:rPr>
      <w:rFonts w:ascii="宋体"/>
      <w:b/>
      <w:sz w:val="24"/>
      <w:szCs w:val="20"/>
    </w:rPr>
  </w:style>
  <w:style w:type="paragraph" w:customStyle="1" w:styleId="affffa">
    <w:name w:val="模板普通正文"/>
    <w:basedOn w:val="af0"/>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autoRedefine/>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autoRedefine/>
    <w:qFormat/>
    <w:rPr>
      <w:rFonts w:ascii="仿宋_GB2312" w:eastAsia="仿宋_GB2312"/>
      <w:b/>
      <w:sz w:val="32"/>
      <w:szCs w:val="32"/>
    </w:rPr>
  </w:style>
  <w:style w:type="paragraph" w:customStyle="1" w:styleId="affffc">
    <w:name w:val="冯广丽"/>
    <w:basedOn w:val="a5"/>
    <w:link w:val="Chard"/>
    <w:autoRedefine/>
    <w:qFormat/>
    <w:pPr>
      <w:adjustRightInd/>
      <w:spacing w:line="360" w:lineRule="auto"/>
      <w:ind w:firstLineChars="200" w:firstLine="480"/>
    </w:pPr>
    <w:rPr>
      <w:rFonts w:ascii="宋体" w:hAnsi="宋体"/>
      <w:sz w:val="24"/>
      <w:szCs w:val="22"/>
    </w:rPr>
  </w:style>
  <w:style w:type="paragraph" w:customStyle="1" w:styleId="Char40">
    <w:name w:val="Char4"/>
    <w:basedOn w:val="a5"/>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autoRedefine/>
    <w:qFormat/>
    <w:pPr>
      <w:adjustRightInd/>
      <w:ind w:firstLineChars="200" w:firstLine="200"/>
    </w:pPr>
    <w:rPr>
      <w:rFonts w:ascii="Tahoma" w:hAnsi="Tahoma"/>
      <w:sz w:val="24"/>
      <w:szCs w:val="20"/>
    </w:rPr>
  </w:style>
  <w:style w:type="paragraph" w:customStyle="1" w:styleId="CharChar11CharCharChar1">
    <w:name w:val="Char Char11 Char Char Char1"/>
    <w:basedOn w:val="a5"/>
    <w:autoRedefine/>
    <w:qFormat/>
    <w:pPr>
      <w:spacing w:line="360" w:lineRule="auto"/>
    </w:pPr>
    <w:rPr>
      <w:szCs w:val="20"/>
    </w:rPr>
  </w:style>
  <w:style w:type="paragraph" w:customStyle="1" w:styleId="GB2312106">
    <w:name w:val="样式 仿宋_GB2312 小三 左侧:  1.06 厘米"/>
    <w:basedOn w:val="a5"/>
    <w:autoRedefine/>
    <w:qFormat/>
    <w:pPr>
      <w:spacing w:line="360" w:lineRule="auto"/>
      <w:ind w:left="601"/>
    </w:pPr>
    <w:rPr>
      <w:rFonts w:ascii="仿宋_GB2312" w:eastAsia="仿宋_GB2312"/>
      <w:sz w:val="24"/>
      <w:szCs w:val="20"/>
    </w:rPr>
  </w:style>
  <w:style w:type="paragraph" w:customStyle="1" w:styleId="Style236">
    <w:name w:val="_Style 236"/>
    <w:autoRedefine/>
    <w:qFormat/>
    <w:rPr>
      <w:kern w:val="2"/>
      <w:sz w:val="21"/>
    </w:rPr>
  </w:style>
  <w:style w:type="paragraph" w:customStyle="1" w:styleId="affffd">
    <w:name w:val="金宏发行正文"/>
    <w:basedOn w:val="a5"/>
    <w:autoRedefine/>
    <w:qFormat/>
    <w:pPr>
      <w:adjustRightInd/>
      <w:spacing w:line="500" w:lineRule="exact"/>
      <w:ind w:firstLineChars="200" w:firstLine="560"/>
    </w:pPr>
    <w:rPr>
      <w:rFonts w:eastAsia="仿宋_GB2312"/>
      <w:sz w:val="28"/>
      <w:szCs w:val="20"/>
    </w:rPr>
  </w:style>
  <w:style w:type="paragraph" w:customStyle="1" w:styleId="affffe">
    <w:name w:val="前言、引言标题"/>
    <w:next w:val="a5"/>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autoRedefine/>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autoRedefine/>
    <w:qFormat/>
    <w:pPr>
      <w:spacing w:line="360" w:lineRule="auto"/>
    </w:pPr>
    <w:rPr>
      <w:kern w:val="0"/>
      <w:sz w:val="24"/>
      <w:szCs w:val="20"/>
    </w:rPr>
  </w:style>
  <w:style w:type="paragraph" w:customStyle="1" w:styleId="legal">
    <w:name w:val="legal"/>
    <w:basedOn w:val="a5"/>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autoRedefine/>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6"/>
    <w:autoRedefine/>
    <w:qFormat/>
    <w:pPr>
      <w:spacing w:after="120" w:line="480" w:lineRule="auto"/>
      <w:ind w:leftChars="200" w:left="420"/>
    </w:pPr>
    <w:rPr>
      <w:sz w:val="24"/>
      <w:szCs w:val="20"/>
    </w:rPr>
  </w:style>
  <w:style w:type="paragraph" w:customStyle="1" w:styleId="2e">
    <w:name w:val="目录2"/>
    <w:basedOn w:val="a5"/>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autoRedefine/>
    <w:qFormat/>
    <w:pPr>
      <w:adjustRightInd/>
    </w:pPr>
    <w:rPr>
      <w:rFonts w:ascii="Tahoma" w:hAnsi="Tahoma"/>
      <w:sz w:val="24"/>
    </w:rPr>
  </w:style>
  <w:style w:type="paragraph" w:customStyle="1" w:styleId="81">
    <w:name w:val="样式8"/>
    <w:basedOn w:val="a5"/>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autoRedefine/>
    <w:qFormat/>
    <w:rPr>
      <w:kern w:val="2"/>
      <w:sz w:val="21"/>
      <w:szCs w:val="24"/>
    </w:rPr>
  </w:style>
  <w:style w:type="paragraph" w:customStyle="1" w:styleId="150">
    <w:name w:val="样式 微软雅黑 行距: 1.5 倍行距"/>
    <w:basedOn w:val="a5"/>
    <w:autoRedefine/>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autoRedefine/>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autoRedefine/>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autoRedefine/>
    <w:qFormat/>
    <w:rPr>
      <w:rFonts w:ascii="宋体" w:eastAsia="宋体" w:cs="Times New Roman"/>
      <w:color w:val="auto"/>
    </w:rPr>
  </w:style>
  <w:style w:type="paragraph" w:customStyle="1" w:styleId="style82f9af9af9a">
    <w:name w:val="style82 f9a f9a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50">
    <w:name w:val="Char5"/>
    <w:basedOn w:val="a5"/>
    <w:autoRedefine/>
    <w:qFormat/>
    <w:rPr>
      <w:rFonts w:ascii="仿宋_GB2312" w:eastAsia="仿宋_GB2312"/>
      <w:b/>
      <w:sz w:val="32"/>
      <w:szCs w:val="32"/>
    </w:rPr>
  </w:style>
  <w:style w:type="paragraph" w:customStyle="1" w:styleId="solutionfonts1">
    <w:name w:val="solutionfonts1"/>
    <w:basedOn w:val="a5"/>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autoRedefine/>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6"/>
    <w:autoRedefine/>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autoRedefine/>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autoRedefine/>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autoRedefine/>
    <w:qFormat/>
    <w:rPr>
      <w:rFonts w:ascii="Tahoma" w:hAnsi="Tahoma" w:cs="仿宋_GB2312"/>
      <w:sz w:val="24"/>
      <w:szCs w:val="20"/>
    </w:rPr>
  </w:style>
  <w:style w:type="paragraph" w:customStyle="1" w:styleId="2f1">
    <w:name w:val="表格项目符号 2"/>
    <w:basedOn w:val="25"/>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autoRedefine/>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autoRedefine/>
    <w:qFormat/>
    <w:pPr>
      <w:adjustRightInd/>
      <w:ind w:leftChars="200" w:left="420"/>
      <w:jc w:val="left"/>
    </w:pPr>
    <w:rPr>
      <w:sz w:val="28"/>
      <w:szCs w:val="20"/>
      <w:lang w:eastAsia="zh-TW"/>
    </w:rPr>
  </w:style>
  <w:style w:type="paragraph" w:customStyle="1" w:styleId="Char1CharCharChar3">
    <w:name w:val="Char1 Char Char Char3"/>
    <w:basedOn w:val="a5"/>
    <w:autoRedefine/>
    <w:qFormat/>
    <w:pPr>
      <w:adjustRightInd/>
      <w:ind w:firstLineChars="200" w:firstLine="200"/>
    </w:pPr>
    <w:rPr>
      <w:rFonts w:ascii="Tahoma" w:hAnsi="Tahoma"/>
      <w:sz w:val="24"/>
      <w:szCs w:val="20"/>
    </w:rPr>
  </w:style>
  <w:style w:type="paragraph" w:customStyle="1" w:styleId="Style271">
    <w:name w:val="_Style 271"/>
    <w:basedOn w:val="1"/>
    <w:next w:val="a5"/>
    <w:autoRedefine/>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autoRedefine/>
    <w:qFormat/>
    <w:rPr>
      <w:rFonts w:ascii="Tahoma" w:hAnsi="Tahoma" w:cs="仿宋_GB2312"/>
      <w:sz w:val="24"/>
      <w:szCs w:val="20"/>
    </w:rPr>
  </w:style>
  <w:style w:type="paragraph" w:customStyle="1" w:styleId="CharChar1Char1">
    <w:name w:val="Char Char1 Char1"/>
    <w:basedOn w:val="a5"/>
    <w:autoRedefine/>
    <w:qFormat/>
    <w:rPr>
      <w:rFonts w:ascii="仿宋_GB2312" w:eastAsia="仿宋_GB2312"/>
      <w:b/>
      <w:sz w:val="32"/>
      <w:szCs w:val="32"/>
    </w:rPr>
  </w:style>
  <w:style w:type="paragraph" w:customStyle="1" w:styleId="ListParagraph11">
    <w:name w:val="List Paragraph11"/>
    <w:basedOn w:val="a5"/>
    <w:autoRedefine/>
    <w:qFormat/>
    <w:pPr>
      <w:adjustRightInd/>
      <w:spacing w:line="360" w:lineRule="auto"/>
      <w:ind w:firstLineChars="200" w:firstLine="420"/>
    </w:pPr>
    <w:rPr>
      <w:rFonts w:ascii="Calibri" w:hAnsi="Calibri"/>
      <w:sz w:val="24"/>
      <w:szCs w:val="22"/>
    </w:rPr>
  </w:style>
  <w:style w:type="paragraph" w:customStyle="1" w:styleId="a3">
    <w:name w:val="插图题注"/>
    <w:next w:val="a5"/>
    <w:autoRedefine/>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1"/>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autoRedefine/>
    <w:qFormat/>
    <w:pPr>
      <w:widowControl/>
      <w:spacing w:after="160" w:line="240" w:lineRule="exact"/>
      <w:jc w:val="left"/>
    </w:pPr>
    <w:rPr>
      <w:rFonts w:eastAsia="仿宋_GB2312"/>
      <w:sz w:val="28"/>
    </w:rPr>
  </w:style>
  <w:style w:type="paragraph" w:customStyle="1" w:styleId="afffff3">
    <w:name w:val="单元格居中"/>
    <w:basedOn w:val="a5"/>
    <w:autoRedefine/>
    <w:qFormat/>
    <w:pPr>
      <w:adjustRightInd/>
      <w:spacing w:line="360" w:lineRule="auto"/>
      <w:jc w:val="center"/>
    </w:pPr>
    <w:rPr>
      <w:sz w:val="24"/>
    </w:rPr>
  </w:style>
  <w:style w:type="paragraph" w:customStyle="1" w:styleId="1a">
    <w:name w:val="正文缩进1"/>
    <w:basedOn w:val="a5"/>
    <w:next w:val="af0"/>
    <w:autoRedefine/>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autoRedefine/>
    <w:qFormat/>
    <w:pPr>
      <w:adjustRightInd/>
      <w:ind w:firstLineChars="200" w:firstLine="200"/>
    </w:pPr>
    <w:rPr>
      <w:rFonts w:ascii="Tahoma" w:hAnsi="Tahoma"/>
      <w:sz w:val="24"/>
      <w:szCs w:val="20"/>
    </w:rPr>
  </w:style>
  <w:style w:type="paragraph" w:customStyle="1" w:styleId="CharCharCharChar">
    <w:name w:val="Char Char Char Char"/>
    <w:basedOn w:val="a5"/>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autoRedefine/>
    <w:qFormat/>
    <w:pPr>
      <w:adjustRightInd/>
    </w:pPr>
  </w:style>
  <w:style w:type="paragraph" w:customStyle="1" w:styleId="afffff5">
    <w:name w:val="文档正文"/>
    <w:basedOn w:val="a5"/>
    <w:autoRedefine/>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autoRedefine/>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autoRedefine/>
    <w:qFormat/>
    <w:rPr>
      <w:rFonts w:ascii="仿宋_GB2312" w:eastAsia="仿宋_GB2312"/>
      <w:b/>
      <w:sz w:val="32"/>
      <w:szCs w:val="32"/>
    </w:rPr>
  </w:style>
  <w:style w:type="paragraph" w:customStyle="1" w:styleId="gf1">
    <w:name w:val="gf正文1"/>
    <w:basedOn w:val="a5"/>
    <w:autoRedefine/>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autoRedefine/>
    <w:qFormat/>
    <w:pPr>
      <w:spacing w:line="240" w:lineRule="atLeast"/>
      <w:ind w:left="420" w:firstLine="420"/>
    </w:pPr>
    <w:rPr>
      <w:sz w:val="24"/>
    </w:rPr>
  </w:style>
  <w:style w:type="paragraph" w:styleId="afffff6">
    <w:name w:val="No Spacing"/>
    <w:autoRedefine/>
    <w:qFormat/>
    <w:pPr>
      <w:widowControl w:val="0"/>
      <w:jc w:val="both"/>
    </w:pPr>
    <w:rPr>
      <w:rFonts w:ascii="Calibri" w:hAnsi="Calibri"/>
      <w:kern w:val="2"/>
      <w:sz w:val="21"/>
      <w:szCs w:val="22"/>
    </w:rPr>
  </w:style>
  <w:style w:type="paragraph" w:customStyle="1" w:styleId="xl39">
    <w:name w:val="xl39"/>
    <w:basedOn w:val="a5"/>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autoRedefine/>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autoRedefine/>
    <w:qFormat/>
    <w:rPr>
      <w:rFonts w:ascii="仿宋_GB2312" w:eastAsia="仿宋_GB2312"/>
      <w:b/>
      <w:sz w:val="32"/>
      <w:szCs w:val="32"/>
    </w:rPr>
  </w:style>
  <w:style w:type="paragraph" w:customStyle="1" w:styleId="Z5">
    <w:name w:val="Z5"/>
    <w:basedOn w:val="a5"/>
    <w:next w:val="a5"/>
    <w:autoRedefine/>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autoRedefine/>
    <w:qFormat/>
    <w:pPr>
      <w:tabs>
        <w:tab w:val="left" w:pos="840"/>
      </w:tabs>
      <w:ind w:left="840" w:hanging="420"/>
      <w:jc w:val="center"/>
    </w:pPr>
    <w:rPr>
      <w:rFonts w:ascii="黑体" w:eastAsia="黑体"/>
      <w:sz w:val="21"/>
    </w:rPr>
  </w:style>
  <w:style w:type="paragraph" w:customStyle="1" w:styleId="RFIHeading3rdLevel">
    <w:name w:val="RFI Heading 3rd Level"/>
    <w:basedOn w:val="a5"/>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autoRedefine/>
    <w:qFormat/>
    <w:pPr>
      <w:adjustRightInd/>
      <w:spacing w:line="360" w:lineRule="auto"/>
    </w:pPr>
    <w:rPr>
      <w:rFonts w:ascii="宋体" w:hAnsi="宋体"/>
      <w:szCs w:val="20"/>
    </w:rPr>
  </w:style>
  <w:style w:type="paragraph" w:customStyle="1" w:styleId="DefaultText">
    <w:name w:val="Default Text"/>
    <w:basedOn w:val="a5"/>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autoRedefine/>
    <w:qFormat/>
    <w:pPr>
      <w:spacing w:line="360" w:lineRule="auto"/>
      <w:ind w:firstLineChars="200" w:firstLine="480"/>
    </w:pPr>
    <w:rPr>
      <w:rFonts w:ascii="宋体"/>
      <w:sz w:val="24"/>
      <w:szCs w:val="20"/>
    </w:rPr>
  </w:style>
  <w:style w:type="paragraph" w:customStyle="1" w:styleId="Char1CharCharChar1">
    <w:name w:val="Char1 Char Char Char1"/>
    <w:basedOn w:val="a5"/>
    <w:autoRedefine/>
    <w:qFormat/>
    <w:pPr>
      <w:adjustRightInd/>
      <w:ind w:firstLineChars="200" w:firstLine="200"/>
    </w:pPr>
    <w:rPr>
      <w:rFonts w:ascii="Tahoma" w:hAnsi="Tahoma"/>
      <w:sz w:val="24"/>
      <w:szCs w:val="20"/>
    </w:rPr>
  </w:style>
  <w:style w:type="paragraph" w:customStyle="1" w:styleId="MMTopic2">
    <w:name w:val="MM Topic 2"/>
    <w:basedOn w:val="2"/>
    <w:autoRedefine/>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autoRedefine/>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autoRedefin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autoRedefine/>
    <w:uiPriority w:val="34"/>
    <w:qFormat/>
    <w:pPr>
      <w:spacing w:line="360" w:lineRule="auto"/>
      <w:ind w:firstLineChars="200" w:firstLine="200"/>
    </w:pPr>
    <w:rPr>
      <w:rFonts w:eastAsia="楷体_GB2312" w:cs="Lucida Sans"/>
      <w:sz w:val="24"/>
    </w:rPr>
  </w:style>
  <w:style w:type="paragraph" w:customStyle="1" w:styleId="afffffc">
    <w:name w:val="标准正文"/>
    <w:basedOn w:val="a5"/>
    <w:autoRedefine/>
    <w:qFormat/>
    <w:pPr>
      <w:tabs>
        <w:tab w:val="left" w:pos="780"/>
      </w:tabs>
      <w:adjustRightInd/>
      <w:spacing w:line="360" w:lineRule="auto"/>
      <w:ind w:leftChars="200" w:left="200" w:firstLineChars="200" w:firstLine="200"/>
    </w:pPr>
    <w:rPr>
      <w:sz w:val="24"/>
    </w:rPr>
  </w:style>
  <w:style w:type="paragraph" w:customStyle="1" w:styleId="font8">
    <w:name w:val="font8"/>
    <w:basedOn w:val="a5"/>
    <w:autoRedefine/>
    <w:qFormat/>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autoRedefine/>
    <w:qFormat/>
    <w:pPr>
      <w:spacing w:line="360" w:lineRule="auto"/>
    </w:pPr>
    <w:rPr>
      <w:szCs w:val="20"/>
    </w:rPr>
  </w:style>
  <w:style w:type="paragraph" w:customStyle="1" w:styleId="CharChar11CharCharCharCharCharCharCharCharCharCharChar1">
    <w:name w:val="Char Char11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1">
    <w:name w:val="正文 项目2"/>
    <w:basedOn w:val="afffffd"/>
    <w:autoRedefine/>
    <w:qFormat/>
    <w:pPr>
      <w:numPr>
        <w:numId w:val="6"/>
      </w:numPr>
      <w:spacing w:after="0"/>
    </w:pPr>
  </w:style>
  <w:style w:type="paragraph" w:customStyle="1" w:styleId="afffffd">
    <w:name w:val="正文 项目"/>
    <w:basedOn w:val="a5"/>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autoRedefine/>
    <w:qFormat/>
    <w:rPr>
      <w:szCs w:val="20"/>
    </w:rPr>
  </w:style>
  <w:style w:type="paragraph" w:customStyle="1" w:styleId="afffffe">
    <w:name w:val="标准正文格式"/>
    <w:basedOn w:val="a5"/>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autoRedefine/>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autoRedefine/>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style3">
    <w:name w:val="style3"/>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autoRedefine/>
    <w:qFormat/>
    <w:pPr>
      <w:adjustRightInd/>
      <w:spacing w:line="360" w:lineRule="auto"/>
      <w:ind w:firstLineChars="200" w:firstLine="480"/>
    </w:pPr>
    <w:rPr>
      <w:sz w:val="24"/>
      <w:szCs w:val="20"/>
    </w:rPr>
  </w:style>
  <w:style w:type="paragraph" w:customStyle="1" w:styleId="affffff0">
    <w:name w:val="封面华为技术"/>
    <w:basedOn w:val="a5"/>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autoRedefine/>
    <w:qFormat/>
    <w:pPr>
      <w:widowControl/>
      <w:snapToGrid w:val="0"/>
      <w:spacing w:afterLines="50" w:after="156"/>
      <w:ind w:firstLineChars="200" w:firstLine="200"/>
    </w:pPr>
    <w:rPr>
      <w:kern w:val="0"/>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autoRedefine/>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autoRedefine/>
    <w:qFormat/>
    <w:pPr>
      <w:adjustRightInd/>
      <w:ind w:firstLineChars="200" w:firstLine="420"/>
    </w:pPr>
    <w:rPr>
      <w:rFonts w:ascii="Calibri" w:hAnsi="Calibri"/>
      <w:szCs w:val="22"/>
    </w:rPr>
  </w:style>
  <w:style w:type="paragraph" w:customStyle="1" w:styleId="48">
    <w:name w:val="数字标题4"/>
    <w:basedOn w:val="40"/>
    <w:autoRedefine/>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autoRedefine/>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autoRedefine/>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autoRedefine/>
    <w:qFormat/>
    <w:pPr>
      <w:spacing w:line="360" w:lineRule="auto"/>
      <w:ind w:firstLineChars="200" w:firstLine="200"/>
    </w:pPr>
    <w:rPr>
      <w:sz w:val="24"/>
    </w:rPr>
  </w:style>
  <w:style w:type="paragraph" w:customStyle="1" w:styleId="MMTopic3">
    <w:name w:val="MM Topic 3"/>
    <w:basedOn w:val="3"/>
    <w:autoRedefine/>
    <w:qFormat/>
    <w:pPr>
      <w:numPr>
        <w:numId w:val="4"/>
      </w:numPr>
      <w:tabs>
        <w:tab w:val="clear" w:pos="900"/>
        <w:tab w:val="left" w:pos="840"/>
      </w:tabs>
      <w:adjustRightInd/>
    </w:pPr>
  </w:style>
  <w:style w:type="paragraph" w:customStyle="1" w:styleId="BodyCopy">
    <w:name w:val="Body Copy"/>
    <w:basedOn w:val="a5"/>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autoRedefine/>
    <w:qFormat/>
    <w:pPr>
      <w:snapToGrid w:val="0"/>
      <w:spacing w:line="0" w:lineRule="atLeast"/>
      <w:ind w:firstLineChars="200" w:firstLine="200"/>
      <w:jc w:val="center"/>
    </w:pPr>
    <w:rPr>
      <w:sz w:val="24"/>
      <w:szCs w:val="20"/>
    </w:rPr>
  </w:style>
  <w:style w:type="paragraph" w:customStyle="1" w:styleId="affffff5">
    <w:name w:val="正文－恩普"/>
    <w:basedOn w:val="aa"/>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autoRedefine/>
    <w:qFormat/>
    <w:pPr>
      <w:adjustRightInd/>
      <w:ind w:firstLineChars="200" w:firstLine="200"/>
    </w:pPr>
    <w:rPr>
      <w:rFonts w:ascii="仿宋_GB2312" w:eastAsia="仿宋_GB2312"/>
      <w:b/>
      <w:sz w:val="32"/>
      <w:szCs w:val="32"/>
    </w:rPr>
  </w:style>
  <w:style w:type="paragraph" w:customStyle="1" w:styleId="xl28">
    <w:name w:val="xl28"/>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autoRedefine/>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autoRedefine/>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autoRedefine/>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autoRedefine/>
    <w:qFormat/>
    <w:pPr>
      <w:adjustRightInd/>
      <w:spacing w:line="360" w:lineRule="auto"/>
      <w:ind w:firstLineChars="200" w:firstLine="420"/>
    </w:pPr>
    <w:rPr>
      <w:rFonts w:ascii="宋体" w:hAnsi="宋体"/>
      <w:sz w:val="24"/>
      <w:szCs w:val="20"/>
    </w:rPr>
  </w:style>
  <w:style w:type="paragraph" w:customStyle="1" w:styleId="Char23">
    <w:name w:val="Char23"/>
    <w:basedOn w:val="a5"/>
    <w:autoRedefine/>
    <w:qFormat/>
    <w:rPr>
      <w:rFonts w:ascii="仿宋_GB2312" w:eastAsia="仿宋_GB2312"/>
      <w:b/>
      <w:sz w:val="32"/>
      <w:szCs w:val="32"/>
    </w:rPr>
  </w:style>
  <w:style w:type="paragraph" w:customStyle="1" w:styleId="-110">
    <w:name w:val="彩色底纹 - 强调文字颜色 11"/>
    <w:autoRedefine/>
    <w:qFormat/>
    <w:rPr>
      <w:kern w:val="2"/>
      <w:sz w:val="21"/>
      <w:szCs w:val="24"/>
    </w:rPr>
  </w:style>
  <w:style w:type="paragraph" w:customStyle="1" w:styleId="07415">
    <w:name w:val="样式 小四 首行缩进:  0.74 厘米 行距: 1.5 倍行距"/>
    <w:basedOn w:val="a5"/>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autoRedefine/>
    <w:qFormat/>
    <w:pPr>
      <w:adjustRightInd/>
      <w:spacing w:line="360" w:lineRule="auto"/>
      <w:ind w:firstLineChars="200" w:firstLine="200"/>
    </w:pPr>
    <w:rPr>
      <w:sz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autoRedefine/>
    <w:qFormat/>
    <w:pPr>
      <w:widowControl/>
      <w:adjustRightInd/>
      <w:spacing w:after="160" w:line="240" w:lineRule="exact"/>
      <w:jc w:val="left"/>
    </w:pPr>
    <w:rPr>
      <w:szCs w:val="20"/>
    </w:rPr>
  </w:style>
  <w:style w:type="paragraph" w:customStyle="1" w:styleId="1c">
    <w:name w:val="标1"/>
    <w:basedOn w:val="a5"/>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Pr>
      <w:lang w:eastAsia="en-US"/>
    </w:rPr>
  </w:style>
  <w:style w:type="paragraph" w:customStyle="1" w:styleId="zTableCellBody">
    <w:name w:val="zTableCellBody"/>
    <w:basedOn w:val="a5"/>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autoRedefine/>
    <w:qFormat/>
    <w:pPr>
      <w:widowControl/>
      <w:spacing w:line="300" w:lineRule="atLeast"/>
      <w:jc w:val="left"/>
    </w:pPr>
    <w:rPr>
      <w:rFonts w:ascii="宋体" w:hAnsi="宋体"/>
      <w:kern w:val="0"/>
      <w:sz w:val="18"/>
      <w:szCs w:val="20"/>
    </w:rPr>
  </w:style>
  <w:style w:type="paragraph" w:customStyle="1" w:styleId="charttext">
    <w:name w:val="chart text"/>
    <w:basedOn w:val="a5"/>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autoRedefine/>
    <w:qFormat/>
    <w:pPr>
      <w:spacing w:after="240"/>
      <w:ind w:firstLineChars="200" w:firstLine="200"/>
      <w:jc w:val="center"/>
      <w:textAlignment w:val="baseline"/>
    </w:pPr>
    <w:rPr>
      <w:rFonts w:eastAsia="黑体"/>
      <w:sz w:val="24"/>
      <w:szCs w:val="20"/>
    </w:rPr>
  </w:style>
  <w:style w:type="paragraph" w:customStyle="1" w:styleId="Affffff8">
    <w:name w:val="正文 A"/>
    <w:autoRedefine/>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pPr>
      <w:ind w:left="0"/>
    </w:pPr>
  </w:style>
  <w:style w:type="paragraph" w:customStyle="1" w:styleId="Char3CharCharCharCharCharChar1">
    <w:name w:val="Char3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La0b">
    <w:name w:val="La0b"/>
    <w:basedOn w:val="a5"/>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autoRedefine/>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autoRedefine/>
    <w:qFormat/>
    <w:pPr>
      <w:snapToGrid w:val="0"/>
      <w:spacing w:line="360" w:lineRule="auto"/>
    </w:pPr>
  </w:style>
  <w:style w:type="paragraph" w:customStyle="1" w:styleId="a4">
    <w:name w:val="表格题注"/>
    <w:next w:val="a5"/>
    <w:autoRedefine/>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autoRedefine/>
    <w:qFormat/>
    <w:pPr>
      <w:spacing w:line="360" w:lineRule="auto"/>
    </w:pPr>
    <w:rPr>
      <w:rFonts w:ascii="Tahoma" w:hAnsi="Tahoma"/>
      <w:sz w:val="24"/>
      <w:szCs w:val="20"/>
    </w:rPr>
  </w:style>
  <w:style w:type="paragraph" w:customStyle="1" w:styleId="1d">
    <w:name w:val="列出段落1"/>
    <w:basedOn w:val="a5"/>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autoRedefine/>
    <w:qFormat/>
    <w:pPr>
      <w:adjustRightInd/>
      <w:ind w:firstLineChars="200" w:firstLine="420"/>
    </w:pPr>
    <w:rPr>
      <w:rFonts w:ascii="Calibri" w:hAnsi="Calibri"/>
      <w:szCs w:val="22"/>
    </w:rPr>
  </w:style>
  <w:style w:type="paragraph" w:customStyle="1" w:styleId="affffffa">
    <w:name w:val="正文文字缩进"/>
    <w:basedOn w:val="a5"/>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autoRedefine/>
    <w:qFormat/>
    <w:pPr>
      <w:adjustRightInd/>
    </w:pPr>
    <w:rPr>
      <w:szCs w:val="20"/>
    </w:rPr>
  </w:style>
  <w:style w:type="paragraph" w:customStyle="1" w:styleId="CSS1Char">
    <w:name w:val="CSS1级正文 Char"/>
    <w:basedOn w:val="af"/>
    <w:autoRedefine/>
    <w:qFormat/>
    <w:pPr>
      <w:autoSpaceDE/>
      <w:autoSpaceDN/>
      <w:snapToGrid w:val="0"/>
      <w:ind w:firstLineChars="200" w:firstLine="480"/>
    </w:pPr>
    <w:rPr>
      <w:rFonts w:ascii="Times New Roman"/>
      <w:szCs w:val="24"/>
      <w:lang w:val="en-US"/>
    </w:rPr>
  </w:style>
  <w:style w:type="paragraph" w:customStyle="1" w:styleId="affffffb">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autoRedefine/>
    <w:qFormat/>
    <w:pPr>
      <w:adjustRightInd/>
      <w:snapToGrid w:val="0"/>
      <w:spacing w:line="300" w:lineRule="auto"/>
    </w:pPr>
    <w:rPr>
      <w:rFonts w:eastAsia="仿宋"/>
      <w:szCs w:val="21"/>
    </w:rPr>
  </w:style>
  <w:style w:type="paragraph" w:customStyle="1" w:styleId="xl33">
    <w:name w:val="xl33"/>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autoRedefine/>
    <w:qFormat/>
    <w:rPr>
      <w:rFonts w:ascii="Tahoma" w:hAnsi="Tahoma"/>
      <w:sz w:val="24"/>
      <w:szCs w:val="20"/>
    </w:rPr>
  </w:style>
  <w:style w:type="paragraph" w:customStyle="1" w:styleId="p0">
    <w:name w:val="p0"/>
    <w:basedOn w:val="a5"/>
    <w:autoRedefine/>
    <w:qFormat/>
    <w:pPr>
      <w:widowControl/>
      <w:adjustRightInd/>
    </w:pPr>
    <w:rPr>
      <w:kern w:val="0"/>
      <w:szCs w:val="21"/>
    </w:rPr>
  </w:style>
  <w:style w:type="paragraph" w:customStyle="1" w:styleId="affffffd">
    <w:name w:val="封面表格文本"/>
    <w:basedOn w:val="a5"/>
    <w:autoRedefine/>
    <w:qFormat/>
    <w:pPr>
      <w:autoSpaceDE w:val="0"/>
      <w:autoSpaceDN w:val="0"/>
      <w:ind w:firstLineChars="200" w:firstLine="200"/>
      <w:jc w:val="center"/>
    </w:pPr>
    <w:rPr>
      <w:rFonts w:ascii="Arial" w:hAnsi="Arial"/>
      <w:kern w:val="0"/>
      <w:szCs w:val="21"/>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autoRedefine/>
    <w:qFormat/>
    <w:pPr>
      <w:spacing w:before="156" w:line="360" w:lineRule="auto"/>
      <w:ind w:firstLineChars="200" w:firstLine="510"/>
    </w:pPr>
    <w:rPr>
      <w:sz w:val="24"/>
      <w:szCs w:val="20"/>
    </w:rPr>
  </w:style>
  <w:style w:type="paragraph" w:customStyle="1" w:styleId="1e">
    <w:name w:val="目录1"/>
    <w:basedOn w:val="a5"/>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autoRedefine/>
    <w:qFormat/>
    <w:pPr>
      <w:tabs>
        <w:tab w:val="left" w:pos="840"/>
      </w:tabs>
      <w:adjustRightInd/>
      <w:ind w:left="840" w:hanging="420"/>
    </w:pPr>
  </w:style>
  <w:style w:type="paragraph" w:customStyle="1" w:styleId="a2">
    <w:name w:val="五级条标题"/>
    <w:basedOn w:val="a1"/>
    <w:next w:val="afff2"/>
    <w:autoRedefine/>
    <w:qFormat/>
    <w:pPr>
      <w:numPr>
        <w:ilvl w:val="6"/>
      </w:numPr>
      <w:tabs>
        <w:tab w:val="clear" w:pos="2940"/>
      </w:tabs>
      <w:outlineLvl w:val="6"/>
    </w:pPr>
  </w:style>
  <w:style w:type="paragraph" w:customStyle="1" w:styleId="CharCharCharCharCharCharCharChar">
    <w:name w:val="Char Char Char Char Char Char Char Char"/>
    <w:basedOn w:val="a5"/>
    <w:autoRedefine/>
    <w:qFormat/>
    <w:pPr>
      <w:tabs>
        <w:tab w:val="left" w:pos="360"/>
      </w:tabs>
    </w:pPr>
    <w:rPr>
      <w:sz w:val="24"/>
      <w:szCs w:val="20"/>
    </w:rPr>
  </w:style>
  <w:style w:type="paragraph" w:customStyle="1" w:styleId="Body">
    <w:name w:val="Body"/>
    <w:basedOn w:val="a5"/>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autoRedefine/>
    <w:qFormat/>
    <w:pPr>
      <w:numPr>
        <w:numId w:val="5"/>
      </w:numPr>
      <w:tabs>
        <w:tab w:val="clear" w:pos="1008"/>
        <w:tab w:val="left" w:pos="480"/>
      </w:tabs>
    </w:p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1">
    <w:name w:val="公文正文"/>
    <w:basedOn w:val="a5"/>
    <w:autoRedefine/>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next w:val="aa"/>
    <w:autoRedefine/>
    <w:qFormat/>
    <w:pPr>
      <w:adjustRightInd/>
      <w:ind w:firstLineChars="200" w:firstLine="200"/>
    </w:pPr>
    <w:rPr>
      <w:rFonts w:ascii="Arial" w:hAnsi="Arial"/>
      <w:spacing w:val="-5"/>
      <w:kern w:val="0"/>
      <w:sz w:val="24"/>
      <w:szCs w:val="20"/>
    </w:rPr>
  </w:style>
  <w:style w:type="paragraph" w:customStyle="1" w:styleId="0">
    <w:name w:val="0"/>
    <w:basedOn w:val="a5"/>
    <w:autoRedefine/>
    <w:qFormat/>
    <w:pPr>
      <w:widowControl/>
    </w:pPr>
    <w:rPr>
      <w:kern w:val="0"/>
      <w:sz w:val="24"/>
      <w:szCs w:val="20"/>
    </w:rPr>
  </w:style>
  <w:style w:type="paragraph" w:customStyle="1" w:styleId="Char111">
    <w:name w:val="Char111"/>
    <w:basedOn w:val="a5"/>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autoRedefine/>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autoRedefine/>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autoRedefine/>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autoRedefine/>
    <w:qFormat/>
    <w:pPr>
      <w:numPr>
        <w:numId w:val="5"/>
      </w:numPr>
      <w:tabs>
        <w:tab w:val="clear" w:pos="432"/>
      </w:tabs>
    </w:pPr>
  </w:style>
  <w:style w:type="paragraph" w:customStyle="1" w:styleId="Char1CharCharChar6">
    <w:name w:val="Char1 Char Char Char6"/>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autoRedefine/>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autoRedefine/>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autoRedefine/>
    <w:qFormat/>
    <w:pPr>
      <w:adjustRightInd/>
      <w:spacing w:before="20" w:after="20"/>
      <w:ind w:firstLineChars="200" w:firstLine="200"/>
    </w:pPr>
    <w:rPr>
      <w:rFonts w:ascii="Century Gothic" w:hAnsi="Century Gothic"/>
      <w:sz w:val="24"/>
      <w:szCs w:val="20"/>
    </w:rPr>
  </w:style>
  <w:style w:type="paragraph" w:customStyle="1" w:styleId="49">
    <w:name w:val="目录4"/>
    <w:basedOn w:val="a5"/>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autoRedefine/>
    <w:qFormat/>
    <w:pPr>
      <w:tabs>
        <w:tab w:val="left" w:pos="360"/>
      </w:tabs>
    </w:pPr>
    <w:rPr>
      <w:sz w:val="24"/>
      <w:szCs w:val="20"/>
    </w:rPr>
  </w:style>
  <w:style w:type="paragraph" w:customStyle="1" w:styleId="afffffff7">
    <w:name w:val="正文格式"/>
    <w:basedOn w:val="a5"/>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autoRedefine/>
    <w:qFormat/>
    <w:pPr>
      <w:widowControl/>
      <w:adjustRightInd/>
      <w:spacing w:after="160" w:line="240" w:lineRule="exact"/>
      <w:jc w:val="left"/>
    </w:pPr>
    <w:rPr>
      <w:szCs w:val="20"/>
    </w:rPr>
  </w:style>
  <w:style w:type="paragraph" w:customStyle="1" w:styleId="CharChar12">
    <w:name w:val="Char Char12"/>
    <w:basedOn w:val="a5"/>
    <w:autoRedefine/>
    <w:qFormat/>
    <w:pPr>
      <w:widowControl/>
      <w:spacing w:after="160" w:line="240" w:lineRule="exact"/>
      <w:jc w:val="left"/>
    </w:pPr>
    <w:rPr>
      <w:rFonts w:eastAsia="仿宋_GB2312"/>
      <w:sz w:val="28"/>
    </w:rPr>
  </w:style>
  <w:style w:type="paragraph" w:customStyle="1" w:styleId="-510">
    <w:name w:val="深色列表 - 强调文字颜色 51"/>
    <w:basedOn w:val="a5"/>
    <w:autoRedefine/>
    <w:qFormat/>
    <w:pPr>
      <w:adjustRightInd/>
      <w:spacing w:line="360" w:lineRule="auto"/>
      <w:ind w:firstLineChars="200" w:firstLine="200"/>
    </w:pPr>
    <w:rPr>
      <w:rFonts w:eastAsia="楷体_GB2312" w:cs="Lucida Sans"/>
      <w:sz w:val="24"/>
    </w:rPr>
  </w:style>
  <w:style w:type="paragraph" w:customStyle="1" w:styleId="afffffff8">
    <w:name w:val="说明"/>
    <w:basedOn w:val="a5"/>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autoRedefine/>
    <w:qFormat/>
    <w:pPr>
      <w:adjustRightInd/>
      <w:spacing w:line="360" w:lineRule="auto"/>
    </w:pPr>
    <w:rPr>
      <w:sz w:val="24"/>
    </w:rPr>
  </w:style>
  <w:style w:type="paragraph" w:customStyle="1" w:styleId="Char110">
    <w:name w:val="Char11"/>
    <w:basedOn w:val="a5"/>
    <w:autoRedefine/>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autoRedefine/>
    <w:qFormat/>
    <w:rPr>
      <w:rFonts w:eastAsia="宋体"/>
      <w:kern w:val="2"/>
      <w:sz w:val="24"/>
      <w:szCs w:val="24"/>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Char6">
    <w:name w:val="签名 Char"/>
    <w:link w:val="af8"/>
    <w:autoRedefine/>
    <w:qFormat/>
    <w:rPr>
      <w:rFonts w:eastAsia="仿宋_GB2312"/>
      <w:sz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Pr>
      <w:rFonts w:eastAsia="宋体"/>
      <w:kern w:val="2"/>
      <w:sz w:val="18"/>
      <w:szCs w:val="18"/>
      <w:lang w:val="en-US" w:eastAsia="zh-CN" w:bidi="ar-SA"/>
    </w:rPr>
  </w:style>
  <w:style w:type="character" w:customStyle="1" w:styleId="Charf2">
    <w:name w:val="正文非缩进 Char"/>
    <w:autoRedefine/>
    <w:qFormat/>
    <w:rPr>
      <w:rFonts w:ascii="宋体" w:eastAsia="宋体"/>
      <w:snapToGrid w:val="0"/>
      <w:color w:val="000000"/>
      <w:kern w:val="28"/>
      <w:sz w:val="28"/>
      <w:lang w:val="en-US" w:eastAsia="zh-CN" w:bidi="ar-SA"/>
    </w:rPr>
  </w:style>
  <w:style w:type="character" w:customStyle="1" w:styleId="Charf0">
    <w:name w:val="此正文 Char"/>
    <w:link w:val="affffff6"/>
    <w:autoRedefine/>
    <w:qFormat/>
    <w:rPr>
      <w:kern w:val="2"/>
      <w:sz w:val="24"/>
      <w:szCs w:val="24"/>
    </w:rPr>
  </w:style>
  <w:style w:type="character" w:customStyle="1" w:styleId="CharChar0">
    <w:name w:val="Ò³Ã¼ Char Char"/>
    <w:autoRedefine/>
    <w:qFormat/>
    <w:rPr>
      <w:rFonts w:eastAsia="宋体"/>
      <w:kern w:val="2"/>
      <w:sz w:val="18"/>
      <w:lang w:val="en-US" w:eastAsia="zh-CN" w:bidi="ar-SA"/>
    </w:rPr>
  </w:style>
  <w:style w:type="character" w:customStyle="1" w:styleId="style91">
    <w:name w:val="style91"/>
    <w:autoRedefine/>
    <w:qFormat/>
    <w:rPr>
      <w:color w:val="333333"/>
    </w:rPr>
  </w:style>
  <w:style w:type="character" w:customStyle="1" w:styleId="1Char0">
    <w:name w:val="标书1 Char"/>
    <w:autoRedefine/>
    <w:qFormat/>
    <w:rPr>
      <w:rFonts w:eastAsia="宋体"/>
      <w:b/>
      <w:bCs/>
      <w:kern w:val="44"/>
      <w:sz w:val="44"/>
      <w:szCs w:val="4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Charf3">
    <w:name w:val="标书正文格式 Char"/>
    <w:autoRedefine/>
    <w:qFormat/>
    <w:rPr>
      <w:rFonts w:eastAsia="楷体_GB2312"/>
      <w:kern w:val="2"/>
      <w:sz w:val="24"/>
      <w:szCs w:val="24"/>
      <w:lang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2CharChar">
    <w:name w:val="正文2 Char Char"/>
    <w:link w:val="2f6"/>
    <w:autoRedefine/>
    <w:qFormat/>
    <w:rPr>
      <w:rFonts w:eastAsia="宋体"/>
      <w:kern w:val="2"/>
      <w:sz w:val="24"/>
      <w:lang w:val="en-US" w:eastAsia="zh-CN" w:bidi="ar-SA"/>
    </w:rPr>
  </w:style>
  <w:style w:type="character" w:customStyle="1" w:styleId="content">
    <w:name w:val="content"/>
    <w:autoRedefine/>
    <w:qFormat/>
  </w:style>
  <w:style w:type="character" w:customStyle="1" w:styleId="2Char3">
    <w:name w:val="正文文本 2 Char"/>
    <w:autoRedefine/>
    <w:qFormat/>
    <w:rPr>
      <w:rFonts w:eastAsia="宋体"/>
      <w:kern w:val="2"/>
      <w:sz w:val="21"/>
      <w:szCs w:val="24"/>
      <w:lang w:val="en-US" w:eastAsia="zh-CN" w:bidi="ar-SA"/>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Charf4">
    <w:name w:val="首行缩进 Char"/>
    <w:autoRedefine/>
    <w:qFormat/>
    <w:rPr>
      <w:rFonts w:ascii="宋体" w:eastAsia="宋体"/>
      <w:kern w:val="2"/>
      <w:sz w:val="24"/>
      <w:lang w:val="en-US" w:eastAsia="zh-CN" w:bidi="ar-SA"/>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autoRedefine/>
    <w:qFormat/>
    <w:rPr>
      <w:rFonts w:ascii="宋体" w:hAnsi="Courier New"/>
      <w:kern w:val="2"/>
      <w:sz w:val="21"/>
    </w:rPr>
  </w:style>
  <w:style w:type="character" w:customStyle="1" w:styleId="Footer-EvenChar">
    <w:name w:val="Footer-Even Char"/>
    <w:autoRedefine/>
    <w:qFormat/>
    <w:rPr>
      <w:rFonts w:eastAsia="宋体"/>
      <w:kern w:val="2"/>
      <w:sz w:val="18"/>
      <w:lang w:val="en-US" w:eastAsia="zh-CN" w:bidi="ar-SA"/>
    </w:rPr>
  </w:style>
  <w:style w:type="character" w:customStyle="1" w:styleId="dandyrentitle1">
    <w:name w:val="dandyren_title1"/>
    <w:autoRedefine/>
    <w:qFormat/>
    <w:rPr>
      <w:b/>
      <w:bCs/>
      <w:color w:val="FF6633"/>
      <w:sz w:val="18"/>
      <w:szCs w:val="18"/>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gray6">
    <w:name w:val="gray6"/>
    <w:basedOn w:val="a6"/>
    <w:autoRedefine/>
    <w:qFormat/>
  </w:style>
  <w:style w:type="character" w:customStyle="1" w:styleId="Charf5">
    <w:name w:val="标准正文格式 Char"/>
    <w:autoRedefine/>
    <w:qFormat/>
    <w:rPr>
      <w:rFonts w:ascii="宋体" w:eastAsia="仿宋_GB2312" w:cs="宋体"/>
      <w:color w:val="000000"/>
      <w:sz w:val="24"/>
      <w:lang w:val="en-US" w:eastAsia="zh-CN" w:bidi="ar-SA"/>
    </w:rPr>
  </w:style>
  <w:style w:type="character" w:customStyle="1" w:styleId="CharChar3">
    <w:name w:val="Char Char3"/>
    <w:autoRedefine/>
    <w:qFormat/>
    <w:rPr>
      <w:rFonts w:eastAsia="宋体"/>
      <w:kern w:val="2"/>
      <w:sz w:val="21"/>
      <w:szCs w:val="24"/>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f">
    <w:name w:val="仿宋正文 Char"/>
    <w:link w:val="affffff2"/>
    <w:autoRedefine/>
    <w:qFormat/>
    <w:rPr>
      <w:rFonts w:ascii="仿宋_GB2312" w:eastAsia="仿宋_GB2312"/>
      <w:kern w:val="2"/>
      <w:sz w:val="24"/>
      <w:lang w:val="en-US" w:eastAsia="zh-CN" w:bidi="ar-SA"/>
    </w:rPr>
  </w:style>
  <w:style w:type="character" w:customStyle="1" w:styleId="CommentTextChar">
    <w:name w:val="Comment Text Char"/>
    <w:autoRedefine/>
    <w:semiHidden/>
    <w:qFormat/>
    <w:locked/>
    <w:rPr>
      <w:rFonts w:ascii="宋体" w:eastAsia="宋体" w:hAnsi="宋体"/>
      <w:kern w:val="2"/>
      <w:sz w:val="24"/>
      <w:lang w:val="en-US" w:eastAsia="zh-CN" w:bidi="ar-SA"/>
    </w:rPr>
  </w:style>
  <w:style w:type="character" w:customStyle="1" w:styleId="tw4winExternal">
    <w:name w:val="tw4winExternal"/>
    <w:autoRedefine/>
    <w:qFormat/>
    <w:rPr>
      <w:rFonts w:ascii="Courier New" w:hAnsi="Courier New" w:cs="Courier New"/>
      <w:color w:val="808080"/>
    </w:rPr>
  </w:style>
  <w:style w:type="character" w:customStyle="1" w:styleId="CharChar100">
    <w:name w:val="Char Char10"/>
    <w:autoRedefine/>
    <w:semiHidden/>
    <w:qFormat/>
    <w:rPr>
      <w:rFonts w:ascii="宋体" w:hAnsi="宋体"/>
      <w:kern w:val="2"/>
      <w:sz w:val="21"/>
      <w:szCs w:val="24"/>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4">
    <w:name w:val="标题 2 Char"/>
    <w:autoRedefine/>
    <w:qFormat/>
    <w:rPr>
      <w:rFonts w:ascii="Arial" w:eastAsia="黑体" w:hAnsi="Arial"/>
      <w:b/>
      <w:kern w:val="2"/>
      <w:sz w:val="32"/>
      <w:lang w:val="en-US" w:eastAsia="zh-CN"/>
    </w:rPr>
  </w:style>
  <w:style w:type="character" w:customStyle="1" w:styleId="h3Char">
    <w:name w:val="h3 Char"/>
    <w:autoRedefine/>
    <w:qFormat/>
    <w:rPr>
      <w:rFonts w:eastAsia="宋体"/>
      <w:b/>
      <w:kern w:val="2"/>
      <w:sz w:val="32"/>
      <w:lang w:val="en-US" w:eastAsia="zh-CN" w:bidi="ar-SA"/>
    </w:rPr>
  </w:style>
  <w:style w:type="character" w:customStyle="1" w:styleId="Char13">
    <w:name w:val="页眉 Char1"/>
    <w:autoRedefine/>
    <w:qFormat/>
    <w:rPr>
      <w:rFonts w:eastAsia="宋体"/>
      <w:kern w:val="2"/>
      <w:sz w:val="18"/>
      <w:szCs w:val="18"/>
      <w:lang w:val="en-US" w:eastAsia="zh-CN" w:bidi="ar-SA"/>
    </w:rPr>
  </w:style>
  <w:style w:type="character" w:customStyle="1" w:styleId="8Char">
    <w:name w:val="标题 8 Char"/>
    <w:link w:val="8"/>
    <w:autoRedefine/>
    <w:qFormat/>
    <w:rPr>
      <w:rFonts w:ascii="Arial" w:eastAsia="黑体" w:hAnsi="Arial"/>
      <w:kern w:val="2"/>
      <w:sz w:val="24"/>
      <w:szCs w:val="24"/>
    </w:rPr>
  </w:style>
  <w:style w:type="character" w:customStyle="1" w:styleId="Chard">
    <w:name w:val="冯广丽 Char"/>
    <w:link w:val="affffc"/>
    <w:autoRedefine/>
    <w:qFormat/>
    <w:rPr>
      <w:rFonts w:ascii="宋体" w:hAnsi="宋体"/>
      <w:kern w:val="2"/>
      <w:sz w:val="24"/>
      <w:szCs w:val="22"/>
    </w:rPr>
  </w:style>
  <w:style w:type="character" w:customStyle="1" w:styleId="Char8">
    <w:name w:val="脚注文本 Char"/>
    <w:link w:val="afc"/>
    <w:autoRedefine/>
    <w:qFormat/>
    <w:rPr>
      <w:color w:val="0000FF"/>
      <w:sz w:val="21"/>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11">
    <w:name w:val="正文文本缩进 Char1"/>
    <w:link w:val="af0"/>
    <w:autoRedefine/>
    <w:qFormat/>
    <w:rPr>
      <w:rFonts w:ascii="宋体" w:hAnsi="宋体"/>
      <w:kern w:val="2"/>
      <w:sz w:val="24"/>
      <w:szCs w:val="24"/>
    </w:rPr>
  </w:style>
  <w:style w:type="character" w:customStyle="1" w:styleId="Charf6">
    <w:name w:val="方案正文 Char"/>
    <w:autoRedefine/>
    <w:qFormat/>
    <w:rPr>
      <w:rFonts w:ascii="仿宋_GB2312" w:eastAsia="仿宋_GB2312"/>
      <w:b/>
      <w:color w:val="000000"/>
      <w:kern w:val="2"/>
      <w:sz w:val="24"/>
      <w:lang w:val="en-US" w:eastAsia="zh-CN" w:bidi="ar-SA"/>
    </w:rPr>
  </w:style>
  <w:style w:type="character" w:customStyle="1" w:styleId="ItemListChar">
    <w:name w:val="Item List Char"/>
    <w:link w:val="ItemList"/>
    <w:autoRedefine/>
    <w:qFormat/>
    <w:rPr>
      <w:rFonts w:ascii="Arial"/>
      <w:bCs/>
      <w:sz w:val="21"/>
      <w:szCs w:val="21"/>
      <w:lang w:val="en-US" w:eastAsia="zh-CN" w:bidi="ar-SA"/>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CharChar121">
    <w:name w:val="Char Char121"/>
    <w:autoRedefine/>
    <w:qFormat/>
    <w:rPr>
      <w:rFonts w:ascii="仿宋_GB2312" w:eastAsia="仿宋_GB2312"/>
      <w:b/>
      <w:bCs/>
      <w:kern w:val="2"/>
      <w:sz w:val="24"/>
      <w:szCs w:val="24"/>
      <w:lang w:val="zh-CN" w:eastAsia="zh-CN" w:bidi="ar-SA"/>
    </w:rPr>
  </w:style>
  <w:style w:type="character" w:customStyle="1" w:styleId="7Char">
    <w:name w:val="标题 7 Char"/>
    <w:link w:val="7"/>
    <w:autoRedefine/>
    <w:qFormat/>
    <w:rPr>
      <w:b/>
      <w:bCs/>
      <w:kern w:val="2"/>
      <w:sz w:val="24"/>
      <w:szCs w:val="24"/>
    </w:rPr>
  </w:style>
  <w:style w:type="character" w:customStyle="1" w:styleId="Char">
    <w:name w:val="称呼 Char"/>
    <w:link w:val="ae"/>
    <w:autoRedefine/>
    <w:qFormat/>
    <w:rPr>
      <w:rFonts w:ascii="仿宋_GB2312" w:eastAsia="仿宋_GB2312"/>
      <w:kern w:val="2"/>
      <w:sz w:val="28"/>
    </w:rPr>
  </w:style>
  <w:style w:type="character" w:customStyle="1" w:styleId="Charf7">
    <w:name w:val="正文 项目 Char"/>
    <w:autoRedefine/>
    <w:qFormat/>
    <w:rPr>
      <w:rFonts w:ascii="仿宋_GB2312" w:eastAsia="仿宋_GB2312" w:hAnsi="仿宋_GB2312"/>
      <w:kern w:val="2"/>
      <w:sz w:val="24"/>
      <w:lang w:bidi="ar-SA"/>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1Char1">
    <w:name w:val="正文1 Char1"/>
    <w:autoRedefine/>
    <w:qFormat/>
    <w:rPr>
      <w:rFonts w:ascii="仿宋_GB2312" w:eastAsia="仿宋_GB2312" w:hAnsi="Courier New"/>
      <w:kern w:val="28"/>
      <w:sz w:val="24"/>
      <w:szCs w:val="24"/>
    </w:rPr>
  </w:style>
  <w:style w:type="character" w:customStyle="1" w:styleId="hei16b1">
    <w:name w:val="hei16b1"/>
    <w:autoRedefine/>
    <w:qFormat/>
    <w:rPr>
      <w:rFonts w:ascii="Arial" w:hAnsi="Arial" w:cs="Arial" w:hint="default"/>
      <w:b/>
      <w:bCs/>
      <w:color w:val="000000"/>
      <w:sz w:val="24"/>
      <w:szCs w:val="24"/>
    </w:rPr>
  </w:style>
  <w:style w:type="character" w:customStyle="1" w:styleId="c7style3">
    <w:name w:val="c7 style3"/>
    <w:autoRedefine/>
    <w:qFormat/>
  </w:style>
  <w:style w:type="character" w:customStyle="1" w:styleId="Char7">
    <w:name w:val="副标题 Char"/>
    <w:link w:val="afa"/>
    <w:autoRedefine/>
    <w:qFormat/>
    <w:rPr>
      <w:rFonts w:ascii="Arial" w:eastAsia="隶书" w:hAnsi="Arial"/>
      <w:b/>
      <w:bCs/>
      <w:kern w:val="28"/>
      <w:sz w:val="44"/>
      <w:szCs w:val="32"/>
      <w:lang w:val="en-US" w:eastAsia="zh-CN" w:bidi="ar-SA"/>
    </w:rPr>
  </w:style>
  <w:style w:type="character" w:customStyle="1" w:styleId="Char3">
    <w:name w:val="纯文本 Char"/>
    <w:link w:val="af3"/>
    <w:autoRedefine/>
    <w:qFormat/>
    <w:rPr>
      <w:rFonts w:ascii="宋体" w:eastAsia="宋体" w:hAnsi="Courier New" w:cs="Arial"/>
      <w:snapToGrid w:val="0"/>
      <w:kern w:val="2"/>
      <w:sz w:val="21"/>
      <w:szCs w:val="21"/>
      <w:lang w:val="en-US" w:eastAsia="zh-CN" w:bidi="ar-SA"/>
    </w:rPr>
  </w:style>
  <w:style w:type="character" w:customStyle="1" w:styleId="Char15">
    <w:name w:val="表正文 Char1"/>
    <w:autoRedefine/>
    <w:qFormat/>
    <w:rPr>
      <w:rFonts w:ascii="宋体" w:eastAsia="宋体"/>
      <w:snapToGrid w:val="0"/>
      <w:color w:val="000000"/>
      <w:kern w:val="28"/>
      <w:sz w:val="28"/>
    </w:rPr>
  </w:style>
  <w:style w:type="character" w:customStyle="1" w:styleId="CharChar5">
    <w:name w:val="Char Char5"/>
    <w:autoRedefine/>
    <w:qFormat/>
    <w:rPr>
      <w:rFonts w:ascii="宋体" w:eastAsia="宋体" w:hAnsi="Courier New"/>
      <w:kern w:val="2"/>
      <w:sz w:val="21"/>
      <w:lang w:val="en-US" w:eastAsia="zh-CN"/>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CharChar4">
    <w:name w:val="Char Char4"/>
    <w:autoRedefine/>
    <w:qFormat/>
    <w:rPr>
      <w:rFonts w:eastAsia="宋体"/>
      <w:b/>
      <w:sz w:val="24"/>
      <w:lang w:val="en-GB" w:eastAsia="zh-CN" w:bidi="ar-SA"/>
    </w:rPr>
  </w:style>
  <w:style w:type="character" w:customStyle="1" w:styleId="zbggmainstyle9">
    <w:name w:val="zbggmain style9"/>
    <w:autoRedefine/>
    <w:qFormat/>
  </w:style>
  <w:style w:type="character" w:customStyle="1" w:styleId="HeaderChar">
    <w:name w:val="Header Char"/>
    <w:autoRedefine/>
    <w:semiHidden/>
    <w:qFormat/>
    <w:locked/>
    <w:rPr>
      <w:rFonts w:eastAsia="宋体"/>
      <w:kern w:val="2"/>
      <w:sz w:val="18"/>
      <w:szCs w:val="18"/>
      <w:lang w:val="en-US" w:eastAsia="zh-CN" w:bidi="ar-SA"/>
    </w:rPr>
  </w:style>
  <w:style w:type="character" w:customStyle="1" w:styleId="afffffffa">
    <w:name w:val="样式 宋体"/>
    <w:autoRedefine/>
    <w:qFormat/>
    <w:rPr>
      <w:rFonts w:ascii="宋体" w:hAnsi="宋体"/>
      <w:sz w:val="24"/>
    </w:rPr>
  </w:style>
  <w:style w:type="character" w:customStyle="1" w:styleId="Chare">
    <w:name w:val="哈哈正文 Char"/>
    <w:link w:val="afffffb"/>
    <w:autoRedefine/>
    <w:qFormat/>
    <w:rPr>
      <w:rFonts w:ascii="宋体" w:eastAsia="宋体" w:hAnsi="宋体"/>
      <w:kern w:val="2"/>
      <w:sz w:val="24"/>
      <w:lang w:bidi="ar-SA"/>
    </w:rPr>
  </w:style>
  <w:style w:type="character" w:customStyle="1" w:styleId="Charf8">
    <w:name w:val="标题 Char"/>
    <w:autoRedefine/>
    <w:qFormat/>
    <w:rPr>
      <w:rFonts w:eastAsia="宋体"/>
      <w:b/>
      <w:sz w:val="24"/>
      <w:lang w:val="en-GB" w:eastAsia="zh-CN" w:bidi="ar-SA"/>
    </w:rPr>
  </w:style>
  <w:style w:type="character" w:customStyle="1" w:styleId="CharCharChar0">
    <w:name w:val="纯文本 Char Char Char"/>
    <w:autoRedefine/>
    <w:qFormat/>
    <w:rPr>
      <w:rFonts w:ascii="宋体" w:eastAsia="宋体" w:hAnsi="Courier New"/>
      <w:kern w:val="2"/>
      <w:sz w:val="21"/>
      <w:lang w:val="en-US" w:eastAsia="zh-CN" w:bidi="ar-SA"/>
    </w:rPr>
  </w:style>
  <w:style w:type="character" w:customStyle="1" w:styleId="Charf9">
    <w:name w:val="正文 编号 Char"/>
    <w:autoRedefine/>
    <w:qFormat/>
    <w:rPr>
      <w:rFonts w:ascii="仿宋_GB2312" w:eastAsia="仿宋_GB2312" w:hAnsi="仿宋_GB2312"/>
      <w:kern w:val="2"/>
      <w:sz w:val="24"/>
      <w:lang w:bidi="ar-SA"/>
    </w:rPr>
  </w:style>
  <w:style w:type="character" w:customStyle="1" w:styleId="Charfa">
    <w:name w:val="插图说明 Char"/>
    <w:autoRedefine/>
    <w:qFormat/>
    <w:rPr>
      <w:rFonts w:eastAsia="黑体"/>
      <w:sz w:val="24"/>
      <w:lang w:val="en-US" w:eastAsia="zh-CN"/>
    </w:rPr>
  </w:style>
  <w:style w:type="character" w:customStyle="1" w:styleId="2Char">
    <w:name w:val="正文首行缩进 2 Char"/>
    <w:link w:val="23"/>
    <w:autoRedefine/>
    <w:qFormat/>
    <w:rPr>
      <w:rFonts w:ascii="宋体" w:hAnsi="宋体"/>
      <w:kern w:val="2"/>
      <w:sz w:val="21"/>
      <w:szCs w:val="24"/>
    </w:rPr>
  </w:style>
  <w:style w:type="character" w:customStyle="1" w:styleId="2Char0">
    <w:name w:val="正文文本缩进 2 Char"/>
    <w:link w:val="26"/>
    <w:autoRedefine/>
    <w:qFormat/>
    <w:rPr>
      <w:rFonts w:ascii="宋体"/>
      <w:sz w:val="28"/>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91">
    <w:name w:val="Char Char91"/>
    <w:autoRedefine/>
    <w:qFormat/>
    <w:rPr>
      <w:rFonts w:eastAsia="宋体"/>
      <w:kern w:val="2"/>
      <w:sz w:val="18"/>
      <w:szCs w:val="18"/>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javascript">
    <w:name w:val="javascript"/>
    <w:autoRedefine/>
    <w:qFormat/>
  </w:style>
  <w:style w:type="character" w:customStyle="1" w:styleId="Charfc">
    <w:name w:val="列出段落 Char"/>
    <w:autoRedefine/>
    <w:uiPriority w:val="34"/>
    <w:qFormat/>
    <w:rPr>
      <w:rFonts w:eastAsia="楷体_GB2312" w:cs="Lucida Sans"/>
      <w:kern w:val="2"/>
      <w:sz w:val="24"/>
      <w:szCs w:val="24"/>
      <w:lang w:val="en-US" w:eastAsia="zh-CN" w:bidi="ar-SA"/>
    </w:rPr>
  </w:style>
  <w:style w:type="character" w:customStyle="1" w:styleId="Char10">
    <w:name w:val="正文文本 Char1"/>
    <w:link w:val="af"/>
    <w:autoRedefine/>
    <w:qFormat/>
    <w:rPr>
      <w:rFonts w:ascii="宋体" w:eastAsia="宋体" w:hAnsi="Arial" w:cs="Arial"/>
      <w:snapToGrid w:val="0"/>
      <w:kern w:val="2"/>
      <w:sz w:val="24"/>
      <w:szCs w:val="21"/>
      <w:lang w:val="zh-CN" w:eastAsia="zh-CN" w:bidi="ar-SA"/>
    </w:rPr>
  </w:style>
  <w:style w:type="character" w:customStyle="1" w:styleId="Charfd">
    <w:name w:val="标书表格字体格式 Char"/>
    <w:autoRedefine/>
    <w:qFormat/>
    <w:rPr>
      <w:kern w:val="2"/>
      <w:sz w:val="21"/>
      <w:szCs w:val="24"/>
      <w:lang w:bidi="ar-SA"/>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9">
    <w:name w:val="冯 Char"/>
    <w:link w:val="aff8"/>
    <w:autoRedefine/>
    <w:qFormat/>
    <w:rPr>
      <w:rFonts w:ascii="宋体" w:hAnsi="宋体"/>
      <w:color w:val="000000"/>
      <w:sz w:val="24"/>
      <w:szCs w:val="24"/>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9Char">
    <w:name w:val="标题 9 Char"/>
    <w:link w:val="9"/>
    <w:autoRedefine/>
    <w:qFormat/>
    <w:rPr>
      <w:rFonts w:ascii="Arial" w:eastAsia="黑体" w:hAnsi="Arial"/>
      <w:kern w:val="2"/>
      <w:sz w:val="21"/>
      <w:szCs w:val="21"/>
    </w:rPr>
  </w:style>
  <w:style w:type="character" w:customStyle="1" w:styleId="md">
    <w:name w:val="md"/>
    <w:basedOn w:val="a6"/>
    <w:autoRedefine/>
    <w:qFormat/>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Char13">
    <w:name w:val="Ò³Ã¼ Char Char1"/>
    <w:autoRedefine/>
    <w:qFormat/>
    <w:rPr>
      <w:rFonts w:eastAsia="宋体"/>
      <w:kern w:val="2"/>
      <w:sz w:val="18"/>
      <w:szCs w:val="18"/>
      <w:lang w:val="en-US" w:eastAsia="zh-CN" w:bidi="ar-SA"/>
    </w:rPr>
  </w:style>
  <w:style w:type="character" w:customStyle="1" w:styleId="tw4winTerm">
    <w:name w:val="tw4winTerm"/>
    <w:autoRedefine/>
    <w:qFormat/>
    <w:rPr>
      <w:color w:val="0000FF"/>
    </w:rPr>
  </w:style>
  <w:style w:type="character" w:customStyle="1" w:styleId="CharChar2">
    <w:name w:val="表格 Char Char"/>
    <w:autoRedefine/>
    <w:qFormat/>
    <w:rPr>
      <w:rFonts w:ascii="宋体" w:eastAsia="宋体" w:hAnsi="宋体"/>
      <w:lang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5Char0">
    <w:name w:val="样式5 Char"/>
    <w:autoRedefine/>
    <w:qFormat/>
    <w:rPr>
      <w:rFonts w:ascii="仿宋_GB2312" w:eastAsia="仿宋_GB2312" w:hAnsi="仿宋"/>
      <w:kern w:val="2"/>
      <w:sz w:val="24"/>
      <w:szCs w:val="24"/>
    </w:rPr>
  </w:style>
  <w:style w:type="character" w:customStyle="1" w:styleId="Char16">
    <w:name w:val="页脚 Char1"/>
    <w:autoRedefine/>
    <w:qFormat/>
    <w:rPr>
      <w:rFonts w:eastAsia="宋体"/>
      <w:kern w:val="2"/>
      <w:sz w:val="18"/>
      <w:szCs w:val="18"/>
      <w:lang w:val="en-US" w:eastAsia="zh-CN" w:bidi="ar-SA"/>
    </w:rPr>
  </w:style>
  <w:style w:type="character" w:customStyle="1" w:styleId="tw4winJump">
    <w:name w:val="tw4winJump"/>
    <w:autoRedefine/>
    <w:qFormat/>
    <w:rPr>
      <w:rFonts w:ascii="Courier New" w:hAnsi="Courier New" w:cs="Courier New"/>
      <w:color w:val="008080"/>
    </w:rPr>
  </w:style>
  <w:style w:type="character" w:customStyle="1" w:styleId="Charfe">
    <w:name w:val="批注文字 Char"/>
    <w:autoRedefine/>
    <w:uiPriority w:val="99"/>
    <w:qFormat/>
    <w:rPr>
      <w:kern w:val="2"/>
      <w:sz w:val="21"/>
      <w:szCs w:val="24"/>
    </w:rPr>
  </w:style>
  <w:style w:type="character" w:customStyle="1" w:styleId="CharChar122">
    <w:name w:val="Char Char122"/>
    <w:autoRedefine/>
    <w:qFormat/>
    <w:rPr>
      <w:rFonts w:ascii="仿宋_GB2312" w:eastAsia="仿宋_GB2312"/>
      <w:b/>
      <w:bCs/>
      <w:kern w:val="2"/>
      <w:sz w:val="24"/>
      <w:szCs w:val="24"/>
      <w:lang w:val="zh-CN" w:eastAsia="zh-CN" w:bidi="ar-SA"/>
    </w:rPr>
  </w:style>
  <w:style w:type="character" w:customStyle="1" w:styleId="NoSpacingChar">
    <w:name w:val="No Spacing Char"/>
    <w:link w:val="17"/>
    <w:autoRedefine/>
    <w:uiPriority w:val="1"/>
    <w:qFormat/>
    <w:rPr>
      <w:rFonts w:ascii="Calibri" w:hAnsi="Calibri"/>
      <w:sz w:val="22"/>
      <w:szCs w:val="22"/>
      <w:lang w:val="en-US" w:eastAsia="zh-CN" w:bidi="ar-SA"/>
    </w:rPr>
  </w:style>
  <w:style w:type="character" w:customStyle="1" w:styleId="CharChar21">
    <w:name w:val="Char Char21"/>
    <w:autoRedefine/>
    <w:qFormat/>
    <w:rPr>
      <w:rFonts w:ascii="宋体" w:eastAsia="宋体" w:hAnsi="Courier New"/>
      <w:kern w:val="2"/>
      <w:sz w:val="21"/>
      <w:lang w:val="en-US" w:eastAsia="zh-CN" w:bidi="ar-SA"/>
    </w:rPr>
  </w:style>
  <w:style w:type="character" w:customStyle="1" w:styleId="CharChar8">
    <w:name w:val="Char Char8"/>
    <w:autoRedefine/>
    <w:qFormat/>
    <w:rPr>
      <w:rFonts w:eastAsia="宋体"/>
      <w:b/>
      <w:sz w:val="24"/>
      <w:lang w:val="en-GB" w:eastAsia="zh-CN"/>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2Char5">
    <w:name w:val="正文2 Char"/>
    <w:autoRedefine/>
    <w:qFormat/>
    <w:rPr>
      <w:rFonts w:eastAsia="宋体"/>
      <w:kern w:val="2"/>
      <w:sz w:val="24"/>
      <w:lang w:val="en-US" w:eastAsia="zh-CN" w:bidi="ar-SA"/>
    </w:rPr>
  </w:style>
  <w:style w:type="character" w:customStyle="1" w:styleId="big1">
    <w:name w:val="big1"/>
    <w:autoRedefine/>
    <w:qFormat/>
    <w:rPr>
      <w:rFonts w:ascii="宋体" w:eastAsia="宋体" w:hAnsi="宋体" w:hint="eastAsia"/>
      <w:color w:val="333333"/>
      <w:sz w:val="22"/>
      <w:szCs w:val="22"/>
    </w:rPr>
  </w:style>
  <w:style w:type="character" w:customStyle="1" w:styleId="BodyTextchCharChar">
    <w:name w:val="Body Text(ch) Char Char"/>
    <w:autoRedefine/>
    <w:qFormat/>
    <w:rPr>
      <w:rFonts w:ascii="宋体"/>
      <w:kern w:val="2"/>
      <w:sz w:val="24"/>
      <w:szCs w:val="21"/>
      <w:lang w:val="zh-CN"/>
    </w:rPr>
  </w:style>
  <w:style w:type="character" w:customStyle="1" w:styleId="blue1">
    <w:name w:val="blue1"/>
    <w:basedOn w:val="a6"/>
    <w:autoRedefine/>
    <w:qFormat/>
  </w:style>
  <w:style w:type="character" w:customStyle="1" w:styleId="2Char6">
    <w:name w:val="正文 项目2 Char"/>
    <w:basedOn w:val="Charf7"/>
    <w:autoRedefine/>
    <w:qFormat/>
    <w:rPr>
      <w:rFonts w:ascii="仿宋_GB2312" w:eastAsia="仿宋_GB2312" w:hAnsi="仿宋_GB2312"/>
      <w:kern w:val="2"/>
      <w:sz w:val="24"/>
      <w:lang w:bidi="ar-SA"/>
    </w:rPr>
  </w:style>
  <w:style w:type="character" w:customStyle="1" w:styleId="solutionfonts">
    <w:name w:val="solutionfonts"/>
    <w:autoRedefine/>
    <w:qFormat/>
  </w:style>
  <w:style w:type="character" w:customStyle="1" w:styleId="CharChar81">
    <w:name w:val="Char Char81"/>
    <w:autoRedefine/>
    <w:qFormat/>
    <w:rPr>
      <w:rFonts w:eastAsia="宋体"/>
      <w:b/>
      <w:sz w:val="24"/>
      <w:lang w:val="en-GB" w:eastAsia="zh-CN"/>
    </w:rPr>
  </w:style>
  <w:style w:type="character" w:customStyle="1" w:styleId="CharChar20">
    <w:name w:val="Char Char2"/>
    <w:autoRedefine/>
    <w:qFormat/>
    <w:rPr>
      <w:rFonts w:eastAsia="宋体"/>
      <w:b/>
      <w:bCs/>
      <w:kern w:val="2"/>
      <w:sz w:val="21"/>
      <w:szCs w:val="24"/>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0">
    <w:name w:val="正文首行缩进 Char"/>
    <w:link w:val="af1"/>
    <w:autoRedefine/>
    <w:qFormat/>
    <w:rPr>
      <w:rFonts w:ascii="宋体"/>
      <w:kern w:val="2"/>
      <w:sz w:val="24"/>
      <w:lang w:val="zh-CN"/>
    </w:rPr>
  </w:style>
  <w:style w:type="character" w:customStyle="1" w:styleId="2CharChar0">
    <w:name w:val="标题 2 Char Char"/>
    <w:autoRedefine/>
    <w:qFormat/>
    <w:rPr>
      <w:rFonts w:ascii="楷体_GB2312" w:eastAsia="楷体_GB2312" w:hAnsi="Arial"/>
      <w:b/>
      <w:bCs/>
      <w:kern w:val="2"/>
      <w:sz w:val="24"/>
      <w:szCs w:val="32"/>
      <w:lang w:val="en-US" w:eastAsia="zh-CN" w:bidi="ar-SA"/>
    </w:rPr>
  </w:style>
  <w:style w:type="character" w:customStyle="1" w:styleId="pt141">
    <w:name w:val="pt141"/>
    <w:autoRedefine/>
    <w:qFormat/>
    <w:rPr>
      <w:color w:val="330066"/>
      <w:sz w:val="22"/>
      <w:szCs w:val="22"/>
    </w:rPr>
  </w:style>
  <w:style w:type="character" w:customStyle="1" w:styleId="hCharChar">
    <w:name w:val="h Char Char"/>
    <w:autoRedefine/>
    <w:qFormat/>
    <w:rPr>
      <w:rFonts w:eastAsia="宋体"/>
      <w:kern w:val="2"/>
      <w:sz w:val="18"/>
      <w:lang w:val="en-US" w:eastAsia="zh-CN" w:bidi="ar-SA"/>
    </w:rPr>
  </w:style>
  <w:style w:type="character" w:customStyle="1" w:styleId="1Char">
    <w:name w:val="标题 1 Char"/>
    <w:link w:val="1"/>
    <w:autoRedefine/>
    <w:qFormat/>
    <w:rPr>
      <w:b/>
      <w:bCs/>
      <w:kern w:val="44"/>
      <w:sz w:val="44"/>
      <w:szCs w:val="44"/>
    </w:rPr>
  </w:style>
  <w:style w:type="character" w:customStyle="1" w:styleId="Charff">
    <w:name w:val="页眉 Char"/>
    <w:autoRedefine/>
    <w:qFormat/>
    <w:rPr>
      <w:rFonts w:eastAsia="仿宋_GB2312"/>
      <w:kern w:val="2"/>
      <w:sz w:val="18"/>
      <w:lang w:val="en-US" w:eastAsia="zh-CN"/>
    </w:rPr>
  </w:style>
  <w:style w:type="character" w:customStyle="1" w:styleId="b1101bChar">
    <w:name w:val="b11_01b Char"/>
    <w:link w:val="b1101b"/>
    <w:autoRedefine/>
    <w:qFormat/>
    <w:rPr>
      <w:rFonts w:ascii="Verdana" w:hAnsi="Verdana"/>
      <w:b/>
      <w:bCs/>
      <w:color w:val="4A82CA"/>
      <w:sz w:val="17"/>
      <w:szCs w:val="17"/>
    </w:rPr>
  </w:style>
  <w:style w:type="character" w:customStyle="1" w:styleId="4-dyfChar">
    <w:name w:val="标题4-dyf Char"/>
    <w:link w:val="4-dyf"/>
    <w:autoRedefine/>
    <w:qFormat/>
    <w:rPr>
      <w:rFonts w:ascii="Cambria" w:hAnsi="Cambria"/>
      <w:b/>
      <w:bCs/>
      <w:color w:val="000000"/>
      <w:kern w:val="2"/>
      <w:sz w:val="21"/>
      <w:szCs w:val="21"/>
    </w:rPr>
  </w:style>
  <w:style w:type="character" w:customStyle="1" w:styleId="Charff0">
    <w:name w:val="批注主题 Char"/>
    <w:autoRedefine/>
    <w:qFormat/>
    <w:rPr>
      <w:rFonts w:eastAsia="宋体"/>
      <w:b/>
      <w:bCs/>
      <w:kern w:val="2"/>
      <w:sz w:val="21"/>
      <w:szCs w:val="24"/>
      <w:lang w:val="en-US" w:eastAsia="zh-CN" w:bidi="ar-SA"/>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Pr>
      <w:sz w:val="24"/>
      <w:szCs w:val="24"/>
      <w:lang w:val="en-US" w:eastAsia="zh-CN" w:bidi="ar-SA"/>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f2">
    <w:name w:val="带编号样式 Char"/>
    <w:autoRedefine/>
    <w:qFormat/>
    <w:rPr>
      <w:rFonts w:ascii="仿宋_GB2312" w:eastAsia="仿宋_GB2312"/>
      <w:color w:val="000000"/>
      <w:sz w:val="24"/>
      <w:lang w:bidi="ar-SA"/>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CharChar111">
    <w:name w:val="Char Char111"/>
    <w:autoRedefine/>
    <w:qFormat/>
    <w:locked/>
    <w:rPr>
      <w:rFonts w:ascii="宋体" w:eastAsia="宋体" w:hAnsi="宋体"/>
      <w:b/>
      <w:kern w:val="2"/>
      <w:sz w:val="24"/>
      <w:szCs w:val="24"/>
      <w:lang w:val="en-US" w:eastAsia="zh-CN" w:bidi="ar-SA"/>
    </w:rPr>
  </w:style>
  <w:style w:type="character" w:customStyle="1" w:styleId="DocumentMapChar">
    <w:name w:val="Document Map Char"/>
    <w:autoRedefine/>
    <w:semiHidden/>
    <w:qFormat/>
    <w:locked/>
    <w:rPr>
      <w:rFonts w:eastAsia="宋体"/>
      <w:kern w:val="2"/>
      <w:sz w:val="21"/>
      <w:szCs w:val="24"/>
      <w:lang w:val="en-US" w:eastAsia="zh-CN" w:bidi="ar-SA"/>
    </w:rPr>
  </w:style>
  <w:style w:type="character" w:customStyle="1" w:styleId="Charff3">
    <w:name w:val="正文文本缩进 Char"/>
    <w:autoRedefine/>
    <w:qFormat/>
    <w:rPr>
      <w:rFonts w:ascii="宋体" w:hAnsi="宋体"/>
      <w:kern w:val="2"/>
      <w:sz w:val="24"/>
      <w:szCs w:val="24"/>
    </w:rPr>
  </w:style>
  <w:style w:type="character" w:customStyle="1" w:styleId="CharChar7">
    <w:name w:val="文本正文 Char Char"/>
    <w:autoRedefine/>
    <w:qFormat/>
    <w:locked/>
    <w:rPr>
      <w:sz w:val="24"/>
      <w:lang w:bidi="ar-SA"/>
    </w:rPr>
  </w:style>
  <w:style w:type="character" w:customStyle="1" w:styleId="7Char0">
    <w:name w:val="样式7 Char"/>
    <w:autoRedefine/>
    <w:qFormat/>
    <w:rPr>
      <w:rFonts w:ascii="仿宋_GB2312" w:eastAsia="仿宋_GB2312" w:hAnsi="仿宋"/>
      <w:b/>
      <w:kern w:val="2"/>
      <w:sz w:val="24"/>
      <w:szCs w:val="24"/>
    </w:rPr>
  </w:style>
  <w:style w:type="character" w:customStyle="1" w:styleId="3Char3">
    <w:name w:val="样式3 Char"/>
    <w:basedOn w:val="2Char7"/>
    <w:autoRedefine/>
    <w:qFormat/>
    <w:rPr>
      <w:rFonts w:ascii="仿宋_GB2312" w:eastAsia="仿宋_GB2312" w:hAnsi="仿宋" w:cs="仿宋_GB2312"/>
      <w:b/>
      <w:bCs/>
      <w:sz w:val="32"/>
      <w:szCs w:val="30"/>
      <w:lang w:val="zh-CN"/>
    </w:rPr>
  </w:style>
  <w:style w:type="character" w:customStyle="1" w:styleId="2Char7">
    <w:name w:val="样式2 Char"/>
    <w:autoRedefine/>
    <w:qFormat/>
    <w:rPr>
      <w:rFonts w:ascii="仿宋_GB2312" w:eastAsia="仿宋_GB2312" w:hAnsi="仿宋" w:cs="仿宋_GB2312"/>
      <w:b/>
      <w:bCs/>
      <w:sz w:val="32"/>
      <w:szCs w:val="30"/>
      <w:lang w:val="zh-CN"/>
    </w:rPr>
  </w:style>
  <w:style w:type="character" w:customStyle="1" w:styleId="CharChara">
    <w:name w:val="二级标题 Char Char"/>
    <w:autoRedefine/>
    <w:qFormat/>
    <w:rPr>
      <w:rFonts w:ascii="宋体" w:eastAsia="宋体" w:hAnsi="宋体"/>
      <w:b/>
      <w:snapToGrid w:val="0"/>
      <w:kern w:val="2"/>
      <w:sz w:val="24"/>
      <w:szCs w:val="24"/>
      <w:lang w:val="en-US" w:eastAsia="zh-CN" w:bidi="ar-SA"/>
    </w:rPr>
  </w:style>
  <w:style w:type="character" w:customStyle="1" w:styleId="TableTextChar1">
    <w:name w:val="Table Text Char1"/>
    <w:autoRedefine/>
    <w:qFormat/>
    <w:rPr>
      <w:rFonts w:eastAsia="宋体"/>
      <w:sz w:val="24"/>
      <w:szCs w:val="24"/>
      <w:lang w:val="en-US" w:eastAsia="zh-CN" w:bidi="ar-SA"/>
    </w:rPr>
  </w:style>
  <w:style w:type="character" w:customStyle="1" w:styleId="shadow11">
    <w:name w:val="shadow11"/>
    <w:autoRedefine/>
    <w:qFormat/>
    <w:rPr>
      <w:color w:val="000000"/>
      <w:sz w:val="21"/>
    </w:rPr>
  </w:style>
  <w:style w:type="character" w:customStyle="1" w:styleId="HTMLChar">
    <w:name w:val="HTML 地址 Char"/>
    <w:link w:val="HTML"/>
    <w:autoRedefine/>
    <w:qFormat/>
    <w:rPr>
      <w:rFonts w:ascii="宋体" w:hAnsi="宋体"/>
      <w:i/>
      <w:iCs/>
      <w:sz w:val="24"/>
      <w:szCs w:val="24"/>
    </w:rPr>
  </w:style>
  <w:style w:type="character" w:customStyle="1" w:styleId="CharChar22">
    <w:name w:val="Char Char22"/>
    <w:autoRedefine/>
    <w:qFormat/>
    <w:rPr>
      <w:rFonts w:eastAsia="宋体"/>
      <w:b/>
      <w:bCs/>
      <w:kern w:val="2"/>
      <w:sz w:val="21"/>
      <w:szCs w:val="24"/>
      <w:lang w:val="en-US" w:eastAsia="zh-CN" w:bidi="ar-SA"/>
    </w:rPr>
  </w:style>
  <w:style w:type="character" w:customStyle="1" w:styleId="5Char">
    <w:name w:val="标题 5 Char"/>
    <w:link w:val="5"/>
    <w:autoRedefine/>
    <w:qFormat/>
    <w:rPr>
      <w:b/>
      <w:bCs/>
      <w:kern w:val="2"/>
      <w:sz w:val="28"/>
      <w:szCs w:val="28"/>
    </w:rPr>
  </w:style>
  <w:style w:type="character" w:customStyle="1" w:styleId="h3Char1">
    <w:name w:val="h3 Char1"/>
    <w:autoRedefine/>
    <w:qFormat/>
    <w:rPr>
      <w:rFonts w:eastAsia="宋体"/>
      <w:b/>
      <w:bCs/>
      <w:kern w:val="2"/>
      <w:sz w:val="32"/>
      <w:szCs w:val="32"/>
      <w:lang w:bidi="ar-SA"/>
    </w:rPr>
  </w:style>
  <w:style w:type="character" w:customStyle="1" w:styleId="FACharChar">
    <w:name w:val="FA正文 Char Char"/>
    <w:autoRedefine/>
    <w:qFormat/>
    <w:rPr>
      <w:rFonts w:hAnsi="宋体"/>
      <w:kern w:val="2"/>
      <w:sz w:val="24"/>
      <w:lang w:bidi="ar-SA"/>
    </w:rPr>
  </w:style>
  <w:style w:type="character" w:customStyle="1" w:styleId="CharChar70">
    <w:name w:val="Char Char7"/>
    <w:autoRedefine/>
    <w:semiHidden/>
    <w:qFormat/>
    <w:rPr>
      <w:rFonts w:eastAsia="宋体"/>
      <w:kern w:val="2"/>
      <w:sz w:val="21"/>
      <w:szCs w:val="24"/>
      <w:lang w:val="en-US" w:eastAsia="zh-CN" w:bidi="ar-SA"/>
    </w:rPr>
  </w:style>
  <w:style w:type="character" w:customStyle="1" w:styleId="hui">
    <w:name w:val="hui"/>
    <w:basedOn w:val="a6"/>
    <w:autoRedefine/>
    <w:qFormat/>
  </w:style>
  <w:style w:type="character" w:customStyle="1" w:styleId="Charff4">
    <w:name w:val="正文缩进 Char"/>
    <w:autoRedefine/>
    <w:qFormat/>
    <w:rPr>
      <w:rFonts w:eastAsia="宋体"/>
      <w:kern w:val="2"/>
      <w:sz w:val="21"/>
      <w:lang w:val="en-US" w:eastAsia="zh-CN"/>
    </w:rPr>
  </w:style>
  <w:style w:type="character" w:customStyle="1" w:styleId="1Char2">
    <w:name w:val="正文1 Char"/>
    <w:autoRedefine/>
    <w:qFormat/>
    <w:rPr>
      <w:rFonts w:ascii="宋体" w:eastAsia="宋体"/>
      <w:snapToGrid w:val="0"/>
      <w:color w:val="000000"/>
      <w:kern w:val="28"/>
      <w:sz w:val="28"/>
      <w:lang w:val="en-US" w:eastAsia="zh-CN" w:bidi="ar-SA"/>
    </w:rPr>
  </w:style>
  <w:style w:type="character" w:customStyle="1" w:styleId="CharChar61">
    <w:name w:val="Char Char61"/>
    <w:autoRedefine/>
    <w:qFormat/>
    <w:rPr>
      <w:rFonts w:eastAsia="宋体"/>
      <w:kern w:val="2"/>
      <w:sz w:val="21"/>
      <w:szCs w:val="24"/>
      <w:lang w:val="en-US" w:eastAsia="zh-CN" w:bidi="ar-SA"/>
    </w:rPr>
  </w:style>
  <w:style w:type="character" w:customStyle="1" w:styleId="3Char">
    <w:name w:val="正文文本 3 Char"/>
    <w:link w:val="30"/>
    <w:autoRedefine/>
    <w:qFormat/>
    <w:rPr>
      <w:kern w:val="2"/>
      <w:sz w:val="21"/>
    </w:rPr>
  </w:style>
  <w:style w:type="character" w:customStyle="1" w:styleId="message1">
    <w:name w:val="message1"/>
    <w:autoRedefine/>
    <w:qFormat/>
    <w:rPr>
      <w:rFonts w:ascii="Tahoma" w:hAnsi="Tahoma" w:cs="Tahoma" w:hint="default"/>
      <w:sz w:val="18"/>
      <w:szCs w:val="18"/>
    </w:rPr>
  </w:style>
  <w:style w:type="character" w:customStyle="1" w:styleId="DONOTTRANSLATE">
    <w:name w:val="DO_NOT_TRANSLATE"/>
    <w:autoRedefine/>
    <w:qFormat/>
    <w:rPr>
      <w:rFonts w:ascii="Courier New" w:hAnsi="Courier New" w:cs="Courier New"/>
      <w:color w:val="800000"/>
    </w:rPr>
  </w:style>
  <w:style w:type="character" w:customStyle="1" w:styleId="unnamed11">
    <w:name w:val="unnamed11"/>
    <w:autoRedefine/>
    <w:qFormat/>
    <w:rPr>
      <w:sz w:val="20"/>
      <w:szCs w:val="20"/>
    </w:rPr>
  </w:style>
  <w:style w:type="character" w:customStyle="1" w:styleId="tw4winInternal">
    <w:name w:val="tw4winInternal"/>
    <w:autoRedefine/>
    <w:qFormat/>
    <w:rPr>
      <w:rFonts w:ascii="Courier New" w:hAnsi="Courier New" w:cs="Courier New"/>
      <w:color w:val="FF0000"/>
    </w:rPr>
  </w:style>
  <w:style w:type="character" w:customStyle="1" w:styleId="2Char2">
    <w:name w:val="正文（缩进2汉字） Char"/>
    <w:link w:val="2f3"/>
    <w:autoRedefine/>
    <w:qFormat/>
    <w:rPr>
      <w:rFonts w:ascii="宋体"/>
    </w:rPr>
  </w:style>
  <w:style w:type="character" w:customStyle="1" w:styleId="Charff5">
    <w:name w:val="页脚 Char"/>
    <w:autoRedefine/>
    <w:qFormat/>
    <w:rPr>
      <w:rFonts w:eastAsia="仿宋_GB2312"/>
      <w:kern w:val="2"/>
      <w:sz w:val="18"/>
      <w:lang w:val="en-US" w:eastAsia="zh-CN"/>
    </w:rPr>
  </w:style>
  <w:style w:type="character" w:customStyle="1" w:styleId="3Char0">
    <w:name w:val="正文文本缩进 3 Char"/>
    <w:link w:val="33"/>
    <w:autoRedefine/>
    <w:qFormat/>
    <w:rPr>
      <w:kern w:val="2"/>
      <w:sz w:val="24"/>
    </w:rPr>
  </w:style>
  <w:style w:type="character" w:customStyle="1" w:styleId="Char17">
    <w:name w:val="正文缩进 Char1"/>
    <w:autoRedefine/>
    <w:qFormat/>
    <w:rPr>
      <w:rFonts w:ascii="宋体" w:eastAsia="宋体"/>
      <w:snapToGrid w:val="0"/>
      <w:color w:val="000000"/>
      <w:kern w:val="28"/>
      <w:sz w:val="28"/>
      <w:lang w:val="en-US" w:eastAsia="zh-CN" w:bidi="ar-SA"/>
    </w:rPr>
  </w:style>
  <w:style w:type="character" w:customStyle="1" w:styleId="style36">
    <w:name w:val="style36"/>
    <w:basedOn w:val="a6"/>
    <w:autoRedefine/>
    <w:qFormat/>
  </w:style>
  <w:style w:type="character" w:customStyle="1" w:styleId="hui3">
    <w:name w:val="hui3"/>
    <w:autoRedefine/>
    <w:qFormat/>
    <w:rPr>
      <w:color w:val="333333"/>
    </w:rPr>
  </w:style>
  <w:style w:type="character" w:customStyle="1" w:styleId="apple-converted-space">
    <w:name w:val="apple-converted-space"/>
    <w:autoRedefine/>
    <w:qFormat/>
  </w:style>
  <w:style w:type="character" w:customStyle="1" w:styleId="Charff6">
    <w:name w:val="文档结构图 Char"/>
    <w:autoRedefine/>
    <w:qFormat/>
    <w:rPr>
      <w:rFonts w:eastAsia="宋体"/>
      <w:kern w:val="2"/>
      <w:sz w:val="21"/>
      <w:szCs w:val="24"/>
      <w:lang w:val="en-US" w:eastAsia="zh-CN" w:bidi="ar-SA"/>
    </w:rPr>
  </w:style>
  <w:style w:type="character" w:customStyle="1" w:styleId="Char33">
    <w:name w:val="正文非缩进 Char3"/>
    <w:autoRedefine/>
    <w:qFormat/>
    <w:rPr>
      <w:rFonts w:ascii="宋体" w:eastAsia="宋体"/>
      <w:snapToGrid w:val="0"/>
      <w:color w:val="000000"/>
      <w:kern w:val="28"/>
      <w:sz w:val="28"/>
      <w:lang w:val="en-US" w:eastAsia="zh-CN" w:bidi="ar-SA"/>
    </w:rPr>
  </w:style>
  <w:style w:type="character" w:customStyle="1" w:styleId="dectext1">
    <w:name w:val="dectext1"/>
    <w:autoRedefine/>
    <w:qFormat/>
    <w:rPr>
      <w:rFonts w:ascii="宋体" w:eastAsia="宋体" w:hAnsi="宋体"/>
      <w:color w:val="333333"/>
      <w:sz w:val="21"/>
      <w:szCs w:val="21"/>
      <w:u w:val="none"/>
    </w:rPr>
  </w:style>
  <w:style w:type="character" w:customStyle="1" w:styleId="Char18">
    <w:name w:val="副标题 Char1"/>
    <w:autoRedefine/>
    <w:qFormat/>
    <w:rPr>
      <w:rFonts w:ascii="Cambria" w:eastAsia="宋体" w:hAnsi="Cambria" w:cs="Times New Roman"/>
      <w:b/>
      <w:bCs/>
      <w:snapToGrid w:val="0"/>
      <w:kern w:val="28"/>
      <w:sz w:val="32"/>
      <w:szCs w:val="32"/>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4">
    <w:name w:val="日期 Char"/>
    <w:link w:val="af4"/>
    <w:autoRedefine/>
    <w:qFormat/>
    <w:rPr>
      <w:rFonts w:ascii="宋体"/>
      <w:kern w:val="2"/>
      <w:sz w:val="24"/>
      <w:szCs w:val="21"/>
      <w:lang w:val="zh-CN"/>
    </w:rPr>
  </w:style>
  <w:style w:type="character" w:customStyle="1" w:styleId="4Char">
    <w:name w:val="标题 4 Char"/>
    <w:link w:val="40"/>
    <w:autoRedefine/>
    <w:qFormat/>
    <w:rPr>
      <w:rFonts w:ascii="Arial" w:eastAsia="黑体" w:hAnsi="Arial"/>
      <w:b/>
      <w:bCs/>
      <w:kern w:val="2"/>
      <w:sz w:val="28"/>
      <w:szCs w:val="28"/>
      <w:lang w:val="zh-CN"/>
    </w:rPr>
  </w:style>
  <w:style w:type="character" w:customStyle="1" w:styleId="afffffffb">
    <w:name w:val="链接"/>
    <w:autoRedefine/>
    <w:qFormat/>
    <w:rPr>
      <w:color w:val="0000FF"/>
      <w:sz w:val="21"/>
      <w:szCs w:val="21"/>
      <w:u w:val="single"/>
    </w:rPr>
  </w:style>
  <w:style w:type="character" w:customStyle="1" w:styleId="CharCharCharCharCharChar0">
    <w:name w:val="正文首行缩进 Char Char Char Char Char Char"/>
    <w:autoRedefine/>
    <w:qFormat/>
    <w:rPr>
      <w:rFonts w:ascii="宋体" w:eastAsia="宋体"/>
      <w:kern w:val="2"/>
      <w:sz w:val="24"/>
      <w:lang w:val="zh-CN"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UsedbyWordfortextofHelpfootnotesCharChar">
    <w:name w:val="Used by Word for text of Help footnotes Char Char"/>
    <w:autoRedefine/>
    <w:semiHidden/>
    <w:qFormat/>
    <w:rPr>
      <w:rFonts w:ascii="Times New Roman" w:eastAsia="宋体" w:hAnsi="Times New Roman" w:cs="Times New Roman"/>
      <w:sz w:val="20"/>
      <w:szCs w:val="20"/>
    </w:rPr>
  </w:style>
  <w:style w:type="character" w:customStyle="1" w:styleId="CharChar31">
    <w:name w:val="Char Char31"/>
    <w:autoRedefine/>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Pr>
      <w:rFonts w:ascii="宋体" w:eastAsia="宋体"/>
      <w:snapToGrid w:val="0"/>
      <w:color w:val="000000"/>
      <w:kern w:val="28"/>
      <w:sz w:val="28"/>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large1">
    <w:name w:val="large1"/>
    <w:autoRedefine/>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character" w:customStyle="1" w:styleId="4Char1">
    <w:name w:val="标题 4 Char1"/>
    <w:autoRedefine/>
    <w:uiPriority w:val="9"/>
    <w:semiHidden/>
    <w:qFormat/>
    <w:rPr>
      <w:rFonts w:ascii="Cambria" w:eastAsia="宋体" w:hAnsi="Cambria" w:cs="Times New Roman"/>
      <w:b/>
      <w:bCs/>
      <w:kern w:val="2"/>
      <w:sz w:val="28"/>
      <w:szCs w:val="28"/>
    </w:rPr>
  </w:style>
  <w:style w:type="character" w:customStyle="1" w:styleId="tw4winPopup">
    <w:name w:val="tw4winPopup"/>
    <w:autoRedefine/>
    <w:qFormat/>
    <w:rPr>
      <w:rFonts w:ascii="Courier New" w:hAnsi="Courier New" w:cs="Courier New"/>
      <w:color w:val="008000"/>
    </w:rPr>
  </w:style>
  <w:style w:type="character" w:customStyle="1" w:styleId="6Char">
    <w:name w:val="标题 6 Char"/>
    <w:link w:val="6"/>
    <w:autoRedefine/>
    <w:qFormat/>
    <w:rPr>
      <w:rFonts w:ascii="Arial" w:eastAsia="黑体" w:hAnsi="Arial"/>
      <w:b/>
      <w:bCs/>
      <w:kern w:val="2"/>
      <w:sz w:val="24"/>
      <w:szCs w:val="24"/>
    </w:rPr>
  </w:style>
  <w:style w:type="character" w:customStyle="1" w:styleId="Char2">
    <w:name w:val="正文缩进 Char2"/>
    <w:link w:val="aa"/>
    <w:autoRedefine/>
    <w:qFormat/>
    <w:rPr>
      <w:rFonts w:ascii="宋体" w:eastAsia="宋体"/>
      <w:snapToGrid w:val="0"/>
      <w:color w:val="000000"/>
      <w:kern w:val="28"/>
      <w:sz w:val="28"/>
      <w:lang w:val="en-US" w:eastAsia="zh-CN" w:bidi="ar-SA"/>
    </w:rPr>
  </w:style>
  <w:style w:type="character" w:customStyle="1" w:styleId="Char1">
    <w:name w:val="批注文字 Char1"/>
    <w:link w:val="ad"/>
    <w:autoRedefine/>
    <w:uiPriority w:val="99"/>
    <w:qFormat/>
    <w:rPr>
      <w:kern w:val="2"/>
      <w:sz w:val="21"/>
      <w:szCs w:val="24"/>
    </w:rPr>
  </w:style>
  <w:style w:type="character" w:customStyle="1" w:styleId="Char5">
    <w:name w:val="批注框文本 Char"/>
    <w:link w:val="af5"/>
    <w:autoRedefine/>
    <w:semiHidden/>
    <w:qFormat/>
    <w:rPr>
      <w:kern w:val="2"/>
      <w:sz w:val="18"/>
      <w:szCs w:val="18"/>
    </w:rPr>
  </w:style>
  <w:style w:type="character" w:customStyle="1" w:styleId="FooterChar">
    <w:name w:val="Footer Char"/>
    <w:autoRedefine/>
    <w:qFormat/>
    <w:locked/>
    <w:rPr>
      <w:rFonts w:eastAsia="宋体"/>
      <w:kern w:val="2"/>
      <w:sz w:val="18"/>
      <w:lang w:val="en-US" w:eastAsia="zh-CN" w:bidi="ar-SA"/>
    </w:rPr>
  </w:style>
  <w:style w:type="paragraph" w:customStyle="1" w:styleId="trseditor">
    <w:name w:val="trs_edito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autoRedefine/>
    <w:qFormat/>
    <w:pPr>
      <w:adjustRightInd/>
      <w:spacing w:line="360" w:lineRule="auto"/>
    </w:pPr>
    <w:rPr>
      <w:rFonts w:ascii="仿宋_GB2312" w:eastAsia="仿宋_GB2312"/>
      <w:sz w:val="24"/>
      <w:szCs w:val="20"/>
    </w:rPr>
  </w:style>
  <w:style w:type="paragraph" w:customStyle="1" w:styleId="CharChar28">
    <w:name w:val="Char Char28"/>
    <w:basedOn w:val="a5"/>
    <w:autoRedefine/>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autoRedefine/>
    <w:qFormat/>
    <w:pPr>
      <w:adjustRightInd/>
    </w:pPr>
    <w:rPr>
      <w:rFonts w:ascii="宋体" w:hAnsi="Courier New"/>
      <w:szCs w:val="21"/>
    </w:rPr>
  </w:style>
  <w:style w:type="character" w:customStyle="1" w:styleId="Char00">
    <w:name w:val="纯文本 Char_0"/>
    <w:link w:val="00"/>
    <w:autoRedefine/>
    <w:qFormat/>
    <w:rPr>
      <w:rFonts w:ascii="宋体" w:hAnsi="Courier New"/>
      <w:kern w:val="2"/>
      <w:sz w:val="21"/>
      <w:szCs w:val="21"/>
      <w:lang w:val="en-US" w:eastAsia="zh-CN"/>
    </w:rPr>
  </w:style>
  <w:style w:type="character" w:customStyle="1" w:styleId="Char1a">
    <w:name w:val="纯文本 Char1"/>
    <w:link w:val="1f"/>
    <w:autoRedefine/>
    <w:qFormat/>
    <w:rPr>
      <w:rFonts w:ascii="宋体" w:hAnsi="Courier New"/>
    </w:rPr>
  </w:style>
  <w:style w:type="paragraph" w:customStyle="1" w:styleId="1f">
    <w:name w:val="纯文本1"/>
    <w:basedOn w:val="a5"/>
    <w:link w:val="Char1a"/>
    <w:autoRedefine/>
    <w:qFormat/>
    <w:pPr>
      <w:adjustRightInd/>
    </w:pPr>
    <w:rPr>
      <w:rFonts w:ascii="宋体" w:hAnsi="Courier New"/>
      <w:kern w:val="0"/>
      <w:sz w:val="20"/>
      <w:szCs w:val="20"/>
    </w:rPr>
  </w:style>
  <w:style w:type="paragraph" w:customStyle="1" w:styleId="CharCharCharCharCharCharChar2">
    <w:name w:val="Char Char Char Char Char Char Char2"/>
    <w:basedOn w:val="a5"/>
    <w:autoRedefine/>
    <w:qFormat/>
    <w:rPr>
      <w:rFonts w:ascii="仿宋_GB2312" w:eastAsia="仿宋_GB2312"/>
      <w:b/>
      <w:sz w:val="32"/>
      <w:szCs w:val="32"/>
    </w:rPr>
  </w:style>
  <w:style w:type="paragraph" w:customStyle="1" w:styleId="CharChar1CharCharCharCharCharChar2">
    <w:name w:val="Char Char1 Char Char Char Char Char Char2"/>
    <w:basedOn w:val="a5"/>
    <w:autoRedefine/>
    <w:qFormat/>
    <w:rPr>
      <w:rFonts w:ascii="仿宋_GB2312" w:eastAsia="仿宋_GB2312"/>
      <w:b/>
      <w:sz w:val="32"/>
      <w:szCs w:val="20"/>
    </w:rPr>
  </w:style>
  <w:style w:type="paragraph" w:customStyle="1" w:styleId="1f0">
    <w:name w:val="修订1"/>
    <w:autoRedefine/>
    <w:hidden/>
    <w:uiPriority w:val="99"/>
    <w:unhideWhenUsed/>
    <w:qFormat/>
    <w:rPr>
      <w:kern w:val="2"/>
      <w:sz w:val="21"/>
      <w:szCs w:val="24"/>
    </w:rPr>
  </w:style>
  <w:style w:type="character" w:customStyle="1" w:styleId="DefaultChar">
    <w:name w:val="Default Char"/>
    <w:link w:val="Default"/>
    <w:autoRedefine/>
    <w:qFormat/>
    <w:rPr>
      <w:rFonts w:ascii="仿宋_GB2312" w:eastAsia="仿宋_GB2312" w:cs="仿宋_GB2312"/>
      <w:color w:val="000000"/>
      <w:sz w:val="24"/>
      <w:szCs w:val="24"/>
    </w:rPr>
  </w:style>
  <w:style w:type="paragraph" w:customStyle="1" w:styleId="TOC71">
    <w:name w:val="TOC 71"/>
    <w:next w:val="a5"/>
    <w:autoRedefine/>
    <w:qFormat/>
    <w:pPr>
      <w:wordWrap w:val="0"/>
      <w:ind w:left="2550"/>
      <w:jc w:val="both"/>
    </w:pPr>
    <w:rPr>
      <w:sz w:val="21"/>
      <w:szCs w:val="22"/>
    </w:rPr>
  </w:style>
  <w:style w:type="character" w:customStyle="1" w:styleId="font61">
    <w:name w:val="font61"/>
    <w:basedOn w:val="a6"/>
    <w:autoRedefine/>
    <w:qFormat/>
    <w:rPr>
      <w:rFonts w:ascii="仿宋" w:eastAsia="仿宋" w:hAnsi="仿宋" w:cs="仿宋" w:hint="eastAsia"/>
      <w:snapToGrid w:val="0"/>
      <w:color w:val="000000"/>
      <w:kern w:val="0"/>
      <w:sz w:val="20"/>
      <w:szCs w:val="20"/>
      <w:u w:val="none"/>
    </w:rPr>
  </w:style>
  <w:style w:type="character" w:customStyle="1" w:styleId="font11">
    <w:name w:val="font11"/>
    <w:basedOn w:val="a6"/>
    <w:autoRedefine/>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autoRedefine/>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2f7">
    <w:name w:val="正文空2字"/>
    <w:basedOn w:val="afffffffc"/>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c">
    <w:name w:val="左对齐正文"/>
    <w:autoRedefine/>
    <w:uiPriority w:val="99"/>
    <w:qFormat/>
    <w:rPr>
      <w:rFonts w:ascii="Calibri" w:eastAsia="仿宋_GB2312" w:hAnsi="Calibri" w:cs="Calibri"/>
      <w:kern w:val="2"/>
      <w:sz w:val="32"/>
      <w:szCs w:val="32"/>
    </w:rPr>
  </w:style>
  <w:style w:type="paragraph" w:customStyle="1" w:styleId="msolistparagraph0">
    <w:name w:val="msolistparagraph"/>
    <w:basedOn w:val="a5"/>
    <w:autoRedefine/>
    <w:qFormat/>
    <w:pPr>
      <w:ind w:firstLineChars="200" w:firstLine="420"/>
    </w:pPr>
    <w:rPr>
      <w:rFonts w:ascii="Calibri" w:hAnsi="Calibri"/>
      <w:szCs w:val="21"/>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6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zcygov.c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zcygov.cn/" TargetMode="External"/><Relationship Id="rId14" Type="http://schemas.openxmlformats.org/officeDocument/2006/relationships/hyperlink" Target="http://www.creditchina.gov.cn"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7348</Words>
  <Characters>41889</Characters>
  <Application>Microsoft Office Word</Application>
  <DocSecurity>0</DocSecurity>
  <Lines>349</Lines>
  <Paragraphs>98</Paragraphs>
  <ScaleCrop>false</ScaleCrop>
  <Company>杭州市国内经济合作办公室</Company>
  <LinksUpToDate>false</LinksUpToDate>
  <CharactersWithSpaces>49139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hjg7888</cp:lastModifiedBy>
  <cp:revision>3</cp:revision>
  <cp:lastPrinted>2024-12-17T07:51:00Z</cp:lastPrinted>
  <dcterms:created xsi:type="dcterms:W3CDTF">2025-02-18T07:27:00Z</dcterms:created>
  <dcterms:modified xsi:type="dcterms:W3CDTF">2025-02-18T07:35:00Z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AE3C53EA9A67438E957703779F86B85D_13</vt:lpwstr>
  </property>
</Properties>
</file>