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85135B">
      <w:pPr>
        <w:adjustRightInd/>
        <w:spacing w:line="360" w:lineRule="auto"/>
        <w:jc w:val="both"/>
        <w:rPr>
          <w:rFonts w:ascii="宋体" w:hAnsi="宋体" w:cs="宋体"/>
          <w:b/>
          <w:color w:val="auto"/>
          <w:sz w:val="48"/>
          <w:szCs w:val="48"/>
          <w:highlight w:val="none"/>
        </w:rPr>
      </w:pPr>
    </w:p>
    <w:p w14:paraId="256F30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嵊新污水处理厂工业废水经处理后外接排放管道线路专题研究</w:t>
      </w:r>
    </w:p>
    <w:p w14:paraId="525BB077">
      <w:pPr>
        <w:jc w:val="center"/>
        <w:outlineLvl w:val="0"/>
        <w:rPr>
          <w:rFonts w:hint="eastAsia" w:ascii="仿宋" w:hAnsi="仿宋" w:eastAsia="仿宋" w:cs="仿宋"/>
          <w:b/>
          <w:color w:val="auto"/>
          <w:sz w:val="72"/>
          <w:szCs w:val="72"/>
          <w:highlight w:val="none"/>
        </w:rPr>
      </w:pPr>
    </w:p>
    <w:p w14:paraId="26C791C7">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0E05AD96">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5E5C6780">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4AEBFEFA">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7A267598">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4DE86109">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5ED24B53">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080172D2">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3985C71F">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ZJXSC-2024-330</w:t>
      </w:r>
    </w:p>
    <w:tbl>
      <w:tblPr>
        <w:tblStyle w:val="62"/>
        <w:tblW w:w="7801" w:type="dxa"/>
        <w:jc w:val="center"/>
        <w:tblLayout w:type="fixed"/>
        <w:tblCellMar>
          <w:top w:w="0" w:type="dxa"/>
          <w:left w:w="108" w:type="dxa"/>
          <w:bottom w:w="0" w:type="dxa"/>
          <w:right w:w="108" w:type="dxa"/>
        </w:tblCellMar>
      </w:tblPr>
      <w:tblGrid>
        <w:gridCol w:w="2356"/>
        <w:gridCol w:w="5445"/>
      </w:tblGrid>
      <w:tr w14:paraId="3E2B0965">
        <w:tblPrEx>
          <w:tblCellMar>
            <w:top w:w="0" w:type="dxa"/>
            <w:left w:w="108" w:type="dxa"/>
            <w:bottom w:w="0" w:type="dxa"/>
            <w:right w:w="108" w:type="dxa"/>
          </w:tblCellMar>
        </w:tblPrEx>
        <w:trPr>
          <w:trHeight w:val="443" w:hRule="atLeast"/>
          <w:jc w:val="center"/>
        </w:trPr>
        <w:tc>
          <w:tcPr>
            <w:tcW w:w="2356" w:type="dxa"/>
          </w:tcPr>
          <w:p w14:paraId="3C9F355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4C0E66E5">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绍兴市水利局</w:t>
            </w:r>
          </w:p>
        </w:tc>
      </w:tr>
      <w:tr w14:paraId="42C0C8A6">
        <w:tblPrEx>
          <w:tblCellMar>
            <w:top w:w="0" w:type="dxa"/>
            <w:left w:w="108" w:type="dxa"/>
            <w:bottom w:w="0" w:type="dxa"/>
            <w:right w:w="108" w:type="dxa"/>
          </w:tblCellMar>
        </w:tblPrEx>
        <w:trPr>
          <w:trHeight w:val="494" w:hRule="atLeast"/>
          <w:jc w:val="center"/>
        </w:trPr>
        <w:tc>
          <w:tcPr>
            <w:tcW w:w="2356" w:type="dxa"/>
          </w:tcPr>
          <w:p w14:paraId="474217C4">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2130609422"/>
              </w:rPr>
              <w:t>采购代理机构</w:t>
            </w:r>
            <w:r>
              <w:rPr>
                <w:rFonts w:hint="eastAsia" w:ascii="仿宋" w:hAnsi="仿宋" w:eastAsia="仿宋" w:cs="仿宋"/>
                <w:color w:val="auto"/>
                <w:sz w:val="28"/>
                <w:szCs w:val="28"/>
                <w:highlight w:val="none"/>
              </w:rPr>
              <w:t>：</w:t>
            </w:r>
          </w:p>
        </w:tc>
        <w:tc>
          <w:tcPr>
            <w:tcW w:w="5445" w:type="dxa"/>
          </w:tcPr>
          <w:p w14:paraId="5028122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浙江翔实建设项目管理有限公司</w:t>
            </w:r>
          </w:p>
        </w:tc>
      </w:tr>
      <w:tr w14:paraId="0F5A6AF8">
        <w:tblPrEx>
          <w:tblCellMar>
            <w:top w:w="0" w:type="dxa"/>
            <w:left w:w="108" w:type="dxa"/>
            <w:bottom w:w="0" w:type="dxa"/>
            <w:right w:w="108" w:type="dxa"/>
          </w:tblCellMar>
        </w:tblPrEx>
        <w:trPr>
          <w:trHeight w:val="397" w:hRule="atLeast"/>
          <w:jc w:val="center"/>
        </w:trPr>
        <w:tc>
          <w:tcPr>
            <w:tcW w:w="2356" w:type="dxa"/>
            <w:vAlign w:val="center"/>
          </w:tcPr>
          <w:p w14:paraId="1B05E75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6FAAD1B6">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59673917">
        <w:tblPrEx>
          <w:tblCellMar>
            <w:top w:w="0" w:type="dxa"/>
            <w:left w:w="108" w:type="dxa"/>
            <w:bottom w:w="0" w:type="dxa"/>
            <w:right w:w="108" w:type="dxa"/>
          </w:tblCellMar>
        </w:tblPrEx>
        <w:trPr>
          <w:trHeight w:val="333" w:hRule="atLeast"/>
          <w:jc w:val="center"/>
        </w:trPr>
        <w:tc>
          <w:tcPr>
            <w:tcW w:w="7801" w:type="dxa"/>
            <w:gridSpan w:val="2"/>
          </w:tcPr>
          <w:p w14:paraId="2DA1DB97">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十一</w:t>
            </w:r>
            <w:r>
              <w:rPr>
                <w:rFonts w:hint="eastAsia" w:ascii="仿宋" w:hAnsi="仿宋" w:eastAsia="仿宋" w:cs="仿宋"/>
                <w:color w:val="auto"/>
                <w:sz w:val="28"/>
                <w:szCs w:val="28"/>
                <w:highlight w:val="none"/>
              </w:rPr>
              <w:t>月</w:t>
            </w:r>
          </w:p>
        </w:tc>
      </w:tr>
    </w:tbl>
    <w:p w14:paraId="0170B514">
      <w:pPr>
        <w:pStyle w:val="635"/>
        <w:rPr>
          <w:rFonts w:hint="eastAsia" w:ascii="仿宋" w:hAnsi="仿宋" w:eastAsia="仿宋" w:cs="仿宋"/>
          <w:color w:val="auto"/>
          <w:highlight w:val="none"/>
        </w:rPr>
        <w:sectPr>
          <w:headerReference r:id="rId4" w:type="first"/>
          <w:footerReference r:id="rId7" w:type="first"/>
          <w:headerReference r:id="rId3" w:type="default"/>
          <w:footerReference r:id="rId5" w:type="default"/>
          <w:footerReference r:id="rId6" w:type="even"/>
          <w:pgSz w:w="11906" w:h="16838"/>
          <w:pgMar w:top="1474" w:right="1587" w:bottom="1474" w:left="1587" w:header="851" w:footer="992" w:gutter="0"/>
          <w:pgNumType w:fmt="decimal" w:start="1"/>
          <w:cols w:space="720" w:num="1"/>
          <w:titlePg/>
          <w:docGrid w:linePitch="312" w:charSpace="0"/>
        </w:sectPr>
      </w:pPr>
    </w:p>
    <w:p w14:paraId="277542DD">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13F0FCA4">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189E1D17">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7751024F">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5FD3008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7CB251C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5F0C408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E7A146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7BF615C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3764D73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7AA57A12">
      <w:pPr>
        <w:spacing w:line="360" w:lineRule="auto"/>
        <w:ind w:firstLine="549" w:firstLineChars="229"/>
        <w:rPr>
          <w:rFonts w:hint="eastAsia" w:ascii="仿宋" w:hAnsi="仿宋" w:eastAsia="仿宋" w:cs="仿宋"/>
          <w:color w:val="auto"/>
          <w:sz w:val="24"/>
          <w:highlight w:val="none"/>
        </w:rPr>
      </w:pPr>
    </w:p>
    <w:p w14:paraId="18184D6B">
      <w:pPr>
        <w:spacing w:line="360" w:lineRule="auto"/>
        <w:ind w:firstLine="549" w:firstLineChars="229"/>
        <w:rPr>
          <w:rFonts w:hint="eastAsia" w:ascii="仿宋" w:hAnsi="仿宋" w:eastAsia="仿宋" w:cs="仿宋"/>
          <w:color w:val="auto"/>
          <w:sz w:val="24"/>
          <w:highlight w:val="none"/>
        </w:rPr>
      </w:pPr>
    </w:p>
    <w:p w14:paraId="58DB694C">
      <w:pPr>
        <w:spacing w:line="360" w:lineRule="auto"/>
        <w:ind w:firstLine="549" w:firstLineChars="229"/>
        <w:rPr>
          <w:rFonts w:hint="eastAsia" w:ascii="仿宋" w:hAnsi="仿宋" w:eastAsia="仿宋" w:cs="仿宋"/>
          <w:color w:val="auto"/>
          <w:sz w:val="24"/>
          <w:highlight w:val="none"/>
        </w:rPr>
      </w:pPr>
    </w:p>
    <w:p w14:paraId="64B1FB3F">
      <w:pPr>
        <w:spacing w:line="360" w:lineRule="auto"/>
        <w:ind w:firstLine="549" w:firstLineChars="229"/>
        <w:rPr>
          <w:rFonts w:hint="eastAsia" w:ascii="仿宋" w:hAnsi="仿宋" w:eastAsia="仿宋" w:cs="仿宋"/>
          <w:color w:val="auto"/>
          <w:sz w:val="24"/>
          <w:highlight w:val="none"/>
        </w:rPr>
      </w:pPr>
    </w:p>
    <w:p w14:paraId="37E708AD">
      <w:pPr>
        <w:spacing w:line="360" w:lineRule="auto"/>
        <w:ind w:firstLine="549" w:firstLineChars="229"/>
        <w:rPr>
          <w:rFonts w:hint="eastAsia" w:ascii="仿宋" w:hAnsi="仿宋" w:eastAsia="仿宋" w:cs="仿宋"/>
          <w:color w:val="auto"/>
          <w:sz w:val="24"/>
          <w:highlight w:val="none"/>
        </w:rPr>
      </w:pPr>
    </w:p>
    <w:p w14:paraId="445346E0">
      <w:pPr>
        <w:spacing w:line="360" w:lineRule="auto"/>
        <w:ind w:firstLine="549" w:firstLineChars="229"/>
        <w:rPr>
          <w:rFonts w:hint="eastAsia" w:ascii="仿宋" w:hAnsi="仿宋" w:eastAsia="仿宋" w:cs="仿宋"/>
          <w:color w:val="auto"/>
          <w:sz w:val="24"/>
          <w:highlight w:val="none"/>
        </w:rPr>
      </w:pPr>
    </w:p>
    <w:p w14:paraId="48C39AA2">
      <w:pPr>
        <w:spacing w:line="360" w:lineRule="auto"/>
        <w:ind w:firstLine="549" w:firstLineChars="229"/>
        <w:rPr>
          <w:rFonts w:hint="eastAsia" w:ascii="仿宋" w:hAnsi="仿宋" w:eastAsia="仿宋" w:cs="仿宋"/>
          <w:color w:val="auto"/>
          <w:sz w:val="24"/>
          <w:highlight w:val="none"/>
        </w:rPr>
      </w:pPr>
    </w:p>
    <w:p w14:paraId="2B802F4E">
      <w:pPr>
        <w:spacing w:line="360" w:lineRule="auto"/>
        <w:ind w:firstLine="549" w:firstLineChars="229"/>
        <w:rPr>
          <w:rFonts w:hint="eastAsia" w:ascii="仿宋" w:hAnsi="仿宋" w:eastAsia="仿宋" w:cs="仿宋"/>
          <w:color w:val="auto"/>
          <w:sz w:val="24"/>
          <w:highlight w:val="none"/>
        </w:rPr>
      </w:pPr>
    </w:p>
    <w:p w14:paraId="6123D8FB">
      <w:pPr>
        <w:spacing w:line="360" w:lineRule="auto"/>
        <w:ind w:firstLine="549" w:firstLineChars="229"/>
        <w:rPr>
          <w:rFonts w:hint="eastAsia" w:ascii="仿宋" w:hAnsi="仿宋" w:eastAsia="仿宋" w:cs="仿宋"/>
          <w:color w:val="auto"/>
          <w:sz w:val="24"/>
          <w:highlight w:val="none"/>
        </w:rPr>
      </w:pPr>
    </w:p>
    <w:p w14:paraId="6FC34B20">
      <w:pPr>
        <w:spacing w:line="360" w:lineRule="auto"/>
        <w:ind w:firstLine="549" w:firstLineChars="229"/>
        <w:rPr>
          <w:rFonts w:hint="eastAsia" w:ascii="仿宋" w:hAnsi="仿宋" w:eastAsia="仿宋" w:cs="仿宋"/>
          <w:color w:val="auto"/>
          <w:sz w:val="24"/>
          <w:highlight w:val="none"/>
        </w:rPr>
      </w:pPr>
    </w:p>
    <w:p w14:paraId="49FE08B9">
      <w:pPr>
        <w:spacing w:line="360" w:lineRule="auto"/>
        <w:ind w:firstLine="549" w:firstLineChars="229"/>
        <w:rPr>
          <w:rFonts w:hint="eastAsia" w:ascii="仿宋" w:hAnsi="仿宋" w:eastAsia="仿宋" w:cs="仿宋"/>
          <w:color w:val="auto"/>
          <w:sz w:val="24"/>
          <w:highlight w:val="none"/>
        </w:rPr>
      </w:pPr>
    </w:p>
    <w:p w14:paraId="3EDC8584">
      <w:pPr>
        <w:spacing w:line="360" w:lineRule="auto"/>
        <w:rPr>
          <w:rFonts w:hint="eastAsia" w:ascii="仿宋" w:hAnsi="仿宋" w:eastAsia="仿宋" w:cs="仿宋"/>
          <w:color w:val="auto"/>
          <w:sz w:val="24"/>
          <w:highlight w:val="none"/>
        </w:rPr>
      </w:pPr>
    </w:p>
    <w:bookmarkEnd w:id="1"/>
    <w:p w14:paraId="09E4AEE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0DED436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0CD948F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5E36A616">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275E7DE6">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嵊新污水处理厂工业废水经处理后外接排放管道线路专题研究</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w:t>
      </w:r>
      <w:r>
        <w:rPr>
          <w:rStyle w:val="76"/>
          <w:rFonts w:hint="eastAsia" w:ascii="仿宋" w:hAnsi="仿宋" w:eastAsia="仿宋" w:cs="仿宋"/>
          <w:snapToGrid/>
          <w:color w:val="auto"/>
          <w:kern w:val="2"/>
          <w:sz w:val="24"/>
          <w:szCs w:val="24"/>
          <w:highlight w:val="none"/>
          <w:lang w:val="en-US" w:eastAsia="zh-CN"/>
        </w:rPr>
        <w:t>2024</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12</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09</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09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lang w:val="en-US" w:eastAsia="zh-CN"/>
        </w:rPr>
        <w:t>00</w:t>
      </w:r>
      <w:r>
        <w:rPr>
          <w:rStyle w:val="76"/>
          <w:rFonts w:hint="eastAsia" w:ascii="仿宋" w:hAnsi="仿宋" w:eastAsia="仿宋" w:cs="仿宋"/>
          <w:bCs/>
          <w:snapToGrid/>
          <w:color w:val="auto"/>
          <w:kern w:val="2"/>
          <w:sz w:val="24"/>
          <w:szCs w:val="24"/>
          <w:highlight w:val="none"/>
        </w:rPr>
        <w:t>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6FDD98F7">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0213D66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b w:val="0"/>
          <w:bCs/>
          <w:color w:val="auto"/>
          <w:sz w:val="24"/>
          <w:highlight w:val="none"/>
          <w:lang w:eastAsia="zh-CN"/>
        </w:rPr>
        <w:t>ZJXSC-2024-330</w:t>
      </w:r>
    </w:p>
    <w:p w14:paraId="68C530D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嵊新污水处理厂工业废水经处理后外接排放管道线路专题研究</w:t>
      </w:r>
      <w:r>
        <w:rPr>
          <w:rFonts w:hint="eastAsia" w:ascii="仿宋" w:hAnsi="仿宋" w:eastAsia="仿宋" w:cs="仿宋"/>
          <w:color w:val="auto"/>
          <w:sz w:val="24"/>
          <w:highlight w:val="none"/>
          <w:lang w:val="en-US" w:eastAsia="zh-CN"/>
        </w:rPr>
        <w:t xml:space="preserve"> </w:t>
      </w:r>
    </w:p>
    <w:p w14:paraId="09A2F85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315000</w:t>
      </w:r>
      <w:r>
        <w:rPr>
          <w:rFonts w:hint="eastAsia" w:ascii="仿宋" w:hAnsi="仿宋" w:eastAsia="仿宋" w:cs="仿宋"/>
          <w:b w:val="0"/>
          <w:bCs/>
          <w:color w:val="auto"/>
          <w:sz w:val="24"/>
          <w:highlight w:val="none"/>
        </w:rPr>
        <w:t xml:space="preserve"> </w:t>
      </w:r>
    </w:p>
    <w:p w14:paraId="254D86B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eastAsia="zh-CN"/>
        </w:rPr>
        <w:t>3</w:t>
      </w:r>
      <w:r>
        <w:rPr>
          <w:rFonts w:hint="eastAsia" w:ascii="仿宋" w:hAnsi="仿宋" w:eastAsia="仿宋" w:cs="仿宋"/>
          <w:b w:val="0"/>
          <w:bCs/>
          <w:color w:val="auto"/>
          <w:sz w:val="24"/>
          <w:highlight w:val="none"/>
          <w:lang w:val="en-US" w:eastAsia="zh-CN"/>
        </w:rPr>
        <w:t>15</w:t>
      </w:r>
      <w:r>
        <w:rPr>
          <w:rFonts w:hint="eastAsia" w:ascii="仿宋" w:hAnsi="仿宋" w:eastAsia="仿宋" w:cs="仿宋"/>
          <w:b w:val="0"/>
          <w:bCs/>
          <w:color w:val="auto"/>
          <w:sz w:val="24"/>
          <w:highlight w:val="none"/>
          <w:lang w:eastAsia="zh-CN"/>
        </w:rPr>
        <w:t>000</w:t>
      </w:r>
    </w:p>
    <w:p w14:paraId="51649A4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1C5FB4D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6A49344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标项名称：嵊新污水处理厂工业废水经处理后外接排放管道线路专题研究</w:t>
      </w:r>
    </w:p>
    <w:p w14:paraId="3CEF5E7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数量：不限</w:t>
      </w:r>
    </w:p>
    <w:p w14:paraId="67D6D6C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 w:val="0"/>
          <w:bCs/>
          <w:color w:val="auto"/>
          <w:sz w:val="24"/>
          <w:highlight w:val="none"/>
          <w:lang w:val="en-US" w:eastAsia="zh-CN"/>
        </w:rPr>
        <w:t>315000</w:t>
      </w:r>
    </w:p>
    <w:p w14:paraId="1620EB0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主要内容：详见招标文件</w:t>
      </w:r>
    </w:p>
    <w:p w14:paraId="55CE339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按双方合同约定条款执行。</w:t>
      </w:r>
    </w:p>
    <w:p w14:paraId="27CD657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本项目接受联合体投标：☐是，</w:t>
      </w:r>
      <w:sdt>
        <w:sdtPr>
          <w:rPr>
            <w:rFonts w:hint="eastAsia" w:ascii="仿宋" w:hAnsi="仿宋" w:eastAsia="仿宋" w:cs="仿宋"/>
            <w:color w:val="auto"/>
            <w:sz w:val="24"/>
            <w:szCs w:val="24"/>
            <w:highlight w:val="none"/>
          </w:rPr>
          <w:id w:val="147483257"/>
        </w:sdtPr>
        <w:sdtEndPr>
          <w:rPr>
            <w:rFonts w:hint="eastAsia" w:ascii="仿宋" w:hAnsi="仿宋" w:eastAsia="仿宋" w:cs="仿宋"/>
            <w:color w:val="auto"/>
            <w:sz w:val="24"/>
            <w:szCs w:val="21"/>
            <w:highlight w:val="none"/>
          </w:rPr>
        </w:sdtEndPr>
        <w:sdtContent>
          <w:r>
            <w:rPr>
              <w:rFonts w:hint="eastAsia" w:ascii="仿宋" w:hAnsi="仿宋" w:eastAsia="仿宋" w:cs="仿宋"/>
              <w:color w:val="auto"/>
              <w:sz w:val="24"/>
              <w:szCs w:val="24"/>
              <w:highlight w:val="none"/>
            </w:rPr>
            <w:sym w:font="Wingdings" w:char="00FE"/>
          </w:r>
        </w:sdtContent>
      </w:sdt>
      <w:r>
        <w:rPr>
          <w:rFonts w:hint="eastAsia" w:ascii="仿宋" w:hAnsi="仿宋" w:eastAsia="仿宋" w:cs="仿宋"/>
          <w:b/>
          <w:color w:val="auto"/>
          <w:sz w:val="24"/>
          <w:highlight w:val="none"/>
        </w:rPr>
        <w:t>否。</w:t>
      </w:r>
    </w:p>
    <w:p w14:paraId="583AACA6">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412AAB1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514F8F9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5EDAA6B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4A6DC32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sdt>
        <w:sdtPr>
          <w:rPr>
            <w:rFonts w:hint="eastAsia" w:ascii="仿宋" w:hAnsi="仿宋" w:eastAsia="仿宋" w:cs="仿宋"/>
            <w:color w:val="auto"/>
            <w:sz w:val="24"/>
            <w:szCs w:val="24"/>
            <w:highlight w:val="none"/>
            <w:lang w:val="en-US"/>
          </w:rPr>
          <w:id w:val="337506595"/>
        </w:sdtPr>
        <w:sdtEndPr>
          <w:rPr>
            <w:rFonts w:hint="eastAsia" w:ascii="仿宋" w:hAnsi="仿宋" w:eastAsia="仿宋" w:cs="仿宋"/>
            <w:color w:val="auto"/>
            <w:sz w:val="24"/>
            <w:szCs w:val="24"/>
            <w:highlight w:val="none"/>
            <w:lang w:val="en-US"/>
          </w:rPr>
        </w:sdtEndPr>
        <w:sdtContent>
          <w:r>
            <w:rPr>
              <w:rFonts w:hint="eastAsia" w:ascii="仿宋" w:hAnsi="仿宋" w:eastAsia="仿宋" w:cs="仿宋"/>
              <w:color w:val="auto"/>
              <w:sz w:val="24"/>
              <w:szCs w:val="24"/>
              <w:highlight w:val="none"/>
              <w:lang w:val="en-US" w:eastAsia="zh-CN"/>
            </w:rPr>
            <w:t>☑</w:t>
          </w:r>
        </w:sdtContent>
      </w:sdt>
      <w:sdt>
        <w:sdtPr>
          <w:rPr>
            <w:rFonts w:hint="eastAsia" w:ascii="仿宋" w:hAnsi="仿宋" w:eastAsia="仿宋" w:cs="仿宋"/>
            <w:color w:val="auto"/>
            <w:sz w:val="24"/>
            <w:szCs w:val="24"/>
            <w:highlight w:val="none"/>
          </w:rPr>
          <w:id w:val="147466587"/>
        </w:sdtPr>
        <w:sdtEndPr>
          <w:rPr>
            <w:rFonts w:hint="eastAsia" w:ascii="仿宋" w:hAnsi="仿宋" w:eastAsia="仿宋" w:cs="仿宋"/>
            <w:color w:val="auto"/>
            <w:sz w:val="24"/>
            <w:szCs w:val="21"/>
            <w:highlight w:val="none"/>
          </w:rPr>
        </w:sdtEndPr>
        <w:sdtContent>
          <w:sdt>
            <w:sdtPr>
              <w:rPr>
                <w:rFonts w:hint="eastAsia" w:ascii="仿宋" w:hAnsi="仿宋" w:eastAsia="仿宋" w:cs="仿宋"/>
                <w:color w:val="auto"/>
                <w:sz w:val="24"/>
                <w:szCs w:val="24"/>
                <w:highlight w:val="none"/>
              </w:rPr>
              <w:id w:val="147455760"/>
              <w:showingPlcHdr/>
            </w:sdtPr>
            <w:sdtEndPr>
              <w:rPr>
                <w:rFonts w:hint="eastAsia" w:ascii="仿宋" w:hAnsi="仿宋" w:eastAsia="仿宋" w:cs="仿宋"/>
                <w:color w:val="auto"/>
                <w:sz w:val="24"/>
                <w:szCs w:val="21"/>
                <w:highlight w:val="none"/>
              </w:rPr>
            </w:sdtEndPr>
            <w:sdtContent/>
          </w:sdt>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0CB8168A">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szCs w:val="24"/>
          <w:highlight w:val="none"/>
        </w:rPr>
      </w:pPr>
      <w:sdt>
        <w:sdtPr>
          <w:rPr>
            <w:rFonts w:hint="eastAsia" w:ascii="仿宋" w:hAnsi="仿宋" w:eastAsia="仿宋" w:cs="仿宋"/>
            <w:color w:val="auto"/>
            <w:sz w:val="24"/>
            <w:szCs w:val="24"/>
            <w:highlight w:val="none"/>
          </w:rPr>
          <w:id w:val="147454993"/>
        </w:sdtPr>
        <w:sdtEndPr>
          <w:rPr>
            <w:rFonts w:hint="eastAsia" w:ascii="仿宋" w:hAnsi="仿宋" w:eastAsia="仿宋" w:cs="仿宋"/>
            <w:color w:val="auto"/>
            <w:sz w:val="24"/>
            <w:szCs w:val="21"/>
            <w:highlight w:val="none"/>
          </w:rPr>
        </w:sdtEndPr>
        <w:sdtContent>
          <w:r>
            <w:rPr>
              <w:rFonts w:hint="eastAsia" w:ascii="MS Gothic" w:hAnsi="MS Gothic" w:eastAsia="仿宋" w:cs="仿宋"/>
              <w:color w:val="auto"/>
              <w:kern w:val="0"/>
              <w:sz w:val="24"/>
              <w:szCs w:val="24"/>
              <w:highlight w:val="none"/>
              <w:lang w:val="en-US" w:eastAsia="zh-CN" w:bidi="ar-SA"/>
            </w:rPr>
            <w:t>☐</w:t>
          </w:r>
        </w:sdtContent>
      </w:sdt>
      <w:sdt>
        <w:sdtPr>
          <w:rPr>
            <w:rFonts w:hint="eastAsia" w:ascii="仿宋" w:hAnsi="仿宋" w:eastAsia="仿宋" w:cs="仿宋"/>
            <w:color w:val="auto"/>
            <w:sz w:val="24"/>
            <w:szCs w:val="24"/>
            <w:highlight w:val="none"/>
            <w:lang w:val="en-US"/>
          </w:rPr>
          <w:id w:val="147454331"/>
        </w:sdtPr>
        <w:sdtEndPr>
          <w:rPr>
            <w:rFonts w:hint="eastAsia" w:ascii="仿宋" w:hAnsi="仿宋" w:eastAsia="仿宋" w:cs="仿宋"/>
            <w:color w:val="auto"/>
            <w:sz w:val="24"/>
            <w:szCs w:val="24"/>
            <w:highlight w:val="none"/>
            <w:lang w:val="en-US"/>
          </w:rPr>
        </w:sdtEndPr>
        <w:sdtContent/>
      </w:sdt>
      <w:r>
        <w:rPr>
          <w:rFonts w:hint="eastAsia" w:ascii="仿宋" w:hAnsi="仿宋" w:eastAsia="仿宋" w:cs="仿宋"/>
          <w:color w:val="auto"/>
          <w:kern w:val="0"/>
          <w:sz w:val="24"/>
          <w:szCs w:val="24"/>
          <w:highlight w:val="none"/>
        </w:rPr>
        <w:t>专</w:t>
      </w:r>
      <w:r>
        <w:rPr>
          <w:rFonts w:hint="eastAsia" w:ascii="仿宋" w:hAnsi="仿宋" w:eastAsia="仿宋" w:cs="仿宋"/>
          <w:color w:val="auto"/>
          <w:sz w:val="24"/>
          <w:szCs w:val="24"/>
          <w:highlight w:val="none"/>
        </w:rPr>
        <w:t>门面向中小企业</w:t>
      </w:r>
    </w:p>
    <w:p w14:paraId="321FD91E">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4"/>
            <w:szCs w:val="24"/>
            <w:highlight w:val="none"/>
            <w:lang w:val="en-US"/>
          </w:rPr>
          <w:id w:val="147457211"/>
        </w:sdtPr>
        <w:sdtEndPr>
          <w:rPr>
            <w:rFonts w:hint="eastAsia" w:ascii="仿宋" w:hAnsi="仿宋" w:eastAsia="仿宋" w:cs="仿宋"/>
            <w:color w:val="auto"/>
            <w:sz w:val="24"/>
            <w:szCs w:val="24"/>
            <w:highlight w:val="none"/>
            <w:lang w:val="en-US"/>
          </w:rPr>
        </w:sdtEndPr>
        <w:sdtContent>
          <w:sdt>
            <w:sdtPr>
              <w:rPr>
                <w:rFonts w:hint="eastAsia" w:ascii="仿宋" w:hAnsi="仿宋" w:eastAsia="仿宋" w:cs="仿宋"/>
                <w:color w:val="auto"/>
                <w:sz w:val="24"/>
                <w:szCs w:val="24"/>
                <w:highlight w:val="none"/>
              </w:rPr>
              <w:id w:val="147464614"/>
            </w:sdtPr>
            <w:sdtEndPr>
              <w:rPr>
                <w:rFonts w:hint="eastAsia" w:ascii="仿宋" w:hAnsi="仿宋" w:eastAsia="仿宋" w:cs="仿宋"/>
                <w:color w:val="auto"/>
                <w:sz w:val="24"/>
                <w:szCs w:val="21"/>
                <w:highlight w:val="none"/>
              </w:rPr>
            </w:sdtEndPr>
            <w:sdtContent>
              <w:r>
                <w:rPr>
                  <w:rFonts w:hint="eastAsia" w:ascii="MS Gothic" w:hAnsi="MS Gothic" w:eastAsia="仿宋" w:cs="仿宋"/>
                  <w:color w:val="auto"/>
                  <w:kern w:val="0"/>
                  <w:sz w:val="24"/>
                  <w:szCs w:val="24"/>
                  <w:highlight w:val="none"/>
                  <w:lang w:val="en-US" w:eastAsia="zh-CN" w:bidi="ar-SA"/>
                </w:rPr>
                <w:t>☐</w:t>
              </w:r>
            </w:sdtContent>
          </w:sdt>
        </w:sdtContent>
      </w:sdt>
      <w:r>
        <w:rPr>
          <w:rFonts w:hint="eastAsia" w:ascii="仿宋" w:hAnsi="仿宋" w:eastAsia="仿宋" w:cs="仿宋"/>
          <w:color w:val="auto"/>
          <w:sz w:val="24"/>
          <w:highlight w:val="none"/>
        </w:rPr>
        <w:t>服务全部由符合政策要求的中小企业承接，提供中小企业声明函；</w:t>
      </w:r>
    </w:p>
    <w:p w14:paraId="6E33839B">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0C3C87B3">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6343F4D1">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4436188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val="en-US" w:eastAsia="zh-CN"/>
        </w:rPr>
        <w:t>投标人须具有城乡规划编制资质证书甲级资质</w:t>
      </w:r>
      <w:r>
        <w:rPr>
          <w:rFonts w:hint="eastAsia" w:ascii="仿宋" w:hAnsi="仿宋" w:eastAsia="仿宋" w:cs="仿宋"/>
          <w:color w:val="auto"/>
          <w:sz w:val="24"/>
          <w:highlight w:val="none"/>
        </w:rPr>
        <w:t>；</w:t>
      </w:r>
    </w:p>
    <w:p w14:paraId="196BC484">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60A15E5">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3F9904F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12</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7DA761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4C513C4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0A12963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582A0065">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3CA5FD1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12</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1B7EC12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3C5C9EA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12</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秒</w:t>
      </w:r>
      <w:r>
        <w:rPr>
          <w:rFonts w:hint="eastAsia" w:ascii="仿宋" w:hAnsi="仿宋" w:eastAsia="仿宋" w:cs="仿宋"/>
          <w:bCs/>
          <w:color w:val="auto"/>
          <w:sz w:val="24"/>
          <w:highlight w:val="none"/>
          <w:u w:val="single"/>
        </w:rPr>
        <w:t xml:space="preserve"> </w:t>
      </w:r>
    </w:p>
    <w:p w14:paraId="3139FCE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b w:val="0"/>
          <w:bCs/>
          <w:color w:val="auto"/>
          <w:sz w:val="24"/>
          <w:highlight w:val="none"/>
        </w:rPr>
        <w:t>浙江翔实建设项目管理有限公司一楼开标室（绍兴市越城区阳明北路692号），在政府采购云平台（www.zcygov.cn）上开启响应文件。  </w:t>
      </w:r>
    </w:p>
    <w:p w14:paraId="7B57D694">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133CA31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554F826C">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2B311B7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475273E">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68C2135">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3D82299">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788BE1AC">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6F3A07A4">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35393637"/>
      <w:bookmarkStart w:id="6" w:name="_Toc28359096"/>
      <w:bookmarkStart w:id="7" w:name="_Toc35393806"/>
      <w:bookmarkStart w:id="8" w:name="_Toc28359019"/>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23DB492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绍兴市水利局</w:t>
      </w:r>
      <w:r>
        <w:rPr>
          <w:rFonts w:hint="eastAsia" w:ascii="仿宋" w:hAnsi="仿宋" w:eastAsia="仿宋" w:cs="仿宋"/>
          <w:color w:val="auto"/>
          <w:sz w:val="24"/>
          <w:highlight w:val="none"/>
        </w:rPr>
        <w:t> </w:t>
      </w:r>
    </w:p>
    <w:p w14:paraId="50CB99A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址：绍兴市洋江西路589号9号楼</w:t>
      </w:r>
    </w:p>
    <w:p w14:paraId="58B03B3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1445D9B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付</w:t>
      </w:r>
      <w:r>
        <w:rPr>
          <w:rFonts w:hint="eastAsia" w:ascii="仿宋" w:hAnsi="仿宋" w:eastAsia="仿宋" w:cs="仿宋"/>
          <w:color w:val="auto"/>
          <w:sz w:val="24"/>
          <w:highlight w:val="none"/>
        </w:rPr>
        <w:t>先生</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692A0A0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项目联系方式（询问）：0575-857</w:t>
      </w:r>
      <w:r>
        <w:rPr>
          <w:rFonts w:hint="eastAsia" w:ascii="仿宋" w:hAnsi="仿宋" w:eastAsia="仿宋" w:cs="仿宋"/>
          <w:color w:val="auto"/>
          <w:sz w:val="24"/>
          <w:highlight w:val="none"/>
          <w:lang w:val="en-US" w:eastAsia="zh-CN"/>
        </w:rPr>
        <w:t xml:space="preserve">49161 </w:t>
      </w:r>
    </w:p>
    <w:p w14:paraId="35AD226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 xml:space="preserve">俞先生 </w:t>
      </w:r>
    </w:p>
    <w:p w14:paraId="48AC61B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质疑联系方式：0575-85730351</w:t>
      </w:r>
    </w:p>
    <w:p w14:paraId="6A65BD3F">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35393638"/>
      <w:bookmarkStart w:id="10" w:name="_Toc35393807"/>
      <w:bookmarkStart w:id="11" w:name="_Toc28359020"/>
      <w:bookmarkStart w:id="12" w:name="_Toc28359097"/>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7E58DA0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称：浙江翔实建设项目管理有限公司             </w:t>
      </w:r>
    </w:p>
    <w:p w14:paraId="7913108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址：绍兴市越城区阳明北路692号 </w:t>
      </w:r>
    </w:p>
    <w:p w14:paraId="6421D10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5701736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项目联系人（询问）：陈超莹</w:t>
      </w:r>
    </w:p>
    <w:p w14:paraId="52219D2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项目联系方式（询问）：0575-88979685/15068509493 </w:t>
      </w:r>
    </w:p>
    <w:p w14:paraId="1721484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质疑联系人：孙莉             </w:t>
      </w:r>
    </w:p>
    <w:p w14:paraId="18FFE03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质疑联系方式：0575-88976639</w:t>
      </w:r>
    </w:p>
    <w:p w14:paraId="41ECBA7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35393808"/>
      <w:bookmarkStart w:id="14" w:name="_Toc28359021"/>
      <w:bookmarkStart w:id="15" w:name="_Toc35393639"/>
      <w:bookmarkStart w:id="16" w:name="_Toc2835909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074ECFAE">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名    称：绍兴市</w:t>
      </w:r>
      <w:r>
        <w:rPr>
          <w:rFonts w:hint="eastAsia" w:ascii="仿宋" w:hAnsi="仿宋" w:eastAsia="仿宋" w:cs="仿宋"/>
          <w:color w:val="auto"/>
          <w:sz w:val="24"/>
          <w:highlight w:val="none"/>
          <w:lang w:val="en-US" w:eastAsia="zh-CN"/>
        </w:rPr>
        <w:t>水利局机关纪委</w:t>
      </w:r>
    </w:p>
    <w:p w14:paraId="17FDBA9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址：绍兴市洋江西路589号9号楼</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5E9A457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w:t>
      </w:r>
    </w:p>
    <w:p w14:paraId="13E2B5E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人：</w:t>
      </w:r>
      <w:r>
        <w:rPr>
          <w:rFonts w:hint="eastAsia" w:ascii="仿宋" w:hAnsi="仿宋" w:eastAsia="仿宋" w:cs="仿宋"/>
          <w:color w:val="auto"/>
          <w:sz w:val="24"/>
          <w:highlight w:val="none"/>
          <w:lang w:val="en-US" w:eastAsia="zh-CN"/>
        </w:rPr>
        <w:t>徐先生</w:t>
      </w:r>
    </w:p>
    <w:p w14:paraId="7F092AD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w:t>
      </w:r>
      <w:r>
        <w:rPr>
          <w:rFonts w:hint="eastAsia" w:ascii="仿宋" w:hAnsi="仿宋" w:eastAsia="仿宋" w:cs="仿宋"/>
          <w:color w:val="auto"/>
          <w:sz w:val="24"/>
          <w:highlight w:val="none"/>
          <w:lang w:val="en-US" w:eastAsia="zh-CN"/>
        </w:rPr>
        <w:t>85160058</w:t>
      </w:r>
      <w:r>
        <w:rPr>
          <w:rFonts w:hint="eastAsia" w:ascii="仿宋" w:hAnsi="仿宋" w:eastAsia="仿宋" w:cs="仿宋"/>
          <w:color w:val="auto"/>
          <w:sz w:val="24"/>
          <w:highlight w:val="none"/>
        </w:rPr>
        <w:t xml:space="preserve">     </w:t>
      </w:r>
    </w:p>
    <w:p w14:paraId="0B7479C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1D1CC3B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50CBB900">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43F2A46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6C7EB86C">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C671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4C4B37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500301E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6B62B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4BE00B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107E6BB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03320816">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23C5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E4FAAB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474A8FB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2EC75F3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0AED0D7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50650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AA349C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1539A1F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362FD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765CAB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0D189E6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6F3EF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417369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3344BA7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643A3252">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30854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05D67E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1F3744C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019D6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4A531E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13DE6DC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0B56837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1C936F4E">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05E55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D54048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0E1F742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8599FA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0AF7FEA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2B112F5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9566D4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9AD536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79A6E6F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sym w:font="Wingdings 2" w:char="00A3"/>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911CC8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68545F5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942BC3B">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7FE0A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DA6BD6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148B15F9">
            <w:pPr>
              <w:keepNext w:val="0"/>
              <w:keepLines w:val="0"/>
              <w:pageBreakBefore w:val="0"/>
              <w:kinsoku/>
              <w:wordWrap/>
              <w:overflowPunct/>
              <w:topLinePunct w:val="0"/>
              <w:bidi w:val="0"/>
              <w:spacing w:line="288" w:lineRule="auto"/>
              <w:rPr>
                <w:rFonts w:ascii="仿宋" w:hAnsi="仿宋" w:eastAsia="仿宋" w:cs="仿宋"/>
                <w:b/>
                <w:color w:val="auto"/>
                <w:sz w:val="24"/>
                <w:highlight w:val="none"/>
              </w:rPr>
            </w:pPr>
            <w:r>
              <w:rPr>
                <w:rFonts w:hint="eastAsia" w:ascii="仿宋_GB2312" w:hAnsi="宋体" w:eastAsia="仿宋_GB2312"/>
                <w:b/>
                <w:color w:val="auto"/>
                <w:sz w:val="24"/>
                <w:szCs w:val="24"/>
                <w:highlight w:val="none"/>
              </w:rPr>
              <w:t>方案讲解演示：</w:t>
            </w:r>
          </w:p>
          <w:p w14:paraId="5E895250">
            <w:pPr>
              <w:keepNext w:val="0"/>
              <w:keepLines w:val="0"/>
              <w:pageBreakBefore w:val="0"/>
              <w:kinsoku/>
              <w:wordWrap/>
              <w:overflowPunct/>
              <w:topLinePunct w:val="0"/>
              <w:bidi w:val="0"/>
              <w:spacing w:line="288" w:lineRule="auto"/>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rPr>
              <w:t>A无方案讲解演示。</w:t>
            </w:r>
          </w:p>
          <w:p w14:paraId="3D0423A5">
            <w:pPr>
              <w:keepNext w:val="0"/>
              <w:keepLines w:val="0"/>
              <w:pageBreakBefore w:val="0"/>
              <w:kinsoku/>
              <w:wordWrap/>
              <w:overflowPunct/>
              <w:topLinePunct w:val="0"/>
              <w:bidi w:val="0"/>
              <w:spacing w:line="288" w:lineRule="auto"/>
              <w:rPr>
                <w:rFonts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B有方案讲解演示：</w:t>
            </w:r>
          </w:p>
          <w:p w14:paraId="27886D60">
            <w:pPr>
              <w:keepNext w:val="0"/>
              <w:keepLines w:val="0"/>
              <w:pageBreakBefore w:val="0"/>
              <w:kinsoku/>
              <w:wordWrap/>
              <w:overflowPunct/>
              <w:topLinePunct w:val="0"/>
              <w:bidi w:val="0"/>
              <w:spacing w:line="288"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15</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42A21E7F">
            <w:pPr>
              <w:keepNext w:val="0"/>
              <w:keepLines w:val="0"/>
              <w:pageBreakBefore w:val="0"/>
              <w:kinsoku/>
              <w:wordWrap/>
              <w:overflowPunct/>
              <w:topLinePunct w:val="0"/>
              <w:bidi w:val="0"/>
              <w:spacing w:line="288"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532B8DA4">
            <w:pPr>
              <w:keepNext w:val="0"/>
              <w:keepLines w:val="0"/>
              <w:pageBreakBefore w:val="0"/>
              <w:kinsoku/>
              <w:wordWrap/>
              <w:overflowPunct/>
              <w:topLinePunct w:val="0"/>
              <w:bidi w:val="0"/>
              <w:spacing w:line="288" w:lineRule="auto"/>
              <w:rPr>
                <w:rFonts w:ascii="仿宋" w:hAnsi="仿宋" w:eastAsia="仿宋" w:cs="仿宋"/>
                <w:color w:val="auto"/>
                <w:sz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089429EE">
            <w:pPr>
              <w:keepNext w:val="0"/>
              <w:keepLines w:val="0"/>
              <w:pageBreakBefore w:val="0"/>
              <w:kinsoku/>
              <w:wordWrap/>
              <w:overflowPunct/>
              <w:topLinePunct w:val="0"/>
              <w:bidi w:val="0"/>
              <w:spacing w:line="288" w:lineRule="auto"/>
              <w:rPr>
                <w:rFonts w:ascii="仿宋" w:hAnsi="仿宋" w:eastAsia="仿宋" w:cs="仿宋"/>
                <w:color w:val="auto"/>
                <w:sz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 xml:space="preserve"> 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3A38FF6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4AAB5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91C27C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3A12A4E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3184286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3534F58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1A79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E85378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48BD6DB8">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2B78388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2DE590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4C063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9CA766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43034D74">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14ECE77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eastAsia="zh-CN"/>
              </w:rPr>
              <w:t>嵊新污水处理厂工业废水经处理后外接排放管道线路专题研究</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其他未列明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36BF0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40AB574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1D4281A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7C83347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0EFF9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D22096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635814B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5AE4B0F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642CE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2FE129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41F2892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135F8DF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24FD59D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47BC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72C3674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50E7950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552B067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15623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6EC50E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5CB63D8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050B8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E49E19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74AD7F1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16F00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847356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42F447B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5C9C014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754FE28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98809B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04C9FE9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184B59A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62B9018B">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3598284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4481D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4D2349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7B84EBD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284CEA0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51CB9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B24346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12B3780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1D53C9F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607C4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7F93C49">
            <w:pPr>
              <w:keepNext w:val="0"/>
              <w:keepLines w:val="0"/>
              <w:pageBreakBefore w:val="0"/>
              <w:widowControl w:val="0"/>
              <w:kinsoku/>
              <w:wordWrap/>
              <w:overflowPunct/>
              <w:topLinePunct w:val="0"/>
              <w:bidi w:val="0"/>
              <w:adjustRightInd w:val="0"/>
              <w:spacing w:line="440" w:lineRule="exact"/>
              <w:ind w:left="0" w:leftChars="0" w:right="0" w:rightChars="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19D0E9EC">
            <w:pPr>
              <w:keepNext w:val="0"/>
              <w:keepLines w:val="0"/>
              <w:pageBreakBefore w:val="0"/>
              <w:widowControl w:val="0"/>
              <w:kinsoku/>
              <w:wordWrap/>
              <w:overflowPunct/>
              <w:topLinePunct w:val="0"/>
              <w:bidi w:val="0"/>
              <w:adjustRightInd w:val="0"/>
              <w:spacing w:line="312" w:lineRule="auto"/>
              <w:ind w:left="0"/>
              <w:rPr>
                <w:rFonts w:ascii="仿宋" w:hAnsi="仿宋" w:eastAsia="仿宋" w:cs="仿宋"/>
                <w:color w:val="auto"/>
                <w:sz w:val="24"/>
                <w:highlight w:val="none"/>
              </w:rPr>
            </w:pPr>
            <w:r>
              <w:rPr>
                <w:rFonts w:hint="eastAsia" w:ascii="仿宋" w:hAnsi="仿宋" w:eastAsia="仿宋" w:cs="仿宋"/>
                <w:b/>
                <w:bCs/>
                <w:color w:val="auto"/>
                <w:sz w:val="24"/>
                <w:highlight w:val="none"/>
                <w:lang w:val="en-US" w:eastAsia="zh-CN"/>
              </w:rPr>
              <w:t>采购</w:t>
            </w:r>
            <w:r>
              <w:rPr>
                <w:rFonts w:hint="eastAsia" w:ascii="仿宋" w:hAnsi="仿宋" w:eastAsia="仿宋" w:cs="仿宋"/>
                <w:b/>
                <w:bCs/>
                <w:color w:val="auto"/>
                <w:sz w:val="24"/>
                <w:highlight w:val="none"/>
              </w:rPr>
              <w:t>代理服务费</w:t>
            </w:r>
            <w:r>
              <w:rPr>
                <w:rFonts w:hint="eastAsia" w:ascii="仿宋" w:hAnsi="仿宋" w:eastAsia="仿宋" w:cs="仿宋"/>
                <w:b/>
                <w:bCs/>
                <w:color w:val="auto"/>
                <w:sz w:val="24"/>
                <w:highlight w:val="none"/>
                <w:lang w:eastAsia="zh-CN"/>
              </w:rPr>
              <w:t>：</w:t>
            </w:r>
            <w:r>
              <w:rPr>
                <w:rFonts w:hint="eastAsia" w:ascii="仿宋" w:hAnsi="仿宋" w:eastAsia="仿宋" w:cs="仿宋"/>
                <w:b/>
                <w:color w:val="auto"/>
                <w:sz w:val="24"/>
                <w:szCs w:val="24"/>
                <w:highlight w:val="none"/>
              </w:rPr>
              <w:t>中标人须向</w:t>
            </w:r>
            <w:r>
              <w:rPr>
                <w:rFonts w:hint="eastAsia" w:ascii="仿宋" w:hAnsi="仿宋" w:eastAsia="仿宋" w:cs="仿宋"/>
                <w:b/>
                <w:color w:val="auto"/>
                <w:sz w:val="24"/>
                <w:szCs w:val="24"/>
                <w:highlight w:val="none"/>
                <w:lang w:val="en-US" w:eastAsia="zh-CN"/>
              </w:rPr>
              <w:t>采购</w:t>
            </w:r>
            <w:r>
              <w:rPr>
                <w:rFonts w:hint="eastAsia" w:ascii="仿宋" w:hAnsi="仿宋" w:eastAsia="仿宋" w:cs="仿宋"/>
                <w:b/>
                <w:color w:val="auto"/>
                <w:sz w:val="24"/>
                <w:szCs w:val="24"/>
                <w:highlight w:val="none"/>
              </w:rPr>
              <w:t>代理机构交纳</w:t>
            </w:r>
            <w:r>
              <w:rPr>
                <w:rFonts w:hint="eastAsia" w:ascii="仿宋" w:hAnsi="仿宋" w:eastAsia="仿宋" w:cs="仿宋"/>
                <w:b/>
                <w:color w:val="auto"/>
                <w:sz w:val="24"/>
                <w:szCs w:val="24"/>
                <w:highlight w:val="none"/>
                <w:lang w:val="en-US" w:eastAsia="zh-CN"/>
              </w:rPr>
              <w:t>采购</w:t>
            </w:r>
            <w:r>
              <w:rPr>
                <w:rFonts w:hint="eastAsia" w:ascii="仿宋" w:hAnsi="仿宋" w:eastAsia="仿宋" w:cs="仿宋"/>
                <w:b/>
                <w:color w:val="auto"/>
                <w:sz w:val="24"/>
                <w:szCs w:val="24"/>
                <w:highlight w:val="none"/>
              </w:rPr>
              <w:t>代理服务费，并在投标报价中自行考虑：</w:t>
            </w:r>
          </w:p>
          <w:p w14:paraId="4D448BF7">
            <w:pPr>
              <w:keepNext w:val="0"/>
              <w:keepLines w:val="0"/>
              <w:pageBreakBefore w:val="0"/>
              <w:widowControl w:val="0"/>
              <w:numPr>
                <w:ilvl w:val="0"/>
                <w:numId w:val="0"/>
              </w:numPr>
              <w:kinsoku/>
              <w:wordWrap/>
              <w:overflowPunct/>
              <w:topLinePunct w:val="0"/>
              <w:bidi w:val="0"/>
              <w:spacing w:line="288"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①采购代理服务费按下列服务招标差额定率累进法计算方式计取后由中标人按80%支付，低于5000元按5000元计取。</w:t>
            </w:r>
          </w:p>
          <w:tbl>
            <w:tblPr>
              <w:tblStyle w:val="62"/>
              <w:tblW w:w="7279" w:type="dxa"/>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3986"/>
              <w:gridCol w:w="1103"/>
              <w:gridCol w:w="1103"/>
              <w:gridCol w:w="1087"/>
            </w:tblGrid>
            <w:tr w14:paraId="2DDDF22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01" w:hRule="atLeast"/>
                <w:tblCellSpacing w:w="0" w:type="dxa"/>
                <w:jc w:val="center"/>
              </w:trPr>
              <w:tc>
                <w:tcPr>
                  <w:tcW w:w="3986" w:type="dxa"/>
                  <w:vAlign w:val="center"/>
                </w:tcPr>
                <w:p w14:paraId="350E857E">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    </w:t>
                  </w:r>
                  <w:r>
                    <w:rPr>
                      <w:rFonts w:hint="eastAsia" w:ascii="仿宋" w:hAnsi="仿宋" w:eastAsia="仿宋" w:cs="仿宋"/>
                      <w:b/>
                      <w:bCs/>
                      <w:i w:val="0"/>
                      <w:iCs w:val="0"/>
                      <w:caps w:val="0"/>
                      <w:color w:val="000000"/>
                      <w:spacing w:val="0"/>
                      <w:kern w:val="0"/>
                      <w:sz w:val="24"/>
                      <w:szCs w:val="24"/>
                      <w:lang w:val="en-US" w:eastAsia="zh-CN" w:bidi="ar"/>
                    </w:rPr>
                    <w:t>服务类型     中标金额（万元）</w:t>
                  </w:r>
                </w:p>
              </w:tc>
              <w:tc>
                <w:tcPr>
                  <w:tcW w:w="1103" w:type="dxa"/>
                  <w:vAlign w:val="center"/>
                </w:tcPr>
                <w:p w14:paraId="7329BA1D">
                  <w:pPr>
                    <w:pStyle w:val="58"/>
                    <w:keepNext w:val="0"/>
                    <w:keepLines w:val="0"/>
                    <w:widowControl/>
                    <w:suppressLineNumbers w:val="0"/>
                    <w:jc w:val="center"/>
                    <w:rPr>
                      <w:rFonts w:hint="eastAsia" w:ascii="仿宋" w:hAnsi="仿宋" w:eastAsia="仿宋" w:cs="仿宋"/>
                      <w:sz w:val="24"/>
                      <w:szCs w:val="24"/>
                    </w:rPr>
                  </w:pPr>
                  <w:r>
                    <w:rPr>
                      <w:rFonts w:hint="eastAsia" w:ascii="仿宋" w:hAnsi="仿宋" w:eastAsia="仿宋" w:cs="仿宋"/>
                      <w:b/>
                      <w:bCs/>
                      <w:i w:val="0"/>
                      <w:iCs w:val="0"/>
                      <w:caps w:val="0"/>
                      <w:color w:val="000000"/>
                      <w:spacing w:val="0"/>
                      <w:sz w:val="24"/>
                      <w:szCs w:val="24"/>
                    </w:rPr>
                    <w:t>货物招标</w:t>
                  </w:r>
                </w:p>
              </w:tc>
              <w:tc>
                <w:tcPr>
                  <w:tcW w:w="1103" w:type="dxa"/>
                  <w:vAlign w:val="center"/>
                </w:tcPr>
                <w:p w14:paraId="1747F871">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b/>
                      <w:bCs/>
                      <w:i w:val="0"/>
                      <w:iCs w:val="0"/>
                      <w:caps w:val="0"/>
                      <w:color w:val="000000"/>
                      <w:spacing w:val="0"/>
                      <w:kern w:val="0"/>
                      <w:sz w:val="24"/>
                      <w:szCs w:val="24"/>
                      <w:lang w:val="en-US" w:eastAsia="zh-CN" w:bidi="ar"/>
                    </w:rPr>
                    <w:t>服务招标</w:t>
                  </w:r>
                </w:p>
              </w:tc>
              <w:tc>
                <w:tcPr>
                  <w:tcW w:w="1087" w:type="dxa"/>
                  <w:vAlign w:val="center"/>
                </w:tcPr>
                <w:p w14:paraId="54DD5A00">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b/>
                      <w:bCs/>
                      <w:i w:val="0"/>
                      <w:iCs w:val="0"/>
                      <w:caps w:val="0"/>
                      <w:color w:val="000000"/>
                      <w:spacing w:val="0"/>
                      <w:kern w:val="0"/>
                      <w:sz w:val="24"/>
                      <w:szCs w:val="24"/>
                      <w:lang w:val="en-US" w:eastAsia="zh-CN" w:bidi="ar"/>
                    </w:rPr>
                    <w:t>工程招标</w:t>
                  </w:r>
                </w:p>
              </w:tc>
            </w:tr>
            <w:tr w14:paraId="13048DE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3986" w:type="dxa"/>
                  <w:vAlign w:val="center"/>
                </w:tcPr>
                <w:p w14:paraId="740210CD">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100以下</w:t>
                  </w:r>
                </w:p>
              </w:tc>
              <w:tc>
                <w:tcPr>
                  <w:tcW w:w="1103" w:type="dxa"/>
                  <w:vAlign w:val="center"/>
                </w:tcPr>
                <w:p w14:paraId="761BF48F">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1.5％</w:t>
                  </w:r>
                </w:p>
              </w:tc>
              <w:tc>
                <w:tcPr>
                  <w:tcW w:w="1103" w:type="dxa"/>
                  <w:vAlign w:val="center"/>
                </w:tcPr>
                <w:p w14:paraId="2230F8FD">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1.5％</w:t>
                  </w:r>
                </w:p>
              </w:tc>
              <w:tc>
                <w:tcPr>
                  <w:tcW w:w="1087" w:type="dxa"/>
                  <w:vAlign w:val="center"/>
                </w:tcPr>
                <w:p w14:paraId="0A597179">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1.0％</w:t>
                  </w:r>
                </w:p>
              </w:tc>
            </w:tr>
            <w:tr w14:paraId="7F89F75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3986" w:type="dxa"/>
                  <w:vAlign w:val="center"/>
                </w:tcPr>
                <w:p w14:paraId="038A7FBA">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100—500</w:t>
                  </w:r>
                </w:p>
              </w:tc>
              <w:tc>
                <w:tcPr>
                  <w:tcW w:w="1103" w:type="dxa"/>
                  <w:vAlign w:val="center"/>
                </w:tcPr>
                <w:p w14:paraId="6B34E369">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1.1％</w:t>
                  </w:r>
                </w:p>
              </w:tc>
              <w:tc>
                <w:tcPr>
                  <w:tcW w:w="1103" w:type="dxa"/>
                  <w:vAlign w:val="center"/>
                </w:tcPr>
                <w:p w14:paraId="7FFDC916">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0.8％</w:t>
                  </w:r>
                </w:p>
              </w:tc>
              <w:tc>
                <w:tcPr>
                  <w:tcW w:w="1087" w:type="dxa"/>
                  <w:vAlign w:val="center"/>
                </w:tcPr>
                <w:p w14:paraId="2876D52C">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0.7％</w:t>
                  </w:r>
                </w:p>
              </w:tc>
            </w:tr>
            <w:tr w14:paraId="74E98F2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3986" w:type="dxa"/>
                  <w:vAlign w:val="center"/>
                </w:tcPr>
                <w:p w14:paraId="63D074AC">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500—1000</w:t>
                  </w:r>
                </w:p>
              </w:tc>
              <w:tc>
                <w:tcPr>
                  <w:tcW w:w="1103" w:type="dxa"/>
                  <w:vAlign w:val="center"/>
                </w:tcPr>
                <w:p w14:paraId="3D128B3F">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0.8％</w:t>
                  </w:r>
                </w:p>
              </w:tc>
              <w:tc>
                <w:tcPr>
                  <w:tcW w:w="1103" w:type="dxa"/>
                  <w:vAlign w:val="center"/>
                </w:tcPr>
                <w:p w14:paraId="44D2AA12">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0.45％</w:t>
                  </w:r>
                </w:p>
              </w:tc>
              <w:tc>
                <w:tcPr>
                  <w:tcW w:w="1087" w:type="dxa"/>
                  <w:vAlign w:val="center"/>
                </w:tcPr>
                <w:p w14:paraId="31887589">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0.55％</w:t>
                  </w:r>
                </w:p>
              </w:tc>
            </w:tr>
            <w:tr w14:paraId="52FF880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3986" w:type="dxa"/>
                  <w:vAlign w:val="center"/>
                </w:tcPr>
                <w:p w14:paraId="71F5C387">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1000—5000</w:t>
                  </w:r>
                </w:p>
              </w:tc>
              <w:tc>
                <w:tcPr>
                  <w:tcW w:w="1103" w:type="dxa"/>
                  <w:vAlign w:val="center"/>
                </w:tcPr>
                <w:p w14:paraId="0512C9D2">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0.5％</w:t>
                  </w:r>
                </w:p>
              </w:tc>
              <w:tc>
                <w:tcPr>
                  <w:tcW w:w="1103" w:type="dxa"/>
                  <w:vAlign w:val="center"/>
                </w:tcPr>
                <w:p w14:paraId="7CADAFB9">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0.25％</w:t>
                  </w:r>
                </w:p>
              </w:tc>
              <w:tc>
                <w:tcPr>
                  <w:tcW w:w="1087" w:type="dxa"/>
                  <w:vAlign w:val="center"/>
                </w:tcPr>
                <w:p w14:paraId="2D848C51">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0.35％</w:t>
                  </w:r>
                </w:p>
              </w:tc>
            </w:tr>
          </w:tbl>
          <w:p w14:paraId="5259E90B">
            <w:pPr>
              <w:keepNext w:val="0"/>
              <w:keepLines w:val="0"/>
              <w:pageBreakBefore w:val="0"/>
              <w:widowControl w:val="0"/>
              <w:numPr>
                <w:ilvl w:val="0"/>
                <w:numId w:val="0"/>
              </w:numPr>
              <w:kinsoku/>
              <w:wordWrap/>
              <w:overflowPunct/>
              <w:topLinePunct w:val="0"/>
              <w:bidi w:val="0"/>
              <w:spacing w:line="288"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结算方式及时间：中标通知书发出之日起7日内由中标人一次性向采购代理机构付清。</w:t>
            </w:r>
          </w:p>
          <w:p w14:paraId="02A3976F">
            <w:pPr>
              <w:keepNext w:val="0"/>
              <w:keepLines w:val="0"/>
              <w:pageBreakBefore w:val="0"/>
              <w:widowControl w:val="0"/>
              <w:numPr>
                <w:ilvl w:val="0"/>
                <w:numId w:val="0"/>
              </w:numPr>
              <w:kinsoku/>
              <w:wordWrap/>
              <w:overflowPunct/>
              <w:topLinePunct w:val="0"/>
              <w:bidi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② </w:t>
            </w:r>
            <w:r>
              <w:rPr>
                <w:rFonts w:hint="eastAsia" w:ascii="仿宋" w:hAnsi="仿宋" w:eastAsia="仿宋" w:cs="仿宋"/>
                <w:color w:val="auto"/>
                <w:sz w:val="24"/>
                <w:highlight w:val="none"/>
                <w:lang w:val="en-US" w:eastAsia="zh-CN"/>
              </w:rPr>
              <w:t>采购</w:t>
            </w:r>
            <w:r>
              <w:rPr>
                <w:rFonts w:hint="eastAsia" w:ascii="仿宋" w:hAnsi="仿宋" w:eastAsia="仿宋" w:cs="仿宋"/>
                <w:color w:val="auto"/>
                <w:sz w:val="24"/>
                <w:highlight w:val="none"/>
              </w:rPr>
              <w:t>代理服务费的交纳方式：</w:t>
            </w:r>
          </w:p>
          <w:p w14:paraId="6E77659C">
            <w:pPr>
              <w:keepNext w:val="0"/>
              <w:keepLines w:val="0"/>
              <w:pageBreakBefore w:val="0"/>
              <w:widowControl w:val="0"/>
              <w:kinsoku/>
              <w:wordWrap/>
              <w:overflowPunct/>
              <w:topLinePunct w:val="0"/>
              <w:bidi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w:t>
            </w:r>
            <w:r>
              <w:rPr>
                <w:rFonts w:hint="eastAsia" w:ascii="仿宋" w:hAnsi="仿宋" w:eastAsia="仿宋" w:cs="仿宋"/>
                <w:color w:val="auto"/>
                <w:sz w:val="24"/>
                <w:highlight w:val="none"/>
                <w:lang w:val="en-US" w:eastAsia="zh-CN"/>
              </w:rPr>
              <w:t>采购</w:t>
            </w:r>
            <w:r>
              <w:rPr>
                <w:rFonts w:hint="eastAsia" w:ascii="仿宋" w:hAnsi="仿宋" w:eastAsia="仿宋" w:cs="仿宋"/>
                <w:color w:val="auto"/>
                <w:sz w:val="24"/>
                <w:highlight w:val="none"/>
              </w:rPr>
              <w:t>代理服务费。</w:t>
            </w:r>
          </w:p>
          <w:p w14:paraId="6467255D">
            <w:pPr>
              <w:keepNext w:val="0"/>
              <w:keepLines w:val="0"/>
              <w:pageBreakBefore w:val="0"/>
              <w:widowControl w:val="0"/>
              <w:kinsoku/>
              <w:wordWrap/>
              <w:overflowPunct/>
              <w:topLinePunct w:val="0"/>
              <w:bidi w:val="0"/>
              <w:snapToGrid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公司名称：浙江翔实建设项目管理有限公司 </w:t>
            </w:r>
          </w:p>
          <w:p w14:paraId="6953F1CF">
            <w:pPr>
              <w:keepNext w:val="0"/>
              <w:keepLines w:val="0"/>
              <w:pageBreakBefore w:val="0"/>
              <w:widowControl w:val="0"/>
              <w:kinsoku/>
              <w:wordWrap/>
              <w:overflowPunct/>
              <w:topLinePunct w:val="0"/>
              <w:bidi w:val="0"/>
              <w:snapToGrid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开户行：建行绍兴越城支行</w:t>
            </w:r>
          </w:p>
          <w:p w14:paraId="004118BA">
            <w:pPr>
              <w:keepNext w:val="0"/>
              <w:keepLines w:val="0"/>
              <w:pageBreakBefore w:val="0"/>
              <w:widowControl w:val="0"/>
              <w:kinsoku/>
              <w:wordWrap/>
              <w:overflowPunct/>
              <w:topLinePunct w:val="0"/>
              <w:bidi w:val="0"/>
              <w:snapToGrid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号：33001653549053003519</w:t>
            </w:r>
          </w:p>
          <w:p w14:paraId="7903E15E">
            <w:pPr>
              <w:keepNext w:val="0"/>
              <w:keepLines w:val="0"/>
              <w:pageBreakBefore w:val="0"/>
              <w:widowControl w:val="0"/>
              <w:kinsoku/>
              <w:wordWrap/>
              <w:overflowPunct/>
              <w:topLinePunct w:val="0"/>
              <w:bidi w:val="0"/>
              <w:snapToGrid w:val="0"/>
              <w:spacing w:line="288" w:lineRule="auto"/>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sz w:val="24"/>
                <w:highlight w:val="none"/>
                <w:lang w:eastAsia="zh-CN"/>
              </w:rPr>
              <w:t>行</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号：</w:t>
            </w:r>
            <w:r>
              <w:rPr>
                <w:rFonts w:hint="eastAsia" w:ascii="仿宋" w:hAnsi="仿宋" w:eastAsia="仿宋" w:cs="仿宋"/>
                <w:color w:val="auto"/>
                <w:sz w:val="24"/>
                <w:highlight w:val="none"/>
                <w:lang w:val="en-US" w:eastAsia="zh-CN"/>
              </w:rPr>
              <w:t>105337035490</w:t>
            </w:r>
          </w:p>
        </w:tc>
      </w:tr>
      <w:tr w14:paraId="618E8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7C09FC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0B89E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9C465F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33E6B5D4">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p>
    <w:p w14:paraId="11377F0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17540B7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2D7FB77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6C18BEB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5D06B75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57B25C0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24F58CC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413E588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55FABCF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6D243B4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437C3F4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6707AA4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36C30C2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63D29BA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4E76E86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382D9A2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76D494AE">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71F98D6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08130302">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7E107D9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72AC9F4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5AA874E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223286E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7A2AE60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7C245AC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10C4924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70CCE1C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08A853C4">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3F47FAB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E4B9EBE">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09F18FF3">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6B512DA">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1A86CB31">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65D95BDE">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ED76AC1">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017967CB">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5823B008">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31B912E">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58363326">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15C3F108">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094226B2">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13842461">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_GB2312" w:hAnsi="仿宋" w:eastAsia="仿宋_GB2312"/>
          <w:color w:val="auto"/>
          <w:sz w:val="24"/>
          <w:highlight w:val="none"/>
          <w:lang w:val="en-US" w:eastAsia="zh-CN"/>
        </w:rPr>
        <w:t>2</w:t>
      </w:r>
      <w:r>
        <w:rPr>
          <w:rFonts w:hint="eastAsia" w:ascii="仿宋_GB2312" w:hAnsi="仿宋" w:eastAsia="仿宋_GB2312"/>
          <w:color w:val="auto"/>
          <w:sz w:val="24"/>
          <w:highlight w:val="none"/>
        </w:rPr>
        <w:t>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14:paraId="1B4D42A4">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_GB2312" w:hAnsi="仿宋" w:eastAsia="仿宋_GB2312"/>
          <w:color w:val="auto"/>
          <w:sz w:val="24"/>
          <w:highlight w:val="none"/>
          <w:lang w:val="en-US" w:eastAsia="zh-CN"/>
        </w:rPr>
        <w:t>6%</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7B97B3C8">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37AADE67">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292F1A0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B7A7BDC">
      <w:pPr>
        <w:keepNext w:val="0"/>
        <w:keepLines w:val="0"/>
        <w:pageBreakBefore w:val="0"/>
        <w:widowControl w:val="0"/>
        <w:kinsoku/>
        <w:wordWrap/>
        <w:overflowPunct/>
        <w:topLinePunct w:val="0"/>
        <w:autoSpaceDE/>
        <w:autoSpaceDN/>
        <w:bidi w:val="0"/>
        <w:adjustRightInd w:val="0"/>
        <w:snapToGrid/>
        <w:spacing w:line="440" w:lineRule="exact"/>
        <w:textAlignment w:val="auto"/>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支持科技创新创新发展</w:t>
      </w:r>
    </w:p>
    <w:p w14:paraId="27503C6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14:paraId="67BF9086">
      <w:pPr>
        <w:keepNext w:val="0"/>
        <w:keepLines w:val="0"/>
        <w:pageBreakBefore w:val="0"/>
        <w:widowControl w:val="0"/>
        <w:kinsoku/>
        <w:wordWrap/>
        <w:overflowPunct/>
        <w:topLinePunct w:val="0"/>
        <w:autoSpaceDE/>
        <w:autoSpaceDN/>
        <w:bidi w:val="0"/>
        <w:adjustRightInd w:val="0"/>
        <w:snapToGrid/>
        <w:spacing w:line="440" w:lineRule="exac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5699B95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4F296C04">
      <w:pPr>
        <w:keepNext w:val="0"/>
        <w:keepLines w:val="0"/>
        <w:pageBreakBefore w:val="0"/>
        <w:widowControl w:val="0"/>
        <w:kinsoku/>
        <w:wordWrap/>
        <w:overflowPunct/>
        <w:topLinePunct w:val="0"/>
        <w:autoSpaceDE/>
        <w:autoSpaceDN/>
        <w:bidi w:val="0"/>
        <w:adjustRightInd w:val="0"/>
        <w:snapToGrid/>
        <w:spacing w:line="440" w:lineRule="exact"/>
        <w:textAlignment w:val="auto"/>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14:paraId="1877240B">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14:paraId="36274643">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1845FA8F">
      <w:pPr>
        <w:spacing w:line="440" w:lineRule="exact"/>
        <w:rPr>
          <w:rFonts w:hint="eastAsia"/>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D87AE9C">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49BBAD4A">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3B645F43">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307B399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3C45243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3C95539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72F73B4B">
      <w:pPr>
        <w:pStyle w:val="26"/>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0B6DD56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7356754B">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7CCD64D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5E3CE4B4">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1F89846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2D99C30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63DE6FC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2D19C0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7B5BF82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B19165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AFF2176">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1EB021A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3C0BE280">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23EDF1C1">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2EEE4042">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4A91556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2C1309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6FA58CD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7941F2D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324AB1B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0A4F1252">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0514CEEB">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73169293">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32FB26CA">
      <w:pPr>
        <w:pStyle w:val="34"/>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4C464320">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报价文件</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595DFBB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7E645B1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0913B1A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3B5EC28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75506C1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5B02375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1B7A410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4059F47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12DD2F43">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7C08052D">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6BED2C1F">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2.2.4法定代表人及其授权代表身份证</w:t>
      </w:r>
      <w:r>
        <w:rPr>
          <w:rFonts w:hint="eastAsia" w:ascii="仿宋" w:hAnsi="仿宋" w:eastAsia="仿宋" w:cs="仿宋"/>
          <w:color w:val="auto"/>
          <w:sz w:val="24"/>
          <w:highlight w:val="none"/>
          <w:lang w:eastAsia="zh-CN"/>
        </w:rPr>
        <w:t>；</w:t>
      </w:r>
    </w:p>
    <w:p w14:paraId="420E79BD">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2.2.5</w:t>
      </w:r>
      <w:r>
        <w:rPr>
          <w:rFonts w:hint="eastAsia" w:ascii="仿宋" w:hAnsi="仿宋" w:eastAsia="仿宋" w:cs="仿宋"/>
          <w:color w:val="auto"/>
          <w:sz w:val="24"/>
          <w:highlight w:val="none"/>
        </w:rPr>
        <w:t>法定代表人身份证明书；</w:t>
      </w:r>
    </w:p>
    <w:p w14:paraId="30B854DC">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BB1AD31">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307EA4A9">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785DA67">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6E5A548B">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7B2553DB">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667BDA1">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26DDB2C3">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1C89B8D1">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0242E68B">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2.2.12供应商售后服务证明材料：合作单位营业执照或供应商在本地（绍兴市行政区域范围内）设立的项目部、办公室、办事处等机构的证明材料或供应商作出的成交后提供本地化服务的承诺；</w:t>
      </w:r>
    </w:p>
    <w:p w14:paraId="7125DE97">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51FC544">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EB837ED">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7BFA05B5">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5089B386">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259BAA85">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未尽事宜请各投标单位按评分标准和相对应标项相关要求制作；</w:t>
      </w:r>
    </w:p>
    <w:p w14:paraId="7821F41F">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14:paraId="0E5AF18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E588072">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651A69B9">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14:paraId="2E47B3AA">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14:paraId="196ADFF9">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31D6BFF6">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4DA81802">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53AF3E8B">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1AF54CC4">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default" w:ascii="仿宋" w:hAnsi="仿宋" w:eastAsia="仿宋" w:cs="仿宋"/>
          <w:b/>
          <w:bCs/>
          <w:color w:val="auto"/>
          <w:sz w:val="24"/>
          <w:highlight w:val="none"/>
          <w:lang w:val="en-US"/>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p>
    <w:p w14:paraId="359A9CCC">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32D88284">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E41A98B">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832F9FB">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1E7DA82C">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69F57E7B">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6D0F2A4A">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32BEEB50">
      <w:pPr>
        <w:pStyle w:val="130"/>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14:paraId="44B7DC6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863399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74A224D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10423141">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347AB0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41B3AF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796AACEB">
      <w:pPr>
        <w:pStyle w:val="130"/>
        <w:keepNext w:val="0"/>
        <w:keepLines w:val="0"/>
        <w:pageBreakBefore w:val="0"/>
        <w:widowControl w:val="0"/>
        <w:kinsoku/>
        <w:wordWrap/>
        <w:overflowPunct/>
        <w:topLinePunct w:val="0"/>
        <w:autoSpaceDE/>
        <w:autoSpaceDN/>
        <w:bidi w:val="0"/>
        <w:adjustRightInd w:val="0"/>
        <w:snapToGrid/>
        <w:spacing w:before="0" w:beforeAutospacing="0" w:line="440" w:lineRule="exact"/>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33835208">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70A5BE7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32FB2802">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48B369F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436578D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2706D9A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7336332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4FB21F2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1.5启封报价文件，主持人宣读投标人名称、投标价格和投标文件的其他内容。未宣读的投标报价和招标文件未允许提供的备选投标方案等实质性内容，评标时不予承认。</w:t>
      </w:r>
    </w:p>
    <w:p w14:paraId="578DA32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1.6评标委员会对投标文件报价文件进行评审，核准投标报价及计算价格分，汇总商务技术分、价格分，根据得分排序确定中标候选人。</w:t>
      </w:r>
    </w:p>
    <w:p w14:paraId="0F77A15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1C9F6CF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319A914A">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549970F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11EBDB2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061F200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66ED04C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35F0D66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142A22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6C85309E">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02E9CE5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29D87E4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6FA9A7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1FE7274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50ABCFB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C8D760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20DAF79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05BAB7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74DA829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6DFB7DB5">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41F3F78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76DBF87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4BE1E02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72AEF5B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39AD00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01494C0D">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03A6F60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77D2881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0CFDCF1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0AAF0DE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011A5C5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F2F2B53">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4CC411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66A09FA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81684B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6D2000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394F492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66DDCD5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2FC8B8F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28E56A9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5AA7DB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7376876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5BE8AA5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53C7D667">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5F576D97">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0869D1E4">
      <w:pPr>
        <w:pStyle w:val="34"/>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119B04F2">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4758B73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2C57C1E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6415C46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393DCBD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6616C15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7DED8DE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22FCFD6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19EEE7C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3546AA4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03A1AD6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788425A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w:t>
      </w:r>
      <w:r>
        <w:rPr>
          <w:rFonts w:hint="eastAsia" w:ascii="仿宋" w:hAnsi="仿宋" w:eastAsia="仿宋" w:cs="仿宋"/>
          <w:b/>
          <w:color w:val="auto"/>
          <w:sz w:val="24"/>
          <w:highlight w:val="none"/>
          <w:lang w:eastAsia="zh-CN"/>
        </w:rPr>
        <w:t>商务技术文件</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eastAsia="zh-CN"/>
        </w:rPr>
        <w:t>报价文件</w:t>
      </w:r>
      <w:r>
        <w:rPr>
          <w:rFonts w:hint="eastAsia" w:ascii="仿宋" w:hAnsi="仿宋" w:eastAsia="仿宋" w:cs="仿宋"/>
          <w:b/>
          <w:color w:val="auto"/>
          <w:sz w:val="24"/>
          <w:highlight w:val="none"/>
        </w:rPr>
        <w:t>描述不一致或前后描述不一致，经评标委员会认定后为无法评审的；</w:t>
      </w:r>
    </w:p>
    <w:p w14:paraId="0680E69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56E58E6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494837D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A638C0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36A3B22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w:t>
      </w:r>
      <w:r>
        <w:rPr>
          <w:rFonts w:hint="eastAsia" w:ascii="仿宋" w:hAnsi="仿宋" w:eastAsia="仿宋" w:cs="仿宋"/>
          <w:b/>
          <w:color w:val="auto"/>
          <w:sz w:val="24"/>
          <w:highlight w:val="none"/>
          <w:lang w:eastAsia="zh-CN"/>
        </w:rPr>
        <w:t>商务技术文件</w:t>
      </w:r>
      <w:r>
        <w:rPr>
          <w:rFonts w:hint="eastAsia" w:ascii="仿宋" w:hAnsi="仿宋" w:eastAsia="仿宋" w:cs="仿宋"/>
          <w:b/>
          <w:color w:val="auto"/>
          <w:sz w:val="24"/>
          <w:highlight w:val="none"/>
        </w:rPr>
        <w:t>”部分中出现《开标一览表》相关内容的；</w:t>
      </w:r>
    </w:p>
    <w:p w14:paraId="673B21F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2FB2445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735F3C4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3BCBB2B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09A887D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74EC763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34E7680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5586CCC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0EC180E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11065EF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402295A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3A4A99A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3D924F9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361D1CE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2938227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3CB07FC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59404C4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5E2C500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6E8F507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410D405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7EC30DB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7527E52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0AFEBC3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6C4E28C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46DFBE9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3DB0F9C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7684F5D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527D3182">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3FB8DC4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2A6BE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7D90C707">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546EE212">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68073093"/>
      <w:bookmarkEnd w:id="20"/>
      <w:bookmarkStart w:id="21" w:name="_Hlt68057669"/>
      <w:bookmarkEnd w:id="21"/>
      <w:bookmarkStart w:id="22" w:name="_Hlt74730295"/>
      <w:bookmarkEnd w:id="22"/>
      <w:bookmarkStart w:id="23" w:name="_Hlt75236290"/>
      <w:bookmarkEnd w:id="23"/>
      <w:bookmarkStart w:id="24" w:name="_Hlt68072990"/>
      <w:bookmarkEnd w:id="24"/>
      <w:bookmarkStart w:id="25" w:name="_Hlt68403820"/>
      <w:bookmarkEnd w:id="25"/>
      <w:bookmarkStart w:id="26" w:name="_Hlt75236011"/>
      <w:bookmarkEnd w:id="26"/>
      <w:bookmarkStart w:id="27" w:name="_Hlt74714665"/>
      <w:bookmarkEnd w:id="27"/>
      <w:bookmarkStart w:id="28" w:name="_Hlt74707468"/>
      <w:bookmarkEnd w:id="28"/>
      <w:bookmarkStart w:id="29" w:name="_Hlt75236101"/>
      <w:bookmarkEnd w:id="29"/>
      <w:bookmarkStart w:id="30" w:name="_Hlt74729768"/>
      <w:bookmarkEnd w:id="30"/>
      <w:bookmarkStart w:id="31" w:name="_Hlt68072998"/>
      <w:bookmarkEnd w:id="31"/>
      <w:bookmarkStart w:id="32" w:name="_Toc84325929"/>
      <w:bookmarkStart w:id="33" w:name="_Toc81372953"/>
      <w:bookmarkStart w:id="34" w:name="_Toc81372776"/>
      <w:r>
        <w:rPr>
          <w:rFonts w:hint="eastAsia" w:ascii="仿宋" w:hAnsi="仿宋" w:eastAsia="仿宋" w:cs="仿宋"/>
          <w:b/>
          <w:color w:val="auto"/>
          <w:sz w:val="32"/>
          <w:szCs w:val="32"/>
          <w:highlight w:val="none"/>
        </w:rPr>
        <w:t>五、授予合同</w:t>
      </w:r>
    </w:p>
    <w:bookmarkEnd w:id="32"/>
    <w:bookmarkEnd w:id="33"/>
    <w:bookmarkEnd w:id="34"/>
    <w:p w14:paraId="3A9F775B">
      <w:pPr>
        <w:pStyle w:val="14"/>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5B55E7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721F6C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580CE1F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4D83011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6CA26E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1CDB270A">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7861ED5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391B49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45DA0BD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1E08410E">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1424054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7D6FA8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2A4FDA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4DD9A38D">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2E4C4D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9BE4F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387319B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48EC0A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1CC44C79">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734C138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14:paraId="5EBCF1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14092232">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53FC3DE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59E30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6AACB97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4A2AE81A">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68171B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A74AF9A">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02F170DE">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051606B2">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2C79125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6AB0C46">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271C88C5">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89C9EE2">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1DBF5B79">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44F0750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50E5211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BBA2326">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5A9FD65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64A792D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7F8597F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0939E9A0">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30117F9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7EC391E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586D32F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348478C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008FDAA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1F90B37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6B746D4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689EADF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36364D0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63F88E9F">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3325627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37EDA0A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05EE8BD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18CB42E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18410D26">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7B08CD82">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8" w:type="default"/>
          <w:pgSz w:w="11906" w:h="16838"/>
          <w:pgMar w:top="1474" w:right="1587" w:bottom="1474" w:left="1587" w:header="851" w:footer="992" w:gutter="0"/>
          <w:pgNumType w:fmt="decimal"/>
          <w:cols w:space="720" w:num="1"/>
          <w:docGrid w:linePitch="312" w:charSpace="0"/>
        </w:sectPr>
      </w:pPr>
    </w:p>
    <w:bookmarkEnd w:id="17"/>
    <w:bookmarkEnd w:id="18"/>
    <w:p w14:paraId="3415074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05837D07">
      <w:pPr>
        <w:tabs>
          <w:tab w:val="left" w:pos="1365"/>
        </w:tabs>
        <w:spacing w:line="360" w:lineRule="auto"/>
        <w:rPr>
          <w:rFonts w:hint="eastAsia" w:ascii="仿宋" w:hAnsi="仿宋" w:eastAsia="仿宋" w:cs="仿宋"/>
          <w:b/>
          <w:bCs/>
          <w:color w:val="auto"/>
          <w:sz w:val="24"/>
          <w:highlight w:val="none"/>
        </w:rPr>
      </w:pPr>
      <w:bookmarkStart w:id="36" w:name="第五部分"/>
      <w:bookmarkStart w:id="37" w:name="_Toc86217003"/>
      <w:r>
        <w:rPr>
          <w:rFonts w:hint="eastAsia" w:ascii="仿宋" w:hAnsi="仿宋" w:eastAsia="仿宋" w:cs="仿宋"/>
          <w:b/>
          <w:bCs/>
          <w:color w:val="auto"/>
          <w:sz w:val="24"/>
          <w:highlight w:val="none"/>
        </w:rPr>
        <w:t>1.项目背景</w:t>
      </w:r>
    </w:p>
    <w:p w14:paraId="1FF15C8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为有效降低嵊新污水处理厂尾水对曹娥江水质的影响，保障绍兴市区从曹娥江应急取水的质量，根据市委、市政府工作部署，拟对嵊新污水处理厂工业废水经处理后外接至市区污水处理厂管道线路进行专题研究。</w:t>
      </w:r>
    </w:p>
    <w:p w14:paraId="70D74B1A">
      <w:pPr>
        <w:numPr>
          <w:ilvl w:val="0"/>
          <w:numId w:val="1"/>
        </w:numPr>
        <w:spacing w:line="360" w:lineRule="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主要工作内容</w:t>
      </w:r>
    </w:p>
    <w:p w14:paraId="6C2BE671">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主要为嵊新污水处理厂工业废水经过处理后外接至上虞污水处理厂、绍兴污水处理厂的尾水排放管线的线路研究，主要内容包括研究背景、工程规模、尾水管线及中途加压泵站布局方案、管线选址影响因素分析（包含对穿越水系、高速、铁路、曹娥江两岸堤防、永久基本农田、征迁等因素的影响）、投资估算、研究结论、存在问题及建议等。</w:t>
      </w:r>
    </w:p>
    <w:p w14:paraId="6C73B0A9">
      <w:pPr>
        <w:numPr>
          <w:ilvl w:val="0"/>
          <w:numId w:val="1"/>
        </w:numPr>
        <w:spacing w:line="360" w:lineRule="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项目成果</w:t>
      </w:r>
    </w:p>
    <w:p w14:paraId="59CF244F">
      <w:pPr>
        <w:numPr>
          <w:ilvl w:val="0"/>
          <w:numId w:val="0"/>
        </w:numPr>
        <w:spacing w:line="360"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嵊新污水处理厂工业废水经处理后外接排放管道线路专题研究报告文本、附表及附图，册数应满足采购人需要。</w:t>
      </w:r>
    </w:p>
    <w:p w14:paraId="03EE291B">
      <w:pPr>
        <w:numPr>
          <w:ilvl w:val="0"/>
          <w:numId w:val="1"/>
        </w:num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进度要求</w:t>
      </w:r>
    </w:p>
    <w:p w14:paraId="010C6658">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rPr>
        <w:t>2024年</w:t>
      </w:r>
      <w:r>
        <w:rPr>
          <w:rFonts w:hint="eastAsia" w:ascii="仿宋" w:hAnsi="仿宋" w:eastAsia="仿宋" w:cs="仿宋"/>
          <w:b w:val="0"/>
          <w:bCs w:val="0"/>
          <w:color w:val="auto"/>
          <w:sz w:val="24"/>
          <w:highlight w:val="none"/>
          <w:lang w:val="en-US" w:eastAsia="zh-CN"/>
        </w:rPr>
        <w:t>12</w:t>
      </w:r>
      <w:r>
        <w:rPr>
          <w:rFonts w:hint="eastAsia" w:ascii="仿宋" w:hAnsi="仿宋" w:eastAsia="仿宋" w:cs="仿宋"/>
          <w:b w:val="0"/>
          <w:bCs w:val="0"/>
          <w:color w:val="auto"/>
          <w:sz w:val="24"/>
          <w:highlight w:val="none"/>
        </w:rPr>
        <w:t>月</w:t>
      </w:r>
      <w:r>
        <w:rPr>
          <w:rFonts w:hint="eastAsia" w:ascii="仿宋" w:hAnsi="仿宋" w:eastAsia="仿宋" w:cs="仿宋"/>
          <w:b w:val="0"/>
          <w:bCs w:val="0"/>
          <w:color w:val="auto"/>
          <w:sz w:val="24"/>
          <w:highlight w:val="none"/>
          <w:lang w:val="en-US" w:eastAsia="zh-CN"/>
        </w:rPr>
        <w:t>25</w:t>
      </w:r>
      <w:r>
        <w:rPr>
          <w:rFonts w:hint="eastAsia" w:ascii="仿宋" w:hAnsi="仿宋" w:eastAsia="仿宋" w:cs="仿宋"/>
          <w:b w:val="0"/>
          <w:bCs w:val="0"/>
          <w:color w:val="auto"/>
          <w:sz w:val="24"/>
          <w:highlight w:val="none"/>
        </w:rPr>
        <w:t>日前，完成</w:t>
      </w:r>
      <w:r>
        <w:rPr>
          <w:rFonts w:hint="eastAsia" w:ascii="仿宋" w:hAnsi="仿宋" w:eastAsia="仿宋" w:cs="仿宋"/>
          <w:b w:val="0"/>
          <w:bCs w:val="0"/>
          <w:color w:val="auto"/>
          <w:sz w:val="24"/>
          <w:highlight w:val="none"/>
          <w:lang w:eastAsia="zh-CN"/>
        </w:rPr>
        <w:t>嵊新污水处理厂工业废水经处理后外接排放管道线路专题研究</w:t>
      </w:r>
      <w:r>
        <w:rPr>
          <w:rFonts w:hint="eastAsia" w:ascii="仿宋" w:hAnsi="仿宋" w:eastAsia="仿宋" w:cs="仿宋"/>
          <w:b w:val="0"/>
          <w:bCs w:val="0"/>
          <w:color w:val="auto"/>
          <w:sz w:val="24"/>
          <w:highlight w:val="none"/>
        </w:rPr>
        <w:t>报告</w:t>
      </w:r>
      <w:r>
        <w:rPr>
          <w:rFonts w:hint="eastAsia" w:ascii="仿宋" w:hAnsi="仿宋" w:eastAsia="仿宋" w:cs="仿宋"/>
          <w:b w:val="0"/>
          <w:bCs w:val="0"/>
          <w:color w:val="auto"/>
          <w:sz w:val="24"/>
          <w:highlight w:val="none"/>
          <w:lang w:val="en-US" w:eastAsia="zh-CN"/>
        </w:rPr>
        <w:t>初稿</w:t>
      </w:r>
      <w:r>
        <w:rPr>
          <w:rFonts w:hint="eastAsia" w:ascii="仿宋" w:hAnsi="仿宋" w:eastAsia="仿宋" w:cs="仿宋"/>
          <w:b w:val="0"/>
          <w:bCs w:val="0"/>
          <w:color w:val="auto"/>
          <w:sz w:val="24"/>
          <w:highlight w:val="none"/>
          <w:lang w:eastAsia="zh-CN"/>
        </w:rPr>
        <w:t>；</w:t>
      </w:r>
    </w:p>
    <w:p w14:paraId="4684E7E3">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rPr>
        <w:t>202</w:t>
      </w:r>
      <w:r>
        <w:rPr>
          <w:rFonts w:hint="eastAsia" w:ascii="仿宋" w:hAnsi="仿宋" w:eastAsia="仿宋" w:cs="仿宋"/>
          <w:b w:val="0"/>
          <w:bCs w:val="0"/>
          <w:color w:val="auto"/>
          <w:sz w:val="24"/>
          <w:highlight w:val="none"/>
          <w:lang w:val="en-US" w:eastAsia="zh-CN"/>
        </w:rPr>
        <w:t>5</w:t>
      </w:r>
      <w:r>
        <w:rPr>
          <w:rFonts w:hint="eastAsia" w:ascii="仿宋" w:hAnsi="仿宋" w:eastAsia="仿宋" w:cs="仿宋"/>
          <w:b w:val="0"/>
          <w:bCs w:val="0"/>
          <w:color w:val="auto"/>
          <w:sz w:val="24"/>
          <w:highlight w:val="none"/>
        </w:rPr>
        <w:t>年</w:t>
      </w:r>
      <w:r>
        <w:rPr>
          <w:rFonts w:hint="eastAsia" w:ascii="仿宋" w:hAnsi="仿宋" w:eastAsia="仿宋" w:cs="仿宋"/>
          <w:b w:val="0"/>
          <w:bCs w:val="0"/>
          <w:color w:val="auto"/>
          <w:sz w:val="24"/>
          <w:highlight w:val="none"/>
          <w:lang w:val="en-US" w:eastAsia="zh-CN"/>
        </w:rPr>
        <w:t>2</w:t>
      </w:r>
      <w:r>
        <w:rPr>
          <w:rFonts w:hint="eastAsia" w:ascii="仿宋" w:hAnsi="仿宋" w:eastAsia="仿宋" w:cs="仿宋"/>
          <w:b w:val="0"/>
          <w:bCs w:val="0"/>
          <w:color w:val="auto"/>
          <w:sz w:val="24"/>
          <w:highlight w:val="none"/>
        </w:rPr>
        <w:t>月</w:t>
      </w:r>
      <w:r>
        <w:rPr>
          <w:rFonts w:hint="eastAsia" w:ascii="仿宋" w:hAnsi="仿宋" w:eastAsia="仿宋" w:cs="仿宋"/>
          <w:b w:val="0"/>
          <w:bCs w:val="0"/>
          <w:color w:val="auto"/>
          <w:sz w:val="24"/>
          <w:highlight w:val="none"/>
          <w:lang w:val="en-US" w:eastAsia="zh-CN"/>
        </w:rPr>
        <w:t>底</w:t>
      </w:r>
      <w:r>
        <w:rPr>
          <w:rFonts w:hint="eastAsia" w:ascii="仿宋" w:hAnsi="仿宋" w:eastAsia="仿宋" w:cs="仿宋"/>
          <w:b w:val="0"/>
          <w:bCs w:val="0"/>
          <w:color w:val="auto"/>
          <w:sz w:val="24"/>
          <w:highlight w:val="none"/>
        </w:rPr>
        <w:t>前，完成</w:t>
      </w:r>
      <w:r>
        <w:rPr>
          <w:rFonts w:hint="eastAsia" w:ascii="仿宋" w:hAnsi="仿宋" w:eastAsia="仿宋" w:cs="仿宋"/>
          <w:b w:val="0"/>
          <w:bCs w:val="0"/>
          <w:color w:val="auto"/>
          <w:sz w:val="24"/>
          <w:highlight w:val="none"/>
          <w:lang w:eastAsia="zh-CN"/>
        </w:rPr>
        <w:t>嵊新污水处理厂工业废水经处理后外接排放管道线路专题研究</w:t>
      </w:r>
      <w:r>
        <w:rPr>
          <w:rFonts w:hint="eastAsia" w:ascii="仿宋" w:hAnsi="仿宋" w:eastAsia="仿宋" w:cs="仿宋"/>
          <w:b w:val="0"/>
          <w:bCs w:val="0"/>
          <w:color w:val="auto"/>
          <w:sz w:val="24"/>
          <w:highlight w:val="none"/>
        </w:rPr>
        <w:t>报告</w:t>
      </w:r>
      <w:r>
        <w:rPr>
          <w:rFonts w:hint="eastAsia" w:ascii="仿宋" w:hAnsi="仿宋" w:eastAsia="仿宋" w:cs="仿宋"/>
          <w:b w:val="0"/>
          <w:bCs w:val="0"/>
          <w:color w:val="auto"/>
          <w:sz w:val="24"/>
          <w:highlight w:val="none"/>
          <w:lang w:val="en-US" w:eastAsia="zh-CN"/>
        </w:rPr>
        <w:t>送审稿</w:t>
      </w:r>
      <w:r>
        <w:rPr>
          <w:rFonts w:hint="eastAsia" w:ascii="仿宋" w:hAnsi="仿宋" w:eastAsia="仿宋" w:cs="仿宋"/>
          <w:b w:val="0"/>
          <w:bCs w:val="0"/>
          <w:color w:val="auto"/>
          <w:sz w:val="24"/>
          <w:highlight w:val="none"/>
          <w:lang w:eastAsia="zh-CN"/>
        </w:rPr>
        <w:t>；</w:t>
      </w:r>
    </w:p>
    <w:p w14:paraId="7C61BF09">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202</w:t>
      </w:r>
      <w:r>
        <w:rPr>
          <w:rFonts w:hint="eastAsia" w:ascii="仿宋" w:hAnsi="仿宋" w:eastAsia="仿宋" w:cs="仿宋"/>
          <w:b w:val="0"/>
          <w:bCs w:val="0"/>
          <w:color w:val="auto"/>
          <w:sz w:val="24"/>
          <w:highlight w:val="none"/>
          <w:lang w:val="en-US" w:eastAsia="zh-CN"/>
        </w:rPr>
        <w:t>5</w:t>
      </w:r>
      <w:r>
        <w:rPr>
          <w:rFonts w:hint="eastAsia" w:ascii="仿宋" w:hAnsi="仿宋" w:eastAsia="仿宋" w:cs="仿宋"/>
          <w:b w:val="0"/>
          <w:bCs w:val="0"/>
          <w:color w:val="auto"/>
          <w:sz w:val="24"/>
          <w:highlight w:val="none"/>
        </w:rPr>
        <w:t>年</w:t>
      </w: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月</w:t>
      </w:r>
      <w:r>
        <w:rPr>
          <w:rFonts w:hint="eastAsia" w:ascii="仿宋" w:hAnsi="仿宋" w:eastAsia="仿宋" w:cs="仿宋"/>
          <w:b w:val="0"/>
          <w:bCs w:val="0"/>
          <w:color w:val="auto"/>
          <w:sz w:val="24"/>
          <w:highlight w:val="none"/>
          <w:lang w:val="en-US" w:eastAsia="zh-CN"/>
        </w:rPr>
        <w:t>15</w:t>
      </w:r>
      <w:r>
        <w:rPr>
          <w:rFonts w:hint="eastAsia" w:ascii="仿宋" w:hAnsi="仿宋" w:eastAsia="仿宋" w:cs="仿宋"/>
          <w:b w:val="0"/>
          <w:bCs w:val="0"/>
          <w:color w:val="auto"/>
          <w:sz w:val="24"/>
          <w:highlight w:val="none"/>
        </w:rPr>
        <w:t>日前，完成</w:t>
      </w:r>
      <w:r>
        <w:rPr>
          <w:rFonts w:hint="eastAsia" w:ascii="仿宋" w:hAnsi="仿宋" w:eastAsia="仿宋" w:cs="仿宋"/>
          <w:b w:val="0"/>
          <w:bCs w:val="0"/>
          <w:color w:val="auto"/>
          <w:sz w:val="24"/>
          <w:highlight w:val="none"/>
          <w:lang w:eastAsia="zh-CN"/>
        </w:rPr>
        <w:t>嵊新污水处理厂工业废水经处理后外接排放管道线路专题研究</w:t>
      </w:r>
      <w:r>
        <w:rPr>
          <w:rFonts w:hint="eastAsia" w:ascii="仿宋" w:hAnsi="仿宋" w:eastAsia="仿宋" w:cs="仿宋"/>
          <w:b w:val="0"/>
          <w:bCs w:val="0"/>
          <w:color w:val="auto"/>
          <w:sz w:val="24"/>
          <w:highlight w:val="none"/>
        </w:rPr>
        <w:t>报告最终稿。</w:t>
      </w:r>
    </w:p>
    <w:p w14:paraId="660C5971">
      <w:pPr>
        <w:numPr>
          <w:ilvl w:val="0"/>
          <w:numId w:val="1"/>
        </w:num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验收方式</w:t>
      </w:r>
    </w:p>
    <w:p w14:paraId="3A2EE56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通过委托方组织的专家审查会。</w:t>
      </w:r>
    </w:p>
    <w:p w14:paraId="03157174">
      <w:pPr>
        <w:tabs>
          <w:tab w:val="left" w:pos="1365"/>
        </w:tabs>
        <w:spacing w:line="360" w:lineRule="auto"/>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6.其他要求</w:t>
      </w:r>
    </w:p>
    <w:p w14:paraId="2638DC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6.1项目完成后中标人须免费提供后期服务（咨询、解释、分析等）；</w:t>
      </w:r>
    </w:p>
    <w:p w14:paraId="5C48F02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6.2本次投标报价包含本服务项目范围内全部工作内容所需的一切材料、劳务、人员工资、服务、保险、培训、技术服务、招标代理费、技术咨询（评审）、管理、所需缴纳的所有税费等一切费用。</w:t>
      </w:r>
    </w:p>
    <w:p w14:paraId="7E866229">
      <w:pPr>
        <w:tabs>
          <w:tab w:val="left" w:pos="1365"/>
        </w:tabs>
        <w:spacing w:line="360" w:lineRule="auto"/>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7.付款方式</w:t>
      </w:r>
    </w:p>
    <w:p w14:paraId="6E83BF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合同签订且经局党组会议审议后7个工作日内支付至合同价的50%，2025年2月底前提交送审稿后支付至合同价的90%，2025年3月15日底前通过审查并提交成果后支付合同剩余费用。</w:t>
      </w:r>
    </w:p>
    <w:p w14:paraId="4958F5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如涉及中小企业合同的，</w:t>
      </w:r>
      <w:r>
        <w:rPr>
          <w:rFonts w:hint="default" w:ascii="仿宋" w:hAnsi="仿宋" w:eastAsia="仿宋" w:cs="仿宋"/>
          <w:color w:val="auto"/>
          <w:sz w:val="24"/>
          <w:highlight w:val="none"/>
          <w:lang w:val="en-US" w:eastAsia="zh-CN"/>
        </w:rPr>
        <w:t>按《浙江省财政厅关于进一步发挥政府采购政策功能全力推动经济稳进提质的通知》（浙财采监〔2022〕3号）等文件要求执行，具体付款方式由双方协商后在合同中明确</w:t>
      </w:r>
      <w:r>
        <w:rPr>
          <w:rFonts w:hint="eastAsia" w:ascii="仿宋" w:hAnsi="仿宋" w:eastAsia="仿宋" w:cs="仿宋"/>
          <w:color w:val="auto"/>
          <w:sz w:val="24"/>
          <w:highlight w:val="none"/>
          <w:lang w:val="en-US" w:eastAsia="zh-CN"/>
        </w:rPr>
        <w:t>。</w:t>
      </w:r>
    </w:p>
    <w:p w14:paraId="510D9E51">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45950B0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2E5C39BA">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6B0072BC">
      <w:pPr>
        <w:spacing w:line="480" w:lineRule="auto"/>
        <w:jc w:val="center"/>
        <w:rPr>
          <w:rFonts w:hint="eastAsia" w:ascii="仿宋" w:hAnsi="仿宋" w:eastAsia="仿宋" w:cs="仿宋"/>
          <w:b/>
          <w:color w:val="auto"/>
          <w:sz w:val="28"/>
          <w:szCs w:val="28"/>
          <w:highlight w:val="none"/>
        </w:rPr>
      </w:pPr>
    </w:p>
    <w:p w14:paraId="2AD197C4">
      <w:pPr>
        <w:spacing w:line="480" w:lineRule="auto"/>
        <w:jc w:val="center"/>
        <w:rPr>
          <w:rFonts w:hint="eastAsia" w:ascii="仿宋" w:hAnsi="仿宋" w:eastAsia="仿宋" w:cs="仿宋"/>
          <w:b/>
          <w:color w:val="auto"/>
          <w:sz w:val="24"/>
          <w:highlight w:val="none"/>
        </w:rPr>
      </w:pPr>
    </w:p>
    <w:p w14:paraId="161C3E24">
      <w:pPr>
        <w:spacing w:line="480" w:lineRule="auto"/>
        <w:jc w:val="center"/>
        <w:rPr>
          <w:rFonts w:hint="eastAsia" w:ascii="仿宋" w:hAnsi="仿宋" w:eastAsia="仿宋" w:cs="仿宋"/>
          <w:b/>
          <w:color w:val="auto"/>
          <w:sz w:val="24"/>
          <w:highlight w:val="none"/>
        </w:rPr>
      </w:pPr>
    </w:p>
    <w:p w14:paraId="7E75FA72">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6638D397">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44A5C789">
      <w:pPr>
        <w:pStyle w:val="700"/>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2485596E">
      <w:pPr>
        <w:spacing w:before="120" w:line="22" w:lineRule="atLeast"/>
        <w:rPr>
          <w:rFonts w:hint="eastAsia" w:ascii="仿宋" w:hAnsi="仿宋" w:eastAsia="仿宋" w:cs="仿宋"/>
          <w:color w:val="auto"/>
          <w:sz w:val="24"/>
          <w:highlight w:val="none"/>
        </w:rPr>
      </w:pPr>
    </w:p>
    <w:p w14:paraId="501A86AB">
      <w:pPr>
        <w:pStyle w:val="3"/>
        <w:rPr>
          <w:rFonts w:hint="eastAsia" w:ascii="仿宋" w:hAnsi="仿宋" w:eastAsia="仿宋" w:cs="仿宋"/>
          <w:color w:val="auto"/>
          <w:highlight w:val="none"/>
        </w:rPr>
      </w:pPr>
    </w:p>
    <w:p w14:paraId="0EB679E6">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2F69355E">
      <w:pPr>
        <w:pStyle w:val="597"/>
        <w:spacing w:before="120" w:line="22" w:lineRule="atLeast"/>
        <w:rPr>
          <w:rFonts w:hint="eastAsia" w:ascii="仿宋" w:hAnsi="仿宋" w:eastAsia="仿宋" w:cs="仿宋"/>
          <w:color w:val="auto"/>
          <w:szCs w:val="24"/>
          <w:highlight w:val="none"/>
        </w:rPr>
      </w:pPr>
    </w:p>
    <w:p w14:paraId="1706734B">
      <w:pPr>
        <w:pStyle w:val="597"/>
        <w:spacing w:before="120" w:line="22" w:lineRule="atLeast"/>
        <w:rPr>
          <w:rFonts w:hint="eastAsia" w:ascii="仿宋" w:hAnsi="仿宋" w:eastAsia="仿宋" w:cs="仿宋"/>
          <w:color w:val="auto"/>
          <w:szCs w:val="24"/>
          <w:highlight w:val="none"/>
        </w:rPr>
      </w:pPr>
    </w:p>
    <w:p w14:paraId="7A684416">
      <w:pPr>
        <w:rPr>
          <w:rFonts w:hint="eastAsia" w:ascii="仿宋" w:hAnsi="仿宋" w:eastAsia="仿宋" w:cs="仿宋"/>
          <w:color w:val="auto"/>
          <w:sz w:val="24"/>
          <w:highlight w:val="none"/>
        </w:rPr>
      </w:pPr>
    </w:p>
    <w:p w14:paraId="746E9154">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27F34ECD">
      <w:pPr>
        <w:spacing w:before="120" w:line="22" w:lineRule="atLeast"/>
        <w:rPr>
          <w:rFonts w:hint="eastAsia" w:ascii="仿宋" w:hAnsi="仿宋" w:eastAsia="仿宋" w:cs="仿宋"/>
          <w:color w:val="auto"/>
          <w:sz w:val="24"/>
          <w:highlight w:val="none"/>
        </w:rPr>
      </w:pPr>
    </w:p>
    <w:p w14:paraId="53C9B981">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3FAEC709">
      <w:pPr>
        <w:spacing w:before="120" w:line="22" w:lineRule="atLeast"/>
        <w:rPr>
          <w:rFonts w:hint="eastAsia" w:ascii="仿宋" w:hAnsi="仿宋" w:eastAsia="仿宋" w:cs="仿宋"/>
          <w:color w:val="auto"/>
          <w:sz w:val="24"/>
          <w:highlight w:val="none"/>
        </w:rPr>
      </w:pPr>
    </w:p>
    <w:p w14:paraId="790452D1">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188C0E05">
      <w:pPr>
        <w:spacing w:before="120" w:line="22" w:lineRule="atLeast"/>
        <w:rPr>
          <w:rFonts w:hint="eastAsia" w:ascii="仿宋" w:hAnsi="仿宋" w:eastAsia="仿宋" w:cs="仿宋"/>
          <w:color w:val="auto"/>
          <w:sz w:val="24"/>
          <w:highlight w:val="none"/>
        </w:rPr>
      </w:pPr>
    </w:p>
    <w:p w14:paraId="5434E1DC">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4AF47D38">
      <w:pPr>
        <w:widowControl/>
        <w:jc w:val="left"/>
        <w:rPr>
          <w:rFonts w:hint="eastAsia" w:ascii="仿宋" w:hAnsi="仿宋" w:eastAsia="仿宋" w:cs="仿宋"/>
          <w:color w:val="auto"/>
          <w:kern w:val="0"/>
          <w:sz w:val="24"/>
          <w:highlight w:val="none"/>
        </w:rPr>
        <w:sectPr>
          <w:pgSz w:w="11907" w:h="16840"/>
          <w:pgMar w:top="1474" w:right="1587" w:bottom="1474" w:left="1587" w:header="851" w:footer="851" w:gutter="0"/>
          <w:pgNumType w:fmt="decimal"/>
          <w:cols w:space="720" w:num="1"/>
        </w:sectPr>
      </w:pPr>
    </w:p>
    <w:p w14:paraId="694FF728">
      <w:pPr>
        <w:rPr>
          <w:rFonts w:hint="eastAsia" w:ascii="仿宋" w:hAnsi="仿宋" w:eastAsia="仿宋" w:cs="仿宋"/>
          <w:b/>
          <w:color w:val="auto"/>
          <w:sz w:val="24"/>
          <w:highlight w:val="none"/>
        </w:rPr>
      </w:pPr>
    </w:p>
    <w:p w14:paraId="30EFF63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65A6147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03E32F8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8" w:name="_Toc28855"/>
      <w:bookmarkStart w:id="39" w:name="_Toc19273"/>
      <w:bookmarkStart w:id="40" w:name="_Toc22967"/>
      <w:bookmarkStart w:id="41" w:name="_Toc15367"/>
      <w:bookmarkStart w:id="42" w:name="_Toc20421"/>
      <w:r>
        <w:rPr>
          <w:rFonts w:hint="eastAsia" w:ascii="仿宋" w:hAnsi="仿宋" w:eastAsia="仿宋" w:cs="仿宋"/>
          <w:b/>
          <w:color w:val="auto"/>
          <w:sz w:val="24"/>
          <w:highlight w:val="none"/>
        </w:rPr>
        <w:t>1.1 合同组成部分</w:t>
      </w:r>
      <w:bookmarkEnd w:id="38"/>
      <w:bookmarkEnd w:id="39"/>
      <w:bookmarkEnd w:id="40"/>
      <w:bookmarkEnd w:id="41"/>
      <w:bookmarkEnd w:id="42"/>
    </w:p>
    <w:p w14:paraId="4E494CD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2D4A387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71AEAAE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1C012C2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03AFCD0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0AD9533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4A31C144">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3" w:name="_Toc6311"/>
      <w:bookmarkStart w:id="44" w:name="_Toc6773"/>
      <w:bookmarkStart w:id="45" w:name="_Toc22185"/>
      <w:bookmarkStart w:id="46" w:name="_Toc18585"/>
      <w:bookmarkStart w:id="47" w:name="_Toc2918"/>
      <w:r>
        <w:rPr>
          <w:rFonts w:hint="eastAsia" w:ascii="仿宋" w:hAnsi="仿宋" w:eastAsia="仿宋" w:cs="仿宋"/>
          <w:b/>
          <w:color w:val="auto"/>
          <w:sz w:val="24"/>
          <w:highlight w:val="none"/>
        </w:rPr>
        <w:t>1.2 标的</w:t>
      </w:r>
      <w:bookmarkEnd w:id="43"/>
      <w:bookmarkEnd w:id="44"/>
      <w:bookmarkEnd w:id="45"/>
      <w:bookmarkEnd w:id="46"/>
      <w:bookmarkEnd w:id="47"/>
    </w:p>
    <w:p w14:paraId="7208C54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D8A530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B158B4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16B159C1">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E945F5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14:paraId="5CCF69A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8" w:name="_Toc4929"/>
      <w:bookmarkStart w:id="49" w:name="_Toc13918"/>
      <w:bookmarkStart w:id="50" w:name="_Toc1386"/>
      <w:bookmarkStart w:id="51" w:name="_Toc21124"/>
      <w:bookmarkStart w:id="52" w:name="_Toc5635"/>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1357FE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334C62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4B3113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8"/>
      <w:bookmarkEnd w:id="49"/>
      <w:bookmarkEnd w:id="50"/>
      <w:bookmarkEnd w:id="51"/>
      <w:bookmarkEnd w:id="52"/>
    </w:p>
    <w:p w14:paraId="7BD4B46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49769D7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E003BA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35D1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422AFD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5FF8AF5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0886D6F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6C97F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248C15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F0F211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0BFA1B2B">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77179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FE8EC4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771631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61B4BB6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594B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611348B">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674C9B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02290AD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D5CE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924DCF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0552FF2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6F5ECCF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50FC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96C26F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4A4CD96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2EDAE4A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3" w:name="_Toc30506"/>
      <w:bookmarkStart w:id="54" w:name="_Toc30158"/>
      <w:bookmarkStart w:id="55" w:name="_Toc3654"/>
      <w:bookmarkStart w:id="56" w:name="_Toc14993"/>
      <w:bookmarkStart w:id="57" w:name="_Toc2691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151C8191">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3"/>
    <w:bookmarkEnd w:id="54"/>
    <w:bookmarkEnd w:id="55"/>
    <w:bookmarkEnd w:id="56"/>
    <w:bookmarkEnd w:id="57"/>
    <w:p w14:paraId="2E918984">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58" w:name="_Toc22618"/>
      <w:bookmarkStart w:id="59" w:name="_Toc1814"/>
      <w:bookmarkStart w:id="60" w:name="_Toc10340"/>
      <w:bookmarkStart w:id="61" w:name="_Toc4760"/>
      <w:bookmarkStart w:id="62" w:name="_Toc31421"/>
      <w:bookmarkStart w:id="63" w:name="_Toc8772"/>
      <w:bookmarkStart w:id="64" w:name="_Toc11108"/>
      <w:bookmarkStart w:id="65" w:name="_Toc3625"/>
      <w:r>
        <w:rPr>
          <w:rFonts w:hint="eastAsia" w:ascii="仿宋" w:hAnsi="仿宋" w:eastAsia="仿宋" w:cs="仿宋"/>
          <w:b/>
          <w:color w:val="auto"/>
          <w:highlight w:val="none"/>
        </w:rPr>
        <w:t>1.4履约保证金</w:t>
      </w:r>
    </w:p>
    <w:p w14:paraId="14EFB02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2BA15515">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6871D4B">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B720989">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21C8FF3">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7AA1C5D4">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8"/>
      <w:bookmarkEnd w:id="59"/>
      <w:bookmarkEnd w:id="60"/>
      <w:r>
        <w:rPr>
          <w:rFonts w:hint="eastAsia" w:ascii="仿宋" w:hAnsi="仿宋" w:eastAsia="仿宋" w:cs="仿宋"/>
          <w:b/>
          <w:color w:val="auto"/>
          <w:sz w:val="24"/>
          <w:highlight w:val="none"/>
        </w:rPr>
        <w:t>预付款</w:t>
      </w:r>
    </w:p>
    <w:p w14:paraId="6AE65225">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398DC69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7141D982">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53F09D5D">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45F8EB5B">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4E9EACD5">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09D7289B">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C2AD81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1"/>
      <w:bookmarkEnd w:id="62"/>
      <w:bookmarkEnd w:id="63"/>
      <w:bookmarkEnd w:id="64"/>
      <w:bookmarkEnd w:id="65"/>
    </w:p>
    <w:p w14:paraId="0A73BCD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A4E3CE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2EAD66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80281A5">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6" w:name="_Toc5698"/>
      <w:bookmarkStart w:id="67" w:name="_Toc2375"/>
      <w:bookmarkStart w:id="68" w:name="_Toc3079"/>
      <w:bookmarkStart w:id="69" w:name="_Toc8586"/>
      <w:bookmarkStart w:id="70" w:name="_Toc24662"/>
      <w:r>
        <w:rPr>
          <w:rFonts w:hint="eastAsia" w:ascii="仿宋" w:hAnsi="仿宋" w:eastAsia="仿宋" w:cs="仿宋"/>
          <w:bCs/>
          <w:color w:val="auto"/>
          <w:sz w:val="24"/>
          <w:highlight w:val="none"/>
        </w:rPr>
        <w:t>1.7.4若服务涉及货物的，则货物的：</w:t>
      </w:r>
    </w:p>
    <w:p w14:paraId="2752396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320152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0BD4FE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C518166">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6"/>
      <w:bookmarkEnd w:id="67"/>
      <w:bookmarkEnd w:id="68"/>
      <w:bookmarkEnd w:id="69"/>
      <w:bookmarkEnd w:id="70"/>
    </w:p>
    <w:p w14:paraId="5F539A6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129608C6">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3866E87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20DC9BB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1" w:name="_Toc32454"/>
      <w:bookmarkStart w:id="72" w:name="_Toc26807"/>
      <w:bookmarkStart w:id="73" w:name="_Toc30329"/>
      <w:bookmarkStart w:id="74" w:name="_Toc9497"/>
      <w:bookmarkStart w:id="75" w:name="_Toc18683"/>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6DA8B5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D44149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5861D7F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1"/>
    <w:bookmarkEnd w:id="72"/>
    <w:bookmarkEnd w:id="73"/>
    <w:bookmarkEnd w:id="74"/>
    <w:bookmarkEnd w:id="75"/>
    <w:p w14:paraId="0AC7185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6" w:name="_Toc28375"/>
      <w:bookmarkStart w:id="77" w:name="_Toc16021"/>
      <w:bookmarkStart w:id="78" w:name="_Toc15583"/>
      <w:r>
        <w:rPr>
          <w:rFonts w:hint="eastAsia" w:ascii="仿宋" w:hAnsi="仿宋" w:eastAsia="仿宋" w:cs="仿宋"/>
          <w:b/>
          <w:color w:val="auto"/>
          <w:sz w:val="24"/>
          <w:highlight w:val="none"/>
        </w:rPr>
        <w:t>1.9合同争议的解决</w:t>
      </w:r>
      <w:bookmarkEnd w:id="76"/>
      <w:bookmarkEnd w:id="77"/>
      <w:bookmarkEnd w:id="78"/>
    </w:p>
    <w:p w14:paraId="146673C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28F92F73">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9" w:name="_Toc7245"/>
      <w:bookmarkStart w:id="80" w:name="_Toc11173"/>
      <w:bookmarkStart w:id="81" w:name="_Toc15322"/>
      <w:r>
        <w:rPr>
          <w:rFonts w:hint="eastAsia" w:ascii="仿宋" w:hAnsi="仿宋" w:eastAsia="仿宋" w:cs="仿宋"/>
          <w:b/>
          <w:color w:val="auto"/>
          <w:sz w:val="24"/>
          <w:highlight w:val="none"/>
        </w:rPr>
        <w:t>2.0 合同生效</w:t>
      </w:r>
      <w:bookmarkEnd w:id="79"/>
      <w:bookmarkEnd w:id="80"/>
      <w:bookmarkEnd w:id="81"/>
    </w:p>
    <w:p w14:paraId="1D6C211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7959620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2424971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41EA8A5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2D901AB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54674C9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601CA24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59D0B85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24042CB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27DE0D1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47E7A0A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495977A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4E1FDDF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02F2CE8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1D44D3A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70C08A0D">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03C9C6FC">
      <w:pPr>
        <w:pStyle w:val="700"/>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0177AF24">
      <w:pPr>
        <w:spacing w:line="560" w:lineRule="exact"/>
        <w:ind w:firstLine="482" w:firstLineChars="200"/>
        <w:outlineLvl w:val="0"/>
        <w:rPr>
          <w:rFonts w:hint="eastAsia" w:ascii="仿宋" w:hAnsi="仿宋" w:eastAsia="仿宋" w:cs="仿宋"/>
          <w:b/>
          <w:color w:val="auto"/>
          <w:sz w:val="24"/>
          <w:highlight w:val="none"/>
        </w:rPr>
      </w:pPr>
      <w:bookmarkStart w:id="82" w:name="_Toc25079"/>
      <w:bookmarkStart w:id="83" w:name="_Toc14021"/>
      <w:bookmarkStart w:id="84" w:name="_Toc19680"/>
      <w:bookmarkStart w:id="85" w:name="_Toc5228"/>
      <w:bookmarkStart w:id="86" w:name="_Toc31297"/>
      <w:r>
        <w:rPr>
          <w:rFonts w:hint="eastAsia" w:ascii="仿宋" w:hAnsi="仿宋" w:eastAsia="仿宋" w:cs="仿宋"/>
          <w:b/>
          <w:color w:val="auto"/>
          <w:sz w:val="24"/>
          <w:highlight w:val="none"/>
        </w:rPr>
        <w:t>2.1 定义</w:t>
      </w:r>
      <w:bookmarkEnd w:id="82"/>
      <w:bookmarkEnd w:id="83"/>
      <w:bookmarkEnd w:id="84"/>
      <w:bookmarkEnd w:id="85"/>
      <w:bookmarkEnd w:id="86"/>
    </w:p>
    <w:p w14:paraId="28F6E4B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3B82953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5AFB125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4DD8B48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79C79C8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188973C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CFA786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6670372D">
      <w:pPr>
        <w:spacing w:line="560" w:lineRule="exact"/>
        <w:ind w:firstLine="482" w:firstLineChars="200"/>
        <w:outlineLvl w:val="0"/>
        <w:rPr>
          <w:rFonts w:hint="eastAsia" w:ascii="仿宋" w:hAnsi="仿宋" w:eastAsia="仿宋" w:cs="仿宋"/>
          <w:b/>
          <w:color w:val="auto"/>
          <w:sz w:val="24"/>
          <w:highlight w:val="none"/>
        </w:rPr>
      </w:pPr>
      <w:bookmarkStart w:id="87" w:name="_Toc16752"/>
      <w:bookmarkStart w:id="88" w:name="_Toc31402"/>
      <w:bookmarkStart w:id="89" w:name="_Toc19539"/>
      <w:bookmarkStart w:id="90" w:name="_Toc3769"/>
      <w:bookmarkStart w:id="91" w:name="_Toc23289"/>
      <w:r>
        <w:rPr>
          <w:rFonts w:hint="eastAsia" w:ascii="仿宋" w:hAnsi="仿宋" w:eastAsia="仿宋" w:cs="仿宋"/>
          <w:b/>
          <w:color w:val="auto"/>
          <w:sz w:val="24"/>
          <w:highlight w:val="none"/>
        </w:rPr>
        <w:t>2.2 技术规范</w:t>
      </w:r>
      <w:bookmarkEnd w:id="87"/>
      <w:bookmarkEnd w:id="88"/>
      <w:bookmarkEnd w:id="89"/>
      <w:bookmarkEnd w:id="90"/>
      <w:bookmarkEnd w:id="91"/>
    </w:p>
    <w:p w14:paraId="2185A05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43DAAE78">
      <w:pPr>
        <w:spacing w:line="560" w:lineRule="exact"/>
        <w:ind w:firstLine="482" w:firstLineChars="200"/>
        <w:outlineLvl w:val="0"/>
        <w:rPr>
          <w:rFonts w:hint="eastAsia" w:ascii="仿宋" w:hAnsi="仿宋" w:eastAsia="仿宋" w:cs="仿宋"/>
          <w:b/>
          <w:color w:val="auto"/>
          <w:sz w:val="24"/>
          <w:highlight w:val="none"/>
        </w:rPr>
      </w:pPr>
      <w:bookmarkStart w:id="92" w:name="_Toc27945"/>
      <w:bookmarkStart w:id="93" w:name="_Toc12412"/>
      <w:bookmarkStart w:id="94" w:name="_Toc9161"/>
      <w:bookmarkStart w:id="95" w:name="_Toc13673"/>
      <w:bookmarkStart w:id="96" w:name="_Toc4133"/>
      <w:r>
        <w:rPr>
          <w:rFonts w:hint="eastAsia" w:ascii="仿宋" w:hAnsi="仿宋" w:eastAsia="仿宋" w:cs="仿宋"/>
          <w:b/>
          <w:color w:val="auto"/>
          <w:sz w:val="24"/>
          <w:highlight w:val="none"/>
        </w:rPr>
        <w:t>2.3 知识产权</w:t>
      </w:r>
      <w:bookmarkEnd w:id="92"/>
      <w:bookmarkEnd w:id="93"/>
      <w:bookmarkEnd w:id="94"/>
      <w:bookmarkEnd w:id="95"/>
      <w:bookmarkEnd w:id="96"/>
    </w:p>
    <w:p w14:paraId="56DC243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498C51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3E17E77">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6AB91FA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35918A3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4CEA73AE">
      <w:pPr>
        <w:spacing w:line="560" w:lineRule="exact"/>
        <w:ind w:firstLine="482" w:firstLineChars="200"/>
        <w:outlineLvl w:val="0"/>
        <w:rPr>
          <w:rFonts w:hint="eastAsia" w:ascii="仿宋" w:hAnsi="仿宋" w:eastAsia="仿宋" w:cs="仿宋"/>
          <w:b/>
          <w:color w:val="auto"/>
          <w:sz w:val="24"/>
          <w:highlight w:val="none"/>
        </w:rPr>
      </w:pPr>
      <w:bookmarkStart w:id="97" w:name="_Toc26555"/>
      <w:bookmarkStart w:id="98" w:name="_Toc22011"/>
      <w:bookmarkStart w:id="99" w:name="_Toc32670"/>
      <w:bookmarkStart w:id="100" w:name="_Toc31233"/>
      <w:bookmarkStart w:id="101" w:name="_Toc15447"/>
      <w:r>
        <w:rPr>
          <w:rFonts w:hint="eastAsia" w:ascii="仿宋" w:hAnsi="仿宋" w:eastAsia="仿宋" w:cs="仿宋"/>
          <w:b/>
          <w:color w:val="auto"/>
          <w:sz w:val="24"/>
          <w:highlight w:val="none"/>
        </w:rPr>
        <w:t>2.5 结算方式和付款条件</w:t>
      </w:r>
      <w:bookmarkEnd w:id="97"/>
      <w:bookmarkEnd w:id="98"/>
      <w:bookmarkEnd w:id="99"/>
      <w:bookmarkEnd w:id="100"/>
      <w:bookmarkEnd w:id="101"/>
    </w:p>
    <w:p w14:paraId="4609D2B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2DBF6FE">
      <w:pPr>
        <w:spacing w:line="560" w:lineRule="exact"/>
        <w:ind w:firstLine="482" w:firstLineChars="200"/>
        <w:outlineLvl w:val="0"/>
        <w:rPr>
          <w:rFonts w:hint="eastAsia" w:ascii="仿宋" w:hAnsi="仿宋" w:eastAsia="仿宋" w:cs="仿宋"/>
          <w:b/>
          <w:color w:val="auto"/>
          <w:sz w:val="24"/>
          <w:highlight w:val="none"/>
        </w:rPr>
      </w:pPr>
      <w:bookmarkStart w:id="102" w:name="_Toc13467"/>
      <w:bookmarkStart w:id="103" w:name="_Toc16163"/>
      <w:bookmarkStart w:id="104" w:name="_Toc18990"/>
      <w:bookmarkStart w:id="105" w:name="_Toc30507"/>
      <w:bookmarkStart w:id="106" w:name="_Toc13154"/>
      <w:r>
        <w:rPr>
          <w:rFonts w:hint="eastAsia" w:ascii="仿宋" w:hAnsi="仿宋" w:eastAsia="仿宋" w:cs="仿宋"/>
          <w:b/>
          <w:color w:val="auto"/>
          <w:sz w:val="24"/>
          <w:highlight w:val="none"/>
        </w:rPr>
        <w:t>2.6 技术资料和保密义务</w:t>
      </w:r>
      <w:bookmarkEnd w:id="102"/>
      <w:bookmarkEnd w:id="103"/>
      <w:bookmarkEnd w:id="104"/>
      <w:bookmarkEnd w:id="105"/>
      <w:bookmarkEnd w:id="106"/>
    </w:p>
    <w:p w14:paraId="7BB4A00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6454E1B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4DDB98F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7BCA774">
      <w:pPr>
        <w:spacing w:line="560" w:lineRule="exact"/>
        <w:ind w:firstLine="482" w:firstLineChars="200"/>
        <w:outlineLvl w:val="0"/>
        <w:rPr>
          <w:rFonts w:hint="eastAsia" w:ascii="仿宋" w:hAnsi="仿宋" w:eastAsia="仿宋" w:cs="仿宋"/>
          <w:b/>
          <w:color w:val="auto"/>
          <w:sz w:val="24"/>
          <w:highlight w:val="none"/>
        </w:rPr>
      </w:pPr>
      <w:bookmarkStart w:id="107" w:name="_Toc19069"/>
      <w:r>
        <w:rPr>
          <w:rFonts w:hint="eastAsia" w:ascii="仿宋" w:hAnsi="仿宋" w:eastAsia="仿宋" w:cs="仿宋"/>
          <w:b/>
          <w:color w:val="auto"/>
          <w:sz w:val="24"/>
          <w:highlight w:val="none"/>
        </w:rPr>
        <w:t>2.7 质量保证</w:t>
      </w:r>
      <w:bookmarkEnd w:id="107"/>
    </w:p>
    <w:p w14:paraId="41BEFED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4A997E7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5D550B1C">
      <w:pPr>
        <w:spacing w:line="560" w:lineRule="exact"/>
        <w:ind w:firstLine="482" w:firstLineChars="200"/>
        <w:outlineLvl w:val="0"/>
        <w:rPr>
          <w:rFonts w:hint="eastAsia" w:ascii="仿宋" w:hAnsi="仿宋" w:eastAsia="仿宋" w:cs="仿宋"/>
          <w:b/>
          <w:color w:val="auto"/>
          <w:sz w:val="24"/>
          <w:highlight w:val="none"/>
        </w:rPr>
      </w:pPr>
      <w:bookmarkStart w:id="108" w:name="_Toc22267"/>
      <w:r>
        <w:rPr>
          <w:rFonts w:hint="eastAsia" w:ascii="仿宋" w:hAnsi="仿宋" w:eastAsia="仿宋" w:cs="仿宋"/>
          <w:b/>
          <w:color w:val="auto"/>
          <w:sz w:val="24"/>
          <w:highlight w:val="none"/>
        </w:rPr>
        <w:t>2.8 延迟履行</w:t>
      </w:r>
      <w:bookmarkEnd w:id="108"/>
    </w:p>
    <w:p w14:paraId="445D084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3C21C19D">
      <w:pPr>
        <w:spacing w:line="560" w:lineRule="exact"/>
        <w:ind w:firstLine="482" w:firstLineChars="200"/>
        <w:outlineLvl w:val="0"/>
        <w:rPr>
          <w:rFonts w:hint="eastAsia" w:ascii="仿宋" w:hAnsi="仿宋" w:eastAsia="仿宋" w:cs="仿宋"/>
          <w:b/>
          <w:color w:val="auto"/>
          <w:sz w:val="24"/>
          <w:highlight w:val="none"/>
        </w:rPr>
      </w:pPr>
      <w:bookmarkStart w:id="109" w:name="_Toc10611"/>
      <w:r>
        <w:rPr>
          <w:rFonts w:hint="eastAsia" w:ascii="仿宋" w:hAnsi="仿宋" w:eastAsia="仿宋" w:cs="仿宋"/>
          <w:b/>
          <w:color w:val="auto"/>
          <w:sz w:val="24"/>
          <w:highlight w:val="none"/>
        </w:rPr>
        <w:t>2.9 合同变更</w:t>
      </w:r>
      <w:bookmarkEnd w:id="109"/>
    </w:p>
    <w:p w14:paraId="5C22F6D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33E188C1">
      <w:pPr>
        <w:spacing w:line="560" w:lineRule="exact"/>
        <w:ind w:firstLine="482" w:firstLineChars="200"/>
        <w:outlineLvl w:val="0"/>
        <w:rPr>
          <w:rFonts w:hint="eastAsia" w:ascii="仿宋" w:hAnsi="仿宋" w:eastAsia="仿宋" w:cs="仿宋"/>
          <w:b/>
          <w:color w:val="auto"/>
          <w:sz w:val="24"/>
          <w:highlight w:val="none"/>
        </w:rPr>
      </w:pPr>
      <w:bookmarkStart w:id="110" w:name="_Toc42"/>
      <w:bookmarkStart w:id="111" w:name="_Toc23368"/>
      <w:bookmarkStart w:id="112" w:name="_Toc21830"/>
      <w:bookmarkStart w:id="113" w:name="_Toc26689"/>
      <w:bookmarkStart w:id="114" w:name="_Toc10663"/>
      <w:r>
        <w:rPr>
          <w:rFonts w:hint="eastAsia" w:ascii="仿宋" w:hAnsi="仿宋" w:eastAsia="仿宋" w:cs="仿宋"/>
          <w:b/>
          <w:color w:val="auto"/>
          <w:sz w:val="24"/>
          <w:highlight w:val="none"/>
        </w:rPr>
        <w:t>2.10 合同转让和分包</w:t>
      </w:r>
      <w:bookmarkEnd w:id="110"/>
      <w:bookmarkEnd w:id="111"/>
      <w:bookmarkEnd w:id="112"/>
      <w:bookmarkEnd w:id="113"/>
      <w:bookmarkEnd w:id="114"/>
    </w:p>
    <w:p w14:paraId="6F4D926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674B765">
      <w:pPr>
        <w:spacing w:line="560" w:lineRule="exact"/>
        <w:ind w:firstLine="482" w:firstLineChars="200"/>
        <w:outlineLvl w:val="0"/>
        <w:rPr>
          <w:rFonts w:hint="eastAsia" w:ascii="仿宋" w:hAnsi="仿宋" w:eastAsia="仿宋" w:cs="仿宋"/>
          <w:b/>
          <w:color w:val="auto"/>
          <w:sz w:val="24"/>
          <w:highlight w:val="none"/>
        </w:rPr>
      </w:pPr>
      <w:bookmarkStart w:id="115" w:name="_Toc25571"/>
      <w:bookmarkStart w:id="116" w:name="_Toc4720"/>
      <w:bookmarkStart w:id="117" w:name="_Toc32494"/>
      <w:bookmarkStart w:id="118" w:name="_Toc14371"/>
      <w:bookmarkStart w:id="119" w:name="_Toc26633"/>
      <w:r>
        <w:rPr>
          <w:rFonts w:hint="eastAsia" w:ascii="仿宋" w:hAnsi="仿宋" w:eastAsia="仿宋" w:cs="仿宋"/>
          <w:b/>
          <w:color w:val="auto"/>
          <w:sz w:val="24"/>
          <w:highlight w:val="none"/>
        </w:rPr>
        <w:t>2.11 不可抗力</w:t>
      </w:r>
      <w:bookmarkEnd w:id="115"/>
      <w:bookmarkEnd w:id="116"/>
      <w:bookmarkEnd w:id="117"/>
      <w:bookmarkEnd w:id="118"/>
      <w:bookmarkEnd w:id="119"/>
    </w:p>
    <w:p w14:paraId="0B94052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6D80EFB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151C756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763EDD6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4249ADCB">
      <w:pPr>
        <w:spacing w:line="560" w:lineRule="exact"/>
        <w:ind w:firstLine="482" w:firstLineChars="200"/>
        <w:outlineLvl w:val="0"/>
        <w:rPr>
          <w:rFonts w:hint="eastAsia" w:ascii="仿宋" w:hAnsi="仿宋" w:eastAsia="仿宋" w:cs="仿宋"/>
          <w:b/>
          <w:color w:val="auto"/>
          <w:sz w:val="24"/>
          <w:highlight w:val="none"/>
        </w:rPr>
      </w:pPr>
      <w:bookmarkStart w:id="120" w:name="_Toc24465"/>
      <w:bookmarkStart w:id="121" w:name="_Toc25783"/>
      <w:bookmarkStart w:id="122" w:name="_Toc14115"/>
      <w:bookmarkStart w:id="123" w:name="_Toc3638"/>
      <w:bookmarkStart w:id="124" w:name="_Toc23854"/>
      <w:r>
        <w:rPr>
          <w:rFonts w:hint="eastAsia" w:ascii="仿宋" w:hAnsi="仿宋" w:eastAsia="仿宋" w:cs="仿宋"/>
          <w:b/>
          <w:color w:val="auto"/>
          <w:sz w:val="24"/>
          <w:highlight w:val="none"/>
        </w:rPr>
        <w:t>2.12 税费</w:t>
      </w:r>
      <w:bookmarkEnd w:id="120"/>
      <w:bookmarkEnd w:id="121"/>
      <w:bookmarkEnd w:id="122"/>
      <w:bookmarkEnd w:id="123"/>
      <w:bookmarkEnd w:id="124"/>
    </w:p>
    <w:p w14:paraId="2951178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45B39682">
      <w:pPr>
        <w:spacing w:line="560" w:lineRule="exact"/>
        <w:ind w:firstLine="482" w:firstLineChars="200"/>
        <w:outlineLvl w:val="0"/>
        <w:rPr>
          <w:rFonts w:hint="eastAsia" w:ascii="仿宋" w:hAnsi="仿宋" w:eastAsia="仿宋" w:cs="仿宋"/>
          <w:b/>
          <w:color w:val="auto"/>
          <w:sz w:val="24"/>
          <w:highlight w:val="none"/>
        </w:rPr>
      </w:pPr>
      <w:bookmarkStart w:id="125" w:name="_Toc30105"/>
      <w:bookmarkStart w:id="126" w:name="_Toc7315"/>
      <w:bookmarkStart w:id="127" w:name="_Toc25525"/>
      <w:bookmarkStart w:id="128" w:name="_Toc26883"/>
      <w:bookmarkStart w:id="129" w:name="_Toc14814"/>
      <w:r>
        <w:rPr>
          <w:rFonts w:hint="eastAsia" w:ascii="仿宋" w:hAnsi="仿宋" w:eastAsia="仿宋" w:cs="仿宋"/>
          <w:b/>
          <w:color w:val="auto"/>
          <w:sz w:val="24"/>
          <w:highlight w:val="none"/>
        </w:rPr>
        <w:t>2.13 乙方破产</w:t>
      </w:r>
      <w:bookmarkEnd w:id="125"/>
      <w:bookmarkEnd w:id="126"/>
      <w:bookmarkEnd w:id="127"/>
      <w:bookmarkEnd w:id="128"/>
      <w:bookmarkEnd w:id="129"/>
    </w:p>
    <w:p w14:paraId="1F05FFD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F0DD8EB">
      <w:pPr>
        <w:spacing w:line="560" w:lineRule="exact"/>
        <w:ind w:firstLine="482" w:firstLineChars="200"/>
        <w:outlineLvl w:val="0"/>
        <w:rPr>
          <w:rFonts w:hint="eastAsia" w:ascii="仿宋" w:hAnsi="仿宋" w:eastAsia="仿宋" w:cs="仿宋"/>
          <w:b/>
          <w:color w:val="auto"/>
          <w:sz w:val="24"/>
          <w:highlight w:val="none"/>
        </w:rPr>
      </w:pPr>
      <w:bookmarkStart w:id="130" w:name="_Toc23323"/>
      <w:bookmarkStart w:id="131" w:name="_Toc2016"/>
      <w:bookmarkStart w:id="132" w:name="_Toc1123"/>
      <w:r>
        <w:rPr>
          <w:rFonts w:hint="eastAsia" w:ascii="仿宋" w:hAnsi="仿宋" w:eastAsia="仿宋" w:cs="仿宋"/>
          <w:b/>
          <w:color w:val="auto"/>
          <w:sz w:val="24"/>
          <w:highlight w:val="none"/>
        </w:rPr>
        <w:t>2.14 合同中止、终止</w:t>
      </w:r>
      <w:bookmarkEnd w:id="130"/>
      <w:bookmarkEnd w:id="131"/>
      <w:bookmarkEnd w:id="132"/>
    </w:p>
    <w:p w14:paraId="2735B7C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3C3DEAA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1C9C7FCE">
      <w:pPr>
        <w:spacing w:line="560" w:lineRule="exact"/>
        <w:ind w:firstLine="482" w:firstLineChars="200"/>
        <w:outlineLvl w:val="0"/>
        <w:rPr>
          <w:rFonts w:hint="eastAsia" w:ascii="仿宋" w:hAnsi="仿宋" w:eastAsia="仿宋" w:cs="仿宋"/>
          <w:b/>
          <w:color w:val="auto"/>
          <w:sz w:val="24"/>
          <w:highlight w:val="none"/>
        </w:rPr>
      </w:pPr>
      <w:bookmarkStart w:id="133" w:name="_Toc1969"/>
      <w:bookmarkStart w:id="134" w:name="_Toc14525"/>
      <w:bookmarkStart w:id="135" w:name="_Toc17363"/>
      <w:r>
        <w:rPr>
          <w:rFonts w:hint="eastAsia" w:ascii="仿宋" w:hAnsi="仿宋" w:eastAsia="仿宋" w:cs="仿宋"/>
          <w:b/>
          <w:color w:val="auto"/>
          <w:sz w:val="24"/>
          <w:highlight w:val="none"/>
        </w:rPr>
        <w:t>2.15 检验和验收</w:t>
      </w:r>
      <w:bookmarkEnd w:id="133"/>
      <w:bookmarkEnd w:id="134"/>
      <w:bookmarkEnd w:id="135"/>
    </w:p>
    <w:p w14:paraId="4F98D493">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1466686A">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07AE157">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74EC7505">
      <w:pPr>
        <w:spacing w:line="560" w:lineRule="exact"/>
        <w:ind w:firstLine="482" w:firstLineChars="200"/>
        <w:outlineLvl w:val="0"/>
        <w:rPr>
          <w:rFonts w:hint="eastAsia" w:ascii="仿宋" w:hAnsi="仿宋" w:eastAsia="仿宋" w:cs="仿宋"/>
          <w:b/>
          <w:color w:val="auto"/>
          <w:sz w:val="24"/>
          <w:highlight w:val="none"/>
        </w:rPr>
      </w:pPr>
      <w:bookmarkStart w:id="136" w:name="_Toc2308"/>
      <w:bookmarkStart w:id="137" w:name="_Toc12666"/>
      <w:bookmarkStart w:id="138" w:name="_Toc9808"/>
      <w:bookmarkStart w:id="139" w:name="_Toc25198"/>
      <w:bookmarkStart w:id="140" w:name="_Toc31892"/>
      <w:r>
        <w:rPr>
          <w:rFonts w:hint="eastAsia" w:ascii="仿宋" w:hAnsi="仿宋" w:eastAsia="仿宋" w:cs="仿宋"/>
          <w:b/>
          <w:color w:val="auto"/>
          <w:sz w:val="24"/>
          <w:highlight w:val="none"/>
        </w:rPr>
        <w:t>2.16 通知和送达</w:t>
      </w:r>
      <w:bookmarkEnd w:id="136"/>
      <w:bookmarkEnd w:id="137"/>
      <w:bookmarkEnd w:id="138"/>
      <w:bookmarkEnd w:id="139"/>
      <w:bookmarkEnd w:id="140"/>
    </w:p>
    <w:p w14:paraId="324BAD79">
      <w:pPr>
        <w:spacing w:line="560" w:lineRule="exact"/>
        <w:ind w:firstLine="480" w:firstLineChars="200"/>
        <w:rPr>
          <w:rFonts w:hint="eastAsia" w:ascii="仿宋" w:hAnsi="仿宋" w:eastAsia="仿宋" w:cs="仿宋"/>
          <w:color w:val="auto"/>
          <w:sz w:val="24"/>
          <w:highlight w:val="none"/>
        </w:rPr>
      </w:pPr>
      <w:bookmarkStart w:id="141" w:name="_Toc27674"/>
      <w:bookmarkStart w:id="142" w:name="_Toc1840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59EBF88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1A29D4BA">
      <w:pPr>
        <w:spacing w:line="560" w:lineRule="exact"/>
        <w:ind w:firstLine="482" w:firstLineChars="200"/>
        <w:outlineLvl w:val="0"/>
        <w:rPr>
          <w:rFonts w:hint="eastAsia" w:ascii="仿宋" w:hAnsi="仿宋" w:eastAsia="仿宋" w:cs="仿宋"/>
          <w:b/>
          <w:color w:val="auto"/>
          <w:sz w:val="24"/>
          <w:highlight w:val="none"/>
        </w:rPr>
      </w:pPr>
      <w:bookmarkStart w:id="143" w:name="_Toc28906"/>
      <w:bookmarkStart w:id="144" w:name="_Toc5063"/>
      <w:bookmarkStart w:id="145" w:name="_Toc20808"/>
      <w:bookmarkStart w:id="146" w:name="_Toc27644"/>
      <w:bookmarkStart w:id="147" w:name="_Toc12254"/>
      <w:r>
        <w:rPr>
          <w:rFonts w:hint="eastAsia" w:ascii="仿宋" w:hAnsi="仿宋" w:eastAsia="仿宋" w:cs="仿宋"/>
          <w:b/>
          <w:color w:val="auto"/>
          <w:sz w:val="24"/>
          <w:highlight w:val="none"/>
        </w:rPr>
        <w:t>2.17 合同使用的文字和适用的法律</w:t>
      </w:r>
      <w:bookmarkEnd w:id="143"/>
      <w:bookmarkEnd w:id="144"/>
      <w:bookmarkEnd w:id="145"/>
      <w:bookmarkEnd w:id="146"/>
      <w:bookmarkEnd w:id="147"/>
    </w:p>
    <w:p w14:paraId="3E8B2F4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12148E8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48073DB2">
      <w:pPr>
        <w:spacing w:line="560" w:lineRule="exact"/>
        <w:ind w:firstLine="482" w:firstLineChars="200"/>
        <w:outlineLvl w:val="0"/>
        <w:rPr>
          <w:rFonts w:hint="eastAsia" w:ascii="仿宋" w:hAnsi="仿宋" w:eastAsia="仿宋" w:cs="仿宋"/>
          <w:b/>
          <w:color w:val="auto"/>
          <w:sz w:val="24"/>
          <w:highlight w:val="none"/>
        </w:rPr>
      </w:pPr>
      <w:bookmarkStart w:id="148" w:name="_Toc30599"/>
      <w:bookmarkStart w:id="149" w:name="_Toc18540"/>
      <w:bookmarkStart w:id="150" w:name="_Toc4355"/>
      <w:r>
        <w:rPr>
          <w:rFonts w:hint="eastAsia" w:ascii="仿宋" w:hAnsi="仿宋" w:eastAsia="仿宋" w:cs="仿宋"/>
          <w:b/>
          <w:color w:val="auto"/>
          <w:sz w:val="24"/>
          <w:highlight w:val="none"/>
        </w:rPr>
        <w:t>2.18 计量单位</w:t>
      </w:r>
      <w:bookmarkEnd w:id="148"/>
      <w:bookmarkEnd w:id="149"/>
      <w:bookmarkEnd w:id="150"/>
    </w:p>
    <w:p w14:paraId="014EBBB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7086482C">
      <w:pPr>
        <w:spacing w:line="560" w:lineRule="exact"/>
        <w:ind w:firstLine="482" w:firstLineChars="200"/>
        <w:outlineLvl w:val="0"/>
        <w:rPr>
          <w:rFonts w:hint="eastAsia" w:ascii="仿宋" w:hAnsi="仿宋" w:eastAsia="仿宋" w:cs="仿宋"/>
          <w:b/>
          <w:color w:val="auto"/>
          <w:sz w:val="24"/>
          <w:highlight w:val="none"/>
        </w:rPr>
      </w:pPr>
      <w:bookmarkStart w:id="151" w:name="_Toc18567"/>
      <w:bookmarkStart w:id="152" w:name="_Toc259093692"/>
      <w:bookmarkStart w:id="153" w:name="_Toc10330"/>
      <w:bookmarkStart w:id="154" w:name="_Toc279701263"/>
      <w:bookmarkStart w:id="155" w:name="_Toc487900373"/>
      <w:bookmarkStart w:id="156" w:name="_Toc12773"/>
      <w:r>
        <w:rPr>
          <w:rFonts w:hint="eastAsia" w:ascii="仿宋" w:hAnsi="仿宋" w:eastAsia="仿宋" w:cs="仿宋"/>
          <w:b/>
          <w:color w:val="auto"/>
          <w:sz w:val="24"/>
          <w:highlight w:val="none"/>
        </w:rPr>
        <w:t>2.19 合同使用的文字和适用的法律</w:t>
      </w:r>
      <w:bookmarkEnd w:id="151"/>
      <w:bookmarkEnd w:id="152"/>
      <w:bookmarkEnd w:id="153"/>
      <w:bookmarkEnd w:id="154"/>
      <w:bookmarkEnd w:id="155"/>
      <w:bookmarkEnd w:id="156"/>
    </w:p>
    <w:p w14:paraId="6AC2D07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13D9880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616FF851">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3353D6C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5EBDB2A7">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7" w:name="_Toc331685784"/>
      <w:r>
        <w:rPr>
          <w:rFonts w:hint="eastAsia" w:ascii="仿宋" w:hAnsi="仿宋" w:eastAsia="仿宋" w:cs="仿宋"/>
          <w:b/>
          <w:color w:val="auto"/>
          <w:sz w:val="24"/>
          <w:highlight w:val="none"/>
        </w:rPr>
        <w:t xml:space="preserve"> </w:t>
      </w:r>
      <w:bookmarkEnd w:id="157"/>
      <w:r>
        <w:rPr>
          <w:rFonts w:hint="eastAsia" w:ascii="仿宋" w:hAnsi="仿宋" w:eastAsia="仿宋" w:cs="仿宋"/>
          <w:b/>
          <w:color w:val="auto"/>
          <w:kern w:val="2"/>
          <w:sz w:val="24"/>
          <w:szCs w:val="24"/>
          <w:highlight w:val="none"/>
          <w:lang w:val="en-US" w:eastAsia="zh-CN" w:bidi="ar-SA"/>
        </w:rPr>
        <w:t>第三部分  合同专用条款</w:t>
      </w:r>
    </w:p>
    <w:p w14:paraId="3FF01174">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5A30CD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97C975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102D257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4E058E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721617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181859E4">
            <w:pPr>
              <w:spacing w:line="360" w:lineRule="auto"/>
              <w:rPr>
                <w:rFonts w:hint="eastAsia" w:ascii="仿宋" w:hAnsi="仿宋" w:eastAsia="仿宋" w:cs="仿宋"/>
                <w:color w:val="auto"/>
                <w:sz w:val="24"/>
                <w:highlight w:val="none"/>
              </w:rPr>
            </w:pPr>
          </w:p>
        </w:tc>
      </w:tr>
      <w:tr w14:paraId="0FA5AB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824555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375C742B">
            <w:pPr>
              <w:spacing w:line="360" w:lineRule="auto"/>
              <w:rPr>
                <w:rFonts w:hint="eastAsia" w:ascii="仿宋" w:hAnsi="仿宋" w:eastAsia="仿宋" w:cs="仿宋"/>
                <w:color w:val="auto"/>
                <w:sz w:val="24"/>
                <w:highlight w:val="none"/>
              </w:rPr>
            </w:pPr>
          </w:p>
        </w:tc>
      </w:tr>
      <w:tr w14:paraId="6002D4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9B2478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06E524AC">
            <w:pPr>
              <w:spacing w:line="360" w:lineRule="auto"/>
              <w:rPr>
                <w:rFonts w:hint="eastAsia" w:ascii="仿宋" w:hAnsi="仿宋" w:eastAsia="仿宋" w:cs="仿宋"/>
                <w:color w:val="auto"/>
                <w:sz w:val="24"/>
                <w:highlight w:val="none"/>
              </w:rPr>
            </w:pPr>
          </w:p>
        </w:tc>
      </w:tr>
      <w:tr w14:paraId="189AA8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DCB82E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337E9AE4">
            <w:pPr>
              <w:spacing w:line="360" w:lineRule="auto"/>
              <w:rPr>
                <w:rFonts w:hint="eastAsia" w:ascii="仿宋" w:hAnsi="仿宋" w:eastAsia="仿宋" w:cs="仿宋"/>
                <w:color w:val="auto"/>
                <w:sz w:val="24"/>
                <w:highlight w:val="none"/>
              </w:rPr>
            </w:pPr>
          </w:p>
        </w:tc>
      </w:tr>
      <w:tr w14:paraId="57305F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6A581E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3B3C9D4C">
            <w:pPr>
              <w:spacing w:line="360" w:lineRule="auto"/>
              <w:rPr>
                <w:rFonts w:hint="eastAsia" w:ascii="仿宋" w:hAnsi="仿宋" w:eastAsia="仿宋" w:cs="仿宋"/>
                <w:color w:val="auto"/>
                <w:sz w:val="24"/>
                <w:highlight w:val="none"/>
              </w:rPr>
            </w:pPr>
          </w:p>
        </w:tc>
      </w:tr>
      <w:tr w14:paraId="41BE6E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E29F9D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08C2C052">
            <w:pPr>
              <w:spacing w:line="360" w:lineRule="auto"/>
              <w:rPr>
                <w:rFonts w:hint="eastAsia" w:ascii="仿宋" w:hAnsi="仿宋" w:eastAsia="仿宋" w:cs="仿宋"/>
                <w:color w:val="auto"/>
                <w:sz w:val="24"/>
                <w:highlight w:val="none"/>
              </w:rPr>
            </w:pPr>
          </w:p>
        </w:tc>
      </w:tr>
      <w:tr w14:paraId="2F9D1C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091CA5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60143BFC">
            <w:pPr>
              <w:spacing w:line="360" w:lineRule="auto"/>
              <w:rPr>
                <w:rFonts w:hint="eastAsia" w:ascii="仿宋" w:hAnsi="仿宋" w:eastAsia="仿宋" w:cs="仿宋"/>
                <w:color w:val="auto"/>
                <w:sz w:val="24"/>
                <w:highlight w:val="none"/>
              </w:rPr>
            </w:pPr>
          </w:p>
        </w:tc>
      </w:tr>
      <w:tr w14:paraId="44B12F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A27842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3449005D">
            <w:pPr>
              <w:spacing w:line="360" w:lineRule="auto"/>
              <w:rPr>
                <w:rFonts w:hint="eastAsia" w:ascii="仿宋" w:hAnsi="仿宋" w:eastAsia="仿宋" w:cs="仿宋"/>
                <w:color w:val="auto"/>
                <w:sz w:val="24"/>
                <w:highlight w:val="none"/>
              </w:rPr>
            </w:pPr>
          </w:p>
        </w:tc>
      </w:tr>
      <w:tr w14:paraId="32C4A5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E66CF3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393DAD6C">
            <w:pPr>
              <w:spacing w:line="360" w:lineRule="auto"/>
              <w:rPr>
                <w:rFonts w:hint="eastAsia" w:ascii="仿宋" w:hAnsi="仿宋" w:eastAsia="仿宋" w:cs="仿宋"/>
                <w:color w:val="auto"/>
                <w:sz w:val="24"/>
                <w:highlight w:val="none"/>
              </w:rPr>
            </w:pPr>
          </w:p>
        </w:tc>
      </w:tr>
      <w:tr w14:paraId="716DAB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3AA149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00EEF659">
            <w:pPr>
              <w:spacing w:line="360" w:lineRule="auto"/>
              <w:rPr>
                <w:rFonts w:hint="eastAsia" w:ascii="仿宋" w:hAnsi="仿宋" w:eastAsia="仿宋" w:cs="仿宋"/>
                <w:color w:val="auto"/>
                <w:sz w:val="24"/>
                <w:highlight w:val="none"/>
              </w:rPr>
            </w:pPr>
          </w:p>
        </w:tc>
      </w:tr>
      <w:tr w14:paraId="7C3968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EBD16B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342BC905">
            <w:pPr>
              <w:spacing w:line="360" w:lineRule="auto"/>
              <w:rPr>
                <w:rFonts w:hint="eastAsia" w:ascii="仿宋" w:hAnsi="仿宋" w:eastAsia="仿宋" w:cs="仿宋"/>
                <w:color w:val="auto"/>
                <w:sz w:val="24"/>
                <w:highlight w:val="none"/>
              </w:rPr>
            </w:pPr>
          </w:p>
        </w:tc>
      </w:tr>
      <w:tr w14:paraId="61E257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B7A0CE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539A6BFB">
            <w:pPr>
              <w:spacing w:line="360" w:lineRule="auto"/>
              <w:rPr>
                <w:rFonts w:hint="eastAsia" w:ascii="仿宋" w:hAnsi="仿宋" w:eastAsia="仿宋" w:cs="仿宋"/>
                <w:color w:val="auto"/>
                <w:sz w:val="24"/>
                <w:highlight w:val="none"/>
              </w:rPr>
            </w:pPr>
          </w:p>
        </w:tc>
      </w:tr>
      <w:tr w14:paraId="201C0A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DE1609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60EF792B">
            <w:pPr>
              <w:spacing w:line="360" w:lineRule="auto"/>
              <w:rPr>
                <w:rFonts w:hint="eastAsia" w:ascii="仿宋" w:hAnsi="仿宋" w:eastAsia="仿宋" w:cs="仿宋"/>
                <w:color w:val="auto"/>
                <w:sz w:val="24"/>
                <w:highlight w:val="none"/>
              </w:rPr>
            </w:pPr>
          </w:p>
        </w:tc>
      </w:tr>
      <w:tr w14:paraId="181E25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4CB681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0F2BA009">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40B3AE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64458D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0A8F5CFC">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1A594B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B7C846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5E070096">
            <w:pPr>
              <w:spacing w:line="360" w:lineRule="auto"/>
              <w:rPr>
                <w:rFonts w:hint="eastAsia" w:ascii="仿宋" w:hAnsi="仿宋" w:eastAsia="仿宋" w:cs="仿宋"/>
                <w:color w:val="auto"/>
                <w:sz w:val="24"/>
                <w:highlight w:val="none"/>
              </w:rPr>
            </w:pPr>
          </w:p>
        </w:tc>
      </w:tr>
      <w:tr w14:paraId="049996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749F149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3F4AB7BB">
            <w:pPr>
              <w:spacing w:line="360" w:lineRule="auto"/>
              <w:rPr>
                <w:rFonts w:hint="eastAsia" w:ascii="仿宋" w:hAnsi="仿宋" w:eastAsia="仿宋" w:cs="仿宋"/>
                <w:color w:val="auto"/>
                <w:sz w:val="24"/>
                <w:highlight w:val="none"/>
              </w:rPr>
            </w:pPr>
          </w:p>
        </w:tc>
      </w:tr>
      <w:tr w14:paraId="5EEAAB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9714D8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43FD2870">
            <w:pPr>
              <w:spacing w:line="360" w:lineRule="auto"/>
              <w:rPr>
                <w:rFonts w:hint="eastAsia" w:ascii="仿宋" w:hAnsi="仿宋" w:eastAsia="仿宋" w:cs="仿宋"/>
                <w:color w:val="auto"/>
                <w:sz w:val="24"/>
                <w:highlight w:val="none"/>
              </w:rPr>
            </w:pPr>
          </w:p>
        </w:tc>
      </w:tr>
      <w:tr w14:paraId="2C10E5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B1CADF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196F9A3F">
            <w:pPr>
              <w:spacing w:line="360" w:lineRule="auto"/>
              <w:rPr>
                <w:rFonts w:hint="eastAsia" w:ascii="仿宋" w:hAnsi="仿宋" w:eastAsia="仿宋" w:cs="仿宋"/>
                <w:color w:val="auto"/>
                <w:sz w:val="24"/>
                <w:highlight w:val="none"/>
              </w:rPr>
            </w:pPr>
          </w:p>
        </w:tc>
      </w:tr>
      <w:tr w14:paraId="46399F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95ECFA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344937C2">
            <w:pPr>
              <w:spacing w:line="360" w:lineRule="auto"/>
              <w:rPr>
                <w:rFonts w:hint="eastAsia" w:ascii="仿宋" w:hAnsi="仿宋" w:eastAsia="仿宋" w:cs="仿宋"/>
                <w:color w:val="auto"/>
                <w:sz w:val="24"/>
                <w:highlight w:val="none"/>
              </w:rPr>
            </w:pPr>
          </w:p>
        </w:tc>
      </w:tr>
    </w:tbl>
    <w:p w14:paraId="3FEAE660">
      <w:pPr>
        <w:spacing w:line="360" w:lineRule="auto"/>
        <w:ind w:left="-420" w:leftChars="-200" w:right="-420" w:rightChars="-200" w:firstLine="480" w:firstLineChars="200"/>
        <w:rPr>
          <w:rFonts w:hint="eastAsia" w:ascii="仿宋" w:hAnsi="仿宋" w:eastAsia="仿宋" w:cs="仿宋"/>
          <w:color w:val="auto"/>
          <w:sz w:val="24"/>
          <w:highlight w:val="none"/>
        </w:rPr>
      </w:pPr>
    </w:p>
    <w:p w14:paraId="6A74A9A9">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039AD762">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4E728FD4">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0E0CDF5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53A0FAB">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6B0A0BD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03C1367">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55ABF4D">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0CD86033">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90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rPr>
        <w:t>分。评分依下述所列为评标打分依据，分值如下（计算分值时，按其算术平均值保留小数2位）。</w:t>
      </w:r>
    </w:p>
    <w:p w14:paraId="164ACA14">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90</w:t>
      </w:r>
      <w:r>
        <w:rPr>
          <w:rFonts w:hint="eastAsia" w:ascii="仿宋" w:hAnsi="仿宋" w:eastAsia="仿宋" w:cs="仿宋"/>
          <w:b/>
          <w:bCs/>
          <w:iCs/>
          <w:color w:val="auto"/>
          <w:sz w:val="24"/>
          <w:highlight w:val="none"/>
        </w:rPr>
        <w:t>分）</w:t>
      </w:r>
    </w:p>
    <w:tbl>
      <w:tblPr>
        <w:tblStyle w:val="62"/>
        <w:tblW w:w="94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1"/>
        <w:gridCol w:w="1244"/>
        <w:gridCol w:w="6653"/>
        <w:gridCol w:w="861"/>
      </w:tblGrid>
      <w:tr w14:paraId="10AA05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Header/>
          <w:jc w:val="center"/>
        </w:trPr>
        <w:tc>
          <w:tcPr>
            <w:tcW w:w="701" w:type="dxa"/>
            <w:tcBorders>
              <w:top w:val="single" w:color="000000" w:sz="4" w:space="0"/>
              <w:left w:val="single" w:color="000000" w:sz="4" w:space="0"/>
              <w:bottom w:val="single" w:color="000000" w:sz="4" w:space="0"/>
              <w:right w:val="single" w:color="000000" w:sz="4" w:space="0"/>
            </w:tcBorders>
            <w:vAlign w:val="center"/>
          </w:tcPr>
          <w:p w14:paraId="59EB2439">
            <w:pPr>
              <w:jc w:val="center"/>
              <w:rPr>
                <w:rFonts w:hint="eastAsia" w:ascii="仿宋" w:hAnsi="仿宋" w:eastAsia="仿宋" w:cs="仿宋"/>
                <w:b/>
                <w:sz w:val="24"/>
                <w:szCs w:val="24"/>
              </w:rPr>
            </w:pPr>
            <w:r>
              <w:rPr>
                <w:rFonts w:hint="eastAsia" w:ascii="仿宋" w:hAnsi="仿宋" w:eastAsia="仿宋" w:cs="仿宋"/>
                <w:b/>
                <w:sz w:val="24"/>
                <w:szCs w:val="24"/>
              </w:rPr>
              <w:t>序号</w:t>
            </w:r>
          </w:p>
        </w:tc>
        <w:tc>
          <w:tcPr>
            <w:tcW w:w="1244" w:type="dxa"/>
            <w:tcBorders>
              <w:top w:val="single" w:color="000000" w:sz="4" w:space="0"/>
              <w:left w:val="single" w:color="000000" w:sz="4" w:space="0"/>
              <w:bottom w:val="single" w:color="000000" w:sz="4" w:space="0"/>
              <w:right w:val="single" w:color="000000" w:sz="4" w:space="0"/>
            </w:tcBorders>
            <w:vAlign w:val="center"/>
          </w:tcPr>
          <w:p w14:paraId="21E6C9FC">
            <w:pPr>
              <w:jc w:val="center"/>
              <w:rPr>
                <w:rFonts w:hint="eastAsia" w:ascii="仿宋" w:hAnsi="仿宋" w:eastAsia="仿宋" w:cs="仿宋"/>
                <w:b/>
                <w:sz w:val="24"/>
                <w:szCs w:val="24"/>
              </w:rPr>
            </w:pPr>
            <w:r>
              <w:rPr>
                <w:rFonts w:hint="eastAsia" w:ascii="仿宋" w:hAnsi="仿宋" w:eastAsia="仿宋" w:cs="仿宋"/>
                <w:b/>
                <w:sz w:val="24"/>
                <w:szCs w:val="24"/>
              </w:rPr>
              <w:t>评分内容</w:t>
            </w:r>
          </w:p>
        </w:tc>
        <w:tc>
          <w:tcPr>
            <w:tcW w:w="6653" w:type="dxa"/>
            <w:tcBorders>
              <w:top w:val="single" w:color="000000" w:sz="4" w:space="0"/>
              <w:left w:val="single" w:color="000000" w:sz="4" w:space="0"/>
              <w:bottom w:val="single" w:color="000000" w:sz="4" w:space="0"/>
              <w:right w:val="single" w:color="000000" w:sz="4" w:space="0"/>
            </w:tcBorders>
            <w:vAlign w:val="center"/>
          </w:tcPr>
          <w:p w14:paraId="56945E91">
            <w:pPr>
              <w:jc w:val="center"/>
              <w:rPr>
                <w:rFonts w:hint="eastAsia" w:ascii="仿宋" w:hAnsi="仿宋" w:eastAsia="仿宋" w:cs="仿宋"/>
                <w:b/>
                <w:sz w:val="24"/>
                <w:szCs w:val="24"/>
              </w:rPr>
            </w:pPr>
            <w:r>
              <w:rPr>
                <w:rFonts w:hint="eastAsia" w:ascii="仿宋" w:hAnsi="仿宋" w:eastAsia="仿宋" w:cs="仿宋"/>
                <w:b/>
                <w:sz w:val="24"/>
                <w:szCs w:val="24"/>
              </w:rPr>
              <w:t>评审细则</w:t>
            </w:r>
          </w:p>
        </w:tc>
        <w:tc>
          <w:tcPr>
            <w:tcW w:w="861" w:type="dxa"/>
            <w:tcBorders>
              <w:top w:val="single" w:color="000000" w:sz="4" w:space="0"/>
              <w:left w:val="single" w:color="000000" w:sz="4" w:space="0"/>
              <w:bottom w:val="single" w:color="000000" w:sz="4" w:space="0"/>
              <w:right w:val="single" w:color="000000" w:sz="4" w:space="0"/>
            </w:tcBorders>
            <w:vAlign w:val="center"/>
          </w:tcPr>
          <w:p w14:paraId="5006398C">
            <w:pPr>
              <w:jc w:val="center"/>
              <w:rPr>
                <w:rFonts w:hint="eastAsia" w:ascii="仿宋" w:hAnsi="仿宋" w:eastAsia="仿宋" w:cs="仿宋"/>
                <w:b/>
                <w:sz w:val="24"/>
                <w:szCs w:val="24"/>
              </w:rPr>
            </w:pPr>
            <w:r>
              <w:rPr>
                <w:rFonts w:hint="eastAsia" w:ascii="仿宋" w:hAnsi="仿宋" w:eastAsia="仿宋" w:cs="仿宋"/>
                <w:b/>
                <w:sz w:val="24"/>
                <w:szCs w:val="24"/>
              </w:rPr>
              <w:t>分 值</w:t>
            </w:r>
          </w:p>
        </w:tc>
      </w:tr>
      <w:tr w14:paraId="1FFBF2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1" w:type="dxa"/>
            <w:tcBorders>
              <w:top w:val="single" w:color="auto" w:sz="4" w:space="0"/>
              <w:left w:val="single" w:color="000000" w:sz="4" w:space="0"/>
              <w:right w:val="single" w:color="000000" w:sz="4" w:space="0"/>
            </w:tcBorders>
            <w:vAlign w:val="center"/>
          </w:tcPr>
          <w:p w14:paraId="05159991">
            <w:pPr>
              <w:jc w:val="center"/>
              <w:rPr>
                <w:rFonts w:hint="eastAsia" w:ascii="仿宋" w:hAnsi="仿宋" w:eastAsia="仿宋" w:cs="仿宋"/>
                <w:sz w:val="24"/>
                <w:szCs w:val="24"/>
              </w:rPr>
            </w:pPr>
            <w:r>
              <w:rPr>
                <w:rFonts w:hint="eastAsia" w:ascii="仿宋" w:hAnsi="仿宋" w:eastAsia="仿宋" w:cs="仿宋"/>
                <w:sz w:val="24"/>
                <w:szCs w:val="24"/>
              </w:rPr>
              <w:t>1</w:t>
            </w:r>
          </w:p>
        </w:tc>
        <w:tc>
          <w:tcPr>
            <w:tcW w:w="1244" w:type="dxa"/>
            <w:tcBorders>
              <w:top w:val="single" w:color="auto" w:sz="4" w:space="0"/>
              <w:left w:val="single" w:color="000000" w:sz="4" w:space="0"/>
              <w:right w:val="single" w:color="000000" w:sz="4" w:space="0"/>
            </w:tcBorders>
            <w:vAlign w:val="center"/>
          </w:tcPr>
          <w:p w14:paraId="2AE83645">
            <w:pPr>
              <w:tabs>
                <w:tab w:val="left" w:pos="1418"/>
              </w:tabs>
              <w:spacing w:line="360" w:lineRule="exact"/>
              <w:jc w:val="center"/>
              <w:rPr>
                <w:rFonts w:hint="eastAsia" w:ascii="仿宋" w:hAnsi="仿宋" w:eastAsia="仿宋" w:cs="仿宋"/>
                <w:sz w:val="24"/>
                <w:szCs w:val="24"/>
              </w:rPr>
            </w:pPr>
            <w:r>
              <w:rPr>
                <w:rFonts w:hint="eastAsia" w:ascii="仿宋" w:hAnsi="仿宋" w:eastAsia="仿宋" w:cs="仿宋"/>
                <w:sz w:val="24"/>
                <w:szCs w:val="24"/>
              </w:rPr>
              <w:t>供应商资质</w:t>
            </w:r>
          </w:p>
        </w:tc>
        <w:tc>
          <w:tcPr>
            <w:tcW w:w="6653" w:type="dxa"/>
            <w:tcBorders>
              <w:top w:val="single" w:color="000000" w:sz="4" w:space="0"/>
              <w:left w:val="single" w:color="000000" w:sz="4" w:space="0"/>
              <w:bottom w:val="single" w:color="000000" w:sz="4" w:space="0"/>
              <w:right w:val="single" w:color="000000" w:sz="4" w:space="0"/>
            </w:tcBorders>
            <w:vAlign w:val="center"/>
          </w:tcPr>
          <w:p w14:paraId="0111E85D">
            <w:pPr>
              <w:tabs>
                <w:tab w:val="left" w:pos="1418"/>
              </w:tabs>
              <w:spacing w:line="360" w:lineRule="exact"/>
              <w:jc w:val="both"/>
              <w:rPr>
                <w:rFonts w:hint="eastAsia" w:ascii="仿宋" w:hAnsi="仿宋" w:eastAsia="仿宋" w:cs="仿宋"/>
                <w:sz w:val="24"/>
                <w:szCs w:val="24"/>
              </w:rPr>
            </w:pPr>
            <w:r>
              <w:rPr>
                <w:rFonts w:hint="eastAsia" w:ascii="仿宋" w:hAnsi="仿宋" w:eastAsia="仿宋" w:cs="仿宋"/>
                <w:sz w:val="24"/>
                <w:szCs w:val="24"/>
              </w:rPr>
              <w:t>供应商具有市政行业（给水工程、排水工程）专业乙级资质的，得</w:t>
            </w:r>
            <w:r>
              <w:rPr>
                <w:rFonts w:hint="eastAsia" w:ascii="仿宋" w:hAnsi="仿宋" w:eastAsia="仿宋" w:cs="仿宋"/>
                <w:sz w:val="24"/>
                <w:szCs w:val="24"/>
                <w:lang w:val="en-US" w:eastAsia="zh-CN"/>
              </w:rPr>
              <w:t>2</w:t>
            </w:r>
            <w:r>
              <w:rPr>
                <w:rFonts w:hint="eastAsia" w:ascii="仿宋" w:hAnsi="仿宋" w:eastAsia="仿宋" w:cs="仿宋"/>
                <w:sz w:val="24"/>
                <w:szCs w:val="24"/>
              </w:rPr>
              <w:t>分；具有市政行业（给水工程、排水工程）专业甲级资质的，得</w:t>
            </w:r>
            <w:r>
              <w:rPr>
                <w:rFonts w:hint="eastAsia" w:ascii="仿宋" w:hAnsi="仿宋" w:eastAsia="仿宋" w:cs="仿宋"/>
                <w:sz w:val="24"/>
                <w:szCs w:val="24"/>
                <w:lang w:val="en-US" w:eastAsia="zh-CN"/>
              </w:rPr>
              <w:t>3</w:t>
            </w:r>
            <w:r>
              <w:rPr>
                <w:rFonts w:hint="eastAsia" w:ascii="仿宋" w:hAnsi="仿宋" w:eastAsia="仿宋" w:cs="仿宋"/>
                <w:sz w:val="24"/>
                <w:szCs w:val="24"/>
              </w:rPr>
              <w:t>分</w:t>
            </w:r>
            <w:r>
              <w:rPr>
                <w:rFonts w:hint="eastAsia" w:ascii="仿宋" w:hAnsi="仿宋" w:eastAsia="仿宋" w:cs="仿宋"/>
                <w:sz w:val="24"/>
                <w:szCs w:val="24"/>
                <w:lang w:eastAsia="zh-CN"/>
              </w:rPr>
              <w:t>；</w:t>
            </w:r>
            <w:r>
              <w:rPr>
                <w:rFonts w:hint="eastAsia" w:ascii="仿宋" w:hAnsi="仿宋" w:eastAsia="仿宋" w:cs="仿宋"/>
                <w:sz w:val="24"/>
                <w:szCs w:val="24"/>
              </w:rPr>
              <w:t>本项最高得</w:t>
            </w:r>
            <w:r>
              <w:rPr>
                <w:rFonts w:hint="eastAsia" w:ascii="仿宋" w:hAnsi="仿宋" w:eastAsia="仿宋" w:cs="仿宋"/>
                <w:sz w:val="24"/>
                <w:szCs w:val="24"/>
                <w:lang w:val="en-US" w:eastAsia="zh-CN"/>
              </w:rPr>
              <w:t>3</w:t>
            </w:r>
            <w:r>
              <w:rPr>
                <w:rFonts w:hint="eastAsia" w:ascii="仿宋" w:hAnsi="仿宋" w:eastAsia="仿宋" w:cs="仿宋"/>
                <w:sz w:val="24"/>
                <w:szCs w:val="24"/>
              </w:rPr>
              <w:t>分。</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提供证书复印件并加盖公章，不提供不得分</w:t>
            </w:r>
            <w:r>
              <w:rPr>
                <w:rFonts w:hint="eastAsia" w:ascii="仿宋" w:hAnsi="仿宋" w:eastAsia="仿宋" w:cs="仿宋"/>
                <w:sz w:val="24"/>
                <w:szCs w:val="24"/>
                <w:lang w:eastAsia="zh-CN"/>
              </w:rPr>
              <w:t>）</w:t>
            </w:r>
          </w:p>
        </w:tc>
        <w:tc>
          <w:tcPr>
            <w:tcW w:w="861" w:type="dxa"/>
            <w:tcBorders>
              <w:top w:val="single" w:color="auto" w:sz="4" w:space="0"/>
              <w:left w:val="single" w:color="000000" w:sz="4" w:space="0"/>
              <w:right w:val="single" w:color="000000" w:sz="4" w:space="0"/>
            </w:tcBorders>
            <w:vAlign w:val="center"/>
          </w:tcPr>
          <w:p w14:paraId="1A226B66">
            <w:pPr>
              <w:tabs>
                <w:tab w:val="left" w:pos="1418"/>
              </w:tabs>
              <w:spacing w:line="360" w:lineRule="exact"/>
              <w:jc w:val="center"/>
              <w:rPr>
                <w:rFonts w:hint="eastAsia" w:ascii="仿宋" w:hAnsi="仿宋" w:eastAsia="仿宋" w:cs="仿宋"/>
                <w:sz w:val="24"/>
                <w:szCs w:val="24"/>
                <w:lang w:eastAsia="zh-CN"/>
              </w:rPr>
            </w:pPr>
            <w:r>
              <w:rPr>
                <w:rFonts w:hint="eastAsia" w:ascii="仿宋" w:hAnsi="仿宋" w:eastAsia="仿宋" w:cs="仿宋"/>
                <w:sz w:val="24"/>
                <w:szCs w:val="24"/>
              </w:rPr>
              <w:t>0-</w:t>
            </w:r>
            <w:r>
              <w:rPr>
                <w:rFonts w:hint="eastAsia" w:ascii="仿宋" w:hAnsi="仿宋" w:eastAsia="仿宋" w:cs="仿宋"/>
                <w:sz w:val="24"/>
                <w:szCs w:val="24"/>
                <w:lang w:val="en-US" w:eastAsia="zh-CN"/>
              </w:rPr>
              <w:t>3</w:t>
            </w:r>
          </w:p>
        </w:tc>
      </w:tr>
      <w:tr w14:paraId="1664BE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1" w:type="dxa"/>
            <w:tcBorders>
              <w:left w:val="single" w:color="000000" w:sz="4" w:space="0"/>
              <w:bottom w:val="single" w:color="000000" w:sz="4" w:space="0"/>
              <w:right w:val="single" w:color="000000" w:sz="4" w:space="0"/>
            </w:tcBorders>
            <w:vAlign w:val="center"/>
          </w:tcPr>
          <w:p w14:paraId="706F3BC5">
            <w:pPr>
              <w:jc w:val="center"/>
              <w:rPr>
                <w:rFonts w:hint="eastAsia" w:ascii="仿宋" w:hAnsi="仿宋" w:eastAsia="仿宋" w:cs="仿宋"/>
                <w:sz w:val="24"/>
                <w:szCs w:val="24"/>
              </w:rPr>
            </w:pPr>
            <w:r>
              <w:rPr>
                <w:rFonts w:hint="eastAsia" w:ascii="仿宋" w:hAnsi="仿宋" w:eastAsia="仿宋" w:cs="仿宋"/>
                <w:sz w:val="24"/>
                <w:szCs w:val="24"/>
              </w:rPr>
              <w:t>2</w:t>
            </w:r>
          </w:p>
        </w:tc>
        <w:tc>
          <w:tcPr>
            <w:tcW w:w="1244" w:type="dxa"/>
            <w:tcBorders>
              <w:left w:val="single" w:color="000000" w:sz="4" w:space="0"/>
              <w:bottom w:val="single" w:color="000000" w:sz="4" w:space="0"/>
              <w:right w:val="single" w:color="000000" w:sz="4" w:space="0"/>
            </w:tcBorders>
            <w:vAlign w:val="center"/>
          </w:tcPr>
          <w:p w14:paraId="27B90518">
            <w:pPr>
              <w:tabs>
                <w:tab w:val="left" w:pos="1418"/>
              </w:tabs>
              <w:spacing w:line="360" w:lineRule="exact"/>
              <w:jc w:val="center"/>
              <w:rPr>
                <w:rFonts w:hint="eastAsia" w:ascii="仿宋" w:hAnsi="仿宋" w:eastAsia="仿宋" w:cs="仿宋"/>
                <w:sz w:val="24"/>
                <w:szCs w:val="24"/>
              </w:rPr>
            </w:pPr>
            <w:r>
              <w:rPr>
                <w:rFonts w:hint="eastAsia" w:ascii="仿宋" w:hAnsi="仿宋" w:eastAsia="仿宋" w:cs="仿宋"/>
                <w:sz w:val="24"/>
                <w:szCs w:val="24"/>
              </w:rPr>
              <w:t>供应商业绩</w:t>
            </w:r>
          </w:p>
        </w:tc>
        <w:tc>
          <w:tcPr>
            <w:tcW w:w="6653" w:type="dxa"/>
            <w:tcBorders>
              <w:top w:val="single" w:color="000000" w:sz="4" w:space="0"/>
              <w:left w:val="single" w:color="000000" w:sz="4" w:space="0"/>
              <w:bottom w:val="single" w:color="000000" w:sz="4" w:space="0"/>
              <w:right w:val="single" w:color="000000" w:sz="4" w:space="0"/>
            </w:tcBorders>
            <w:vAlign w:val="center"/>
          </w:tcPr>
          <w:p w14:paraId="7CD31B9A">
            <w:pPr>
              <w:tabs>
                <w:tab w:val="left" w:pos="1418"/>
              </w:tabs>
              <w:spacing w:line="360" w:lineRule="exact"/>
              <w:jc w:val="both"/>
              <w:rPr>
                <w:rFonts w:hint="eastAsia" w:ascii="仿宋" w:hAnsi="仿宋" w:eastAsia="仿宋" w:cs="仿宋"/>
                <w:sz w:val="24"/>
                <w:szCs w:val="24"/>
                <w:lang w:val="en-US" w:eastAsia="zh-CN"/>
              </w:rPr>
            </w:pPr>
            <w:r>
              <w:rPr>
                <w:rFonts w:hint="eastAsia" w:ascii="仿宋" w:hAnsi="仿宋" w:eastAsia="仿宋" w:cs="仿宋"/>
                <w:sz w:val="24"/>
                <w:szCs w:val="24"/>
              </w:rPr>
              <w:t>2021年1月1日以来（以合同签订日期为准），供应商具有类似</w:t>
            </w:r>
            <w:r>
              <w:rPr>
                <w:rFonts w:hint="eastAsia" w:ascii="仿宋" w:hAnsi="仿宋" w:eastAsia="仿宋" w:cs="仿宋"/>
                <w:sz w:val="24"/>
                <w:szCs w:val="24"/>
                <w:lang w:val="en-US" w:eastAsia="zh-CN"/>
              </w:rPr>
              <w:t>污水管网类</w:t>
            </w:r>
            <w:r>
              <w:rPr>
                <w:rFonts w:hint="eastAsia" w:ascii="仿宋" w:hAnsi="仿宋" w:eastAsia="仿宋" w:cs="仿宋"/>
                <w:sz w:val="24"/>
                <w:szCs w:val="24"/>
              </w:rPr>
              <w:t>专题研究项目业绩的，得1分。</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提供合同复印件并加盖公章，不提供不得分</w:t>
            </w:r>
            <w:r>
              <w:rPr>
                <w:rFonts w:hint="eastAsia" w:ascii="仿宋" w:hAnsi="仿宋" w:eastAsia="仿宋" w:cs="仿宋"/>
                <w:sz w:val="24"/>
                <w:szCs w:val="24"/>
                <w:lang w:eastAsia="zh-CN"/>
              </w:rPr>
              <w:t>）</w:t>
            </w:r>
          </w:p>
        </w:tc>
        <w:tc>
          <w:tcPr>
            <w:tcW w:w="861" w:type="dxa"/>
            <w:tcBorders>
              <w:left w:val="single" w:color="000000" w:sz="4" w:space="0"/>
              <w:bottom w:val="single" w:color="000000" w:sz="4" w:space="0"/>
              <w:right w:val="single" w:color="000000" w:sz="4" w:space="0"/>
            </w:tcBorders>
            <w:vAlign w:val="center"/>
          </w:tcPr>
          <w:p w14:paraId="03A3CCF8">
            <w:pPr>
              <w:tabs>
                <w:tab w:val="left" w:pos="1418"/>
              </w:tabs>
              <w:spacing w:line="360" w:lineRule="exact"/>
              <w:jc w:val="center"/>
              <w:rPr>
                <w:rFonts w:hint="eastAsia" w:ascii="仿宋" w:hAnsi="仿宋" w:eastAsia="仿宋" w:cs="仿宋"/>
                <w:sz w:val="24"/>
                <w:szCs w:val="24"/>
                <w:lang w:eastAsia="zh-CN"/>
              </w:rPr>
            </w:pPr>
            <w:r>
              <w:rPr>
                <w:rFonts w:hint="eastAsia" w:ascii="仿宋" w:hAnsi="仿宋" w:eastAsia="仿宋" w:cs="仿宋"/>
                <w:sz w:val="24"/>
                <w:szCs w:val="24"/>
              </w:rPr>
              <w:t>0-</w:t>
            </w:r>
            <w:r>
              <w:rPr>
                <w:rFonts w:hint="eastAsia" w:ascii="仿宋" w:hAnsi="仿宋" w:eastAsia="仿宋" w:cs="仿宋"/>
                <w:sz w:val="24"/>
                <w:szCs w:val="24"/>
                <w:lang w:val="en-US" w:eastAsia="zh-CN"/>
              </w:rPr>
              <w:t>1</w:t>
            </w:r>
          </w:p>
        </w:tc>
      </w:tr>
      <w:tr w14:paraId="0F3F4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1" w:type="dxa"/>
            <w:tcBorders>
              <w:top w:val="single" w:color="000000" w:sz="4" w:space="0"/>
              <w:left w:val="single" w:color="000000" w:sz="4" w:space="0"/>
              <w:bottom w:val="single" w:color="000000" w:sz="4" w:space="0"/>
              <w:right w:val="single" w:color="000000" w:sz="4" w:space="0"/>
            </w:tcBorders>
            <w:vAlign w:val="center"/>
          </w:tcPr>
          <w:p w14:paraId="6864F968">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1244" w:type="dxa"/>
            <w:tcBorders>
              <w:top w:val="single" w:color="000000" w:sz="4" w:space="0"/>
              <w:left w:val="single" w:color="000000" w:sz="4" w:space="0"/>
              <w:bottom w:val="single" w:color="000000" w:sz="4" w:space="0"/>
              <w:right w:val="single" w:color="000000" w:sz="4" w:space="0"/>
            </w:tcBorders>
            <w:vAlign w:val="center"/>
          </w:tcPr>
          <w:p w14:paraId="595714F2">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企业荣誉</w:t>
            </w:r>
          </w:p>
        </w:tc>
        <w:tc>
          <w:tcPr>
            <w:tcW w:w="6653" w:type="dxa"/>
            <w:tcBorders>
              <w:top w:val="single" w:color="000000" w:sz="4" w:space="0"/>
              <w:left w:val="single" w:color="000000" w:sz="4" w:space="0"/>
              <w:bottom w:val="single" w:color="000000" w:sz="4" w:space="0"/>
              <w:right w:val="single" w:color="000000" w:sz="4" w:space="0"/>
            </w:tcBorders>
          </w:tcPr>
          <w:p w14:paraId="67316771">
            <w:pPr>
              <w:tabs>
                <w:tab w:val="left" w:pos="1418"/>
              </w:tabs>
              <w:spacing w:line="360" w:lineRule="exact"/>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供应商参与编制的排水（或污水或雨水或防涝）</w:t>
            </w:r>
            <w:r>
              <w:rPr>
                <w:rFonts w:hint="eastAsia" w:ascii="仿宋" w:hAnsi="仿宋" w:eastAsia="仿宋" w:cs="仿宋"/>
                <w:sz w:val="24"/>
                <w:szCs w:val="24"/>
              </w:rPr>
              <w:t>专题研究</w:t>
            </w:r>
            <w:r>
              <w:rPr>
                <w:rFonts w:hint="eastAsia" w:ascii="仿宋" w:hAnsi="仿宋" w:eastAsia="仿宋" w:cs="仿宋"/>
                <w:sz w:val="24"/>
                <w:szCs w:val="24"/>
                <w:lang w:val="en-US" w:eastAsia="zh-CN"/>
              </w:rPr>
              <w:t>或专项规划</w:t>
            </w:r>
            <w:r>
              <w:rPr>
                <w:rFonts w:hint="eastAsia" w:ascii="仿宋" w:hAnsi="仿宋" w:eastAsia="仿宋" w:cs="仿宋"/>
                <w:sz w:val="24"/>
                <w:szCs w:val="24"/>
              </w:rPr>
              <w:t>项目</w:t>
            </w:r>
            <w:r>
              <w:rPr>
                <w:rFonts w:hint="eastAsia" w:ascii="仿宋" w:hAnsi="仿宋" w:eastAsia="仿宋" w:cs="仿宋"/>
                <w:sz w:val="24"/>
                <w:szCs w:val="24"/>
                <w:lang w:val="en-US" w:eastAsia="zh-CN"/>
              </w:rPr>
              <w:t>获得过地级市荣誉的，每个得1分；获得过省级及以上荣誉的，每个得2分；最高得4分。（提供相关证明材料复印件并加盖公章，不提供不得分）</w:t>
            </w:r>
          </w:p>
        </w:tc>
        <w:tc>
          <w:tcPr>
            <w:tcW w:w="861" w:type="dxa"/>
            <w:tcBorders>
              <w:top w:val="single" w:color="000000" w:sz="4" w:space="0"/>
              <w:left w:val="single" w:color="000000" w:sz="4" w:space="0"/>
              <w:bottom w:val="single" w:color="auto" w:sz="4" w:space="0"/>
              <w:right w:val="single" w:color="000000" w:sz="4" w:space="0"/>
            </w:tcBorders>
            <w:vAlign w:val="center"/>
          </w:tcPr>
          <w:p w14:paraId="35CBD71D">
            <w:pPr>
              <w:tabs>
                <w:tab w:val="left" w:pos="1418"/>
              </w:tabs>
              <w:spacing w:line="36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0-4</w:t>
            </w:r>
          </w:p>
        </w:tc>
      </w:tr>
      <w:tr w14:paraId="3D8BBE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1" w:type="dxa"/>
            <w:tcBorders>
              <w:top w:val="single" w:color="000000" w:sz="4" w:space="0"/>
              <w:left w:val="single" w:color="000000" w:sz="4" w:space="0"/>
              <w:bottom w:val="single" w:color="000000" w:sz="4" w:space="0"/>
              <w:right w:val="single" w:color="000000" w:sz="4" w:space="0"/>
            </w:tcBorders>
            <w:vAlign w:val="center"/>
          </w:tcPr>
          <w:p w14:paraId="3CEE97C2">
            <w:pPr>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4</w:t>
            </w:r>
          </w:p>
        </w:tc>
        <w:tc>
          <w:tcPr>
            <w:tcW w:w="1244" w:type="dxa"/>
            <w:tcBorders>
              <w:top w:val="single" w:color="000000" w:sz="4" w:space="0"/>
              <w:left w:val="single" w:color="000000" w:sz="4" w:space="0"/>
              <w:bottom w:val="single" w:color="000000" w:sz="4" w:space="0"/>
              <w:right w:val="single" w:color="000000" w:sz="4" w:space="0"/>
            </w:tcBorders>
            <w:vAlign w:val="center"/>
          </w:tcPr>
          <w:p w14:paraId="60575FCC">
            <w:pPr>
              <w:jc w:val="center"/>
              <w:rPr>
                <w:rFonts w:hint="eastAsia" w:ascii="仿宋" w:hAnsi="仿宋" w:eastAsia="仿宋" w:cs="仿宋"/>
                <w:sz w:val="24"/>
                <w:szCs w:val="24"/>
              </w:rPr>
            </w:pPr>
            <w:r>
              <w:rPr>
                <w:rFonts w:hint="eastAsia" w:ascii="仿宋" w:hAnsi="仿宋" w:eastAsia="仿宋" w:cs="仿宋"/>
                <w:sz w:val="24"/>
                <w:szCs w:val="24"/>
              </w:rPr>
              <w:t>项目负责人资质及业绩</w:t>
            </w:r>
          </w:p>
        </w:tc>
        <w:tc>
          <w:tcPr>
            <w:tcW w:w="6653" w:type="dxa"/>
            <w:tcBorders>
              <w:top w:val="single" w:color="000000" w:sz="4" w:space="0"/>
              <w:left w:val="single" w:color="000000" w:sz="4" w:space="0"/>
              <w:bottom w:val="single" w:color="000000" w:sz="4" w:space="0"/>
              <w:right w:val="single" w:color="000000" w:sz="4" w:space="0"/>
            </w:tcBorders>
          </w:tcPr>
          <w:p w14:paraId="3D276511">
            <w:pPr>
              <w:tabs>
                <w:tab w:val="left" w:pos="1418"/>
              </w:tabs>
              <w:spacing w:line="360" w:lineRule="exact"/>
              <w:jc w:val="both"/>
              <w:rPr>
                <w:rFonts w:hint="eastAsia" w:ascii="仿宋" w:hAnsi="仿宋" w:eastAsia="仿宋" w:cs="仿宋"/>
                <w:sz w:val="24"/>
                <w:szCs w:val="24"/>
              </w:rPr>
            </w:pPr>
            <w:bookmarkStart w:id="163" w:name="_GoBack"/>
            <w:bookmarkEnd w:id="163"/>
            <w:r>
              <w:rPr>
                <w:rFonts w:hint="eastAsia" w:ascii="仿宋" w:hAnsi="仿宋" w:eastAsia="仿宋" w:cs="仿宋"/>
                <w:sz w:val="24"/>
                <w:szCs w:val="24"/>
              </w:rPr>
              <w:t>拟派项目负责人具有给排水专业正高级</w:t>
            </w:r>
            <w:r>
              <w:rPr>
                <w:rFonts w:hint="eastAsia" w:ascii="仿宋" w:hAnsi="仿宋" w:eastAsia="仿宋" w:cs="仿宋"/>
                <w:sz w:val="24"/>
                <w:szCs w:val="24"/>
                <w:lang w:val="en-US" w:eastAsia="zh-CN"/>
              </w:rPr>
              <w:t>工程师</w:t>
            </w:r>
            <w:r>
              <w:rPr>
                <w:rFonts w:hint="eastAsia" w:ascii="仿宋" w:hAnsi="仿宋" w:eastAsia="仿宋" w:cs="仿宋"/>
                <w:sz w:val="24"/>
                <w:szCs w:val="24"/>
              </w:rPr>
              <w:t>职称的，得1分；具有注册公用设备工程师（给水排水）执业资格的，得1分。本项最高得2分</w:t>
            </w:r>
            <w:r>
              <w:rPr>
                <w:rFonts w:hint="eastAsia" w:ascii="仿宋" w:hAnsi="仿宋" w:eastAsia="仿宋" w:cs="仿宋"/>
                <w:color w:val="auto"/>
                <w:sz w:val="24"/>
                <w:szCs w:val="24"/>
              </w:rPr>
              <w:t>。</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提供项目负责人相关证书及</w:t>
            </w:r>
            <w:r>
              <w:rPr>
                <w:rFonts w:hint="eastAsia" w:ascii="仿宋" w:hAnsi="仿宋" w:eastAsia="仿宋" w:cs="仿宋"/>
                <w:color w:val="auto"/>
                <w:sz w:val="24"/>
                <w:szCs w:val="24"/>
              </w:rPr>
              <w:t>本单位</w:t>
            </w:r>
            <w:r>
              <w:rPr>
                <w:rFonts w:hint="eastAsia" w:ascii="仿宋" w:hAnsi="仿宋" w:eastAsia="仿宋" w:cs="仿宋"/>
                <w:color w:val="auto"/>
                <w:sz w:val="24"/>
                <w:szCs w:val="24"/>
                <w:lang w:val="en-US" w:eastAsia="zh-CN"/>
              </w:rPr>
              <w:t>2024年8-10月份社保证明复印件并加盖公章，不提供不得分</w:t>
            </w:r>
            <w:r>
              <w:rPr>
                <w:rFonts w:hint="eastAsia" w:ascii="仿宋" w:hAnsi="仿宋" w:eastAsia="仿宋" w:cs="仿宋"/>
                <w:color w:val="auto"/>
                <w:sz w:val="24"/>
                <w:szCs w:val="24"/>
                <w:lang w:eastAsia="zh-CN"/>
              </w:rPr>
              <w:t>）</w:t>
            </w:r>
          </w:p>
        </w:tc>
        <w:tc>
          <w:tcPr>
            <w:tcW w:w="861" w:type="dxa"/>
            <w:tcBorders>
              <w:top w:val="single" w:color="000000" w:sz="4" w:space="0"/>
              <w:left w:val="single" w:color="000000" w:sz="4" w:space="0"/>
              <w:bottom w:val="single" w:color="auto" w:sz="4" w:space="0"/>
              <w:right w:val="single" w:color="000000" w:sz="4" w:space="0"/>
            </w:tcBorders>
            <w:vAlign w:val="center"/>
          </w:tcPr>
          <w:p w14:paraId="0E7F5E98">
            <w:pPr>
              <w:tabs>
                <w:tab w:val="left" w:pos="1418"/>
              </w:tabs>
              <w:spacing w:line="360" w:lineRule="exact"/>
              <w:jc w:val="center"/>
              <w:rPr>
                <w:rFonts w:hint="eastAsia" w:ascii="仿宋" w:hAnsi="仿宋" w:eastAsia="仿宋" w:cs="仿宋"/>
                <w:sz w:val="24"/>
                <w:szCs w:val="24"/>
                <w:lang w:eastAsia="zh-CN"/>
              </w:rPr>
            </w:pPr>
            <w:r>
              <w:rPr>
                <w:rFonts w:hint="eastAsia" w:ascii="仿宋" w:hAnsi="仿宋" w:eastAsia="仿宋" w:cs="仿宋"/>
                <w:sz w:val="24"/>
                <w:szCs w:val="24"/>
              </w:rPr>
              <w:t>0-</w:t>
            </w:r>
            <w:r>
              <w:rPr>
                <w:rFonts w:hint="eastAsia" w:ascii="仿宋" w:hAnsi="仿宋" w:eastAsia="仿宋" w:cs="仿宋"/>
                <w:sz w:val="24"/>
                <w:szCs w:val="24"/>
                <w:lang w:val="en-US" w:eastAsia="zh-CN"/>
              </w:rPr>
              <w:t>2</w:t>
            </w:r>
          </w:p>
        </w:tc>
      </w:tr>
      <w:tr w14:paraId="0CD06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1" w:type="dxa"/>
            <w:tcBorders>
              <w:top w:val="single" w:color="000000" w:sz="4" w:space="0"/>
              <w:left w:val="single" w:color="000000" w:sz="4" w:space="0"/>
              <w:bottom w:val="single" w:color="000000" w:sz="4" w:space="0"/>
              <w:right w:val="single" w:color="000000" w:sz="4" w:space="0"/>
            </w:tcBorders>
            <w:vAlign w:val="center"/>
          </w:tcPr>
          <w:p w14:paraId="69B5DC51">
            <w:pPr>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5</w:t>
            </w:r>
          </w:p>
        </w:tc>
        <w:tc>
          <w:tcPr>
            <w:tcW w:w="1244" w:type="dxa"/>
            <w:tcBorders>
              <w:top w:val="single" w:color="000000" w:sz="4" w:space="0"/>
              <w:left w:val="single" w:color="000000" w:sz="4" w:space="0"/>
              <w:bottom w:val="single" w:color="000000" w:sz="4" w:space="0"/>
              <w:right w:val="single" w:color="000000" w:sz="4" w:space="0"/>
            </w:tcBorders>
            <w:vAlign w:val="center"/>
          </w:tcPr>
          <w:p w14:paraId="5B37AC5F">
            <w:pPr>
              <w:jc w:val="center"/>
              <w:rPr>
                <w:rFonts w:hint="eastAsia" w:ascii="仿宋" w:hAnsi="仿宋" w:eastAsia="仿宋" w:cs="仿宋"/>
                <w:sz w:val="24"/>
                <w:szCs w:val="24"/>
              </w:rPr>
            </w:pPr>
            <w:r>
              <w:rPr>
                <w:rFonts w:hint="eastAsia" w:ascii="仿宋" w:hAnsi="仿宋" w:eastAsia="仿宋" w:cs="仿宋"/>
                <w:sz w:val="24"/>
                <w:szCs w:val="24"/>
              </w:rPr>
              <w:t>项目组</w:t>
            </w:r>
          </w:p>
          <w:p w14:paraId="19B953BD">
            <w:pPr>
              <w:jc w:val="center"/>
              <w:rPr>
                <w:rFonts w:hint="eastAsia" w:ascii="仿宋" w:hAnsi="仿宋" w:eastAsia="仿宋" w:cs="仿宋"/>
                <w:sz w:val="24"/>
                <w:szCs w:val="24"/>
              </w:rPr>
            </w:pPr>
            <w:r>
              <w:rPr>
                <w:rFonts w:hint="eastAsia" w:ascii="仿宋" w:hAnsi="仿宋" w:eastAsia="仿宋" w:cs="仿宋"/>
                <w:sz w:val="24"/>
                <w:szCs w:val="24"/>
              </w:rPr>
              <w:t>成员</w:t>
            </w:r>
          </w:p>
        </w:tc>
        <w:tc>
          <w:tcPr>
            <w:tcW w:w="6653" w:type="dxa"/>
            <w:tcBorders>
              <w:top w:val="single" w:color="000000" w:sz="4" w:space="0"/>
              <w:left w:val="single" w:color="000000" w:sz="4" w:space="0"/>
              <w:bottom w:val="single" w:color="000000" w:sz="4" w:space="0"/>
              <w:right w:val="single" w:color="000000" w:sz="4" w:space="0"/>
            </w:tcBorders>
            <w:vAlign w:val="center"/>
          </w:tcPr>
          <w:p w14:paraId="5AB87AEB">
            <w:pPr>
              <w:tabs>
                <w:tab w:val="left" w:pos="1418"/>
              </w:tabs>
              <w:spacing w:line="360" w:lineRule="exact"/>
              <w:jc w:val="both"/>
              <w:rPr>
                <w:rFonts w:hint="eastAsia" w:ascii="仿宋" w:hAnsi="仿宋" w:eastAsia="仿宋" w:cs="仿宋"/>
                <w:bCs/>
                <w:sz w:val="24"/>
                <w:szCs w:val="24"/>
                <w:lang w:eastAsia="zh-CN"/>
              </w:rPr>
            </w:pPr>
            <w:r>
              <w:rPr>
                <w:rFonts w:hint="eastAsia" w:ascii="仿宋" w:hAnsi="仿宋" w:eastAsia="仿宋" w:cs="仿宋"/>
                <w:sz w:val="24"/>
                <w:szCs w:val="24"/>
              </w:rPr>
              <w:t>项目组团队人员</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除项目负责人外</w:t>
            </w:r>
            <w:r>
              <w:rPr>
                <w:rFonts w:hint="eastAsia" w:ascii="仿宋" w:hAnsi="仿宋" w:eastAsia="仿宋" w:cs="仿宋"/>
                <w:sz w:val="24"/>
                <w:szCs w:val="24"/>
                <w:lang w:eastAsia="zh-CN"/>
              </w:rPr>
              <w:t>）</w:t>
            </w:r>
            <w:r>
              <w:rPr>
                <w:rFonts w:hint="eastAsia" w:ascii="仿宋" w:hAnsi="仿宋" w:eastAsia="仿宋" w:cs="仿宋"/>
                <w:sz w:val="24"/>
                <w:szCs w:val="24"/>
              </w:rPr>
              <w:t>具有给水排水</w:t>
            </w:r>
            <w:r>
              <w:rPr>
                <w:rFonts w:hint="eastAsia" w:ascii="仿宋" w:hAnsi="仿宋" w:eastAsia="仿宋" w:cs="仿宋"/>
                <w:sz w:val="24"/>
                <w:szCs w:val="24"/>
                <w:lang w:val="en-US" w:eastAsia="zh-CN"/>
              </w:rPr>
              <w:t>专业</w:t>
            </w:r>
            <w:r>
              <w:rPr>
                <w:rFonts w:hint="eastAsia" w:ascii="仿宋" w:hAnsi="仿宋" w:eastAsia="仿宋" w:cs="仿宋"/>
                <w:sz w:val="24"/>
                <w:szCs w:val="24"/>
              </w:rPr>
              <w:t>高级工程师职称的，每人得</w:t>
            </w:r>
            <w:r>
              <w:rPr>
                <w:rFonts w:hint="eastAsia" w:ascii="仿宋" w:hAnsi="仿宋" w:eastAsia="仿宋" w:cs="仿宋"/>
                <w:sz w:val="24"/>
                <w:szCs w:val="24"/>
                <w:lang w:val="en-US" w:eastAsia="zh-CN"/>
              </w:rPr>
              <w:t>1</w:t>
            </w:r>
            <w:r>
              <w:rPr>
                <w:rFonts w:hint="eastAsia" w:ascii="仿宋" w:hAnsi="仿宋" w:eastAsia="仿宋" w:cs="仿宋"/>
                <w:sz w:val="24"/>
                <w:szCs w:val="24"/>
              </w:rPr>
              <w:t>分</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同时具有</w:t>
            </w:r>
            <w:r>
              <w:rPr>
                <w:rFonts w:hint="eastAsia" w:ascii="仿宋" w:hAnsi="仿宋" w:eastAsia="仿宋" w:cs="仿宋"/>
                <w:sz w:val="24"/>
                <w:szCs w:val="24"/>
              </w:rPr>
              <w:t>给水排水</w:t>
            </w:r>
            <w:r>
              <w:rPr>
                <w:rFonts w:hint="eastAsia" w:ascii="仿宋" w:hAnsi="仿宋" w:eastAsia="仿宋" w:cs="仿宋"/>
                <w:sz w:val="24"/>
                <w:szCs w:val="24"/>
                <w:lang w:val="en-US" w:eastAsia="zh-CN"/>
              </w:rPr>
              <w:t>专业</w:t>
            </w:r>
            <w:r>
              <w:rPr>
                <w:rFonts w:hint="eastAsia" w:ascii="仿宋" w:hAnsi="仿宋" w:eastAsia="仿宋" w:cs="仿宋"/>
                <w:sz w:val="24"/>
                <w:szCs w:val="24"/>
              </w:rPr>
              <w:t>高级工程师职称</w:t>
            </w:r>
            <w:r>
              <w:rPr>
                <w:rFonts w:hint="eastAsia" w:ascii="仿宋" w:hAnsi="仿宋" w:eastAsia="仿宋" w:cs="仿宋"/>
                <w:sz w:val="24"/>
                <w:szCs w:val="24"/>
                <w:lang w:val="en-US" w:eastAsia="zh-CN"/>
              </w:rPr>
              <w:t>及</w:t>
            </w:r>
            <w:r>
              <w:rPr>
                <w:rFonts w:hint="eastAsia" w:ascii="仿宋" w:hAnsi="仿宋" w:eastAsia="仿宋" w:cs="仿宋"/>
                <w:sz w:val="24"/>
                <w:szCs w:val="24"/>
              </w:rPr>
              <w:t>注册公用设备工程师（给水排水）执业资格</w:t>
            </w:r>
            <w:r>
              <w:rPr>
                <w:rFonts w:hint="eastAsia" w:ascii="仿宋" w:hAnsi="仿宋" w:eastAsia="仿宋" w:cs="仿宋"/>
                <w:sz w:val="24"/>
                <w:szCs w:val="24"/>
                <w:lang w:val="en-US" w:eastAsia="zh-CN"/>
              </w:rPr>
              <w:t>的，每人得2分</w:t>
            </w:r>
            <w:r>
              <w:rPr>
                <w:rFonts w:hint="eastAsia" w:ascii="仿宋" w:hAnsi="仿宋" w:eastAsia="仿宋" w:cs="仿宋"/>
                <w:sz w:val="24"/>
                <w:szCs w:val="24"/>
              </w:rPr>
              <w:t>。</w:t>
            </w:r>
            <w:r>
              <w:rPr>
                <w:rFonts w:hint="eastAsia" w:ascii="仿宋" w:hAnsi="仿宋" w:eastAsia="仿宋" w:cs="仿宋"/>
                <w:color w:val="auto"/>
                <w:sz w:val="24"/>
                <w:szCs w:val="24"/>
                <w:lang w:val="en-US" w:eastAsia="zh-CN"/>
              </w:rPr>
              <w:t>（提供以上相关人员证书及本单位2024年8-10月份社保证明复印件并加盖公章，不提供不得分；最多计5人</w:t>
            </w:r>
            <w:r>
              <w:rPr>
                <w:rFonts w:hint="eastAsia" w:ascii="仿宋" w:hAnsi="仿宋" w:eastAsia="仿宋" w:cs="仿宋"/>
                <w:color w:val="auto"/>
                <w:sz w:val="24"/>
                <w:szCs w:val="24"/>
                <w:lang w:eastAsia="zh-CN"/>
              </w:rPr>
              <w:t>）</w:t>
            </w:r>
          </w:p>
        </w:tc>
        <w:tc>
          <w:tcPr>
            <w:tcW w:w="861" w:type="dxa"/>
            <w:tcBorders>
              <w:top w:val="single" w:color="000000" w:sz="4" w:space="0"/>
              <w:left w:val="single" w:color="000000" w:sz="4" w:space="0"/>
              <w:bottom w:val="single" w:color="auto" w:sz="4" w:space="0"/>
              <w:right w:val="single" w:color="000000" w:sz="4" w:space="0"/>
            </w:tcBorders>
            <w:vAlign w:val="center"/>
          </w:tcPr>
          <w:p w14:paraId="3395D984">
            <w:pPr>
              <w:widowControl/>
              <w:spacing w:line="36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0-10</w:t>
            </w:r>
          </w:p>
        </w:tc>
      </w:tr>
      <w:tr w14:paraId="5D9A82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4" w:hRule="atLeast"/>
          <w:jc w:val="center"/>
        </w:trPr>
        <w:tc>
          <w:tcPr>
            <w:tcW w:w="701" w:type="dxa"/>
            <w:tcBorders>
              <w:top w:val="single" w:color="000000" w:sz="4" w:space="0"/>
              <w:left w:val="single" w:color="000000" w:sz="4" w:space="0"/>
              <w:bottom w:val="single" w:color="000000" w:sz="4" w:space="0"/>
              <w:right w:val="single" w:color="000000" w:sz="4" w:space="0"/>
            </w:tcBorders>
            <w:vAlign w:val="center"/>
          </w:tcPr>
          <w:p w14:paraId="16FE74AE">
            <w:pPr>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6</w:t>
            </w:r>
          </w:p>
        </w:tc>
        <w:tc>
          <w:tcPr>
            <w:tcW w:w="1244" w:type="dxa"/>
            <w:tcBorders>
              <w:top w:val="single" w:color="000000" w:sz="4" w:space="0"/>
              <w:left w:val="single" w:color="000000" w:sz="4" w:space="0"/>
              <w:bottom w:val="single" w:color="000000" w:sz="4" w:space="0"/>
              <w:right w:val="single" w:color="000000" w:sz="4" w:space="0"/>
            </w:tcBorders>
            <w:vAlign w:val="center"/>
          </w:tcPr>
          <w:p w14:paraId="5317FA5F">
            <w:pPr>
              <w:jc w:val="center"/>
              <w:rPr>
                <w:rFonts w:hint="eastAsia" w:ascii="仿宋" w:hAnsi="仿宋" w:eastAsia="仿宋" w:cs="仿宋"/>
                <w:sz w:val="24"/>
                <w:szCs w:val="24"/>
              </w:rPr>
            </w:pPr>
            <w:r>
              <w:rPr>
                <w:rFonts w:hint="eastAsia" w:ascii="仿宋" w:hAnsi="仿宋" w:eastAsia="仿宋" w:cs="仿宋"/>
                <w:sz w:val="24"/>
                <w:szCs w:val="24"/>
              </w:rPr>
              <w:t>工作基础</w:t>
            </w:r>
          </w:p>
        </w:tc>
        <w:tc>
          <w:tcPr>
            <w:tcW w:w="6653" w:type="dxa"/>
            <w:tcBorders>
              <w:top w:val="single" w:color="000000" w:sz="4" w:space="0"/>
              <w:left w:val="single" w:color="000000" w:sz="4" w:space="0"/>
              <w:bottom w:val="single" w:color="000000" w:sz="4" w:space="0"/>
              <w:right w:val="single" w:color="000000" w:sz="4" w:space="0"/>
            </w:tcBorders>
            <w:vAlign w:val="center"/>
          </w:tcPr>
          <w:p w14:paraId="783FB483">
            <w:pPr>
              <w:jc w:val="both"/>
              <w:rPr>
                <w:rFonts w:hint="eastAsia" w:ascii="仿宋" w:hAnsi="仿宋" w:eastAsia="仿宋" w:cs="仿宋"/>
                <w:sz w:val="24"/>
                <w:szCs w:val="24"/>
              </w:rPr>
            </w:pPr>
            <w:r>
              <w:rPr>
                <w:rFonts w:hint="eastAsia" w:ascii="仿宋" w:hAnsi="仿宋" w:eastAsia="仿宋" w:cs="仿宋"/>
                <w:sz w:val="24"/>
                <w:szCs w:val="24"/>
              </w:rPr>
              <w:t>对</w:t>
            </w:r>
            <w:r>
              <w:rPr>
                <w:rFonts w:hint="eastAsia" w:ascii="仿宋" w:hAnsi="仿宋" w:eastAsia="仿宋" w:cs="仿宋"/>
                <w:sz w:val="24"/>
                <w:szCs w:val="24"/>
                <w:lang w:val="en-US" w:eastAsia="zh-CN"/>
              </w:rPr>
              <w:t>嵊新区域、绍兴市区</w:t>
            </w:r>
            <w:r>
              <w:rPr>
                <w:rFonts w:hint="eastAsia" w:ascii="仿宋" w:hAnsi="仿宋" w:eastAsia="仿宋" w:cs="仿宋"/>
                <w:sz w:val="24"/>
                <w:szCs w:val="24"/>
              </w:rPr>
              <w:t>已有</w:t>
            </w:r>
            <w:r>
              <w:rPr>
                <w:rFonts w:hint="eastAsia" w:ascii="仿宋" w:hAnsi="仿宋" w:eastAsia="仿宋" w:cs="仿宋"/>
                <w:sz w:val="24"/>
                <w:szCs w:val="24"/>
                <w:lang w:val="en-US" w:eastAsia="zh-CN"/>
              </w:rPr>
              <w:t>污水管网现状建设及规划情况</w:t>
            </w:r>
            <w:r>
              <w:rPr>
                <w:rFonts w:hint="eastAsia" w:ascii="仿宋" w:hAnsi="仿宋" w:eastAsia="仿宋" w:cs="仿宋"/>
                <w:sz w:val="24"/>
                <w:szCs w:val="24"/>
              </w:rPr>
              <w:t>梳理</w:t>
            </w:r>
            <w:r>
              <w:rPr>
                <w:rFonts w:hint="eastAsia" w:ascii="仿宋" w:hAnsi="仿宋" w:eastAsia="仿宋" w:cs="仿宋"/>
                <w:sz w:val="24"/>
                <w:szCs w:val="24"/>
                <w:lang w:val="en-US" w:eastAsia="zh-CN"/>
              </w:rPr>
              <w:t>的</w:t>
            </w:r>
            <w:r>
              <w:rPr>
                <w:rFonts w:hint="eastAsia" w:ascii="仿宋" w:hAnsi="仿宋" w:eastAsia="仿宋" w:cs="仿宋"/>
                <w:sz w:val="24"/>
                <w:szCs w:val="24"/>
              </w:rPr>
              <w:t>全面性，对提出</w:t>
            </w:r>
            <w:r>
              <w:rPr>
                <w:rFonts w:hint="eastAsia" w:ascii="仿宋" w:hAnsi="仿宋" w:eastAsia="仿宋" w:cs="仿宋"/>
                <w:color w:val="auto"/>
                <w:sz w:val="24"/>
                <w:szCs w:val="24"/>
              </w:rPr>
              <w:t>的补充收资和</w:t>
            </w:r>
            <w:r>
              <w:rPr>
                <w:rFonts w:hint="eastAsia" w:ascii="仿宋" w:hAnsi="仿宋" w:eastAsia="仿宋" w:cs="仿宋"/>
                <w:color w:val="auto"/>
                <w:sz w:val="24"/>
                <w:szCs w:val="24"/>
                <w:lang w:val="en-US" w:eastAsia="zh-CN"/>
              </w:rPr>
              <w:t>研</w:t>
            </w:r>
            <w:r>
              <w:rPr>
                <w:rFonts w:hint="eastAsia" w:ascii="仿宋" w:hAnsi="仿宋" w:eastAsia="仿宋" w:cs="仿宋"/>
                <w:sz w:val="24"/>
                <w:szCs w:val="24"/>
                <w:lang w:val="en-US" w:eastAsia="zh-CN"/>
              </w:rPr>
              <w:t>究</w:t>
            </w:r>
            <w:r>
              <w:rPr>
                <w:rFonts w:hint="eastAsia" w:ascii="仿宋" w:hAnsi="仿宋" w:eastAsia="仿宋" w:cs="仿宋"/>
                <w:sz w:val="24"/>
                <w:szCs w:val="24"/>
              </w:rPr>
              <w:t>方案的合理性</w:t>
            </w:r>
            <w:r>
              <w:rPr>
                <w:rFonts w:hint="eastAsia" w:ascii="仿宋" w:hAnsi="仿宋" w:eastAsia="仿宋" w:cs="仿宋"/>
                <w:sz w:val="24"/>
                <w:szCs w:val="24"/>
                <w:lang w:val="en-US" w:eastAsia="zh-CN"/>
              </w:rPr>
              <w:t>进行打分</w:t>
            </w:r>
            <w:r>
              <w:rPr>
                <w:rFonts w:hint="eastAsia" w:ascii="仿宋" w:hAnsi="仿宋" w:eastAsia="仿宋" w:cs="仿宋"/>
                <w:sz w:val="24"/>
                <w:szCs w:val="24"/>
              </w:rPr>
              <w:t>。</w:t>
            </w:r>
            <w:r>
              <w:rPr>
                <w:rFonts w:hint="eastAsia" w:ascii="仿宋" w:hAnsi="仿宋" w:eastAsia="仿宋" w:cs="仿宋"/>
                <w:color w:val="auto"/>
                <w:sz w:val="24"/>
                <w:szCs w:val="24"/>
                <w:lang w:val="en-US" w:eastAsia="zh-CN"/>
              </w:rPr>
              <w:t>方案科学合理、可操作性强得10.1-15分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方案较科学合理、可操作性较强得5.1-10分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方案较科学合理性、可操作性一般得0.1-5分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不提供不得分。</w:t>
            </w:r>
          </w:p>
        </w:tc>
        <w:tc>
          <w:tcPr>
            <w:tcW w:w="861" w:type="dxa"/>
            <w:tcBorders>
              <w:top w:val="single" w:color="000000" w:sz="4" w:space="0"/>
              <w:left w:val="single" w:color="000000" w:sz="4" w:space="0"/>
              <w:bottom w:val="single" w:color="000000" w:sz="4" w:space="0"/>
              <w:right w:val="single" w:color="000000" w:sz="4" w:space="0"/>
            </w:tcBorders>
            <w:vAlign w:val="center"/>
          </w:tcPr>
          <w:p w14:paraId="7024D545">
            <w:pPr>
              <w:jc w:val="center"/>
              <w:rPr>
                <w:rFonts w:hint="eastAsia" w:ascii="仿宋" w:hAnsi="仿宋" w:eastAsia="仿宋" w:cs="仿宋"/>
                <w:sz w:val="24"/>
                <w:szCs w:val="24"/>
              </w:rPr>
            </w:pPr>
            <w:r>
              <w:rPr>
                <w:rFonts w:hint="eastAsia" w:ascii="仿宋" w:hAnsi="仿宋" w:eastAsia="仿宋" w:cs="仿宋"/>
                <w:sz w:val="24"/>
                <w:szCs w:val="24"/>
              </w:rPr>
              <w:t>0-15</w:t>
            </w:r>
          </w:p>
        </w:tc>
      </w:tr>
      <w:tr w14:paraId="2C7D0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1" w:type="dxa"/>
            <w:tcBorders>
              <w:top w:val="single" w:color="000000" w:sz="4" w:space="0"/>
              <w:left w:val="single" w:color="000000" w:sz="4" w:space="0"/>
              <w:bottom w:val="single" w:color="000000" w:sz="4" w:space="0"/>
              <w:right w:val="single" w:color="000000" w:sz="4" w:space="0"/>
            </w:tcBorders>
            <w:vAlign w:val="center"/>
          </w:tcPr>
          <w:p w14:paraId="73F709F3">
            <w:pPr>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7</w:t>
            </w:r>
          </w:p>
        </w:tc>
        <w:tc>
          <w:tcPr>
            <w:tcW w:w="1244" w:type="dxa"/>
            <w:tcBorders>
              <w:top w:val="single" w:color="000000" w:sz="4" w:space="0"/>
              <w:left w:val="single" w:color="000000" w:sz="4" w:space="0"/>
              <w:bottom w:val="single" w:color="000000" w:sz="4" w:space="0"/>
              <w:right w:val="single" w:color="000000" w:sz="4" w:space="0"/>
            </w:tcBorders>
            <w:vAlign w:val="center"/>
          </w:tcPr>
          <w:p w14:paraId="125AB7E1">
            <w:pPr>
              <w:jc w:val="center"/>
              <w:rPr>
                <w:rFonts w:hint="eastAsia" w:ascii="仿宋" w:hAnsi="仿宋" w:eastAsia="仿宋" w:cs="仿宋"/>
                <w:sz w:val="24"/>
                <w:szCs w:val="24"/>
              </w:rPr>
            </w:pPr>
            <w:r>
              <w:rPr>
                <w:rFonts w:hint="eastAsia" w:ascii="仿宋" w:hAnsi="仿宋" w:eastAsia="仿宋" w:cs="仿宋"/>
                <w:sz w:val="24"/>
                <w:szCs w:val="24"/>
              </w:rPr>
              <w:t>总体思路</w:t>
            </w:r>
          </w:p>
        </w:tc>
        <w:tc>
          <w:tcPr>
            <w:tcW w:w="6653" w:type="dxa"/>
            <w:tcBorders>
              <w:top w:val="single" w:color="000000" w:sz="4" w:space="0"/>
              <w:left w:val="single" w:color="000000" w:sz="4" w:space="0"/>
              <w:bottom w:val="single" w:color="000000" w:sz="4" w:space="0"/>
              <w:right w:val="single" w:color="000000" w:sz="4" w:space="0"/>
            </w:tcBorders>
            <w:vAlign w:val="center"/>
          </w:tcPr>
          <w:p w14:paraId="020BFE52">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提出</w:t>
            </w:r>
            <w:r>
              <w:rPr>
                <w:rFonts w:hint="eastAsia" w:ascii="仿宋" w:hAnsi="仿宋" w:eastAsia="仿宋" w:cs="仿宋"/>
                <w:color w:val="auto"/>
                <w:sz w:val="24"/>
                <w:szCs w:val="24"/>
                <w:highlight w:val="none"/>
              </w:rPr>
              <w:t>嵊新污水处理厂工业废水经处理后外接排放管道线路</w:t>
            </w:r>
            <w:r>
              <w:rPr>
                <w:rFonts w:hint="eastAsia" w:ascii="仿宋" w:hAnsi="仿宋" w:eastAsia="仿宋" w:cs="仿宋"/>
                <w:color w:val="auto"/>
                <w:sz w:val="24"/>
                <w:szCs w:val="24"/>
                <w:highlight w:val="none"/>
                <w:lang w:val="en-US" w:eastAsia="zh-CN"/>
              </w:rPr>
              <w:t>综合比选思路，综合考虑沿线曹娥江堤防、常台高速、杭甬高速、104国道及征地拆迁等因素影响。根据</w:t>
            </w:r>
            <w:r>
              <w:rPr>
                <w:rFonts w:hint="eastAsia" w:ascii="仿宋" w:hAnsi="仿宋" w:eastAsia="仿宋" w:cs="仿宋"/>
                <w:color w:val="auto"/>
                <w:sz w:val="24"/>
                <w:szCs w:val="24"/>
                <w:highlight w:val="none"/>
              </w:rPr>
              <w:t>工作内容</w:t>
            </w:r>
            <w:r>
              <w:rPr>
                <w:rFonts w:hint="eastAsia" w:ascii="仿宋" w:hAnsi="仿宋" w:eastAsia="仿宋" w:cs="仿宋"/>
                <w:color w:val="auto"/>
                <w:sz w:val="24"/>
                <w:szCs w:val="24"/>
                <w:highlight w:val="none"/>
                <w:lang w:val="en-US" w:eastAsia="zh-CN"/>
              </w:rPr>
              <w:t>是否</w:t>
            </w:r>
            <w:r>
              <w:rPr>
                <w:rFonts w:hint="eastAsia" w:ascii="仿宋" w:hAnsi="仿宋" w:eastAsia="仿宋" w:cs="仿宋"/>
                <w:color w:val="auto"/>
                <w:sz w:val="24"/>
                <w:szCs w:val="24"/>
                <w:highlight w:val="none"/>
              </w:rPr>
              <w:t>全面、</w:t>
            </w:r>
            <w:r>
              <w:rPr>
                <w:rFonts w:hint="eastAsia" w:ascii="仿宋" w:hAnsi="仿宋" w:eastAsia="仿宋" w:cs="仿宋"/>
                <w:color w:val="auto"/>
                <w:sz w:val="24"/>
                <w:szCs w:val="24"/>
                <w:highlight w:val="none"/>
                <w:lang w:val="en-US" w:eastAsia="zh-CN"/>
              </w:rPr>
              <w:t>是否</w:t>
            </w:r>
            <w:r>
              <w:rPr>
                <w:rFonts w:hint="eastAsia" w:ascii="仿宋" w:hAnsi="仿宋" w:eastAsia="仿宋" w:cs="仿宋"/>
                <w:color w:val="auto"/>
                <w:sz w:val="24"/>
                <w:szCs w:val="24"/>
                <w:highlight w:val="none"/>
              </w:rPr>
              <w:t>重点突出要求，对关键思路和工作重点的把握和解决措施</w:t>
            </w:r>
            <w:r>
              <w:rPr>
                <w:rFonts w:hint="eastAsia" w:ascii="仿宋" w:hAnsi="仿宋" w:eastAsia="仿宋" w:cs="仿宋"/>
                <w:color w:val="auto"/>
                <w:sz w:val="24"/>
                <w:szCs w:val="24"/>
                <w:highlight w:val="none"/>
                <w:lang w:val="en-US" w:eastAsia="zh-CN"/>
              </w:rPr>
              <w:t>进行打分</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方案科学合理、可操作性强得14.1-20分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方案较科学合理、可操作性较强得7.1-14分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方案较科学合理性、可操作性一般得0.1-7分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不提供不得分。</w:t>
            </w:r>
          </w:p>
        </w:tc>
        <w:tc>
          <w:tcPr>
            <w:tcW w:w="861" w:type="dxa"/>
            <w:tcBorders>
              <w:top w:val="single" w:color="000000" w:sz="4" w:space="0"/>
              <w:left w:val="single" w:color="000000" w:sz="4" w:space="0"/>
              <w:bottom w:val="single" w:color="000000" w:sz="4" w:space="0"/>
              <w:right w:val="single" w:color="000000" w:sz="4" w:space="0"/>
            </w:tcBorders>
            <w:vAlign w:val="center"/>
          </w:tcPr>
          <w:p w14:paraId="4B80FCA4">
            <w:pPr>
              <w:jc w:val="center"/>
              <w:rPr>
                <w:rFonts w:hint="eastAsia" w:ascii="仿宋" w:hAnsi="仿宋" w:eastAsia="仿宋" w:cs="仿宋"/>
                <w:sz w:val="24"/>
                <w:szCs w:val="24"/>
                <w:lang w:val="en-US" w:eastAsia="zh-CN"/>
              </w:rPr>
            </w:pPr>
            <w:r>
              <w:rPr>
                <w:rFonts w:hint="eastAsia" w:ascii="仿宋" w:hAnsi="仿宋" w:eastAsia="仿宋" w:cs="仿宋"/>
                <w:sz w:val="24"/>
                <w:szCs w:val="24"/>
              </w:rPr>
              <w:t>0-</w:t>
            </w:r>
            <w:r>
              <w:rPr>
                <w:rFonts w:hint="eastAsia" w:ascii="仿宋" w:hAnsi="仿宋" w:eastAsia="仿宋" w:cs="仿宋"/>
                <w:sz w:val="24"/>
                <w:szCs w:val="24"/>
                <w:lang w:val="en-US" w:eastAsia="zh-CN"/>
              </w:rPr>
              <w:t>20</w:t>
            </w:r>
          </w:p>
        </w:tc>
      </w:tr>
      <w:tr w14:paraId="5379E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1" w:type="dxa"/>
            <w:tcBorders>
              <w:top w:val="single" w:color="000000" w:sz="4" w:space="0"/>
              <w:left w:val="single" w:color="000000" w:sz="4" w:space="0"/>
              <w:bottom w:val="single" w:color="000000" w:sz="4" w:space="0"/>
              <w:right w:val="single" w:color="000000" w:sz="4" w:space="0"/>
            </w:tcBorders>
            <w:vAlign w:val="center"/>
          </w:tcPr>
          <w:p w14:paraId="1EED52F7">
            <w:pPr>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8</w:t>
            </w:r>
          </w:p>
        </w:tc>
        <w:tc>
          <w:tcPr>
            <w:tcW w:w="1244" w:type="dxa"/>
            <w:tcBorders>
              <w:top w:val="single" w:color="000000" w:sz="4" w:space="0"/>
              <w:left w:val="single" w:color="000000" w:sz="4" w:space="0"/>
              <w:bottom w:val="single" w:color="000000" w:sz="4" w:space="0"/>
              <w:right w:val="single" w:color="000000" w:sz="4" w:space="0"/>
            </w:tcBorders>
            <w:vAlign w:val="center"/>
          </w:tcPr>
          <w:p w14:paraId="231F9130">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研究成果</w:t>
            </w:r>
          </w:p>
        </w:tc>
        <w:tc>
          <w:tcPr>
            <w:tcW w:w="6653" w:type="dxa"/>
            <w:tcBorders>
              <w:top w:val="single" w:color="000000" w:sz="4" w:space="0"/>
              <w:left w:val="single" w:color="000000" w:sz="4" w:space="0"/>
              <w:bottom w:val="single" w:color="000000" w:sz="4" w:space="0"/>
              <w:right w:val="single" w:color="000000" w:sz="4" w:space="0"/>
            </w:tcBorders>
            <w:vAlign w:val="center"/>
          </w:tcPr>
          <w:p w14:paraId="1C72CC6E">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阐述</w:t>
            </w:r>
            <w:r>
              <w:rPr>
                <w:rFonts w:hint="eastAsia" w:ascii="仿宋" w:hAnsi="仿宋" w:eastAsia="仿宋" w:cs="仿宋"/>
                <w:color w:val="auto"/>
                <w:sz w:val="24"/>
                <w:szCs w:val="24"/>
                <w:highlight w:val="none"/>
              </w:rPr>
              <w:t>嵊新污水处理厂工业废水经处理后外接排放管道线路</w:t>
            </w:r>
            <w:r>
              <w:rPr>
                <w:rFonts w:hint="eastAsia" w:ascii="仿宋" w:hAnsi="仿宋" w:eastAsia="仿宋" w:cs="仿宋"/>
                <w:color w:val="auto"/>
                <w:sz w:val="24"/>
                <w:szCs w:val="24"/>
                <w:highlight w:val="none"/>
                <w:lang w:val="en-US" w:eastAsia="zh-CN"/>
              </w:rPr>
              <w:t>研究的主要内容及深度，包括研究背景、项目概况、比选方案、投资估算、实施难点等</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根据</w:t>
            </w:r>
            <w:r>
              <w:rPr>
                <w:rFonts w:hint="eastAsia" w:ascii="仿宋" w:hAnsi="仿宋" w:eastAsia="仿宋" w:cs="仿宋"/>
                <w:color w:val="auto"/>
                <w:sz w:val="24"/>
                <w:szCs w:val="24"/>
                <w:highlight w:val="none"/>
              </w:rPr>
              <w:t>工作内容</w:t>
            </w:r>
            <w:r>
              <w:rPr>
                <w:rFonts w:hint="eastAsia" w:ascii="仿宋" w:hAnsi="仿宋" w:eastAsia="仿宋" w:cs="仿宋"/>
                <w:color w:val="auto"/>
                <w:sz w:val="24"/>
                <w:szCs w:val="24"/>
                <w:highlight w:val="none"/>
                <w:lang w:val="en-US" w:eastAsia="zh-CN"/>
              </w:rPr>
              <w:t>是否</w:t>
            </w:r>
            <w:r>
              <w:rPr>
                <w:rFonts w:hint="eastAsia" w:ascii="仿宋" w:hAnsi="仿宋" w:eastAsia="仿宋" w:cs="仿宋"/>
                <w:color w:val="auto"/>
                <w:sz w:val="24"/>
                <w:szCs w:val="24"/>
                <w:highlight w:val="none"/>
              </w:rPr>
              <w:t>全面、</w:t>
            </w:r>
            <w:r>
              <w:rPr>
                <w:rFonts w:hint="eastAsia" w:ascii="仿宋" w:hAnsi="仿宋" w:eastAsia="仿宋" w:cs="仿宋"/>
                <w:color w:val="auto"/>
                <w:sz w:val="24"/>
                <w:szCs w:val="24"/>
                <w:highlight w:val="none"/>
                <w:lang w:val="en-US" w:eastAsia="zh-CN"/>
              </w:rPr>
              <w:t>框架体系是否合理</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对下一阶段工作是否具有一定的指导意义进行打分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方案科学合理、可操作性强得14.1-20分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方案较科学合理、可操作性较强得7.1-14分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方案较科学合理性、可操作性一般得0.1-7分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不提供不得分。</w:t>
            </w:r>
          </w:p>
        </w:tc>
        <w:tc>
          <w:tcPr>
            <w:tcW w:w="861" w:type="dxa"/>
            <w:tcBorders>
              <w:top w:val="single" w:color="000000" w:sz="4" w:space="0"/>
              <w:left w:val="single" w:color="000000" w:sz="4" w:space="0"/>
              <w:bottom w:val="single" w:color="000000" w:sz="4" w:space="0"/>
              <w:right w:val="single" w:color="000000" w:sz="4" w:space="0"/>
            </w:tcBorders>
            <w:vAlign w:val="center"/>
          </w:tcPr>
          <w:p w14:paraId="313EEBE3">
            <w:pPr>
              <w:jc w:val="center"/>
              <w:rPr>
                <w:rFonts w:hint="eastAsia" w:ascii="仿宋" w:hAnsi="仿宋" w:eastAsia="仿宋" w:cs="仿宋"/>
                <w:sz w:val="24"/>
                <w:szCs w:val="24"/>
                <w:lang w:val="en-US" w:eastAsia="zh-CN"/>
              </w:rPr>
            </w:pPr>
            <w:r>
              <w:rPr>
                <w:rFonts w:hint="eastAsia" w:ascii="仿宋" w:hAnsi="仿宋" w:eastAsia="仿宋" w:cs="仿宋"/>
                <w:sz w:val="24"/>
                <w:szCs w:val="24"/>
              </w:rPr>
              <w:t>0-</w:t>
            </w:r>
            <w:r>
              <w:rPr>
                <w:rFonts w:hint="eastAsia" w:ascii="仿宋" w:hAnsi="仿宋" w:eastAsia="仿宋" w:cs="仿宋"/>
                <w:sz w:val="24"/>
                <w:szCs w:val="24"/>
                <w:lang w:val="en-US" w:eastAsia="zh-CN"/>
              </w:rPr>
              <w:t>20</w:t>
            </w:r>
          </w:p>
        </w:tc>
      </w:tr>
      <w:tr w14:paraId="4CE9E2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1" w:type="dxa"/>
            <w:tcBorders>
              <w:top w:val="single" w:color="000000" w:sz="4" w:space="0"/>
              <w:left w:val="single" w:color="000000" w:sz="4" w:space="0"/>
              <w:bottom w:val="single" w:color="000000" w:sz="4" w:space="0"/>
              <w:right w:val="single" w:color="000000" w:sz="4" w:space="0"/>
            </w:tcBorders>
            <w:vAlign w:val="center"/>
          </w:tcPr>
          <w:p w14:paraId="219A4320">
            <w:pPr>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9</w:t>
            </w:r>
          </w:p>
        </w:tc>
        <w:tc>
          <w:tcPr>
            <w:tcW w:w="1244" w:type="dxa"/>
            <w:tcBorders>
              <w:top w:val="single" w:color="000000" w:sz="4" w:space="0"/>
              <w:left w:val="single" w:color="000000" w:sz="4" w:space="0"/>
              <w:bottom w:val="single" w:color="000000" w:sz="4" w:space="0"/>
              <w:right w:val="single" w:color="000000" w:sz="4" w:space="0"/>
            </w:tcBorders>
            <w:vAlign w:val="center"/>
          </w:tcPr>
          <w:p w14:paraId="1F66CCF8">
            <w:pPr>
              <w:jc w:val="center"/>
              <w:rPr>
                <w:rFonts w:hint="eastAsia" w:ascii="仿宋" w:hAnsi="仿宋" w:eastAsia="仿宋" w:cs="仿宋"/>
                <w:sz w:val="24"/>
                <w:szCs w:val="24"/>
              </w:rPr>
            </w:pPr>
            <w:r>
              <w:rPr>
                <w:rFonts w:hint="eastAsia" w:ascii="仿宋" w:hAnsi="仿宋" w:eastAsia="仿宋" w:cs="仿宋"/>
                <w:sz w:val="24"/>
                <w:szCs w:val="24"/>
              </w:rPr>
              <w:t>项目进度控制</w:t>
            </w:r>
          </w:p>
        </w:tc>
        <w:tc>
          <w:tcPr>
            <w:tcW w:w="6653" w:type="dxa"/>
            <w:tcBorders>
              <w:top w:val="single" w:color="000000" w:sz="4" w:space="0"/>
              <w:left w:val="single" w:color="000000" w:sz="4" w:space="0"/>
              <w:bottom w:val="single" w:color="000000" w:sz="4" w:space="0"/>
              <w:right w:val="single" w:color="000000" w:sz="4" w:space="0"/>
            </w:tcBorders>
            <w:vAlign w:val="center"/>
          </w:tcPr>
          <w:p w14:paraId="4CF90902">
            <w:pPr>
              <w:jc w:val="both"/>
              <w:rPr>
                <w:rFonts w:hint="eastAsia" w:ascii="仿宋" w:hAnsi="仿宋" w:eastAsia="仿宋" w:cs="仿宋"/>
                <w:sz w:val="24"/>
                <w:szCs w:val="24"/>
              </w:rPr>
            </w:pPr>
            <w:r>
              <w:rPr>
                <w:rFonts w:hint="eastAsia" w:ascii="仿宋" w:hAnsi="仿宋" w:eastAsia="仿宋" w:cs="仿宋"/>
                <w:color w:val="auto"/>
                <w:sz w:val="24"/>
                <w:szCs w:val="24"/>
                <w:lang w:val="en-US" w:eastAsia="zh-CN"/>
              </w:rPr>
              <w:t>根据</w:t>
            </w:r>
            <w:r>
              <w:rPr>
                <w:rFonts w:hint="eastAsia" w:ascii="仿宋" w:hAnsi="仿宋" w:eastAsia="仿宋" w:cs="仿宋"/>
                <w:color w:val="auto"/>
                <w:sz w:val="24"/>
                <w:szCs w:val="24"/>
              </w:rPr>
              <w:t>进度安排</w:t>
            </w:r>
            <w:r>
              <w:rPr>
                <w:rFonts w:hint="eastAsia" w:ascii="仿宋" w:hAnsi="仿宋" w:eastAsia="仿宋" w:cs="仿宋"/>
                <w:color w:val="auto"/>
                <w:sz w:val="24"/>
                <w:szCs w:val="24"/>
                <w:highlight w:val="none"/>
                <w:lang w:val="en-US" w:eastAsia="zh-CN"/>
              </w:rPr>
              <w:t>是否</w:t>
            </w:r>
            <w:r>
              <w:rPr>
                <w:rFonts w:hint="eastAsia" w:ascii="仿宋" w:hAnsi="仿宋" w:eastAsia="仿宋" w:cs="仿宋"/>
                <w:color w:val="auto"/>
                <w:sz w:val="24"/>
                <w:szCs w:val="24"/>
              </w:rPr>
              <w:t>符合招标要求，节点间进度细化</w:t>
            </w:r>
            <w:r>
              <w:rPr>
                <w:rFonts w:hint="eastAsia" w:ascii="仿宋" w:hAnsi="仿宋" w:eastAsia="仿宋" w:cs="仿宋"/>
                <w:color w:val="auto"/>
                <w:sz w:val="24"/>
                <w:szCs w:val="24"/>
                <w:highlight w:val="none"/>
                <w:lang w:val="en-US" w:eastAsia="zh-CN"/>
              </w:rPr>
              <w:t>是否</w:t>
            </w:r>
            <w:r>
              <w:rPr>
                <w:rFonts w:hint="eastAsia" w:ascii="仿宋" w:hAnsi="仿宋" w:eastAsia="仿宋" w:cs="仿宋"/>
                <w:color w:val="auto"/>
                <w:sz w:val="24"/>
                <w:szCs w:val="24"/>
              </w:rPr>
              <w:t>合理，应对变化措施</w:t>
            </w:r>
            <w:r>
              <w:rPr>
                <w:rFonts w:hint="eastAsia" w:ascii="仿宋" w:hAnsi="仿宋" w:eastAsia="仿宋" w:cs="仿宋"/>
                <w:color w:val="auto"/>
                <w:sz w:val="24"/>
                <w:szCs w:val="24"/>
                <w:highlight w:val="none"/>
                <w:lang w:val="en-US" w:eastAsia="zh-CN"/>
              </w:rPr>
              <w:t>是否</w:t>
            </w:r>
            <w:r>
              <w:rPr>
                <w:rFonts w:hint="eastAsia" w:ascii="仿宋" w:hAnsi="仿宋" w:eastAsia="仿宋" w:cs="仿宋"/>
                <w:color w:val="auto"/>
                <w:sz w:val="24"/>
                <w:szCs w:val="24"/>
              </w:rPr>
              <w:t>有效，进度控制措施</w:t>
            </w:r>
            <w:r>
              <w:rPr>
                <w:rFonts w:hint="eastAsia" w:ascii="仿宋" w:hAnsi="仿宋" w:eastAsia="仿宋" w:cs="仿宋"/>
                <w:color w:val="auto"/>
                <w:sz w:val="24"/>
                <w:szCs w:val="24"/>
                <w:highlight w:val="none"/>
                <w:lang w:val="en-US" w:eastAsia="zh-CN"/>
              </w:rPr>
              <w:t>是否</w:t>
            </w:r>
            <w:r>
              <w:rPr>
                <w:rFonts w:hint="eastAsia" w:ascii="仿宋" w:hAnsi="仿宋" w:eastAsia="仿宋" w:cs="仿宋"/>
                <w:color w:val="auto"/>
                <w:sz w:val="24"/>
                <w:szCs w:val="24"/>
              </w:rPr>
              <w:t>有效</w:t>
            </w:r>
            <w:r>
              <w:rPr>
                <w:rFonts w:hint="eastAsia" w:ascii="仿宋" w:hAnsi="仿宋" w:eastAsia="仿宋" w:cs="仿宋"/>
                <w:color w:val="auto"/>
                <w:sz w:val="24"/>
                <w:szCs w:val="24"/>
                <w:lang w:val="en-US" w:eastAsia="zh-CN"/>
              </w:rPr>
              <w:t>等进行打分</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方案科学合理、可操作性强得3.5-5分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方案较科学合理、可操作性较强得1.8-3.4分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方案较科学合理性、可操作性一般得0.1-1.7分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不提供不得分。</w:t>
            </w:r>
          </w:p>
        </w:tc>
        <w:tc>
          <w:tcPr>
            <w:tcW w:w="861" w:type="dxa"/>
            <w:tcBorders>
              <w:top w:val="single" w:color="000000" w:sz="4" w:space="0"/>
              <w:left w:val="single" w:color="000000" w:sz="4" w:space="0"/>
              <w:bottom w:val="single" w:color="000000" w:sz="4" w:space="0"/>
              <w:right w:val="single" w:color="000000" w:sz="4" w:space="0"/>
            </w:tcBorders>
            <w:vAlign w:val="center"/>
          </w:tcPr>
          <w:p w14:paraId="4C9E0F5D">
            <w:pPr>
              <w:jc w:val="center"/>
              <w:rPr>
                <w:rFonts w:hint="eastAsia" w:ascii="仿宋" w:hAnsi="仿宋" w:eastAsia="仿宋" w:cs="仿宋"/>
                <w:sz w:val="24"/>
                <w:szCs w:val="24"/>
                <w:lang w:eastAsia="zh-CN"/>
              </w:rPr>
            </w:pPr>
            <w:r>
              <w:rPr>
                <w:rFonts w:hint="eastAsia" w:ascii="仿宋" w:hAnsi="仿宋" w:eastAsia="仿宋" w:cs="仿宋"/>
                <w:sz w:val="24"/>
                <w:szCs w:val="24"/>
              </w:rPr>
              <w:t>0-</w:t>
            </w:r>
            <w:r>
              <w:rPr>
                <w:rFonts w:hint="eastAsia" w:ascii="仿宋" w:hAnsi="仿宋" w:eastAsia="仿宋" w:cs="仿宋"/>
                <w:sz w:val="24"/>
                <w:szCs w:val="24"/>
                <w:lang w:val="en-US" w:eastAsia="zh-CN"/>
              </w:rPr>
              <w:t>5</w:t>
            </w:r>
          </w:p>
        </w:tc>
      </w:tr>
      <w:tr w14:paraId="6B7487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1" w:type="dxa"/>
            <w:tcBorders>
              <w:top w:val="single" w:color="000000" w:sz="4" w:space="0"/>
              <w:left w:val="single" w:color="000000" w:sz="4" w:space="0"/>
              <w:bottom w:val="single" w:color="000000" w:sz="4" w:space="0"/>
              <w:right w:val="single" w:color="000000" w:sz="4" w:space="0"/>
            </w:tcBorders>
            <w:vAlign w:val="center"/>
          </w:tcPr>
          <w:p w14:paraId="77054EE3">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244" w:type="dxa"/>
            <w:tcBorders>
              <w:top w:val="single" w:color="000000" w:sz="4" w:space="0"/>
              <w:left w:val="single" w:color="000000" w:sz="4" w:space="0"/>
              <w:bottom w:val="single" w:color="000000" w:sz="4" w:space="0"/>
              <w:right w:val="single" w:color="000000" w:sz="4" w:space="0"/>
            </w:tcBorders>
            <w:vAlign w:val="center"/>
          </w:tcPr>
          <w:p w14:paraId="615001A7">
            <w:pPr>
              <w:jc w:val="center"/>
              <w:rPr>
                <w:rFonts w:hint="eastAsia" w:ascii="仿宋" w:hAnsi="仿宋" w:eastAsia="仿宋" w:cs="仿宋"/>
                <w:sz w:val="24"/>
                <w:szCs w:val="24"/>
              </w:rPr>
            </w:pPr>
            <w:r>
              <w:rPr>
                <w:rFonts w:hint="eastAsia" w:ascii="仿宋" w:hAnsi="仿宋" w:eastAsia="仿宋" w:cs="仿宋"/>
                <w:sz w:val="24"/>
                <w:szCs w:val="24"/>
              </w:rPr>
              <w:t>质量保证</w:t>
            </w:r>
          </w:p>
        </w:tc>
        <w:tc>
          <w:tcPr>
            <w:tcW w:w="6653" w:type="dxa"/>
            <w:tcBorders>
              <w:top w:val="single" w:color="000000" w:sz="4" w:space="0"/>
              <w:left w:val="single" w:color="000000" w:sz="4" w:space="0"/>
              <w:bottom w:val="single" w:color="000000" w:sz="4" w:space="0"/>
              <w:right w:val="single" w:color="000000" w:sz="4" w:space="0"/>
            </w:tcBorders>
            <w:vAlign w:val="center"/>
          </w:tcPr>
          <w:p w14:paraId="42D1CDC9">
            <w:pPr>
              <w:rPr>
                <w:rFonts w:hint="eastAsia" w:ascii="仿宋" w:hAnsi="仿宋" w:eastAsia="仿宋" w:cs="仿宋"/>
                <w:sz w:val="24"/>
                <w:szCs w:val="24"/>
              </w:rPr>
            </w:pPr>
            <w:r>
              <w:rPr>
                <w:rFonts w:hint="eastAsia" w:ascii="仿宋" w:hAnsi="仿宋" w:eastAsia="仿宋" w:cs="仿宋"/>
                <w:color w:val="auto"/>
                <w:sz w:val="24"/>
                <w:szCs w:val="24"/>
                <w:lang w:val="en-US" w:eastAsia="zh-CN"/>
              </w:rPr>
              <w:t>根据提供的</w:t>
            </w:r>
            <w:r>
              <w:rPr>
                <w:rFonts w:hint="eastAsia" w:ascii="仿宋" w:hAnsi="仿宋" w:eastAsia="仿宋" w:cs="仿宋"/>
                <w:color w:val="auto"/>
                <w:sz w:val="24"/>
                <w:szCs w:val="24"/>
              </w:rPr>
              <w:t>质量管理体系或内部校审制度</w:t>
            </w:r>
            <w:r>
              <w:rPr>
                <w:rFonts w:hint="eastAsia" w:ascii="仿宋" w:hAnsi="仿宋" w:eastAsia="仿宋" w:cs="仿宋"/>
                <w:color w:val="auto"/>
                <w:sz w:val="24"/>
                <w:szCs w:val="24"/>
                <w:lang w:val="en-US" w:eastAsia="zh-CN"/>
              </w:rPr>
              <w:t>是否</w:t>
            </w:r>
            <w:r>
              <w:rPr>
                <w:rFonts w:hint="eastAsia" w:ascii="仿宋" w:hAnsi="仿宋" w:eastAsia="仿宋" w:cs="仿宋"/>
                <w:color w:val="auto"/>
                <w:sz w:val="24"/>
                <w:szCs w:val="24"/>
              </w:rPr>
              <w:t>齐全</w:t>
            </w:r>
            <w:r>
              <w:rPr>
                <w:rFonts w:hint="eastAsia" w:ascii="仿宋" w:hAnsi="仿宋" w:eastAsia="仿宋" w:cs="仿宋"/>
                <w:color w:val="auto"/>
                <w:sz w:val="24"/>
                <w:szCs w:val="24"/>
                <w:lang w:val="en-US" w:eastAsia="zh-CN"/>
              </w:rPr>
              <w:t>，并</w:t>
            </w:r>
            <w:r>
              <w:rPr>
                <w:rFonts w:hint="eastAsia" w:ascii="仿宋" w:hAnsi="仿宋" w:eastAsia="仿宋" w:cs="仿宋"/>
                <w:color w:val="auto"/>
                <w:sz w:val="24"/>
                <w:szCs w:val="24"/>
              </w:rPr>
              <w:t>结合项目要求，</w:t>
            </w:r>
            <w:r>
              <w:rPr>
                <w:rFonts w:hint="eastAsia" w:ascii="仿宋" w:hAnsi="仿宋" w:eastAsia="仿宋" w:cs="仿宋"/>
                <w:color w:val="auto"/>
                <w:sz w:val="24"/>
                <w:szCs w:val="24"/>
                <w:lang w:val="en-US" w:eastAsia="zh-CN"/>
              </w:rPr>
              <w:t>是否</w:t>
            </w:r>
            <w:r>
              <w:rPr>
                <w:rFonts w:hint="eastAsia" w:ascii="仿宋" w:hAnsi="仿宋" w:eastAsia="仿宋" w:cs="仿宋"/>
                <w:color w:val="auto"/>
                <w:sz w:val="24"/>
                <w:szCs w:val="24"/>
              </w:rPr>
              <w:t>有针对性地建立了项目质量保障工作机制</w:t>
            </w:r>
            <w:r>
              <w:rPr>
                <w:rFonts w:hint="eastAsia" w:ascii="仿宋" w:hAnsi="仿宋" w:eastAsia="仿宋" w:cs="仿宋"/>
                <w:color w:val="auto"/>
                <w:sz w:val="24"/>
                <w:szCs w:val="24"/>
                <w:lang w:val="en-US" w:eastAsia="zh-CN"/>
              </w:rPr>
              <w:t>进行打分</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方案科学合理、可操作性强得3.5-5分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方案较科学合理、可操作性较强得1.8-3.4分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方案较科学合理性、可操作性一般得0.1-1.7分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不提供不得分。</w:t>
            </w:r>
          </w:p>
        </w:tc>
        <w:tc>
          <w:tcPr>
            <w:tcW w:w="861" w:type="dxa"/>
            <w:tcBorders>
              <w:top w:val="single" w:color="000000" w:sz="4" w:space="0"/>
              <w:left w:val="single" w:color="000000" w:sz="4" w:space="0"/>
              <w:bottom w:val="single" w:color="000000" w:sz="4" w:space="0"/>
              <w:right w:val="single" w:color="000000" w:sz="4" w:space="0"/>
            </w:tcBorders>
            <w:vAlign w:val="center"/>
          </w:tcPr>
          <w:p w14:paraId="11651ECF">
            <w:pPr>
              <w:jc w:val="center"/>
              <w:rPr>
                <w:rFonts w:hint="eastAsia" w:ascii="仿宋" w:hAnsi="仿宋" w:eastAsia="仿宋" w:cs="仿宋"/>
                <w:sz w:val="24"/>
                <w:szCs w:val="24"/>
                <w:lang w:eastAsia="zh-CN"/>
              </w:rPr>
            </w:pPr>
            <w:r>
              <w:rPr>
                <w:rFonts w:hint="eastAsia" w:ascii="仿宋" w:hAnsi="仿宋" w:eastAsia="仿宋" w:cs="仿宋"/>
                <w:sz w:val="24"/>
                <w:szCs w:val="24"/>
              </w:rPr>
              <w:t>0-</w:t>
            </w:r>
            <w:r>
              <w:rPr>
                <w:rFonts w:hint="eastAsia" w:ascii="仿宋" w:hAnsi="仿宋" w:eastAsia="仿宋" w:cs="仿宋"/>
                <w:sz w:val="24"/>
                <w:szCs w:val="24"/>
                <w:lang w:val="en-US" w:eastAsia="zh-CN"/>
              </w:rPr>
              <w:t>5</w:t>
            </w:r>
          </w:p>
        </w:tc>
      </w:tr>
      <w:tr w14:paraId="3F3584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1" w:type="dxa"/>
            <w:tcBorders>
              <w:top w:val="single" w:color="000000" w:sz="4" w:space="0"/>
              <w:left w:val="single" w:color="000000" w:sz="4" w:space="0"/>
              <w:bottom w:val="single" w:color="000000" w:sz="4" w:space="0"/>
              <w:right w:val="single" w:color="000000" w:sz="4" w:space="0"/>
            </w:tcBorders>
            <w:vAlign w:val="center"/>
          </w:tcPr>
          <w:p w14:paraId="1CFBEB95">
            <w:pPr>
              <w:jc w:val="center"/>
              <w:rPr>
                <w:rFonts w:hint="eastAsia" w:ascii="仿宋" w:hAnsi="仿宋" w:eastAsia="仿宋" w:cs="仿宋"/>
                <w:sz w:val="24"/>
                <w:szCs w:val="24"/>
                <w:lang w:eastAsia="zh-CN"/>
              </w:rPr>
            </w:pPr>
            <w:r>
              <w:rPr>
                <w:rFonts w:hint="eastAsia" w:ascii="仿宋" w:hAnsi="仿宋" w:eastAsia="仿宋" w:cs="仿宋"/>
                <w:sz w:val="24"/>
                <w:szCs w:val="24"/>
              </w:rPr>
              <w:t>1</w:t>
            </w:r>
            <w:r>
              <w:rPr>
                <w:rFonts w:hint="eastAsia" w:ascii="仿宋" w:hAnsi="仿宋" w:eastAsia="仿宋" w:cs="仿宋"/>
                <w:sz w:val="24"/>
                <w:szCs w:val="24"/>
                <w:lang w:val="en-US" w:eastAsia="zh-CN"/>
              </w:rPr>
              <w:t>1</w:t>
            </w:r>
          </w:p>
        </w:tc>
        <w:tc>
          <w:tcPr>
            <w:tcW w:w="1244" w:type="dxa"/>
            <w:tcBorders>
              <w:top w:val="single" w:color="000000" w:sz="4" w:space="0"/>
              <w:left w:val="single" w:color="000000" w:sz="4" w:space="0"/>
              <w:bottom w:val="single" w:color="000000" w:sz="4" w:space="0"/>
              <w:right w:val="single" w:color="000000" w:sz="4" w:space="0"/>
            </w:tcBorders>
            <w:vAlign w:val="center"/>
          </w:tcPr>
          <w:p w14:paraId="6D142631">
            <w:pPr>
              <w:jc w:val="center"/>
              <w:rPr>
                <w:rFonts w:hint="eastAsia" w:ascii="仿宋" w:hAnsi="仿宋" w:eastAsia="仿宋" w:cs="仿宋"/>
                <w:sz w:val="24"/>
                <w:szCs w:val="24"/>
              </w:rPr>
            </w:pPr>
            <w:r>
              <w:rPr>
                <w:rFonts w:hint="eastAsia" w:ascii="仿宋" w:hAnsi="仿宋" w:eastAsia="仿宋" w:cs="仿宋"/>
                <w:sz w:val="24"/>
                <w:szCs w:val="24"/>
              </w:rPr>
              <w:t>服务承诺</w:t>
            </w:r>
          </w:p>
        </w:tc>
        <w:tc>
          <w:tcPr>
            <w:tcW w:w="6653" w:type="dxa"/>
            <w:tcBorders>
              <w:top w:val="single" w:color="000000" w:sz="4" w:space="0"/>
              <w:left w:val="single" w:color="000000" w:sz="4" w:space="0"/>
              <w:bottom w:val="single" w:color="000000" w:sz="4" w:space="0"/>
              <w:right w:val="single" w:color="000000" w:sz="4" w:space="0"/>
            </w:tcBorders>
            <w:vAlign w:val="center"/>
          </w:tcPr>
          <w:p w14:paraId="57EE9084">
            <w:pPr>
              <w:rPr>
                <w:rFonts w:hint="eastAsia" w:ascii="仿宋" w:hAnsi="仿宋" w:eastAsia="仿宋" w:cs="仿宋"/>
                <w:sz w:val="24"/>
                <w:szCs w:val="24"/>
              </w:rPr>
            </w:pPr>
            <w:r>
              <w:rPr>
                <w:rFonts w:hint="eastAsia" w:ascii="仿宋" w:hAnsi="仿宋" w:eastAsia="仿宋" w:cs="仿宋"/>
                <w:color w:val="auto"/>
                <w:sz w:val="24"/>
                <w:szCs w:val="24"/>
                <w:lang w:val="en-US" w:eastAsia="zh-CN"/>
              </w:rPr>
              <w:t>根据</w:t>
            </w:r>
            <w:r>
              <w:rPr>
                <w:rFonts w:hint="eastAsia" w:ascii="仿宋" w:hAnsi="仿宋" w:eastAsia="仿宋" w:cs="仿宋"/>
                <w:color w:val="auto"/>
                <w:sz w:val="24"/>
                <w:szCs w:val="24"/>
              </w:rPr>
              <w:t>提出的全程服务及后续服务内容合理</w:t>
            </w:r>
            <w:r>
              <w:rPr>
                <w:rFonts w:hint="eastAsia" w:ascii="仿宋" w:hAnsi="仿宋" w:eastAsia="仿宋" w:cs="仿宋"/>
                <w:color w:val="auto"/>
                <w:sz w:val="24"/>
                <w:szCs w:val="24"/>
                <w:lang w:val="en-US" w:eastAsia="zh-CN"/>
              </w:rPr>
              <w:t>性、</w:t>
            </w:r>
            <w:r>
              <w:rPr>
                <w:rFonts w:hint="eastAsia" w:ascii="仿宋" w:hAnsi="仿宋" w:eastAsia="仿宋" w:cs="仿宋"/>
                <w:color w:val="auto"/>
                <w:sz w:val="24"/>
                <w:szCs w:val="24"/>
              </w:rPr>
              <w:t>全面</w:t>
            </w:r>
            <w:r>
              <w:rPr>
                <w:rFonts w:hint="eastAsia" w:ascii="仿宋" w:hAnsi="仿宋" w:eastAsia="仿宋" w:cs="仿宋"/>
                <w:color w:val="auto"/>
                <w:sz w:val="24"/>
                <w:szCs w:val="24"/>
                <w:lang w:val="en-US" w:eastAsia="zh-CN"/>
              </w:rPr>
              <w:t>性进行打分</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方案科学合理、可操作性强得3.5-5分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方案较科学合理、可操作性较强得1.8-3.4分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方案较科学合理性、可操作性一般得0.1-1.7分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不提供不得分。</w:t>
            </w:r>
          </w:p>
        </w:tc>
        <w:tc>
          <w:tcPr>
            <w:tcW w:w="861" w:type="dxa"/>
            <w:tcBorders>
              <w:top w:val="single" w:color="000000" w:sz="4" w:space="0"/>
              <w:left w:val="single" w:color="000000" w:sz="4" w:space="0"/>
              <w:bottom w:val="single" w:color="000000" w:sz="4" w:space="0"/>
              <w:right w:val="single" w:color="000000" w:sz="4" w:space="0"/>
            </w:tcBorders>
            <w:vAlign w:val="center"/>
          </w:tcPr>
          <w:p w14:paraId="64447A1A">
            <w:pPr>
              <w:jc w:val="center"/>
              <w:rPr>
                <w:rFonts w:hint="eastAsia" w:ascii="仿宋" w:hAnsi="仿宋" w:eastAsia="仿宋" w:cs="仿宋"/>
                <w:sz w:val="24"/>
                <w:szCs w:val="24"/>
              </w:rPr>
            </w:pPr>
            <w:r>
              <w:rPr>
                <w:rFonts w:hint="eastAsia" w:ascii="仿宋" w:hAnsi="仿宋" w:eastAsia="仿宋" w:cs="仿宋"/>
                <w:sz w:val="24"/>
                <w:szCs w:val="24"/>
              </w:rPr>
              <w:t>0-5</w:t>
            </w:r>
          </w:p>
        </w:tc>
      </w:tr>
    </w:tbl>
    <w:p w14:paraId="3D8F220F">
      <w:pPr>
        <w:keepNext w:val="0"/>
        <w:keepLines w:val="0"/>
        <w:pageBreakBefore w:val="0"/>
        <w:widowControl w:val="0"/>
        <w:kinsoku/>
        <w:wordWrap/>
        <w:overflowPunct/>
        <w:topLinePunct w:val="0"/>
        <w:autoSpaceDE/>
        <w:autoSpaceDN/>
        <w:bidi w:val="0"/>
        <w:adjustRightInd w:val="0"/>
        <w:snapToGrid w:val="0"/>
        <w:spacing w:line="288" w:lineRule="auto"/>
        <w:ind w:left="0" w:firstLine="40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b w:val="0"/>
          <w:bCs/>
          <w:color w:val="auto"/>
          <w:sz w:val="24"/>
          <w:highlight w:val="none"/>
          <w:lang w:val="en-US" w:eastAsia="zh-CN"/>
        </w:rPr>
        <w:t>1、</w:t>
      </w:r>
      <w:r>
        <w:rPr>
          <w:rFonts w:hint="eastAsia" w:ascii="仿宋" w:hAnsi="仿宋" w:eastAsia="仿宋" w:cs="仿宋"/>
          <w:color w:val="auto"/>
          <w:sz w:val="24"/>
          <w:highlight w:val="none"/>
        </w:rPr>
        <w:t>投标人编制投标文件（商务技术文件部分）时，建议按此目录（序号和内容）提供评标标准相应的商务技术资料。</w:t>
      </w:r>
    </w:p>
    <w:p w14:paraId="48D8C3B5">
      <w:pPr>
        <w:keepNext w:val="0"/>
        <w:keepLines w:val="0"/>
        <w:pageBreakBefore w:val="0"/>
        <w:widowControl w:val="0"/>
        <w:numPr>
          <w:ilvl w:val="0"/>
          <w:numId w:val="2"/>
        </w:numPr>
        <w:kinsoku/>
        <w:wordWrap/>
        <w:overflowPunct/>
        <w:topLinePunct w:val="0"/>
        <w:autoSpaceDE/>
        <w:autoSpaceDN/>
        <w:bidi w:val="0"/>
        <w:adjustRightInd w:val="0"/>
        <w:snapToGrid w:val="0"/>
        <w:spacing w:line="288"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本项目招标文件内对开标现场原件核验不作要求，招标人有权在标后对中标候选人进行原件核验，投标人对所提供的全部资料的真实性承担法律责任。</w:t>
      </w:r>
    </w:p>
    <w:p w14:paraId="2D298B75">
      <w:pPr>
        <w:keepNext w:val="0"/>
        <w:keepLines w:val="0"/>
        <w:pageBreakBefore w:val="0"/>
        <w:widowControl w:val="0"/>
        <w:numPr>
          <w:ilvl w:val="0"/>
          <w:numId w:val="2"/>
        </w:numPr>
        <w:kinsoku/>
        <w:wordWrap/>
        <w:overflowPunct/>
        <w:topLinePunct w:val="0"/>
        <w:autoSpaceDE/>
        <w:autoSpaceDN/>
        <w:bidi w:val="0"/>
        <w:adjustRightInd w:val="0"/>
        <w:snapToGrid w:val="0"/>
        <w:spacing w:line="288"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所有的证书必须在有效期内，不在有效期内的不得分</w:t>
      </w:r>
      <w:r>
        <w:rPr>
          <w:rFonts w:hint="eastAsia" w:ascii="仿宋" w:hAnsi="仿宋" w:eastAsia="仿宋" w:cs="仿宋"/>
          <w:color w:val="auto"/>
          <w:sz w:val="24"/>
          <w:highlight w:val="none"/>
          <w:lang w:eastAsia="zh-CN"/>
        </w:rPr>
        <w:t>。</w:t>
      </w:r>
    </w:p>
    <w:p w14:paraId="148DA033">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10</w:t>
      </w:r>
      <w:r>
        <w:rPr>
          <w:rFonts w:hint="eastAsia" w:ascii="仿宋" w:hAnsi="仿宋" w:eastAsia="仿宋" w:cs="仿宋"/>
          <w:b/>
          <w:bCs/>
          <w:iCs/>
          <w:color w:val="auto"/>
          <w:sz w:val="24"/>
          <w:highlight w:val="none"/>
        </w:rPr>
        <w:t>分）</w:t>
      </w:r>
    </w:p>
    <w:p w14:paraId="117D9FFF">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32F22E48">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3147CBD1">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3D963C93">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color w:val="auto"/>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10</w:t>
      </w:r>
    </w:p>
    <w:p w14:paraId="11397329">
      <w:pPr>
        <w:pStyle w:val="24"/>
        <w:rPr>
          <w:rFonts w:hint="eastAsia" w:ascii="仿宋" w:hAnsi="仿宋" w:eastAsia="仿宋" w:cs="仿宋"/>
          <w:color w:val="auto"/>
          <w:highlight w:val="none"/>
        </w:rPr>
      </w:pPr>
    </w:p>
    <w:p w14:paraId="18718867">
      <w:pPr>
        <w:pStyle w:val="25"/>
        <w:rPr>
          <w:rFonts w:hint="eastAsia" w:ascii="仿宋" w:hAnsi="仿宋" w:eastAsia="仿宋" w:cs="仿宋"/>
          <w:color w:val="auto"/>
          <w:highlight w:val="none"/>
        </w:rPr>
      </w:pPr>
    </w:p>
    <w:p w14:paraId="60A87A8D">
      <w:pPr>
        <w:rPr>
          <w:rFonts w:hint="eastAsia" w:ascii="仿宋" w:hAnsi="仿宋" w:eastAsia="仿宋" w:cs="仿宋"/>
          <w:color w:val="auto"/>
          <w:highlight w:val="none"/>
        </w:rPr>
      </w:pPr>
    </w:p>
    <w:p w14:paraId="10416514">
      <w:pPr>
        <w:widowControl/>
        <w:adjustRightInd/>
        <w:jc w:val="center"/>
        <w:rPr>
          <w:rFonts w:hint="eastAsia" w:ascii="仿宋" w:hAnsi="仿宋" w:eastAsia="仿宋" w:cs="仿宋"/>
          <w:b/>
          <w:color w:val="auto"/>
          <w:sz w:val="36"/>
          <w:szCs w:val="20"/>
          <w:highlight w:val="none"/>
        </w:rPr>
      </w:pPr>
    </w:p>
    <w:p w14:paraId="39E8077D">
      <w:pPr>
        <w:widowControl/>
        <w:adjustRightInd/>
        <w:jc w:val="center"/>
        <w:rPr>
          <w:rFonts w:hint="eastAsia" w:ascii="仿宋" w:hAnsi="仿宋" w:eastAsia="仿宋" w:cs="仿宋"/>
          <w:b/>
          <w:color w:val="auto"/>
          <w:sz w:val="36"/>
          <w:szCs w:val="20"/>
          <w:highlight w:val="none"/>
        </w:rPr>
      </w:pPr>
    </w:p>
    <w:p w14:paraId="56BD796F">
      <w:pPr>
        <w:pStyle w:val="2"/>
        <w:rPr>
          <w:rFonts w:hint="eastAsia" w:ascii="仿宋" w:hAnsi="仿宋" w:eastAsia="仿宋" w:cs="仿宋"/>
          <w:b/>
          <w:color w:val="auto"/>
          <w:sz w:val="36"/>
          <w:szCs w:val="20"/>
          <w:highlight w:val="none"/>
        </w:rPr>
      </w:pPr>
    </w:p>
    <w:p w14:paraId="0E8D8F5B">
      <w:pPr>
        <w:rPr>
          <w:rFonts w:hint="eastAsia" w:ascii="仿宋" w:hAnsi="仿宋" w:eastAsia="仿宋" w:cs="仿宋"/>
          <w:b/>
          <w:color w:val="auto"/>
          <w:sz w:val="36"/>
          <w:szCs w:val="20"/>
          <w:highlight w:val="none"/>
        </w:rPr>
      </w:pPr>
    </w:p>
    <w:p w14:paraId="036DE7CE">
      <w:pPr>
        <w:pStyle w:val="2"/>
        <w:rPr>
          <w:rFonts w:hint="eastAsia" w:ascii="仿宋" w:hAnsi="仿宋" w:eastAsia="仿宋" w:cs="仿宋"/>
          <w:b/>
          <w:color w:val="auto"/>
          <w:sz w:val="36"/>
          <w:szCs w:val="20"/>
          <w:highlight w:val="none"/>
        </w:rPr>
      </w:pPr>
    </w:p>
    <w:p w14:paraId="39B0CC35">
      <w:pPr>
        <w:rPr>
          <w:rFonts w:hint="eastAsia" w:ascii="仿宋" w:hAnsi="仿宋" w:eastAsia="仿宋" w:cs="仿宋"/>
          <w:b/>
          <w:color w:val="auto"/>
          <w:sz w:val="36"/>
          <w:szCs w:val="20"/>
          <w:highlight w:val="none"/>
        </w:rPr>
      </w:pPr>
    </w:p>
    <w:p w14:paraId="16E39EBF">
      <w:pPr>
        <w:rPr>
          <w:rFonts w:hint="eastAsia" w:ascii="仿宋" w:hAnsi="仿宋" w:eastAsia="仿宋" w:cs="仿宋"/>
          <w:b/>
          <w:color w:val="auto"/>
          <w:sz w:val="36"/>
          <w:szCs w:val="20"/>
          <w:highlight w:val="none"/>
        </w:rPr>
      </w:pPr>
    </w:p>
    <w:p w14:paraId="62E06DF6">
      <w:pPr>
        <w:rPr>
          <w:rFonts w:hint="eastAsia" w:ascii="仿宋" w:hAnsi="仿宋" w:eastAsia="仿宋" w:cs="仿宋"/>
          <w:b/>
          <w:color w:val="auto"/>
          <w:sz w:val="36"/>
          <w:szCs w:val="20"/>
          <w:highlight w:val="none"/>
        </w:rPr>
      </w:pPr>
    </w:p>
    <w:p w14:paraId="47EDAB24">
      <w:pPr>
        <w:rPr>
          <w:rFonts w:hint="eastAsia" w:ascii="仿宋" w:hAnsi="仿宋" w:eastAsia="仿宋" w:cs="仿宋"/>
          <w:b/>
          <w:color w:val="auto"/>
          <w:sz w:val="36"/>
          <w:szCs w:val="20"/>
          <w:highlight w:val="none"/>
        </w:rPr>
      </w:pPr>
    </w:p>
    <w:p w14:paraId="43B9CAAB">
      <w:pPr>
        <w:rPr>
          <w:rFonts w:hint="eastAsia" w:ascii="仿宋" w:hAnsi="仿宋" w:eastAsia="仿宋" w:cs="仿宋"/>
          <w:b/>
          <w:color w:val="auto"/>
          <w:sz w:val="36"/>
          <w:szCs w:val="20"/>
          <w:highlight w:val="none"/>
        </w:rPr>
      </w:pPr>
    </w:p>
    <w:p w14:paraId="2C0E636C">
      <w:pPr>
        <w:rPr>
          <w:rFonts w:hint="eastAsia" w:ascii="仿宋" w:hAnsi="仿宋" w:eastAsia="仿宋" w:cs="仿宋"/>
          <w:b/>
          <w:color w:val="auto"/>
          <w:sz w:val="36"/>
          <w:szCs w:val="20"/>
          <w:highlight w:val="none"/>
        </w:rPr>
      </w:pPr>
    </w:p>
    <w:p w14:paraId="1A3B68DD">
      <w:pPr>
        <w:rPr>
          <w:rFonts w:hint="eastAsia" w:ascii="仿宋" w:hAnsi="仿宋" w:eastAsia="仿宋" w:cs="仿宋"/>
          <w:b/>
          <w:color w:val="auto"/>
          <w:sz w:val="36"/>
          <w:szCs w:val="20"/>
          <w:highlight w:val="none"/>
        </w:rPr>
      </w:pPr>
    </w:p>
    <w:p w14:paraId="3272CB6A">
      <w:pPr>
        <w:rPr>
          <w:rFonts w:hint="eastAsia" w:ascii="仿宋" w:hAnsi="仿宋" w:eastAsia="仿宋" w:cs="仿宋"/>
          <w:b/>
          <w:color w:val="auto"/>
          <w:sz w:val="36"/>
          <w:szCs w:val="20"/>
          <w:highlight w:val="none"/>
        </w:rPr>
      </w:pPr>
    </w:p>
    <w:p w14:paraId="3C8859D4">
      <w:pPr>
        <w:rPr>
          <w:rFonts w:hint="eastAsia" w:ascii="仿宋" w:hAnsi="仿宋" w:eastAsia="仿宋" w:cs="仿宋"/>
          <w:b/>
          <w:color w:val="auto"/>
          <w:sz w:val="36"/>
          <w:szCs w:val="20"/>
          <w:highlight w:val="none"/>
        </w:rPr>
      </w:pPr>
    </w:p>
    <w:p w14:paraId="0571F8C2">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1FB03B15">
      <w:pPr>
        <w:spacing w:line="360" w:lineRule="auto"/>
        <w:jc w:val="center"/>
        <w:outlineLvl w:val="0"/>
        <w:rPr>
          <w:rFonts w:hint="eastAsia" w:ascii="仿宋" w:hAnsi="仿宋" w:eastAsia="仿宋" w:cs="仿宋"/>
          <w:b/>
          <w:color w:val="auto"/>
          <w:kern w:val="0"/>
          <w:sz w:val="36"/>
          <w:szCs w:val="36"/>
          <w:highlight w:val="none"/>
        </w:rPr>
      </w:pPr>
    </w:p>
    <w:p w14:paraId="7648D3A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74F2A058">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3DE4790">
      <w:pPr>
        <w:spacing w:line="360" w:lineRule="auto"/>
        <w:jc w:val="center"/>
        <w:outlineLvl w:val="0"/>
        <w:rPr>
          <w:rFonts w:hint="eastAsia" w:ascii="仿宋" w:hAnsi="仿宋" w:eastAsia="仿宋" w:cs="仿宋"/>
          <w:b/>
          <w:color w:val="auto"/>
          <w:kern w:val="0"/>
          <w:sz w:val="36"/>
          <w:szCs w:val="36"/>
          <w:highlight w:val="none"/>
        </w:rPr>
      </w:pPr>
    </w:p>
    <w:p w14:paraId="0F99A7E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032EBD4F">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16246119">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7939FE6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0E08D7F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648B80EF">
      <w:pPr>
        <w:snapToGrid w:val="0"/>
        <w:spacing w:line="360" w:lineRule="auto"/>
        <w:ind w:firstLine="480" w:firstLineChars="200"/>
        <w:rPr>
          <w:rFonts w:hint="eastAsia" w:ascii="仿宋" w:hAnsi="仿宋" w:eastAsia="仿宋" w:cs="仿宋"/>
          <w:color w:val="auto"/>
          <w:sz w:val="24"/>
          <w:highlight w:val="none"/>
        </w:rPr>
      </w:pPr>
    </w:p>
    <w:p w14:paraId="76B16CAB">
      <w:pPr>
        <w:spacing w:line="360" w:lineRule="auto"/>
        <w:ind w:firstLine="480" w:firstLineChars="200"/>
        <w:rPr>
          <w:rFonts w:hint="eastAsia" w:ascii="仿宋" w:hAnsi="仿宋" w:eastAsia="仿宋" w:cs="仿宋"/>
          <w:color w:val="auto"/>
          <w:sz w:val="24"/>
          <w:highlight w:val="none"/>
        </w:rPr>
      </w:pPr>
    </w:p>
    <w:p w14:paraId="770DCD92">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0640EFF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76D57AD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7DFA22B8">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2400DE15">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A338A5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073A14F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6EF07F0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2F7F21F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2CEADE3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3841ECF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406604E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65BF74A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3D2B654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2D65EB27">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71B9FF3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209C797A">
      <w:pPr>
        <w:snapToGrid w:val="0"/>
        <w:spacing w:line="360" w:lineRule="auto"/>
        <w:ind w:right="480"/>
        <w:jc w:val="center"/>
        <w:rPr>
          <w:rFonts w:hint="eastAsia" w:ascii="仿宋" w:hAnsi="仿宋" w:eastAsia="仿宋" w:cs="仿宋"/>
          <w:b/>
          <w:color w:val="auto"/>
          <w:kern w:val="0"/>
          <w:sz w:val="32"/>
          <w:szCs w:val="32"/>
          <w:highlight w:val="none"/>
        </w:rPr>
      </w:pPr>
    </w:p>
    <w:p w14:paraId="74C98701">
      <w:pPr>
        <w:snapToGrid w:val="0"/>
        <w:spacing w:line="360" w:lineRule="auto"/>
        <w:ind w:right="480"/>
        <w:jc w:val="center"/>
        <w:rPr>
          <w:rFonts w:hint="eastAsia" w:ascii="仿宋" w:hAnsi="仿宋" w:eastAsia="仿宋" w:cs="仿宋"/>
          <w:b/>
          <w:color w:val="auto"/>
          <w:kern w:val="0"/>
          <w:sz w:val="32"/>
          <w:szCs w:val="32"/>
          <w:highlight w:val="none"/>
        </w:rPr>
      </w:pPr>
    </w:p>
    <w:p w14:paraId="67945EA4">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CFF06CD">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28509560">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）；本项目不接受联合体投标或者投标人不以联合体形式投标的，则不需要提供）]</w:t>
      </w:r>
    </w:p>
    <w:p w14:paraId="4A9F22E9">
      <w:pPr>
        <w:snapToGrid w:val="0"/>
        <w:spacing w:line="360" w:lineRule="auto"/>
        <w:ind w:right="480"/>
        <w:jc w:val="center"/>
        <w:rPr>
          <w:rFonts w:hint="eastAsia" w:ascii="仿宋" w:hAnsi="仿宋" w:eastAsia="仿宋" w:cs="仿宋"/>
          <w:b/>
          <w:color w:val="auto"/>
          <w:kern w:val="0"/>
          <w:sz w:val="32"/>
          <w:szCs w:val="32"/>
          <w:highlight w:val="none"/>
        </w:rPr>
      </w:pPr>
    </w:p>
    <w:p w14:paraId="45DC9B8D">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1EB9229A">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)；采购人不同意分包或者投标人中标后不以分包方式履行合同的，则不需要提供。]</w:t>
      </w:r>
    </w:p>
    <w:p w14:paraId="064E3179">
      <w:pPr>
        <w:snapToGrid w:val="0"/>
        <w:spacing w:line="360" w:lineRule="auto"/>
        <w:ind w:right="480"/>
        <w:jc w:val="center"/>
        <w:rPr>
          <w:rFonts w:hint="eastAsia" w:ascii="仿宋" w:hAnsi="仿宋" w:eastAsia="仿宋" w:cs="仿宋"/>
          <w:b/>
          <w:color w:val="auto"/>
          <w:kern w:val="0"/>
          <w:sz w:val="32"/>
          <w:szCs w:val="32"/>
          <w:highlight w:val="none"/>
        </w:rPr>
      </w:pPr>
    </w:p>
    <w:p w14:paraId="040A291C">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25997BA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7D223509">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5510CC4E">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74FBBF7B">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3FA50E4">
      <w:pPr>
        <w:widowControl/>
        <w:spacing w:line="360" w:lineRule="auto"/>
        <w:ind w:left="150"/>
        <w:jc w:val="center"/>
        <w:rPr>
          <w:rFonts w:hint="eastAsia" w:ascii="仿宋" w:hAnsi="仿宋" w:eastAsia="仿宋" w:cs="仿宋"/>
          <w:b/>
          <w:color w:val="auto"/>
          <w:kern w:val="0"/>
          <w:sz w:val="32"/>
          <w:szCs w:val="32"/>
          <w:highlight w:val="none"/>
        </w:rPr>
      </w:pPr>
    </w:p>
    <w:p w14:paraId="0FAAFFE9">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73693E8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6816F3F4">
      <w:pPr>
        <w:spacing w:line="360" w:lineRule="auto"/>
        <w:jc w:val="center"/>
        <w:outlineLvl w:val="0"/>
        <w:rPr>
          <w:rFonts w:hint="eastAsia" w:ascii="仿宋" w:hAnsi="仿宋" w:eastAsia="仿宋" w:cs="仿宋"/>
          <w:b/>
          <w:color w:val="auto"/>
          <w:kern w:val="0"/>
          <w:sz w:val="24"/>
          <w:highlight w:val="none"/>
        </w:rPr>
      </w:pPr>
    </w:p>
    <w:p w14:paraId="20A3E2AD">
      <w:pPr>
        <w:spacing w:line="336" w:lineRule="auto"/>
        <w:jc w:val="center"/>
        <w:rPr>
          <w:rFonts w:hint="eastAsia" w:ascii="仿宋" w:hAnsi="仿宋" w:eastAsia="仿宋" w:cs="仿宋"/>
          <w:b/>
          <w:color w:val="auto"/>
          <w:kern w:val="0"/>
          <w:sz w:val="36"/>
          <w:szCs w:val="36"/>
          <w:highlight w:val="none"/>
        </w:rPr>
      </w:pPr>
    </w:p>
    <w:p w14:paraId="4664C433">
      <w:pPr>
        <w:spacing w:line="336" w:lineRule="auto"/>
        <w:jc w:val="center"/>
        <w:rPr>
          <w:rFonts w:hint="eastAsia" w:ascii="仿宋" w:hAnsi="仿宋" w:eastAsia="仿宋" w:cs="仿宋"/>
          <w:b/>
          <w:color w:val="auto"/>
          <w:kern w:val="0"/>
          <w:sz w:val="36"/>
          <w:szCs w:val="36"/>
          <w:highlight w:val="none"/>
        </w:rPr>
      </w:pPr>
    </w:p>
    <w:p w14:paraId="2FD77451">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49F4876D">
      <w:pPr>
        <w:spacing w:line="336" w:lineRule="auto"/>
        <w:jc w:val="center"/>
        <w:outlineLvl w:val="0"/>
        <w:rPr>
          <w:rFonts w:ascii="仿宋" w:hAnsi="仿宋" w:eastAsia="仿宋" w:cs="仿宋"/>
          <w:b/>
          <w:color w:val="auto"/>
          <w:kern w:val="0"/>
          <w:sz w:val="24"/>
          <w:highlight w:val="none"/>
        </w:rPr>
      </w:pPr>
    </w:p>
    <w:p w14:paraId="4A9BBF76">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01F313FB">
      <w:pPr>
        <w:pStyle w:val="904"/>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14:paraId="31FFD6E0">
      <w:pPr>
        <w:pStyle w:val="904"/>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法定代表人授权书 ……………………………………………………………（页码）</w:t>
      </w:r>
    </w:p>
    <w:p w14:paraId="1159EBFA">
      <w:pPr>
        <w:pStyle w:val="904"/>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授权代表社保证明（复印件）………………………………………………（页码）</w:t>
      </w:r>
    </w:p>
    <w:p w14:paraId="23CD65A1">
      <w:pPr>
        <w:pStyle w:val="904"/>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法定代表人及其授权代表身份证复印件（复印件）………………………（页码）</w:t>
      </w:r>
    </w:p>
    <w:p w14:paraId="1A5DF552">
      <w:pPr>
        <w:pStyle w:val="904"/>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法定代表人身份证明书………………………………………………………（页码）</w:t>
      </w:r>
    </w:p>
    <w:p w14:paraId="123A44EF">
      <w:pPr>
        <w:pStyle w:val="904"/>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………………………………………………………………（页码）</w:t>
      </w:r>
    </w:p>
    <w:p w14:paraId="1373BF5D">
      <w:pPr>
        <w:pStyle w:val="904"/>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……………………………………………（页码）</w:t>
      </w:r>
    </w:p>
    <w:p w14:paraId="7A93E226">
      <w:pPr>
        <w:adjustRightInd w:val="0"/>
        <w:spacing w:line="360" w:lineRule="auto"/>
        <w:ind w:right="-510" w:rightChars="-243"/>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2"/>
          <w:sz w:val="24"/>
          <w:szCs w:val="24"/>
          <w:highlight w:val="none"/>
          <w:lang w:val="en-US" w:eastAsia="zh-CN" w:bidi="ar-SA"/>
        </w:rPr>
        <w:t>…</w:t>
      </w:r>
      <w:r>
        <w:rPr>
          <w:rFonts w:hint="eastAsia" w:ascii="仿宋_GB2312" w:hAnsi="仿宋_GB2312" w:eastAsia="仿宋_GB2312" w:cs="仿宋_GB2312"/>
          <w:color w:val="auto"/>
          <w:sz w:val="24"/>
          <w:highlight w:val="none"/>
        </w:rPr>
        <w:t>（页码）</w:t>
      </w:r>
    </w:p>
    <w:p w14:paraId="4CF08D1D">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）技术解决方案</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14:paraId="0B5FAB6A">
      <w:pPr>
        <w:spacing w:line="360" w:lineRule="auto"/>
        <w:ind w:right="-510" w:rightChars="-243"/>
        <w:jc w:val="both"/>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组织实施方案</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14:paraId="2ADDA9DC">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11</w:t>
      </w:r>
      <w:r>
        <w:rPr>
          <w:rFonts w:hint="eastAsia" w:ascii="仿宋_GB2312" w:hAnsi="仿宋_GB2312" w:eastAsia="仿宋_GB2312" w:cs="仿宋_GB2312"/>
          <w:color w:val="auto"/>
          <w:kern w:val="0"/>
          <w:sz w:val="24"/>
          <w:highlight w:val="none"/>
        </w:rPr>
        <w:t>）售后服务方案</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14:paraId="7D82AC90">
      <w:pPr>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12）</w:t>
      </w:r>
      <w:r>
        <w:rPr>
          <w:rFonts w:hint="eastAsia" w:ascii="仿宋_GB2312" w:hAnsi="仿宋_GB2312" w:eastAsia="仿宋_GB2312" w:cs="仿宋_GB2312"/>
          <w:color w:val="auto"/>
          <w:sz w:val="24"/>
          <w:highlight w:val="none"/>
        </w:rPr>
        <w:t>供应商售后服务证明材料</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sz w:val="24"/>
          <w:highlight w:val="none"/>
        </w:rPr>
        <w:t>（页码）</w:t>
      </w:r>
    </w:p>
    <w:p w14:paraId="111BA74D">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）项目小组人员名单</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14:paraId="3CCF8CF6">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14:paraId="17581D79">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14:paraId="1DEACB52">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14:paraId="077546A9">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14:paraId="2EF1D556">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18</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14:paraId="34133452">
      <w:pPr>
        <w:snapToGrid w:val="0"/>
        <w:spacing w:line="360" w:lineRule="auto"/>
        <w:jc w:val="center"/>
        <w:rPr>
          <w:rFonts w:hint="eastAsia" w:ascii="仿宋" w:hAnsi="仿宋" w:eastAsia="仿宋" w:cs="仿宋"/>
          <w:b/>
          <w:color w:val="auto"/>
          <w:kern w:val="0"/>
          <w:sz w:val="32"/>
          <w:szCs w:val="32"/>
          <w:highlight w:val="none"/>
          <w:lang w:val="zh-CN"/>
        </w:rPr>
      </w:pPr>
    </w:p>
    <w:p w14:paraId="6DDC616D">
      <w:pPr>
        <w:snapToGrid w:val="0"/>
        <w:spacing w:line="360" w:lineRule="auto"/>
        <w:jc w:val="center"/>
        <w:rPr>
          <w:rFonts w:hint="eastAsia" w:ascii="仿宋" w:hAnsi="仿宋" w:eastAsia="仿宋" w:cs="仿宋"/>
          <w:b/>
          <w:color w:val="auto"/>
          <w:kern w:val="0"/>
          <w:sz w:val="32"/>
          <w:szCs w:val="32"/>
          <w:highlight w:val="none"/>
          <w:lang w:val="zh-CN"/>
        </w:rPr>
      </w:pPr>
    </w:p>
    <w:p w14:paraId="183AC57A">
      <w:pPr>
        <w:snapToGrid w:val="0"/>
        <w:spacing w:line="360" w:lineRule="auto"/>
        <w:jc w:val="center"/>
        <w:rPr>
          <w:rFonts w:hint="eastAsia" w:ascii="仿宋" w:hAnsi="仿宋" w:eastAsia="仿宋" w:cs="仿宋"/>
          <w:b/>
          <w:color w:val="auto"/>
          <w:kern w:val="0"/>
          <w:sz w:val="32"/>
          <w:szCs w:val="32"/>
          <w:highlight w:val="none"/>
          <w:lang w:val="zh-CN"/>
        </w:rPr>
      </w:pPr>
    </w:p>
    <w:p w14:paraId="6426AC47">
      <w:pPr>
        <w:snapToGrid w:val="0"/>
        <w:spacing w:line="360" w:lineRule="auto"/>
        <w:jc w:val="both"/>
        <w:rPr>
          <w:rFonts w:hint="eastAsia" w:ascii="仿宋" w:hAnsi="仿宋" w:eastAsia="仿宋" w:cs="仿宋"/>
          <w:b/>
          <w:color w:val="auto"/>
          <w:kern w:val="0"/>
          <w:sz w:val="32"/>
          <w:szCs w:val="32"/>
          <w:highlight w:val="none"/>
          <w:lang w:val="zh-CN"/>
        </w:rPr>
      </w:pPr>
    </w:p>
    <w:p w14:paraId="009B57D1">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D3E48FD">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38947A8E">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44CF5E21">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4DDE4F6C">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6E8B72E0">
      <w:pPr>
        <w:pStyle w:val="12"/>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7DD025BB">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116FA25F">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28681361">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5FD31950">
      <w:pPr>
        <w:pStyle w:val="12"/>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0B2B31CD">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69E04F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531B3B5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30BABCB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7C0B219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0DB456D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1B48E50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4A732BB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5D4B5137">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78AF6A05">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059688C6">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1BD74B11">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0D060DD4">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10852797">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00058D4E">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70ED2D45">
      <w:pPr>
        <w:jc w:val="center"/>
        <w:rPr>
          <w:rFonts w:hint="eastAsia" w:ascii="仿宋" w:hAnsi="仿宋" w:eastAsia="仿宋" w:cs="仿宋"/>
          <w:b/>
          <w:color w:val="auto"/>
          <w:sz w:val="24"/>
          <w:highlight w:val="none"/>
        </w:rPr>
      </w:pPr>
    </w:p>
    <w:p w14:paraId="4EF91B4F">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5AA44BD">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AD14DC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B99E0A3">
      <w:pPr>
        <w:snapToGrid w:val="0"/>
        <w:spacing w:line="600" w:lineRule="exact"/>
        <w:jc w:val="left"/>
        <w:rPr>
          <w:rFonts w:hint="eastAsia" w:ascii="仿宋" w:hAnsi="仿宋" w:eastAsia="仿宋" w:cs="仿宋"/>
          <w:color w:val="auto"/>
          <w:sz w:val="24"/>
          <w:highlight w:val="none"/>
        </w:rPr>
      </w:pPr>
    </w:p>
    <w:p w14:paraId="3540803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C4D2084">
      <w:pPr>
        <w:spacing w:line="360" w:lineRule="exact"/>
        <w:rPr>
          <w:rFonts w:hint="eastAsia" w:ascii="仿宋" w:hAnsi="仿宋" w:eastAsia="仿宋" w:cs="仿宋"/>
          <w:color w:val="auto"/>
          <w:sz w:val="24"/>
          <w:highlight w:val="none"/>
        </w:rPr>
      </w:pPr>
    </w:p>
    <w:p w14:paraId="63C450E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D182635">
      <w:pPr>
        <w:spacing w:line="360" w:lineRule="exact"/>
        <w:rPr>
          <w:rFonts w:hint="eastAsia" w:ascii="仿宋" w:hAnsi="仿宋" w:eastAsia="仿宋" w:cs="仿宋"/>
          <w:color w:val="auto"/>
          <w:sz w:val="24"/>
          <w:highlight w:val="none"/>
        </w:rPr>
      </w:pPr>
    </w:p>
    <w:p w14:paraId="587AF130">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BC8D5B4">
      <w:pPr>
        <w:spacing w:line="360" w:lineRule="exact"/>
        <w:rPr>
          <w:rFonts w:hint="eastAsia" w:ascii="仿宋" w:hAnsi="仿宋" w:eastAsia="仿宋" w:cs="仿宋"/>
          <w:color w:val="auto"/>
          <w:sz w:val="24"/>
          <w:highlight w:val="none"/>
        </w:rPr>
      </w:pPr>
    </w:p>
    <w:p w14:paraId="24F9F30B">
      <w:pPr>
        <w:spacing w:line="360" w:lineRule="exact"/>
        <w:rPr>
          <w:rFonts w:hint="eastAsia" w:ascii="仿宋" w:hAnsi="仿宋" w:eastAsia="仿宋" w:cs="仿宋"/>
          <w:color w:val="auto"/>
          <w:sz w:val="24"/>
          <w:highlight w:val="none"/>
        </w:rPr>
      </w:pPr>
    </w:p>
    <w:p w14:paraId="51D9E65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11EF7524">
      <w:pPr>
        <w:spacing w:line="360" w:lineRule="exact"/>
        <w:rPr>
          <w:rFonts w:hint="eastAsia" w:ascii="仿宋" w:hAnsi="仿宋" w:eastAsia="仿宋" w:cs="仿宋"/>
          <w:color w:val="auto"/>
          <w:sz w:val="24"/>
          <w:highlight w:val="none"/>
        </w:rPr>
      </w:pPr>
    </w:p>
    <w:p w14:paraId="2E4806CF">
      <w:pPr>
        <w:spacing w:line="360" w:lineRule="exact"/>
        <w:rPr>
          <w:rFonts w:hint="eastAsia" w:ascii="仿宋" w:hAnsi="仿宋" w:eastAsia="仿宋" w:cs="仿宋"/>
          <w:color w:val="auto"/>
          <w:sz w:val="24"/>
          <w:highlight w:val="none"/>
        </w:rPr>
      </w:pPr>
    </w:p>
    <w:p w14:paraId="515E4E4A">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24638C89">
      <w:pPr>
        <w:spacing w:line="360" w:lineRule="exact"/>
        <w:rPr>
          <w:rFonts w:hint="eastAsia" w:ascii="仿宋" w:hAnsi="仿宋" w:eastAsia="仿宋" w:cs="仿宋"/>
          <w:color w:val="auto"/>
          <w:sz w:val="24"/>
          <w:highlight w:val="none"/>
        </w:rPr>
      </w:pPr>
    </w:p>
    <w:p w14:paraId="5F517965">
      <w:pPr>
        <w:spacing w:line="360" w:lineRule="exact"/>
        <w:rPr>
          <w:rFonts w:hint="eastAsia" w:ascii="仿宋" w:hAnsi="仿宋" w:eastAsia="仿宋" w:cs="仿宋"/>
          <w:color w:val="auto"/>
          <w:sz w:val="24"/>
          <w:highlight w:val="none"/>
        </w:rPr>
      </w:pPr>
    </w:p>
    <w:p w14:paraId="1802EC39">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78D28C96">
      <w:pPr>
        <w:ind w:firstLine="4920" w:firstLineChars="2050"/>
        <w:jc w:val="left"/>
        <w:rPr>
          <w:rFonts w:hint="eastAsia" w:ascii="仿宋" w:hAnsi="仿宋" w:eastAsia="仿宋" w:cs="仿宋"/>
          <w:color w:val="auto"/>
          <w:sz w:val="24"/>
          <w:highlight w:val="none"/>
        </w:rPr>
      </w:pPr>
    </w:p>
    <w:p w14:paraId="00DFE243">
      <w:pPr>
        <w:spacing w:line="800" w:lineRule="exact"/>
        <w:rPr>
          <w:rFonts w:hint="eastAsia" w:ascii="仿宋" w:hAnsi="仿宋" w:eastAsia="仿宋" w:cs="仿宋"/>
          <w:b/>
          <w:color w:val="auto"/>
          <w:sz w:val="24"/>
          <w:highlight w:val="none"/>
        </w:rPr>
      </w:pPr>
    </w:p>
    <w:p w14:paraId="166EA481">
      <w:pPr>
        <w:spacing w:line="800" w:lineRule="exact"/>
        <w:rPr>
          <w:rFonts w:hint="eastAsia" w:ascii="仿宋" w:hAnsi="仿宋" w:eastAsia="仿宋" w:cs="仿宋"/>
          <w:b/>
          <w:color w:val="auto"/>
          <w:sz w:val="24"/>
          <w:highlight w:val="none"/>
        </w:rPr>
      </w:pPr>
    </w:p>
    <w:p w14:paraId="09BB7C27">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6D9D3B28">
      <w:pPr>
        <w:jc w:val="center"/>
        <w:rPr>
          <w:rFonts w:hint="eastAsia" w:ascii="仿宋" w:hAnsi="仿宋" w:eastAsia="仿宋" w:cs="仿宋"/>
          <w:b/>
          <w:color w:val="auto"/>
          <w:sz w:val="24"/>
          <w:highlight w:val="none"/>
        </w:rPr>
      </w:pPr>
    </w:p>
    <w:p w14:paraId="62FCC35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6AAB2834">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62F3EF8E">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EFCBAF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5682B97">
      <w:pPr>
        <w:snapToGrid w:val="0"/>
        <w:spacing w:line="600" w:lineRule="exact"/>
        <w:jc w:val="left"/>
        <w:rPr>
          <w:rFonts w:hint="eastAsia" w:ascii="仿宋" w:hAnsi="仿宋" w:eastAsia="仿宋" w:cs="仿宋"/>
          <w:color w:val="auto"/>
          <w:sz w:val="24"/>
          <w:highlight w:val="none"/>
        </w:rPr>
      </w:pPr>
    </w:p>
    <w:p w14:paraId="46025CC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77053AE">
      <w:pPr>
        <w:spacing w:line="360" w:lineRule="exact"/>
        <w:rPr>
          <w:rFonts w:hint="eastAsia" w:ascii="仿宋" w:hAnsi="仿宋" w:eastAsia="仿宋" w:cs="仿宋"/>
          <w:color w:val="auto"/>
          <w:sz w:val="24"/>
          <w:highlight w:val="none"/>
        </w:rPr>
      </w:pPr>
    </w:p>
    <w:p w14:paraId="0CA222E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1E946D8">
      <w:pPr>
        <w:spacing w:line="360" w:lineRule="exact"/>
        <w:rPr>
          <w:rFonts w:hint="eastAsia" w:ascii="仿宋" w:hAnsi="仿宋" w:eastAsia="仿宋" w:cs="仿宋"/>
          <w:color w:val="auto"/>
          <w:sz w:val="24"/>
          <w:highlight w:val="none"/>
        </w:rPr>
      </w:pPr>
    </w:p>
    <w:p w14:paraId="79819D1C">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4D03CE3">
      <w:pPr>
        <w:spacing w:line="360" w:lineRule="exact"/>
        <w:rPr>
          <w:rFonts w:hint="eastAsia" w:ascii="仿宋" w:hAnsi="仿宋" w:eastAsia="仿宋" w:cs="仿宋"/>
          <w:color w:val="auto"/>
          <w:sz w:val="24"/>
          <w:highlight w:val="none"/>
        </w:rPr>
      </w:pPr>
    </w:p>
    <w:p w14:paraId="2008635E">
      <w:pPr>
        <w:spacing w:line="360" w:lineRule="exact"/>
        <w:rPr>
          <w:rFonts w:hint="eastAsia" w:ascii="仿宋" w:hAnsi="仿宋" w:eastAsia="仿宋" w:cs="仿宋"/>
          <w:color w:val="auto"/>
          <w:sz w:val="24"/>
          <w:highlight w:val="none"/>
        </w:rPr>
      </w:pPr>
    </w:p>
    <w:p w14:paraId="1934FB79">
      <w:pPr>
        <w:jc w:val="center"/>
        <w:rPr>
          <w:rFonts w:hint="eastAsia" w:ascii="仿宋" w:hAnsi="仿宋" w:eastAsia="仿宋" w:cs="仿宋"/>
          <w:b/>
          <w:color w:val="auto"/>
          <w:kern w:val="0"/>
          <w:sz w:val="32"/>
          <w:szCs w:val="32"/>
          <w:highlight w:val="none"/>
        </w:rPr>
      </w:pPr>
    </w:p>
    <w:p w14:paraId="339D1757">
      <w:pPr>
        <w:rPr>
          <w:rFonts w:hint="eastAsia" w:ascii="仿宋" w:hAnsi="仿宋" w:eastAsia="仿宋" w:cs="仿宋"/>
          <w:color w:val="auto"/>
          <w:highlight w:val="none"/>
        </w:rPr>
      </w:pPr>
    </w:p>
    <w:p w14:paraId="67FE2B4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F02E800">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9042B55">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7241EA6">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DAFFA69">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2BA41B3">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D33D6CD">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60E61202">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、授权代表社保证明（复印件）</w:t>
      </w:r>
    </w:p>
    <w:p w14:paraId="4FC51BD7">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14:paraId="03524E25">
      <w:pPr>
        <w:spacing w:line="800" w:lineRule="exact"/>
        <w:jc w:val="center"/>
        <w:rPr>
          <w:rFonts w:hint="eastAsia" w:ascii="仿宋" w:hAnsi="仿宋" w:eastAsia="仿宋" w:cs="仿宋"/>
          <w:b/>
          <w:color w:val="auto"/>
          <w:sz w:val="30"/>
          <w:szCs w:val="30"/>
          <w:highlight w:val="none"/>
        </w:rPr>
      </w:pPr>
    </w:p>
    <w:p w14:paraId="38B3E244">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3B3EDB30">
      <w:pPr>
        <w:spacing w:line="800" w:lineRule="exact"/>
        <w:rPr>
          <w:rFonts w:hint="eastAsia" w:ascii="仿宋" w:hAnsi="仿宋" w:eastAsia="仿宋" w:cs="仿宋"/>
          <w:b/>
          <w:color w:val="auto"/>
          <w:sz w:val="24"/>
          <w:highlight w:val="none"/>
        </w:rPr>
      </w:pPr>
    </w:p>
    <w:p w14:paraId="7A1C65C9">
      <w:pPr>
        <w:spacing w:line="800" w:lineRule="exact"/>
        <w:rPr>
          <w:rFonts w:hint="eastAsia" w:ascii="仿宋" w:hAnsi="仿宋" w:eastAsia="仿宋" w:cs="仿宋"/>
          <w:b/>
          <w:color w:val="auto"/>
          <w:sz w:val="24"/>
          <w:highlight w:val="none"/>
        </w:rPr>
      </w:pPr>
    </w:p>
    <w:p w14:paraId="43E3384A">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116F170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1384ABB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6B81E10A">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516F8AB3">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60788451">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4493339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4427396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6BA7598A">
      <w:pPr>
        <w:spacing w:line="440" w:lineRule="exact"/>
        <w:rPr>
          <w:rFonts w:hint="eastAsia" w:ascii="仿宋" w:hAnsi="仿宋" w:eastAsia="仿宋" w:cs="仿宋"/>
          <w:color w:val="auto"/>
          <w:sz w:val="24"/>
          <w:highlight w:val="none"/>
        </w:rPr>
      </w:pPr>
    </w:p>
    <w:p w14:paraId="2E7772A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289CC9B1">
      <w:pPr>
        <w:spacing w:line="440" w:lineRule="exact"/>
        <w:ind w:right="480"/>
        <w:rPr>
          <w:rFonts w:hint="eastAsia" w:ascii="仿宋" w:hAnsi="仿宋" w:eastAsia="仿宋" w:cs="仿宋"/>
          <w:color w:val="auto"/>
          <w:sz w:val="24"/>
          <w:highlight w:val="none"/>
        </w:rPr>
      </w:pPr>
    </w:p>
    <w:p w14:paraId="65DA832B">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613D1FC8">
      <w:pPr>
        <w:jc w:val="center"/>
        <w:rPr>
          <w:rFonts w:hint="eastAsia" w:ascii="仿宋" w:hAnsi="仿宋" w:eastAsia="仿宋" w:cs="仿宋"/>
          <w:b/>
          <w:color w:val="auto"/>
          <w:kern w:val="0"/>
          <w:sz w:val="32"/>
          <w:szCs w:val="32"/>
          <w:highlight w:val="none"/>
        </w:rPr>
      </w:pPr>
    </w:p>
    <w:p w14:paraId="62C98F41">
      <w:pPr>
        <w:jc w:val="center"/>
        <w:rPr>
          <w:rFonts w:hint="eastAsia" w:ascii="仿宋" w:hAnsi="仿宋" w:eastAsia="仿宋" w:cs="仿宋"/>
          <w:b/>
          <w:color w:val="auto"/>
          <w:kern w:val="0"/>
          <w:sz w:val="32"/>
          <w:szCs w:val="32"/>
          <w:highlight w:val="none"/>
        </w:rPr>
      </w:pPr>
    </w:p>
    <w:p w14:paraId="20EBF5BA">
      <w:pPr>
        <w:keepNext w:val="0"/>
        <w:keepLines w:val="0"/>
        <w:pageBreakBefore w:val="0"/>
        <w:widowControl w:val="0"/>
        <w:kinsoku/>
        <w:wordWrap/>
        <w:overflowPunct/>
        <w:topLinePunct w:val="0"/>
        <w:autoSpaceDE/>
        <w:autoSpaceDN/>
        <w:bidi w:val="0"/>
        <w:adjustRightInd w:val="0"/>
        <w:snapToGrid/>
        <w:spacing w:line="800" w:lineRule="exact"/>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535"/>
        <w:gridCol w:w="3437"/>
        <w:gridCol w:w="1350"/>
      </w:tblGrid>
      <w:tr w14:paraId="7C8E1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AA94363">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535" w:type="dxa"/>
          </w:tcPr>
          <w:p w14:paraId="4B61BFD5">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437" w:type="dxa"/>
          </w:tcPr>
          <w:p w14:paraId="09433695">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350" w:type="dxa"/>
          </w:tcPr>
          <w:p w14:paraId="3FF8EAE7">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70129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9F04EE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535" w:type="dxa"/>
          </w:tcPr>
          <w:p w14:paraId="45609E48">
            <w:pPr>
              <w:jc w:val="center"/>
              <w:rPr>
                <w:rFonts w:hint="eastAsia" w:ascii="仿宋" w:hAnsi="仿宋" w:eastAsia="仿宋" w:cs="仿宋"/>
                <w:b/>
                <w:color w:val="auto"/>
                <w:kern w:val="0"/>
                <w:sz w:val="32"/>
                <w:szCs w:val="32"/>
                <w:highlight w:val="none"/>
              </w:rPr>
            </w:pPr>
          </w:p>
        </w:tc>
        <w:tc>
          <w:tcPr>
            <w:tcW w:w="3437" w:type="dxa"/>
          </w:tcPr>
          <w:p w14:paraId="623F4C17">
            <w:pPr>
              <w:jc w:val="center"/>
              <w:rPr>
                <w:rFonts w:hint="eastAsia" w:ascii="仿宋" w:hAnsi="仿宋" w:eastAsia="仿宋" w:cs="仿宋"/>
                <w:b/>
                <w:color w:val="auto"/>
                <w:kern w:val="0"/>
                <w:sz w:val="32"/>
                <w:szCs w:val="32"/>
                <w:highlight w:val="none"/>
              </w:rPr>
            </w:pPr>
          </w:p>
        </w:tc>
        <w:tc>
          <w:tcPr>
            <w:tcW w:w="1350" w:type="dxa"/>
          </w:tcPr>
          <w:p w14:paraId="5D3BDDA4">
            <w:pPr>
              <w:jc w:val="center"/>
              <w:rPr>
                <w:rFonts w:hint="eastAsia" w:ascii="仿宋" w:hAnsi="仿宋" w:eastAsia="仿宋" w:cs="仿宋"/>
                <w:b/>
                <w:color w:val="auto"/>
                <w:kern w:val="0"/>
                <w:sz w:val="32"/>
                <w:szCs w:val="32"/>
                <w:highlight w:val="none"/>
              </w:rPr>
            </w:pPr>
          </w:p>
        </w:tc>
      </w:tr>
      <w:tr w14:paraId="0ACD7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5557E80">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535" w:type="dxa"/>
          </w:tcPr>
          <w:p w14:paraId="390ED64F">
            <w:pPr>
              <w:jc w:val="center"/>
              <w:rPr>
                <w:rFonts w:hint="eastAsia" w:ascii="仿宋" w:hAnsi="仿宋" w:eastAsia="仿宋" w:cs="仿宋"/>
                <w:b/>
                <w:color w:val="auto"/>
                <w:kern w:val="0"/>
                <w:sz w:val="32"/>
                <w:szCs w:val="32"/>
                <w:highlight w:val="none"/>
              </w:rPr>
            </w:pPr>
          </w:p>
        </w:tc>
        <w:tc>
          <w:tcPr>
            <w:tcW w:w="3437" w:type="dxa"/>
          </w:tcPr>
          <w:p w14:paraId="0E9EFA36">
            <w:pPr>
              <w:jc w:val="center"/>
              <w:rPr>
                <w:rFonts w:hint="eastAsia" w:ascii="仿宋" w:hAnsi="仿宋" w:eastAsia="仿宋" w:cs="仿宋"/>
                <w:b/>
                <w:color w:val="auto"/>
                <w:kern w:val="0"/>
                <w:sz w:val="32"/>
                <w:szCs w:val="32"/>
                <w:highlight w:val="none"/>
              </w:rPr>
            </w:pPr>
          </w:p>
        </w:tc>
        <w:tc>
          <w:tcPr>
            <w:tcW w:w="1350" w:type="dxa"/>
          </w:tcPr>
          <w:p w14:paraId="138CE72E">
            <w:pPr>
              <w:jc w:val="center"/>
              <w:rPr>
                <w:rFonts w:hint="eastAsia" w:ascii="仿宋" w:hAnsi="仿宋" w:eastAsia="仿宋" w:cs="仿宋"/>
                <w:b/>
                <w:color w:val="auto"/>
                <w:kern w:val="0"/>
                <w:sz w:val="32"/>
                <w:szCs w:val="32"/>
                <w:highlight w:val="none"/>
              </w:rPr>
            </w:pPr>
          </w:p>
        </w:tc>
      </w:tr>
      <w:tr w14:paraId="58F6F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31813643">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535" w:type="dxa"/>
          </w:tcPr>
          <w:p w14:paraId="36291FB9">
            <w:pPr>
              <w:jc w:val="center"/>
              <w:rPr>
                <w:rFonts w:hint="eastAsia" w:ascii="仿宋" w:hAnsi="仿宋" w:eastAsia="仿宋" w:cs="仿宋"/>
                <w:b/>
                <w:color w:val="auto"/>
                <w:kern w:val="0"/>
                <w:sz w:val="32"/>
                <w:szCs w:val="32"/>
                <w:highlight w:val="none"/>
              </w:rPr>
            </w:pPr>
          </w:p>
        </w:tc>
        <w:tc>
          <w:tcPr>
            <w:tcW w:w="3437" w:type="dxa"/>
          </w:tcPr>
          <w:p w14:paraId="3FD58775">
            <w:pPr>
              <w:jc w:val="center"/>
              <w:rPr>
                <w:rFonts w:hint="eastAsia" w:ascii="仿宋" w:hAnsi="仿宋" w:eastAsia="仿宋" w:cs="仿宋"/>
                <w:b/>
                <w:color w:val="auto"/>
                <w:kern w:val="0"/>
                <w:sz w:val="32"/>
                <w:szCs w:val="32"/>
                <w:highlight w:val="none"/>
              </w:rPr>
            </w:pPr>
          </w:p>
        </w:tc>
        <w:tc>
          <w:tcPr>
            <w:tcW w:w="1350" w:type="dxa"/>
          </w:tcPr>
          <w:p w14:paraId="1B445DE9">
            <w:pPr>
              <w:jc w:val="center"/>
              <w:rPr>
                <w:rFonts w:hint="eastAsia" w:ascii="仿宋" w:hAnsi="仿宋" w:eastAsia="仿宋" w:cs="仿宋"/>
                <w:b/>
                <w:color w:val="auto"/>
                <w:kern w:val="0"/>
                <w:sz w:val="32"/>
                <w:szCs w:val="32"/>
                <w:highlight w:val="none"/>
              </w:rPr>
            </w:pPr>
          </w:p>
        </w:tc>
      </w:tr>
    </w:tbl>
    <w:p w14:paraId="0B443944">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55E79A9F">
      <w:pPr>
        <w:jc w:val="center"/>
        <w:rPr>
          <w:rFonts w:hint="eastAsia" w:ascii="仿宋" w:hAnsi="仿宋" w:eastAsia="仿宋" w:cs="仿宋"/>
          <w:b/>
          <w:color w:val="auto"/>
          <w:kern w:val="0"/>
          <w:sz w:val="32"/>
          <w:szCs w:val="32"/>
          <w:highlight w:val="none"/>
        </w:rPr>
      </w:pPr>
    </w:p>
    <w:p w14:paraId="31EEC087">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6E843314">
      <w:pPr>
        <w:widowControl/>
        <w:adjustRightInd/>
        <w:jc w:val="left"/>
        <w:rPr>
          <w:rFonts w:hint="eastAsia" w:ascii="仿宋" w:hAnsi="仿宋" w:eastAsia="仿宋" w:cs="仿宋"/>
          <w:b/>
          <w:bCs/>
          <w:color w:val="auto"/>
          <w:sz w:val="32"/>
          <w:szCs w:val="32"/>
          <w:highlight w:val="none"/>
          <w:lang w:eastAsia="zh-CN"/>
        </w:rPr>
      </w:pPr>
    </w:p>
    <w:p w14:paraId="41AC2BB1">
      <w:pPr>
        <w:widowControl/>
        <w:adjustRightInd/>
        <w:jc w:val="center"/>
        <w:rPr>
          <w:rFonts w:hint="eastAsia" w:ascii="仿宋" w:hAnsi="仿宋" w:eastAsia="仿宋" w:cs="仿宋"/>
          <w:b/>
          <w:bCs/>
          <w:color w:val="auto"/>
          <w:sz w:val="32"/>
          <w:szCs w:val="32"/>
          <w:highlight w:val="none"/>
          <w:lang w:val="en-US" w:eastAsia="zh-CN"/>
        </w:rPr>
      </w:pPr>
    </w:p>
    <w:p w14:paraId="721C8AE9">
      <w:pPr>
        <w:widowControl/>
        <w:adjustRightInd/>
        <w:jc w:val="center"/>
        <w:rPr>
          <w:rFonts w:hint="eastAsia" w:ascii="仿宋" w:hAnsi="仿宋" w:eastAsia="仿宋" w:cs="仿宋"/>
          <w:b/>
          <w:bCs/>
          <w:color w:val="auto"/>
          <w:sz w:val="32"/>
          <w:szCs w:val="32"/>
          <w:highlight w:val="none"/>
          <w:lang w:val="en-US" w:eastAsia="zh-CN"/>
        </w:rPr>
      </w:pPr>
    </w:p>
    <w:p w14:paraId="11D2E711">
      <w:pPr>
        <w:widowControl/>
        <w:adjustRightInd/>
        <w:jc w:val="center"/>
        <w:rPr>
          <w:rFonts w:hint="eastAsia" w:ascii="仿宋" w:hAnsi="仿宋" w:eastAsia="仿宋" w:cs="仿宋"/>
          <w:b/>
          <w:bCs/>
          <w:color w:val="auto"/>
          <w:sz w:val="32"/>
          <w:szCs w:val="32"/>
          <w:highlight w:val="none"/>
          <w:lang w:val="en-US" w:eastAsia="zh-CN"/>
        </w:rPr>
      </w:pPr>
    </w:p>
    <w:p w14:paraId="2121F188">
      <w:pPr>
        <w:widowControl/>
        <w:adjustRightInd/>
        <w:jc w:val="center"/>
        <w:rPr>
          <w:rFonts w:hint="eastAsia" w:ascii="仿宋" w:hAnsi="仿宋" w:eastAsia="仿宋" w:cs="仿宋"/>
          <w:b/>
          <w:bCs/>
          <w:color w:val="auto"/>
          <w:sz w:val="32"/>
          <w:szCs w:val="32"/>
          <w:highlight w:val="none"/>
          <w:lang w:val="en-US" w:eastAsia="zh-CN"/>
        </w:rPr>
      </w:pPr>
    </w:p>
    <w:p w14:paraId="0CFD4660">
      <w:pPr>
        <w:widowControl/>
        <w:adjustRightInd/>
        <w:jc w:val="center"/>
        <w:rPr>
          <w:rFonts w:hint="eastAsia" w:ascii="仿宋" w:hAnsi="仿宋" w:eastAsia="仿宋" w:cs="仿宋"/>
          <w:b/>
          <w:bCs/>
          <w:color w:val="auto"/>
          <w:sz w:val="32"/>
          <w:szCs w:val="32"/>
          <w:highlight w:val="none"/>
          <w:lang w:val="en-US" w:eastAsia="zh-CN"/>
        </w:rPr>
      </w:pPr>
    </w:p>
    <w:p w14:paraId="19CAB9B8">
      <w:pPr>
        <w:widowControl/>
        <w:adjustRightInd/>
        <w:jc w:val="center"/>
        <w:rPr>
          <w:rFonts w:hint="eastAsia" w:ascii="仿宋" w:hAnsi="仿宋" w:eastAsia="仿宋" w:cs="仿宋"/>
          <w:b/>
          <w:bCs/>
          <w:color w:val="auto"/>
          <w:sz w:val="32"/>
          <w:szCs w:val="32"/>
          <w:highlight w:val="none"/>
          <w:lang w:val="en-US" w:eastAsia="zh-CN"/>
        </w:rPr>
      </w:pPr>
    </w:p>
    <w:p w14:paraId="61EB089A">
      <w:pPr>
        <w:widowControl/>
        <w:adjustRightInd/>
        <w:jc w:val="center"/>
        <w:rPr>
          <w:rFonts w:hint="eastAsia" w:ascii="仿宋" w:hAnsi="仿宋" w:eastAsia="仿宋" w:cs="仿宋"/>
          <w:b/>
          <w:bCs/>
          <w:color w:val="auto"/>
          <w:sz w:val="32"/>
          <w:szCs w:val="32"/>
          <w:highlight w:val="none"/>
          <w:lang w:val="en-US" w:eastAsia="zh-CN"/>
        </w:rPr>
      </w:pPr>
    </w:p>
    <w:p w14:paraId="6A4E58C4">
      <w:pPr>
        <w:widowControl/>
        <w:adjustRightInd/>
        <w:jc w:val="center"/>
        <w:rPr>
          <w:rFonts w:hint="eastAsia" w:ascii="仿宋" w:hAnsi="仿宋" w:eastAsia="仿宋" w:cs="仿宋"/>
          <w:b/>
          <w:bCs/>
          <w:color w:val="auto"/>
          <w:sz w:val="32"/>
          <w:szCs w:val="32"/>
          <w:highlight w:val="none"/>
          <w:lang w:val="en-US" w:eastAsia="zh-CN"/>
        </w:rPr>
      </w:pPr>
    </w:p>
    <w:p w14:paraId="28149F02">
      <w:pPr>
        <w:widowControl/>
        <w:adjustRightInd/>
        <w:jc w:val="center"/>
        <w:rPr>
          <w:rFonts w:hint="eastAsia" w:ascii="仿宋" w:hAnsi="仿宋" w:eastAsia="仿宋" w:cs="仿宋"/>
          <w:b/>
          <w:bCs/>
          <w:color w:val="auto"/>
          <w:sz w:val="32"/>
          <w:szCs w:val="32"/>
          <w:highlight w:val="none"/>
          <w:lang w:val="en-US" w:eastAsia="zh-CN"/>
        </w:rPr>
      </w:pPr>
    </w:p>
    <w:p w14:paraId="5885BC6B">
      <w:pPr>
        <w:widowControl/>
        <w:adjustRightInd/>
        <w:jc w:val="center"/>
        <w:rPr>
          <w:rFonts w:hint="eastAsia" w:ascii="仿宋" w:hAnsi="仿宋" w:eastAsia="仿宋" w:cs="仿宋"/>
          <w:b/>
          <w:bCs/>
          <w:color w:val="auto"/>
          <w:sz w:val="32"/>
          <w:szCs w:val="32"/>
          <w:highlight w:val="none"/>
          <w:lang w:val="en-US" w:eastAsia="zh-CN"/>
        </w:rPr>
      </w:pPr>
    </w:p>
    <w:p w14:paraId="77A068A5">
      <w:pPr>
        <w:widowControl/>
        <w:adjustRightInd/>
        <w:jc w:val="center"/>
        <w:rPr>
          <w:rFonts w:hint="eastAsia" w:ascii="仿宋" w:hAnsi="仿宋" w:eastAsia="仿宋" w:cs="仿宋"/>
          <w:b/>
          <w:bCs/>
          <w:color w:val="auto"/>
          <w:sz w:val="32"/>
          <w:szCs w:val="32"/>
          <w:highlight w:val="none"/>
          <w:lang w:val="en-US" w:eastAsia="zh-CN"/>
        </w:rPr>
      </w:pPr>
    </w:p>
    <w:p w14:paraId="0C57DEB7">
      <w:pPr>
        <w:widowControl/>
        <w:adjustRightInd/>
        <w:jc w:val="center"/>
        <w:rPr>
          <w:rFonts w:hint="eastAsia" w:ascii="仿宋" w:hAnsi="仿宋" w:eastAsia="仿宋" w:cs="仿宋"/>
          <w:b/>
          <w:bCs/>
          <w:color w:val="auto"/>
          <w:sz w:val="32"/>
          <w:szCs w:val="32"/>
          <w:highlight w:val="none"/>
          <w:lang w:val="en-US" w:eastAsia="zh-CN"/>
        </w:rPr>
      </w:pPr>
    </w:p>
    <w:p w14:paraId="083412D6">
      <w:pPr>
        <w:widowControl/>
        <w:adjustRightInd/>
        <w:jc w:val="center"/>
        <w:rPr>
          <w:rFonts w:hint="eastAsia" w:ascii="仿宋" w:hAnsi="仿宋" w:eastAsia="仿宋" w:cs="仿宋"/>
          <w:b/>
          <w:bCs/>
          <w:color w:val="auto"/>
          <w:sz w:val="32"/>
          <w:szCs w:val="32"/>
          <w:highlight w:val="none"/>
          <w:lang w:val="en-US" w:eastAsia="zh-CN"/>
        </w:rPr>
      </w:pPr>
    </w:p>
    <w:p w14:paraId="7E143418">
      <w:pPr>
        <w:widowControl/>
        <w:adjustRightInd/>
        <w:jc w:val="center"/>
        <w:rPr>
          <w:rFonts w:hint="eastAsia" w:ascii="仿宋" w:hAnsi="仿宋" w:eastAsia="仿宋" w:cs="仿宋"/>
          <w:b/>
          <w:bCs/>
          <w:color w:val="auto"/>
          <w:sz w:val="32"/>
          <w:szCs w:val="32"/>
          <w:highlight w:val="none"/>
          <w:lang w:val="en-US" w:eastAsia="zh-CN"/>
        </w:rPr>
      </w:pPr>
    </w:p>
    <w:p w14:paraId="68260559">
      <w:pPr>
        <w:widowControl/>
        <w:adjustRightInd/>
        <w:jc w:val="center"/>
        <w:rPr>
          <w:rFonts w:hint="eastAsia" w:ascii="仿宋" w:hAnsi="仿宋" w:eastAsia="仿宋" w:cs="仿宋"/>
          <w:b/>
          <w:bCs/>
          <w:color w:val="auto"/>
          <w:sz w:val="32"/>
          <w:szCs w:val="32"/>
          <w:highlight w:val="none"/>
          <w:lang w:val="en-US" w:eastAsia="zh-CN"/>
        </w:rPr>
      </w:pPr>
    </w:p>
    <w:p w14:paraId="2EF692BC">
      <w:pPr>
        <w:widowControl/>
        <w:adjustRightInd/>
        <w:jc w:val="center"/>
        <w:rPr>
          <w:rFonts w:hint="eastAsia" w:ascii="仿宋" w:hAnsi="仿宋" w:eastAsia="仿宋" w:cs="仿宋"/>
          <w:b/>
          <w:bCs/>
          <w:color w:val="auto"/>
          <w:sz w:val="32"/>
          <w:szCs w:val="32"/>
          <w:highlight w:val="none"/>
          <w:lang w:val="en-US" w:eastAsia="zh-CN"/>
        </w:rPr>
      </w:pPr>
    </w:p>
    <w:p w14:paraId="290CF435">
      <w:pPr>
        <w:widowControl/>
        <w:adjustRightInd/>
        <w:jc w:val="center"/>
        <w:rPr>
          <w:rFonts w:hint="eastAsia" w:ascii="仿宋" w:hAnsi="仿宋" w:eastAsia="仿宋" w:cs="仿宋"/>
          <w:b/>
          <w:bCs/>
          <w:color w:val="auto"/>
          <w:sz w:val="32"/>
          <w:szCs w:val="32"/>
          <w:highlight w:val="none"/>
          <w:lang w:val="en-US" w:eastAsia="zh-CN"/>
        </w:rPr>
      </w:pPr>
    </w:p>
    <w:p w14:paraId="3AAE3D4B">
      <w:pPr>
        <w:widowControl/>
        <w:adjustRightInd/>
        <w:jc w:val="center"/>
        <w:rPr>
          <w:rFonts w:hint="eastAsia" w:ascii="仿宋" w:hAnsi="仿宋" w:eastAsia="仿宋" w:cs="仿宋"/>
          <w:b/>
          <w:bCs/>
          <w:color w:val="auto"/>
          <w:sz w:val="32"/>
          <w:szCs w:val="32"/>
          <w:highlight w:val="none"/>
          <w:lang w:val="en-US" w:eastAsia="zh-CN"/>
        </w:rPr>
      </w:pPr>
    </w:p>
    <w:p w14:paraId="23663F6A">
      <w:pPr>
        <w:widowControl/>
        <w:adjustRightInd/>
        <w:jc w:val="center"/>
        <w:rPr>
          <w:rFonts w:hint="eastAsia" w:ascii="仿宋" w:hAnsi="仿宋" w:eastAsia="仿宋" w:cs="仿宋"/>
          <w:b/>
          <w:bCs/>
          <w:color w:val="auto"/>
          <w:sz w:val="32"/>
          <w:szCs w:val="32"/>
          <w:highlight w:val="none"/>
          <w:lang w:val="en-US" w:eastAsia="zh-CN"/>
        </w:rPr>
      </w:pPr>
    </w:p>
    <w:p w14:paraId="1DEFD3F5">
      <w:pPr>
        <w:widowControl/>
        <w:adjustRightInd/>
        <w:jc w:val="center"/>
        <w:rPr>
          <w:rFonts w:hint="eastAsia" w:ascii="仿宋" w:hAnsi="仿宋" w:eastAsia="仿宋" w:cs="仿宋"/>
          <w:b/>
          <w:bCs/>
          <w:color w:val="auto"/>
          <w:sz w:val="32"/>
          <w:szCs w:val="32"/>
          <w:highlight w:val="none"/>
          <w:lang w:val="en-US" w:eastAsia="zh-CN"/>
        </w:rPr>
      </w:pPr>
    </w:p>
    <w:p w14:paraId="7334958E">
      <w:pPr>
        <w:widowControl/>
        <w:adjustRightInd/>
        <w:jc w:val="center"/>
        <w:rPr>
          <w:rFonts w:hint="eastAsia" w:ascii="仿宋" w:hAnsi="仿宋" w:eastAsia="仿宋" w:cs="仿宋"/>
          <w:b/>
          <w:bCs/>
          <w:color w:val="auto"/>
          <w:sz w:val="32"/>
          <w:szCs w:val="32"/>
          <w:highlight w:val="none"/>
          <w:lang w:val="en-US" w:eastAsia="zh-CN"/>
        </w:rPr>
      </w:pPr>
    </w:p>
    <w:p w14:paraId="019A8198">
      <w:pPr>
        <w:widowControl/>
        <w:adjustRightInd/>
        <w:jc w:val="center"/>
        <w:rPr>
          <w:rFonts w:hint="eastAsia" w:ascii="仿宋" w:hAnsi="仿宋" w:eastAsia="仿宋" w:cs="仿宋"/>
          <w:b/>
          <w:bCs/>
          <w:color w:val="auto"/>
          <w:sz w:val="32"/>
          <w:szCs w:val="32"/>
          <w:highlight w:val="none"/>
          <w:lang w:val="en-US" w:eastAsia="zh-CN"/>
        </w:rPr>
      </w:pPr>
    </w:p>
    <w:p w14:paraId="7031440E">
      <w:pPr>
        <w:widowControl/>
        <w:adjustRightInd/>
        <w:jc w:val="center"/>
        <w:rPr>
          <w:rFonts w:hint="eastAsia" w:ascii="仿宋" w:hAnsi="仿宋" w:eastAsia="仿宋" w:cs="仿宋"/>
          <w:b/>
          <w:bCs/>
          <w:color w:val="auto"/>
          <w:sz w:val="32"/>
          <w:szCs w:val="32"/>
          <w:highlight w:val="none"/>
          <w:lang w:val="en-US" w:eastAsia="zh-CN"/>
        </w:rPr>
      </w:pPr>
    </w:p>
    <w:p w14:paraId="52CD781A">
      <w:pPr>
        <w:widowControl/>
        <w:adjustRightInd/>
        <w:jc w:val="center"/>
        <w:rPr>
          <w:rFonts w:hint="eastAsia" w:ascii="仿宋" w:hAnsi="仿宋" w:eastAsia="仿宋" w:cs="仿宋"/>
          <w:b/>
          <w:bCs/>
          <w:color w:val="auto"/>
          <w:sz w:val="32"/>
          <w:szCs w:val="32"/>
          <w:highlight w:val="none"/>
          <w:lang w:val="en-US" w:eastAsia="zh-CN"/>
        </w:rPr>
      </w:pPr>
    </w:p>
    <w:p w14:paraId="67B8B635">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6C5ABC0B">
      <w:pPr>
        <w:snapToGrid w:val="0"/>
        <w:spacing w:line="360" w:lineRule="auto"/>
        <w:rPr>
          <w:rFonts w:hint="eastAsia" w:ascii="仿宋" w:hAnsi="仿宋" w:eastAsia="仿宋" w:cs="仿宋"/>
          <w:color w:val="auto"/>
          <w:sz w:val="24"/>
          <w:highlight w:val="none"/>
        </w:rPr>
      </w:pPr>
    </w:p>
    <w:p w14:paraId="0AADC31A">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414D7A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A88B27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757E9A2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09ABDC57">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69935C2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54C9B7A5">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1D08A175">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26946BBB">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4369692B">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4DB51462">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7225C278">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DF0EBDB">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B839B0D">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7214FA1">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7B7880F1">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0ABA2698">
      <w:pPr>
        <w:spacing w:line="360" w:lineRule="auto"/>
        <w:jc w:val="center"/>
        <w:rPr>
          <w:rFonts w:hint="eastAsia" w:ascii="仿宋" w:hAnsi="仿宋" w:eastAsia="仿宋" w:cs="仿宋"/>
          <w:b/>
          <w:bCs/>
          <w:color w:val="auto"/>
          <w:sz w:val="24"/>
          <w:highlight w:val="none"/>
        </w:rPr>
      </w:pPr>
    </w:p>
    <w:p w14:paraId="6FAB6FF6">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E2DAE35">
      <w:pPr>
        <w:spacing w:line="360" w:lineRule="auto"/>
        <w:jc w:val="center"/>
        <w:rPr>
          <w:rFonts w:hint="eastAsia" w:ascii="仿宋" w:hAnsi="仿宋" w:eastAsia="仿宋" w:cs="仿宋"/>
          <w:b/>
          <w:bCs/>
          <w:color w:val="auto"/>
          <w:sz w:val="24"/>
          <w:highlight w:val="none"/>
        </w:rPr>
      </w:pPr>
    </w:p>
    <w:p w14:paraId="3C18705A">
      <w:pPr>
        <w:pStyle w:val="23"/>
        <w:rPr>
          <w:rFonts w:hint="eastAsia" w:ascii="仿宋" w:hAnsi="仿宋" w:eastAsia="仿宋" w:cs="仿宋"/>
          <w:b/>
          <w:bCs/>
          <w:color w:val="auto"/>
          <w:sz w:val="24"/>
          <w:highlight w:val="none"/>
        </w:rPr>
      </w:pPr>
    </w:p>
    <w:p w14:paraId="3886694B">
      <w:pPr>
        <w:pStyle w:val="24"/>
        <w:rPr>
          <w:rFonts w:hint="eastAsia" w:ascii="仿宋" w:hAnsi="仿宋" w:eastAsia="仿宋" w:cs="仿宋"/>
          <w:b/>
          <w:bCs/>
          <w:color w:val="auto"/>
          <w:sz w:val="24"/>
          <w:highlight w:val="none"/>
        </w:rPr>
      </w:pPr>
    </w:p>
    <w:p w14:paraId="3CA59F9D">
      <w:pPr>
        <w:pStyle w:val="25"/>
        <w:rPr>
          <w:rFonts w:hint="eastAsia"/>
          <w:color w:val="auto"/>
          <w:highlight w:val="none"/>
        </w:rPr>
      </w:pPr>
    </w:p>
    <w:p w14:paraId="30063CC5">
      <w:pPr>
        <w:pStyle w:val="79"/>
        <w:jc w:val="center"/>
        <w:rPr>
          <w:rFonts w:hint="eastAsia" w:ascii="仿宋" w:hAnsi="仿宋" w:eastAsia="仿宋" w:cs="仿宋"/>
          <w:b/>
          <w:bCs/>
          <w:color w:val="auto"/>
          <w:sz w:val="24"/>
          <w:highlight w:val="none"/>
        </w:rPr>
      </w:pPr>
    </w:p>
    <w:p w14:paraId="0DBC7185">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02457EF1">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D036888">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4F3827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31A12C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7B577C4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64E2EC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616579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5BD37D4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7E3809E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906B1E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13BF05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B94699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7E963A74">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7314E34">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0A74C4D">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8E0379F">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BBC1087">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D981795">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644AAFE">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E3CE74C">
            <w:pPr>
              <w:autoSpaceDE w:val="0"/>
              <w:autoSpaceDN w:val="0"/>
              <w:spacing w:line="360" w:lineRule="auto"/>
              <w:rPr>
                <w:rFonts w:ascii="仿宋_GB2312" w:hAnsi="仿宋_GB2312" w:eastAsia="仿宋_GB2312" w:cs="仿宋_GB2312"/>
                <w:color w:val="auto"/>
                <w:sz w:val="24"/>
                <w:highlight w:val="none"/>
              </w:rPr>
            </w:pPr>
          </w:p>
        </w:tc>
      </w:tr>
      <w:tr w14:paraId="6009BE3F">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B6D154F">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ACF8B8C">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F501D2F">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40104F2">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6CD3587">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2DE4F82">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501D313">
            <w:pPr>
              <w:autoSpaceDE w:val="0"/>
              <w:autoSpaceDN w:val="0"/>
              <w:spacing w:line="360" w:lineRule="auto"/>
              <w:rPr>
                <w:rFonts w:ascii="仿宋_GB2312" w:hAnsi="仿宋_GB2312" w:eastAsia="仿宋_GB2312" w:cs="仿宋_GB2312"/>
                <w:color w:val="auto"/>
                <w:sz w:val="24"/>
                <w:highlight w:val="none"/>
              </w:rPr>
            </w:pPr>
          </w:p>
        </w:tc>
      </w:tr>
      <w:tr w14:paraId="4BEF7C74">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6DBA060">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108D102">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0B2A3BA">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E6E0290">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3CC322B">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0D251CF">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B1DF097">
            <w:pPr>
              <w:autoSpaceDE w:val="0"/>
              <w:autoSpaceDN w:val="0"/>
              <w:spacing w:line="360" w:lineRule="auto"/>
              <w:rPr>
                <w:rFonts w:ascii="仿宋_GB2312" w:hAnsi="仿宋_GB2312" w:eastAsia="仿宋_GB2312" w:cs="仿宋_GB2312"/>
                <w:color w:val="auto"/>
                <w:sz w:val="24"/>
                <w:highlight w:val="none"/>
              </w:rPr>
            </w:pPr>
          </w:p>
        </w:tc>
      </w:tr>
    </w:tbl>
    <w:p w14:paraId="60569F7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注：供应商可按上述的格式自行编制，须随表提交相应的合同复印件并注明页码。</w:t>
      </w:r>
    </w:p>
    <w:p w14:paraId="3987A9B3">
      <w:pPr>
        <w:autoSpaceDE w:val="0"/>
        <w:autoSpaceDN w:val="0"/>
        <w:spacing w:line="360" w:lineRule="auto"/>
        <w:rPr>
          <w:rFonts w:ascii="仿宋_GB2312" w:hAnsi="仿宋_GB2312" w:eastAsia="仿宋_GB2312" w:cs="仿宋_GB2312"/>
          <w:b/>
          <w:color w:val="auto"/>
          <w:sz w:val="24"/>
          <w:highlight w:val="none"/>
        </w:rPr>
      </w:pPr>
    </w:p>
    <w:p w14:paraId="1F04EA3D">
      <w:pPr>
        <w:autoSpaceDE w:val="0"/>
        <w:autoSpaceDN w:val="0"/>
        <w:spacing w:line="360" w:lineRule="auto"/>
        <w:rPr>
          <w:rFonts w:ascii="仿宋_GB2312" w:hAnsi="仿宋_GB2312" w:eastAsia="仿宋_GB2312" w:cs="仿宋_GB2312"/>
          <w:color w:val="auto"/>
          <w:sz w:val="24"/>
          <w:highlight w:val="none"/>
        </w:rPr>
      </w:pPr>
    </w:p>
    <w:p w14:paraId="3C1482E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59F697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6E6A32E">
      <w:pPr>
        <w:pStyle w:val="647"/>
        <w:ind w:firstLine="0"/>
        <w:jc w:val="both"/>
        <w:rPr>
          <w:rFonts w:hAnsi="仿宋_GB2312" w:cs="仿宋_GB2312"/>
          <w:color w:val="auto"/>
          <w:highlight w:val="none"/>
        </w:rPr>
      </w:pPr>
    </w:p>
    <w:p w14:paraId="16BBB504">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5846306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5105372">
      <w:pPr>
        <w:spacing w:line="360" w:lineRule="auto"/>
        <w:jc w:val="center"/>
        <w:rPr>
          <w:rFonts w:ascii="仿宋_GB2312" w:hAnsi="仿宋_GB2312" w:eastAsia="仿宋_GB2312" w:cs="仿宋_GB2312"/>
          <w:color w:val="auto"/>
          <w:sz w:val="24"/>
          <w:highlight w:val="none"/>
        </w:rPr>
      </w:pPr>
    </w:p>
    <w:p w14:paraId="70154C9F">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0FB2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40D04F0">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658D91F0">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4587ECAC">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0A01685E">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733D188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553CCA5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362DA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495BC9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01A503F4">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322A5FB">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EE754AE">
            <w:pPr>
              <w:spacing w:line="360" w:lineRule="auto"/>
              <w:jc w:val="center"/>
              <w:rPr>
                <w:rFonts w:ascii="仿宋_GB2312" w:hAnsi="仿宋_GB2312" w:eastAsia="仿宋_GB2312" w:cs="仿宋_GB2312"/>
                <w:color w:val="auto"/>
                <w:sz w:val="24"/>
                <w:highlight w:val="none"/>
              </w:rPr>
            </w:pPr>
          </w:p>
        </w:tc>
        <w:tc>
          <w:tcPr>
            <w:tcW w:w="1080" w:type="dxa"/>
            <w:vAlign w:val="center"/>
          </w:tcPr>
          <w:p w14:paraId="3DC3A1A0">
            <w:pPr>
              <w:spacing w:line="360" w:lineRule="auto"/>
              <w:jc w:val="center"/>
              <w:rPr>
                <w:rFonts w:ascii="仿宋_GB2312" w:hAnsi="仿宋_GB2312" w:eastAsia="仿宋_GB2312" w:cs="仿宋_GB2312"/>
                <w:color w:val="auto"/>
                <w:sz w:val="24"/>
                <w:highlight w:val="none"/>
              </w:rPr>
            </w:pPr>
          </w:p>
        </w:tc>
        <w:tc>
          <w:tcPr>
            <w:tcW w:w="1332" w:type="dxa"/>
            <w:vAlign w:val="center"/>
          </w:tcPr>
          <w:p w14:paraId="6DCC69BA">
            <w:pPr>
              <w:spacing w:line="360" w:lineRule="auto"/>
              <w:jc w:val="center"/>
              <w:rPr>
                <w:rFonts w:ascii="仿宋_GB2312" w:hAnsi="仿宋_GB2312" w:eastAsia="仿宋_GB2312" w:cs="仿宋_GB2312"/>
                <w:color w:val="auto"/>
                <w:sz w:val="24"/>
                <w:highlight w:val="none"/>
              </w:rPr>
            </w:pPr>
          </w:p>
        </w:tc>
      </w:tr>
      <w:tr w14:paraId="282C2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22DAD3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70F7CD87">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D470933">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8EFFFF9">
            <w:pPr>
              <w:spacing w:line="360" w:lineRule="auto"/>
              <w:jc w:val="center"/>
              <w:rPr>
                <w:rFonts w:ascii="仿宋_GB2312" w:hAnsi="仿宋_GB2312" w:eastAsia="仿宋_GB2312" w:cs="仿宋_GB2312"/>
                <w:color w:val="auto"/>
                <w:sz w:val="24"/>
                <w:highlight w:val="none"/>
              </w:rPr>
            </w:pPr>
          </w:p>
        </w:tc>
        <w:tc>
          <w:tcPr>
            <w:tcW w:w="1080" w:type="dxa"/>
            <w:vAlign w:val="center"/>
          </w:tcPr>
          <w:p w14:paraId="5366E732">
            <w:pPr>
              <w:spacing w:line="360" w:lineRule="auto"/>
              <w:jc w:val="center"/>
              <w:rPr>
                <w:rFonts w:ascii="仿宋_GB2312" w:hAnsi="仿宋_GB2312" w:eastAsia="仿宋_GB2312" w:cs="仿宋_GB2312"/>
                <w:color w:val="auto"/>
                <w:sz w:val="24"/>
                <w:highlight w:val="none"/>
              </w:rPr>
            </w:pPr>
          </w:p>
        </w:tc>
        <w:tc>
          <w:tcPr>
            <w:tcW w:w="1332" w:type="dxa"/>
            <w:vAlign w:val="center"/>
          </w:tcPr>
          <w:p w14:paraId="69501EDF">
            <w:pPr>
              <w:spacing w:line="360" w:lineRule="auto"/>
              <w:jc w:val="center"/>
              <w:rPr>
                <w:rFonts w:ascii="仿宋_GB2312" w:hAnsi="仿宋_GB2312" w:eastAsia="仿宋_GB2312" w:cs="仿宋_GB2312"/>
                <w:color w:val="auto"/>
                <w:sz w:val="24"/>
                <w:highlight w:val="none"/>
              </w:rPr>
            </w:pPr>
          </w:p>
        </w:tc>
      </w:tr>
      <w:tr w14:paraId="29CBC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E577BE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3FE5B4A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8362089">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C4BE5C1">
            <w:pPr>
              <w:spacing w:line="360" w:lineRule="auto"/>
              <w:jc w:val="center"/>
              <w:rPr>
                <w:rFonts w:ascii="仿宋_GB2312" w:hAnsi="仿宋_GB2312" w:eastAsia="仿宋_GB2312" w:cs="仿宋_GB2312"/>
                <w:color w:val="auto"/>
                <w:sz w:val="24"/>
                <w:highlight w:val="none"/>
              </w:rPr>
            </w:pPr>
          </w:p>
        </w:tc>
        <w:tc>
          <w:tcPr>
            <w:tcW w:w="1080" w:type="dxa"/>
            <w:vAlign w:val="center"/>
          </w:tcPr>
          <w:p w14:paraId="1C1A2FED">
            <w:pPr>
              <w:spacing w:line="360" w:lineRule="auto"/>
              <w:jc w:val="center"/>
              <w:rPr>
                <w:rFonts w:ascii="仿宋_GB2312" w:hAnsi="仿宋_GB2312" w:eastAsia="仿宋_GB2312" w:cs="仿宋_GB2312"/>
                <w:color w:val="auto"/>
                <w:sz w:val="24"/>
                <w:highlight w:val="none"/>
              </w:rPr>
            </w:pPr>
          </w:p>
        </w:tc>
        <w:tc>
          <w:tcPr>
            <w:tcW w:w="1332" w:type="dxa"/>
            <w:vAlign w:val="center"/>
          </w:tcPr>
          <w:p w14:paraId="706364BA">
            <w:pPr>
              <w:spacing w:line="360" w:lineRule="auto"/>
              <w:jc w:val="center"/>
              <w:rPr>
                <w:rFonts w:ascii="仿宋_GB2312" w:hAnsi="仿宋_GB2312" w:eastAsia="仿宋_GB2312" w:cs="仿宋_GB2312"/>
                <w:color w:val="auto"/>
                <w:sz w:val="24"/>
                <w:highlight w:val="none"/>
              </w:rPr>
            </w:pPr>
          </w:p>
        </w:tc>
      </w:tr>
      <w:tr w14:paraId="4C987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0772F1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26E1D89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F9F6A32">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F8BC3DA">
            <w:pPr>
              <w:spacing w:line="360" w:lineRule="auto"/>
              <w:jc w:val="center"/>
              <w:rPr>
                <w:rFonts w:ascii="仿宋_GB2312" w:hAnsi="仿宋_GB2312" w:eastAsia="仿宋_GB2312" w:cs="仿宋_GB2312"/>
                <w:color w:val="auto"/>
                <w:sz w:val="24"/>
                <w:highlight w:val="none"/>
              </w:rPr>
            </w:pPr>
          </w:p>
        </w:tc>
        <w:tc>
          <w:tcPr>
            <w:tcW w:w="1080" w:type="dxa"/>
            <w:vAlign w:val="center"/>
          </w:tcPr>
          <w:p w14:paraId="193FA1E9">
            <w:pPr>
              <w:spacing w:line="360" w:lineRule="auto"/>
              <w:jc w:val="center"/>
              <w:rPr>
                <w:rFonts w:ascii="仿宋_GB2312" w:hAnsi="仿宋_GB2312" w:eastAsia="仿宋_GB2312" w:cs="仿宋_GB2312"/>
                <w:color w:val="auto"/>
                <w:sz w:val="24"/>
                <w:highlight w:val="none"/>
              </w:rPr>
            </w:pPr>
          </w:p>
        </w:tc>
        <w:tc>
          <w:tcPr>
            <w:tcW w:w="1332" w:type="dxa"/>
            <w:vAlign w:val="center"/>
          </w:tcPr>
          <w:p w14:paraId="6BD567B5">
            <w:pPr>
              <w:spacing w:line="360" w:lineRule="auto"/>
              <w:jc w:val="center"/>
              <w:rPr>
                <w:rFonts w:ascii="仿宋_GB2312" w:hAnsi="仿宋_GB2312" w:eastAsia="仿宋_GB2312" w:cs="仿宋_GB2312"/>
                <w:color w:val="auto"/>
                <w:sz w:val="24"/>
                <w:highlight w:val="none"/>
              </w:rPr>
            </w:pPr>
          </w:p>
        </w:tc>
      </w:tr>
      <w:tr w14:paraId="45E96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79DDED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2D306C1D">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541E87F">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0A73813">
            <w:pPr>
              <w:spacing w:line="360" w:lineRule="auto"/>
              <w:jc w:val="center"/>
              <w:rPr>
                <w:rFonts w:ascii="仿宋_GB2312" w:hAnsi="仿宋_GB2312" w:eastAsia="仿宋_GB2312" w:cs="仿宋_GB2312"/>
                <w:color w:val="auto"/>
                <w:sz w:val="24"/>
                <w:highlight w:val="none"/>
              </w:rPr>
            </w:pPr>
          </w:p>
        </w:tc>
        <w:tc>
          <w:tcPr>
            <w:tcW w:w="1080" w:type="dxa"/>
            <w:vAlign w:val="center"/>
          </w:tcPr>
          <w:p w14:paraId="1F7D3523">
            <w:pPr>
              <w:spacing w:line="360" w:lineRule="auto"/>
              <w:jc w:val="center"/>
              <w:rPr>
                <w:rFonts w:ascii="仿宋_GB2312" w:hAnsi="仿宋_GB2312" w:eastAsia="仿宋_GB2312" w:cs="仿宋_GB2312"/>
                <w:color w:val="auto"/>
                <w:sz w:val="24"/>
                <w:highlight w:val="none"/>
              </w:rPr>
            </w:pPr>
          </w:p>
        </w:tc>
        <w:tc>
          <w:tcPr>
            <w:tcW w:w="1332" w:type="dxa"/>
            <w:vAlign w:val="center"/>
          </w:tcPr>
          <w:p w14:paraId="25940694">
            <w:pPr>
              <w:spacing w:line="360" w:lineRule="auto"/>
              <w:jc w:val="center"/>
              <w:rPr>
                <w:rFonts w:ascii="仿宋_GB2312" w:hAnsi="仿宋_GB2312" w:eastAsia="仿宋_GB2312" w:cs="仿宋_GB2312"/>
                <w:color w:val="auto"/>
                <w:sz w:val="24"/>
                <w:highlight w:val="none"/>
              </w:rPr>
            </w:pPr>
          </w:p>
        </w:tc>
      </w:tr>
    </w:tbl>
    <w:p w14:paraId="61FCF4BC">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156EDB46">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052EFD98">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14:paraId="0BB360B9">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7DE94F7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1DC0CB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E42DA69">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0266D667">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64B5BC46">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6C71A98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164760D">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B0C0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7CB7255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4F3E7C6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65A12F7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394E3F7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0E7B727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5859519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0B8D50F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1E2D465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3368638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555E5A7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44D0E49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75F62B5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0471121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2D2067C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6A8C7B3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72D0A3E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71EA76C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32A9FB8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7FFF9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85305BE">
            <w:pPr>
              <w:spacing w:line="360" w:lineRule="auto"/>
              <w:rPr>
                <w:rFonts w:ascii="仿宋_GB2312" w:hAnsi="仿宋_GB2312" w:eastAsia="仿宋_GB2312" w:cs="仿宋_GB2312"/>
                <w:color w:val="auto"/>
                <w:sz w:val="24"/>
                <w:highlight w:val="none"/>
              </w:rPr>
            </w:pPr>
          </w:p>
        </w:tc>
        <w:tc>
          <w:tcPr>
            <w:tcW w:w="552" w:type="dxa"/>
          </w:tcPr>
          <w:p w14:paraId="3F1E4FCC">
            <w:pPr>
              <w:spacing w:line="360" w:lineRule="auto"/>
              <w:rPr>
                <w:rFonts w:ascii="仿宋_GB2312" w:hAnsi="仿宋_GB2312" w:eastAsia="仿宋_GB2312" w:cs="仿宋_GB2312"/>
                <w:color w:val="auto"/>
                <w:sz w:val="24"/>
                <w:highlight w:val="none"/>
              </w:rPr>
            </w:pPr>
          </w:p>
        </w:tc>
        <w:tc>
          <w:tcPr>
            <w:tcW w:w="552" w:type="dxa"/>
          </w:tcPr>
          <w:p w14:paraId="599FE10B">
            <w:pPr>
              <w:spacing w:line="360" w:lineRule="auto"/>
              <w:rPr>
                <w:rFonts w:ascii="仿宋_GB2312" w:hAnsi="仿宋_GB2312" w:eastAsia="仿宋_GB2312" w:cs="仿宋_GB2312"/>
                <w:color w:val="auto"/>
                <w:sz w:val="24"/>
                <w:highlight w:val="none"/>
              </w:rPr>
            </w:pPr>
          </w:p>
        </w:tc>
        <w:tc>
          <w:tcPr>
            <w:tcW w:w="552" w:type="dxa"/>
          </w:tcPr>
          <w:p w14:paraId="4F6DA606">
            <w:pPr>
              <w:spacing w:line="360" w:lineRule="auto"/>
              <w:rPr>
                <w:rFonts w:ascii="仿宋_GB2312" w:hAnsi="仿宋_GB2312" w:eastAsia="仿宋_GB2312" w:cs="仿宋_GB2312"/>
                <w:color w:val="auto"/>
                <w:sz w:val="24"/>
                <w:highlight w:val="none"/>
              </w:rPr>
            </w:pPr>
          </w:p>
        </w:tc>
        <w:tc>
          <w:tcPr>
            <w:tcW w:w="552" w:type="dxa"/>
          </w:tcPr>
          <w:p w14:paraId="59D522CC">
            <w:pPr>
              <w:spacing w:line="360" w:lineRule="auto"/>
              <w:rPr>
                <w:rFonts w:ascii="仿宋_GB2312" w:hAnsi="仿宋_GB2312" w:eastAsia="仿宋_GB2312" w:cs="仿宋_GB2312"/>
                <w:color w:val="auto"/>
                <w:sz w:val="24"/>
                <w:highlight w:val="none"/>
              </w:rPr>
            </w:pPr>
          </w:p>
        </w:tc>
        <w:tc>
          <w:tcPr>
            <w:tcW w:w="552" w:type="dxa"/>
          </w:tcPr>
          <w:p w14:paraId="37F503BF">
            <w:pPr>
              <w:spacing w:line="360" w:lineRule="auto"/>
              <w:rPr>
                <w:rFonts w:ascii="仿宋_GB2312" w:hAnsi="仿宋_GB2312" w:eastAsia="仿宋_GB2312" w:cs="仿宋_GB2312"/>
                <w:color w:val="auto"/>
                <w:sz w:val="24"/>
                <w:highlight w:val="none"/>
              </w:rPr>
            </w:pPr>
          </w:p>
        </w:tc>
        <w:tc>
          <w:tcPr>
            <w:tcW w:w="552" w:type="dxa"/>
          </w:tcPr>
          <w:p w14:paraId="2E929CDC">
            <w:pPr>
              <w:spacing w:line="360" w:lineRule="auto"/>
              <w:rPr>
                <w:rFonts w:ascii="仿宋_GB2312" w:hAnsi="仿宋_GB2312" w:eastAsia="仿宋_GB2312" w:cs="仿宋_GB2312"/>
                <w:color w:val="auto"/>
                <w:sz w:val="24"/>
                <w:highlight w:val="none"/>
              </w:rPr>
            </w:pPr>
          </w:p>
        </w:tc>
        <w:tc>
          <w:tcPr>
            <w:tcW w:w="553" w:type="dxa"/>
          </w:tcPr>
          <w:p w14:paraId="5026E717">
            <w:pPr>
              <w:spacing w:line="360" w:lineRule="auto"/>
              <w:rPr>
                <w:rFonts w:ascii="仿宋_GB2312" w:hAnsi="仿宋_GB2312" w:eastAsia="仿宋_GB2312" w:cs="仿宋_GB2312"/>
                <w:color w:val="auto"/>
                <w:sz w:val="24"/>
                <w:highlight w:val="none"/>
              </w:rPr>
            </w:pPr>
          </w:p>
        </w:tc>
        <w:tc>
          <w:tcPr>
            <w:tcW w:w="553" w:type="dxa"/>
          </w:tcPr>
          <w:p w14:paraId="38A279F0">
            <w:pPr>
              <w:spacing w:line="360" w:lineRule="auto"/>
              <w:rPr>
                <w:rFonts w:ascii="仿宋_GB2312" w:hAnsi="仿宋_GB2312" w:eastAsia="仿宋_GB2312" w:cs="仿宋_GB2312"/>
                <w:color w:val="auto"/>
                <w:sz w:val="24"/>
                <w:highlight w:val="none"/>
              </w:rPr>
            </w:pPr>
          </w:p>
        </w:tc>
        <w:tc>
          <w:tcPr>
            <w:tcW w:w="553" w:type="dxa"/>
          </w:tcPr>
          <w:p w14:paraId="66962A35">
            <w:pPr>
              <w:spacing w:line="360" w:lineRule="auto"/>
              <w:rPr>
                <w:rFonts w:ascii="仿宋_GB2312" w:hAnsi="仿宋_GB2312" w:eastAsia="仿宋_GB2312" w:cs="仿宋_GB2312"/>
                <w:color w:val="auto"/>
                <w:sz w:val="24"/>
                <w:highlight w:val="none"/>
              </w:rPr>
            </w:pPr>
          </w:p>
        </w:tc>
        <w:tc>
          <w:tcPr>
            <w:tcW w:w="553" w:type="dxa"/>
          </w:tcPr>
          <w:p w14:paraId="641503C0">
            <w:pPr>
              <w:spacing w:line="360" w:lineRule="auto"/>
              <w:rPr>
                <w:rFonts w:ascii="仿宋_GB2312" w:hAnsi="仿宋_GB2312" w:eastAsia="仿宋_GB2312" w:cs="仿宋_GB2312"/>
                <w:color w:val="auto"/>
                <w:sz w:val="24"/>
                <w:highlight w:val="none"/>
              </w:rPr>
            </w:pPr>
          </w:p>
        </w:tc>
        <w:tc>
          <w:tcPr>
            <w:tcW w:w="553" w:type="dxa"/>
          </w:tcPr>
          <w:p w14:paraId="7F645316">
            <w:pPr>
              <w:spacing w:line="360" w:lineRule="auto"/>
              <w:rPr>
                <w:rFonts w:ascii="仿宋_GB2312" w:hAnsi="仿宋_GB2312" w:eastAsia="仿宋_GB2312" w:cs="仿宋_GB2312"/>
                <w:color w:val="auto"/>
                <w:sz w:val="24"/>
                <w:highlight w:val="none"/>
              </w:rPr>
            </w:pPr>
          </w:p>
        </w:tc>
        <w:tc>
          <w:tcPr>
            <w:tcW w:w="553" w:type="dxa"/>
          </w:tcPr>
          <w:p w14:paraId="276B91B0">
            <w:pPr>
              <w:spacing w:line="360" w:lineRule="auto"/>
              <w:rPr>
                <w:rFonts w:ascii="仿宋_GB2312" w:hAnsi="仿宋_GB2312" w:eastAsia="仿宋_GB2312" w:cs="仿宋_GB2312"/>
                <w:color w:val="auto"/>
                <w:sz w:val="24"/>
                <w:highlight w:val="none"/>
              </w:rPr>
            </w:pPr>
          </w:p>
        </w:tc>
        <w:tc>
          <w:tcPr>
            <w:tcW w:w="553" w:type="dxa"/>
          </w:tcPr>
          <w:p w14:paraId="235B2DA7">
            <w:pPr>
              <w:spacing w:line="360" w:lineRule="auto"/>
              <w:rPr>
                <w:rFonts w:ascii="仿宋_GB2312" w:hAnsi="仿宋_GB2312" w:eastAsia="仿宋_GB2312" w:cs="仿宋_GB2312"/>
                <w:color w:val="auto"/>
                <w:sz w:val="24"/>
                <w:highlight w:val="none"/>
              </w:rPr>
            </w:pPr>
          </w:p>
        </w:tc>
        <w:tc>
          <w:tcPr>
            <w:tcW w:w="553" w:type="dxa"/>
          </w:tcPr>
          <w:p w14:paraId="2A4E0B47">
            <w:pPr>
              <w:spacing w:line="360" w:lineRule="auto"/>
              <w:rPr>
                <w:rFonts w:ascii="仿宋_GB2312" w:hAnsi="仿宋_GB2312" w:eastAsia="仿宋_GB2312" w:cs="仿宋_GB2312"/>
                <w:color w:val="auto"/>
                <w:sz w:val="24"/>
                <w:highlight w:val="none"/>
              </w:rPr>
            </w:pPr>
          </w:p>
        </w:tc>
        <w:tc>
          <w:tcPr>
            <w:tcW w:w="553" w:type="dxa"/>
          </w:tcPr>
          <w:p w14:paraId="42925D73">
            <w:pPr>
              <w:spacing w:line="360" w:lineRule="auto"/>
              <w:rPr>
                <w:rFonts w:ascii="仿宋_GB2312" w:hAnsi="仿宋_GB2312" w:eastAsia="仿宋_GB2312" w:cs="仿宋_GB2312"/>
                <w:color w:val="auto"/>
                <w:sz w:val="24"/>
                <w:highlight w:val="none"/>
              </w:rPr>
            </w:pPr>
          </w:p>
        </w:tc>
        <w:tc>
          <w:tcPr>
            <w:tcW w:w="553" w:type="dxa"/>
          </w:tcPr>
          <w:p w14:paraId="05BB6FD7">
            <w:pPr>
              <w:spacing w:line="360" w:lineRule="auto"/>
              <w:rPr>
                <w:rFonts w:ascii="仿宋_GB2312" w:hAnsi="仿宋_GB2312" w:eastAsia="仿宋_GB2312" w:cs="仿宋_GB2312"/>
                <w:color w:val="auto"/>
                <w:sz w:val="24"/>
                <w:highlight w:val="none"/>
              </w:rPr>
            </w:pPr>
          </w:p>
        </w:tc>
      </w:tr>
      <w:tr w14:paraId="6FFA0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8247B96">
            <w:pPr>
              <w:spacing w:line="360" w:lineRule="auto"/>
              <w:rPr>
                <w:rFonts w:ascii="仿宋_GB2312" w:hAnsi="仿宋_GB2312" w:eastAsia="仿宋_GB2312" w:cs="仿宋_GB2312"/>
                <w:color w:val="auto"/>
                <w:sz w:val="24"/>
                <w:highlight w:val="none"/>
              </w:rPr>
            </w:pPr>
          </w:p>
        </w:tc>
        <w:tc>
          <w:tcPr>
            <w:tcW w:w="552" w:type="dxa"/>
          </w:tcPr>
          <w:p w14:paraId="6FFF3B68">
            <w:pPr>
              <w:spacing w:line="360" w:lineRule="auto"/>
              <w:rPr>
                <w:rFonts w:ascii="仿宋_GB2312" w:hAnsi="仿宋_GB2312" w:eastAsia="仿宋_GB2312" w:cs="仿宋_GB2312"/>
                <w:color w:val="auto"/>
                <w:sz w:val="24"/>
                <w:highlight w:val="none"/>
              </w:rPr>
            </w:pPr>
          </w:p>
        </w:tc>
        <w:tc>
          <w:tcPr>
            <w:tcW w:w="552" w:type="dxa"/>
          </w:tcPr>
          <w:p w14:paraId="27170791">
            <w:pPr>
              <w:spacing w:line="360" w:lineRule="auto"/>
              <w:rPr>
                <w:rFonts w:ascii="仿宋_GB2312" w:hAnsi="仿宋_GB2312" w:eastAsia="仿宋_GB2312" w:cs="仿宋_GB2312"/>
                <w:color w:val="auto"/>
                <w:sz w:val="24"/>
                <w:highlight w:val="none"/>
              </w:rPr>
            </w:pPr>
          </w:p>
        </w:tc>
        <w:tc>
          <w:tcPr>
            <w:tcW w:w="552" w:type="dxa"/>
          </w:tcPr>
          <w:p w14:paraId="147DA2B2">
            <w:pPr>
              <w:spacing w:line="360" w:lineRule="auto"/>
              <w:rPr>
                <w:rFonts w:ascii="仿宋_GB2312" w:hAnsi="仿宋_GB2312" w:eastAsia="仿宋_GB2312" w:cs="仿宋_GB2312"/>
                <w:color w:val="auto"/>
                <w:sz w:val="24"/>
                <w:highlight w:val="none"/>
              </w:rPr>
            </w:pPr>
          </w:p>
        </w:tc>
        <w:tc>
          <w:tcPr>
            <w:tcW w:w="552" w:type="dxa"/>
          </w:tcPr>
          <w:p w14:paraId="7FCEBA4F">
            <w:pPr>
              <w:spacing w:line="360" w:lineRule="auto"/>
              <w:rPr>
                <w:rFonts w:ascii="仿宋_GB2312" w:hAnsi="仿宋_GB2312" w:eastAsia="仿宋_GB2312" w:cs="仿宋_GB2312"/>
                <w:color w:val="auto"/>
                <w:sz w:val="24"/>
                <w:highlight w:val="none"/>
              </w:rPr>
            </w:pPr>
          </w:p>
        </w:tc>
        <w:tc>
          <w:tcPr>
            <w:tcW w:w="552" w:type="dxa"/>
          </w:tcPr>
          <w:p w14:paraId="42500257">
            <w:pPr>
              <w:spacing w:line="360" w:lineRule="auto"/>
              <w:rPr>
                <w:rFonts w:ascii="仿宋_GB2312" w:hAnsi="仿宋_GB2312" w:eastAsia="仿宋_GB2312" w:cs="仿宋_GB2312"/>
                <w:color w:val="auto"/>
                <w:sz w:val="24"/>
                <w:highlight w:val="none"/>
              </w:rPr>
            </w:pPr>
          </w:p>
        </w:tc>
        <w:tc>
          <w:tcPr>
            <w:tcW w:w="552" w:type="dxa"/>
          </w:tcPr>
          <w:p w14:paraId="58BAD259">
            <w:pPr>
              <w:spacing w:line="360" w:lineRule="auto"/>
              <w:rPr>
                <w:rFonts w:ascii="仿宋_GB2312" w:hAnsi="仿宋_GB2312" w:eastAsia="仿宋_GB2312" w:cs="仿宋_GB2312"/>
                <w:color w:val="auto"/>
                <w:sz w:val="24"/>
                <w:highlight w:val="none"/>
              </w:rPr>
            </w:pPr>
          </w:p>
        </w:tc>
        <w:tc>
          <w:tcPr>
            <w:tcW w:w="553" w:type="dxa"/>
          </w:tcPr>
          <w:p w14:paraId="2FC7494C">
            <w:pPr>
              <w:spacing w:line="360" w:lineRule="auto"/>
              <w:rPr>
                <w:rFonts w:ascii="仿宋_GB2312" w:hAnsi="仿宋_GB2312" w:eastAsia="仿宋_GB2312" w:cs="仿宋_GB2312"/>
                <w:color w:val="auto"/>
                <w:sz w:val="24"/>
                <w:highlight w:val="none"/>
              </w:rPr>
            </w:pPr>
          </w:p>
        </w:tc>
        <w:tc>
          <w:tcPr>
            <w:tcW w:w="553" w:type="dxa"/>
          </w:tcPr>
          <w:p w14:paraId="2B5DB6A2">
            <w:pPr>
              <w:spacing w:line="360" w:lineRule="auto"/>
              <w:rPr>
                <w:rFonts w:ascii="仿宋_GB2312" w:hAnsi="仿宋_GB2312" w:eastAsia="仿宋_GB2312" w:cs="仿宋_GB2312"/>
                <w:color w:val="auto"/>
                <w:sz w:val="24"/>
                <w:highlight w:val="none"/>
              </w:rPr>
            </w:pPr>
          </w:p>
        </w:tc>
        <w:tc>
          <w:tcPr>
            <w:tcW w:w="553" w:type="dxa"/>
          </w:tcPr>
          <w:p w14:paraId="0055874F">
            <w:pPr>
              <w:spacing w:line="360" w:lineRule="auto"/>
              <w:rPr>
                <w:rFonts w:ascii="仿宋_GB2312" w:hAnsi="仿宋_GB2312" w:eastAsia="仿宋_GB2312" w:cs="仿宋_GB2312"/>
                <w:color w:val="auto"/>
                <w:sz w:val="24"/>
                <w:highlight w:val="none"/>
              </w:rPr>
            </w:pPr>
          </w:p>
        </w:tc>
        <w:tc>
          <w:tcPr>
            <w:tcW w:w="553" w:type="dxa"/>
          </w:tcPr>
          <w:p w14:paraId="0E6F3CD4">
            <w:pPr>
              <w:spacing w:line="360" w:lineRule="auto"/>
              <w:rPr>
                <w:rFonts w:ascii="仿宋_GB2312" w:hAnsi="仿宋_GB2312" w:eastAsia="仿宋_GB2312" w:cs="仿宋_GB2312"/>
                <w:color w:val="auto"/>
                <w:sz w:val="24"/>
                <w:highlight w:val="none"/>
              </w:rPr>
            </w:pPr>
          </w:p>
        </w:tc>
        <w:tc>
          <w:tcPr>
            <w:tcW w:w="553" w:type="dxa"/>
          </w:tcPr>
          <w:p w14:paraId="69A8A69D">
            <w:pPr>
              <w:spacing w:line="360" w:lineRule="auto"/>
              <w:rPr>
                <w:rFonts w:ascii="仿宋_GB2312" w:hAnsi="仿宋_GB2312" w:eastAsia="仿宋_GB2312" w:cs="仿宋_GB2312"/>
                <w:color w:val="auto"/>
                <w:sz w:val="24"/>
                <w:highlight w:val="none"/>
              </w:rPr>
            </w:pPr>
          </w:p>
        </w:tc>
        <w:tc>
          <w:tcPr>
            <w:tcW w:w="553" w:type="dxa"/>
          </w:tcPr>
          <w:p w14:paraId="7AF0DAA8">
            <w:pPr>
              <w:spacing w:line="360" w:lineRule="auto"/>
              <w:rPr>
                <w:rFonts w:ascii="仿宋_GB2312" w:hAnsi="仿宋_GB2312" w:eastAsia="仿宋_GB2312" w:cs="仿宋_GB2312"/>
                <w:color w:val="auto"/>
                <w:sz w:val="24"/>
                <w:highlight w:val="none"/>
              </w:rPr>
            </w:pPr>
          </w:p>
        </w:tc>
        <w:tc>
          <w:tcPr>
            <w:tcW w:w="553" w:type="dxa"/>
          </w:tcPr>
          <w:p w14:paraId="67F0BB5A">
            <w:pPr>
              <w:spacing w:line="360" w:lineRule="auto"/>
              <w:rPr>
                <w:rFonts w:ascii="仿宋_GB2312" w:hAnsi="仿宋_GB2312" w:eastAsia="仿宋_GB2312" w:cs="仿宋_GB2312"/>
                <w:color w:val="auto"/>
                <w:sz w:val="24"/>
                <w:highlight w:val="none"/>
              </w:rPr>
            </w:pPr>
          </w:p>
        </w:tc>
        <w:tc>
          <w:tcPr>
            <w:tcW w:w="553" w:type="dxa"/>
          </w:tcPr>
          <w:p w14:paraId="15F509BA">
            <w:pPr>
              <w:spacing w:line="360" w:lineRule="auto"/>
              <w:rPr>
                <w:rFonts w:ascii="仿宋_GB2312" w:hAnsi="仿宋_GB2312" w:eastAsia="仿宋_GB2312" w:cs="仿宋_GB2312"/>
                <w:color w:val="auto"/>
                <w:sz w:val="24"/>
                <w:highlight w:val="none"/>
              </w:rPr>
            </w:pPr>
          </w:p>
        </w:tc>
        <w:tc>
          <w:tcPr>
            <w:tcW w:w="553" w:type="dxa"/>
          </w:tcPr>
          <w:p w14:paraId="6D3409B5">
            <w:pPr>
              <w:spacing w:line="360" w:lineRule="auto"/>
              <w:rPr>
                <w:rFonts w:ascii="仿宋_GB2312" w:hAnsi="仿宋_GB2312" w:eastAsia="仿宋_GB2312" w:cs="仿宋_GB2312"/>
                <w:color w:val="auto"/>
                <w:sz w:val="24"/>
                <w:highlight w:val="none"/>
              </w:rPr>
            </w:pPr>
          </w:p>
        </w:tc>
        <w:tc>
          <w:tcPr>
            <w:tcW w:w="553" w:type="dxa"/>
          </w:tcPr>
          <w:p w14:paraId="42ED2080">
            <w:pPr>
              <w:spacing w:line="360" w:lineRule="auto"/>
              <w:rPr>
                <w:rFonts w:ascii="仿宋_GB2312" w:hAnsi="仿宋_GB2312" w:eastAsia="仿宋_GB2312" w:cs="仿宋_GB2312"/>
                <w:color w:val="auto"/>
                <w:sz w:val="24"/>
                <w:highlight w:val="none"/>
              </w:rPr>
            </w:pPr>
          </w:p>
        </w:tc>
      </w:tr>
      <w:tr w14:paraId="34401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E42651F">
            <w:pPr>
              <w:spacing w:line="360" w:lineRule="auto"/>
              <w:rPr>
                <w:rFonts w:ascii="仿宋_GB2312" w:hAnsi="仿宋_GB2312" w:eastAsia="仿宋_GB2312" w:cs="仿宋_GB2312"/>
                <w:color w:val="auto"/>
                <w:sz w:val="24"/>
                <w:highlight w:val="none"/>
              </w:rPr>
            </w:pPr>
          </w:p>
        </w:tc>
        <w:tc>
          <w:tcPr>
            <w:tcW w:w="552" w:type="dxa"/>
          </w:tcPr>
          <w:p w14:paraId="5BF5ADD9">
            <w:pPr>
              <w:spacing w:line="360" w:lineRule="auto"/>
              <w:rPr>
                <w:rFonts w:ascii="仿宋_GB2312" w:hAnsi="仿宋_GB2312" w:eastAsia="仿宋_GB2312" w:cs="仿宋_GB2312"/>
                <w:color w:val="auto"/>
                <w:sz w:val="24"/>
                <w:highlight w:val="none"/>
              </w:rPr>
            </w:pPr>
          </w:p>
        </w:tc>
        <w:tc>
          <w:tcPr>
            <w:tcW w:w="552" w:type="dxa"/>
          </w:tcPr>
          <w:p w14:paraId="37FA394F">
            <w:pPr>
              <w:spacing w:line="360" w:lineRule="auto"/>
              <w:rPr>
                <w:rFonts w:ascii="仿宋_GB2312" w:hAnsi="仿宋_GB2312" w:eastAsia="仿宋_GB2312" w:cs="仿宋_GB2312"/>
                <w:color w:val="auto"/>
                <w:sz w:val="24"/>
                <w:highlight w:val="none"/>
              </w:rPr>
            </w:pPr>
          </w:p>
        </w:tc>
        <w:tc>
          <w:tcPr>
            <w:tcW w:w="552" w:type="dxa"/>
          </w:tcPr>
          <w:p w14:paraId="08EE80FB">
            <w:pPr>
              <w:spacing w:line="360" w:lineRule="auto"/>
              <w:rPr>
                <w:rFonts w:ascii="仿宋_GB2312" w:hAnsi="仿宋_GB2312" w:eastAsia="仿宋_GB2312" w:cs="仿宋_GB2312"/>
                <w:color w:val="auto"/>
                <w:sz w:val="24"/>
                <w:highlight w:val="none"/>
              </w:rPr>
            </w:pPr>
          </w:p>
        </w:tc>
        <w:tc>
          <w:tcPr>
            <w:tcW w:w="552" w:type="dxa"/>
          </w:tcPr>
          <w:p w14:paraId="7EDFD622">
            <w:pPr>
              <w:spacing w:line="360" w:lineRule="auto"/>
              <w:rPr>
                <w:rFonts w:ascii="仿宋_GB2312" w:hAnsi="仿宋_GB2312" w:eastAsia="仿宋_GB2312" w:cs="仿宋_GB2312"/>
                <w:color w:val="auto"/>
                <w:sz w:val="24"/>
                <w:highlight w:val="none"/>
              </w:rPr>
            </w:pPr>
          </w:p>
        </w:tc>
        <w:tc>
          <w:tcPr>
            <w:tcW w:w="552" w:type="dxa"/>
          </w:tcPr>
          <w:p w14:paraId="43DC6C39">
            <w:pPr>
              <w:spacing w:line="360" w:lineRule="auto"/>
              <w:rPr>
                <w:rFonts w:ascii="仿宋_GB2312" w:hAnsi="仿宋_GB2312" w:eastAsia="仿宋_GB2312" w:cs="仿宋_GB2312"/>
                <w:color w:val="auto"/>
                <w:sz w:val="24"/>
                <w:highlight w:val="none"/>
              </w:rPr>
            </w:pPr>
          </w:p>
        </w:tc>
        <w:tc>
          <w:tcPr>
            <w:tcW w:w="552" w:type="dxa"/>
          </w:tcPr>
          <w:p w14:paraId="1B4FD94A">
            <w:pPr>
              <w:spacing w:line="360" w:lineRule="auto"/>
              <w:rPr>
                <w:rFonts w:ascii="仿宋_GB2312" w:hAnsi="仿宋_GB2312" w:eastAsia="仿宋_GB2312" w:cs="仿宋_GB2312"/>
                <w:color w:val="auto"/>
                <w:sz w:val="24"/>
                <w:highlight w:val="none"/>
              </w:rPr>
            </w:pPr>
          </w:p>
        </w:tc>
        <w:tc>
          <w:tcPr>
            <w:tcW w:w="553" w:type="dxa"/>
          </w:tcPr>
          <w:p w14:paraId="5DD8267D">
            <w:pPr>
              <w:spacing w:line="360" w:lineRule="auto"/>
              <w:rPr>
                <w:rFonts w:ascii="仿宋_GB2312" w:hAnsi="仿宋_GB2312" w:eastAsia="仿宋_GB2312" w:cs="仿宋_GB2312"/>
                <w:color w:val="auto"/>
                <w:sz w:val="24"/>
                <w:highlight w:val="none"/>
              </w:rPr>
            </w:pPr>
          </w:p>
        </w:tc>
        <w:tc>
          <w:tcPr>
            <w:tcW w:w="553" w:type="dxa"/>
          </w:tcPr>
          <w:p w14:paraId="5B93AE78">
            <w:pPr>
              <w:spacing w:line="360" w:lineRule="auto"/>
              <w:rPr>
                <w:rFonts w:ascii="仿宋_GB2312" w:hAnsi="仿宋_GB2312" w:eastAsia="仿宋_GB2312" w:cs="仿宋_GB2312"/>
                <w:color w:val="auto"/>
                <w:sz w:val="24"/>
                <w:highlight w:val="none"/>
              </w:rPr>
            </w:pPr>
          </w:p>
        </w:tc>
        <w:tc>
          <w:tcPr>
            <w:tcW w:w="553" w:type="dxa"/>
          </w:tcPr>
          <w:p w14:paraId="2BF4B783">
            <w:pPr>
              <w:spacing w:line="360" w:lineRule="auto"/>
              <w:rPr>
                <w:rFonts w:ascii="仿宋_GB2312" w:hAnsi="仿宋_GB2312" w:eastAsia="仿宋_GB2312" w:cs="仿宋_GB2312"/>
                <w:color w:val="auto"/>
                <w:sz w:val="24"/>
                <w:highlight w:val="none"/>
              </w:rPr>
            </w:pPr>
          </w:p>
        </w:tc>
        <w:tc>
          <w:tcPr>
            <w:tcW w:w="553" w:type="dxa"/>
          </w:tcPr>
          <w:p w14:paraId="0B3964AE">
            <w:pPr>
              <w:spacing w:line="360" w:lineRule="auto"/>
              <w:rPr>
                <w:rFonts w:ascii="仿宋_GB2312" w:hAnsi="仿宋_GB2312" w:eastAsia="仿宋_GB2312" w:cs="仿宋_GB2312"/>
                <w:color w:val="auto"/>
                <w:sz w:val="24"/>
                <w:highlight w:val="none"/>
              </w:rPr>
            </w:pPr>
          </w:p>
        </w:tc>
        <w:tc>
          <w:tcPr>
            <w:tcW w:w="553" w:type="dxa"/>
          </w:tcPr>
          <w:p w14:paraId="23E01AFB">
            <w:pPr>
              <w:spacing w:line="360" w:lineRule="auto"/>
              <w:rPr>
                <w:rFonts w:ascii="仿宋_GB2312" w:hAnsi="仿宋_GB2312" w:eastAsia="仿宋_GB2312" w:cs="仿宋_GB2312"/>
                <w:color w:val="auto"/>
                <w:sz w:val="24"/>
                <w:highlight w:val="none"/>
              </w:rPr>
            </w:pPr>
          </w:p>
        </w:tc>
        <w:tc>
          <w:tcPr>
            <w:tcW w:w="553" w:type="dxa"/>
          </w:tcPr>
          <w:p w14:paraId="40334CB7">
            <w:pPr>
              <w:spacing w:line="360" w:lineRule="auto"/>
              <w:rPr>
                <w:rFonts w:ascii="仿宋_GB2312" w:hAnsi="仿宋_GB2312" w:eastAsia="仿宋_GB2312" w:cs="仿宋_GB2312"/>
                <w:color w:val="auto"/>
                <w:sz w:val="24"/>
                <w:highlight w:val="none"/>
              </w:rPr>
            </w:pPr>
          </w:p>
        </w:tc>
        <w:tc>
          <w:tcPr>
            <w:tcW w:w="553" w:type="dxa"/>
          </w:tcPr>
          <w:p w14:paraId="2319F91F">
            <w:pPr>
              <w:spacing w:line="360" w:lineRule="auto"/>
              <w:rPr>
                <w:rFonts w:ascii="仿宋_GB2312" w:hAnsi="仿宋_GB2312" w:eastAsia="仿宋_GB2312" w:cs="仿宋_GB2312"/>
                <w:color w:val="auto"/>
                <w:sz w:val="24"/>
                <w:highlight w:val="none"/>
              </w:rPr>
            </w:pPr>
          </w:p>
        </w:tc>
        <w:tc>
          <w:tcPr>
            <w:tcW w:w="553" w:type="dxa"/>
          </w:tcPr>
          <w:p w14:paraId="6FBC29E8">
            <w:pPr>
              <w:spacing w:line="360" w:lineRule="auto"/>
              <w:rPr>
                <w:rFonts w:ascii="仿宋_GB2312" w:hAnsi="仿宋_GB2312" w:eastAsia="仿宋_GB2312" w:cs="仿宋_GB2312"/>
                <w:color w:val="auto"/>
                <w:sz w:val="24"/>
                <w:highlight w:val="none"/>
              </w:rPr>
            </w:pPr>
          </w:p>
        </w:tc>
        <w:tc>
          <w:tcPr>
            <w:tcW w:w="553" w:type="dxa"/>
          </w:tcPr>
          <w:p w14:paraId="6329DB96">
            <w:pPr>
              <w:spacing w:line="360" w:lineRule="auto"/>
              <w:rPr>
                <w:rFonts w:ascii="仿宋_GB2312" w:hAnsi="仿宋_GB2312" w:eastAsia="仿宋_GB2312" w:cs="仿宋_GB2312"/>
                <w:color w:val="auto"/>
                <w:sz w:val="24"/>
                <w:highlight w:val="none"/>
              </w:rPr>
            </w:pPr>
          </w:p>
        </w:tc>
        <w:tc>
          <w:tcPr>
            <w:tcW w:w="553" w:type="dxa"/>
          </w:tcPr>
          <w:p w14:paraId="4893286B">
            <w:pPr>
              <w:spacing w:line="360" w:lineRule="auto"/>
              <w:rPr>
                <w:rFonts w:ascii="仿宋_GB2312" w:hAnsi="仿宋_GB2312" w:eastAsia="仿宋_GB2312" w:cs="仿宋_GB2312"/>
                <w:color w:val="auto"/>
                <w:sz w:val="24"/>
                <w:highlight w:val="none"/>
              </w:rPr>
            </w:pPr>
          </w:p>
        </w:tc>
      </w:tr>
    </w:tbl>
    <w:p w14:paraId="071034E8">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4859C1D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08FCD9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2F43635">
      <w:pPr>
        <w:spacing w:line="360" w:lineRule="auto"/>
        <w:rPr>
          <w:rFonts w:ascii="仿宋_GB2312" w:hAnsi="仿宋_GB2312" w:eastAsia="仿宋_GB2312" w:cs="仿宋_GB2312"/>
          <w:color w:val="auto"/>
          <w:kern w:val="0"/>
          <w:sz w:val="24"/>
          <w:highlight w:val="none"/>
        </w:rPr>
      </w:pPr>
    </w:p>
    <w:p w14:paraId="37F1B404">
      <w:pPr>
        <w:spacing w:line="360" w:lineRule="auto"/>
        <w:jc w:val="center"/>
        <w:rPr>
          <w:rFonts w:ascii="仿宋_GB2312" w:hAnsi="仿宋_GB2312" w:eastAsia="仿宋_GB2312" w:cs="仿宋_GB2312"/>
          <w:b/>
          <w:bCs/>
          <w:color w:val="auto"/>
          <w:sz w:val="32"/>
          <w:szCs w:val="32"/>
          <w:highlight w:val="none"/>
        </w:rPr>
      </w:pPr>
    </w:p>
    <w:p w14:paraId="040B4A8D">
      <w:pPr>
        <w:spacing w:line="360" w:lineRule="auto"/>
        <w:rPr>
          <w:rFonts w:ascii="仿宋_GB2312" w:hAnsi="仿宋_GB2312" w:eastAsia="仿宋_GB2312" w:cs="仿宋_GB2312"/>
          <w:b/>
          <w:bCs/>
          <w:color w:val="auto"/>
          <w:sz w:val="32"/>
          <w:szCs w:val="32"/>
          <w:highlight w:val="none"/>
        </w:rPr>
      </w:pPr>
    </w:p>
    <w:p w14:paraId="71E4E472">
      <w:pPr>
        <w:spacing w:line="360" w:lineRule="auto"/>
        <w:rPr>
          <w:rFonts w:ascii="仿宋_GB2312" w:hAnsi="仿宋_GB2312" w:eastAsia="仿宋_GB2312" w:cs="仿宋_GB2312"/>
          <w:b/>
          <w:bCs/>
          <w:color w:val="auto"/>
          <w:sz w:val="32"/>
          <w:szCs w:val="32"/>
          <w:highlight w:val="none"/>
        </w:rPr>
      </w:pPr>
    </w:p>
    <w:p w14:paraId="62FA132C">
      <w:pPr>
        <w:spacing w:line="360" w:lineRule="auto"/>
        <w:rPr>
          <w:rFonts w:ascii="仿宋_GB2312" w:hAnsi="仿宋_GB2312" w:eastAsia="仿宋_GB2312" w:cs="仿宋_GB2312"/>
          <w:b/>
          <w:bCs/>
          <w:color w:val="auto"/>
          <w:sz w:val="32"/>
          <w:szCs w:val="32"/>
          <w:highlight w:val="none"/>
        </w:rPr>
      </w:pPr>
    </w:p>
    <w:p w14:paraId="5A4FC5F5">
      <w:pPr>
        <w:spacing w:line="360" w:lineRule="auto"/>
        <w:rPr>
          <w:rFonts w:ascii="仿宋_GB2312" w:hAnsi="仿宋_GB2312" w:eastAsia="仿宋_GB2312" w:cs="仿宋_GB2312"/>
          <w:b/>
          <w:bCs/>
          <w:color w:val="auto"/>
          <w:sz w:val="32"/>
          <w:szCs w:val="32"/>
          <w:highlight w:val="none"/>
        </w:rPr>
      </w:pPr>
    </w:p>
    <w:p w14:paraId="21167A90">
      <w:pPr>
        <w:spacing w:line="360" w:lineRule="auto"/>
        <w:rPr>
          <w:rFonts w:ascii="仿宋_GB2312" w:hAnsi="仿宋_GB2312" w:eastAsia="仿宋_GB2312" w:cs="仿宋_GB2312"/>
          <w:b/>
          <w:bCs/>
          <w:color w:val="auto"/>
          <w:sz w:val="32"/>
          <w:szCs w:val="32"/>
          <w:highlight w:val="none"/>
        </w:rPr>
      </w:pPr>
    </w:p>
    <w:p w14:paraId="22C319D0">
      <w:pPr>
        <w:spacing w:line="360" w:lineRule="auto"/>
        <w:rPr>
          <w:rFonts w:ascii="仿宋_GB2312" w:hAnsi="仿宋_GB2312" w:eastAsia="仿宋_GB2312" w:cs="仿宋_GB2312"/>
          <w:b/>
          <w:bCs/>
          <w:color w:val="auto"/>
          <w:sz w:val="32"/>
          <w:szCs w:val="32"/>
          <w:highlight w:val="none"/>
        </w:rPr>
      </w:pPr>
    </w:p>
    <w:p w14:paraId="7CF6AF54">
      <w:pPr>
        <w:spacing w:line="360" w:lineRule="auto"/>
        <w:rPr>
          <w:rFonts w:ascii="仿宋_GB2312" w:hAnsi="仿宋_GB2312" w:eastAsia="仿宋_GB2312" w:cs="仿宋_GB2312"/>
          <w:b/>
          <w:bCs/>
          <w:color w:val="auto"/>
          <w:sz w:val="32"/>
          <w:szCs w:val="32"/>
          <w:highlight w:val="none"/>
        </w:rPr>
      </w:pPr>
    </w:p>
    <w:p w14:paraId="213255C9">
      <w:pPr>
        <w:spacing w:line="360" w:lineRule="auto"/>
        <w:rPr>
          <w:rFonts w:ascii="仿宋_GB2312" w:hAnsi="仿宋_GB2312" w:eastAsia="仿宋_GB2312" w:cs="仿宋_GB2312"/>
          <w:b/>
          <w:bCs/>
          <w:color w:val="auto"/>
          <w:sz w:val="32"/>
          <w:szCs w:val="32"/>
          <w:highlight w:val="none"/>
        </w:rPr>
      </w:pPr>
    </w:p>
    <w:p w14:paraId="4D518E70">
      <w:pPr>
        <w:spacing w:line="360" w:lineRule="auto"/>
        <w:rPr>
          <w:rFonts w:ascii="仿宋_GB2312" w:hAnsi="仿宋_GB2312" w:eastAsia="仿宋_GB2312" w:cs="仿宋_GB2312"/>
          <w:b/>
          <w:bCs/>
          <w:color w:val="auto"/>
          <w:sz w:val="32"/>
          <w:szCs w:val="32"/>
          <w:highlight w:val="none"/>
        </w:rPr>
      </w:pPr>
    </w:p>
    <w:p w14:paraId="53A08D25">
      <w:pPr>
        <w:spacing w:line="360" w:lineRule="auto"/>
        <w:rPr>
          <w:rFonts w:ascii="仿宋_GB2312" w:hAnsi="仿宋_GB2312" w:eastAsia="仿宋_GB2312" w:cs="仿宋_GB2312"/>
          <w:b/>
          <w:bCs/>
          <w:color w:val="auto"/>
          <w:sz w:val="32"/>
          <w:szCs w:val="32"/>
          <w:highlight w:val="none"/>
        </w:rPr>
      </w:pPr>
    </w:p>
    <w:p w14:paraId="61B51EB8">
      <w:pPr>
        <w:spacing w:line="360" w:lineRule="auto"/>
        <w:rPr>
          <w:rFonts w:ascii="仿宋_GB2312" w:hAnsi="仿宋_GB2312" w:eastAsia="仿宋_GB2312" w:cs="仿宋_GB2312"/>
          <w:b/>
          <w:bCs/>
          <w:color w:val="auto"/>
          <w:sz w:val="32"/>
          <w:szCs w:val="32"/>
          <w:highlight w:val="none"/>
        </w:rPr>
      </w:pPr>
    </w:p>
    <w:p w14:paraId="7A74B3ED">
      <w:pPr>
        <w:pStyle w:val="23"/>
        <w:rPr>
          <w:rFonts w:ascii="仿宋_GB2312" w:hAnsi="仿宋_GB2312" w:eastAsia="仿宋_GB2312" w:cs="仿宋_GB2312"/>
          <w:b/>
          <w:bCs/>
          <w:color w:val="auto"/>
          <w:sz w:val="32"/>
          <w:szCs w:val="32"/>
          <w:highlight w:val="none"/>
        </w:rPr>
      </w:pPr>
    </w:p>
    <w:p w14:paraId="236BED13">
      <w:pPr>
        <w:pStyle w:val="24"/>
        <w:rPr>
          <w:color w:val="auto"/>
          <w:highlight w:val="none"/>
        </w:rPr>
      </w:pPr>
    </w:p>
    <w:p w14:paraId="7B8CF0AE">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034E18E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70FD8E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8380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66975F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0BE9F97A">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10E2E11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2A74DB44">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2972E468">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3FD7E67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42970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C624C71">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5B952B49">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4139A152">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3111E2B4">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760A7F3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3F65D544">
            <w:pPr>
              <w:autoSpaceDE w:val="0"/>
              <w:autoSpaceDN w:val="0"/>
              <w:spacing w:line="360" w:lineRule="auto"/>
              <w:jc w:val="center"/>
              <w:rPr>
                <w:rFonts w:ascii="仿宋_GB2312" w:hAnsi="仿宋_GB2312" w:eastAsia="仿宋_GB2312" w:cs="仿宋_GB2312"/>
                <w:color w:val="auto"/>
                <w:sz w:val="24"/>
                <w:highlight w:val="none"/>
              </w:rPr>
            </w:pPr>
          </w:p>
        </w:tc>
      </w:tr>
      <w:tr w14:paraId="12F10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D87AD71">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6AED6F18">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27B11A4">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38370B3">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4E5E74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06D0826">
            <w:pPr>
              <w:autoSpaceDE w:val="0"/>
              <w:autoSpaceDN w:val="0"/>
              <w:spacing w:line="360" w:lineRule="auto"/>
              <w:jc w:val="center"/>
              <w:rPr>
                <w:rFonts w:ascii="仿宋_GB2312" w:hAnsi="仿宋_GB2312" w:eastAsia="仿宋_GB2312" w:cs="仿宋_GB2312"/>
                <w:color w:val="auto"/>
                <w:sz w:val="24"/>
                <w:highlight w:val="none"/>
              </w:rPr>
            </w:pPr>
          </w:p>
        </w:tc>
      </w:tr>
      <w:tr w14:paraId="25DB2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4D72B71">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9762864">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3A47BF8">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7C86B54F">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4A451E9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2E38EA20">
            <w:pPr>
              <w:autoSpaceDE w:val="0"/>
              <w:autoSpaceDN w:val="0"/>
              <w:spacing w:line="360" w:lineRule="auto"/>
              <w:jc w:val="center"/>
              <w:rPr>
                <w:rFonts w:ascii="仿宋_GB2312" w:hAnsi="仿宋_GB2312" w:eastAsia="仿宋_GB2312" w:cs="仿宋_GB2312"/>
                <w:color w:val="auto"/>
                <w:sz w:val="24"/>
                <w:highlight w:val="none"/>
              </w:rPr>
            </w:pPr>
          </w:p>
        </w:tc>
      </w:tr>
    </w:tbl>
    <w:p w14:paraId="48631440">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08E348E3">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4DA452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3BB6BF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5D98B5A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8DFBC9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CDC3A1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191D45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4D3BDB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C52DCF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A07A5A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475CB6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77CE94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2E656BF">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1E35F39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5C042F1">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07054D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6630BBDC">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EA16C19">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3BF548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8C1283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63CCD8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163293E">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980270F">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A19CAF8">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BF122E0">
            <w:pPr>
              <w:autoSpaceDE w:val="0"/>
              <w:autoSpaceDN w:val="0"/>
              <w:spacing w:line="240" w:lineRule="exact"/>
              <w:rPr>
                <w:rFonts w:ascii="仿宋_GB2312" w:hAnsi="仿宋_GB2312" w:eastAsia="仿宋_GB2312" w:cs="仿宋_GB2312"/>
                <w:color w:val="auto"/>
                <w:sz w:val="24"/>
                <w:highlight w:val="none"/>
              </w:rPr>
            </w:pPr>
          </w:p>
        </w:tc>
      </w:tr>
      <w:tr w14:paraId="181BB3B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90DC8F7">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870810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6AD461FE">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771F0B9">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F36318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61D7CD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7BA4C8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9BC18DB">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F01B13D">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14675D3">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2427F38">
            <w:pPr>
              <w:autoSpaceDE w:val="0"/>
              <w:autoSpaceDN w:val="0"/>
              <w:spacing w:line="240" w:lineRule="exact"/>
              <w:rPr>
                <w:rFonts w:ascii="仿宋_GB2312" w:hAnsi="仿宋_GB2312" w:eastAsia="仿宋_GB2312" w:cs="仿宋_GB2312"/>
                <w:color w:val="auto"/>
                <w:sz w:val="24"/>
                <w:highlight w:val="none"/>
              </w:rPr>
            </w:pPr>
          </w:p>
        </w:tc>
      </w:tr>
      <w:tr w14:paraId="52CDC62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B20155B">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FA6DA67">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7DC4A4FE">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8CD1CA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2E6124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B9773F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01DB82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78F5ED0">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ED6777F">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5E2E21E">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2B5469D">
            <w:pPr>
              <w:autoSpaceDE w:val="0"/>
              <w:autoSpaceDN w:val="0"/>
              <w:spacing w:line="240" w:lineRule="exact"/>
              <w:rPr>
                <w:rFonts w:ascii="仿宋_GB2312" w:hAnsi="仿宋_GB2312" w:eastAsia="仿宋_GB2312" w:cs="仿宋_GB2312"/>
                <w:color w:val="auto"/>
                <w:sz w:val="24"/>
                <w:highlight w:val="none"/>
              </w:rPr>
            </w:pPr>
          </w:p>
        </w:tc>
      </w:tr>
    </w:tbl>
    <w:p w14:paraId="538FC9BB">
      <w:pPr>
        <w:spacing w:line="360" w:lineRule="auto"/>
        <w:ind w:firstLine="480" w:firstLineChars="200"/>
        <w:rPr>
          <w:rFonts w:ascii="仿宋_GB2312" w:hAnsi="仿宋_GB2312" w:eastAsia="仿宋_GB2312" w:cs="仿宋_GB2312"/>
          <w:color w:val="auto"/>
          <w:sz w:val="24"/>
          <w:szCs w:val="20"/>
          <w:highlight w:val="none"/>
        </w:rPr>
      </w:pPr>
    </w:p>
    <w:p w14:paraId="1ADAAB6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0F0964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218EA9F">
      <w:pPr>
        <w:spacing w:line="360" w:lineRule="auto"/>
        <w:rPr>
          <w:rFonts w:hint="eastAsia" w:ascii="仿宋_GB2312" w:hAnsi="仿宋_GB2312" w:eastAsia="仿宋_GB2312" w:cs="仿宋_GB2312"/>
          <w:b/>
          <w:color w:val="auto"/>
          <w:sz w:val="30"/>
          <w:szCs w:val="30"/>
          <w:highlight w:val="none"/>
          <w:lang w:eastAsia="zh-CN"/>
        </w:rPr>
      </w:pPr>
    </w:p>
    <w:p w14:paraId="5B8191D3">
      <w:pPr>
        <w:spacing w:line="360" w:lineRule="auto"/>
        <w:jc w:val="center"/>
        <w:rPr>
          <w:rFonts w:hint="eastAsia" w:ascii="仿宋_GB2312" w:hAnsi="仿宋_GB2312" w:eastAsia="仿宋_GB2312" w:cs="仿宋_GB2312"/>
          <w:b/>
          <w:color w:val="auto"/>
          <w:sz w:val="30"/>
          <w:szCs w:val="30"/>
          <w:highlight w:val="none"/>
          <w:lang w:eastAsia="zh-CN"/>
        </w:rPr>
      </w:pPr>
    </w:p>
    <w:p w14:paraId="073FA89D">
      <w:pPr>
        <w:pStyle w:val="23"/>
        <w:rPr>
          <w:rFonts w:hint="eastAsia" w:ascii="仿宋_GB2312" w:hAnsi="仿宋_GB2312" w:eastAsia="仿宋_GB2312" w:cs="仿宋_GB2312"/>
          <w:b/>
          <w:color w:val="auto"/>
          <w:sz w:val="30"/>
          <w:szCs w:val="30"/>
          <w:highlight w:val="none"/>
          <w:lang w:eastAsia="zh-CN"/>
        </w:rPr>
      </w:pPr>
    </w:p>
    <w:p w14:paraId="4FF924DF">
      <w:pPr>
        <w:pStyle w:val="24"/>
        <w:rPr>
          <w:rFonts w:hint="eastAsia" w:ascii="仿宋_GB2312" w:hAnsi="仿宋_GB2312" w:eastAsia="仿宋_GB2312" w:cs="仿宋_GB2312"/>
          <w:b/>
          <w:color w:val="auto"/>
          <w:sz w:val="30"/>
          <w:szCs w:val="30"/>
          <w:highlight w:val="none"/>
          <w:lang w:eastAsia="zh-CN"/>
        </w:rPr>
      </w:pPr>
    </w:p>
    <w:p w14:paraId="5534DA2A">
      <w:pPr>
        <w:pStyle w:val="25"/>
        <w:rPr>
          <w:rFonts w:hint="eastAsia" w:ascii="仿宋_GB2312" w:hAnsi="仿宋_GB2312" w:eastAsia="仿宋_GB2312" w:cs="仿宋_GB2312"/>
          <w:b/>
          <w:color w:val="auto"/>
          <w:sz w:val="30"/>
          <w:szCs w:val="30"/>
          <w:highlight w:val="none"/>
          <w:lang w:eastAsia="zh-CN"/>
        </w:rPr>
      </w:pPr>
    </w:p>
    <w:p w14:paraId="345F49F7">
      <w:pPr>
        <w:rPr>
          <w:rFonts w:hint="eastAsia" w:ascii="仿宋_GB2312" w:hAnsi="仿宋_GB2312" w:eastAsia="仿宋_GB2312" w:cs="仿宋_GB2312"/>
          <w:b/>
          <w:color w:val="auto"/>
          <w:sz w:val="30"/>
          <w:szCs w:val="30"/>
          <w:highlight w:val="none"/>
          <w:lang w:eastAsia="zh-CN"/>
        </w:rPr>
      </w:pPr>
    </w:p>
    <w:p w14:paraId="2B1A99FF">
      <w:pPr>
        <w:pStyle w:val="23"/>
        <w:rPr>
          <w:rFonts w:hint="eastAsia" w:ascii="仿宋_GB2312" w:hAnsi="仿宋_GB2312" w:eastAsia="仿宋_GB2312" w:cs="仿宋_GB2312"/>
          <w:b/>
          <w:color w:val="auto"/>
          <w:sz w:val="30"/>
          <w:szCs w:val="30"/>
          <w:highlight w:val="none"/>
          <w:lang w:eastAsia="zh-CN"/>
        </w:rPr>
      </w:pPr>
    </w:p>
    <w:p w14:paraId="14DA8D10">
      <w:pPr>
        <w:pStyle w:val="24"/>
        <w:rPr>
          <w:rFonts w:hint="eastAsia" w:ascii="仿宋_GB2312" w:hAnsi="仿宋_GB2312" w:eastAsia="仿宋_GB2312" w:cs="仿宋_GB2312"/>
          <w:b/>
          <w:color w:val="auto"/>
          <w:sz w:val="30"/>
          <w:szCs w:val="30"/>
          <w:highlight w:val="none"/>
          <w:lang w:eastAsia="zh-CN"/>
        </w:rPr>
      </w:pPr>
    </w:p>
    <w:p w14:paraId="2D16C145">
      <w:pPr>
        <w:pStyle w:val="25"/>
        <w:rPr>
          <w:rFonts w:hint="eastAsia" w:ascii="仿宋_GB2312" w:hAnsi="仿宋_GB2312" w:eastAsia="仿宋_GB2312" w:cs="仿宋_GB2312"/>
          <w:b/>
          <w:color w:val="auto"/>
          <w:sz w:val="30"/>
          <w:szCs w:val="30"/>
          <w:highlight w:val="none"/>
          <w:lang w:eastAsia="zh-CN"/>
        </w:rPr>
      </w:pPr>
    </w:p>
    <w:p w14:paraId="0000FDFE">
      <w:pPr>
        <w:rPr>
          <w:rFonts w:hint="eastAsia" w:ascii="仿宋_GB2312" w:hAnsi="仿宋_GB2312" w:eastAsia="仿宋_GB2312" w:cs="仿宋_GB2312"/>
          <w:b/>
          <w:color w:val="auto"/>
          <w:sz w:val="30"/>
          <w:szCs w:val="30"/>
          <w:highlight w:val="none"/>
          <w:lang w:eastAsia="zh-CN"/>
        </w:rPr>
      </w:pPr>
    </w:p>
    <w:p w14:paraId="753421F9">
      <w:pPr>
        <w:pStyle w:val="23"/>
        <w:rPr>
          <w:rFonts w:hint="eastAsia" w:ascii="仿宋_GB2312" w:hAnsi="仿宋_GB2312" w:eastAsia="仿宋_GB2312" w:cs="仿宋_GB2312"/>
          <w:b/>
          <w:color w:val="auto"/>
          <w:sz w:val="30"/>
          <w:szCs w:val="30"/>
          <w:highlight w:val="none"/>
          <w:lang w:eastAsia="zh-CN"/>
        </w:rPr>
      </w:pPr>
    </w:p>
    <w:p w14:paraId="7198BC5A">
      <w:pPr>
        <w:pStyle w:val="24"/>
        <w:rPr>
          <w:rFonts w:hint="eastAsia"/>
          <w:color w:val="auto"/>
          <w:highlight w:val="none"/>
          <w:lang w:eastAsia="zh-CN"/>
        </w:rPr>
      </w:pPr>
    </w:p>
    <w:p w14:paraId="24400B2E">
      <w:pPr>
        <w:pStyle w:val="79"/>
        <w:rPr>
          <w:rFonts w:hint="eastAsia"/>
          <w:color w:val="auto"/>
          <w:highlight w:val="none"/>
          <w:lang w:eastAsia="zh-CN"/>
        </w:rPr>
      </w:pPr>
    </w:p>
    <w:p w14:paraId="42889BA9">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2D07150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46C7659B">
      <w:pPr>
        <w:spacing w:line="336" w:lineRule="auto"/>
        <w:ind w:firstLine="3600" w:firstLineChars="1500"/>
        <w:rPr>
          <w:rFonts w:hint="eastAsia" w:ascii="仿宋" w:hAnsi="仿宋" w:eastAsia="仿宋" w:cs="仿宋"/>
          <w:color w:val="auto"/>
          <w:sz w:val="24"/>
          <w:highlight w:val="none"/>
        </w:rPr>
      </w:pPr>
    </w:p>
    <w:p w14:paraId="3A3156BC">
      <w:pPr>
        <w:pStyle w:val="79"/>
        <w:rPr>
          <w:rFonts w:hint="eastAsia"/>
          <w:color w:val="auto"/>
          <w:highlight w:val="none"/>
        </w:rPr>
      </w:pPr>
    </w:p>
    <w:p w14:paraId="2286141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F3D2FF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8A6E69D">
      <w:pPr>
        <w:pStyle w:val="79"/>
        <w:rPr>
          <w:color w:val="auto"/>
          <w:highlight w:val="none"/>
        </w:rPr>
      </w:pPr>
    </w:p>
    <w:p w14:paraId="3B4274E4">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51EA5B53">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65BF86B">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392C830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9CF611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7FBE9E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B650F7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C903221">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4E39FDC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7FCEFB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9FEA98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133FDE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FFA3AA8">
            <w:pPr>
              <w:autoSpaceDE w:val="0"/>
              <w:autoSpaceDN w:val="0"/>
              <w:spacing w:line="360" w:lineRule="auto"/>
              <w:jc w:val="center"/>
              <w:rPr>
                <w:rFonts w:ascii="仿宋_GB2312" w:hAnsi="仿宋_GB2312" w:eastAsia="仿宋_GB2312" w:cs="仿宋_GB2312"/>
                <w:color w:val="auto"/>
                <w:sz w:val="24"/>
                <w:highlight w:val="none"/>
              </w:rPr>
            </w:pPr>
          </w:p>
        </w:tc>
      </w:tr>
      <w:tr w14:paraId="4220BF40">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630748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8D5BD0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EC0177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50515D8">
            <w:pPr>
              <w:autoSpaceDE w:val="0"/>
              <w:autoSpaceDN w:val="0"/>
              <w:spacing w:line="360" w:lineRule="auto"/>
              <w:jc w:val="center"/>
              <w:rPr>
                <w:rFonts w:ascii="仿宋_GB2312" w:hAnsi="仿宋_GB2312" w:eastAsia="仿宋_GB2312" w:cs="仿宋_GB2312"/>
                <w:color w:val="auto"/>
                <w:sz w:val="24"/>
                <w:highlight w:val="none"/>
              </w:rPr>
            </w:pPr>
          </w:p>
        </w:tc>
      </w:tr>
      <w:tr w14:paraId="36AC7EC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5D0BAF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57FF21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870CE4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85F91FC">
            <w:pPr>
              <w:autoSpaceDE w:val="0"/>
              <w:autoSpaceDN w:val="0"/>
              <w:spacing w:line="360" w:lineRule="auto"/>
              <w:jc w:val="center"/>
              <w:rPr>
                <w:rFonts w:ascii="仿宋_GB2312" w:hAnsi="仿宋_GB2312" w:eastAsia="仿宋_GB2312" w:cs="仿宋_GB2312"/>
                <w:color w:val="auto"/>
                <w:sz w:val="24"/>
                <w:highlight w:val="none"/>
              </w:rPr>
            </w:pPr>
          </w:p>
        </w:tc>
      </w:tr>
      <w:tr w14:paraId="1167110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8C938D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77457B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BCDE1E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DA3343">
            <w:pPr>
              <w:autoSpaceDE w:val="0"/>
              <w:autoSpaceDN w:val="0"/>
              <w:spacing w:line="360" w:lineRule="auto"/>
              <w:jc w:val="center"/>
              <w:rPr>
                <w:rFonts w:ascii="仿宋_GB2312" w:hAnsi="仿宋_GB2312" w:eastAsia="仿宋_GB2312" w:cs="仿宋_GB2312"/>
                <w:color w:val="auto"/>
                <w:sz w:val="24"/>
                <w:highlight w:val="none"/>
              </w:rPr>
            </w:pPr>
          </w:p>
        </w:tc>
      </w:tr>
      <w:tr w14:paraId="25283B42">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2F4E93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1527E5B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FADFEC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E2FF179">
            <w:pPr>
              <w:autoSpaceDE w:val="0"/>
              <w:autoSpaceDN w:val="0"/>
              <w:spacing w:line="360" w:lineRule="auto"/>
              <w:jc w:val="center"/>
              <w:rPr>
                <w:rFonts w:ascii="仿宋_GB2312" w:hAnsi="仿宋_GB2312" w:eastAsia="仿宋_GB2312" w:cs="仿宋_GB2312"/>
                <w:color w:val="auto"/>
                <w:sz w:val="24"/>
                <w:highlight w:val="none"/>
              </w:rPr>
            </w:pPr>
          </w:p>
        </w:tc>
      </w:tr>
      <w:tr w14:paraId="16EE9E2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A42DD8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AD0361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515865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B5C440C">
            <w:pPr>
              <w:autoSpaceDE w:val="0"/>
              <w:autoSpaceDN w:val="0"/>
              <w:spacing w:line="360" w:lineRule="auto"/>
              <w:jc w:val="center"/>
              <w:rPr>
                <w:rFonts w:ascii="仿宋_GB2312" w:hAnsi="仿宋_GB2312" w:eastAsia="仿宋_GB2312" w:cs="仿宋_GB2312"/>
                <w:color w:val="auto"/>
                <w:sz w:val="24"/>
                <w:highlight w:val="none"/>
              </w:rPr>
            </w:pPr>
          </w:p>
        </w:tc>
      </w:tr>
      <w:tr w14:paraId="653A0AFC">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83C3F5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E689C0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E8F3EE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9D95006">
            <w:pPr>
              <w:autoSpaceDE w:val="0"/>
              <w:autoSpaceDN w:val="0"/>
              <w:spacing w:line="360" w:lineRule="auto"/>
              <w:jc w:val="center"/>
              <w:rPr>
                <w:rFonts w:ascii="仿宋_GB2312" w:hAnsi="仿宋_GB2312" w:eastAsia="仿宋_GB2312" w:cs="仿宋_GB2312"/>
                <w:color w:val="auto"/>
                <w:sz w:val="24"/>
                <w:highlight w:val="none"/>
              </w:rPr>
            </w:pPr>
          </w:p>
        </w:tc>
      </w:tr>
      <w:tr w14:paraId="0C217DC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A5C3FC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27F957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11EB52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8B5129D">
            <w:pPr>
              <w:autoSpaceDE w:val="0"/>
              <w:autoSpaceDN w:val="0"/>
              <w:spacing w:line="360" w:lineRule="auto"/>
              <w:jc w:val="center"/>
              <w:rPr>
                <w:rFonts w:ascii="仿宋_GB2312" w:hAnsi="仿宋_GB2312" w:eastAsia="仿宋_GB2312" w:cs="仿宋_GB2312"/>
                <w:color w:val="auto"/>
                <w:sz w:val="24"/>
                <w:highlight w:val="none"/>
              </w:rPr>
            </w:pPr>
          </w:p>
        </w:tc>
      </w:tr>
      <w:tr w14:paraId="0B0D03BF">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F0C27D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176CA1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5A289A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2F900C2">
            <w:pPr>
              <w:autoSpaceDE w:val="0"/>
              <w:autoSpaceDN w:val="0"/>
              <w:spacing w:line="360" w:lineRule="auto"/>
              <w:jc w:val="center"/>
              <w:rPr>
                <w:rFonts w:ascii="仿宋_GB2312" w:hAnsi="仿宋_GB2312" w:eastAsia="仿宋_GB2312" w:cs="仿宋_GB2312"/>
                <w:color w:val="auto"/>
                <w:sz w:val="24"/>
                <w:highlight w:val="none"/>
              </w:rPr>
            </w:pPr>
          </w:p>
        </w:tc>
      </w:tr>
    </w:tbl>
    <w:p w14:paraId="3088F23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469CDA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6A0793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F0C17A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1A5E52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208EF4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72F247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D7C1BD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6CDB811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333139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6A9754C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994053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1373916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48693A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2ED915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DCCE85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252CD772">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3B46507">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7313C6B">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D15BEA3">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50B0AC8">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04A27A8">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0DD61CA">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2815385">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721C400">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2384D4B">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987559F">
            <w:pPr>
              <w:autoSpaceDE w:val="0"/>
              <w:autoSpaceDN w:val="0"/>
              <w:spacing w:line="360" w:lineRule="auto"/>
              <w:rPr>
                <w:rFonts w:ascii="仿宋_GB2312" w:hAnsi="仿宋_GB2312" w:eastAsia="仿宋_GB2312" w:cs="仿宋_GB2312"/>
                <w:color w:val="auto"/>
                <w:sz w:val="24"/>
                <w:highlight w:val="none"/>
              </w:rPr>
            </w:pPr>
          </w:p>
        </w:tc>
      </w:tr>
      <w:tr w14:paraId="0360BD50">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6FD2AEE">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F1D4F53">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4F996B2">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0619DB1">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7431D42">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451FC4C">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05095B1">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6E59D80">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1605466">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D9B8015">
            <w:pPr>
              <w:autoSpaceDE w:val="0"/>
              <w:autoSpaceDN w:val="0"/>
              <w:spacing w:line="360" w:lineRule="auto"/>
              <w:rPr>
                <w:rFonts w:ascii="仿宋_GB2312" w:hAnsi="仿宋_GB2312" w:eastAsia="仿宋_GB2312" w:cs="仿宋_GB2312"/>
                <w:color w:val="auto"/>
                <w:sz w:val="24"/>
                <w:highlight w:val="none"/>
              </w:rPr>
            </w:pPr>
          </w:p>
        </w:tc>
      </w:tr>
    </w:tbl>
    <w:p w14:paraId="314CBFDF">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64A725C7">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37C2F57F">
      <w:pPr>
        <w:spacing w:line="360" w:lineRule="auto"/>
        <w:ind w:firstLine="480" w:firstLineChars="200"/>
        <w:rPr>
          <w:rFonts w:ascii="仿宋_GB2312" w:hAnsi="仿宋_GB2312" w:eastAsia="仿宋_GB2312" w:cs="仿宋_GB2312"/>
          <w:color w:val="auto"/>
          <w:sz w:val="24"/>
          <w:szCs w:val="20"/>
          <w:highlight w:val="none"/>
        </w:rPr>
      </w:pPr>
    </w:p>
    <w:p w14:paraId="0B415E8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420FE12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8E7537A">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3633011D">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45E9F41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29359060">
      <w:pPr>
        <w:spacing w:line="360" w:lineRule="auto"/>
        <w:rPr>
          <w:rFonts w:ascii="仿宋_GB2312" w:hAnsi="仿宋_GB2312" w:eastAsia="仿宋_GB2312" w:cs="仿宋_GB2312"/>
          <w:color w:val="auto"/>
          <w:sz w:val="18"/>
          <w:szCs w:val="18"/>
          <w:highlight w:val="none"/>
        </w:rPr>
      </w:pPr>
    </w:p>
    <w:p w14:paraId="5E1E1B0F">
      <w:pPr>
        <w:pStyle w:val="79"/>
        <w:rPr>
          <w:color w:val="auto"/>
          <w:highlight w:val="none"/>
        </w:rPr>
      </w:pPr>
    </w:p>
    <w:p w14:paraId="4167FA5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2FA3AE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CB8A14B">
      <w:pPr>
        <w:spacing w:line="360" w:lineRule="auto"/>
        <w:rPr>
          <w:rFonts w:ascii="仿宋_GB2312" w:hAnsi="仿宋_GB2312" w:eastAsia="仿宋_GB2312" w:cs="仿宋_GB2312"/>
          <w:b/>
          <w:bCs/>
          <w:color w:val="auto"/>
          <w:sz w:val="18"/>
          <w:szCs w:val="18"/>
          <w:highlight w:val="none"/>
        </w:rPr>
      </w:pPr>
    </w:p>
    <w:p w14:paraId="3377C5A8">
      <w:pPr>
        <w:spacing w:line="360" w:lineRule="auto"/>
        <w:rPr>
          <w:rFonts w:ascii="仿宋_GB2312" w:hAnsi="仿宋_GB2312" w:eastAsia="仿宋_GB2312" w:cs="仿宋_GB2312"/>
          <w:b/>
          <w:bCs/>
          <w:color w:val="auto"/>
          <w:sz w:val="32"/>
          <w:szCs w:val="32"/>
          <w:highlight w:val="none"/>
        </w:rPr>
      </w:pPr>
    </w:p>
    <w:p w14:paraId="386F6A87">
      <w:pPr>
        <w:spacing w:line="360" w:lineRule="auto"/>
        <w:rPr>
          <w:rFonts w:ascii="仿宋_GB2312" w:hAnsi="仿宋_GB2312" w:eastAsia="仿宋_GB2312" w:cs="仿宋_GB2312"/>
          <w:b/>
          <w:bCs/>
          <w:color w:val="auto"/>
          <w:sz w:val="32"/>
          <w:szCs w:val="32"/>
          <w:highlight w:val="none"/>
        </w:rPr>
      </w:pPr>
    </w:p>
    <w:p w14:paraId="670CF5C2">
      <w:pPr>
        <w:spacing w:line="360" w:lineRule="auto"/>
        <w:rPr>
          <w:rFonts w:ascii="仿宋_GB2312" w:hAnsi="仿宋_GB2312" w:eastAsia="仿宋_GB2312" w:cs="仿宋_GB2312"/>
          <w:b/>
          <w:bCs/>
          <w:color w:val="auto"/>
          <w:sz w:val="32"/>
          <w:szCs w:val="32"/>
          <w:highlight w:val="none"/>
        </w:rPr>
      </w:pPr>
    </w:p>
    <w:p w14:paraId="5FCF1C7D">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6016BF0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FF91595">
      <w:pPr>
        <w:snapToGrid w:val="0"/>
        <w:spacing w:line="360" w:lineRule="auto"/>
        <w:ind w:right="960"/>
        <w:jc w:val="right"/>
        <w:rPr>
          <w:rFonts w:ascii="仿宋_GB2312" w:hAnsi="仿宋_GB2312" w:eastAsia="仿宋_GB2312" w:cs="仿宋_GB2312"/>
          <w:color w:val="auto"/>
          <w:kern w:val="0"/>
          <w:sz w:val="24"/>
          <w:highlight w:val="none"/>
          <w:lang w:val="zh-CN"/>
        </w:rPr>
      </w:pPr>
    </w:p>
    <w:p w14:paraId="70A97879">
      <w:pPr>
        <w:snapToGrid w:val="0"/>
        <w:spacing w:line="360" w:lineRule="auto"/>
        <w:ind w:right="960"/>
        <w:jc w:val="right"/>
        <w:rPr>
          <w:rFonts w:ascii="仿宋_GB2312" w:hAnsi="仿宋_GB2312" w:eastAsia="仿宋_GB2312" w:cs="仿宋_GB2312"/>
          <w:color w:val="auto"/>
          <w:kern w:val="0"/>
          <w:sz w:val="24"/>
          <w:highlight w:val="none"/>
          <w:lang w:val="zh-CN"/>
        </w:rPr>
      </w:pPr>
    </w:p>
    <w:p w14:paraId="0C41033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8318F3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A1585ED">
      <w:pPr>
        <w:spacing w:line="360" w:lineRule="auto"/>
        <w:rPr>
          <w:rFonts w:ascii="仿宋_GB2312" w:hAnsi="仿宋_GB2312" w:eastAsia="仿宋_GB2312" w:cs="仿宋_GB2312"/>
          <w:b/>
          <w:bCs/>
          <w:color w:val="auto"/>
          <w:sz w:val="32"/>
          <w:szCs w:val="32"/>
          <w:highlight w:val="none"/>
        </w:rPr>
      </w:pPr>
    </w:p>
    <w:p w14:paraId="13E59F92">
      <w:pPr>
        <w:spacing w:line="360" w:lineRule="auto"/>
        <w:rPr>
          <w:rFonts w:ascii="仿宋_GB2312" w:hAnsi="仿宋_GB2312" w:eastAsia="仿宋_GB2312" w:cs="仿宋_GB2312"/>
          <w:b/>
          <w:bCs/>
          <w:color w:val="auto"/>
          <w:sz w:val="32"/>
          <w:szCs w:val="32"/>
          <w:highlight w:val="none"/>
        </w:rPr>
      </w:pPr>
    </w:p>
    <w:p w14:paraId="594AA8F8">
      <w:pPr>
        <w:spacing w:line="360" w:lineRule="auto"/>
        <w:rPr>
          <w:rFonts w:ascii="仿宋_GB2312" w:hAnsi="仿宋_GB2312" w:eastAsia="仿宋_GB2312" w:cs="仿宋_GB2312"/>
          <w:b/>
          <w:bCs/>
          <w:color w:val="auto"/>
          <w:sz w:val="32"/>
          <w:szCs w:val="32"/>
          <w:highlight w:val="none"/>
        </w:rPr>
      </w:pPr>
    </w:p>
    <w:p w14:paraId="3719F193">
      <w:pPr>
        <w:spacing w:line="360" w:lineRule="auto"/>
        <w:rPr>
          <w:rFonts w:ascii="仿宋_GB2312" w:hAnsi="仿宋_GB2312" w:eastAsia="仿宋_GB2312" w:cs="仿宋_GB2312"/>
          <w:b/>
          <w:bCs/>
          <w:color w:val="auto"/>
          <w:sz w:val="32"/>
          <w:szCs w:val="32"/>
          <w:highlight w:val="none"/>
        </w:rPr>
      </w:pPr>
    </w:p>
    <w:p w14:paraId="05E665FB">
      <w:pPr>
        <w:pStyle w:val="23"/>
        <w:rPr>
          <w:rFonts w:ascii="仿宋_GB2312" w:hAnsi="仿宋_GB2312" w:eastAsia="仿宋_GB2312" w:cs="仿宋_GB2312"/>
          <w:b/>
          <w:bCs/>
          <w:color w:val="auto"/>
          <w:sz w:val="32"/>
          <w:szCs w:val="32"/>
          <w:highlight w:val="none"/>
        </w:rPr>
      </w:pPr>
    </w:p>
    <w:p w14:paraId="1658EAF9">
      <w:pPr>
        <w:pStyle w:val="24"/>
        <w:rPr>
          <w:rFonts w:ascii="仿宋_GB2312" w:hAnsi="仿宋_GB2312" w:eastAsia="仿宋_GB2312" w:cs="仿宋_GB2312"/>
          <w:b/>
          <w:bCs/>
          <w:color w:val="auto"/>
          <w:sz w:val="32"/>
          <w:szCs w:val="32"/>
          <w:highlight w:val="none"/>
        </w:rPr>
      </w:pPr>
    </w:p>
    <w:p w14:paraId="78F76531">
      <w:pPr>
        <w:pStyle w:val="25"/>
        <w:rPr>
          <w:rFonts w:ascii="仿宋_GB2312" w:hAnsi="仿宋_GB2312" w:eastAsia="仿宋_GB2312" w:cs="仿宋_GB2312"/>
          <w:b/>
          <w:bCs/>
          <w:color w:val="auto"/>
          <w:sz w:val="32"/>
          <w:szCs w:val="32"/>
          <w:highlight w:val="none"/>
        </w:rPr>
      </w:pPr>
    </w:p>
    <w:p w14:paraId="5101FCC3">
      <w:pPr>
        <w:rPr>
          <w:rFonts w:ascii="仿宋_GB2312" w:hAnsi="仿宋_GB2312" w:eastAsia="仿宋_GB2312" w:cs="仿宋_GB2312"/>
          <w:b/>
          <w:bCs/>
          <w:color w:val="auto"/>
          <w:sz w:val="32"/>
          <w:szCs w:val="32"/>
          <w:highlight w:val="none"/>
        </w:rPr>
      </w:pPr>
    </w:p>
    <w:p w14:paraId="10AE5B90">
      <w:pPr>
        <w:pStyle w:val="23"/>
        <w:rPr>
          <w:rFonts w:ascii="仿宋_GB2312" w:hAnsi="仿宋_GB2312" w:eastAsia="仿宋_GB2312" w:cs="仿宋_GB2312"/>
          <w:b/>
          <w:bCs/>
          <w:color w:val="auto"/>
          <w:sz w:val="32"/>
          <w:szCs w:val="32"/>
          <w:highlight w:val="none"/>
        </w:rPr>
      </w:pPr>
    </w:p>
    <w:p w14:paraId="53C8EE36">
      <w:pPr>
        <w:pStyle w:val="24"/>
        <w:rPr>
          <w:rFonts w:ascii="仿宋_GB2312" w:hAnsi="仿宋_GB2312" w:eastAsia="仿宋_GB2312" w:cs="仿宋_GB2312"/>
          <w:b/>
          <w:bCs/>
          <w:color w:val="auto"/>
          <w:sz w:val="32"/>
          <w:szCs w:val="32"/>
          <w:highlight w:val="none"/>
        </w:rPr>
      </w:pPr>
    </w:p>
    <w:p w14:paraId="6EBF07DC">
      <w:pPr>
        <w:pStyle w:val="25"/>
        <w:rPr>
          <w:color w:val="auto"/>
          <w:highlight w:val="none"/>
        </w:rPr>
      </w:pPr>
    </w:p>
    <w:p w14:paraId="3B94915B">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2090159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08A66AD">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A6CF3BA">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2482342">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8EAD55A">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53A4052A">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7618963B">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52F7335D">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13F8418">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197C71C">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5C714CA4">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89D4CD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7ACE6F3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315FBC5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3C64BBB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6A638D40">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0DE3FD6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0341186E">
            <w:pPr>
              <w:suppressAutoHyphens/>
              <w:autoSpaceDE w:val="0"/>
              <w:autoSpaceDN w:val="0"/>
              <w:spacing w:line="360" w:lineRule="auto"/>
              <w:rPr>
                <w:rFonts w:ascii="仿宋_GB2312" w:hAnsi="仿宋_GB2312" w:eastAsia="仿宋_GB2312" w:cs="仿宋_GB2312"/>
                <w:color w:val="auto"/>
                <w:sz w:val="24"/>
                <w:highlight w:val="none"/>
              </w:rPr>
            </w:pPr>
          </w:p>
        </w:tc>
      </w:tr>
      <w:tr w14:paraId="667431EF">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33E071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14D0B89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7067DCE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4A36DE9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659E8D08">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E51EFC3">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7749DB96">
            <w:pPr>
              <w:suppressAutoHyphens/>
              <w:autoSpaceDE w:val="0"/>
              <w:autoSpaceDN w:val="0"/>
              <w:spacing w:line="360" w:lineRule="auto"/>
              <w:rPr>
                <w:rFonts w:ascii="仿宋_GB2312" w:hAnsi="仿宋_GB2312" w:eastAsia="仿宋_GB2312" w:cs="仿宋_GB2312"/>
                <w:color w:val="auto"/>
                <w:sz w:val="24"/>
                <w:highlight w:val="none"/>
              </w:rPr>
            </w:pPr>
          </w:p>
        </w:tc>
      </w:tr>
    </w:tbl>
    <w:p w14:paraId="01833D43">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5623C11E">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7FDE7782">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6E826DB3">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3183EFBA">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3885108B">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76B0AABA">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5870F9D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78B48318">
      <w:pPr>
        <w:spacing w:line="360" w:lineRule="auto"/>
        <w:ind w:firstLine="480" w:firstLineChars="200"/>
        <w:rPr>
          <w:rFonts w:ascii="仿宋_GB2312" w:hAnsi="仿宋_GB2312" w:eastAsia="仿宋_GB2312" w:cs="仿宋_GB2312"/>
          <w:color w:val="auto"/>
          <w:sz w:val="24"/>
          <w:szCs w:val="20"/>
          <w:highlight w:val="none"/>
        </w:rPr>
      </w:pPr>
    </w:p>
    <w:p w14:paraId="57DAC38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1FDE09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4C48B8D">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5C7B1AF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1AEB2C99">
      <w:pPr>
        <w:spacing w:line="360" w:lineRule="auto"/>
        <w:jc w:val="center"/>
        <w:rPr>
          <w:rFonts w:ascii="仿宋_GB2312" w:hAnsi="仿宋_GB2312" w:eastAsia="仿宋_GB2312" w:cs="仿宋_GB2312"/>
          <w:color w:val="auto"/>
          <w:sz w:val="24"/>
          <w:highlight w:val="none"/>
        </w:rPr>
      </w:pPr>
    </w:p>
    <w:p w14:paraId="5E08E03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309E7A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1F5AD40">
      <w:pPr>
        <w:spacing w:line="360" w:lineRule="auto"/>
        <w:jc w:val="center"/>
        <w:rPr>
          <w:rFonts w:ascii="仿宋_GB2312" w:hAnsi="仿宋_GB2312" w:eastAsia="仿宋_GB2312" w:cs="仿宋_GB2312"/>
          <w:b/>
          <w:bCs/>
          <w:color w:val="auto"/>
          <w:sz w:val="30"/>
          <w:szCs w:val="30"/>
          <w:highlight w:val="none"/>
        </w:rPr>
      </w:pPr>
    </w:p>
    <w:p w14:paraId="09531978">
      <w:pPr>
        <w:spacing w:line="360" w:lineRule="auto"/>
        <w:jc w:val="center"/>
        <w:rPr>
          <w:rFonts w:ascii="仿宋_GB2312" w:hAnsi="仿宋_GB2312" w:eastAsia="仿宋_GB2312" w:cs="仿宋_GB2312"/>
          <w:b/>
          <w:bCs/>
          <w:color w:val="auto"/>
          <w:sz w:val="30"/>
          <w:szCs w:val="30"/>
          <w:highlight w:val="none"/>
        </w:rPr>
      </w:pPr>
    </w:p>
    <w:p w14:paraId="0DD27380">
      <w:pPr>
        <w:spacing w:line="360" w:lineRule="auto"/>
        <w:jc w:val="center"/>
        <w:rPr>
          <w:rFonts w:ascii="仿宋_GB2312" w:hAnsi="仿宋_GB2312" w:eastAsia="仿宋_GB2312" w:cs="仿宋_GB2312"/>
          <w:b/>
          <w:bCs/>
          <w:color w:val="auto"/>
          <w:sz w:val="24"/>
          <w:highlight w:val="none"/>
        </w:rPr>
      </w:pPr>
    </w:p>
    <w:p w14:paraId="46F55994">
      <w:pPr>
        <w:spacing w:line="360" w:lineRule="auto"/>
        <w:jc w:val="center"/>
        <w:rPr>
          <w:rFonts w:ascii="仿宋_GB2312" w:hAnsi="仿宋_GB2312" w:eastAsia="仿宋_GB2312" w:cs="仿宋_GB2312"/>
          <w:b/>
          <w:bCs/>
          <w:color w:val="auto"/>
          <w:sz w:val="24"/>
          <w:highlight w:val="none"/>
        </w:rPr>
      </w:pPr>
    </w:p>
    <w:p w14:paraId="6571BAA0">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4231FD7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1B4E40CD">
      <w:pPr>
        <w:spacing w:line="360" w:lineRule="auto"/>
        <w:rPr>
          <w:rFonts w:ascii="仿宋_GB2312" w:hAnsi="仿宋_GB2312" w:eastAsia="仿宋_GB2312" w:cs="仿宋_GB2312"/>
          <w:color w:val="auto"/>
          <w:sz w:val="24"/>
          <w:highlight w:val="none"/>
        </w:rPr>
      </w:pPr>
    </w:p>
    <w:p w14:paraId="585AE16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D37F44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9C68459">
      <w:pPr>
        <w:pStyle w:val="80"/>
        <w:rPr>
          <w:rFonts w:hint="eastAsia"/>
          <w:color w:val="auto"/>
          <w:highlight w:val="none"/>
        </w:rPr>
        <w:sectPr>
          <w:headerReference r:id="rId10" w:type="first"/>
          <w:footerReference r:id="rId12" w:type="first"/>
          <w:headerReference r:id="rId9" w:type="default"/>
          <w:footerReference r:id="rId11" w:type="default"/>
          <w:pgSz w:w="11906" w:h="16838"/>
          <w:pgMar w:top="1276" w:right="1418" w:bottom="1247" w:left="1418" w:header="851" w:footer="992" w:gutter="0"/>
          <w:pgNumType w:fmt="decimal"/>
          <w:cols w:space="720" w:num="1"/>
          <w:titlePg/>
          <w:docGrid w:linePitch="312" w:charSpace="0"/>
        </w:sectPr>
      </w:pPr>
    </w:p>
    <w:p w14:paraId="0545FCAE">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6CC87810">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EB1A030">
      <w:pPr>
        <w:spacing w:line="360" w:lineRule="auto"/>
        <w:jc w:val="center"/>
        <w:outlineLvl w:val="0"/>
        <w:rPr>
          <w:rFonts w:hint="eastAsia" w:ascii="仿宋" w:hAnsi="仿宋" w:eastAsia="仿宋" w:cs="仿宋"/>
          <w:b/>
          <w:color w:val="auto"/>
          <w:kern w:val="0"/>
          <w:sz w:val="36"/>
          <w:szCs w:val="36"/>
          <w:highlight w:val="none"/>
        </w:rPr>
      </w:pPr>
    </w:p>
    <w:p w14:paraId="3FA8089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3F65FEF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5C5EB7E6">
      <w:pPr>
        <w:pStyle w:val="23"/>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06D1AEAB">
      <w:pPr>
        <w:snapToGrid w:val="0"/>
        <w:spacing w:line="360" w:lineRule="auto"/>
        <w:ind w:right="480"/>
        <w:jc w:val="center"/>
        <w:rPr>
          <w:rFonts w:hint="eastAsia" w:ascii="仿宋" w:hAnsi="仿宋" w:eastAsia="仿宋" w:cs="仿宋"/>
          <w:b/>
          <w:color w:val="auto"/>
          <w:kern w:val="0"/>
          <w:sz w:val="32"/>
          <w:szCs w:val="32"/>
          <w:highlight w:val="none"/>
        </w:rPr>
      </w:pPr>
    </w:p>
    <w:p w14:paraId="5765E4EE">
      <w:pPr>
        <w:snapToGrid w:val="0"/>
        <w:spacing w:line="360" w:lineRule="auto"/>
        <w:ind w:right="480"/>
        <w:jc w:val="center"/>
        <w:rPr>
          <w:rFonts w:hint="eastAsia" w:ascii="仿宋" w:hAnsi="仿宋" w:eastAsia="仿宋" w:cs="仿宋"/>
          <w:b/>
          <w:color w:val="auto"/>
          <w:kern w:val="0"/>
          <w:sz w:val="32"/>
          <w:szCs w:val="32"/>
          <w:highlight w:val="none"/>
        </w:rPr>
      </w:pPr>
    </w:p>
    <w:p w14:paraId="0F1FF71C">
      <w:pPr>
        <w:snapToGrid w:val="0"/>
        <w:spacing w:line="360" w:lineRule="auto"/>
        <w:ind w:right="480"/>
        <w:jc w:val="center"/>
        <w:rPr>
          <w:rFonts w:hint="eastAsia" w:ascii="仿宋" w:hAnsi="仿宋" w:eastAsia="仿宋" w:cs="仿宋"/>
          <w:b/>
          <w:color w:val="auto"/>
          <w:kern w:val="0"/>
          <w:sz w:val="32"/>
          <w:szCs w:val="32"/>
          <w:highlight w:val="none"/>
        </w:rPr>
      </w:pPr>
    </w:p>
    <w:p w14:paraId="3E12E896">
      <w:pPr>
        <w:snapToGrid w:val="0"/>
        <w:spacing w:line="360" w:lineRule="auto"/>
        <w:ind w:right="480"/>
        <w:jc w:val="center"/>
        <w:rPr>
          <w:rFonts w:hint="eastAsia" w:ascii="仿宋" w:hAnsi="仿宋" w:eastAsia="仿宋" w:cs="仿宋"/>
          <w:b/>
          <w:color w:val="auto"/>
          <w:kern w:val="0"/>
          <w:sz w:val="32"/>
          <w:szCs w:val="32"/>
          <w:highlight w:val="none"/>
        </w:rPr>
      </w:pPr>
    </w:p>
    <w:p w14:paraId="700C027F">
      <w:pPr>
        <w:snapToGrid w:val="0"/>
        <w:spacing w:line="360" w:lineRule="auto"/>
        <w:ind w:right="480"/>
        <w:jc w:val="center"/>
        <w:rPr>
          <w:rFonts w:hint="eastAsia" w:ascii="仿宋" w:hAnsi="仿宋" w:eastAsia="仿宋" w:cs="仿宋"/>
          <w:b/>
          <w:color w:val="auto"/>
          <w:kern w:val="0"/>
          <w:sz w:val="32"/>
          <w:szCs w:val="32"/>
          <w:highlight w:val="none"/>
        </w:rPr>
      </w:pPr>
    </w:p>
    <w:p w14:paraId="299484DA">
      <w:pPr>
        <w:snapToGrid w:val="0"/>
        <w:spacing w:line="360" w:lineRule="auto"/>
        <w:ind w:right="480"/>
        <w:jc w:val="center"/>
        <w:rPr>
          <w:rFonts w:hint="eastAsia" w:ascii="仿宋" w:hAnsi="仿宋" w:eastAsia="仿宋" w:cs="仿宋"/>
          <w:b/>
          <w:color w:val="auto"/>
          <w:kern w:val="0"/>
          <w:sz w:val="32"/>
          <w:szCs w:val="32"/>
          <w:highlight w:val="none"/>
        </w:rPr>
      </w:pPr>
    </w:p>
    <w:p w14:paraId="6EF34BB4">
      <w:pPr>
        <w:snapToGrid w:val="0"/>
        <w:spacing w:line="360" w:lineRule="auto"/>
        <w:ind w:right="480"/>
        <w:jc w:val="center"/>
        <w:rPr>
          <w:rFonts w:hint="eastAsia" w:ascii="仿宋" w:hAnsi="仿宋" w:eastAsia="仿宋" w:cs="仿宋"/>
          <w:b/>
          <w:color w:val="auto"/>
          <w:kern w:val="0"/>
          <w:sz w:val="32"/>
          <w:szCs w:val="32"/>
          <w:highlight w:val="none"/>
        </w:rPr>
      </w:pPr>
    </w:p>
    <w:p w14:paraId="75BFE90A">
      <w:pPr>
        <w:snapToGrid w:val="0"/>
        <w:spacing w:line="360" w:lineRule="auto"/>
        <w:ind w:right="480"/>
        <w:jc w:val="center"/>
        <w:rPr>
          <w:rFonts w:hint="eastAsia" w:ascii="仿宋" w:hAnsi="仿宋" w:eastAsia="仿宋" w:cs="仿宋"/>
          <w:b/>
          <w:color w:val="auto"/>
          <w:kern w:val="0"/>
          <w:sz w:val="32"/>
          <w:szCs w:val="32"/>
          <w:highlight w:val="none"/>
        </w:rPr>
      </w:pPr>
    </w:p>
    <w:p w14:paraId="19DC0594">
      <w:pPr>
        <w:snapToGrid w:val="0"/>
        <w:spacing w:line="360" w:lineRule="auto"/>
        <w:ind w:right="480"/>
        <w:jc w:val="center"/>
        <w:rPr>
          <w:rFonts w:hint="eastAsia" w:ascii="仿宋" w:hAnsi="仿宋" w:eastAsia="仿宋" w:cs="仿宋"/>
          <w:b/>
          <w:color w:val="auto"/>
          <w:kern w:val="0"/>
          <w:sz w:val="32"/>
          <w:szCs w:val="32"/>
          <w:highlight w:val="none"/>
        </w:rPr>
      </w:pPr>
    </w:p>
    <w:p w14:paraId="274B1621">
      <w:pPr>
        <w:snapToGrid w:val="0"/>
        <w:spacing w:line="360" w:lineRule="auto"/>
        <w:ind w:right="480"/>
        <w:jc w:val="center"/>
        <w:rPr>
          <w:rFonts w:hint="eastAsia" w:ascii="仿宋" w:hAnsi="仿宋" w:eastAsia="仿宋" w:cs="仿宋"/>
          <w:b/>
          <w:color w:val="auto"/>
          <w:kern w:val="0"/>
          <w:sz w:val="32"/>
          <w:szCs w:val="32"/>
          <w:highlight w:val="none"/>
        </w:rPr>
      </w:pPr>
    </w:p>
    <w:p w14:paraId="4AD30A9D">
      <w:pPr>
        <w:snapToGrid w:val="0"/>
        <w:spacing w:line="360" w:lineRule="auto"/>
        <w:ind w:right="480"/>
        <w:jc w:val="center"/>
        <w:rPr>
          <w:rFonts w:hint="eastAsia" w:ascii="仿宋" w:hAnsi="仿宋" w:eastAsia="仿宋" w:cs="仿宋"/>
          <w:b/>
          <w:color w:val="auto"/>
          <w:kern w:val="0"/>
          <w:sz w:val="32"/>
          <w:szCs w:val="32"/>
          <w:highlight w:val="none"/>
        </w:rPr>
      </w:pPr>
    </w:p>
    <w:p w14:paraId="5EFA5BAD">
      <w:pPr>
        <w:snapToGrid w:val="0"/>
        <w:spacing w:line="360" w:lineRule="auto"/>
        <w:ind w:right="480"/>
        <w:jc w:val="center"/>
        <w:rPr>
          <w:rFonts w:hint="eastAsia" w:ascii="仿宋" w:hAnsi="仿宋" w:eastAsia="仿宋" w:cs="仿宋"/>
          <w:b/>
          <w:color w:val="auto"/>
          <w:kern w:val="0"/>
          <w:sz w:val="32"/>
          <w:szCs w:val="32"/>
          <w:highlight w:val="none"/>
        </w:rPr>
      </w:pPr>
    </w:p>
    <w:p w14:paraId="405EFAF1">
      <w:pPr>
        <w:snapToGrid w:val="0"/>
        <w:spacing w:line="360" w:lineRule="auto"/>
        <w:ind w:right="480"/>
        <w:jc w:val="center"/>
        <w:rPr>
          <w:rFonts w:hint="eastAsia" w:ascii="仿宋" w:hAnsi="仿宋" w:eastAsia="仿宋" w:cs="仿宋"/>
          <w:b/>
          <w:color w:val="auto"/>
          <w:kern w:val="0"/>
          <w:sz w:val="32"/>
          <w:szCs w:val="32"/>
          <w:highlight w:val="none"/>
        </w:rPr>
      </w:pPr>
    </w:p>
    <w:p w14:paraId="71DB69DC">
      <w:pPr>
        <w:snapToGrid w:val="0"/>
        <w:spacing w:line="360" w:lineRule="auto"/>
        <w:ind w:right="480"/>
        <w:jc w:val="both"/>
        <w:rPr>
          <w:rFonts w:hint="eastAsia" w:ascii="仿宋" w:hAnsi="仿宋" w:eastAsia="仿宋" w:cs="仿宋"/>
          <w:b/>
          <w:color w:val="auto"/>
          <w:kern w:val="0"/>
          <w:sz w:val="32"/>
          <w:szCs w:val="32"/>
          <w:highlight w:val="none"/>
        </w:rPr>
      </w:pPr>
    </w:p>
    <w:p w14:paraId="3844F46F">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4" w:type="first"/>
          <w:footerReference r:id="rId16" w:type="first"/>
          <w:headerReference r:id="rId13" w:type="default"/>
          <w:footerReference r:id="rId15" w:type="default"/>
          <w:pgSz w:w="11906" w:h="16838"/>
          <w:pgMar w:top="1276" w:right="1418" w:bottom="1247" w:left="1418" w:header="851" w:footer="992" w:gutter="0"/>
          <w:pgNumType w:fmt="decimal"/>
          <w:cols w:space="720" w:num="1"/>
          <w:titlePg/>
          <w:docGrid w:linePitch="312" w:charSpace="0"/>
        </w:sectPr>
      </w:pPr>
    </w:p>
    <w:p w14:paraId="4C6B6C16">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1854A37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07756553">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4FF70E20">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89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3172"/>
        <w:gridCol w:w="3082"/>
        <w:gridCol w:w="1853"/>
      </w:tblGrid>
      <w:tr w14:paraId="4CA47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32" w:type="dxa"/>
            <w:vAlign w:val="center"/>
          </w:tcPr>
          <w:p w14:paraId="3C9C97C8">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3172" w:type="dxa"/>
            <w:vAlign w:val="center"/>
          </w:tcPr>
          <w:p w14:paraId="76CD5D03">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项目</w:t>
            </w:r>
            <w:r>
              <w:rPr>
                <w:rFonts w:hint="eastAsia" w:ascii="仿宋" w:hAnsi="仿宋" w:eastAsia="仿宋" w:cs="仿宋"/>
                <w:b/>
                <w:color w:val="auto"/>
                <w:sz w:val="24"/>
                <w:highlight w:val="none"/>
              </w:rPr>
              <w:t>名称</w:t>
            </w:r>
          </w:p>
        </w:tc>
        <w:tc>
          <w:tcPr>
            <w:tcW w:w="3082" w:type="dxa"/>
            <w:vAlign w:val="center"/>
          </w:tcPr>
          <w:p w14:paraId="3CB1210E">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投标报价（元）</w:t>
            </w:r>
          </w:p>
        </w:tc>
        <w:tc>
          <w:tcPr>
            <w:tcW w:w="1853" w:type="dxa"/>
            <w:vAlign w:val="center"/>
          </w:tcPr>
          <w:p w14:paraId="18884D69">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b/>
                <w:color w:val="auto"/>
                <w:sz w:val="24"/>
                <w:highlight w:val="none"/>
              </w:rPr>
            </w:pPr>
          </w:p>
          <w:p w14:paraId="020D4050">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p w14:paraId="5F2F3CDD">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b/>
                <w:color w:val="auto"/>
                <w:sz w:val="24"/>
                <w:highlight w:val="none"/>
              </w:rPr>
            </w:pPr>
          </w:p>
        </w:tc>
      </w:tr>
      <w:tr w14:paraId="7446E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32" w:type="dxa"/>
            <w:vMerge w:val="restart"/>
            <w:vAlign w:val="center"/>
          </w:tcPr>
          <w:p w14:paraId="625EE191">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172" w:type="dxa"/>
            <w:vMerge w:val="restart"/>
            <w:vAlign w:val="center"/>
          </w:tcPr>
          <w:p w14:paraId="071998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嵊新污水处理厂工业废水经处理后外接排放管道线路专题研究</w:t>
            </w:r>
          </w:p>
        </w:tc>
        <w:tc>
          <w:tcPr>
            <w:tcW w:w="3082" w:type="dxa"/>
            <w:vAlign w:val="center"/>
          </w:tcPr>
          <w:p w14:paraId="7AC50CD5">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小写：</w:t>
            </w:r>
          </w:p>
        </w:tc>
        <w:tc>
          <w:tcPr>
            <w:tcW w:w="1853" w:type="dxa"/>
            <w:vAlign w:val="center"/>
          </w:tcPr>
          <w:p w14:paraId="0CA45537">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color w:val="auto"/>
                <w:sz w:val="24"/>
                <w:highlight w:val="none"/>
              </w:rPr>
            </w:pPr>
          </w:p>
        </w:tc>
      </w:tr>
      <w:tr w14:paraId="19F7B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32" w:type="dxa"/>
            <w:vMerge w:val="continue"/>
            <w:vAlign w:val="center"/>
          </w:tcPr>
          <w:p w14:paraId="2557BF5A">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color w:val="auto"/>
                <w:sz w:val="24"/>
                <w:highlight w:val="none"/>
              </w:rPr>
            </w:pPr>
          </w:p>
        </w:tc>
        <w:tc>
          <w:tcPr>
            <w:tcW w:w="3172" w:type="dxa"/>
            <w:vMerge w:val="continue"/>
            <w:vAlign w:val="center"/>
          </w:tcPr>
          <w:p w14:paraId="3305A5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4"/>
                <w:highlight w:val="none"/>
                <w:lang w:eastAsia="zh-CN"/>
              </w:rPr>
            </w:pPr>
          </w:p>
        </w:tc>
        <w:tc>
          <w:tcPr>
            <w:tcW w:w="3082" w:type="dxa"/>
            <w:vAlign w:val="center"/>
          </w:tcPr>
          <w:p w14:paraId="08EAFC03">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大写：</w:t>
            </w:r>
          </w:p>
        </w:tc>
        <w:tc>
          <w:tcPr>
            <w:tcW w:w="1853" w:type="dxa"/>
            <w:vAlign w:val="center"/>
          </w:tcPr>
          <w:p w14:paraId="4B622251">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color w:val="auto"/>
                <w:sz w:val="24"/>
                <w:highlight w:val="none"/>
              </w:rPr>
            </w:pPr>
          </w:p>
        </w:tc>
      </w:tr>
    </w:tbl>
    <w:p w14:paraId="710159E0">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4A297633">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p>
    <w:p w14:paraId="4618CE98">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241CDAE9">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38C16E34">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en-US" w:eastAsia="zh-CN"/>
        </w:rPr>
        <w:t>4</w:t>
      </w:r>
      <w:r>
        <w:rPr>
          <w:rFonts w:hint="eastAsia" w:ascii="仿宋" w:hAnsi="仿宋" w:eastAsia="仿宋" w:cs="仿宋"/>
          <w:color w:val="auto"/>
          <w:kern w:val="0"/>
          <w:sz w:val="24"/>
          <w:szCs w:val="22"/>
          <w:highlight w:val="none"/>
          <w:lang w:val="zh-CN"/>
        </w:rPr>
        <w:t>、</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84EF74C">
      <w:pPr>
        <w:spacing w:line="336" w:lineRule="auto"/>
        <w:ind w:firstLine="3600" w:firstLineChars="1500"/>
        <w:jc w:val="center"/>
        <w:rPr>
          <w:rFonts w:hint="eastAsia" w:ascii="仿宋" w:hAnsi="仿宋" w:eastAsia="仿宋" w:cs="仿宋"/>
          <w:color w:val="auto"/>
          <w:sz w:val="24"/>
          <w:highlight w:val="none"/>
          <w:lang w:eastAsia="zh-CN"/>
        </w:rPr>
      </w:pPr>
    </w:p>
    <w:p w14:paraId="7FD9F216">
      <w:pPr>
        <w:spacing w:line="336" w:lineRule="auto"/>
        <w:ind w:firstLine="3600" w:firstLineChars="1500"/>
        <w:jc w:val="center"/>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323D9680">
      <w:pPr>
        <w:spacing w:line="360" w:lineRule="auto"/>
        <w:ind w:firstLine="480" w:firstLineChars="200"/>
        <w:jc w:val="center"/>
        <w:rPr>
          <w:rFonts w:hint="eastAsia" w:ascii="仿宋" w:hAnsi="仿宋" w:eastAsia="仿宋" w:cs="仿宋"/>
          <w:b/>
          <w:color w:val="auto"/>
          <w:kern w:val="0"/>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7A26BF35">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1906" w:h="16838"/>
          <w:pgMar w:top="1247" w:right="1418" w:bottom="1276" w:left="1418" w:header="851" w:footer="992" w:gutter="0"/>
          <w:pgNumType w:fmt="decimal"/>
          <w:cols w:space="720" w:num="1"/>
          <w:titlePg/>
          <w:docGrid w:linePitch="312" w:charSpace="0"/>
        </w:sectPr>
      </w:pPr>
    </w:p>
    <w:p w14:paraId="2C5C6718">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14:paraId="3244CC40">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E8AB55F">
      <w:pPr>
        <w:pStyle w:val="79"/>
        <w:rPr>
          <w:rFonts w:hint="eastAsia" w:ascii="仿宋" w:hAnsi="仿宋" w:eastAsia="仿宋" w:cs="仿宋"/>
          <w:b/>
          <w:color w:val="auto"/>
          <w:sz w:val="24"/>
          <w:highlight w:val="none"/>
        </w:rPr>
      </w:pPr>
    </w:p>
    <w:p w14:paraId="58706FB7">
      <w:pPr>
        <w:pStyle w:val="80"/>
        <w:rPr>
          <w:rFonts w:hint="eastAsia" w:ascii="仿宋" w:hAnsi="仿宋" w:eastAsia="仿宋" w:cs="仿宋"/>
          <w:b/>
          <w:color w:val="auto"/>
          <w:sz w:val="24"/>
          <w:highlight w:val="none"/>
        </w:rPr>
      </w:pPr>
    </w:p>
    <w:p w14:paraId="0D9A38C1">
      <w:pPr>
        <w:rPr>
          <w:rFonts w:hint="eastAsia" w:ascii="仿宋" w:hAnsi="仿宋" w:eastAsia="仿宋" w:cs="仿宋"/>
          <w:b/>
          <w:color w:val="auto"/>
          <w:sz w:val="24"/>
          <w:highlight w:val="none"/>
        </w:rPr>
      </w:pPr>
    </w:p>
    <w:p w14:paraId="5F451D96">
      <w:pPr>
        <w:pStyle w:val="79"/>
        <w:rPr>
          <w:rFonts w:hint="eastAsia" w:ascii="仿宋" w:hAnsi="仿宋" w:eastAsia="仿宋" w:cs="仿宋"/>
          <w:b/>
          <w:color w:val="auto"/>
          <w:sz w:val="24"/>
          <w:highlight w:val="none"/>
        </w:rPr>
      </w:pPr>
    </w:p>
    <w:p w14:paraId="0C2CC31D">
      <w:pPr>
        <w:pStyle w:val="80"/>
        <w:rPr>
          <w:rFonts w:hint="eastAsia" w:ascii="仿宋" w:hAnsi="仿宋" w:eastAsia="仿宋" w:cs="仿宋"/>
          <w:b/>
          <w:color w:val="auto"/>
          <w:sz w:val="24"/>
          <w:highlight w:val="none"/>
        </w:rPr>
      </w:pPr>
    </w:p>
    <w:p w14:paraId="5F7C2749">
      <w:pPr>
        <w:rPr>
          <w:rFonts w:hint="eastAsia"/>
          <w:color w:val="auto"/>
          <w:highlight w:val="none"/>
          <w:lang w:eastAsia="zh-CN"/>
        </w:rPr>
      </w:pPr>
    </w:p>
    <w:p w14:paraId="0E1353E8">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三、残疾人福利性单位声明函（如果有）</w:t>
      </w:r>
    </w:p>
    <w:p w14:paraId="0DA299FE">
      <w:pPr>
        <w:pStyle w:val="2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36C3CE93">
      <w:pPr>
        <w:pStyle w:val="691"/>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57B24CC6">
      <w:pPr>
        <w:spacing w:line="360" w:lineRule="auto"/>
        <w:ind w:right="420" w:firstLine="3614" w:firstLineChars="1000"/>
        <w:rPr>
          <w:rFonts w:hint="eastAsia" w:ascii="仿宋" w:hAnsi="仿宋" w:eastAsia="仿宋" w:cs="仿宋"/>
          <w:b/>
          <w:color w:val="auto"/>
          <w:kern w:val="0"/>
          <w:sz w:val="36"/>
          <w:szCs w:val="36"/>
          <w:highlight w:val="none"/>
        </w:rPr>
      </w:pPr>
    </w:p>
    <w:p w14:paraId="7A64F92E">
      <w:pPr>
        <w:spacing w:line="360" w:lineRule="auto"/>
        <w:ind w:right="420" w:firstLine="3614" w:firstLineChars="1000"/>
        <w:rPr>
          <w:rFonts w:hint="eastAsia" w:ascii="仿宋" w:hAnsi="仿宋" w:eastAsia="仿宋" w:cs="仿宋"/>
          <w:b/>
          <w:color w:val="auto"/>
          <w:kern w:val="0"/>
          <w:sz w:val="36"/>
          <w:szCs w:val="36"/>
          <w:highlight w:val="none"/>
        </w:rPr>
      </w:pPr>
    </w:p>
    <w:p w14:paraId="1E419217">
      <w:pPr>
        <w:spacing w:line="360" w:lineRule="auto"/>
        <w:ind w:right="420" w:firstLine="3614" w:firstLineChars="1000"/>
        <w:rPr>
          <w:rFonts w:hint="eastAsia" w:ascii="仿宋" w:hAnsi="仿宋" w:eastAsia="仿宋" w:cs="仿宋"/>
          <w:b/>
          <w:color w:val="auto"/>
          <w:kern w:val="0"/>
          <w:sz w:val="36"/>
          <w:szCs w:val="36"/>
          <w:highlight w:val="none"/>
        </w:rPr>
      </w:pPr>
    </w:p>
    <w:p w14:paraId="267EB761">
      <w:pPr>
        <w:spacing w:line="360" w:lineRule="auto"/>
        <w:ind w:right="420" w:firstLine="3614" w:firstLineChars="1000"/>
        <w:rPr>
          <w:rFonts w:hint="eastAsia" w:ascii="仿宋" w:hAnsi="仿宋" w:eastAsia="仿宋" w:cs="仿宋"/>
          <w:b/>
          <w:color w:val="auto"/>
          <w:kern w:val="0"/>
          <w:sz w:val="36"/>
          <w:szCs w:val="36"/>
          <w:highlight w:val="none"/>
        </w:rPr>
      </w:pPr>
    </w:p>
    <w:p w14:paraId="2E7FC8E1">
      <w:pPr>
        <w:spacing w:line="360" w:lineRule="auto"/>
        <w:ind w:right="420" w:firstLine="3614" w:firstLineChars="1000"/>
        <w:rPr>
          <w:rFonts w:hint="eastAsia" w:ascii="仿宋" w:hAnsi="仿宋" w:eastAsia="仿宋" w:cs="仿宋"/>
          <w:b/>
          <w:color w:val="auto"/>
          <w:kern w:val="0"/>
          <w:sz w:val="36"/>
          <w:szCs w:val="36"/>
          <w:highlight w:val="none"/>
        </w:rPr>
      </w:pPr>
    </w:p>
    <w:p w14:paraId="49231E78">
      <w:pPr>
        <w:spacing w:line="360" w:lineRule="auto"/>
        <w:ind w:right="420" w:firstLine="3614" w:firstLineChars="1000"/>
        <w:rPr>
          <w:rFonts w:hint="eastAsia" w:ascii="仿宋" w:hAnsi="仿宋" w:eastAsia="仿宋" w:cs="仿宋"/>
          <w:b/>
          <w:color w:val="auto"/>
          <w:kern w:val="0"/>
          <w:sz w:val="36"/>
          <w:szCs w:val="36"/>
          <w:highlight w:val="none"/>
        </w:rPr>
      </w:pPr>
    </w:p>
    <w:p w14:paraId="3EA46AF1">
      <w:pPr>
        <w:spacing w:line="360" w:lineRule="auto"/>
        <w:ind w:right="420" w:firstLine="3614" w:firstLineChars="1000"/>
        <w:rPr>
          <w:rFonts w:hint="eastAsia" w:ascii="仿宋" w:hAnsi="仿宋" w:eastAsia="仿宋" w:cs="仿宋"/>
          <w:b/>
          <w:color w:val="auto"/>
          <w:kern w:val="0"/>
          <w:sz w:val="36"/>
          <w:szCs w:val="36"/>
          <w:highlight w:val="none"/>
        </w:rPr>
      </w:pPr>
    </w:p>
    <w:p w14:paraId="0418B8E9">
      <w:pPr>
        <w:spacing w:line="360" w:lineRule="auto"/>
        <w:ind w:right="420" w:firstLine="3614" w:firstLineChars="1000"/>
        <w:rPr>
          <w:rFonts w:hint="eastAsia" w:ascii="仿宋" w:hAnsi="仿宋" w:eastAsia="仿宋" w:cs="仿宋"/>
          <w:b/>
          <w:color w:val="auto"/>
          <w:kern w:val="0"/>
          <w:sz w:val="36"/>
          <w:szCs w:val="36"/>
          <w:highlight w:val="none"/>
        </w:rPr>
      </w:pPr>
    </w:p>
    <w:p w14:paraId="724CF8DE">
      <w:pPr>
        <w:spacing w:line="360" w:lineRule="auto"/>
        <w:ind w:right="420" w:firstLine="3614" w:firstLineChars="1000"/>
        <w:rPr>
          <w:rFonts w:hint="eastAsia" w:ascii="仿宋" w:hAnsi="仿宋" w:eastAsia="仿宋" w:cs="仿宋"/>
          <w:b/>
          <w:color w:val="auto"/>
          <w:kern w:val="0"/>
          <w:sz w:val="36"/>
          <w:szCs w:val="36"/>
          <w:highlight w:val="none"/>
        </w:rPr>
      </w:pPr>
    </w:p>
    <w:p w14:paraId="5D58308F">
      <w:pPr>
        <w:pStyle w:val="2"/>
        <w:keepNext w:val="0"/>
        <w:keepLines w:val="0"/>
        <w:pageBreakBefore/>
        <w:widowControl/>
        <w:kinsoku/>
        <w:wordWrap/>
        <w:overflowPunct/>
        <w:topLinePunct w:val="0"/>
        <w:autoSpaceDE/>
        <w:autoSpaceDN/>
        <w:bidi w:val="0"/>
        <w:adjustRightInd w:val="0"/>
        <w:snapToGrid/>
        <w:spacing w:before="100" w:beforeAutospacing="1" w:after="100" w:afterAutospacing="1" w:line="360" w:lineRule="auto"/>
        <w:ind w:left="0" w:firstLine="0" w:firstLineChars="0"/>
        <w:jc w:val="both"/>
        <w:textAlignment w:val="auto"/>
        <w:rPr>
          <w:rFonts w:hint="eastAsia" w:ascii="仿宋" w:hAnsi="仿宋" w:eastAsia="仿宋" w:cs="仿宋"/>
          <w:color w:val="auto"/>
          <w:highlight w:val="none"/>
        </w:rPr>
      </w:pPr>
      <w:r>
        <w:rPr>
          <w:rFonts w:hint="eastAsia" w:ascii="仿宋" w:hAnsi="仿宋" w:eastAsia="仿宋" w:cs="仿宋"/>
          <w:color w:val="auto"/>
          <w:highlight w:val="none"/>
        </w:rPr>
        <w:t>附件</w:t>
      </w:r>
    </w:p>
    <w:p w14:paraId="17F8AC6B">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782706FB">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79621E09">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713A3F6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15A11E8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DDCC59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7DA304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65D4D23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3698FE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4261EEB">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3910326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2D1D1B7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296C1B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10B2C89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120FC27A">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24C0E40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353BF13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6F4781C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1A730E6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F6F777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1E82AF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0A6F6E5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159F9A4D">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538A125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4A2EAC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7CF9FAE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51B879E">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39935D3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619CB17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33EF779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699AE7E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552D366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13D1285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0AEC43D">
      <w:pPr>
        <w:widowControl/>
        <w:spacing w:line="360" w:lineRule="auto"/>
        <w:ind w:firstLine="600" w:firstLineChars="200"/>
        <w:jc w:val="left"/>
        <w:rPr>
          <w:rFonts w:hint="eastAsia" w:ascii="仿宋" w:hAnsi="仿宋" w:eastAsia="仿宋" w:cs="仿宋"/>
          <w:color w:val="auto"/>
          <w:sz w:val="30"/>
          <w:szCs w:val="30"/>
          <w:highlight w:val="none"/>
        </w:rPr>
      </w:pPr>
    </w:p>
    <w:p w14:paraId="2B523D59">
      <w:pPr>
        <w:spacing w:line="360" w:lineRule="auto"/>
        <w:jc w:val="center"/>
        <w:rPr>
          <w:rFonts w:hint="eastAsia" w:ascii="仿宋" w:hAnsi="仿宋" w:eastAsia="仿宋" w:cs="仿宋"/>
          <w:b/>
          <w:color w:val="auto"/>
          <w:spacing w:val="6"/>
          <w:sz w:val="32"/>
          <w:szCs w:val="32"/>
          <w:highlight w:val="none"/>
        </w:rPr>
      </w:pPr>
    </w:p>
    <w:p w14:paraId="005C045C">
      <w:pPr>
        <w:spacing w:line="360" w:lineRule="auto"/>
        <w:jc w:val="center"/>
        <w:rPr>
          <w:rFonts w:hint="eastAsia" w:ascii="仿宋" w:hAnsi="仿宋" w:eastAsia="仿宋" w:cs="仿宋"/>
          <w:b/>
          <w:color w:val="auto"/>
          <w:spacing w:val="6"/>
          <w:sz w:val="32"/>
          <w:szCs w:val="32"/>
          <w:highlight w:val="none"/>
        </w:rPr>
      </w:pPr>
    </w:p>
    <w:p w14:paraId="3823FA6E">
      <w:pPr>
        <w:spacing w:line="360" w:lineRule="auto"/>
        <w:jc w:val="center"/>
        <w:rPr>
          <w:rFonts w:hint="eastAsia" w:ascii="仿宋" w:hAnsi="仿宋" w:eastAsia="仿宋" w:cs="仿宋"/>
          <w:b/>
          <w:color w:val="auto"/>
          <w:spacing w:val="6"/>
          <w:sz w:val="32"/>
          <w:szCs w:val="32"/>
          <w:highlight w:val="none"/>
        </w:rPr>
      </w:pPr>
    </w:p>
    <w:p w14:paraId="6183006C">
      <w:pPr>
        <w:spacing w:line="360" w:lineRule="auto"/>
        <w:jc w:val="center"/>
        <w:rPr>
          <w:rFonts w:hint="eastAsia" w:ascii="仿宋" w:hAnsi="仿宋" w:eastAsia="仿宋" w:cs="仿宋"/>
          <w:b/>
          <w:color w:val="auto"/>
          <w:spacing w:val="6"/>
          <w:sz w:val="32"/>
          <w:szCs w:val="32"/>
          <w:highlight w:val="none"/>
        </w:rPr>
      </w:pPr>
    </w:p>
    <w:p w14:paraId="5C89D413">
      <w:pPr>
        <w:spacing w:line="360" w:lineRule="auto"/>
        <w:jc w:val="center"/>
        <w:rPr>
          <w:rFonts w:hint="eastAsia" w:ascii="仿宋" w:hAnsi="仿宋" w:eastAsia="仿宋" w:cs="仿宋"/>
          <w:b/>
          <w:color w:val="auto"/>
          <w:spacing w:val="6"/>
          <w:sz w:val="32"/>
          <w:szCs w:val="32"/>
          <w:highlight w:val="none"/>
        </w:rPr>
      </w:pPr>
    </w:p>
    <w:p w14:paraId="49FB528B">
      <w:pPr>
        <w:spacing w:line="360" w:lineRule="auto"/>
        <w:jc w:val="center"/>
        <w:rPr>
          <w:rFonts w:hint="eastAsia" w:ascii="仿宋" w:hAnsi="仿宋" w:eastAsia="仿宋" w:cs="仿宋"/>
          <w:b/>
          <w:color w:val="auto"/>
          <w:spacing w:val="6"/>
          <w:sz w:val="32"/>
          <w:szCs w:val="32"/>
          <w:highlight w:val="none"/>
        </w:rPr>
      </w:pPr>
    </w:p>
    <w:p w14:paraId="6CC10ACF">
      <w:pPr>
        <w:spacing w:line="360" w:lineRule="auto"/>
        <w:jc w:val="center"/>
        <w:rPr>
          <w:rFonts w:hint="eastAsia" w:ascii="仿宋" w:hAnsi="仿宋" w:eastAsia="仿宋" w:cs="仿宋"/>
          <w:b/>
          <w:color w:val="auto"/>
          <w:spacing w:val="6"/>
          <w:sz w:val="32"/>
          <w:szCs w:val="32"/>
          <w:highlight w:val="none"/>
        </w:rPr>
      </w:pPr>
    </w:p>
    <w:p w14:paraId="35EDD1B0">
      <w:pPr>
        <w:pStyle w:val="23"/>
        <w:rPr>
          <w:rFonts w:hint="eastAsia" w:ascii="仿宋" w:hAnsi="仿宋" w:eastAsia="仿宋" w:cs="仿宋"/>
          <w:b/>
          <w:color w:val="auto"/>
          <w:spacing w:val="6"/>
          <w:sz w:val="32"/>
          <w:szCs w:val="32"/>
          <w:highlight w:val="none"/>
        </w:rPr>
      </w:pPr>
    </w:p>
    <w:p w14:paraId="2ED4F2D9">
      <w:pPr>
        <w:pStyle w:val="24"/>
        <w:rPr>
          <w:rFonts w:hint="eastAsia" w:ascii="仿宋" w:hAnsi="仿宋" w:eastAsia="仿宋" w:cs="仿宋"/>
          <w:b/>
          <w:color w:val="auto"/>
          <w:spacing w:val="6"/>
          <w:sz w:val="32"/>
          <w:szCs w:val="32"/>
          <w:highlight w:val="none"/>
        </w:rPr>
      </w:pPr>
    </w:p>
    <w:p w14:paraId="2D43FAFC">
      <w:pPr>
        <w:pStyle w:val="25"/>
        <w:rPr>
          <w:rFonts w:hint="eastAsia" w:ascii="仿宋" w:hAnsi="仿宋" w:eastAsia="仿宋" w:cs="仿宋"/>
          <w:b/>
          <w:color w:val="auto"/>
          <w:spacing w:val="6"/>
          <w:sz w:val="32"/>
          <w:szCs w:val="32"/>
          <w:highlight w:val="none"/>
        </w:rPr>
      </w:pPr>
    </w:p>
    <w:p w14:paraId="74FD6B85">
      <w:pPr>
        <w:rPr>
          <w:rFonts w:hint="eastAsia"/>
          <w:color w:val="auto"/>
          <w:highlight w:val="none"/>
        </w:rPr>
      </w:pPr>
    </w:p>
    <w:p w14:paraId="60A530DF">
      <w:pPr>
        <w:spacing w:line="360" w:lineRule="auto"/>
        <w:jc w:val="left"/>
        <w:rPr>
          <w:rFonts w:hint="eastAsia" w:ascii="仿宋" w:hAnsi="仿宋" w:eastAsia="仿宋" w:cs="仿宋"/>
          <w:b/>
          <w:color w:val="auto"/>
          <w:spacing w:val="6"/>
          <w:sz w:val="32"/>
          <w:szCs w:val="32"/>
          <w:highlight w:val="none"/>
        </w:rPr>
      </w:pPr>
    </w:p>
    <w:p w14:paraId="5E05635F">
      <w:pPr>
        <w:pStyle w:val="23"/>
        <w:rPr>
          <w:rFonts w:hint="eastAsia" w:ascii="仿宋" w:hAnsi="仿宋" w:eastAsia="仿宋" w:cs="仿宋"/>
          <w:b/>
          <w:color w:val="auto"/>
          <w:spacing w:val="6"/>
          <w:sz w:val="32"/>
          <w:szCs w:val="32"/>
          <w:highlight w:val="none"/>
        </w:rPr>
      </w:pPr>
    </w:p>
    <w:p w14:paraId="27B20BE9">
      <w:pPr>
        <w:pStyle w:val="24"/>
        <w:rPr>
          <w:rFonts w:hint="eastAsia" w:ascii="仿宋" w:hAnsi="仿宋" w:eastAsia="仿宋" w:cs="仿宋"/>
          <w:b/>
          <w:color w:val="auto"/>
          <w:spacing w:val="6"/>
          <w:sz w:val="32"/>
          <w:szCs w:val="32"/>
          <w:highlight w:val="none"/>
        </w:rPr>
      </w:pPr>
    </w:p>
    <w:p w14:paraId="7D312B9B">
      <w:pPr>
        <w:pStyle w:val="25"/>
        <w:rPr>
          <w:rFonts w:hint="eastAsia" w:ascii="仿宋" w:hAnsi="仿宋" w:eastAsia="仿宋" w:cs="仿宋"/>
          <w:b/>
          <w:color w:val="auto"/>
          <w:spacing w:val="6"/>
          <w:sz w:val="32"/>
          <w:szCs w:val="32"/>
          <w:highlight w:val="none"/>
        </w:rPr>
      </w:pPr>
    </w:p>
    <w:p w14:paraId="7A685ABC">
      <w:pPr>
        <w:rPr>
          <w:rFonts w:hint="eastAsia"/>
          <w:color w:val="auto"/>
          <w:highlight w:val="none"/>
        </w:rPr>
      </w:pPr>
    </w:p>
    <w:p w14:paraId="3FFB99C3">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3C846DE0">
      <w:pPr>
        <w:spacing w:line="360" w:lineRule="auto"/>
        <w:jc w:val="center"/>
        <w:rPr>
          <w:rFonts w:hint="eastAsia" w:ascii="仿宋" w:hAnsi="仿宋" w:eastAsia="仿宋" w:cs="仿宋"/>
          <w:b/>
          <w:color w:val="auto"/>
          <w:sz w:val="24"/>
          <w:highlight w:val="none"/>
        </w:rPr>
      </w:pPr>
    </w:p>
    <w:p w14:paraId="4943E5DD">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3F5B0AF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651D0E7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42F5AA2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51F5E6C">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E6584F0">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997158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B17989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71B546E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D0448E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3C0AE1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2E7830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0A7D0EB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A88116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85D283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8D9A84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72C3A4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5DB00C2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5199101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1A4A129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81652A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4F50968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712639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CD7E19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1F4CF68">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4CF38D0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F1793A6">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53EB5AD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4CC839F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3601EBA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53132D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74A54A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C51DB0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0D6831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6F3B17B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785CBE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6ECB257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394AF6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2ADB6DC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CA4B67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1E421993">
      <w:pPr>
        <w:spacing w:line="360" w:lineRule="auto"/>
        <w:rPr>
          <w:rFonts w:hint="eastAsia" w:ascii="仿宋" w:hAnsi="仿宋" w:eastAsia="仿宋" w:cs="仿宋"/>
          <w:b/>
          <w:color w:val="auto"/>
          <w:sz w:val="24"/>
          <w:highlight w:val="none"/>
        </w:rPr>
      </w:pPr>
    </w:p>
    <w:p w14:paraId="1A873911">
      <w:pPr>
        <w:spacing w:line="360" w:lineRule="auto"/>
        <w:rPr>
          <w:rFonts w:hint="eastAsia" w:ascii="仿宋" w:hAnsi="仿宋" w:eastAsia="仿宋" w:cs="仿宋"/>
          <w:b/>
          <w:color w:val="auto"/>
          <w:sz w:val="24"/>
          <w:highlight w:val="none"/>
        </w:rPr>
      </w:pPr>
    </w:p>
    <w:p w14:paraId="4BFC2E1F">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512E52DB">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0A6706C1">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51AD937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0F378EC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4D75F29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5D2AE9B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1AFEB56D">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2AF1728E">
      <w:pPr>
        <w:spacing w:line="360" w:lineRule="auto"/>
        <w:rPr>
          <w:rFonts w:hint="eastAsia" w:ascii="仿宋" w:hAnsi="仿宋" w:eastAsia="仿宋" w:cs="仿宋"/>
          <w:b/>
          <w:color w:val="auto"/>
          <w:sz w:val="24"/>
          <w:highlight w:val="none"/>
        </w:rPr>
      </w:pPr>
    </w:p>
    <w:p w14:paraId="5B9F0CB1">
      <w:pPr>
        <w:autoSpaceDE w:val="0"/>
        <w:autoSpaceDN w:val="0"/>
        <w:jc w:val="center"/>
        <w:rPr>
          <w:rFonts w:hint="eastAsia" w:ascii="仿宋" w:hAnsi="仿宋" w:eastAsia="仿宋" w:cs="仿宋"/>
          <w:b/>
          <w:color w:val="auto"/>
          <w:spacing w:val="6"/>
          <w:sz w:val="32"/>
          <w:szCs w:val="32"/>
          <w:highlight w:val="none"/>
        </w:rPr>
      </w:pPr>
    </w:p>
    <w:p w14:paraId="795CBA57">
      <w:pPr>
        <w:autoSpaceDE w:val="0"/>
        <w:autoSpaceDN w:val="0"/>
        <w:jc w:val="center"/>
        <w:rPr>
          <w:rFonts w:hint="eastAsia" w:ascii="仿宋" w:hAnsi="仿宋" w:eastAsia="仿宋" w:cs="仿宋"/>
          <w:b/>
          <w:color w:val="auto"/>
          <w:spacing w:val="6"/>
          <w:sz w:val="32"/>
          <w:szCs w:val="32"/>
          <w:highlight w:val="none"/>
        </w:rPr>
      </w:pPr>
    </w:p>
    <w:p w14:paraId="55419525">
      <w:pPr>
        <w:autoSpaceDE w:val="0"/>
        <w:autoSpaceDN w:val="0"/>
        <w:jc w:val="left"/>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1A6BBE57">
      <w:pPr>
        <w:spacing w:line="360" w:lineRule="auto"/>
        <w:rPr>
          <w:rFonts w:hint="eastAsia" w:ascii="仿宋" w:hAnsi="仿宋" w:eastAsia="仿宋" w:cs="仿宋"/>
          <w:color w:val="auto"/>
          <w:sz w:val="24"/>
          <w:highlight w:val="none"/>
          <w:u w:val="single"/>
        </w:rPr>
      </w:pPr>
    </w:p>
    <w:p w14:paraId="375FD2B9">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151F910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6168CDC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41FD30A0">
      <w:pPr>
        <w:spacing w:line="360" w:lineRule="auto"/>
        <w:ind w:firstLine="494"/>
        <w:rPr>
          <w:rFonts w:hint="eastAsia" w:ascii="仿宋" w:hAnsi="仿宋" w:eastAsia="仿宋" w:cs="仿宋"/>
          <w:color w:val="auto"/>
          <w:sz w:val="24"/>
          <w:highlight w:val="none"/>
        </w:rPr>
      </w:pPr>
    </w:p>
    <w:p w14:paraId="2406DC6F">
      <w:pPr>
        <w:spacing w:line="360" w:lineRule="auto"/>
        <w:ind w:firstLine="494"/>
        <w:rPr>
          <w:rFonts w:hint="eastAsia" w:ascii="仿宋" w:hAnsi="仿宋" w:eastAsia="仿宋" w:cs="仿宋"/>
          <w:color w:val="auto"/>
          <w:sz w:val="24"/>
          <w:highlight w:val="none"/>
        </w:rPr>
      </w:pPr>
    </w:p>
    <w:p w14:paraId="772B5EA9">
      <w:pPr>
        <w:spacing w:line="360" w:lineRule="auto"/>
        <w:ind w:firstLine="494"/>
        <w:rPr>
          <w:rFonts w:hint="eastAsia" w:ascii="仿宋" w:hAnsi="仿宋" w:eastAsia="仿宋" w:cs="仿宋"/>
          <w:color w:val="auto"/>
          <w:sz w:val="24"/>
          <w:highlight w:val="none"/>
        </w:rPr>
      </w:pPr>
    </w:p>
    <w:p w14:paraId="091BA0F4">
      <w:pPr>
        <w:spacing w:line="360" w:lineRule="auto"/>
        <w:ind w:firstLine="494"/>
        <w:rPr>
          <w:rFonts w:hint="eastAsia" w:ascii="仿宋" w:hAnsi="仿宋" w:eastAsia="仿宋" w:cs="仿宋"/>
          <w:color w:val="auto"/>
          <w:sz w:val="24"/>
          <w:highlight w:val="none"/>
        </w:rPr>
      </w:pPr>
    </w:p>
    <w:p w14:paraId="5A1DD692">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1F00EDE">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47AC105">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388B9522">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23DA2010">
      <w:pPr>
        <w:autoSpaceDE w:val="0"/>
        <w:autoSpaceDN w:val="0"/>
        <w:jc w:val="center"/>
        <w:rPr>
          <w:rFonts w:hint="eastAsia" w:ascii="仿宋" w:hAnsi="仿宋" w:eastAsia="仿宋" w:cs="仿宋"/>
          <w:b/>
          <w:color w:val="auto"/>
          <w:spacing w:val="6"/>
          <w:sz w:val="32"/>
          <w:szCs w:val="32"/>
          <w:highlight w:val="none"/>
        </w:rPr>
      </w:pPr>
    </w:p>
    <w:p w14:paraId="2BF3B026">
      <w:pPr>
        <w:autoSpaceDE w:val="0"/>
        <w:autoSpaceDN w:val="0"/>
        <w:jc w:val="center"/>
        <w:rPr>
          <w:rFonts w:hint="eastAsia" w:ascii="仿宋" w:hAnsi="仿宋" w:eastAsia="仿宋" w:cs="仿宋"/>
          <w:b/>
          <w:color w:val="auto"/>
          <w:spacing w:val="6"/>
          <w:sz w:val="32"/>
          <w:szCs w:val="32"/>
          <w:highlight w:val="none"/>
        </w:rPr>
      </w:pPr>
    </w:p>
    <w:p w14:paraId="68A92A58">
      <w:pPr>
        <w:autoSpaceDE w:val="0"/>
        <w:autoSpaceDN w:val="0"/>
        <w:jc w:val="center"/>
        <w:rPr>
          <w:rFonts w:hint="eastAsia" w:ascii="仿宋" w:hAnsi="仿宋" w:eastAsia="仿宋" w:cs="仿宋"/>
          <w:b/>
          <w:color w:val="auto"/>
          <w:spacing w:val="6"/>
          <w:sz w:val="32"/>
          <w:szCs w:val="32"/>
          <w:highlight w:val="none"/>
        </w:rPr>
      </w:pPr>
    </w:p>
    <w:p w14:paraId="45E3E405">
      <w:pPr>
        <w:autoSpaceDE w:val="0"/>
        <w:autoSpaceDN w:val="0"/>
        <w:jc w:val="center"/>
        <w:rPr>
          <w:rFonts w:hint="eastAsia" w:ascii="仿宋" w:hAnsi="仿宋" w:eastAsia="仿宋" w:cs="仿宋"/>
          <w:b/>
          <w:color w:val="auto"/>
          <w:spacing w:val="6"/>
          <w:sz w:val="32"/>
          <w:szCs w:val="32"/>
          <w:highlight w:val="none"/>
        </w:rPr>
      </w:pPr>
    </w:p>
    <w:p w14:paraId="759B12FC">
      <w:pPr>
        <w:autoSpaceDE w:val="0"/>
        <w:autoSpaceDN w:val="0"/>
        <w:jc w:val="center"/>
        <w:rPr>
          <w:rFonts w:hint="eastAsia" w:ascii="仿宋" w:hAnsi="仿宋" w:eastAsia="仿宋" w:cs="仿宋"/>
          <w:b/>
          <w:color w:val="auto"/>
          <w:spacing w:val="6"/>
          <w:sz w:val="32"/>
          <w:szCs w:val="32"/>
          <w:highlight w:val="none"/>
        </w:rPr>
      </w:pPr>
    </w:p>
    <w:p w14:paraId="53CF26E6">
      <w:pPr>
        <w:autoSpaceDE w:val="0"/>
        <w:autoSpaceDN w:val="0"/>
        <w:jc w:val="center"/>
        <w:rPr>
          <w:rFonts w:hint="eastAsia" w:ascii="仿宋" w:hAnsi="仿宋" w:eastAsia="仿宋" w:cs="仿宋"/>
          <w:b/>
          <w:color w:val="auto"/>
          <w:spacing w:val="6"/>
          <w:sz w:val="32"/>
          <w:szCs w:val="32"/>
          <w:highlight w:val="none"/>
        </w:rPr>
      </w:pPr>
    </w:p>
    <w:p w14:paraId="11DE4359">
      <w:pPr>
        <w:autoSpaceDE w:val="0"/>
        <w:autoSpaceDN w:val="0"/>
        <w:jc w:val="center"/>
        <w:rPr>
          <w:rFonts w:hint="eastAsia" w:ascii="仿宋" w:hAnsi="仿宋" w:eastAsia="仿宋" w:cs="仿宋"/>
          <w:b/>
          <w:color w:val="auto"/>
          <w:spacing w:val="6"/>
          <w:sz w:val="32"/>
          <w:szCs w:val="32"/>
          <w:highlight w:val="none"/>
        </w:rPr>
      </w:pPr>
    </w:p>
    <w:p w14:paraId="36644DE5">
      <w:pPr>
        <w:autoSpaceDE w:val="0"/>
        <w:autoSpaceDN w:val="0"/>
        <w:jc w:val="center"/>
        <w:rPr>
          <w:rFonts w:hint="eastAsia" w:ascii="仿宋" w:hAnsi="仿宋" w:eastAsia="仿宋" w:cs="仿宋"/>
          <w:b/>
          <w:color w:val="auto"/>
          <w:spacing w:val="6"/>
          <w:sz w:val="32"/>
          <w:szCs w:val="32"/>
          <w:highlight w:val="none"/>
        </w:rPr>
      </w:pPr>
    </w:p>
    <w:p w14:paraId="0AA9B58F">
      <w:pPr>
        <w:autoSpaceDE w:val="0"/>
        <w:autoSpaceDN w:val="0"/>
        <w:jc w:val="center"/>
        <w:rPr>
          <w:rFonts w:hint="eastAsia" w:ascii="仿宋" w:hAnsi="仿宋" w:eastAsia="仿宋" w:cs="仿宋"/>
          <w:b/>
          <w:color w:val="auto"/>
          <w:spacing w:val="6"/>
          <w:sz w:val="32"/>
          <w:szCs w:val="32"/>
          <w:highlight w:val="none"/>
        </w:rPr>
      </w:pPr>
    </w:p>
    <w:p w14:paraId="537BACAF">
      <w:pPr>
        <w:autoSpaceDE w:val="0"/>
        <w:autoSpaceDN w:val="0"/>
        <w:jc w:val="center"/>
        <w:rPr>
          <w:rFonts w:hint="eastAsia" w:ascii="仿宋" w:hAnsi="仿宋" w:eastAsia="仿宋" w:cs="仿宋"/>
          <w:b/>
          <w:color w:val="auto"/>
          <w:spacing w:val="6"/>
          <w:sz w:val="32"/>
          <w:szCs w:val="32"/>
          <w:highlight w:val="none"/>
        </w:rPr>
      </w:pPr>
    </w:p>
    <w:p w14:paraId="41911C3D">
      <w:pPr>
        <w:autoSpaceDE w:val="0"/>
        <w:autoSpaceDN w:val="0"/>
        <w:jc w:val="center"/>
        <w:rPr>
          <w:rFonts w:hint="eastAsia" w:ascii="仿宋" w:hAnsi="仿宋" w:eastAsia="仿宋" w:cs="仿宋"/>
          <w:b/>
          <w:color w:val="auto"/>
          <w:spacing w:val="6"/>
          <w:sz w:val="32"/>
          <w:szCs w:val="32"/>
          <w:highlight w:val="none"/>
        </w:rPr>
      </w:pPr>
    </w:p>
    <w:p w14:paraId="6A57EF7E">
      <w:pPr>
        <w:autoSpaceDE w:val="0"/>
        <w:autoSpaceDN w:val="0"/>
        <w:jc w:val="center"/>
        <w:rPr>
          <w:rFonts w:hint="eastAsia" w:ascii="仿宋" w:hAnsi="仿宋" w:eastAsia="仿宋" w:cs="仿宋"/>
          <w:b/>
          <w:color w:val="auto"/>
          <w:spacing w:val="6"/>
          <w:sz w:val="32"/>
          <w:szCs w:val="32"/>
          <w:highlight w:val="none"/>
        </w:rPr>
      </w:pPr>
    </w:p>
    <w:p w14:paraId="04E3E68F">
      <w:pPr>
        <w:autoSpaceDE w:val="0"/>
        <w:autoSpaceDN w:val="0"/>
        <w:jc w:val="center"/>
        <w:rPr>
          <w:rFonts w:hint="eastAsia" w:ascii="仿宋" w:hAnsi="仿宋" w:eastAsia="仿宋" w:cs="仿宋"/>
          <w:b/>
          <w:color w:val="auto"/>
          <w:spacing w:val="6"/>
          <w:sz w:val="32"/>
          <w:szCs w:val="32"/>
          <w:highlight w:val="none"/>
        </w:rPr>
      </w:pPr>
    </w:p>
    <w:p w14:paraId="31DA8C13">
      <w:pPr>
        <w:autoSpaceDE w:val="0"/>
        <w:autoSpaceDN w:val="0"/>
        <w:jc w:val="center"/>
        <w:rPr>
          <w:rFonts w:hint="eastAsia" w:ascii="仿宋" w:hAnsi="仿宋" w:eastAsia="仿宋" w:cs="仿宋"/>
          <w:b/>
          <w:color w:val="auto"/>
          <w:spacing w:val="6"/>
          <w:sz w:val="32"/>
          <w:szCs w:val="32"/>
          <w:highlight w:val="none"/>
        </w:rPr>
      </w:pPr>
    </w:p>
    <w:p w14:paraId="7F356650">
      <w:pPr>
        <w:autoSpaceDE w:val="0"/>
        <w:autoSpaceDN w:val="0"/>
        <w:jc w:val="center"/>
        <w:rPr>
          <w:rFonts w:hint="eastAsia" w:ascii="仿宋" w:hAnsi="仿宋" w:eastAsia="仿宋" w:cs="仿宋"/>
          <w:b/>
          <w:color w:val="auto"/>
          <w:spacing w:val="6"/>
          <w:sz w:val="32"/>
          <w:szCs w:val="32"/>
          <w:highlight w:val="none"/>
        </w:rPr>
      </w:pPr>
    </w:p>
    <w:p w14:paraId="271E89A8">
      <w:pPr>
        <w:autoSpaceDE w:val="0"/>
        <w:autoSpaceDN w:val="0"/>
        <w:jc w:val="center"/>
        <w:rPr>
          <w:rFonts w:hint="eastAsia" w:ascii="仿宋" w:hAnsi="仿宋" w:eastAsia="仿宋" w:cs="仿宋"/>
          <w:b/>
          <w:color w:val="auto"/>
          <w:spacing w:val="6"/>
          <w:sz w:val="32"/>
          <w:szCs w:val="32"/>
          <w:highlight w:val="none"/>
        </w:rPr>
      </w:pPr>
    </w:p>
    <w:p w14:paraId="4FEA4183">
      <w:pPr>
        <w:autoSpaceDE w:val="0"/>
        <w:autoSpaceDN w:val="0"/>
        <w:jc w:val="center"/>
        <w:rPr>
          <w:rFonts w:hint="eastAsia" w:ascii="仿宋" w:hAnsi="仿宋" w:eastAsia="仿宋" w:cs="仿宋"/>
          <w:b/>
          <w:color w:val="auto"/>
          <w:spacing w:val="6"/>
          <w:sz w:val="32"/>
          <w:szCs w:val="32"/>
          <w:highlight w:val="none"/>
        </w:rPr>
      </w:pPr>
    </w:p>
    <w:p w14:paraId="49AF4E63">
      <w:pPr>
        <w:autoSpaceDE w:val="0"/>
        <w:autoSpaceDN w:val="0"/>
        <w:jc w:val="left"/>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6B48DBA7">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0039E20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73DCAB0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0C6170A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456D76F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08EF749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D3B7E7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730FEE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73F8630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0248C30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8" w:name="_Hlk101131882"/>
      <w:r>
        <w:rPr>
          <w:rFonts w:hint="eastAsia" w:ascii="仿宋" w:hAnsi="仿宋" w:eastAsia="仿宋" w:cs="仿宋"/>
          <w:color w:val="auto"/>
          <w:kern w:val="0"/>
          <w:sz w:val="24"/>
          <w:highlight w:val="none"/>
          <w:u w:val="single"/>
        </w:rPr>
        <w:t>联合体成员X,……</w:t>
      </w:r>
      <w:bookmarkEnd w:id="15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9"/>
      <w:r>
        <w:rPr>
          <w:rFonts w:hint="eastAsia" w:ascii="仿宋" w:hAnsi="仿宋" w:eastAsia="仿宋" w:cs="仿宋"/>
          <w:b/>
          <w:color w:val="auto"/>
          <w:kern w:val="0"/>
          <w:sz w:val="24"/>
          <w:highlight w:val="none"/>
          <w:lang w:val="zh-CN"/>
        </w:rPr>
        <w:t>）</w:t>
      </w:r>
    </w:p>
    <w:p w14:paraId="2044535A">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0"/>
    </w:p>
    <w:p w14:paraId="41E94FE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3752DBC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30FD06B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469AF48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238F485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3005240A">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B73C225">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9F70CD9">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47894327">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27D56107">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E33B5C7">
      <w:pPr>
        <w:autoSpaceDE w:val="0"/>
        <w:autoSpaceDN w:val="0"/>
        <w:jc w:val="center"/>
        <w:rPr>
          <w:rFonts w:hint="eastAsia" w:ascii="仿宋" w:hAnsi="仿宋" w:eastAsia="仿宋" w:cs="仿宋"/>
          <w:b/>
          <w:color w:val="auto"/>
          <w:spacing w:val="6"/>
          <w:sz w:val="32"/>
          <w:szCs w:val="32"/>
          <w:highlight w:val="none"/>
        </w:rPr>
      </w:pPr>
    </w:p>
    <w:p w14:paraId="563EBF92">
      <w:pPr>
        <w:autoSpaceDE w:val="0"/>
        <w:autoSpaceDN w:val="0"/>
        <w:jc w:val="center"/>
        <w:rPr>
          <w:rFonts w:hint="eastAsia" w:ascii="仿宋" w:hAnsi="仿宋" w:eastAsia="仿宋" w:cs="仿宋"/>
          <w:b/>
          <w:color w:val="auto"/>
          <w:spacing w:val="6"/>
          <w:sz w:val="32"/>
          <w:szCs w:val="32"/>
          <w:highlight w:val="none"/>
        </w:rPr>
      </w:pPr>
    </w:p>
    <w:p w14:paraId="62EF382B">
      <w:pPr>
        <w:autoSpaceDE w:val="0"/>
        <w:autoSpaceDN w:val="0"/>
        <w:jc w:val="center"/>
        <w:rPr>
          <w:rFonts w:hint="eastAsia" w:ascii="仿宋" w:hAnsi="仿宋" w:eastAsia="仿宋" w:cs="仿宋"/>
          <w:b/>
          <w:color w:val="auto"/>
          <w:spacing w:val="6"/>
          <w:sz w:val="32"/>
          <w:szCs w:val="32"/>
          <w:highlight w:val="none"/>
        </w:rPr>
      </w:pPr>
    </w:p>
    <w:p w14:paraId="2AE52C60">
      <w:pPr>
        <w:autoSpaceDE w:val="0"/>
        <w:autoSpaceDN w:val="0"/>
        <w:jc w:val="center"/>
        <w:rPr>
          <w:rFonts w:hint="eastAsia" w:ascii="仿宋" w:hAnsi="仿宋" w:eastAsia="仿宋" w:cs="仿宋"/>
          <w:b/>
          <w:color w:val="auto"/>
          <w:spacing w:val="6"/>
          <w:sz w:val="32"/>
          <w:szCs w:val="32"/>
          <w:highlight w:val="none"/>
        </w:rPr>
      </w:pPr>
    </w:p>
    <w:p w14:paraId="4E4ED1C7">
      <w:pPr>
        <w:autoSpaceDE w:val="0"/>
        <w:autoSpaceDN w:val="0"/>
        <w:jc w:val="center"/>
        <w:rPr>
          <w:rFonts w:hint="eastAsia" w:ascii="仿宋" w:hAnsi="仿宋" w:eastAsia="仿宋" w:cs="仿宋"/>
          <w:b/>
          <w:color w:val="auto"/>
          <w:spacing w:val="6"/>
          <w:sz w:val="32"/>
          <w:szCs w:val="32"/>
          <w:highlight w:val="none"/>
        </w:rPr>
      </w:pPr>
    </w:p>
    <w:p w14:paraId="199F3969">
      <w:pPr>
        <w:autoSpaceDE w:val="0"/>
        <w:autoSpaceDN w:val="0"/>
        <w:jc w:val="center"/>
        <w:rPr>
          <w:rFonts w:hint="eastAsia" w:ascii="仿宋" w:hAnsi="仿宋" w:eastAsia="仿宋" w:cs="仿宋"/>
          <w:b/>
          <w:color w:val="auto"/>
          <w:spacing w:val="6"/>
          <w:sz w:val="32"/>
          <w:szCs w:val="32"/>
          <w:highlight w:val="none"/>
        </w:rPr>
      </w:pPr>
    </w:p>
    <w:p w14:paraId="75CC70AB">
      <w:pPr>
        <w:autoSpaceDE w:val="0"/>
        <w:autoSpaceDN w:val="0"/>
        <w:jc w:val="center"/>
        <w:rPr>
          <w:rFonts w:hint="eastAsia" w:ascii="仿宋" w:hAnsi="仿宋" w:eastAsia="仿宋" w:cs="仿宋"/>
          <w:b/>
          <w:color w:val="auto"/>
          <w:spacing w:val="6"/>
          <w:sz w:val="32"/>
          <w:szCs w:val="32"/>
          <w:highlight w:val="none"/>
        </w:rPr>
      </w:pPr>
    </w:p>
    <w:p w14:paraId="257A20F4">
      <w:pPr>
        <w:autoSpaceDE w:val="0"/>
        <w:autoSpaceDN w:val="0"/>
        <w:jc w:val="center"/>
        <w:rPr>
          <w:rFonts w:hint="eastAsia" w:ascii="仿宋" w:hAnsi="仿宋" w:eastAsia="仿宋" w:cs="仿宋"/>
          <w:b/>
          <w:color w:val="auto"/>
          <w:spacing w:val="6"/>
          <w:sz w:val="32"/>
          <w:szCs w:val="32"/>
          <w:highlight w:val="none"/>
        </w:rPr>
      </w:pPr>
    </w:p>
    <w:p w14:paraId="1006CFAB">
      <w:pPr>
        <w:autoSpaceDE w:val="0"/>
        <w:autoSpaceDN w:val="0"/>
        <w:jc w:val="center"/>
        <w:rPr>
          <w:rFonts w:hint="eastAsia" w:ascii="仿宋" w:hAnsi="仿宋" w:eastAsia="仿宋" w:cs="仿宋"/>
          <w:b/>
          <w:color w:val="auto"/>
          <w:spacing w:val="6"/>
          <w:sz w:val="32"/>
          <w:szCs w:val="32"/>
          <w:highlight w:val="none"/>
        </w:rPr>
      </w:pPr>
    </w:p>
    <w:p w14:paraId="28015195">
      <w:pPr>
        <w:autoSpaceDE w:val="0"/>
        <w:autoSpaceDN w:val="0"/>
        <w:jc w:val="center"/>
        <w:rPr>
          <w:rFonts w:hint="eastAsia" w:ascii="仿宋" w:hAnsi="仿宋" w:eastAsia="仿宋" w:cs="仿宋"/>
          <w:b/>
          <w:color w:val="auto"/>
          <w:spacing w:val="6"/>
          <w:sz w:val="32"/>
          <w:szCs w:val="32"/>
          <w:highlight w:val="none"/>
        </w:rPr>
      </w:pPr>
    </w:p>
    <w:p w14:paraId="569928C4">
      <w:pPr>
        <w:autoSpaceDE w:val="0"/>
        <w:autoSpaceDN w:val="0"/>
        <w:jc w:val="center"/>
        <w:rPr>
          <w:rFonts w:hint="eastAsia" w:ascii="仿宋" w:hAnsi="仿宋" w:eastAsia="仿宋" w:cs="仿宋"/>
          <w:b/>
          <w:color w:val="auto"/>
          <w:spacing w:val="6"/>
          <w:sz w:val="32"/>
          <w:szCs w:val="32"/>
          <w:highlight w:val="none"/>
        </w:rPr>
      </w:pPr>
    </w:p>
    <w:p w14:paraId="6909F85B">
      <w:pPr>
        <w:autoSpaceDE w:val="0"/>
        <w:autoSpaceDN w:val="0"/>
        <w:jc w:val="center"/>
        <w:rPr>
          <w:rFonts w:hint="eastAsia" w:ascii="仿宋" w:hAnsi="仿宋" w:eastAsia="仿宋" w:cs="仿宋"/>
          <w:b/>
          <w:color w:val="auto"/>
          <w:spacing w:val="6"/>
          <w:sz w:val="32"/>
          <w:szCs w:val="32"/>
          <w:highlight w:val="none"/>
        </w:rPr>
      </w:pPr>
    </w:p>
    <w:p w14:paraId="5C76BAE7">
      <w:pPr>
        <w:autoSpaceDE w:val="0"/>
        <w:autoSpaceDN w:val="0"/>
        <w:jc w:val="center"/>
        <w:rPr>
          <w:rFonts w:hint="eastAsia" w:ascii="仿宋" w:hAnsi="仿宋" w:eastAsia="仿宋" w:cs="仿宋"/>
          <w:b/>
          <w:color w:val="auto"/>
          <w:spacing w:val="6"/>
          <w:sz w:val="32"/>
          <w:szCs w:val="32"/>
          <w:highlight w:val="none"/>
        </w:rPr>
      </w:pPr>
    </w:p>
    <w:p w14:paraId="1A05F6D8">
      <w:pPr>
        <w:autoSpaceDE w:val="0"/>
        <w:autoSpaceDN w:val="0"/>
        <w:jc w:val="center"/>
        <w:rPr>
          <w:rFonts w:hint="eastAsia" w:ascii="仿宋" w:hAnsi="仿宋" w:eastAsia="仿宋" w:cs="仿宋"/>
          <w:b/>
          <w:color w:val="auto"/>
          <w:spacing w:val="6"/>
          <w:sz w:val="32"/>
          <w:szCs w:val="32"/>
          <w:highlight w:val="none"/>
        </w:rPr>
      </w:pPr>
    </w:p>
    <w:p w14:paraId="33A0BB85">
      <w:pPr>
        <w:autoSpaceDE w:val="0"/>
        <w:autoSpaceDN w:val="0"/>
        <w:jc w:val="center"/>
        <w:rPr>
          <w:rFonts w:hint="eastAsia" w:ascii="仿宋" w:hAnsi="仿宋" w:eastAsia="仿宋" w:cs="仿宋"/>
          <w:b/>
          <w:color w:val="auto"/>
          <w:spacing w:val="6"/>
          <w:sz w:val="32"/>
          <w:szCs w:val="32"/>
          <w:highlight w:val="none"/>
        </w:rPr>
      </w:pPr>
    </w:p>
    <w:p w14:paraId="467D4FB6">
      <w:pPr>
        <w:autoSpaceDE w:val="0"/>
        <w:autoSpaceDN w:val="0"/>
        <w:jc w:val="center"/>
        <w:rPr>
          <w:rFonts w:hint="eastAsia" w:ascii="仿宋" w:hAnsi="仿宋" w:eastAsia="仿宋" w:cs="仿宋"/>
          <w:b/>
          <w:color w:val="auto"/>
          <w:spacing w:val="6"/>
          <w:sz w:val="32"/>
          <w:szCs w:val="32"/>
          <w:highlight w:val="none"/>
        </w:rPr>
      </w:pPr>
    </w:p>
    <w:p w14:paraId="2F43FD98">
      <w:pPr>
        <w:autoSpaceDE w:val="0"/>
        <w:autoSpaceDN w:val="0"/>
        <w:jc w:val="center"/>
        <w:rPr>
          <w:rFonts w:hint="eastAsia" w:ascii="仿宋" w:hAnsi="仿宋" w:eastAsia="仿宋" w:cs="仿宋"/>
          <w:b/>
          <w:color w:val="auto"/>
          <w:spacing w:val="6"/>
          <w:sz w:val="32"/>
          <w:szCs w:val="32"/>
          <w:highlight w:val="none"/>
        </w:rPr>
      </w:pPr>
    </w:p>
    <w:p w14:paraId="6B498FAB">
      <w:pPr>
        <w:autoSpaceDE w:val="0"/>
        <w:autoSpaceDN w:val="0"/>
        <w:jc w:val="center"/>
        <w:rPr>
          <w:rFonts w:hint="eastAsia" w:ascii="仿宋" w:hAnsi="仿宋" w:eastAsia="仿宋" w:cs="仿宋"/>
          <w:b/>
          <w:color w:val="auto"/>
          <w:spacing w:val="6"/>
          <w:sz w:val="32"/>
          <w:szCs w:val="32"/>
          <w:highlight w:val="none"/>
        </w:rPr>
      </w:pPr>
    </w:p>
    <w:p w14:paraId="7A78D05A">
      <w:pPr>
        <w:autoSpaceDE w:val="0"/>
        <w:autoSpaceDN w:val="0"/>
        <w:jc w:val="center"/>
        <w:rPr>
          <w:rFonts w:hint="eastAsia" w:ascii="仿宋" w:hAnsi="仿宋" w:eastAsia="仿宋" w:cs="仿宋"/>
          <w:b/>
          <w:color w:val="auto"/>
          <w:spacing w:val="6"/>
          <w:sz w:val="32"/>
          <w:szCs w:val="32"/>
          <w:highlight w:val="none"/>
        </w:rPr>
      </w:pPr>
    </w:p>
    <w:p w14:paraId="71FBE442">
      <w:pPr>
        <w:autoSpaceDE w:val="0"/>
        <w:autoSpaceDN w:val="0"/>
        <w:jc w:val="center"/>
        <w:rPr>
          <w:rFonts w:hint="eastAsia" w:ascii="仿宋" w:hAnsi="仿宋" w:eastAsia="仿宋" w:cs="仿宋"/>
          <w:b/>
          <w:color w:val="auto"/>
          <w:spacing w:val="6"/>
          <w:sz w:val="32"/>
          <w:szCs w:val="32"/>
          <w:highlight w:val="none"/>
        </w:rPr>
      </w:pPr>
    </w:p>
    <w:p w14:paraId="12B205BA">
      <w:pPr>
        <w:autoSpaceDE w:val="0"/>
        <w:autoSpaceDN w:val="0"/>
        <w:jc w:val="center"/>
        <w:rPr>
          <w:rFonts w:hint="eastAsia" w:ascii="仿宋" w:hAnsi="仿宋" w:eastAsia="仿宋" w:cs="仿宋"/>
          <w:b/>
          <w:color w:val="auto"/>
          <w:spacing w:val="6"/>
          <w:sz w:val="32"/>
          <w:szCs w:val="32"/>
          <w:highlight w:val="none"/>
        </w:rPr>
      </w:pPr>
    </w:p>
    <w:p w14:paraId="62B84383">
      <w:pPr>
        <w:autoSpaceDE w:val="0"/>
        <w:autoSpaceDN w:val="0"/>
        <w:jc w:val="center"/>
        <w:rPr>
          <w:rFonts w:hint="eastAsia" w:ascii="仿宋" w:hAnsi="仿宋" w:eastAsia="仿宋" w:cs="仿宋"/>
          <w:b/>
          <w:color w:val="auto"/>
          <w:spacing w:val="6"/>
          <w:sz w:val="32"/>
          <w:szCs w:val="32"/>
          <w:highlight w:val="none"/>
        </w:rPr>
      </w:pPr>
    </w:p>
    <w:p w14:paraId="27A8E863">
      <w:pPr>
        <w:autoSpaceDE w:val="0"/>
        <w:autoSpaceDN w:val="0"/>
        <w:jc w:val="center"/>
        <w:rPr>
          <w:rFonts w:hint="eastAsia" w:ascii="仿宋" w:hAnsi="仿宋" w:eastAsia="仿宋" w:cs="仿宋"/>
          <w:b/>
          <w:color w:val="auto"/>
          <w:spacing w:val="6"/>
          <w:sz w:val="32"/>
          <w:szCs w:val="32"/>
          <w:highlight w:val="none"/>
        </w:rPr>
      </w:pPr>
    </w:p>
    <w:p w14:paraId="132F44E3">
      <w:pPr>
        <w:snapToGrid w:val="0"/>
        <w:spacing w:line="360" w:lineRule="auto"/>
        <w:ind w:firstLine="3666" w:firstLineChars="1100"/>
        <w:rPr>
          <w:rFonts w:hint="eastAsia" w:ascii="仿宋" w:hAnsi="仿宋" w:eastAsia="仿宋" w:cs="仿宋"/>
          <w:b/>
          <w:color w:val="auto"/>
          <w:spacing w:val="6"/>
          <w:sz w:val="32"/>
          <w:szCs w:val="32"/>
          <w:highlight w:val="none"/>
        </w:rPr>
      </w:pPr>
    </w:p>
    <w:p w14:paraId="20F6ACD5">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06606DC7">
      <w:pPr>
        <w:snapToGrid w:val="0"/>
        <w:spacing w:line="360" w:lineRule="auto"/>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07800B61">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4B5C01F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91D5D5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26FE524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45E3D203">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524E1DAC">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68DC82C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507B0EE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29648938">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5D18562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461332F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5971F46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56FCA96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4B74439">
      <w:pPr>
        <w:pageBreakBefore w:val="0"/>
        <w:numPr>
          <w:ilvl w:val="0"/>
          <w:numId w:val="5"/>
        </w:numPr>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价款或者报酬</w:t>
      </w:r>
    </w:p>
    <w:p w14:paraId="22F91C7F">
      <w:pPr>
        <w:pageBreakBefore w:val="0"/>
        <w:numPr>
          <w:ilvl w:val="0"/>
          <w:numId w:val="0"/>
        </w:numPr>
        <w:kinsoku/>
        <w:wordWrap/>
        <w:overflowPunct/>
        <w:topLinePunct w:val="0"/>
        <w:autoSpaceDE/>
        <w:autoSpaceDN/>
        <w:bidi w:val="0"/>
        <w:snapToGrid w:val="0"/>
        <w:spacing w:line="440" w:lineRule="exact"/>
        <w:ind w:left="576" w:leftChars="0" w:right="0" w:rightChars="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六、违约责任</w:t>
      </w:r>
    </w:p>
    <w:p w14:paraId="6FDA71A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800160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A6379B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0C4283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3ADAA532">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投标人名称(电子签名)：</w:t>
      </w:r>
    </w:p>
    <w:p w14:paraId="7C8FCC73">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556E98EE">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3C60C07">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14B47D3">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307E351">
      <w:pPr>
        <w:autoSpaceDE w:val="0"/>
        <w:autoSpaceDN w:val="0"/>
        <w:jc w:val="center"/>
        <w:rPr>
          <w:rFonts w:hint="eastAsia" w:ascii="仿宋" w:hAnsi="仿宋" w:eastAsia="仿宋" w:cs="仿宋"/>
          <w:b/>
          <w:color w:val="auto"/>
          <w:spacing w:val="6"/>
          <w:sz w:val="32"/>
          <w:szCs w:val="32"/>
          <w:highlight w:val="none"/>
        </w:rPr>
      </w:pPr>
    </w:p>
    <w:p w14:paraId="1D84A131">
      <w:pPr>
        <w:autoSpaceDE w:val="0"/>
        <w:autoSpaceDN w:val="0"/>
        <w:jc w:val="center"/>
        <w:rPr>
          <w:rFonts w:hint="eastAsia" w:ascii="仿宋" w:hAnsi="仿宋" w:eastAsia="仿宋" w:cs="仿宋"/>
          <w:b/>
          <w:color w:val="auto"/>
          <w:spacing w:val="6"/>
          <w:sz w:val="32"/>
          <w:szCs w:val="32"/>
          <w:highlight w:val="none"/>
        </w:rPr>
      </w:pPr>
    </w:p>
    <w:p w14:paraId="4CA3DF90">
      <w:pPr>
        <w:autoSpaceDE w:val="0"/>
        <w:autoSpaceDN w:val="0"/>
        <w:jc w:val="center"/>
        <w:rPr>
          <w:rFonts w:hint="eastAsia" w:ascii="仿宋" w:hAnsi="仿宋" w:eastAsia="仿宋" w:cs="仿宋"/>
          <w:b/>
          <w:color w:val="auto"/>
          <w:spacing w:val="6"/>
          <w:sz w:val="32"/>
          <w:szCs w:val="32"/>
          <w:highlight w:val="none"/>
        </w:rPr>
      </w:pPr>
    </w:p>
    <w:p w14:paraId="6227A0AB">
      <w:pPr>
        <w:pStyle w:val="79"/>
        <w:rPr>
          <w:rFonts w:hint="eastAsia" w:ascii="仿宋" w:hAnsi="仿宋" w:eastAsia="仿宋" w:cs="仿宋"/>
          <w:b/>
          <w:color w:val="auto"/>
          <w:spacing w:val="6"/>
          <w:sz w:val="32"/>
          <w:szCs w:val="32"/>
          <w:highlight w:val="none"/>
        </w:rPr>
      </w:pPr>
    </w:p>
    <w:p w14:paraId="4DFA5AB2">
      <w:pPr>
        <w:pStyle w:val="80"/>
        <w:rPr>
          <w:rFonts w:hint="eastAsia" w:ascii="仿宋" w:hAnsi="仿宋" w:eastAsia="仿宋" w:cs="仿宋"/>
          <w:b/>
          <w:color w:val="auto"/>
          <w:spacing w:val="6"/>
          <w:sz w:val="32"/>
          <w:szCs w:val="32"/>
          <w:highlight w:val="none"/>
        </w:rPr>
      </w:pPr>
    </w:p>
    <w:p w14:paraId="019F5F4D">
      <w:pPr>
        <w:rPr>
          <w:rFonts w:hint="eastAsia" w:ascii="仿宋" w:hAnsi="仿宋" w:eastAsia="仿宋" w:cs="仿宋"/>
          <w:b/>
          <w:color w:val="auto"/>
          <w:spacing w:val="6"/>
          <w:sz w:val="32"/>
          <w:szCs w:val="32"/>
          <w:highlight w:val="none"/>
        </w:rPr>
      </w:pPr>
    </w:p>
    <w:p w14:paraId="3BE2A41D">
      <w:pPr>
        <w:pStyle w:val="79"/>
        <w:rPr>
          <w:rFonts w:hint="eastAsia" w:ascii="仿宋" w:hAnsi="仿宋" w:eastAsia="仿宋" w:cs="仿宋"/>
          <w:b/>
          <w:color w:val="auto"/>
          <w:spacing w:val="6"/>
          <w:sz w:val="32"/>
          <w:szCs w:val="32"/>
          <w:highlight w:val="none"/>
        </w:rPr>
      </w:pPr>
    </w:p>
    <w:p w14:paraId="6E9D87A7">
      <w:pPr>
        <w:pStyle w:val="80"/>
        <w:rPr>
          <w:rFonts w:hint="eastAsia" w:ascii="仿宋" w:hAnsi="仿宋" w:eastAsia="仿宋" w:cs="仿宋"/>
          <w:b/>
          <w:color w:val="auto"/>
          <w:spacing w:val="6"/>
          <w:sz w:val="32"/>
          <w:szCs w:val="32"/>
          <w:highlight w:val="none"/>
        </w:rPr>
      </w:pPr>
    </w:p>
    <w:p w14:paraId="7F072C3C">
      <w:pPr>
        <w:rPr>
          <w:rFonts w:hint="eastAsia" w:ascii="仿宋" w:hAnsi="仿宋" w:eastAsia="仿宋" w:cs="仿宋"/>
          <w:b/>
          <w:color w:val="auto"/>
          <w:spacing w:val="6"/>
          <w:sz w:val="32"/>
          <w:szCs w:val="32"/>
          <w:highlight w:val="none"/>
        </w:rPr>
      </w:pPr>
    </w:p>
    <w:p w14:paraId="781FA976">
      <w:pPr>
        <w:pStyle w:val="79"/>
        <w:rPr>
          <w:rFonts w:hint="eastAsia" w:ascii="仿宋" w:hAnsi="仿宋" w:eastAsia="仿宋" w:cs="仿宋"/>
          <w:b/>
          <w:color w:val="auto"/>
          <w:spacing w:val="6"/>
          <w:sz w:val="32"/>
          <w:szCs w:val="32"/>
          <w:highlight w:val="none"/>
        </w:rPr>
      </w:pPr>
    </w:p>
    <w:p w14:paraId="40DA1ABB">
      <w:pPr>
        <w:pStyle w:val="80"/>
        <w:rPr>
          <w:rFonts w:hint="eastAsia" w:ascii="仿宋" w:hAnsi="仿宋" w:eastAsia="仿宋" w:cs="仿宋"/>
          <w:b/>
          <w:color w:val="auto"/>
          <w:spacing w:val="6"/>
          <w:sz w:val="32"/>
          <w:szCs w:val="32"/>
          <w:highlight w:val="none"/>
        </w:rPr>
      </w:pPr>
    </w:p>
    <w:p w14:paraId="1D3042F9">
      <w:pPr>
        <w:rPr>
          <w:rFonts w:hint="eastAsia" w:ascii="仿宋" w:hAnsi="仿宋" w:eastAsia="仿宋" w:cs="仿宋"/>
          <w:b/>
          <w:color w:val="auto"/>
          <w:spacing w:val="6"/>
          <w:sz w:val="32"/>
          <w:szCs w:val="32"/>
          <w:highlight w:val="none"/>
        </w:rPr>
      </w:pPr>
    </w:p>
    <w:p w14:paraId="06972C9B">
      <w:pPr>
        <w:pStyle w:val="79"/>
        <w:rPr>
          <w:rFonts w:hint="eastAsia" w:ascii="仿宋" w:hAnsi="仿宋" w:eastAsia="仿宋" w:cs="仿宋"/>
          <w:b/>
          <w:color w:val="auto"/>
          <w:spacing w:val="6"/>
          <w:sz w:val="32"/>
          <w:szCs w:val="32"/>
          <w:highlight w:val="none"/>
        </w:rPr>
      </w:pPr>
    </w:p>
    <w:p w14:paraId="7A0DCEE9">
      <w:pPr>
        <w:pStyle w:val="80"/>
        <w:rPr>
          <w:rFonts w:hint="eastAsia" w:ascii="仿宋" w:hAnsi="仿宋" w:eastAsia="仿宋" w:cs="仿宋"/>
          <w:b/>
          <w:color w:val="auto"/>
          <w:spacing w:val="6"/>
          <w:sz w:val="32"/>
          <w:szCs w:val="32"/>
          <w:highlight w:val="none"/>
        </w:rPr>
      </w:pPr>
    </w:p>
    <w:p w14:paraId="463B53C6">
      <w:pPr>
        <w:rPr>
          <w:rFonts w:hint="eastAsia" w:ascii="仿宋" w:hAnsi="仿宋" w:eastAsia="仿宋" w:cs="仿宋"/>
          <w:b/>
          <w:color w:val="auto"/>
          <w:spacing w:val="6"/>
          <w:sz w:val="32"/>
          <w:szCs w:val="32"/>
          <w:highlight w:val="none"/>
        </w:rPr>
      </w:pPr>
    </w:p>
    <w:p w14:paraId="6218C39D">
      <w:pPr>
        <w:pStyle w:val="79"/>
        <w:rPr>
          <w:rFonts w:hint="eastAsia" w:ascii="仿宋" w:hAnsi="仿宋" w:eastAsia="仿宋" w:cs="仿宋"/>
          <w:b/>
          <w:color w:val="auto"/>
          <w:spacing w:val="6"/>
          <w:sz w:val="32"/>
          <w:szCs w:val="32"/>
          <w:highlight w:val="none"/>
        </w:rPr>
      </w:pPr>
    </w:p>
    <w:p w14:paraId="47E82124">
      <w:pPr>
        <w:pStyle w:val="80"/>
        <w:rPr>
          <w:rFonts w:hint="eastAsia" w:ascii="仿宋" w:hAnsi="仿宋" w:eastAsia="仿宋" w:cs="仿宋"/>
          <w:b/>
          <w:color w:val="auto"/>
          <w:spacing w:val="6"/>
          <w:sz w:val="32"/>
          <w:szCs w:val="32"/>
          <w:highlight w:val="none"/>
        </w:rPr>
      </w:pPr>
    </w:p>
    <w:p w14:paraId="2834A0D3">
      <w:pPr>
        <w:rPr>
          <w:rFonts w:hint="eastAsia" w:ascii="仿宋" w:hAnsi="仿宋" w:eastAsia="仿宋" w:cs="仿宋"/>
          <w:b/>
          <w:color w:val="auto"/>
          <w:spacing w:val="6"/>
          <w:sz w:val="32"/>
          <w:szCs w:val="32"/>
          <w:highlight w:val="none"/>
        </w:rPr>
      </w:pPr>
    </w:p>
    <w:p w14:paraId="3A019D88">
      <w:pPr>
        <w:pStyle w:val="79"/>
        <w:rPr>
          <w:rFonts w:hint="eastAsia" w:ascii="仿宋" w:hAnsi="仿宋" w:eastAsia="仿宋" w:cs="仿宋"/>
          <w:b/>
          <w:color w:val="auto"/>
          <w:spacing w:val="6"/>
          <w:sz w:val="32"/>
          <w:szCs w:val="32"/>
          <w:highlight w:val="none"/>
        </w:rPr>
      </w:pPr>
    </w:p>
    <w:p w14:paraId="096D226B">
      <w:pPr>
        <w:pStyle w:val="80"/>
        <w:rPr>
          <w:rFonts w:hint="eastAsia" w:ascii="仿宋" w:hAnsi="仿宋" w:eastAsia="仿宋" w:cs="仿宋"/>
          <w:b/>
          <w:color w:val="auto"/>
          <w:spacing w:val="6"/>
          <w:sz w:val="32"/>
          <w:szCs w:val="32"/>
          <w:highlight w:val="none"/>
        </w:rPr>
      </w:pPr>
    </w:p>
    <w:p w14:paraId="34BEC97A">
      <w:pPr>
        <w:rPr>
          <w:rFonts w:hint="eastAsia" w:ascii="仿宋" w:hAnsi="仿宋" w:eastAsia="仿宋" w:cs="仿宋"/>
          <w:b/>
          <w:color w:val="auto"/>
          <w:spacing w:val="6"/>
          <w:sz w:val="32"/>
          <w:szCs w:val="32"/>
          <w:highlight w:val="none"/>
        </w:rPr>
      </w:pPr>
    </w:p>
    <w:p w14:paraId="0A13FC6D">
      <w:pPr>
        <w:pStyle w:val="79"/>
        <w:rPr>
          <w:rFonts w:hint="eastAsia"/>
          <w:color w:val="auto"/>
          <w:highlight w:val="none"/>
        </w:rPr>
      </w:pPr>
    </w:p>
    <w:p w14:paraId="638CB1E1">
      <w:pPr>
        <w:autoSpaceDE w:val="0"/>
        <w:autoSpaceDN w:val="0"/>
        <w:jc w:val="center"/>
        <w:rPr>
          <w:rFonts w:hint="eastAsia" w:ascii="仿宋" w:hAnsi="仿宋" w:eastAsia="仿宋" w:cs="仿宋"/>
          <w:b/>
          <w:color w:val="auto"/>
          <w:spacing w:val="6"/>
          <w:sz w:val="32"/>
          <w:szCs w:val="32"/>
          <w:highlight w:val="none"/>
        </w:rPr>
      </w:pPr>
    </w:p>
    <w:p w14:paraId="1F737E99">
      <w:pPr>
        <w:autoSpaceDE w:val="0"/>
        <w:autoSpaceDN w:val="0"/>
        <w:jc w:val="center"/>
        <w:rPr>
          <w:rFonts w:hint="eastAsia" w:ascii="仿宋" w:hAnsi="仿宋" w:eastAsia="仿宋" w:cs="仿宋"/>
          <w:b/>
          <w:color w:val="auto"/>
          <w:spacing w:val="6"/>
          <w:sz w:val="32"/>
          <w:szCs w:val="32"/>
          <w:highlight w:val="none"/>
        </w:rPr>
      </w:pPr>
    </w:p>
    <w:p w14:paraId="5E3B74CE">
      <w:pPr>
        <w:autoSpaceDE w:val="0"/>
        <w:autoSpaceDN w:val="0"/>
        <w:jc w:val="center"/>
        <w:rPr>
          <w:rFonts w:hint="eastAsia" w:ascii="仿宋" w:hAnsi="仿宋" w:eastAsia="仿宋" w:cs="仿宋"/>
          <w:b/>
          <w:color w:val="auto"/>
          <w:spacing w:val="6"/>
          <w:sz w:val="32"/>
          <w:szCs w:val="32"/>
          <w:highlight w:val="none"/>
        </w:rPr>
      </w:pPr>
    </w:p>
    <w:p w14:paraId="51917B3D">
      <w:pPr>
        <w:autoSpaceDE w:val="0"/>
        <w:autoSpaceDN w:val="0"/>
        <w:jc w:val="center"/>
        <w:rPr>
          <w:rFonts w:hint="eastAsia" w:ascii="仿宋" w:hAnsi="仿宋" w:eastAsia="仿宋" w:cs="仿宋"/>
          <w:b/>
          <w:color w:val="auto"/>
          <w:spacing w:val="6"/>
          <w:sz w:val="32"/>
          <w:szCs w:val="32"/>
          <w:highlight w:val="none"/>
        </w:rPr>
      </w:pPr>
    </w:p>
    <w:p w14:paraId="5B04805A">
      <w:pPr>
        <w:spacing w:line="360" w:lineRule="auto"/>
        <w:jc w:val="center"/>
        <w:rPr>
          <w:rFonts w:hint="eastAsia" w:ascii="仿宋" w:hAnsi="仿宋" w:eastAsia="仿宋" w:cs="仿宋"/>
          <w:b/>
          <w:color w:val="auto"/>
          <w:spacing w:val="6"/>
          <w:sz w:val="32"/>
          <w:szCs w:val="32"/>
          <w:highlight w:val="none"/>
        </w:rPr>
      </w:pPr>
    </w:p>
    <w:p w14:paraId="0F8DB9A4">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1" w:name="OLE_LINK13"/>
      <w:bookmarkStart w:id="162" w:name="OLE_LINK14"/>
      <w:r>
        <w:rPr>
          <w:rFonts w:hint="eastAsia" w:ascii="仿宋" w:hAnsi="仿宋" w:eastAsia="仿宋" w:cs="仿宋"/>
          <w:b/>
          <w:color w:val="auto"/>
          <w:spacing w:val="6"/>
          <w:sz w:val="32"/>
          <w:szCs w:val="32"/>
          <w:highlight w:val="none"/>
        </w:rPr>
        <w:t>残疾人福利性单位声明函</w:t>
      </w:r>
    </w:p>
    <w:bookmarkEnd w:id="161"/>
    <w:bookmarkEnd w:id="162"/>
    <w:p w14:paraId="17E40C95">
      <w:pPr>
        <w:spacing w:line="360" w:lineRule="auto"/>
        <w:rPr>
          <w:rFonts w:hint="eastAsia" w:ascii="仿宋" w:hAnsi="仿宋" w:eastAsia="仿宋" w:cs="仿宋"/>
          <w:b/>
          <w:color w:val="auto"/>
          <w:spacing w:val="6"/>
          <w:sz w:val="30"/>
          <w:szCs w:val="30"/>
          <w:highlight w:val="none"/>
        </w:rPr>
      </w:pPr>
    </w:p>
    <w:p w14:paraId="6F8F6F7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单位的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4123269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15ACDEEB">
      <w:pPr>
        <w:spacing w:line="360" w:lineRule="auto"/>
        <w:ind w:firstLine="480" w:firstLineChars="200"/>
        <w:rPr>
          <w:rFonts w:hint="eastAsia" w:ascii="仿宋" w:hAnsi="仿宋" w:eastAsia="仿宋" w:cs="仿宋"/>
          <w:color w:val="auto"/>
          <w:sz w:val="24"/>
          <w:highlight w:val="none"/>
        </w:rPr>
      </w:pPr>
    </w:p>
    <w:p w14:paraId="0BA68C23">
      <w:pPr>
        <w:spacing w:line="360" w:lineRule="auto"/>
        <w:ind w:firstLine="480" w:firstLineChars="200"/>
        <w:rPr>
          <w:rFonts w:hint="eastAsia" w:ascii="仿宋" w:hAnsi="仿宋" w:eastAsia="仿宋" w:cs="仿宋"/>
          <w:color w:val="auto"/>
          <w:sz w:val="24"/>
          <w:highlight w:val="none"/>
        </w:rPr>
      </w:pPr>
    </w:p>
    <w:p w14:paraId="7281B5AB">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4A6E7BAF">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2B2C5B69">
      <w:pPr>
        <w:autoSpaceDE w:val="0"/>
        <w:autoSpaceDN w:val="0"/>
        <w:jc w:val="center"/>
        <w:rPr>
          <w:rFonts w:hint="eastAsia" w:ascii="仿宋" w:hAnsi="仿宋" w:eastAsia="仿宋" w:cs="仿宋"/>
          <w:b/>
          <w:color w:val="auto"/>
          <w:spacing w:val="6"/>
          <w:sz w:val="32"/>
          <w:szCs w:val="32"/>
          <w:highlight w:val="none"/>
        </w:rPr>
      </w:pPr>
    </w:p>
    <w:p w14:paraId="4320FE12">
      <w:pPr>
        <w:autoSpaceDE w:val="0"/>
        <w:autoSpaceDN w:val="0"/>
        <w:jc w:val="center"/>
        <w:rPr>
          <w:rFonts w:hint="eastAsia" w:ascii="仿宋" w:hAnsi="仿宋" w:eastAsia="仿宋" w:cs="仿宋"/>
          <w:b/>
          <w:color w:val="auto"/>
          <w:spacing w:val="6"/>
          <w:sz w:val="32"/>
          <w:szCs w:val="32"/>
          <w:highlight w:val="none"/>
        </w:rPr>
      </w:pPr>
    </w:p>
    <w:p w14:paraId="793984ED">
      <w:pPr>
        <w:autoSpaceDE w:val="0"/>
        <w:autoSpaceDN w:val="0"/>
        <w:jc w:val="center"/>
        <w:rPr>
          <w:rFonts w:hint="eastAsia" w:ascii="仿宋" w:hAnsi="仿宋" w:eastAsia="仿宋" w:cs="仿宋"/>
          <w:b/>
          <w:color w:val="auto"/>
          <w:spacing w:val="6"/>
          <w:sz w:val="32"/>
          <w:szCs w:val="32"/>
          <w:highlight w:val="none"/>
        </w:rPr>
      </w:pPr>
    </w:p>
    <w:p w14:paraId="70E166F1">
      <w:pPr>
        <w:autoSpaceDE w:val="0"/>
        <w:autoSpaceDN w:val="0"/>
        <w:jc w:val="center"/>
        <w:rPr>
          <w:rFonts w:hint="eastAsia" w:ascii="仿宋" w:hAnsi="仿宋" w:eastAsia="仿宋" w:cs="仿宋"/>
          <w:b/>
          <w:color w:val="auto"/>
          <w:spacing w:val="6"/>
          <w:sz w:val="32"/>
          <w:szCs w:val="32"/>
          <w:highlight w:val="none"/>
        </w:rPr>
      </w:pPr>
    </w:p>
    <w:p w14:paraId="7341ACE5">
      <w:pPr>
        <w:autoSpaceDE w:val="0"/>
        <w:autoSpaceDN w:val="0"/>
        <w:jc w:val="center"/>
        <w:rPr>
          <w:rFonts w:hint="eastAsia" w:ascii="仿宋" w:hAnsi="仿宋" w:eastAsia="仿宋" w:cs="仿宋"/>
          <w:b/>
          <w:color w:val="auto"/>
          <w:spacing w:val="6"/>
          <w:sz w:val="32"/>
          <w:szCs w:val="32"/>
          <w:highlight w:val="none"/>
        </w:rPr>
      </w:pPr>
    </w:p>
    <w:p w14:paraId="781D6EED">
      <w:pPr>
        <w:autoSpaceDE w:val="0"/>
        <w:autoSpaceDN w:val="0"/>
        <w:jc w:val="center"/>
        <w:rPr>
          <w:rFonts w:hint="eastAsia" w:ascii="仿宋" w:hAnsi="仿宋" w:eastAsia="仿宋" w:cs="仿宋"/>
          <w:b/>
          <w:color w:val="auto"/>
          <w:spacing w:val="6"/>
          <w:sz w:val="32"/>
          <w:szCs w:val="32"/>
          <w:highlight w:val="none"/>
        </w:rPr>
      </w:pPr>
    </w:p>
    <w:p w14:paraId="32C4BFC6">
      <w:pPr>
        <w:autoSpaceDE w:val="0"/>
        <w:autoSpaceDN w:val="0"/>
        <w:jc w:val="center"/>
        <w:rPr>
          <w:rFonts w:hint="eastAsia" w:ascii="仿宋" w:hAnsi="仿宋" w:eastAsia="仿宋" w:cs="仿宋"/>
          <w:b/>
          <w:color w:val="auto"/>
          <w:spacing w:val="6"/>
          <w:sz w:val="32"/>
          <w:szCs w:val="32"/>
          <w:highlight w:val="none"/>
        </w:rPr>
      </w:pPr>
    </w:p>
    <w:p w14:paraId="6EB78C9E">
      <w:pPr>
        <w:autoSpaceDE w:val="0"/>
        <w:autoSpaceDN w:val="0"/>
        <w:jc w:val="center"/>
        <w:rPr>
          <w:rFonts w:hint="eastAsia" w:ascii="仿宋" w:hAnsi="仿宋" w:eastAsia="仿宋" w:cs="仿宋"/>
          <w:b/>
          <w:color w:val="auto"/>
          <w:spacing w:val="6"/>
          <w:sz w:val="32"/>
          <w:szCs w:val="32"/>
          <w:highlight w:val="none"/>
        </w:rPr>
      </w:pPr>
    </w:p>
    <w:p w14:paraId="60CE70A2">
      <w:pPr>
        <w:autoSpaceDE w:val="0"/>
        <w:autoSpaceDN w:val="0"/>
        <w:jc w:val="center"/>
        <w:rPr>
          <w:rFonts w:hint="eastAsia" w:ascii="仿宋" w:hAnsi="仿宋" w:eastAsia="仿宋" w:cs="仿宋"/>
          <w:b/>
          <w:color w:val="auto"/>
          <w:spacing w:val="6"/>
          <w:sz w:val="32"/>
          <w:szCs w:val="32"/>
          <w:highlight w:val="none"/>
        </w:rPr>
      </w:pPr>
    </w:p>
    <w:p w14:paraId="124AA147">
      <w:pPr>
        <w:autoSpaceDE w:val="0"/>
        <w:autoSpaceDN w:val="0"/>
        <w:jc w:val="center"/>
        <w:rPr>
          <w:rFonts w:hint="eastAsia" w:ascii="仿宋" w:hAnsi="仿宋" w:eastAsia="仿宋" w:cs="仿宋"/>
          <w:b/>
          <w:color w:val="auto"/>
          <w:spacing w:val="6"/>
          <w:sz w:val="32"/>
          <w:szCs w:val="32"/>
          <w:highlight w:val="none"/>
        </w:rPr>
      </w:pPr>
    </w:p>
    <w:p w14:paraId="69F3D2F1">
      <w:pPr>
        <w:autoSpaceDE w:val="0"/>
        <w:autoSpaceDN w:val="0"/>
        <w:jc w:val="center"/>
        <w:rPr>
          <w:rFonts w:hint="eastAsia" w:ascii="仿宋" w:hAnsi="仿宋" w:eastAsia="仿宋" w:cs="仿宋"/>
          <w:b/>
          <w:color w:val="auto"/>
          <w:spacing w:val="6"/>
          <w:sz w:val="32"/>
          <w:szCs w:val="32"/>
          <w:highlight w:val="none"/>
        </w:rPr>
      </w:pPr>
    </w:p>
    <w:p w14:paraId="6CA00E22">
      <w:pPr>
        <w:autoSpaceDE w:val="0"/>
        <w:autoSpaceDN w:val="0"/>
        <w:jc w:val="center"/>
        <w:rPr>
          <w:rFonts w:hint="eastAsia" w:ascii="仿宋" w:hAnsi="仿宋" w:eastAsia="仿宋" w:cs="仿宋"/>
          <w:b/>
          <w:color w:val="auto"/>
          <w:spacing w:val="6"/>
          <w:sz w:val="32"/>
          <w:szCs w:val="32"/>
          <w:highlight w:val="none"/>
        </w:rPr>
      </w:pPr>
    </w:p>
    <w:p w14:paraId="4CF8497E">
      <w:pPr>
        <w:autoSpaceDE w:val="0"/>
        <w:autoSpaceDN w:val="0"/>
        <w:jc w:val="center"/>
        <w:rPr>
          <w:rFonts w:hint="eastAsia" w:ascii="仿宋" w:hAnsi="仿宋" w:eastAsia="仿宋" w:cs="仿宋"/>
          <w:b/>
          <w:color w:val="auto"/>
          <w:spacing w:val="6"/>
          <w:sz w:val="32"/>
          <w:szCs w:val="32"/>
          <w:highlight w:val="none"/>
        </w:rPr>
      </w:pPr>
    </w:p>
    <w:p w14:paraId="3BCD284E">
      <w:pPr>
        <w:autoSpaceDE w:val="0"/>
        <w:autoSpaceDN w:val="0"/>
        <w:jc w:val="center"/>
        <w:rPr>
          <w:rFonts w:hint="eastAsia" w:ascii="仿宋" w:hAnsi="仿宋" w:eastAsia="仿宋" w:cs="仿宋"/>
          <w:b/>
          <w:color w:val="auto"/>
          <w:spacing w:val="6"/>
          <w:sz w:val="32"/>
          <w:szCs w:val="32"/>
          <w:highlight w:val="none"/>
        </w:rPr>
      </w:pPr>
    </w:p>
    <w:p w14:paraId="17FF2D59">
      <w:pPr>
        <w:autoSpaceDE w:val="0"/>
        <w:autoSpaceDN w:val="0"/>
        <w:jc w:val="center"/>
        <w:rPr>
          <w:rFonts w:hint="eastAsia" w:ascii="仿宋" w:hAnsi="仿宋" w:eastAsia="仿宋" w:cs="仿宋"/>
          <w:b/>
          <w:color w:val="auto"/>
          <w:spacing w:val="6"/>
          <w:sz w:val="32"/>
          <w:szCs w:val="32"/>
          <w:highlight w:val="none"/>
        </w:rPr>
      </w:pPr>
    </w:p>
    <w:p w14:paraId="393CC6A1">
      <w:pPr>
        <w:pStyle w:val="23"/>
        <w:rPr>
          <w:rFonts w:hint="eastAsia" w:ascii="仿宋" w:hAnsi="仿宋" w:eastAsia="仿宋" w:cs="仿宋"/>
          <w:color w:val="auto"/>
          <w:highlight w:val="none"/>
        </w:rPr>
      </w:pPr>
    </w:p>
    <w:p w14:paraId="1963B49A">
      <w:pPr>
        <w:pStyle w:val="24"/>
        <w:rPr>
          <w:rFonts w:hint="eastAsia" w:ascii="仿宋" w:hAnsi="仿宋" w:eastAsia="仿宋" w:cs="仿宋"/>
          <w:color w:val="auto"/>
          <w:highlight w:val="none"/>
        </w:rPr>
      </w:pPr>
    </w:p>
    <w:p w14:paraId="759B39AC">
      <w:pPr>
        <w:pStyle w:val="25"/>
        <w:rPr>
          <w:rFonts w:hint="eastAsia" w:ascii="仿宋" w:hAnsi="仿宋" w:eastAsia="仿宋" w:cs="仿宋"/>
          <w:color w:val="auto"/>
          <w:highlight w:val="none"/>
        </w:rPr>
      </w:pPr>
    </w:p>
    <w:p w14:paraId="0CACC4CF">
      <w:pPr>
        <w:rPr>
          <w:rFonts w:hint="eastAsia" w:ascii="仿宋" w:hAnsi="仿宋" w:eastAsia="仿宋" w:cs="仿宋"/>
          <w:color w:val="auto"/>
          <w:highlight w:val="none"/>
        </w:rPr>
      </w:pPr>
    </w:p>
    <w:p w14:paraId="53850A6A">
      <w:pPr>
        <w:pStyle w:val="23"/>
        <w:rPr>
          <w:rFonts w:hint="eastAsia"/>
          <w:color w:val="auto"/>
          <w:highlight w:val="none"/>
        </w:rPr>
      </w:pPr>
    </w:p>
    <w:p w14:paraId="540C67C8">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04C52410">
      <w:pPr>
        <w:spacing w:line="360" w:lineRule="auto"/>
        <w:jc w:val="center"/>
        <w:rPr>
          <w:rFonts w:hint="eastAsia" w:ascii="仿宋" w:hAnsi="仿宋" w:eastAsia="仿宋" w:cs="仿宋"/>
          <w:color w:val="auto"/>
          <w:sz w:val="24"/>
          <w:highlight w:val="none"/>
          <w:u w:val="single"/>
        </w:rPr>
      </w:pPr>
    </w:p>
    <w:p w14:paraId="3E7A03D3">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4481E4E6">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0F1F860F">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723DE1DC">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77AFE26D">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1CD74E02">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40A67127">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0C66AC5B">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5A226227">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7166C293">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41E1631F">
      <w:pPr>
        <w:spacing w:line="360" w:lineRule="auto"/>
        <w:ind w:right="420"/>
        <w:rPr>
          <w:rFonts w:hint="eastAsia" w:ascii="仿宋" w:hAnsi="仿宋" w:eastAsia="仿宋" w:cs="仿宋"/>
          <w:color w:val="auto"/>
          <w:sz w:val="24"/>
          <w:highlight w:val="none"/>
        </w:rPr>
      </w:pPr>
    </w:p>
    <w:p w14:paraId="5215FBAB">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706D336B">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9714938">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19BC83A">
      <w:pPr>
        <w:pStyle w:val="3"/>
        <w:rPr>
          <w:rFonts w:hint="eastAsia" w:ascii="仿宋" w:hAnsi="仿宋" w:eastAsia="仿宋" w:cs="仿宋"/>
          <w:color w:val="auto"/>
          <w:highlight w:val="none"/>
          <w:lang w:val="en-US"/>
        </w:rPr>
      </w:pPr>
    </w:p>
    <w:p w14:paraId="6CA258FE">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1AD95CC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0D9A3D4A">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665B6B0">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35536701">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65C88E22">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1E8E0D58">
      <w:pPr>
        <w:pStyle w:val="23"/>
        <w:rPr>
          <w:rFonts w:hint="eastAsia"/>
          <w:color w:val="auto"/>
          <w:highlight w:val="none"/>
          <w:lang w:val="en-US" w:eastAsia="zh-CN"/>
        </w:rPr>
      </w:pPr>
    </w:p>
    <w:p w14:paraId="57E661A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34DE059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7C98E32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084E5B9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D2E014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1179EF9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3B64A43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3922FBA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65CDCB6B">
      <w:pPr>
        <w:widowControl/>
        <w:jc w:val="left"/>
        <w:rPr>
          <w:rFonts w:hint="eastAsia" w:ascii="仿宋" w:hAnsi="仿宋" w:eastAsia="仿宋" w:cs="仿宋"/>
          <w:color w:val="auto"/>
          <w:kern w:val="0"/>
          <w:sz w:val="24"/>
          <w:highlight w:val="none"/>
        </w:rPr>
      </w:pPr>
    </w:p>
    <w:p w14:paraId="4806E01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8BA56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7EFE5F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2482099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6A6F5C9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5CDCC54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0B776DD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2A4266B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17B8BD0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64276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DCE91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AE5E7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F612E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CA7C4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5712C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401D64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0B93D8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7A45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A949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4FBF0A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DCD26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9E31C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355E7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68125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3E656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8F0A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0EB26E">
            <w:pPr>
              <w:widowControl/>
              <w:jc w:val="left"/>
              <w:rPr>
                <w:rFonts w:hint="eastAsia" w:ascii="仿宋" w:hAnsi="仿宋" w:eastAsia="仿宋" w:cs="仿宋"/>
                <w:color w:val="auto"/>
                <w:kern w:val="0"/>
                <w:sz w:val="24"/>
                <w:highlight w:val="none"/>
              </w:rPr>
            </w:pPr>
          </w:p>
        </w:tc>
        <w:tc>
          <w:tcPr>
            <w:tcW w:w="1560" w:type="dxa"/>
            <w:vAlign w:val="center"/>
          </w:tcPr>
          <w:p w14:paraId="488651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316FE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AC115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417E7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2078F3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7D8779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0D36F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96F2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33016A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0D5F1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77821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01C8F0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6F7F2D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3D918F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977D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E0B513">
            <w:pPr>
              <w:widowControl/>
              <w:jc w:val="left"/>
              <w:rPr>
                <w:rFonts w:hint="eastAsia" w:ascii="仿宋" w:hAnsi="仿宋" w:eastAsia="仿宋" w:cs="仿宋"/>
                <w:color w:val="auto"/>
                <w:kern w:val="0"/>
                <w:sz w:val="24"/>
                <w:highlight w:val="none"/>
              </w:rPr>
            </w:pPr>
          </w:p>
        </w:tc>
        <w:tc>
          <w:tcPr>
            <w:tcW w:w="1560" w:type="dxa"/>
            <w:vAlign w:val="center"/>
          </w:tcPr>
          <w:p w14:paraId="5F8F2E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10426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4AB0A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313F21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0B3874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04105F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506777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0DC9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033732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90131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57CFF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CAD8F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563CAD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1F023E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43AFC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57F779">
            <w:pPr>
              <w:widowControl/>
              <w:jc w:val="left"/>
              <w:rPr>
                <w:rFonts w:hint="eastAsia" w:ascii="仿宋" w:hAnsi="仿宋" w:eastAsia="仿宋" w:cs="仿宋"/>
                <w:color w:val="auto"/>
                <w:kern w:val="0"/>
                <w:sz w:val="24"/>
                <w:highlight w:val="none"/>
              </w:rPr>
            </w:pPr>
          </w:p>
        </w:tc>
        <w:tc>
          <w:tcPr>
            <w:tcW w:w="1560" w:type="dxa"/>
            <w:vAlign w:val="center"/>
          </w:tcPr>
          <w:p w14:paraId="6E70EE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11485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01993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63835B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21A30A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2CE224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00CF6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03B4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1D3F0B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050B4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4D1DC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7D434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090A7C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12E96B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2885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1E3F69">
            <w:pPr>
              <w:widowControl/>
              <w:jc w:val="left"/>
              <w:rPr>
                <w:rFonts w:hint="eastAsia" w:ascii="仿宋" w:hAnsi="仿宋" w:eastAsia="仿宋" w:cs="仿宋"/>
                <w:color w:val="auto"/>
                <w:kern w:val="0"/>
                <w:sz w:val="24"/>
                <w:highlight w:val="none"/>
              </w:rPr>
            </w:pPr>
          </w:p>
        </w:tc>
        <w:tc>
          <w:tcPr>
            <w:tcW w:w="1560" w:type="dxa"/>
            <w:vAlign w:val="center"/>
          </w:tcPr>
          <w:p w14:paraId="498CDA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2C7F9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239C7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F7153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3302B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1A36D6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C1D2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242C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6467FD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D9E72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36E30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EEA62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B4655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C16F3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E362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3C47DD">
            <w:pPr>
              <w:widowControl/>
              <w:jc w:val="left"/>
              <w:rPr>
                <w:rFonts w:hint="eastAsia" w:ascii="仿宋" w:hAnsi="仿宋" w:eastAsia="仿宋" w:cs="仿宋"/>
                <w:color w:val="auto"/>
                <w:kern w:val="0"/>
                <w:sz w:val="24"/>
                <w:highlight w:val="none"/>
              </w:rPr>
            </w:pPr>
          </w:p>
        </w:tc>
        <w:tc>
          <w:tcPr>
            <w:tcW w:w="1560" w:type="dxa"/>
            <w:vAlign w:val="center"/>
          </w:tcPr>
          <w:p w14:paraId="56D5B2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05105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DE632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02CEE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109B8C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4ED43A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1043F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D907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41E289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A0B29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A92D0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5236E8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7C0F8C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2F98ED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93C9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B9CA6A">
            <w:pPr>
              <w:widowControl/>
              <w:jc w:val="left"/>
              <w:rPr>
                <w:rFonts w:hint="eastAsia" w:ascii="仿宋" w:hAnsi="仿宋" w:eastAsia="仿宋" w:cs="仿宋"/>
                <w:color w:val="auto"/>
                <w:kern w:val="0"/>
                <w:sz w:val="24"/>
                <w:highlight w:val="none"/>
              </w:rPr>
            </w:pPr>
          </w:p>
        </w:tc>
        <w:tc>
          <w:tcPr>
            <w:tcW w:w="1560" w:type="dxa"/>
            <w:vAlign w:val="center"/>
          </w:tcPr>
          <w:p w14:paraId="0FCC10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5E708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E9E73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281BF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5B7BB1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B98A9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C8BE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0F3F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6EFB69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BD6E7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C94E6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9457B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749EF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1F993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108E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E48E9E">
            <w:pPr>
              <w:widowControl/>
              <w:jc w:val="left"/>
              <w:rPr>
                <w:rFonts w:hint="eastAsia" w:ascii="仿宋" w:hAnsi="仿宋" w:eastAsia="仿宋" w:cs="仿宋"/>
                <w:color w:val="auto"/>
                <w:kern w:val="0"/>
                <w:sz w:val="24"/>
                <w:highlight w:val="none"/>
              </w:rPr>
            </w:pPr>
          </w:p>
        </w:tc>
        <w:tc>
          <w:tcPr>
            <w:tcW w:w="1560" w:type="dxa"/>
            <w:vAlign w:val="center"/>
          </w:tcPr>
          <w:p w14:paraId="038AFE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9C673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1E943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C7232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28103D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E5FA2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A0D8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5751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5B3179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B3338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B9D3C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3AA07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FFBA9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F320C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F1F93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34CCA5">
            <w:pPr>
              <w:widowControl/>
              <w:jc w:val="left"/>
              <w:rPr>
                <w:rFonts w:hint="eastAsia" w:ascii="仿宋" w:hAnsi="仿宋" w:eastAsia="仿宋" w:cs="仿宋"/>
                <w:color w:val="auto"/>
                <w:kern w:val="0"/>
                <w:sz w:val="24"/>
                <w:highlight w:val="none"/>
              </w:rPr>
            </w:pPr>
          </w:p>
        </w:tc>
        <w:tc>
          <w:tcPr>
            <w:tcW w:w="1560" w:type="dxa"/>
            <w:vAlign w:val="center"/>
          </w:tcPr>
          <w:p w14:paraId="304EB6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ED9F9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A87C7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54681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575B96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D0A79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72B6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F838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1D5A0C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AC969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58B8D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3DAF3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D3B0A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D9F58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2312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4EB4273">
            <w:pPr>
              <w:widowControl/>
              <w:jc w:val="left"/>
              <w:rPr>
                <w:rFonts w:hint="eastAsia" w:ascii="仿宋" w:hAnsi="仿宋" w:eastAsia="仿宋" w:cs="仿宋"/>
                <w:color w:val="auto"/>
                <w:kern w:val="0"/>
                <w:sz w:val="24"/>
                <w:highlight w:val="none"/>
              </w:rPr>
            </w:pPr>
          </w:p>
        </w:tc>
        <w:tc>
          <w:tcPr>
            <w:tcW w:w="1560" w:type="dxa"/>
            <w:vAlign w:val="center"/>
          </w:tcPr>
          <w:p w14:paraId="4A6F80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63DA1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A88D9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2CCB8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44A1D8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2EE37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3F1A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2DA3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35E99C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B06EC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206E8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49E513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0F37AC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0A18F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07F2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B4C5DD">
            <w:pPr>
              <w:widowControl/>
              <w:jc w:val="left"/>
              <w:rPr>
                <w:rFonts w:hint="eastAsia" w:ascii="仿宋" w:hAnsi="仿宋" w:eastAsia="仿宋" w:cs="仿宋"/>
                <w:color w:val="auto"/>
                <w:kern w:val="0"/>
                <w:sz w:val="24"/>
                <w:highlight w:val="none"/>
              </w:rPr>
            </w:pPr>
          </w:p>
        </w:tc>
        <w:tc>
          <w:tcPr>
            <w:tcW w:w="1560" w:type="dxa"/>
            <w:vAlign w:val="center"/>
          </w:tcPr>
          <w:p w14:paraId="370500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D5F5C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40AB1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4476B6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769F88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C512E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5A01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DC18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3B8BBA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4BD4A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D64C9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C6B2D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4AD99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7BB5F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A79A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9F446A">
            <w:pPr>
              <w:widowControl/>
              <w:jc w:val="left"/>
              <w:rPr>
                <w:rFonts w:hint="eastAsia" w:ascii="仿宋" w:hAnsi="仿宋" w:eastAsia="仿宋" w:cs="仿宋"/>
                <w:color w:val="auto"/>
                <w:kern w:val="0"/>
                <w:sz w:val="24"/>
                <w:highlight w:val="none"/>
              </w:rPr>
            </w:pPr>
          </w:p>
        </w:tc>
        <w:tc>
          <w:tcPr>
            <w:tcW w:w="1560" w:type="dxa"/>
            <w:vAlign w:val="center"/>
          </w:tcPr>
          <w:p w14:paraId="46BAEB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1D9D1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5C516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6E4C8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2B5312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36AC43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29F1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96B3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37FA07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49727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1E02C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0C1A5C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20BD6F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D4EB8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6EE2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B249F5">
            <w:pPr>
              <w:widowControl/>
              <w:jc w:val="left"/>
              <w:rPr>
                <w:rFonts w:hint="eastAsia" w:ascii="仿宋" w:hAnsi="仿宋" w:eastAsia="仿宋" w:cs="仿宋"/>
                <w:color w:val="auto"/>
                <w:kern w:val="0"/>
                <w:sz w:val="24"/>
                <w:highlight w:val="none"/>
              </w:rPr>
            </w:pPr>
          </w:p>
        </w:tc>
        <w:tc>
          <w:tcPr>
            <w:tcW w:w="1560" w:type="dxa"/>
            <w:vAlign w:val="center"/>
          </w:tcPr>
          <w:p w14:paraId="117339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4B7B4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315FA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644A9A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4E1BF4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39DAA7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27FDB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F37B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73B6B2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027A0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200F0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7F30E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1A9A1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7330F2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016914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F25BE9">
            <w:pPr>
              <w:widowControl/>
              <w:jc w:val="left"/>
              <w:rPr>
                <w:rFonts w:hint="eastAsia" w:ascii="仿宋" w:hAnsi="仿宋" w:eastAsia="仿宋" w:cs="仿宋"/>
                <w:color w:val="auto"/>
                <w:kern w:val="0"/>
                <w:sz w:val="24"/>
                <w:highlight w:val="none"/>
              </w:rPr>
            </w:pPr>
          </w:p>
        </w:tc>
        <w:tc>
          <w:tcPr>
            <w:tcW w:w="1560" w:type="dxa"/>
            <w:vAlign w:val="center"/>
          </w:tcPr>
          <w:p w14:paraId="2AFF48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E4E74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29E61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428030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6B739E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3D8AE6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48309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0624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389385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6D511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26D85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26377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CDE89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38984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FDF9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DB5FEF">
            <w:pPr>
              <w:widowControl/>
              <w:jc w:val="left"/>
              <w:rPr>
                <w:rFonts w:hint="eastAsia" w:ascii="仿宋" w:hAnsi="仿宋" w:eastAsia="仿宋" w:cs="仿宋"/>
                <w:color w:val="auto"/>
                <w:kern w:val="0"/>
                <w:sz w:val="24"/>
                <w:highlight w:val="none"/>
              </w:rPr>
            </w:pPr>
          </w:p>
        </w:tc>
        <w:tc>
          <w:tcPr>
            <w:tcW w:w="1560" w:type="dxa"/>
            <w:vAlign w:val="center"/>
          </w:tcPr>
          <w:p w14:paraId="7E63B7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16EB0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8A0F4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0BD637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49C2F1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76EA27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72EA1A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E4715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7BC607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9616C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E7B82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FE46E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9812D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18363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419E5B0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1D605C2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6681440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7726F9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7C74F96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1BE4D65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386C13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33F54BA7">
      <w:pPr>
        <w:widowControl/>
        <w:jc w:val="left"/>
        <w:rPr>
          <w:rFonts w:hint="eastAsia" w:ascii="仿宋" w:hAnsi="仿宋" w:eastAsia="仿宋" w:cs="仿宋"/>
          <w:color w:val="auto"/>
          <w:kern w:val="0"/>
          <w:sz w:val="24"/>
          <w:highlight w:val="none"/>
        </w:rPr>
      </w:pPr>
    </w:p>
    <w:p w14:paraId="66E410D1">
      <w:pPr>
        <w:widowControl/>
        <w:jc w:val="left"/>
        <w:rPr>
          <w:rFonts w:hint="eastAsia" w:ascii="仿宋" w:hAnsi="仿宋" w:eastAsia="仿宋" w:cs="仿宋"/>
          <w:color w:val="auto"/>
          <w:kern w:val="0"/>
          <w:sz w:val="24"/>
          <w:highlight w:val="none"/>
        </w:rPr>
      </w:pPr>
    </w:p>
    <w:p w14:paraId="100ED14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485C6A63">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69B6E30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BBE321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C406A34">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36DFC25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31FE9B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7593C52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667AB865">
      <w:pPr>
        <w:widowControl/>
        <w:jc w:val="left"/>
        <w:rPr>
          <w:rFonts w:hint="eastAsia" w:ascii="仿宋" w:hAnsi="仿宋" w:eastAsia="仿宋" w:cs="仿宋"/>
          <w:color w:val="auto"/>
          <w:kern w:val="0"/>
          <w:sz w:val="18"/>
          <w:szCs w:val="18"/>
          <w:highlight w:val="none"/>
        </w:rPr>
      </w:pPr>
    </w:p>
    <w:p w14:paraId="6731CD9A">
      <w:pPr>
        <w:widowControl/>
        <w:jc w:val="left"/>
        <w:rPr>
          <w:rFonts w:hint="eastAsia" w:ascii="仿宋" w:hAnsi="仿宋" w:eastAsia="仿宋" w:cs="仿宋"/>
          <w:color w:val="auto"/>
          <w:kern w:val="0"/>
          <w:sz w:val="18"/>
          <w:szCs w:val="18"/>
          <w:highlight w:val="none"/>
        </w:rPr>
      </w:pPr>
    </w:p>
    <w:p w14:paraId="51C63669">
      <w:pPr>
        <w:widowControl/>
        <w:jc w:val="left"/>
        <w:rPr>
          <w:rFonts w:hint="eastAsia" w:ascii="仿宋" w:hAnsi="仿宋" w:eastAsia="仿宋" w:cs="仿宋"/>
          <w:color w:val="auto"/>
          <w:kern w:val="0"/>
          <w:sz w:val="18"/>
          <w:szCs w:val="18"/>
          <w:highlight w:val="none"/>
        </w:rPr>
      </w:pPr>
    </w:p>
    <w:p w14:paraId="010CE163">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65567486">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69292C22">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5EDF073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ED8133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65739DB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27B70BC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4F7D338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5E48B4B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423136E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3A4B64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30B2295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121755C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370AC7C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D42E94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2F5B940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1BF0BC1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523DB58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3227AC3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6D17DA9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0A6795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522BAA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460740E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630932C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7F9E5EC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434C927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5F7B3A2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1944965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39A8C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FDB80D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29B28DA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36C2E8C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0B27A28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110D5E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740B5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0092A9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4B8C9C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11490A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FBB5F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685BD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3FF8C5">
            <w:pPr>
              <w:widowControl/>
              <w:jc w:val="left"/>
              <w:rPr>
                <w:rFonts w:hint="eastAsia" w:ascii="仿宋" w:hAnsi="仿宋" w:eastAsia="仿宋" w:cs="仿宋"/>
                <w:color w:val="auto"/>
                <w:kern w:val="0"/>
                <w:sz w:val="24"/>
                <w:highlight w:val="none"/>
              </w:rPr>
            </w:pPr>
          </w:p>
        </w:tc>
        <w:tc>
          <w:tcPr>
            <w:tcW w:w="1025" w:type="dxa"/>
            <w:vMerge w:val="continue"/>
            <w:vAlign w:val="center"/>
          </w:tcPr>
          <w:p w14:paraId="2C4544AD">
            <w:pPr>
              <w:widowControl/>
              <w:jc w:val="left"/>
              <w:rPr>
                <w:rFonts w:hint="eastAsia" w:ascii="仿宋" w:hAnsi="仿宋" w:eastAsia="仿宋" w:cs="仿宋"/>
                <w:color w:val="auto"/>
                <w:kern w:val="0"/>
                <w:sz w:val="24"/>
                <w:highlight w:val="none"/>
              </w:rPr>
            </w:pPr>
          </w:p>
        </w:tc>
        <w:tc>
          <w:tcPr>
            <w:tcW w:w="2836" w:type="dxa"/>
            <w:vMerge w:val="continue"/>
            <w:vAlign w:val="center"/>
          </w:tcPr>
          <w:p w14:paraId="529F9EC0">
            <w:pPr>
              <w:widowControl/>
              <w:jc w:val="left"/>
              <w:rPr>
                <w:rFonts w:hint="eastAsia" w:ascii="仿宋" w:hAnsi="仿宋" w:eastAsia="仿宋" w:cs="仿宋"/>
                <w:color w:val="auto"/>
                <w:kern w:val="0"/>
                <w:sz w:val="24"/>
                <w:highlight w:val="none"/>
              </w:rPr>
            </w:pPr>
          </w:p>
        </w:tc>
        <w:tc>
          <w:tcPr>
            <w:tcW w:w="606" w:type="dxa"/>
            <w:vAlign w:val="center"/>
          </w:tcPr>
          <w:p w14:paraId="4CD95C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7A35B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7D55C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4C22D3">
            <w:pPr>
              <w:widowControl/>
              <w:jc w:val="left"/>
              <w:rPr>
                <w:rFonts w:hint="eastAsia" w:ascii="仿宋" w:hAnsi="仿宋" w:eastAsia="仿宋" w:cs="仿宋"/>
                <w:color w:val="auto"/>
                <w:kern w:val="0"/>
                <w:sz w:val="24"/>
                <w:highlight w:val="none"/>
              </w:rPr>
            </w:pPr>
          </w:p>
        </w:tc>
        <w:tc>
          <w:tcPr>
            <w:tcW w:w="1025" w:type="dxa"/>
            <w:vMerge w:val="continue"/>
            <w:vAlign w:val="center"/>
          </w:tcPr>
          <w:p w14:paraId="7112FC61">
            <w:pPr>
              <w:widowControl/>
              <w:jc w:val="left"/>
              <w:rPr>
                <w:rFonts w:hint="eastAsia" w:ascii="仿宋" w:hAnsi="仿宋" w:eastAsia="仿宋" w:cs="仿宋"/>
                <w:color w:val="auto"/>
                <w:kern w:val="0"/>
                <w:sz w:val="24"/>
                <w:highlight w:val="none"/>
              </w:rPr>
            </w:pPr>
          </w:p>
        </w:tc>
        <w:tc>
          <w:tcPr>
            <w:tcW w:w="2836" w:type="dxa"/>
            <w:vMerge w:val="continue"/>
            <w:vAlign w:val="center"/>
          </w:tcPr>
          <w:p w14:paraId="1E61B955">
            <w:pPr>
              <w:widowControl/>
              <w:jc w:val="left"/>
              <w:rPr>
                <w:rFonts w:hint="eastAsia" w:ascii="仿宋" w:hAnsi="仿宋" w:eastAsia="仿宋" w:cs="仿宋"/>
                <w:color w:val="auto"/>
                <w:kern w:val="0"/>
                <w:sz w:val="24"/>
                <w:highlight w:val="none"/>
              </w:rPr>
            </w:pPr>
          </w:p>
        </w:tc>
        <w:tc>
          <w:tcPr>
            <w:tcW w:w="606" w:type="dxa"/>
            <w:vAlign w:val="center"/>
          </w:tcPr>
          <w:p w14:paraId="386BC6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92077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A76DE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CEFDD1">
            <w:pPr>
              <w:widowControl/>
              <w:jc w:val="left"/>
              <w:rPr>
                <w:rFonts w:hint="eastAsia" w:ascii="仿宋" w:hAnsi="仿宋" w:eastAsia="仿宋" w:cs="仿宋"/>
                <w:color w:val="auto"/>
                <w:kern w:val="0"/>
                <w:sz w:val="24"/>
                <w:highlight w:val="none"/>
              </w:rPr>
            </w:pPr>
          </w:p>
        </w:tc>
        <w:tc>
          <w:tcPr>
            <w:tcW w:w="1025" w:type="dxa"/>
            <w:vMerge w:val="restart"/>
            <w:vAlign w:val="center"/>
          </w:tcPr>
          <w:p w14:paraId="57D3C0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30D3A1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0DF655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A5FBC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FF0E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5D3BCC">
            <w:pPr>
              <w:widowControl/>
              <w:jc w:val="left"/>
              <w:rPr>
                <w:rFonts w:hint="eastAsia" w:ascii="仿宋" w:hAnsi="仿宋" w:eastAsia="仿宋" w:cs="仿宋"/>
                <w:color w:val="auto"/>
                <w:kern w:val="0"/>
                <w:sz w:val="24"/>
                <w:highlight w:val="none"/>
              </w:rPr>
            </w:pPr>
          </w:p>
        </w:tc>
        <w:tc>
          <w:tcPr>
            <w:tcW w:w="1025" w:type="dxa"/>
            <w:vMerge w:val="continue"/>
            <w:vAlign w:val="center"/>
          </w:tcPr>
          <w:p w14:paraId="415DF382">
            <w:pPr>
              <w:widowControl/>
              <w:jc w:val="left"/>
              <w:rPr>
                <w:rFonts w:hint="eastAsia" w:ascii="仿宋" w:hAnsi="仿宋" w:eastAsia="仿宋" w:cs="仿宋"/>
                <w:color w:val="auto"/>
                <w:kern w:val="0"/>
                <w:sz w:val="24"/>
                <w:highlight w:val="none"/>
              </w:rPr>
            </w:pPr>
          </w:p>
        </w:tc>
        <w:tc>
          <w:tcPr>
            <w:tcW w:w="2836" w:type="dxa"/>
            <w:vMerge w:val="continue"/>
            <w:vAlign w:val="center"/>
          </w:tcPr>
          <w:p w14:paraId="4743FD38">
            <w:pPr>
              <w:widowControl/>
              <w:jc w:val="left"/>
              <w:rPr>
                <w:rFonts w:hint="eastAsia" w:ascii="仿宋" w:hAnsi="仿宋" w:eastAsia="仿宋" w:cs="仿宋"/>
                <w:color w:val="auto"/>
                <w:kern w:val="0"/>
                <w:sz w:val="24"/>
                <w:highlight w:val="none"/>
              </w:rPr>
            </w:pPr>
          </w:p>
        </w:tc>
        <w:tc>
          <w:tcPr>
            <w:tcW w:w="606" w:type="dxa"/>
            <w:vAlign w:val="center"/>
          </w:tcPr>
          <w:p w14:paraId="63D3E7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F2129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863C4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3F29C3">
            <w:pPr>
              <w:widowControl/>
              <w:jc w:val="left"/>
              <w:rPr>
                <w:rFonts w:hint="eastAsia" w:ascii="仿宋" w:hAnsi="仿宋" w:eastAsia="仿宋" w:cs="仿宋"/>
                <w:color w:val="auto"/>
                <w:kern w:val="0"/>
                <w:sz w:val="24"/>
                <w:highlight w:val="none"/>
              </w:rPr>
            </w:pPr>
          </w:p>
        </w:tc>
        <w:tc>
          <w:tcPr>
            <w:tcW w:w="1025" w:type="dxa"/>
            <w:vMerge w:val="continue"/>
            <w:vAlign w:val="center"/>
          </w:tcPr>
          <w:p w14:paraId="5E12F8F2">
            <w:pPr>
              <w:widowControl/>
              <w:jc w:val="left"/>
              <w:rPr>
                <w:rFonts w:hint="eastAsia" w:ascii="仿宋" w:hAnsi="仿宋" w:eastAsia="仿宋" w:cs="仿宋"/>
                <w:color w:val="auto"/>
                <w:kern w:val="0"/>
                <w:sz w:val="24"/>
                <w:highlight w:val="none"/>
              </w:rPr>
            </w:pPr>
          </w:p>
        </w:tc>
        <w:tc>
          <w:tcPr>
            <w:tcW w:w="2836" w:type="dxa"/>
            <w:vMerge w:val="continue"/>
            <w:vAlign w:val="center"/>
          </w:tcPr>
          <w:p w14:paraId="12D12488">
            <w:pPr>
              <w:widowControl/>
              <w:jc w:val="left"/>
              <w:rPr>
                <w:rFonts w:hint="eastAsia" w:ascii="仿宋" w:hAnsi="仿宋" w:eastAsia="仿宋" w:cs="仿宋"/>
                <w:color w:val="auto"/>
                <w:kern w:val="0"/>
                <w:sz w:val="24"/>
                <w:highlight w:val="none"/>
              </w:rPr>
            </w:pPr>
          </w:p>
        </w:tc>
        <w:tc>
          <w:tcPr>
            <w:tcW w:w="606" w:type="dxa"/>
            <w:vAlign w:val="center"/>
          </w:tcPr>
          <w:p w14:paraId="5C5491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F7DF6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6A10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926FE6">
            <w:pPr>
              <w:widowControl/>
              <w:jc w:val="left"/>
              <w:rPr>
                <w:rFonts w:hint="eastAsia" w:ascii="仿宋" w:hAnsi="仿宋" w:eastAsia="仿宋" w:cs="仿宋"/>
                <w:color w:val="auto"/>
                <w:kern w:val="0"/>
                <w:sz w:val="24"/>
                <w:highlight w:val="none"/>
              </w:rPr>
            </w:pPr>
          </w:p>
        </w:tc>
        <w:tc>
          <w:tcPr>
            <w:tcW w:w="1025" w:type="dxa"/>
            <w:vMerge w:val="continue"/>
            <w:vAlign w:val="center"/>
          </w:tcPr>
          <w:p w14:paraId="3CD88D0A">
            <w:pPr>
              <w:widowControl/>
              <w:jc w:val="left"/>
              <w:rPr>
                <w:rFonts w:hint="eastAsia" w:ascii="仿宋" w:hAnsi="仿宋" w:eastAsia="仿宋" w:cs="仿宋"/>
                <w:color w:val="auto"/>
                <w:kern w:val="0"/>
                <w:sz w:val="24"/>
                <w:highlight w:val="none"/>
              </w:rPr>
            </w:pPr>
          </w:p>
        </w:tc>
        <w:tc>
          <w:tcPr>
            <w:tcW w:w="2836" w:type="dxa"/>
            <w:vMerge w:val="restart"/>
            <w:vAlign w:val="center"/>
          </w:tcPr>
          <w:p w14:paraId="45DD42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78715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CF471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D839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8BC1A7">
            <w:pPr>
              <w:widowControl/>
              <w:jc w:val="left"/>
              <w:rPr>
                <w:rFonts w:hint="eastAsia" w:ascii="仿宋" w:hAnsi="仿宋" w:eastAsia="仿宋" w:cs="仿宋"/>
                <w:color w:val="auto"/>
                <w:kern w:val="0"/>
                <w:sz w:val="24"/>
                <w:highlight w:val="none"/>
              </w:rPr>
            </w:pPr>
          </w:p>
        </w:tc>
        <w:tc>
          <w:tcPr>
            <w:tcW w:w="1025" w:type="dxa"/>
            <w:vMerge w:val="continue"/>
            <w:vAlign w:val="center"/>
          </w:tcPr>
          <w:p w14:paraId="1E6127D4">
            <w:pPr>
              <w:widowControl/>
              <w:jc w:val="left"/>
              <w:rPr>
                <w:rFonts w:hint="eastAsia" w:ascii="仿宋" w:hAnsi="仿宋" w:eastAsia="仿宋" w:cs="仿宋"/>
                <w:color w:val="auto"/>
                <w:kern w:val="0"/>
                <w:sz w:val="24"/>
                <w:highlight w:val="none"/>
              </w:rPr>
            </w:pPr>
          </w:p>
        </w:tc>
        <w:tc>
          <w:tcPr>
            <w:tcW w:w="2836" w:type="dxa"/>
            <w:vMerge w:val="continue"/>
            <w:vAlign w:val="center"/>
          </w:tcPr>
          <w:p w14:paraId="7F96C40C">
            <w:pPr>
              <w:widowControl/>
              <w:jc w:val="left"/>
              <w:rPr>
                <w:rFonts w:hint="eastAsia" w:ascii="仿宋" w:hAnsi="仿宋" w:eastAsia="仿宋" w:cs="仿宋"/>
                <w:color w:val="auto"/>
                <w:kern w:val="0"/>
                <w:sz w:val="24"/>
                <w:highlight w:val="none"/>
              </w:rPr>
            </w:pPr>
          </w:p>
        </w:tc>
        <w:tc>
          <w:tcPr>
            <w:tcW w:w="606" w:type="dxa"/>
            <w:vAlign w:val="center"/>
          </w:tcPr>
          <w:p w14:paraId="6B1846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2D8D8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6F63E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AE312A">
            <w:pPr>
              <w:widowControl/>
              <w:jc w:val="left"/>
              <w:rPr>
                <w:rFonts w:hint="eastAsia" w:ascii="仿宋" w:hAnsi="仿宋" w:eastAsia="仿宋" w:cs="仿宋"/>
                <w:color w:val="auto"/>
                <w:kern w:val="0"/>
                <w:sz w:val="24"/>
                <w:highlight w:val="none"/>
              </w:rPr>
            </w:pPr>
          </w:p>
        </w:tc>
        <w:tc>
          <w:tcPr>
            <w:tcW w:w="1025" w:type="dxa"/>
            <w:vMerge w:val="continue"/>
            <w:vAlign w:val="center"/>
          </w:tcPr>
          <w:p w14:paraId="179E95D7">
            <w:pPr>
              <w:widowControl/>
              <w:jc w:val="left"/>
              <w:rPr>
                <w:rFonts w:hint="eastAsia" w:ascii="仿宋" w:hAnsi="仿宋" w:eastAsia="仿宋" w:cs="仿宋"/>
                <w:color w:val="auto"/>
                <w:kern w:val="0"/>
                <w:sz w:val="24"/>
                <w:highlight w:val="none"/>
              </w:rPr>
            </w:pPr>
          </w:p>
        </w:tc>
        <w:tc>
          <w:tcPr>
            <w:tcW w:w="2836" w:type="dxa"/>
            <w:vMerge w:val="continue"/>
            <w:vAlign w:val="center"/>
          </w:tcPr>
          <w:p w14:paraId="72814F91">
            <w:pPr>
              <w:widowControl/>
              <w:jc w:val="left"/>
              <w:rPr>
                <w:rFonts w:hint="eastAsia" w:ascii="仿宋" w:hAnsi="仿宋" w:eastAsia="仿宋" w:cs="仿宋"/>
                <w:color w:val="auto"/>
                <w:kern w:val="0"/>
                <w:sz w:val="24"/>
                <w:highlight w:val="none"/>
              </w:rPr>
            </w:pPr>
          </w:p>
        </w:tc>
        <w:tc>
          <w:tcPr>
            <w:tcW w:w="606" w:type="dxa"/>
            <w:vAlign w:val="center"/>
          </w:tcPr>
          <w:p w14:paraId="2D81FB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7B451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5B5D2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1D94E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61AD36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4DEE33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7F2DE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1DAE3F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0F31B51">
            <w:pPr>
              <w:widowControl/>
              <w:jc w:val="left"/>
              <w:rPr>
                <w:rFonts w:hint="eastAsia" w:ascii="仿宋" w:hAnsi="仿宋" w:eastAsia="仿宋" w:cs="仿宋"/>
                <w:color w:val="auto"/>
                <w:kern w:val="0"/>
                <w:sz w:val="24"/>
                <w:highlight w:val="none"/>
              </w:rPr>
            </w:pPr>
          </w:p>
        </w:tc>
        <w:tc>
          <w:tcPr>
            <w:tcW w:w="2836" w:type="dxa"/>
            <w:vMerge w:val="continue"/>
            <w:vAlign w:val="center"/>
          </w:tcPr>
          <w:p w14:paraId="2D94D2E8">
            <w:pPr>
              <w:widowControl/>
              <w:jc w:val="left"/>
              <w:rPr>
                <w:rFonts w:hint="eastAsia" w:ascii="仿宋" w:hAnsi="仿宋" w:eastAsia="仿宋" w:cs="仿宋"/>
                <w:color w:val="auto"/>
                <w:kern w:val="0"/>
                <w:sz w:val="24"/>
                <w:highlight w:val="none"/>
              </w:rPr>
            </w:pPr>
          </w:p>
        </w:tc>
        <w:tc>
          <w:tcPr>
            <w:tcW w:w="606" w:type="dxa"/>
            <w:vAlign w:val="center"/>
          </w:tcPr>
          <w:p w14:paraId="52F1BA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6573B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0600A8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64115AC">
            <w:pPr>
              <w:widowControl/>
              <w:jc w:val="left"/>
              <w:rPr>
                <w:rFonts w:hint="eastAsia" w:ascii="仿宋" w:hAnsi="仿宋" w:eastAsia="仿宋" w:cs="仿宋"/>
                <w:color w:val="auto"/>
                <w:kern w:val="0"/>
                <w:sz w:val="24"/>
                <w:highlight w:val="none"/>
              </w:rPr>
            </w:pPr>
          </w:p>
        </w:tc>
        <w:tc>
          <w:tcPr>
            <w:tcW w:w="2836" w:type="dxa"/>
            <w:vMerge w:val="continue"/>
            <w:vAlign w:val="center"/>
          </w:tcPr>
          <w:p w14:paraId="6C259349">
            <w:pPr>
              <w:widowControl/>
              <w:jc w:val="left"/>
              <w:rPr>
                <w:rFonts w:hint="eastAsia" w:ascii="仿宋" w:hAnsi="仿宋" w:eastAsia="仿宋" w:cs="仿宋"/>
                <w:color w:val="auto"/>
                <w:kern w:val="0"/>
                <w:sz w:val="24"/>
                <w:highlight w:val="none"/>
              </w:rPr>
            </w:pPr>
          </w:p>
        </w:tc>
        <w:tc>
          <w:tcPr>
            <w:tcW w:w="606" w:type="dxa"/>
            <w:vAlign w:val="center"/>
          </w:tcPr>
          <w:p w14:paraId="56CBF7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41199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474828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823CE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3FD45B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53475A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128E9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761EF7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4ABFD08">
            <w:pPr>
              <w:widowControl/>
              <w:jc w:val="left"/>
              <w:rPr>
                <w:rFonts w:hint="eastAsia" w:ascii="仿宋" w:hAnsi="仿宋" w:eastAsia="仿宋" w:cs="仿宋"/>
                <w:color w:val="auto"/>
                <w:kern w:val="0"/>
                <w:sz w:val="24"/>
                <w:highlight w:val="none"/>
              </w:rPr>
            </w:pPr>
          </w:p>
        </w:tc>
        <w:tc>
          <w:tcPr>
            <w:tcW w:w="2836" w:type="dxa"/>
            <w:vMerge w:val="continue"/>
            <w:vAlign w:val="center"/>
          </w:tcPr>
          <w:p w14:paraId="162CDBD2">
            <w:pPr>
              <w:widowControl/>
              <w:jc w:val="left"/>
              <w:rPr>
                <w:rFonts w:hint="eastAsia" w:ascii="仿宋" w:hAnsi="仿宋" w:eastAsia="仿宋" w:cs="仿宋"/>
                <w:color w:val="auto"/>
                <w:kern w:val="0"/>
                <w:sz w:val="24"/>
                <w:highlight w:val="none"/>
              </w:rPr>
            </w:pPr>
          </w:p>
        </w:tc>
        <w:tc>
          <w:tcPr>
            <w:tcW w:w="606" w:type="dxa"/>
            <w:vAlign w:val="center"/>
          </w:tcPr>
          <w:p w14:paraId="4E40CB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AB90A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A7DFF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7D033C3">
            <w:pPr>
              <w:widowControl/>
              <w:jc w:val="left"/>
              <w:rPr>
                <w:rFonts w:hint="eastAsia" w:ascii="仿宋" w:hAnsi="仿宋" w:eastAsia="仿宋" w:cs="仿宋"/>
                <w:color w:val="auto"/>
                <w:kern w:val="0"/>
                <w:sz w:val="24"/>
                <w:highlight w:val="none"/>
              </w:rPr>
            </w:pPr>
          </w:p>
        </w:tc>
        <w:tc>
          <w:tcPr>
            <w:tcW w:w="2836" w:type="dxa"/>
            <w:vMerge w:val="continue"/>
            <w:vAlign w:val="center"/>
          </w:tcPr>
          <w:p w14:paraId="4450113D">
            <w:pPr>
              <w:widowControl/>
              <w:jc w:val="left"/>
              <w:rPr>
                <w:rFonts w:hint="eastAsia" w:ascii="仿宋" w:hAnsi="仿宋" w:eastAsia="仿宋" w:cs="仿宋"/>
                <w:color w:val="auto"/>
                <w:kern w:val="0"/>
                <w:sz w:val="24"/>
                <w:highlight w:val="none"/>
              </w:rPr>
            </w:pPr>
          </w:p>
        </w:tc>
        <w:tc>
          <w:tcPr>
            <w:tcW w:w="606" w:type="dxa"/>
            <w:vAlign w:val="center"/>
          </w:tcPr>
          <w:p w14:paraId="7DA292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6EF89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7842D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A956A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0AAA58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1F9E6F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071EF7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A4A26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3BE679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D5C081">
            <w:pPr>
              <w:widowControl/>
              <w:jc w:val="left"/>
              <w:rPr>
                <w:rFonts w:hint="eastAsia" w:ascii="仿宋" w:hAnsi="仿宋" w:eastAsia="仿宋" w:cs="仿宋"/>
                <w:color w:val="auto"/>
                <w:kern w:val="0"/>
                <w:sz w:val="24"/>
                <w:highlight w:val="none"/>
              </w:rPr>
            </w:pPr>
          </w:p>
        </w:tc>
        <w:tc>
          <w:tcPr>
            <w:tcW w:w="1025" w:type="dxa"/>
            <w:vMerge w:val="continue"/>
            <w:vAlign w:val="center"/>
          </w:tcPr>
          <w:p w14:paraId="3D1ED9BF">
            <w:pPr>
              <w:widowControl/>
              <w:jc w:val="left"/>
              <w:rPr>
                <w:rFonts w:hint="eastAsia" w:ascii="仿宋" w:hAnsi="仿宋" w:eastAsia="仿宋" w:cs="仿宋"/>
                <w:color w:val="auto"/>
                <w:kern w:val="0"/>
                <w:sz w:val="24"/>
                <w:highlight w:val="none"/>
              </w:rPr>
            </w:pPr>
          </w:p>
        </w:tc>
        <w:tc>
          <w:tcPr>
            <w:tcW w:w="2836" w:type="dxa"/>
            <w:vMerge w:val="continue"/>
            <w:vAlign w:val="center"/>
          </w:tcPr>
          <w:p w14:paraId="261CB10F">
            <w:pPr>
              <w:widowControl/>
              <w:jc w:val="left"/>
              <w:rPr>
                <w:rFonts w:hint="eastAsia" w:ascii="仿宋" w:hAnsi="仿宋" w:eastAsia="仿宋" w:cs="仿宋"/>
                <w:color w:val="auto"/>
                <w:kern w:val="0"/>
                <w:sz w:val="24"/>
                <w:highlight w:val="none"/>
              </w:rPr>
            </w:pPr>
          </w:p>
        </w:tc>
        <w:tc>
          <w:tcPr>
            <w:tcW w:w="606" w:type="dxa"/>
            <w:vAlign w:val="center"/>
          </w:tcPr>
          <w:p w14:paraId="110B1B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94654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000598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A07FAE">
            <w:pPr>
              <w:widowControl/>
              <w:jc w:val="left"/>
              <w:rPr>
                <w:rFonts w:hint="eastAsia" w:ascii="仿宋" w:hAnsi="仿宋" w:eastAsia="仿宋" w:cs="仿宋"/>
                <w:color w:val="auto"/>
                <w:kern w:val="0"/>
                <w:sz w:val="24"/>
                <w:highlight w:val="none"/>
              </w:rPr>
            </w:pPr>
          </w:p>
        </w:tc>
        <w:tc>
          <w:tcPr>
            <w:tcW w:w="1025" w:type="dxa"/>
            <w:vMerge w:val="continue"/>
            <w:vAlign w:val="center"/>
          </w:tcPr>
          <w:p w14:paraId="38922E37">
            <w:pPr>
              <w:widowControl/>
              <w:jc w:val="left"/>
              <w:rPr>
                <w:rFonts w:hint="eastAsia" w:ascii="仿宋" w:hAnsi="仿宋" w:eastAsia="仿宋" w:cs="仿宋"/>
                <w:color w:val="auto"/>
                <w:kern w:val="0"/>
                <w:sz w:val="24"/>
                <w:highlight w:val="none"/>
              </w:rPr>
            </w:pPr>
          </w:p>
        </w:tc>
        <w:tc>
          <w:tcPr>
            <w:tcW w:w="2836" w:type="dxa"/>
            <w:vMerge w:val="continue"/>
            <w:vAlign w:val="center"/>
          </w:tcPr>
          <w:p w14:paraId="0EC8F744">
            <w:pPr>
              <w:widowControl/>
              <w:jc w:val="left"/>
              <w:rPr>
                <w:rFonts w:hint="eastAsia" w:ascii="仿宋" w:hAnsi="仿宋" w:eastAsia="仿宋" w:cs="仿宋"/>
                <w:color w:val="auto"/>
                <w:kern w:val="0"/>
                <w:sz w:val="24"/>
                <w:highlight w:val="none"/>
              </w:rPr>
            </w:pPr>
          </w:p>
        </w:tc>
        <w:tc>
          <w:tcPr>
            <w:tcW w:w="606" w:type="dxa"/>
            <w:vAlign w:val="center"/>
          </w:tcPr>
          <w:p w14:paraId="58A095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6321A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306196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0A59D2">
            <w:pPr>
              <w:widowControl/>
              <w:jc w:val="left"/>
              <w:rPr>
                <w:rFonts w:hint="eastAsia" w:ascii="仿宋" w:hAnsi="仿宋" w:eastAsia="仿宋" w:cs="仿宋"/>
                <w:color w:val="auto"/>
                <w:kern w:val="0"/>
                <w:sz w:val="24"/>
                <w:highlight w:val="none"/>
              </w:rPr>
            </w:pPr>
          </w:p>
        </w:tc>
        <w:tc>
          <w:tcPr>
            <w:tcW w:w="1025" w:type="dxa"/>
            <w:vMerge w:val="restart"/>
            <w:vAlign w:val="center"/>
          </w:tcPr>
          <w:p w14:paraId="0C6547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2559E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1995D5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06BFC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6E623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9CB4EC">
            <w:pPr>
              <w:widowControl/>
              <w:jc w:val="left"/>
              <w:rPr>
                <w:rFonts w:hint="eastAsia" w:ascii="仿宋" w:hAnsi="仿宋" w:eastAsia="仿宋" w:cs="仿宋"/>
                <w:color w:val="auto"/>
                <w:kern w:val="0"/>
                <w:sz w:val="24"/>
                <w:highlight w:val="none"/>
              </w:rPr>
            </w:pPr>
          </w:p>
        </w:tc>
        <w:tc>
          <w:tcPr>
            <w:tcW w:w="1025" w:type="dxa"/>
            <w:vMerge w:val="continue"/>
            <w:vAlign w:val="center"/>
          </w:tcPr>
          <w:p w14:paraId="69E52C1F">
            <w:pPr>
              <w:widowControl/>
              <w:jc w:val="left"/>
              <w:rPr>
                <w:rFonts w:hint="eastAsia" w:ascii="仿宋" w:hAnsi="仿宋" w:eastAsia="仿宋" w:cs="仿宋"/>
                <w:color w:val="auto"/>
                <w:kern w:val="0"/>
                <w:sz w:val="24"/>
                <w:highlight w:val="none"/>
              </w:rPr>
            </w:pPr>
          </w:p>
        </w:tc>
        <w:tc>
          <w:tcPr>
            <w:tcW w:w="2836" w:type="dxa"/>
            <w:vMerge w:val="continue"/>
            <w:vAlign w:val="center"/>
          </w:tcPr>
          <w:p w14:paraId="54DC1AB5">
            <w:pPr>
              <w:widowControl/>
              <w:jc w:val="left"/>
              <w:rPr>
                <w:rFonts w:hint="eastAsia" w:ascii="仿宋" w:hAnsi="仿宋" w:eastAsia="仿宋" w:cs="仿宋"/>
                <w:color w:val="auto"/>
                <w:kern w:val="0"/>
                <w:sz w:val="24"/>
                <w:highlight w:val="none"/>
              </w:rPr>
            </w:pPr>
          </w:p>
        </w:tc>
        <w:tc>
          <w:tcPr>
            <w:tcW w:w="606" w:type="dxa"/>
            <w:vAlign w:val="center"/>
          </w:tcPr>
          <w:p w14:paraId="07B652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3051F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F3104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4D677D">
            <w:pPr>
              <w:widowControl/>
              <w:jc w:val="left"/>
              <w:rPr>
                <w:rFonts w:hint="eastAsia" w:ascii="仿宋" w:hAnsi="仿宋" w:eastAsia="仿宋" w:cs="仿宋"/>
                <w:color w:val="auto"/>
                <w:kern w:val="0"/>
                <w:sz w:val="24"/>
                <w:highlight w:val="none"/>
              </w:rPr>
            </w:pPr>
          </w:p>
        </w:tc>
        <w:tc>
          <w:tcPr>
            <w:tcW w:w="1025" w:type="dxa"/>
            <w:vMerge w:val="continue"/>
            <w:vAlign w:val="center"/>
          </w:tcPr>
          <w:p w14:paraId="0F8E1F31">
            <w:pPr>
              <w:widowControl/>
              <w:jc w:val="left"/>
              <w:rPr>
                <w:rFonts w:hint="eastAsia" w:ascii="仿宋" w:hAnsi="仿宋" w:eastAsia="仿宋" w:cs="仿宋"/>
                <w:color w:val="auto"/>
                <w:kern w:val="0"/>
                <w:sz w:val="24"/>
                <w:highlight w:val="none"/>
              </w:rPr>
            </w:pPr>
          </w:p>
        </w:tc>
        <w:tc>
          <w:tcPr>
            <w:tcW w:w="2836" w:type="dxa"/>
            <w:vMerge w:val="continue"/>
            <w:vAlign w:val="center"/>
          </w:tcPr>
          <w:p w14:paraId="1AF8B304">
            <w:pPr>
              <w:widowControl/>
              <w:jc w:val="left"/>
              <w:rPr>
                <w:rFonts w:hint="eastAsia" w:ascii="仿宋" w:hAnsi="仿宋" w:eastAsia="仿宋" w:cs="仿宋"/>
                <w:color w:val="auto"/>
                <w:kern w:val="0"/>
                <w:sz w:val="24"/>
                <w:highlight w:val="none"/>
              </w:rPr>
            </w:pPr>
          </w:p>
        </w:tc>
        <w:tc>
          <w:tcPr>
            <w:tcW w:w="606" w:type="dxa"/>
            <w:vAlign w:val="center"/>
          </w:tcPr>
          <w:p w14:paraId="7A303D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3762C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61050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C5A2EF">
            <w:pPr>
              <w:widowControl/>
              <w:jc w:val="left"/>
              <w:rPr>
                <w:rFonts w:hint="eastAsia" w:ascii="仿宋" w:hAnsi="仿宋" w:eastAsia="仿宋" w:cs="仿宋"/>
                <w:color w:val="auto"/>
                <w:kern w:val="0"/>
                <w:sz w:val="24"/>
                <w:highlight w:val="none"/>
              </w:rPr>
            </w:pPr>
          </w:p>
        </w:tc>
        <w:tc>
          <w:tcPr>
            <w:tcW w:w="1025" w:type="dxa"/>
            <w:vMerge w:val="restart"/>
            <w:vAlign w:val="center"/>
          </w:tcPr>
          <w:p w14:paraId="46BAC1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5B4436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7BD19C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8B895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C7572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2E87A1">
            <w:pPr>
              <w:widowControl/>
              <w:jc w:val="left"/>
              <w:rPr>
                <w:rFonts w:hint="eastAsia" w:ascii="仿宋" w:hAnsi="仿宋" w:eastAsia="仿宋" w:cs="仿宋"/>
                <w:color w:val="auto"/>
                <w:kern w:val="0"/>
                <w:sz w:val="24"/>
                <w:highlight w:val="none"/>
              </w:rPr>
            </w:pPr>
          </w:p>
        </w:tc>
        <w:tc>
          <w:tcPr>
            <w:tcW w:w="1025" w:type="dxa"/>
            <w:vMerge w:val="continue"/>
            <w:vAlign w:val="center"/>
          </w:tcPr>
          <w:p w14:paraId="0112B45C">
            <w:pPr>
              <w:widowControl/>
              <w:jc w:val="left"/>
              <w:rPr>
                <w:rFonts w:hint="eastAsia" w:ascii="仿宋" w:hAnsi="仿宋" w:eastAsia="仿宋" w:cs="仿宋"/>
                <w:color w:val="auto"/>
                <w:kern w:val="0"/>
                <w:sz w:val="24"/>
                <w:highlight w:val="none"/>
              </w:rPr>
            </w:pPr>
          </w:p>
        </w:tc>
        <w:tc>
          <w:tcPr>
            <w:tcW w:w="2836" w:type="dxa"/>
            <w:vMerge w:val="continue"/>
            <w:vAlign w:val="center"/>
          </w:tcPr>
          <w:p w14:paraId="6BA049AC">
            <w:pPr>
              <w:widowControl/>
              <w:jc w:val="left"/>
              <w:rPr>
                <w:rFonts w:hint="eastAsia" w:ascii="仿宋" w:hAnsi="仿宋" w:eastAsia="仿宋" w:cs="仿宋"/>
                <w:color w:val="auto"/>
                <w:kern w:val="0"/>
                <w:sz w:val="24"/>
                <w:highlight w:val="none"/>
              </w:rPr>
            </w:pPr>
          </w:p>
        </w:tc>
        <w:tc>
          <w:tcPr>
            <w:tcW w:w="606" w:type="dxa"/>
            <w:vAlign w:val="center"/>
          </w:tcPr>
          <w:p w14:paraId="52746A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5FC04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36FE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2ECE5C">
            <w:pPr>
              <w:widowControl/>
              <w:jc w:val="left"/>
              <w:rPr>
                <w:rFonts w:hint="eastAsia" w:ascii="仿宋" w:hAnsi="仿宋" w:eastAsia="仿宋" w:cs="仿宋"/>
                <w:color w:val="auto"/>
                <w:kern w:val="0"/>
                <w:sz w:val="24"/>
                <w:highlight w:val="none"/>
              </w:rPr>
            </w:pPr>
          </w:p>
        </w:tc>
        <w:tc>
          <w:tcPr>
            <w:tcW w:w="1025" w:type="dxa"/>
            <w:vMerge w:val="continue"/>
            <w:vAlign w:val="center"/>
          </w:tcPr>
          <w:p w14:paraId="2ECFF134">
            <w:pPr>
              <w:widowControl/>
              <w:jc w:val="left"/>
              <w:rPr>
                <w:rFonts w:hint="eastAsia" w:ascii="仿宋" w:hAnsi="仿宋" w:eastAsia="仿宋" w:cs="仿宋"/>
                <w:color w:val="auto"/>
                <w:kern w:val="0"/>
                <w:sz w:val="24"/>
                <w:highlight w:val="none"/>
              </w:rPr>
            </w:pPr>
          </w:p>
        </w:tc>
        <w:tc>
          <w:tcPr>
            <w:tcW w:w="2836" w:type="dxa"/>
            <w:vMerge w:val="continue"/>
            <w:vAlign w:val="center"/>
          </w:tcPr>
          <w:p w14:paraId="43298F19">
            <w:pPr>
              <w:widowControl/>
              <w:jc w:val="left"/>
              <w:rPr>
                <w:rFonts w:hint="eastAsia" w:ascii="仿宋" w:hAnsi="仿宋" w:eastAsia="仿宋" w:cs="仿宋"/>
                <w:color w:val="auto"/>
                <w:kern w:val="0"/>
                <w:sz w:val="24"/>
                <w:highlight w:val="none"/>
              </w:rPr>
            </w:pPr>
          </w:p>
        </w:tc>
        <w:tc>
          <w:tcPr>
            <w:tcW w:w="606" w:type="dxa"/>
            <w:vAlign w:val="center"/>
          </w:tcPr>
          <w:p w14:paraId="696565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75476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5C514326">
      <w:pPr>
        <w:rPr>
          <w:rFonts w:hint="eastAsia" w:ascii="仿宋" w:hAnsi="仿宋" w:eastAsia="仿宋" w:cs="仿宋"/>
          <w:color w:val="auto"/>
          <w:sz w:val="24"/>
          <w:highlight w:val="none"/>
        </w:rPr>
      </w:pPr>
    </w:p>
    <w:p w14:paraId="2ED67623">
      <w:pPr>
        <w:ind w:firstLine="420" w:firstLineChars="200"/>
        <w:rPr>
          <w:rFonts w:hint="eastAsia" w:ascii="仿宋" w:hAnsi="仿宋" w:eastAsia="仿宋" w:cs="仿宋"/>
          <w:color w:val="auto"/>
          <w:highlight w:val="none"/>
        </w:rPr>
      </w:pPr>
    </w:p>
    <w:p w14:paraId="05FC5B40">
      <w:pPr>
        <w:spacing w:line="360" w:lineRule="auto"/>
        <w:ind w:right="420"/>
        <w:rPr>
          <w:rFonts w:hint="eastAsia" w:ascii="仿宋" w:hAnsi="仿宋" w:eastAsia="仿宋" w:cs="仿宋"/>
          <w:color w:val="auto"/>
          <w:highlight w:val="none"/>
        </w:rPr>
      </w:pPr>
    </w:p>
    <w:p w14:paraId="01032810">
      <w:pPr>
        <w:spacing w:line="360" w:lineRule="auto"/>
        <w:rPr>
          <w:rFonts w:ascii="宋体" w:hAnsi="宋体" w:cs="宋体"/>
          <w:bCs/>
          <w:color w:val="auto"/>
          <w:sz w:val="24"/>
          <w:highlight w:val="none"/>
        </w:rPr>
      </w:pPr>
    </w:p>
    <w:sectPr>
      <w:headerReference r:id="rId18" w:type="first"/>
      <w:footerReference r:id="rId21" w:type="first"/>
      <w:headerReference r:id="rId17" w:type="default"/>
      <w:footerReference r:id="rId19" w:type="default"/>
      <w:footerReference r:id="rId20"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DejaVu Math TeX Gyre"/>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DejaVu Math TeX Gyre"/>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DejaVu Math TeX Gyre"/>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Wingdings 2">
    <w:altName w:val="Wingdings"/>
    <w:panose1 w:val="05020102010507070707"/>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DejaVu Math TeX Gyre">
    <w:panose1 w:val="02000503000000000000"/>
    <w:charset w:val="00"/>
    <w:family w:val="auto"/>
    <w:pitch w:val="default"/>
    <w:sig w:usb0="A10000EF" w:usb1="4201F9EE" w:usb2="02000000" w:usb3="00000000" w:csb0="60000193" w:csb1="0DD40000"/>
  </w:font>
  <w:font w:name="Sitka Text">
    <w:panose1 w:val="02000505000000020004"/>
    <w:charset w:val="00"/>
    <w:family w:val="auto"/>
    <w:pitch w:val="default"/>
    <w:sig w:usb0="A00002EF" w:usb1="4000204B" w:usb2="00000000" w:usb3="00000000" w:csb0="200001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57E78">
    <w:pPr>
      <w:pStyle w:val="41"/>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31F38B">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431F38B">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CC4EE">
    <w:pPr>
      <w:pStyle w:val="41"/>
      <w:framePr w:wrap="around" w:vAnchor="text" w:hAnchor="margin" w:xAlign="right" w:y="1"/>
      <w:rPr>
        <w:rStyle w:val="72"/>
      </w:rPr>
    </w:pPr>
    <w:r>
      <w:fldChar w:fldCharType="begin"/>
    </w:r>
    <w:r>
      <w:rPr>
        <w:rStyle w:val="72"/>
      </w:rPr>
      <w:instrText xml:space="preserve">PAGE  </w:instrText>
    </w:r>
    <w:r>
      <w:fldChar w:fldCharType="end"/>
    </w:r>
  </w:p>
  <w:p w14:paraId="6061445E">
    <w:pPr>
      <w:pStyle w:val="41"/>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1731F">
    <w:pPr>
      <w:pStyle w:val="41"/>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17AFDB">
                          <w:pPr>
                            <w:pStyle w:val="41"/>
                            <w:jc w:val="center"/>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917AFDB">
                    <w:pPr>
                      <w:pStyle w:val="41"/>
                      <w:jc w:val="center"/>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FF67D">
    <w:pPr>
      <w:pStyle w:val="41"/>
      <w:framePr w:wrap="around" w:vAnchor="text" w:hAnchor="margin" w:xAlign="right" w:y="1"/>
      <w:rPr>
        <w:rStyle w:val="72"/>
      </w:rPr>
    </w:pPr>
    <w:r>
      <w:fldChar w:fldCharType="begin"/>
    </w:r>
    <w:r>
      <w:rPr>
        <w:rStyle w:val="72"/>
      </w:rPr>
      <w:instrText xml:space="preserve">PAGE  </w:instrText>
    </w:r>
    <w:r>
      <w:fldChar w:fldCharType="end"/>
    </w:r>
  </w:p>
  <w:p w14:paraId="4FBBB28A">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A4EC7">
    <w:pPr>
      <w:pStyle w:val="41"/>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8E0185">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578E0185">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23D58">
    <w:pPr>
      <w:pStyle w:val="41"/>
      <w:jc w:val="center"/>
      <w:rPr>
        <w:rFonts w:ascii="仿宋_GB2312" w:eastAsia="仿宋_GB2312"/>
      </w:rPr>
    </w:pPr>
  </w:p>
  <w:p w14:paraId="1E1522AC">
    <w:pPr>
      <w:pStyle w:val="41"/>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5BFE83">
                          <w:pPr>
                            <w:pStyle w:val="41"/>
                            <w:jc w:val="center"/>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05BFE83">
                    <w:pPr>
                      <w:pStyle w:val="41"/>
                      <w:jc w:val="center"/>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6DCB0">
    <w:pPr>
      <w:pStyle w:val="41"/>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47B5F3">
                          <w:pPr>
                            <w:pStyle w:val="41"/>
                            <w:jc w:val="center"/>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047B5F3">
                    <w:pPr>
                      <w:pStyle w:val="41"/>
                      <w:jc w:val="center"/>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79A8D06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1FF79">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B90451">
                          <w:pPr>
                            <w:pStyle w:val="41"/>
                            <w:jc w:val="center"/>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3B90451">
                    <w:pPr>
                      <w:pStyle w:val="41"/>
                      <w:jc w:val="center"/>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6D4F4209">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631A8">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C9502E">
                          <w:pPr>
                            <w:pStyle w:val="41"/>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6C9502E">
                    <w:pPr>
                      <w:pStyle w:val="41"/>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78247047">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89E07">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624A1D">
                          <w:pPr>
                            <w:pStyle w:val="41"/>
                            <w:jc w:val="center"/>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8624A1D">
                    <w:pPr>
                      <w:pStyle w:val="41"/>
                      <w:jc w:val="center"/>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4BAFC62D">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5CBB8">
    <w:pPr>
      <w:pStyle w:val="41"/>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6563AA">
                          <w:pPr>
                            <w:pStyle w:val="41"/>
                            <w:jc w:val="center"/>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D6563AA">
                    <w:pPr>
                      <w:pStyle w:val="41"/>
                      <w:jc w:val="center"/>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13CE5">
    <w:pPr>
      <w:pStyle w:val="42"/>
      <w:rPr>
        <w:rFonts w:hint="eastAsia" w:eastAsia="仿宋"/>
        <w:lang w:val="en-US" w:eastAsia="zh-CN"/>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ZJXSC-2024-330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91299">
    <w:pPr>
      <w:pStyle w:val="42"/>
      <w:jc w:val="left"/>
      <w:rPr>
        <w:rFonts w:ascii="仿宋_GB2312" w:eastAsia="仿宋_GB2312"/>
        <w:b w:val="0"/>
        <w:i/>
        <w:sz w:val="18"/>
        <w:u w:val="single"/>
        <w:lang w:val="en-US"/>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ZJXSC-2024-330</w:t>
    </w:r>
    <w:r>
      <w:rPr>
        <w:rFonts w:hint="eastAsia" w:ascii="仿宋" w:hAnsi="仿宋" w:eastAsia="仿宋" w:cs="仿宋"/>
        <w:lang w:val="en-US" w:eastAsia="zh-CN"/>
      </w:rPr>
      <w:t xml:space="preserve"> </w:t>
    </w:r>
  </w:p>
  <w:p w14:paraId="2E567CCD">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DCD60">
    <w:pPr>
      <w:pStyle w:val="42"/>
      <w:rPr>
        <w:rFonts w:hint="eastAsia" w:eastAsia="仿宋"/>
        <w:lang w:val="en-US" w:eastAsia="zh-CN"/>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ZJXSC-2024-330</w:t>
    </w:r>
  </w:p>
  <w:p w14:paraId="7E0E94F2">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7335A">
    <w:pPr>
      <w:pStyle w:val="42"/>
      <w:rPr>
        <w:rFonts w:hint="eastAsia" w:eastAsia="仿宋"/>
        <w:lang w:val="en-US" w:eastAsia="zh-CN"/>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ZJXSC-2024-330</w:t>
    </w:r>
  </w:p>
  <w:p w14:paraId="1EF84BD7">
    <w:pPr>
      <w:pStyle w:val="42"/>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0170D">
    <w:pPr>
      <w:pStyle w:val="42"/>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7A55F3AE">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A3359">
    <w:pPr>
      <w:pStyle w:val="42"/>
      <w:rPr>
        <w:rFonts w:hint="eastAsia" w:eastAsia="仿宋"/>
        <w:lang w:val="en-US" w:eastAsia="zh-CN"/>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ZJXSC-2024-330</w:t>
    </w:r>
  </w:p>
  <w:p w14:paraId="60ACF2F8">
    <w:pPr>
      <w:pStyle w:val="42"/>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5CF5B">
    <w:pPr>
      <w:pStyle w:val="42"/>
      <w:rPr>
        <w:rFonts w:hint="eastAsia" w:eastAsia="仿宋"/>
        <w:lang w:val="en-US" w:eastAsia="zh-CN"/>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ZJXSC-2024-330</w:t>
    </w:r>
  </w:p>
  <w:p w14:paraId="2047B7CF">
    <w:pPr>
      <w:pStyle w:val="42"/>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BF1D8">
    <w:pPr>
      <w:pStyle w:val="42"/>
      <w:rPr>
        <w:rFonts w:hint="eastAsia" w:eastAsia="仿宋"/>
        <w:lang w:val="en-US" w:eastAsia="zh-CN"/>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ZJXSC-2024-330</w:t>
    </w:r>
  </w:p>
  <w:p w14:paraId="327C3204">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094F533C"/>
    <w:multiLevelType w:val="singleLevel"/>
    <w:tmpl w:val="094F533C"/>
    <w:lvl w:ilvl="0" w:tentative="0">
      <w:start w:val="2"/>
      <w:numFmt w:val="decimal"/>
      <w:lvlText w:val="%1."/>
      <w:lvlJc w:val="left"/>
      <w:pPr>
        <w:tabs>
          <w:tab w:val="left" w:pos="312"/>
        </w:tabs>
      </w:pPr>
    </w:lvl>
  </w:abstractNum>
  <w:abstractNum w:abstractNumId="3">
    <w:nsid w:val="46FF6F56"/>
    <w:multiLevelType w:val="singleLevel"/>
    <w:tmpl w:val="46FF6F56"/>
    <w:lvl w:ilvl="0" w:tentative="0">
      <w:start w:val="2"/>
      <w:numFmt w:val="decimal"/>
      <w:suff w:val="nothing"/>
      <w:lvlText w:val="%1、"/>
      <w:lvlJc w:val="left"/>
      <w:pPr>
        <w:ind w:left="786" w:leftChars="0" w:firstLine="0" w:firstLineChars="0"/>
      </w:pPr>
    </w:lvl>
  </w:abstractNum>
  <w:abstractNum w:abstractNumId="4">
    <w:nsid w:val="4921150C"/>
    <w:multiLevelType w:val="singleLevel"/>
    <w:tmpl w:val="4921150C"/>
    <w:lvl w:ilvl="0" w:tentative="0">
      <w:start w:val="5"/>
      <w:numFmt w:val="chineseCounting"/>
      <w:suff w:val="nothing"/>
      <w:lvlText w:val="%1、"/>
      <w:lvlJc w:val="left"/>
      <w:rPr>
        <w:rFonts w:hint="eastAsia"/>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U4MWRkNWFkNTVmYzQzNjQ2ODMyYWE4ZWRmODI3MGYifQ=="/>
  </w:docVars>
  <w:rsids>
    <w:rsidRoot w:val="00172A27"/>
    <w:rsid w:val="007C161E"/>
    <w:rsid w:val="014C1F73"/>
    <w:rsid w:val="03865E6E"/>
    <w:rsid w:val="04CA6B32"/>
    <w:rsid w:val="057923A6"/>
    <w:rsid w:val="0842563F"/>
    <w:rsid w:val="08BC1AE9"/>
    <w:rsid w:val="0B77698A"/>
    <w:rsid w:val="0EDB59B8"/>
    <w:rsid w:val="0F096B8F"/>
    <w:rsid w:val="0F487EF2"/>
    <w:rsid w:val="0F582138"/>
    <w:rsid w:val="0F63063F"/>
    <w:rsid w:val="18E60774"/>
    <w:rsid w:val="1D2B7566"/>
    <w:rsid w:val="1D2F1C3B"/>
    <w:rsid w:val="1D4D53AF"/>
    <w:rsid w:val="1E9D0594"/>
    <w:rsid w:val="1EB3371C"/>
    <w:rsid w:val="1EE608AF"/>
    <w:rsid w:val="1FBF4D79"/>
    <w:rsid w:val="2004680C"/>
    <w:rsid w:val="215A09BE"/>
    <w:rsid w:val="2368766A"/>
    <w:rsid w:val="2456674E"/>
    <w:rsid w:val="24B520E2"/>
    <w:rsid w:val="2651700E"/>
    <w:rsid w:val="27DC0998"/>
    <w:rsid w:val="28D70737"/>
    <w:rsid w:val="2B306348"/>
    <w:rsid w:val="30CD01D9"/>
    <w:rsid w:val="313834CB"/>
    <w:rsid w:val="321345CE"/>
    <w:rsid w:val="339C1F56"/>
    <w:rsid w:val="390F526F"/>
    <w:rsid w:val="3A930725"/>
    <w:rsid w:val="3BD70399"/>
    <w:rsid w:val="3CA40E3A"/>
    <w:rsid w:val="3CBA6A07"/>
    <w:rsid w:val="40D11BC9"/>
    <w:rsid w:val="412032C3"/>
    <w:rsid w:val="4187240D"/>
    <w:rsid w:val="427E60E8"/>
    <w:rsid w:val="46442261"/>
    <w:rsid w:val="478A3129"/>
    <w:rsid w:val="48574FE2"/>
    <w:rsid w:val="4AEF6CEF"/>
    <w:rsid w:val="4B163A9F"/>
    <w:rsid w:val="4B623660"/>
    <w:rsid w:val="4D2A7C99"/>
    <w:rsid w:val="4F4B3D85"/>
    <w:rsid w:val="51B478FC"/>
    <w:rsid w:val="51EE17E1"/>
    <w:rsid w:val="523161A7"/>
    <w:rsid w:val="52AD32CB"/>
    <w:rsid w:val="54AF6A0D"/>
    <w:rsid w:val="5A1B4D45"/>
    <w:rsid w:val="5EF6AFDD"/>
    <w:rsid w:val="5F451392"/>
    <w:rsid w:val="5F561B6F"/>
    <w:rsid w:val="5F57E5CA"/>
    <w:rsid w:val="623D79DC"/>
    <w:rsid w:val="65F148C4"/>
    <w:rsid w:val="669C35D3"/>
    <w:rsid w:val="68447C23"/>
    <w:rsid w:val="6AEB2E69"/>
    <w:rsid w:val="6C977B55"/>
    <w:rsid w:val="6DAF31CD"/>
    <w:rsid w:val="6DF12938"/>
    <w:rsid w:val="6EC80E49"/>
    <w:rsid w:val="6FC37AD4"/>
    <w:rsid w:val="70265750"/>
    <w:rsid w:val="703B31B3"/>
    <w:rsid w:val="7088752A"/>
    <w:rsid w:val="737F21DA"/>
    <w:rsid w:val="74406107"/>
    <w:rsid w:val="759748BC"/>
    <w:rsid w:val="77BB524A"/>
    <w:rsid w:val="77F3E5E5"/>
    <w:rsid w:val="78AD1F79"/>
    <w:rsid w:val="799F3431"/>
    <w:rsid w:val="7A2B7977"/>
    <w:rsid w:val="7A4F3DE9"/>
    <w:rsid w:val="7B046D14"/>
    <w:rsid w:val="7D112435"/>
    <w:rsid w:val="7DFF3A1B"/>
    <w:rsid w:val="7FCE9F2A"/>
    <w:rsid w:val="7FE98B73"/>
    <w:rsid w:val="7FFBFE48"/>
    <w:rsid w:val="BB75C2CA"/>
    <w:rsid w:val="BFF71600"/>
    <w:rsid w:val="CEDF20F8"/>
    <w:rsid w:val="DAFEAF49"/>
    <w:rsid w:val="DF6F4210"/>
    <w:rsid w:val="E36FE997"/>
    <w:rsid w:val="EE679040"/>
    <w:rsid w:val="F7FB1651"/>
    <w:rsid w:val="FB7F8261"/>
    <w:rsid w:val="FDD91284"/>
    <w:rsid w:val="FF3F59ED"/>
    <w:rsid w:val="FFF79A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next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25"/>
    <w:link w:val="319"/>
    <w:qFormat/>
    <w:uiPriority w:val="0"/>
    <w:pPr>
      <w:ind w:firstLine="420"/>
    </w:pPr>
    <w:rPr>
      <w:rFonts w:hAnsi="Calibri" w:cs="Times New Roman"/>
      <w:snapToGrid/>
      <w:szCs w:val="20"/>
    </w:rPr>
  </w:style>
  <w:style w:type="paragraph" w:styleId="25">
    <w:name w:val="toc 6"/>
    <w:basedOn w:val="1"/>
    <w:next w:val="1"/>
    <w:qFormat/>
    <w:uiPriority w:val="0"/>
    <w:pPr>
      <w:ind w:left="2100" w:leftChars="1000"/>
    </w:pPr>
  </w:style>
  <w:style w:type="paragraph" w:styleId="26">
    <w:name w:val="Body Text Indent"/>
    <w:basedOn w:val="1"/>
    <w:next w:val="1"/>
    <w:link w:val="263"/>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15"/>
    <w:link w:val="124"/>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0"/>
    <w:qFormat/>
    <w:uiPriority w:val="0"/>
    <w:pPr>
      <w:ind w:left="100" w:leftChars="2500"/>
    </w:pPr>
    <w:rPr>
      <w:rFonts w:ascii="宋体"/>
      <w:sz w:val="24"/>
      <w:szCs w:val="21"/>
      <w:lang w:val="zh-CN"/>
    </w:rPr>
  </w:style>
  <w:style w:type="paragraph" w:styleId="38">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7"/>
    <w:qFormat/>
    <w:uiPriority w:val="0"/>
    <w:rPr>
      <w:sz w:val="18"/>
      <w:szCs w:val="18"/>
    </w:rPr>
  </w:style>
  <w:style w:type="paragraph" w:styleId="41">
    <w:name w:val="footer"/>
    <w:basedOn w:val="1"/>
    <w:link w:val="381"/>
    <w:qFormat/>
    <w:uiPriority w:val="99"/>
    <w:pPr>
      <w:tabs>
        <w:tab w:val="center" w:pos="4153"/>
        <w:tab w:val="right" w:pos="8306"/>
      </w:tabs>
      <w:snapToGrid w:val="0"/>
      <w:jc w:val="left"/>
    </w:pPr>
    <w:rPr>
      <w:sz w:val="18"/>
      <w:szCs w:val="18"/>
    </w:rPr>
  </w:style>
  <w:style w:type="paragraph" w:styleId="42">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15"/>
    <w:link w:val="308"/>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6"/>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8"/>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7"/>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7"/>
    <w:qFormat/>
    <w:uiPriority w:val="0"/>
    <w:rPr>
      <w:rFonts w:ascii="宋体"/>
      <w:kern w:val="2"/>
      <w:sz w:val="24"/>
      <w:szCs w:val="21"/>
      <w:lang w:val="zh-CN"/>
    </w:rPr>
  </w:style>
  <w:style w:type="character" w:customStyle="1" w:styleId="181">
    <w:name w:val="标题 9 Char"/>
    <w:link w:val="10"/>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40"/>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1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1"/>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5"/>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6"/>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6"/>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5"/>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8"/>
    <w:qFormat/>
    <w:uiPriority w:val="0"/>
    <w:rPr>
      <w:b/>
      <w:bCs/>
      <w:kern w:val="2"/>
      <w:sz w:val="24"/>
      <w:szCs w:val="24"/>
    </w:rPr>
  </w:style>
  <w:style w:type="character" w:customStyle="1" w:styleId="306">
    <w:name w:val="正文文本缩进 2 Char"/>
    <w:link w:val="38"/>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1"/>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5"/>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3"/>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9"/>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1"/>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2"/>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1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5"/>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6"/>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5"/>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5"/>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next w:val="34"/>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6"/>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9"/>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table" w:customStyle="1" w:styleId="964">
    <w:name w:val="TableGrid1"/>
    <w:qFormat/>
    <w:uiPriority w:val="0"/>
    <w:rPr>
      <w:kern w:val="0"/>
      <w:sz w:val="20"/>
      <w:szCs w:val="20"/>
    </w:rPr>
    <w:tblPr>
      <w:tblCellMar>
        <w:top w:w="0" w:type="dxa"/>
        <w:left w:w="0" w:type="dxa"/>
        <w:bottom w:w="0" w:type="dxa"/>
        <w:right w:w="0" w:type="dxa"/>
      </w:tblCellMar>
    </w:tblPr>
  </w:style>
  <w:style w:type="table" w:customStyle="1" w:styleId="965">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87</Pages>
  <Words>4353</Words>
  <Characters>4772</Characters>
  <Paragraphs>1943</Paragraphs>
  <TotalTime>18</TotalTime>
  <ScaleCrop>false</ScaleCrop>
  <LinksUpToDate>false</LinksUpToDate>
  <CharactersWithSpaces>5074</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2021-08-02T00:22:00Z</dcterms:created>
  <dc:creator>玥</dc:creator>
  <cp:lastModifiedBy>  不将就</cp:lastModifiedBy>
  <cp:lastPrinted>2024-06-04T18:31:00Z</cp:lastPrinted>
  <dcterms:modified xsi:type="dcterms:W3CDTF">2024-11-18T03:16:35Z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