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0F0F76" w14:textId="77777777" w:rsidR="00633ED4" w:rsidRPr="006F16E2" w:rsidRDefault="00541019">
      <w:pPr>
        <w:tabs>
          <w:tab w:val="left" w:pos="3551"/>
        </w:tabs>
        <w:spacing w:line="360" w:lineRule="auto"/>
        <w:rPr>
          <w:rStyle w:val="font21"/>
          <w:rFonts w:hint="default"/>
          <w:color w:val="auto"/>
        </w:rPr>
      </w:pPr>
      <w:r w:rsidRPr="006F16E2">
        <w:rPr>
          <w:rStyle w:val="font21"/>
          <w:rFonts w:hint="default"/>
          <w:color w:val="auto"/>
        </w:rPr>
        <w:tab/>
      </w:r>
    </w:p>
    <w:p w14:paraId="38D0D831" w14:textId="77777777" w:rsidR="00633ED4" w:rsidRPr="006F16E2" w:rsidRDefault="00633ED4">
      <w:pPr>
        <w:pStyle w:val="a0"/>
        <w:ind w:firstLine="0"/>
        <w:rPr>
          <w:rFonts w:ascii="宋体" w:hAnsi="宋体" w:cs="宋体"/>
          <w:b/>
          <w:bCs/>
          <w:sz w:val="44"/>
          <w:szCs w:val="44"/>
        </w:rPr>
      </w:pPr>
    </w:p>
    <w:p w14:paraId="3F029DBA" w14:textId="77777777" w:rsidR="00633ED4" w:rsidRPr="006F16E2" w:rsidRDefault="00541019">
      <w:pPr>
        <w:ind w:leftChars="-317" w:left="-634" w:rightChars="-262" w:right="-524"/>
        <w:jc w:val="center"/>
        <w:rPr>
          <w:b/>
          <w:bCs/>
          <w:sz w:val="44"/>
          <w:szCs w:val="44"/>
        </w:rPr>
      </w:pPr>
      <w:bookmarkStart w:id="0" w:name="OLE_LINK1"/>
      <w:r w:rsidRPr="006F16E2">
        <w:rPr>
          <w:rFonts w:hAnsi="宋体" w:cs="宋体" w:hint="eastAsia"/>
          <w:b/>
          <w:bCs/>
          <w:sz w:val="44"/>
          <w:szCs w:val="44"/>
        </w:rPr>
        <w:t>上虞区低空空间开发利用研究采购项目</w:t>
      </w:r>
    </w:p>
    <w:bookmarkEnd w:id="0"/>
    <w:p w14:paraId="6269BED0" w14:textId="77777777" w:rsidR="00633ED4" w:rsidRPr="006F16E2" w:rsidRDefault="00633ED4">
      <w:pPr>
        <w:pStyle w:val="a0"/>
        <w:rPr>
          <w:rFonts w:ascii="宋体"/>
          <w:b/>
          <w:bCs/>
          <w:sz w:val="44"/>
          <w:szCs w:val="44"/>
        </w:rPr>
      </w:pPr>
    </w:p>
    <w:p w14:paraId="0DCA0E07" w14:textId="77777777" w:rsidR="00633ED4" w:rsidRPr="006F16E2" w:rsidRDefault="00633ED4">
      <w:pPr>
        <w:pStyle w:val="a0"/>
        <w:rPr>
          <w:rFonts w:ascii="宋体"/>
          <w:b/>
          <w:bCs/>
          <w:sz w:val="44"/>
          <w:szCs w:val="44"/>
        </w:rPr>
      </w:pPr>
    </w:p>
    <w:p w14:paraId="1B88DB91" w14:textId="77777777" w:rsidR="00633ED4" w:rsidRPr="006F16E2" w:rsidRDefault="00633ED4">
      <w:pPr>
        <w:pStyle w:val="a0"/>
        <w:rPr>
          <w:rFonts w:ascii="宋体"/>
          <w:b/>
          <w:bCs/>
          <w:sz w:val="44"/>
          <w:szCs w:val="44"/>
        </w:rPr>
      </w:pPr>
    </w:p>
    <w:p w14:paraId="6C5C05EA" w14:textId="77777777" w:rsidR="00633ED4" w:rsidRPr="006F16E2" w:rsidRDefault="00633ED4">
      <w:pPr>
        <w:pStyle w:val="a0"/>
        <w:rPr>
          <w:rFonts w:ascii="宋体"/>
          <w:b/>
          <w:bCs/>
          <w:sz w:val="44"/>
          <w:szCs w:val="44"/>
        </w:rPr>
      </w:pPr>
    </w:p>
    <w:p w14:paraId="215BE3B6" w14:textId="77777777" w:rsidR="00633ED4" w:rsidRPr="006F16E2" w:rsidRDefault="00633ED4">
      <w:pPr>
        <w:pStyle w:val="a0"/>
      </w:pPr>
    </w:p>
    <w:p w14:paraId="5D3B80C7" w14:textId="77777777" w:rsidR="00633ED4" w:rsidRPr="006F16E2" w:rsidRDefault="00541019">
      <w:pPr>
        <w:spacing w:line="360" w:lineRule="auto"/>
        <w:jc w:val="center"/>
        <w:rPr>
          <w:rFonts w:ascii="宋体"/>
          <w:b/>
          <w:bCs/>
          <w:sz w:val="24"/>
          <w:szCs w:val="24"/>
        </w:rPr>
      </w:pPr>
      <w:r w:rsidRPr="006F16E2">
        <w:rPr>
          <w:rFonts w:ascii="宋体" w:hAnsi="宋体" w:cs="宋体" w:hint="eastAsia"/>
          <w:b/>
          <w:bCs/>
          <w:sz w:val="72"/>
          <w:szCs w:val="72"/>
        </w:rPr>
        <w:t>竞争性磋商文件</w:t>
      </w:r>
    </w:p>
    <w:p w14:paraId="4EC82CF5" w14:textId="77777777" w:rsidR="00633ED4" w:rsidRPr="006F16E2" w:rsidRDefault="00633ED4">
      <w:pPr>
        <w:spacing w:line="360" w:lineRule="auto"/>
        <w:jc w:val="center"/>
        <w:rPr>
          <w:rFonts w:ascii="宋体"/>
          <w:b/>
          <w:bCs/>
          <w:sz w:val="24"/>
          <w:szCs w:val="24"/>
        </w:rPr>
      </w:pPr>
    </w:p>
    <w:p w14:paraId="70718499" w14:textId="77777777" w:rsidR="00633ED4" w:rsidRPr="006F16E2" w:rsidRDefault="00541019">
      <w:pPr>
        <w:snapToGrid w:val="0"/>
        <w:spacing w:line="360" w:lineRule="auto"/>
        <w:ind w:firstLineChars="767" w:firstLine="2301"/>
        <w:jc w:val="left"/>
        <w:rPr>
          <w:rFonts w:ascii="宋体"/>
          <w:sz w:val="30"/>
          <w:szCs w:val="30"/>
          <w:u w:val="single"/>
        </w:rPr>
      </w:pPr>
      <w:r w:rsidRPr="006F16E2">
        <w:rPr>
          <w:rFonts w:ascii="宋体" w:hAnsi="宋体" w:cs="宋体" w:hint="eastAsia"/>
          <w:sz w:val="30"/>
          <w:szCs w:val="30"/>
        </w:rPr>
        <w:t>项目编号：</w:t>
      </w:r>
      <w:r w:rsidRPr="006F16E2">
        <w:rPr>
          <w:rFonts w:ascii="宋体" w:hAnsi="宋体" w:cs="宋体"/>
          <w:sz w:val="30"/>
          <w:szCs w:val="30"/>
          <w:u w:val="single"/>
        </w:rPr>
        <w:t xml:space="preserve"> YK2025092</w:t>
      </w:r>
      <w:r w:rsidRPr="006F16E2">
        <w:rPr>
          <w:rFonts w:ascii="宋体" w:hAnsi="宋体" w:cs="宋体" w:hint="eastAsia"/>
          <w:sz w:val="30"/>
          <w:szCs w:val="30"/>
          <w:u w:val="single"/>
        </w:rPr>
        <w:t xml:space="preserve"> </w:t>
      </w:r>
    </w:p>
    <w:p w14:paraId="4DF8DA5E" w14:textId="77777777" w:rsidR="00633ED4" w:rsidRPr="006F16E2" w:rsidRDefault="00633ED4">
      <w:pPr>
        <w:snapToGrid w:val="0"/>
        <w:spacing w:line="360" w:lineRule="auto"/>
        <w:ind w:firstLineChars="767" w:firstLine="2301"/>
        <w:jc w:val="left"/>
        <w:rPr>
          <w:rFonts w:ascii="宋体"/>
          <w:sz w:val="30"/>
          <w:szCs w:val="30"/>
        </w:rPr>
      </w:pPr>
    </w:p>
    <w:p w14:paraId="5EDE1A7E" w14:textId="77777777" w:rsidR="00633ED4" w:rsidRPr="006F16E2" w:rsidRDefault="00633ED4">
      <w:pPr>
        <w:spacing w:line="360" w:lineRule="auto"/>
        <w:rPr>
          <w:rFonts w:ascii="宋体"/>
          <w:sz w:val="28"/>
          <w:szCs w:val="28"/>
        </w:rPr>
      </w:pPr>
    </w:p>
    <w:p w14:paraId="09AB4585" w14:textId="77777777" w:rsidR="00633ED4" w:rsidRPr="006F16E2" w:rsidRDefault="00633ED4">
      <w:pPr>
        <w:spacing w:line="360" w:lineRule="auto"/>
        <w:jc w:val="center"/>
        <w:rPr>
          <w:rFonts w:ascii="宋体"/>
          <w:sz w:val="24"/>
          <w:szCs w:val="24"/>
        </w:rPr>
      </w:pPr>
    </w:p>
    <w:p w14:paraId="0A96A875" w14:textId="77777777" w:rsidR="00633ED4" w:rsidRPr="006F16E2" w:rsidRDefault="00633ED4">
      <w:pPr>
        <w:spacing w:line="360" w:lineRule="auto"/>
        <w:jc w:val="center"/>
        <w:rPr>
          <w:rFonts w:ascii="宋体"/>
          <w:sz w:val="24"/>
          <w:szCs w:val="24"/>
        </w:rPr>
      </w:pPr>
    </w:p>
    <w:p w14:paraId="50C93944" w14:textId="77777777" w:rsidR="00633ED4" w:rsidRPr="006F16E2" w:rsidRDefault="00633ED4">
      <w:pPr>
        <w:spacing w:line="360" w:lineRule="auto"/>
        <w:jc w:val="center"/>
        <w:rPr>
          <w:rFonts w:ascii="宋体"/>
          <w:sz w:val="24"/>
          <w:szCs w:val="24"/>
        </w:rPr>
      </w:pPr>
    </w:p>
    <w:p w14:paraId="52A6B859" w14:textId="77777777" w:rsidR="00633ED4" w:rsidRPr="006F16E2" w:rsidRDefault="00633ED4">
      <w:pPr>
        <w:spacing w:line="360" w:lineRule="auto"/>
        <w:jc w:val="center"/>
        <w:rPr>
          <w:rFonts w:ascii="宋体"/>
          <w:sz w:val="24"/>
          <w:szCs w:val="24"/>
        </w:rPr>
      </w:pPr>
    </w:p>
    <w:p w14:paraId="60FB1595" w14:textId="77777777" w:rsidR="00633ED4" w:rsidRPr="006F16E2" w:rsidRDefault="00633ED4">
      <w:pPr>
        <w:spacing w:line="360" w:lineRule="auto"/>
        <w:jc w:val="center"/>
        <w:rPr>
          <w:rFonts w:ascii="宋体"/>
          <w:sz w:val="24"/>
          <w:szCs w:val="24"/>
        </w:rPr>
      </w:pPr>
    </w:p>
    <w:p w14:paraId="1B77DA82" w14:textId="77777777" w:rsidR="00633ED4" w:rsidRPr="006F16E2" w:rsidRDefault="00633ED4">
      <w:pPr>
        <w:spacing w:line="360" w:lineRule="auto"/>
        <w:rPr>
          <w:rFonts w:ascii="宋体"/>
          <w:sz w:val="24"/>
          <w:szCs w:val="24"/>
        </w:rPr>
      </w:pPr>
    </w:p>
    <w:p w14:paraId="60067DD9" w14:textId="77777777" w:rsidR="00633ED4" w:rsidRPr="006F16E2" w:rsidRDefault="00541019">
      <w:pPr>
        <w:snapToGrid w:val="0"/>
        <w:spacing w:line="360" w:lineRule="auto"/>
        <w:ind w:firstLineChars="200" w:firstLine="600"/>
        <w:rPr>
          <w:rFonts w:ascii="宋体"/>
          <w:u w:val="single"/>
        </w:rPr>
      </w:pPr>
      <w:r w:rsidRPr="006F16E2">
        <w:rPr>
          <w:rFonts w:ascii="宋体" w:hAnsi="宋体" w:cs="宋体" w:hint="eastAsia"/>
          <w:sz w:val="30"/>
          <w:szCs w:val="30"/>
        </w:rPr>
        <w:t>采   购   人：绍兴市自然资源和规划局上虞分局</w:t>
      </w:r>
    </w:p>
    <w:p w14:paraId="7416D8C0" w14:textId="77777777" w:rsidR="00633ED4" w:rsidRPr="006F16E2" w:rsidRDefault="00541019">
      <w:pPr>
        <w:snapToGrid w:val="0"/>
        <w:spacing w:line="360" w:lineRule="auto"/>
        <w:ind w:firstLineChars="200" w:firstLine="600"/>
        <w:rPr>
          <w:rFonts w:ascii="宋体"/>
          <w:sz w:val="30"/>
          <w:szCs w:val="30"/>
        </w:rPr>
      </w:pPr>
      <w:r w:rsidRPr="006F16E2">
        <w:rPr>
          <w:rFonts w:ascii="宋体" w:hAnsi="宋体" w:cs="宋体" w:hint="eastAsia"/>
          <w:sz w:val="30"/>
          <w:szCs w:val="30"/>
        </w:rPr>
        <w:t>采购代理机构：浙江宇康工程管理咨询有限公司</w:t>
      </w:r>
    </w:p>
    <w:p w14:paraId="2B8645AC" w14:textId="2BDA0296" w:rsidR="00633ED4" w:rsidRPr="006F16E2" w:rsidRDefault="00541019">
      <w:pPr>
        <w:jc w:val="center"/>
        <w:rPr>
          <w:rFonts w:ascii="宋体"/>
          <w:sz w:val="30"/>
          <w:szCs w:val="30"/>
        </w:rPr>
        <w:sectPr w:rsidR="00633ED4" w:rsidRPr="006F16E2">
          <w:pgSz w:w="11906" w:h="16838"/>
          <w:pgMar w:top="1440" w:right="1416" w:bottom="1440" w:left="1800" w:header="851" w:footer="992" w:gutter="0"/>
          <w:cols w:space="425"/>
          <w:docGrid w:type="lines" w:linePitch="312"/>
        </w:sectPr>
      </w:pPr>
      <w:r w:rsidRPr="006F16E2">
        <w:rPr>
          <w:rFonts w:ascii="宋体" w:hAnsi="宋体" w:cs="宋体" w:hint="eastAsia"/>
          <w:sz w:val="30"/>
          <w:szCs w:val="30"/>
        </w:rPr>
        <w:t>二〇二五年</w:t>
      </w:r>
      <w:r w:rsidR="00DF70D6" w:rsidRPr="006F16E2">
        <w:rPr>
          <w:rFonts w:ascii="宋体" w:hAnsi="宋体" w:cs="宋体" w:hint="eastAsia"/>
          <w:sz w:val="30"/>
          <w:szCs w:val="30"/>
        </w:rPr>
        <w:t>四</w:t>
      </w:r>
      <w:r w:rsidRPr="006F16E2">
        <w:rPr>
          <w:rFonts w:ascii="宋体" w:hAnsi="宋体" w:cs="宋体" w:hint="eastAsia"/>
          <w:sz w:val="30"/>
          <w:szCs w:val="30"/>
        </w:rPr>
        <w:t>月</w:t>
      </w:r>
    </w:p>
    <w:p w14:paraId="592B9E24"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lastRenderedPageBreak/>
        <w:t>目录</w:t>
      </w:r>
    </w:p>
    <w:p w14:paraId="795EAFEE" w14:textId="77777777" w:rsidR="00633ED4" w:rsidRPr="006F16E2" w:rsidRDefault="00541019">
      <w:pPr>
        <w:pStyle w:val="TOC1"/>
        <w:tabs>
          <w:tab w:val="right" w:leader="dot" w:pos="8306"/>
        </w:tabs>
        <w:spacing w:line="360" w:lineRule="auto"/>
        <w:rPr>
          <w:rFonts w:ascii="宋体" w:hAnsi="宋体" w:cs="宋体"/>
          <w:sz w:val="24"/>
          <w:szCs w:val="24"/>
        </w:rPr>
      </w:pP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TOC \o "1-3" \h \u </w:instrText>
      </w:r>
      <w:r w:rsidRPr="006F16E2">
        <w:rPr>
          <w:rFonts w:ascii="宋体" w:hAnsi="宋体" w:cs="宋体" w:hint="eastAsia"/>
          <w:sz w:val="24"/>
          <w:szCs w:val="24"/>
        </w:rPr>
        <w:fldChar w:fldCharType="separate"/>
      </w:r>
      <w:hyperlink w:anchor="_Toc13178" w:history="1">
        <w:r w:rsidRPr="006F16E2">
          <w:rPr>
            <w:rFonts w:ascii="宋体" w:hAnsi="宋体" w:cs="宋体" w:hint="eastAsia"/>
            <w:sz w:val="24"/>
            <w:szCs w:val="44"/>
          </w:rPr>
          <w:t>第一部分 磋商公告</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_Toc13178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w:t>
        </w:r>
        <w:r w:rsidRPr="006F16E2">
          <w:rPr>
            <w:rFonts w:ascii="宋体" w:hAnsi="宋体" w:cs="宋体" w:hint="eastAsia"/>
            <w:sz w:val="24"/>
            <w:szCs w:val="24"/>
          </w:rPr>
          <w:fldChar w:fldCharType="end"/>
        </w:r>
      </w:hyperlink>
    </w:p>
    <w:p w14:paraId="40902A08" w14:textId="77777777" w:rsidR="00633ED4" w:rsidRPr="006F16E2" w:rsidRDefault="00541019">
      <w:pPr>
        <w:pStyle w:val="TOC1"/>
        <w:tabs>
          <w:tab w:val="right" w:leader="dot" w:pos="8306"/>
        </w:tabs>
        <w:spacing w:line="360" w:lineRule="auto"/>
        <w:rPr>
          <w:rFonts w:ascii="宋体" w:hAnsi="宋体" w:cs="宋体"/>
          <w:sz w:val="24"/>
          <w:szCs w:val="24"/>
        </w:rPr>
      </w:pPr>
      <w:hyperlink w:anchor="_Toc24505" w:history="1">
        <w:r w:rsidRPr="006F16E2">
          <w:rPr>
            <w:rFonts w:ascii="宋体" w:hAnsi="宋体" w:cs="宋体" w:hint="eastAsia"/>
            <w:sz w:val="24"/>
            <w:szCs w:val="44"/>
          </w:rPr>
          <w:t>第二部分 供应商须知</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_Toc24505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5</w:t>
        </w:r>
        <w:r w:rsidRPr="006F16E2">
          <w:rPr>
            <w:rFonts w:ascii="宋体" w:hAnsi="宋体" w:cs="宋体" w:hint="eastAsia"/>
            <w:sz w:val="24"/>
            <w:szCs w:val="24"/>
          </w:rPr>
          <w:fldChar w:fldCharType="end"/>
        </w:r>
      </w:hyperlink>
    </w:p>
    <w:p w14:paraId="75A95663"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24554" w:history="1">
        <w:r w:rsidRPr="006F16E2">
          <w:rPr>
            <w:rFonts w:ascii="宋体" w:hAnsi="宋体" w:cs="宋体" w:hint="eastAsia"/>
            <w:sz w:val="24"/>
            <w:szCs w:val="24"/>
          </w:rPr>
          <w:t>一、 总则</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_Toc24554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10</w:t>
        </w:r>
        <w:r w:rsidRPr="006F16E2">
          <w:rPr>
            <w:rFonts w:ascii="宋体" w:hAnsi="宋体" w:cs="宋体" w:hint="eastAsia"/>
            <w:sz w:val="24"/>
            <w:szCs w:val="24"/>
          </w:rPr>
          <w:fldChar w:fldCharType="end"/>
        </w:r>
      </w:hyperlink>
    </w:p>
    <w:p w14:paraId="7C63F9DD"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187" w:history="1">
        <w:r w:rsidRPr="006F16E2">
          <w:rPr>
            <w:rFonts w:ascii="宋体" w:hAnsi="宋体" w:cs="宋体" w:hint="eastAsia"/>
            <w:sz w:val="24"/>
            <w:szCs w:val="24"/>
          </w:rPr>
          <w:t>二、 竞争性磋商文件</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_Toc187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10</w:t>
        </w:r>
        <w:r w:rsidRPr="006F16E2">
          <w:rPr>
            <w:rFonts w:ascii="宋体" w:hAnsi="宋体" w:cs="宋体" w:hint="eastAsia"/>
            <w:sz w:val="24"/>
            <w:szCs w:val="24"/>
          </w:rPr>
          <w:fldChar w:fldCharType="end"/>
        </w:r>
      </w:hyperlink>
    </w:p>
    <w:p w14:paraId="227594B0"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27018" w:history="1">
        <w:r w:rsidRPr="006F16E2">
          <w:rPr>
            <w:rFonts w:ascii="宋体" w:hAnsi="宋体" w:cs="宋体" w:hint="eastAsia"/>
            <w:sz w:val="24"/>
            <w:szCs w:val="24"/>
          </w:rPr>
          <w:t>三、 竞争性磋商响</w:t>
        </w:r>
        <w:r w:rsidRPr="006F16E2">
          <w:rPr>
            <w:rFonts w:ascii="宋体" w:hAnsi="宋体" w:cs="宋体" w:hint="eastAsia"/>
            <w:sz w:val="24"/>
            <w:szCs w:val="24"/>
          </w:rPr>
          <w:t>应</w:t>
        </w:r>
        <w:r w:rsidRPr="006F16E2">
          <w:rPr>
            <w:rFonts w:ascii="宋体" w:hAnsi="宋体" w:cs="宋体" w:hint="eastAsia"/>
            <w:sz w:val="24"/>
            <w:szCs w:val="24"/>
          </w:rPr>
          <w:t>文件的编写</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_Toc27018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11</w:t>
        </w:r>
        <w:r w:rsidRPr="006F16E2">
          <w:rPr>
            <w:rFonts w:ascii="宋体" w:hAnsi="宋体" w:cs="宋体" w:hint="eastAsia"/>
            <w:sz w:val="24"/>
            <w:szCs w:val="24"/>
          </w:rPr>
          <w:fldChar w:fldCharType="end"/>
        </w:r>
      </w:hyperlink>
    </w:p>
    <w:p w14:paraId="13D5F217"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32523" w:history="1">
        <w:r w:rsidRPr="006F16E2">
          <w:rPr>
            <w:rFonts w:ascii="宋体" w:hAnsi="宋体" w:cs="宋体" w:hint="eastAsia"/>
            <w:sz w:val="24"/>
            <w:szCs w:val="24"/>
          </w:rPr>
          <w:t>四、 响应文件的递交</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_Toc32523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15</w:t>
        </w:r>
        <w:r w:rsidRPr="006F16E2">
          <w:rPr>
            <w:rFonts w:ascii="宋体" w:hAnsi="宋体" w:cs="宋体" w:hint="eastAsia"/>
            <w:sz w:val="24"/>
            <w:szCs w:val="24"/>
          </w:rPr>
          <w:fldChar w:fldCharType="end"/>
        </w:r>
      </w:hyperlink>
    </w:p>
    <w:p w14:paraId="11B52125"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31149" w:history="1">
        <w:r w:rsidRPr="006F16E2">
          <w:rPr>
            <w:rFonts w:ascii="宋体" w:hAnsi="宋体" w:cs="宋体" w:hint="eastAsia"/>
            <w:sz w:val="24"/>
            <w:szCs w:val="24"/>
          </w:rPr>
          <w:t>五、 磋商无效的情形</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_Toc31149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15</w:t>
        </w:r>
        <w:r w:rsidRPr="006F16E2">
          <w:rPr>
            <w:rFonts w:ascii="宋体" w:hAnsi="宋体" w:cs="宋体" w:hint="eastAsia"/>
            <w:sz w:val="24"/>
            <w:szCs w:val="24"/>
          </w:rPr>
          <w:fldChar w:fldCharType="end"/>
        </w:r>
      </w:hyperlink>
    </w:p>
    <w:p w14:paraId="6CC5322D"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6023" w:history="1">
        <w:r w:rsidRPr="006F16E2">
          <w:rPr>
            <w:rFonts w:ascii="宋体" w:hAnsi="宋体" w:cs="宋体" w:hint="eastAsia"/>
            <w:sz w:val="24"/>
            <w:szCs w:val="24"/>
          </w:rPr>
          <w:t>六、 采购中止的情形</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_Toc6023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17</w:t>
        </w:r>
        <w:r w:rsidRPr="006F16E2">
          <w:rPr>
            <w:rFonts w:ascii="宋体" w:hAnsi="宋体" w:cs="宋体" w:hint="eastAsia"/>
            <w:sz w:val="24"/>
            <w:szCs w:val="24"/>
          </w:rPr>
          <w:fldChar w:fldCharType="end"/>
        </w:r>
      </w:hyperlink>
    </w:p>
    <w:p w14:paraId="6422C8DA"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5935" w:history="1">
        <w:r w:rsidRPr="006F16E2">
          <w:rPr>
            <w:rFonts w:ascii="宋体" w:hAnsi="宋体" w:cs="宋体" w:hint="eastAsia"/>
            <w:sz w:val="24"/>
            <w:szCs w:val="24"/>
          </w:rPr>
          <w:t>七、 确定成交供应商与签订合同</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_Toc5935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17</w:t>
        </w:r>
        <w:r w:rsidRPr="006F16E2">
          <w:rPr>
            <w:rFonts w:ascii="宋体" w:hAnsi="宋体" w:cs="宋体" w:hint="eastAsia"/>
            <w:sz w:val="24"/>
            <w:szCs w:val="24"/>
          </w:rPr>
          <w:fldChar w:fldCharType="end"/>
        </w:r>
      </w:hyperlink>
    </w:p>
    <w:p w14:paraId="2580519A" w14:textId="77777777" w:rsidR="00633ED4" w:rsidRPr="006F16E2" w:rsidRDefault="00541019">
      <w:pPr>
        <w:pStyle w:val="TOC1"/>
        <w:tabs>
          <w:tab w:val="right" w:leader="dot" w:pos="8306"/>
        </w:tabs>
        <w:spacing w:line="360" w:lineRule="auto"/>
        <w:rPr>
          <w:rFonts w:ascii="宋体" w:hAnsi="宋体" w:cs="宋体"/>
          <w:sz w:val="24"/>
          <w:szCs w:val="24"/>
        </w:rPr>
      </w:pPr>
      <w:hyperlink w:anchor="_Toc17731" w:history="1">
        <w:r w:rsidRPr="006F16E2">
          <w:rPr>
            <w:rFonts w:ascii="宋体" w:hAnsi="宋体" w:cs="宋体" w:hint="eastAsia"/>
            <w:sz w:val="24"/>
            <w:szCs w:val="44"/>
          </w:rPr>
          <w:t>第三部分 采购内容及要求</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_Toc17731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19</w:t>
        </w:r>
        <w:r w:rsidRPr="006F16E2">
          <w:rPr>
            <w:rFonts w:ascii="宋体" w:hAnsi="宋体" w:cs="宋体" w:hint="eastAsia"/>
            <w:sz w:val="24"/>
            <w:szCs w:val="24"/>
          </w:rPr>
          <w:fldChar w:fldCharType="end"/>
        </w:r>
      </w:hyperlink>
    </w:p>
    <w:p w14:paraId="46C744D5" w14:textId="77777777" w:rsidR="00633ED4" w:rsidRPr="006F16E2" w:rsidRDefault="00541019">
      <w:pPr>
        <w:pStyle w:val="TOC1"/>
        <w:tabs>
          <w:tab w:val="right" w:leader="dot" w:pos="8306"/>
        </w:tabs>
        <w:spacing w:line="360" w:lineRule="auto"/>
        <w:rPr>
          <w:rFonts w:ascii="宋体" w:hAnsi="宋体" w:cs="宋体"/>
          <w:sz w:val="24"/>
          <w:szCs w:val="24"/>
        </w:rPr>
      </w:pPr>
      <w:hyperlink w:anchor="_Toc18895" w:history="1">
        <w:r w:rsidRPr="006F16E2">
          <w:rPr>
            <w:rFonts w:ascii="宋体" w:hAnsi="宋体" w:cs="宋体" w:hint="eastAsia"/>
            <w:sz w:val="24"/>
            <w:szCs w:val="44"/>
          </w:rPr>
          <w:t>第四部分 磋商原则及磋商方法</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_Toc18895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22</w:t>
        </w:r>
        <w:r w:rsidRPr="006F16E2">
          <w:rPr>
            <w:rFonts w:ascii="宋体" w:hAnsi="宋体" w:cs="宋体" w:hint="eastAsia"/>
            <w:sz w:val="24"/>
            <w:szCs w:val="24"/>
          </w:rPr>
          <w:fldChar w:fldCharType="end"/>
        </w:r>
      </w:hyperlink>
    </w:p>
    <w:p w14:paraId="65A86895"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3582" w:history="1">
        <w:r w:rsidRPr="006F16E2">
          <w:rPr>
            <w:rFonts w:ascii="宋体" w:hAnsi="宋体" w:cs="宋体" w:hint="eastAsia"/>
            <w:sz w:val="24"/>
            <w:szCs w:val="24"/>
          </w:rPr>
          <w:t>一、 磋商原则</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_Toc3582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22</w:t>
        </w:r>
        <w:r w:rsidRPr="006F16E2">
          <w:rPr>
            <w:rFonts w:ascii="宋体" w:hAnsi="宋体" w:cs="宋体" w:hint="eastAsia"/>
            <w:sz w:val="24"/>
            <w:szCs w:val="24"/>
          </w:rPr>
          <w:fldChar w:fldCharType="end"/>
        </w:r>
      </w:hyperlink>
    </w:p>
    <w:p w14:paraId="08C107BB"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4456" w:history="1">
        <w:r w:rsidRPr="006F16E2">
          <w:rPr>
            <w:rFonts w:ascii="宋体" w:hAnsi="宋体" w:cs="宋体" w:hint="eastAsia"/>
            <w:sz w:val="24"/>
            <w:szCs w:val="24"/>
          </w:rPr>
          <w:t>二、 磋商程序</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_Toc4456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23</w:t>
        </w:r>
        <w:r w:rsidRPr="006F16E2">
          <w:rPr>
            <w:rFonts w:ascii="宋体" w:hAnsi="宋体" w:cs="宋体" w:hint="eastAsia"/>
            <w:sz w:val="24"/>
            <w:szCs w:val="24"/>
          </w:rPr>
          <w:fldChar w:fldCharType="end"/>
        </w:r>
      </w:hyperlink>
    </w:p>
    <w:p w14:paraId="70523E1D"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1778" w:history="1">
        <w:r w:rsidRPr="006F16E2">
          <w:rPr>
            <w:rFonts w:ascii="宋体" w:hAnsi="宋体" w:cs="宋体" w:hint="eastAsia"/>
            <w:sz w:val="24"/>
            <w:szCs w:val="24"/>
          </w:rPr>
          <w:t>三、 注意事项</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_Toc1778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26</w:t>
        </w:r>
        <w:r w:rsidRPr="006F16E2">
          <w:rPr>
            <w:rFonts w:ascii="宋体" w:hAnsi="宋体" w:cs="宋体" w:hint="eastAsia"/>
            <w:sz w:val="24"/>
            <w:szCs w:val="24"/>
          </w:rPr>
          <w:fldChar w:fldCharType="end"/>
        </w:r>
      </w:hyperlink>
    </w:p>
    <w:p w14:paraId="1E25CCAF" w14:textId="77777777" w:rsidR="00633ED4" w:rsidRPr="006F16E2" w:rsidRDefault="00541019">
      <w:pPr>
        <w:pStyle w:val="TOC2"/>
        <w:tabs>
          <w:tab w:val="right" w:leader="dot" w:pos="8306"/>
        </w:tabs>
        <w:spacing w:line="360" w:lineRule="auto"/>
        <w:ind w:left="400"/>
        <w:rPr>
          <w:rFonts w:ascii="宋体" w:hAnsi="宋体" w:cs="宋体"/>
          <w:sz w:val="24"/>
          <w:szCs w:val="24"/>
        </w:rPr>
      </w:pPr>
      <w:hyperlink w:anchor="_Toc6127" w:history="1">
        <w:r w:rsidRPr="006F16E2">
          <w:rPr>
            <w:rFonts w:ascii="宋体" w:hAnsi="宋体" w:cs="宋体" w:hint="eastAsia"/>
            <w:sz w:val="24"/>
            <w:szCs w:val="24"/>
          </w:rPr>
          <w:t>四、 评分细则</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_Toc6127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26</w:t>
        </w:r>
        <w:r w:rsidRPr="006F16E2">
          <w:rPr>
            <w:rFonts w:ascii="宋体" w:hAnsi="宋体" w:cs="宋体" w:hint="eastAsia"/>
            <w:sz w:val="24"/>
            <w:szCs w:val="24"/>
          </w:rPr>
          <w:fldChar w:fldCharType="end"/>
        </w:r>
      </w:hyperlink>
    </w:p>
    <w:p w14:paraId="2B2A09A7" w14:textId="77777777" w:rsidR="00633ED4" w:rsidRPr="006F16E2" w:rsidRDefault="00541019">
      <w:pPr>
        <w:pStyle w:val="TOC1"/>
        <w:tabs>
          <w:tab w:val="right" w:leader="dot" w:pos="8306"/>
        </w:tabs>
        <w:spacing w:line="360" w:lineRule="auto"/>
        <w:rPr>
          <w:rFonts w:ascii="宋体" w:hAnsi="宋体" w:cs="宋体"/>
          <w:sz w:val="24"/>
          <w:szCs w:val="24"/>
        </w:rPr>
      </w:pPr>
      <w:hyperlink w:anchor="_Toc32092" w:history="1">
        <w:r w:rsidRPr="006F16E2">
          <w:rPr>
            <w:rFonts w:ascii="宋体" w:hAnsi="宋体" w:cs="宋体" w:hint="eastAsia"/>
            <w:sz w:val="24"/>
            <w:szCs w:val="44"/>
          </w:rPr>
          <w:t>第五部分 采购合同</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_Toc32092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30</w:t>
        </w:r>
        <w:r w:rsidRPr="006F16E2">
          <w:rPr>
            <w:rFonts w:ascii="宋体" w:hAnsi="宋体" w:cs="宋体" w:hint="eastAsia"/>
            <w:sz w:val="24"/>
            <w:szCs w:val="24"/>
          </w:rPr>
          <w:fldChar w:fldCharType="end"/>
        </w:r>
      </w:hyperlink>
    </w:p>
    <w:p w14:paraId="06C1085D" w14:textId="77777777" w:rsidR="00633ED4" w:rsidRPr="006F16E2" w:rsidRDefault="00541019">
      <w:pPr>
        <w:pStyle w:val="TOC1"/>
        <w:tabs>
          <w:tab w:val="right" w:leader="dot" w:pos="8306"/>
        </w:tabs>
        <w:spacing w:line="360" w:lineRule="auto"/>
      </w:pPr>
      <w:hyperlink w:anchor="_Toc31834" w:history="1">
        <w:r w:rsidRPr="006F16E2">
          <w:rPr>
            <w:rFonts w:ascii="宋体" w:hAnsi="宋体" w:cs="宋体" w:hint="eastAsia"/>
            <w:sz w:val="24"/>
            <w:szCs w:val="44"/>
          </w:rPr>
          <w:t>第六部分 应提交的有关格式范例</w:t>
        </w:r>
        <w:r w:rsidRPr="006F16E2">
          <w:rPr>
            <w:rFonts w:ascii="宋体" w:hAnsi="宋体" w:cs="宋体" w:hint="eastAsia"/>
            <w:sz w:val="24"/>
            <w:szCs w:val="24"/>
          </w:rPr>
          <w:tab/>
        </w:r>
        <w:r w:rsidRPr="006F16E2">
          <w:rPr>
            <w:rFonts w:ascii="宋体" w:hAnsi="宋体" w:cs="宋体" w:hint="eastAsia"/>
            <w:sz w:val="24"/>
            <w:szCs w:val="24"/>
          </w:rPr>
          <w:fldChar w:fldCharType="begin"/>
        </w:r>
        <w:r w:rsidRPr="006F16E2">
          <w:rPr>
            <w:rFonts w:ascii="宋体" w:hAnsi="宋体" w:cs="宋体" w:hint="eastAsia"/>
            <w:sz w:val="24"/>
            <w:szCs w:val="24"/>
          </w:rPr>
          <w:instrText xml:space="preserve"> PAGEREF _Toc31834 \h </w:instrText>
        </w:r>
        <w:r w:rsidRPr="006F16E2">
          <w:rPr>
            <w:rFonts w:ascii="宋体" w:hAnsi="宋体" w:cs="宋体" w:hint="eastAsia"/>
            <w:sz w:val="24"/>
            <w:szCs w:val="24"/>
          </w:rPr>
        </w:r>
        <w:r w:rsidRPr="006F16E2">
          <w:rPr>
            <w:rFonts w:ascii="宋体" w:hAnsi="宋体" w:cs="宋体" w:hint="eastAsia"/>
            <w:sz w:val="24"/>
            <w:szCs w:val="24"/>
          </w:rPr>
          <w:fldChar w:fldCharType="separate"/>
        </w:r>
        <w:r w:rsidRPr="006F16E2">
          <w:rPr>
            <w:rFonts w:ascii="宋体" w:hAnsi="宋体" w:cs="宋体"/>
            <w:sz w:val="24"/>
            <w:szCs w:val="24"/>
          </w:rPr>
          <w:t>35</w:t>
        </w:r>
        <w:r w:rsidRPr="006F16E2">
          <w:rPr>
            <w:rFonts w:ascii="宋体" w:hAnsi="宋体" w:cs="宋体" w:hint="eastAsia"/>
            <w:sz w:val="24"/>
            <w:szCs w:val="24"/>
          </w:rPr>
          <w:fldChar w:fldCharType="end"/>
        </w:r>
      </w:hyperlink>
    </w:p>
    <w:p w14:paraId="366A9035" w14:textId="77777777" w:rsidR="00633ED4" w:rsidRPr="006F16E2" w:rsidRDefault="00541019">
      <w:pPr>
        <w:pStyle w:val="2"/>
        <w:spacing w:line="360" w:lineRule="auto"/>
        <w:rPr>
          <w:rFonts w:cs="Times New Roman"/>
        </w:rPr>
      </w:pPr>
      <w:r w:rsidRPr="006F16E2">
        <w:rPr>
          <w:rFonts w:hAnsi="宋体" w:hint="eastAsia"/>
          <w:szCs w:val="24"/>
        </w:rPr>
        <w:fldChar w:fldCharType="end"/>
      </w:r>
    </w:p>
    <w:p w14:paraId="312B127A" w14:textId="77777777" w:rsidR="00633ED4" w:rsidRPr="006F16E2" w:rsidRDefault="00633ED4"/>
    <w:p w14:paraId="5C70A843" w14:textId="77777777" w:rsidR="00633ED4" w:rsidRPr="006F16E2" w:rsidRDefault="00633ED4"/>
    <w:p w14:paraId="68F3F94A" w14:textId="77777777" w:rsidR="00633ED4" w:rsidRPr="006F16E2" w:rsidRDefault="00633ED4"/>
    <w:p w14:paraId="72AF7BBF" w14:textId="77777777" w:rsidR="00633ED4" w:rsidRPr="006F16E2" w:rsidRDefault="00633ED4"/>
    <w:p w14:paraId="512B55DB" w14:textId="77777777" w:rsidR="00633ED4" w:rsidRPr="006F16E2" w:rsidRDefault="00541019">
      <w:pPr>
        <w:tabs>
          <w:tab w:val="left" w:pos="3148"/>
        </w:tabs>
        <w:jc w:val="left"/>
        <w:sectPr w:rsidR="00633ED4" w:rsidRPr="006F16E2">
          <w:footerReference w:type="default" r:id="rId9"/>
          <w:pgSz w:w="11906" w:h="16838"/>
          <w:pgMar w:top="1440" w:right="1800" w:bottom="1440" w:left="1800" w:header="851" w:footer="992" w:gutter="0"/>
          <w:pgNumType w:start="1"/>
          <w:cols w:space="425"/>
          <w:docGrid w:type="lines" w:linePitch="312"/>
        </w:sectPr>
      </w:pPr>
      <w:r w:rsidRPr="006F16E2">
        <w:tab/>
      </w:r>
    </w:p>
    <w:p w14:paraId="06899BFD" w14:textId="77777777" w:rsidR="00633ED4" w:rsidRPr="006F16E2" w:rsidRDefault="00541019">
      <w:pPr>
        <w:pStyle w:val="1"/>
        <w:jc w:val="center"/>
        <w:rPr>
          <w:rFonts w:ascii="宋体" w:cs="Times New Roman"/>
        </w:rPr>
      </w:pPr>
      <w:bookmarkStart w:id="1" w:name="_Toc32199"/>
      <w:bookmarkStart w:id="2" w:name="_Toc13178"/>
      <w:bookmarkStart w:id="3" w:name="_Toc31034"/>
      <w:bookmarkStart w:id="4" w:name="第二部分"/>
      <w:bookmarkStart w:id="5" w:name="_Toc91899870"/>
      <w:r w:rsidRPr="006F16E2">
        <w:rPr>
          <w:rFonts w:cs="宋体" w:hint="eastAsia"/>
          <w:sz w:val="36"/>
          <w:szCs w:val="36"/>
        </w:rPr>
        <w:lastRenderedPageBreak/>
        <w:t>第一部分</w:t>
      </w:r>
      <w:r w:rsidRPr="006F16E2">
        <w:rPr>
          <w:sz w:val="36"/>
          <w:szCs w:val="36"/>
        </w:rPr>
        <w:t xml:space="preserve"> </w:t>
      </w:r>
      <w:r w:rsidRPr="006F16E2">
        <w:rPr>
          <w:rFonts w:cs="宋体" w:hint="eastAsia"/>
          <w:sz w:val="36"/>
          <w:szCs w:val="36"/>
        </w:rPr>
        <w:t>磋商公告</w:t>
      </w:r>
      <w:bookmarkEnd w:id="1"/>
      <w:bookmarkEnd w:id="2"/>
      <w:bookmarkEnd w:id="3"/>
    </w:p>
    <w:p w14:paraId="6831DBD3" w14:textId="77777777" w:rsidR="00633ED4" w:rsidRPr="006F16E2" w:rsidRDefault="00541019">
      <w:pPr>
        <w:adjustRightInd w:val="0"/>
        <w:spacing w:line="360" w:lineRule="auto"/>
        <w:jc w:val="center"/>
        <w:rPr>
          <w:rFonts w:ascii="宋体" w:hAnsi="宋体" w:cs="宋体"/>
          <w:sz w:val="28"/>
          <w:szCs w:val="28"/>
        </w:rPr>
      </w:pPr>
      <w:r w:rsidRPr="006F16E2">
        <w:rPr>
          <w:rFonts w:ascii="宋体" w:hAnsi="宋体" w:cs="宋体" w:hint="eastAsia"/>
          <w:sz w:val="28"/>
          <w:szCs w:val="28"/>
        </w:rPr>
        <w:t>浙江宇康工程管理咨询有限公司关于绍兴市自然资源和规划局上虞分局上虞区低空空间开发利用研究采购项目的竞争性磋商公告</w:t>
      </w:r>
    </w:p>
    <w:p w14:paraId="5BCB2037" w14:textId="1E959E34" w:rsidR="00633ED4" w:rsidRPr="006F16E2" w:rsidRDefault="00541019">
      <w:pPr>
        <w:adjustRightInd w:val="0"/>
        <w:spacing w:line="360" w:lineRule="auto"/>
        <w:jc w:val="center"/>
        <w:rPr>
          <w:rFonts w:ascii="宋体"/>
          <w:sz w:val="28"/>
          <w:szCs w:val="28"/>
        </w:rPr>
      </w:pPr>
      <w:r w:rsidRPr="006F16E2">
        <w:rPr>
          <w:rFonts w:ascii="宋体" w:hAnsi="宋体" w:cs="宋体" w:hint="eastAsia"/>
          <w:sz w:val="28"/>
          <w:szCs w:val="28"/>
        </w:rPr>
        <w:t>公告日期：</w:t>
      </w:r>
      <w:r w:rsidRPr="006F16E2">
        <w:rPr>
          <w:rFonts w:ascii="宋体" w:hAnsi="宋体" w:cs="宋体"/>
          <w:sz w:val="28"/>
          <w:szCs w:val="28"/>
        </w:rPr>
        <w:t>20</w:t>
      </w:r>
      <w:r w:rsidRPr="006F16E2">
        <w:rPr>
          <w:rFonts w:ascii="宋体" w:hAnsi="宋体" w:cs="宋体" w:hint="eastAsia"/>
          <w:sz w:val="28"/>
          <w:szCs w:val="28"/>
        </w:rPr>
        <w:t>25年</w:t>
      </w:r>
      <w:r w:rsidR="00DF70D6" w:rsidRPr="006F16E2">
        <w:rPr>
          <w:rFonts w:ascii="宋体" w:hAnsi="宋体" w:cs="宋体" w:hint="eastAsia"/>
          <w:sz w:val="28"/>
          <w:szCs w:val="28"/>
        </w:rPr>
        <w:t>4</w:t>
      </w:r>
      <w:r w:rsidRPr="006F16E2">
        <w:rPr>
          <w:rFonts w:ascii="宋体" w:hAnsi="宋体" w:cs="宋体" w:hint="eastAsia"/>
          <w:sz w:val="28"/>
          <w:szCs w:val="28"/>
        </w:rPr>
        <w:t>月</w:t>
      </w:r>
      <w:r w:rsidR="00DF70D6" w:rsidRPr="006F16E2">
        <w:rPr>
          <w:rFonts w:ascii="宋体" w:hAnsi="宋体" w:cs="宋体" w:hint="eastAsia"/>
          <w:sz w:val="28"/>
          <w:szCs w:val="28"/>
        </w:rPr>
        <w:t>7</w:t>
      </w:r>
      <w:r w:rsidRPr="006F16E2">
        <w:rPr>
          <w:rFonts w:ascii="宋体" w:hAnsi="宋体" w:cs="宋体" w:hint="eastAsia"/>
          <w:sz w:val="28"/>
          <w:szCs w:val="28"/>
        </w:rPr>
        <w:t>日</w:t>
      </w:r>
    </w:p>
    <w:p w14:paraId="1A9FD3C5" w14:textId="77777777" w:rsidR="00633ED4" w:rsidRPr="006F16E2" w:rsidRDefault="00541019">
      <w:pPr>
        <w:adjustRightInd w:val="0"/>
        <w:spacing w:line="360" w:lineRule="auto"/>
        <w:ind w:firstLineChars="200" w:firstLine="480"/>
        <w:rPr>
          <w:rFonts w:ascii="宋体" w:hAnsi="宋体" w:cs="宋体"/>
          <w:sz w:val="24"/>
          <w:szCs w:val="24"/>
          <w:u w:val="single"/>
        </w:rPr>
      </w:pPr>
      <w:r w:rsidRPr="006F16E2">
        <w:rPr>
          <w:rFonts w:ascii="宋体" w:hAnsi="宋体" w:cs="宋体" w:hint="eastAsia"/>
          <w:sz w:val="24"/>
          <w:szCs w:val="24"/>
        </w:rPr>
        <w:t>根据《中华人民共和国政府采购法》等有关规定，</w:t>
      </w:r>
      <w:r w:rsidRPr="006F16E2">
        <w:rPr>
          <w:rFonts w:ascii="宋体" w:hAnsi="宋体" w:cs="宋体" w:hint="eastAsia"/>
          <w:sz w:val="24"/>
          <w:szCs w:val="24"/>
          <w:u w:val="single"/>
        </w:rPr>
        <w:t>浙江宇康工程管理咨询有限公司</w:t>
      </w:r>
      <w:r w:rsidRPr="006F16E2">
        <w:rPr>
          <w:rFonts w:ascii="宋体" w:hAnsi="宋体" w:cs="宋体" w:hint="eastAsia"/>
          <w:sz w:val="24"/>
          <w:szCs w:val="24"/>
        </w:rPr>
        <w:t>受</w:t>
      </w:r>
      <w:r w:rsidRPr="006F16E2">
        <w:rPr>
          <w:rFonts w:ascii="宋体" w:hAnsi="宋体" w:cs="宋体" w:hint="eastAsia"/>
          <w:sz w:val="24"/>
          <w:szCs w:val="24"/>
          <w:u w:val="single"/>
        </w:rPr>
        <w:t>绍兴市自然资源和规划局上虞分局</w:t>
      </w:r>
      <w:r w:rsidRPr="006F16E2">
        <w:rPr>
          <w:rFonts w:ascii="宋体" w:hAnsi="宋体" w:cs="宋体" w:hint="eastAsia"/>
          <w:sz w:val="24"/>
          <w:szCs w:val="24"/>
        </w:rPr>
        <w:t>委托，现就</w:t>
      </w:r>
      <w:r w:rsidRPr="006F16E2">
        <w:rPr>
          <w:rFonts w:ascii="宋体" w:hAnsi="宋体" w:cs="宋体" w:hint="eastAsia"/>
          <w:sz w:val="24"/>
          <w:szCs w:val="24"/>
          <w:u w:val="single"/>
        </w:rPr>
        <w:t>上虞区低空空间开发利用研究采购项目</w:t>
      </w:r>
      <w:r w:rsidRPr="006F16E2">
        <w:rPr>
          <w:rFonts w:ascii="宋体" w:hAnsi="宋体" w:cs="宋体" w:hint="eastAsia"/>
          <w:sz w:val="24"/>
          <w:szCs w:val="24"/>
        </w:rPr>
        <w:t>进行竞争性磋商采购，欢迎国内合格的供应商参加本次采购活动。</w:t>
      </w:r>
    </w:p>
    <w:p w14:paraId="008BF4BA" w14:textId="77777777" w:rsidR="00633ED4" w:rsidRPr="006F16E2" w:rsidRDefault="00541019">
      <w:pPr>
        <w:adjustRightInd w:val="0"/>
        <w:spacing w:line="360" w:lineRule="auto"/>
        <w:ind w:firstLineChars="200" w:firstLine="480"/>
        <w:rPr>
          <w:rFonts w:ascii="宋体"/>
          <w:sz w:val="24"/>
          <w:szCs w:val="24"/>
          <w:u w:val="single"/>
        </w:rPr>
      </w:pPr>
      <w:r w:rsidRPr="006F16E2">
        <w:rPr>
          <w:rFonts w:ascii="宋体" w:hAnsi="宋体" w:cs="宋体" w:hint="eastAsia"/>
          <w:sz w:val="24"/>
          <w:szCs w:val="24"/>
        </w:rPr>
        <w:t>一．</w:t>
      </w:r>
      <w:r w:rsidRPr="006F16E2">
        <w:rPr>
          <w:rFonts w:ascii="宋体" w:hAnsi="宋体" w:cs="宋体"/>
          <w:sz w:val="24"/>
          <w:szCs w:val="24"/>
        </w:rPr>
        <w:t xml:space="preserve"> </w:t>
      </w:r>
      <w:r w:rsidRPr="006F16E2">
        <w:rPr>
          <w:rFonts w:ascii="宋体" w:hAnsi="宋体" w:cs="宋体" w:hint="eastAsia"/>
          <w:sz w:val="24"/>
          <w:szCs w:val="24"/>
        </w:rPr>
        <w:t>磋商项目编号：</w:t>
      </w:r>
      <w:r w:rsidRPr="006F16E2">
        <w:rPr>
          <w:rFonts w:ascii="宋体" w:hAnsi="宋体" w:cs="宋体"/>
          <w:sz w:val="24"/>
          <w:szCs w:val="24"/>
          <w:u w:val="single"/>
        </w:rPr>
        <w:t xml:space="preserve">  </w:t>
      </w:r>
      <w:bookmarkStart w:id="6" w:name="OLE_LINK5"/>
      <w:r w:rsidRPr="006F16E2">
        <w:rPr>
          <w:rFonts w:ascii="宋体" w:hAnsi="宋体" w:cs="宋体"/>
          <w:sz w:val="24"/>
          <w:szCs w:val="24"/>
          <w:u w:val="single"/>
        </w:rPr>
        <w:t>YK2025092</w:t>
      </w:r>
      <w:bookmarkEnd w:id="6"/>
      <w:r w:rsidRPr="006F16E2">
        <w:rPr>
          <w:rFonts w:ascii="宋体" w:hAnsi="宋体" w:cs="宋体" w:hint="eastAsia"/>
          <w:sz w:val="24"/>
          <w:szCs w:val="24"/>
          <w:u w:val="single"/>
        </w:rPr>
        <w:t xml:space="preserve"> </w:t>
      </w:r>
      <w:r w:rsidRPr="006F16E2">
        <w:rPr>
          <w:rFonts w:ascii="宋体" w:hAnsi="宋体" w:cs="宋体"/>
          <w:sz w:val="24"/>
          <w:szCs w:val="24"/>
          <w:u w:val="single"/>
        </w:rPr>
        <w:t xml:space="preserve"> </w:t>
      </w:r>
    </w:p>
    <w:p w14:paraId="143833FA"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二．</w:t>
      </w:r>
      <w:r w:rsidRPr="006F16E2">
        <w:rPr>
          <w:rFonts w:ascii="宋体" w:hAnsi="宋体" w:cs="宋体"/>
          <w:sz w:val="24"/>
          <w:szCs w:val="24"/>
        </w:rPr>
        <w:t xml:space="preserve"> </w:t>
      </w:r>
      <w:r w:rsidRPr="006F16E2">
        <w:rPr>
          <w:rFonts w:ascii="宋体" w:hAnsi="宋体" w:cs="宋体" w:hint="eastAsia"/>
          <w:sz w:val="24"/>
          <w:szCs w:val="24"/>
        </w:rPr>
        <w:t>采购组织类型：</w:t>
      </w:r>
      <w:r w:rsidRPr="006F16E2">
        <w:rPr>
          <w:rFonts w:ascii="宋体" w:hAnsi="宋体" w:cs="宋体"/>
          <w:sz w:val="24"/>
          <w:szCs w:val="24"/>
          <w:u w:val="single"/>
        </w:rPr>
        <w:t xml:space="preserve"> </w:t>
      </w:r>
      <w:r w:rsidRPr="006F16E2">
        <w:rPr>
          <w:rFonts w:ascii="宋体" w:hAnsi="宋体" w:cs="宋体" w:hint="eastAsia"/>
          <w:sz w:val="24"/>
          <w:szCs w:val="24"/>
          <w:u w:val="single"/>
        </w:rPr>
        <w:t>分散采购（中介代理）</w:t>
      </w:r>
      <w:r w:rsidRPr="006F16E2">
        <w:rPr>
          <w:rFonts w:ascii="宋体" w:hAnsi="宋体" w:cs="宋体"/>
          <w:sz w:val="24"/>
          <w:szCs w:val="24"/>
          <w:u w:val="single"/>
        </w:rPr>
        <w:t xml:space="preserve"> </w:t>
      </w:r>
    </w:p>
    <w:p w14:paraId="4B2EBE56"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三．</w:t>
      </w:r>
      <w:r w:rsidRPr="006F16E2">
        <w:rPr>
          <w:rFonts w:ascii="宋体" w:hAnsi="宋体" w:cs="宋体"/>
          <w:sz w:val="24"/>
          <w:szCs w:val="24"/>
        </w:rPr>
        <w:t xml:space="preserve"> </w:t>
      </w:r>
      <w:r w:rsidRPr="006F16E2">
        <w:rPr>
          <w:rFonts w:ascii="宋体" w:hAnsi="宋体" w:cs="宋体" w:hint="eastAsia"/>
          <w:sz w:val="24"/>
          <w:szCs w:val="24"/>
        </w:rPr>
        <w:t>磋商项目概况</w:t>
      </w:r>
      <w:r w:rsidRPr="006F16E2">
        <w:rPr>
          <w:rFonts w:ascii="宋体" w:hAnsi="宋体" w:cs="宋体"/>
          <w:sz w:val="24"/>
          <w:szCs w:val="24"/>
        </w:rPr>
        <w:t>:</w:t>
      </w:r>
    </w:p>
    <w:tbl>
      <w:tblPr>
        <w:tblW w:w="10179" w:type="dxa"/>
        <w:jc w:val="center"/>
        <w:tblBorders>
          <w:top w:val="single" w:sz="4" w:space="0" w:color="000000"/>
          <w:left w:val="single" w:sz="4" w:space="0" w:color="000000"/>
          <w:bottom w:val="single" w:sz="4" w:space="0" w:color="000000"/>
          <w:right w:val="single" w:sz="4" w:space="0" w:color="000000"/>
          <w:insideH w:val="single" w:sz="4" w:space="0" w:color="A6A6A6"/>
          <w:insideV w:val="single" w:sz="4" w:space="0" w:color="A6A6A6"/>
        </w:tblBorders>
        <w:tblLayout w:type="fixed"/>
        <w:tblLook w:val="04A0" w:firstRow="1" w:lastRow="0" w:firstColumn="1" w:lastColumn="0" w:noHBand="0" w:noVBand="1"/>
      </w:tblPr>
      <w:tblGrid>
        <w:gridCol w:w="568"/>
        <w:gridCol w:w="2977"/>
        <w:gridCol w:w="708"/>
        <w:gridCol w:w="715"/>
        <w:gridCol w:w="1275"/>
        <w:gridCol w:w="2268"/>
        <w:gridCol w:w="1276"/>
        <w:gridCol w:w="392"/>
      </w:tblGrid>
      <w:tr w:rsidR="006F16E2" w:rsidRPr="006F16E2" w14:paraId="1291C8F2" w14:textId="77777777">
        <w:trPr>
          <w:trHeight w:val="977"/>
          <w:jc w:val="center"/>
        </w:trPr>
        <w:tc>
          <w:tcPr>
            <w:tcW w:w="568" w:type="dxa"/>
            <w:tcBorders>
              <w:top w:val="single" w:sz="4" w:space="0" w:color="000000"/>
            </w:tcBorders>
            <w:vAlign w:val="center"/>
          </w:tcPr>
          <w:p w14:paraId="5B48B747"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序号</w:t>
            </w:r>
          </w:p>
        </w:tc>
        <w:tc>
          <w:tcPr>
            <w:tcW w:w="2977" w:type="dxa"/>
            <w:tcBorders>
              <w:top w:val="single" w:sz="4" w:space="0" w:color="000000"/>
            </w:tcBorders>
            <w:vAlign w:val="center"/>
          </w:tcPr>
          <w:p w14:paraId="0FAC12A3"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项目名称</w:t>
            </w:r>
          </w:p>
        </w:tc>
        <w:tc>
          <w:tcPr>
            <w:tcW w:w="708" w:type="dxa"/>
            <w:tcBorders>
              <w:top w:val="single" w:sz="4" w:space="0" w:color="000000"/>
            </w:tcBorders>
            <w:vAlign w:val="center"/>
          </w:tcPr>
          <w:p w14:paraId="5753A3A5"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数量</w:t>
            </w:r>
          </w:p>
        </w:tc>
        <w:tc>
          <w:tcPr>
            <w:tcW w:w="715" w:type="dxa"/>
            <w:tcBorders>
              <w:top w:val="single" w:sz="4" w:space="0" w:color="000000"/>
            </w:tcBorders>
            <w:vAlign w:val="center"/>
          </w:tcPr>
          <w:p w14:paraId="3EB9E621"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单位</w:t>
            </w:r>
          </w:p>
        </w:tc>
        <w:tc>
          <w:tcPr>
            <w:tcW w:w="1275" w:type="dxa"/>
            <w:tcBorders>
              <w:top w:val="single" w:sz="4" w:space="0" w:color="000000"/>
            </w:tcBorders>
            <w:vAlign w:val="center"/>
          </w:tcPr>
          <w:p w14:paraId="7CBE5D1F"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预算金额</w:t>
            </w:r>
            <w:r w:rsidRPr="006F16E2">
              <w:rPr>
                <w:rFonts w:ascii="宋体" w:hAnsi="宋体" w:cs="宋体"/>
                <w:sz w:val="24"/>
                <w:szCs w:val="24"/>
              </w:rPr>
              <w:t>(</w:t>
            </w:r>
            <w:r w:rsidRPr="006F16E2">
              <w:rPr>
                <w:rFonts w:ascii="宋体" w:hAnsi="宋体" w:cs="宋体" w:hint="eastAsia"/>
                <w:sz w:val="24"/>
                <w:szCs w:val="24"/>
              </w:rPr>
              <w:t>元</w:t>
            </w:r>
            <w:r w:rsidRPr="006F16E2">
              <w:rPr>
                <w:rFonts w:ascii="宋体" w:hAnsi="宋体" w:cs="宋体"/>
                <w:sz w:val="24"/>
                <w:szCs w:val="24"/>
              </w:rPr>
              <w:t>)</w:t>
            </w:r>
          </w:p>
        </w:tc>
        <w:tc>
          <w:tcPr>
            <w:tcW w:w="2268" w:type="dxa"/>
            <w:tcBorders>
              <w:top w:val="single" w:sz="4" w:space="0" w:color="000000"/>
            </w:tcBorders>
            <w:vAlign w:val="center"/>
          </w:tcPr>
          <w:p w14:paraId="2E076600"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简要规格描述或标项基本概况介绍</w:t>
            </w:r>
          </w:p>
        </w:tc>
        <w:tc>
          <w:tcPr>
            <w:tcW w:w="1276" w:type="dxa"/>
            <w:tcBorders>
              <w:top w:val="single" w:sz="4" w:space="0" w:color="000000"/>
            </w:tcBorders>
            <w:vAlign w:val="center"/>
          </w:tcPr>
          <w:p w14:paraId="6CE0CBAA"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最高限价</w:t>
            </w:r>
            <w:r w:rsidRPr="006F16E2">
              <w:rPr>
                <w:rFonts w:ascii="宋体" w:hAnsi="宋体" w:cs="宋体"/>
                <w:sz w:val="24"/>
                <w:szCs w:val="24"/>
              </w:rPr>
              <w:t>(</w:t>
            </w:r>
            <w:r w:rsidRPr="006F16E2">
              <w:rPr>
                <w:rFonts w:ascii="宋体" w:hAnsi="宋体" w:cs="宋体" w:hint="eastAsia"/>
                <w:sz w:val="24"/>
                <w:szCs w:val="24"/>
              </w:rPr>
              <w:t>元</w:t>
            </w:r>
            <w:r w:rsidRPr="006F16E2">
              <w:rPr>
                <w:rFonts w:ascii="宋体" w:hAnsi="宋体" w:cs="宋体"/>
                <w:sz w:val="24"/>
                <w:szCs w:val="24"/>
              </w:rPr>
              <w:t>)</w:t>
            </w:r>
          </w:p>
        </w:tc>
        <w:tc>
          <w:tcPr>
            <w:tcW w:w="392" w:type="dxa"/>
            <w:tcBorders>
              <w:top w:val="single" w:sz="4" w:space="0" w:color="000000"/>
            </w:tcBorders>
            <w:vAlign w:val="center"/>
          </w:tcPr>
          <w:p w14:paraId="06F22568" w14:textId="77777777" w:rsidR="00633ED4" w:rsidRPr="006F16E2" w:rsidRDefault="00541019">
            <w:pPr>
              <w:adjustRightInd w:val="0"/>
              <w:spacing w:line="360" w:lineRule="auto"/>
              <w:jc w:val="center"/>
              <w:rPr>
                <w:rFonts w:ascii="宋体"/>
                <w:sz w:val="24"/>
                <w:szCs w:val="24"/>
              </w:rPr>
            </w:pPr>
            <w:r w:rsidRPr="006F16E2">
              <w:rPr>
                <w:rFonts w:ascii="宋体" w:hint="eastAsia"/>
                <w:sz w:val="24"/>
                <w:szCs w:val="24"/>
              </w:rPr>
              <w:t>备注</w:t>
            </w:r>
          </w:p>
        </w:tc>
      </w:tr>
      <w:tr w:rsidR="006F16E2" w:rsidRPr="006F16E2" w14:paraId="1993A41C" w14:textId="77777777">
        <w:trPr>
          <w:jc w:val="center"/>
        </w:trPr>
        <w:tc>
          <w:tcPr>
            <w:tcW w:w="568" w:type="dxa"/>
            <w:tcBorders>
              <w:bottom w:val="single" w:sz="4" w:space="0" w:color="000000"/>
            </w:tcBorders>
            <w:vAlign w:val="center"/>
          </w:tcPr>
          <w:p w14:paraId="7DD6AE4C" w14:textId="77777777" w:rsidR="00633ED4" w:rsidRPr="006F16E2" w:rsidRDefault="00541019">
            <w:pPr>
              <w:adjustRightInd w:val="0"/>
              <w:spacing w:line="360" w:lineRule="auto"/>
              <w:jc w:val="center"/>
              <w:rPr>
                <w:rFonts w:ascii="宋体"/>
                <w:sz w:val="24"/>
                <w:szCs w:val="24"/>
              </w:rPr>
            </w:pPr>
            <w:r w:rsidRPr="006F16E2">
              <w:rPr>
                <w:rFonts w:ascii="宋体" w:hAnsi="宋体" w:cs="宋体"/>
                <w:sz w:val="24"/>
                <w:szCs w:val="24"/>
              </w:rPr>
              <w:t>1</w:t>
            </w:r>
          </w:p>
        </w:tc>
        <w:tc>
          <w:tcPr>
            <w:tcW w:w="2977" w:type="dxa"/>
            <w:tcBorders>
              <w:bottom w:val="single" w:sz="4" w:space="0" w:color="000000"/>
            </w:tcBorders>
            <w:vAlign w:val="center"/>
          </w:tcPr>
          <w:p w14:paraId="2FE99744" w14:textId="77777777" w:rsidR="00633ED4" w:rsidRPr="006F16E2" w:rsidRDefault="00541019">
            <w:pPr>
              <w:adjustRightInd w:val="0"/>
              <w:spacing w:line="360" w:lineRule="auto"/>
              <w:jc w:val="center"/>
              <w:rPr>
                <w:rFonts w:ascii="宋体"/>
                <w:sz w:val="24"/>
                <w:szCs w:val="24"/>
              </w:rPr>
            </w:pPr>
            <w:bookmarkStart w:id="7" w:name="OLE_LINK2"/>
            <w:bookmarkStart w:id="8" w:name="OLE_LINK4"/>
            <w:r w:rsidRPr="006F16E2">
              <w:rPr>
                <w:rFonts w:ascii="宋体" w:hAnsi="宋体" w:cs="宋体" w:hint="eastAsia"/>
                <w:sz w:val="24"/>
                <w:szCs w:val="24"/>
              </w:rPr>
              <w:t>上虞区低空空间开发利用研究</w:t>
            </w:r>
            <w:bookmarkEnd w:id="7"/>
            <w:r w:rsidRPr="006F16E2">
              <w:rPr>
                <w:rFonts w:ascii="宋体" w:hAnsi="宋体" w:cs="宋体" w:hint="eastAsia"/>
                <w:sz w:val="24"/>
                <w:szCs w:val="24"/>
              </w:rPr>
              <w:t>采购项目</w:t>
            </w:r>
            <w:bookmarkEnd w:id="8"/>
          </w:p>
        </w:tc>
        <w:tc>
          <w:tcPr>
            <w:tcW w:w="708" w:type="dxa"/>
            <w:tcBorders>
              <w:bottom w:val="single" w:sz="4" w:space="0" w:color="000000"/>
            </w:tcBorders>
            <w:vAlign w:val="center"/>
          </w:tcPr>
          <w:p w14:paraId="2F5CD6B5" w14:textId="77777777" w:rsidR="00633ED4" w:rsidRPr="006F16E2" w:rsidRDefault="00541019">
            <w:pPr>
              <w:adjustRightInd w:val="0"/>
              <w:spacing w:line="360" w:lineRule="auto"/>
              <w:jc w:val="center"/>
              <w:rPr>
                <w:rFonts w:ascii="宋体"/>
                <w:sz w:val="24"/>
                <w:szCs w:val="24"/>
              </w:rPr>
            </w:pPr>
            <w:r w:rsidRPr="006F16E2">
              <w:rPr>
                <w:rFonts w:ascii="宋体" w:hAnsi="宋体" w:cs="宋体"/>
                <w:sz w:val="24"/>
                <w:szCs w:val="24"/>
              </w:rPr>
              <w:t>1</w:t>
            </w:r>
          </w:p>
        </w:tc>
        <w:tc>
          <w:tcPr>
            <w:tcW w:w="715" w:type="dxa"/>
            <w:tcBorders>
              <w:bottom w:val="single" w:sz="4" w:space="0" w:color="000000"/>
            </w:tcBorders>
            <w:vAlign w:val="center"/>
          </w:tcPr>
          <w:p w14:paraId="17A5B0C7"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szCs w:val="24"/>
              </w:rPr>
              <w:t>项</w:t>
            </w:r>
          </w:p>
        </w:tc>
        <w:tc>
          <w:tcPr>
            <w:tcW w:w="1275" w:type="dxa"/>
            <w:tcBorders>
              <w:bottom w:val="single" w:sz="4" w:space="0" w:color="000000"/>
            </w:tcBorders>
            <w:vAlign w:val="center"/>
          </w:tcPr>
          <w:p w14:paraId="4A7B7FA9" w14:textId="77777777" w:rsidR="00633ED4" w:rsidRPr="006F16E2" w:rsidRDefault="00541019">
            <w:pPr>
              <w:widowControl/>
              <w:spacing w:before="100" w:after="100" w:line="312" w:lineRule="auto"/>
              <w:jc w:val="center"/>
              <w:rPr>
                <w:rFonts w:ascii="宋体"/>
                <w:sz w:val="24"/>
                <w:szCs w:val="24"/>
              </w:rPr>
            </w:pPr>
            <w:r w:rsidRPr="006F16E2">
              <w:rPr>
                <w:rFonts w:ascii="宋体" w:hAnsi="宋体" w:cs="宋体" w:hint="eastAsia"/>
                <w:sz w:val="24"/>
              </w:rPr>
              <w:t>500000</w:t>
            </w:r>
          </w:p>
        </w:tc>
        <w:tc>
          <w:tcPr>
            <w:tcW w:w="2268" w:type="dxa"/>
            <w:tcBorders>
              <w:bottom w:val="single" w:sz="4" w:space="0" w:color="000000"/>
            </w:tcBorders>
            <w:vAlign w:val="center"/>
          </w:tcPr>
          <w:p w14:paraId="7EDD472A" w14:textId="77777777" w:rsidR="00633ED4" w:rsidRPr="006F16E2" w:rsidRDefault="00541019">
            <w:pPr>
              <w:pStyle w:val="ab"/>
              <w:snapToGrid w:val="0"/>
              <w:spacing w:before="120" w:after="120"/>
              <w:jc w:val="center"/>
              <w:rPr>
                <w:rFonts w:hAnsi="宋体" w:cs="Times New Roman"/>
                <w:sz w:val="24"/>
                <w:szCs w:val="24"/>
              </w:rPr>
            </w:pPr>
            <w:r w:rsidRPr="006F16E2">
              <w:rPr>
                <w:rFonts w:hAnsi="宋体" w:hint="eastAsia"/>
                <w:sz w:val="24"/>
                <w:szCs w:val="24"/>
              </w:rPr>
              <w:t>上虞区低空空间开发利用研究</w:t>
            </w:r>
          </w:p>
        </w:tc>
        <w:tc>
          <w:tcPr>
            <w:tcW w:w="1276" w:type="dxa"/>
            <w:tcBorders>
              <w:bottom w:val="single" w:sz="4" w:space="0" w:color="000000"/>
            </w:tcBorders>
            <w:vAlign w:val="center"/>
          </w:tcPr>
          <w:p w14:paraId="0A000F1F" w14:textId="77777777" w:rsidR="00633ED4" w:rsidRPr="006F16E2" w:rsidRDefault="00541019">
            <w:pPr>
              <w:adjustRightInd w:val="0"/>
              <w:spacing w:line="360" w:lineRule="auto"/>
              <w:jc w:val="center"/>
              <w:rPr>
                <w:rFonts w:ascii="宋体"/>
                <w:sz w:val="24"/>
                <w:szCs w:val="24"/>
              </w:rPr>
            </w:pPr>
            <w:r w:rsidRPr="006F16E2">
              <w:rPr>
                <w:rFonts w:ascii="宋体" w:hAnsi="宋体" w:cs="宋体" w:hint="eastAsia"/>
                <w:sz w:val="24"/>
              </w:rPr>
              <w:t>500000</w:t>
            </w:r>
          </w:p>
        </w:tc>
        <w:tc>
          <w:tcPr>
            <w:tcW w:w="392" w:type="dxa"/>
            <w:tcBorders>
              <w:bottom w:val="single" w:sz="4" w:space="0" w:color="000000"/>
            </w:tcBorders>
            <w:vAlign w:val="center"/>
          </w:tcPr>
          <w:p w14:paraId="3F50CB4A" w14:textId="77777777" w:rsidR="00633ED4" w:rsidRPr="006F16E2" w:rsidRDefault="00633ED4">
            <w:pPr>
              <w:adjustRightInd w:val="0"/>
              <w:spacing w:line="360" w:lineRule="auto"/>
              <w:jc w:val="center"/>
              <w:rPr>
                <w:rFonts w:ascii="宋体"/>
                <w:sz w:val="24"/>
                <w:szCs w:val="24"/>
              </w:rPr>
            </w:pPr>
          </w:p>
        </w:tc>
      </w:tr>
    </w:tbl>
    <w:p w14:paraId="500B91EC"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四．</w:t>
      </w:r>
      <w:r w:rsidRPr="006F16E2">
        <w:rPr>
          <w:rFonts w:ascii="宋体" w:hAnsi="宋体" w:cs="宋体"/>
          <w:sz w:val="24"/>
          <w:szCs w:val="24"/>
        </w:rPr>
        <w:t xml:space="preserve"> </w:t>
      </w:r>
      <w:r w:rsidRPr="006F16E2">
        <w:rPr>
          <w:rFonts w:ascii="宋体" w:hAnsi="宋体" w:cs="宋体" w:hint="eastAsia"/>
          <w:sz w:val="24"/>
          <w:szCs w:val="24"/>
        </w:rPr>
        <w:t>合格供应商资格要求</w:t>
      </w:r>
      <w:r w:rsidRPr="006F16E2">
        <w:rPr>
          <w:rFonts w:ascii="宋体" w:hAnsi="宋体" w:cs="宋体"/>
          <w:sz w:val="24"/>
          <w:szCs w:val="24"/>
        </w:rPr>
        <w:t>:</w:t>
      </w:r>
    </w:p>
    <w:p w14:paraId="66E9FD13" w14:textId="77777777" w:rsidR="00633ED4" w:rsidRPr="006F16E2" w:rsidRDefault="00541019">
      <w:pPr>
        <w:numPr>
          <w:ilvl w:val="0"/>
          <w:numId w:val="2"/>
        </w:numPr>
        <w:wordWrap w:val="0"/>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符合政府采购法第二十二条，且未被“信用中国”（</w:t>
      </w:r>
      <w:r w:rsidRPr="006F16E2">
        <w:rPr>
          <w:rFonts w:ascii="宋体" w:hAnsi="宋体" w:cs="宋体"/>
          <w:sz w:val="24"/>
          <w:szCs w:val="24"/>
        </w:rPr>
        <w:t>www.creditchina.gov.cn</w:t>
      </w:r>
      <w:r w:rsidRPr="006F16E2">
        <w:rPr>
          <w:rFonts w:ascii="宋体" w:hAnsi="宋体" w:cs="宋体" w:hint="eastAsia"/>
          <w:sz w:val="24"/>
          <w:szCs w:val="24"/>
        </w:rPr>
        <w:t>）、中国政府采购网（</w:t>
      </w:r>
      <w:r w:rsidRPr="006F16E2">
        <w:rPr>
          <w:rFonts w:ascii="宋体" w:hAnsi="宋体" w:cs="宋体"/>
          <w:sz w:val="24"/>
          <w:szCs w:val="24"/>
        </w:rPr>
        <w:t>www.ccgp.gov.cn</w:t>
      </w:r>
      <w:r w:rsidRPr="006F16E2">
        <w:rPr>
          <w:rFonts w:ascii="宋体" w:hAnsi="宋体" w:cs="宋体" w:hint="eastAsia"/>
          <w:sz w:val="24"/>
          <w:szCs w:val="24"/>
        </w:rPr>
        <w:t>）列入失信被执行人、重大税收违法案件当事人名单、政府采购严重违法失信行为记录名单。</w:t>
      </w:r>
    </w:p>
    <w:p w14:paraId="399EA2C9" w14:textId="77777777" w:rsidR="00633ED4" w:rsidRPr="006F16E2" w:rsidRDefault="00541019">
      <w:pPr>
        <w:numPr>
          <w:ilvl w:val="0"/>
          <w:numId w:val="2"/>
        </w:numPr>
        <w:wordWrap w:val="0"/>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本项目的特定资格要：具备城乡规划编制乙级及以上资质。</w:t>
      </w:r>
    </w:p>
    <w:p w14:paraId="15D7CD8B" w14:textId="77777777" w:rsidR="00633ED4" w:rsidRPr="006F16E2" w:rsidRDefault="00541019">
      <w:pPr>
        <w:numPr>
          <w:ilvl w:val="0"/>
          <w:numId w:val="2"/>
        </w:num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本项目不接受联合体参加磋商。</w:t>
      </w:r>
    </w:p>
    <w:p w14:paraId="12F4FCC7" w14:textId="77777777" w:rsidR="00633ED4" w:rsidRPr="006F16E2" w:rsidRDefault="00541019">
      <w:pPr>
        <w:numPr>
          <w:ilvl w:val="0"/>
          <w:numId w:val="2"/>
        </w:num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本项目采用资格后审的审查方式，由磋商小组负责审查。</w:t>
      </w:r>
    </w:p>
    <w:p w14:paraId="5B92295F"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五．获取磋商文件</w:t>
      </w:r>
    </w:p>
    <w:p w14:paraId="1149FB81" w14:textId="124EDC35" w:rsidR="00633ED4" w:rsidRPr="006F16E2" w:rsidRDefault="00541019">
      <w:pPr>
        <w:numPr>
          <w:ilvl w:val="0"/>
          <w:numId w:val="3"/>
        </w:numPr>
        <w:adjustRightInd w:val="0"/>
        <w:spacing w:line="360" w:lineRule="auto"/>
        <w:ind w:firstLineChars="200" w:firstLine="480"/>
        <w:rPr>
          <w:rFonts w:ascii="宋体"/>
          <w:sz w:val="24"/>
          <w:szCs w:val="24"/>
        </w:rPr>
      </w:pPr>
      <w:bookmarkStart w:id="9" w:name="报名开始时间1"/>
      <w:r w:rsidRPr="006F16E2">
        <w:rPr>
          <w:rFonts w:ascii="宋体" w:hAnsi="宋体" w:cs="宋体" w:hint="eastAsia"/>
          <w:sz w:val="24"/>
          <w:szCs w:val="24"/>
        </w:rPr>
        <w:t>获取磋商文件时间</w:t>
      </w:r>
      <w:r w:rsidRPr="006F16E2">
        <w:rPr>
          <w:rFonts w:ascii="宋体" w:hAnsi="宋体" w:cs="宋体"/>
          <w:sz w:val="24"/>
          <w:szCs w:val="24"/>
        </w:rPr>
        <w:t>:</w:t>
      </w:r>
      <w:bookmarkEnd w:id="9"/>
      <w:r w:rsidRPr="006F16E2">
        <w:rPr>
          <w:rFonts w:ascii="宋体" w:hAnsi="宋体" w:cs="宋体"/>
          <w:sz w:val="24"/>
          <w:szCs w:val="24"/>
          <w:u w:val="single"/>
        </w:rPr>
        <w:t>20</w:t>
      </w:r>
      <w:r w:rsidRPr="006F16E2">
        <w:rPr>
          <w:rFonts w:ascii="宋体" w:hAnsi="宋体" w:cs="宋体" w:hint="eastAsia"/>
          <w:sz w:val="24"/>
          <w:szCs w:val="24"/>
          <w:u w:val="single"/>
        </w:rPr>
        <w:t>25年</w:t>
      </w:r>
      <w:r w:rsidR="00DF70D6" w:rsidRPr="006F16E2">
        <w:rPr>
          <w:rFonts w:ascii="宋体" w:hAnsi="宋体" w:cs="宋体" w:hint="eastAsia"/>
          <w:sz w:val="24"/>
          <w:szCs w:val="24"/>
          <w:u w:val="single"/>
        </w:rPr>
        <w:t>4</w:t>
      </w:r>
      <w:r w:rsidRPr="006F16E2">
        <w:rPr>
          <w:rFonts w:ascii="宋体" w:hAnsi="宋体" w:cs="宋体" w:hint="eastAsia"/>
          <w:sz w:val="24"/>
          <w:szCs w:val="24"/>
          <w:u w:val="single"/>
        </w:rPr>
        <w:t>月</w:t>
      </w:r>
      <w:r w:rsidR="00DF70D6" w:rsidRPr="006F16E2">
        <w:rPr>
          <w:rFonts w:ascii="宋体" w:hAnsi="宋体" w:cs="宋体" w:hint="eastAsia"/>
          <w:sz w:val="24"/>
          <w:szCs w:val="24"/>
          <w:u w:val="single"/>
        </w:rPr>
        <w:t>18</w:t>
      </w:r>
      <w:r w:rsidRPr="006F16E2">
        <w:rPr>
          <w:rFonts w:ascii="宋体" w:hAnsi="宋体" w:cs="宋体" w:hint="eastAsia"/>
          <w:sz w:val="24"/>
          <w:szCs w:val="24"/>
          <w:u w:val="single"/>
        </w:rPr>
        <w:t>日上午</w:t>
      </w:r>
      <w:r w:rsidRPr="006F16E2">
        <w:rPr>
          <w:rFonts w:ascii="宋体" w:hAnsi="宋体" w:cs="宋体"/>
          <w:sz w:val="24"/>
          <w:szCs w:val="24"/>
          <w:u w:val="single"/>
        </w:rPr>
        <w:t>9:30</w:t>
      </w:r>
      <w:r w:rsidRPr="006F16E2">
        <w:rPr>
          <w:rFonts w:ascii="宋体" w:hAnsi="宋体" w:cs="宋体" w:hint="eastAsia"/>
          <w:sz w:val="24"/>
          <w:szCs w:val="24"/>
        </w:rPr>
        <w:t>之前获取。</w:t>
      </w:r>
    </w:p>
    <w:p w14:paraId="5E423D1B" w14:textId="77777777" w:rsidR="00633ED4" w:rsidRPr="006F16E2" w:rsidRDefault="00541019">
      <w:pPr>
        <w:numPr>
          <w:ilvl w:val="0"/>
          <w:numId w:val="3"/>
        </w:numPr>
        <w:adjustRightInd w:val="0"/>
        <w:spacing w:line="360" w:lineRule="auto"/>
        <w:ind w:firstLineChars="200" w:firstLine="480"/>
        <w:rPr>
          <w:rFonts w:ascii="宋体"/>
          <w:sz w:val="24"/>
          <w:szCs w:val="24"/>
        </w:rPr>
      </w:pPr>
      <w:r w:rsidRPr="006F16E2">
        <w:rPr>
          <w:rFonts w:ascii="宋体" w:hAnsi="宋体" w:cs="宋体" w:hint="eastAsia"/>
          <w:sz w:val="24"/>
          <w:szCs w:val="24"/>
        </w:rPr>
        <w:t>获取磋商文件方式：供应商登录政采云平台</w:t>
      </w:r>
      <w:r w:rsidRPr="006F16E2">
        <w:rPr>
          <w:rFonts w:ascii="宋体" w:hAnsi="宋体" w:cs="宋体"/>
          <w:sz w:val="24"/>
          <w:szCs w:val="24"/>
        </w:rPr>
        <w:t>http://www.zcygov.cn/</w:t>
      </w:r>
      <w:r w:rsidRPr="006F16E2">
        <w:rPr>
          <w:rFonts w:ascii="宋体" w:hAnsi="宋体" w:cs="宋体" w:hint="eastAsia"/>
          <w:sz w:val="24"/>
          <w:szCs w:val="24"/>
        </w:rPr>
        <w:t>，在线申请获取磋商文件（进入“项目采购”应用，在获取采购文件菜单中选择项目，申请获取采购文件）。</w:t>
      </w:r>
    </w:p>
    <w:p w14:paraId="2E2F2C52" w14:textId="77777777" w:rsidR="00633ED4" w:rsidRPr="006F16E2" w:rsidRDefault="00541019">
      <w:pPr>
        <w:numPr>
          <w:ilvl w:val="0"/>
          <w:numId w:val="3"/>
        </w:numPr>
        <w:adjustRightInd w:val="0"/>
        <w:spacing w:line="360" w:lineRule="auto"/>
        <w:ind w:firstLineChars="200" w:firstLine="480"/>
        <w:rPr>
          <w:rFonts w:ascii="宋体"/>
          <w:sz w:val="24"/>
          <w:szCs w:val="24"/>
        </w:rPr>
      </w:pPr>
      <w:r w:rsidRPr="006F16E2">
        <w:rPr>
          <w:rFonts w:ascii="宋体" w:hAnsi="宋体" w:cs="宋体" w:hint="eastAsia"/>
          <w:sz w:val="24"/>
          <w:szCs w:val="24"/>
        </w:rPr>
        <w:t>提示：</w:t>
      </w:r>
    </w:p>
    <w:p w14:paraId="62C414C3" w14:textId="77777777" w:rsidR="00633ED4" w:rsidRPr="006F16E2" w:rsidRDefault="00541019">
      <w:pPr>
        <w:numPr>
          <w:ilvl w:val="0"/>
          <w:numId w:val="4"/>
        </w:numPr>
        <w:adjustRightInd w:val="0"/>
        <w:spacing w:line="360" w:lineRule="auto"/>
        <w:ind w:firstLineChars="200" w:firstLine="480"/>
        <w:rPr>
          <w:rFonts w:ascii="宋体"/>
          <w:sz w:val="24"/>
          <w:szCs w:val="24"/>
        </w:rPr>
      </w:pPr>
      <w:r w:rsidRPr="006F16E2">
        <w:rPr>
          <w:rFonts w:ascii="宋体" w:hAnsi="宋体" w:cs="宋体" w:hint="eastAsia"/>
          <w:sz w:val="24"/>
          <w:szCs w:val="24"/>
        </w:rPr>
        <w:t>将拒绝接受未获取磋商文件供应商的响应文件。</w:t>
      </w:r>
    </w:p>
    <w:p w14:paraId="175D67EA" w14:textId="77777777" w:rsidR="00633ED4" w:rsidRPr="006F16E2" w:rsidRDefault="00541019">
      <w:pPr>
        <w:numPr>
          <w:ilvl w:val="0"/>
          <w:numId w:val="4"/>
        </w:numPr>
        <w:adjustRightInd w:val="0"/>
        <w:spacing w:line="360" w:lineRule="auto"/>
        <w:ind w:firstLineChars="200" w:firstLine="480"/>
        <w:rPr>
          <w:rFonts w:ascii="宋体"/>
          <w:sz w:val="24"/>
          <w:szCs w:val="24"/>
        </w:rPr>
      </w:pPr>
      <w:r w:rsidRPr="006F16E2">
        <w:rPr>
          <w:rFonts w:ascii="宋体" w:hAnsi="宋体" w:cs="宋体" w:hint="eastAsia"/>
          <w:sz w:val="24"/>
          <w:szCs w:val="24"/>
        </w:rPr>
        <w:lastRenderedPageBreak/>
        <w:t>磋商文件及更正补充公告请自行登录浙江政府采购网或绍兴市上虞区公共资源交易中心网站，在采购公告页面中下载。</w:t>
      </w:r>
    </w:p>
    <w:p w14:paraId="75684523"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六、投标与开标注意事项：</w:t>
      </w:r>
    </w:p>
    <w:p w14:paraId="3C313458" w14:textId="77777777" w:rsidR="00633ED4" w:rsidRPr="006F16E2" w:rsidRDefault="00541019">
      <w:pPr>
        <w:numPr>
          <w:ilvl w:val="0"/>
          <w:numId w:val="5"/>
        </w:numPr>
        <w:adjustRightInd w:val="0"/>
        <w:spacing w:line="360" w:lineRule="auto"/>
        <w:ind w:firstLineChars="200" w:firstLine="480"/>
        <w:rPr>
          <w:rFonts w:ascii="宋体" w:hAnsi="宋体" w:cs="宋体"/>
          <w:sz w:val="24"/>
          <w:szCs w:val="24"/>
        </w:rPr>
      </w:pPr>
      <w:bookmarkStart w:id="10" w:name="OLE_LINK6"/>
      <w:r w:rsidRPr="006F16E2">
        <w:rPr>
          <w:rFonts w:ascii="宋体" w:hAnsi="宋体" w:cs="宋体" w:hint="eastAsia"/>
          <w:sz w:val="24"/>
          <w:szCs w:val="24"/>
        </w:rPr>
        <w:t>本项目实行</w:t>
      </w:r>
      <w:r w:rsidRPr="006F16E2">
        <w:rPr>
          <w:rFonts w:ascii="宋体" w:hAnsi="宋体" w:cs="宋体" w:hint="eastAsia"/>
          <w:b/>
          <w:bCs/>
          <w:sz w:val="24"/>
          <w:szCs w:val="24"/>
        </w:rPr>
        <w:t>网上投标</w:t>
      </w:r>
      <w:r w:rsidRPr="006F16E2">
        <w:rPr>
          <w:rFonts w:ascii="宋体" w:hAnsi="宋体" w:cs="宋体" w:hint="eastAsia"/>
          <w:sz w:val="24"/>
          <w:szCs w:val="24"/>
        </w:rPr>
        <w:t>，采用电子投标文件，若供应商参与投标，自行承担投标一切费用。</w:t>
      </w:r>
    </w:p>
    <w:p w14:paraId="46B1EBB6" w14:textId="77777777" w:rsidR="00633ED4" w:rsidRPr="006F16E2" w:rsidRDefault="00541019">
      <w:pPr>
        <w:numPr>
          <w:ilvl w:val="0"/>
          <w:numId w:val="5"/>
        </w:numPr>
        <w:wordWrap w:val="0"/>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标前准备：各供应商应在开标前确保成为浙江省政府采购网正式注册入库供应商，并完成CA数字证书办理。因未注册入库、未办理CA数字证书等原因造成无法投标或投标失败等后果由供应商自行承担。</w:t>
      </w:r>
    </w:p>
    <w:p w14:paraId="32AC737E" w14:textId="77777777" w:rsidR="00633ED4" w:rsidRPr="006F16E2" w:rsidRDefault="00541019">
      <w:pPr>
        <w:autoSpaceDE w:val="0"/>
        <w:autoSpaceDN w:val="0"/>
        <w:spacing w:line="360" w:lineRule="auto"/>
        <w:ind w:firstLineChars="200" w:firstLine="480"/>
        <w:textAlignment w:val="bottom"/>
        <w:rPr>
          <w:rFonts w:ascii="宋体" w:hAnsi="宋体" w:cs="宋体"/>
          <w:sz w:val="24"/>
        </w:rPr>
      </w:pPr>
      <w:r w:rsidRPr="006F16E2">
        <w:rPr>
          <w:rFonts w:ascii="宋体" w:hAnsi="宋体" w:cs="宋体" w:hint="eastAsia"/>
          <w:sz w:val="24"/>
        </w:rPr>
        <w:t>供应商将政采云电子交易客户端下载、安装完成后，可通过账号密码或CA登录客户端进行投标文件制作。在使用政采云投标客户端时，建议使用WIN7及以上操作系统。</w:t>
      </w:r>
    </w:p>
    <w:p w14:paraId="1CD78277" w14:textId="77777777" w:rsidR="00633ED4" w:rsidRPr="006F16E2" w:rsidRDefault="00541019">
      <w:pPr>
        <w:autoSpaceDE w:val="0"/>
        <w:autoSpaceDN w:val="0"/>
        <w:spacing w:line="360" w:lineRule="auto"/>
        <w:ind w:firstLineChars="200" w:firstLine="480"/>
        <w:textAlignment w:val="bottom"/>
        <w:rPr>
          <w:rFonts w:ascii="宋体" w:hAnsi="宋体" w:cs="宋体"/>
          <w:sz w:val="24"/>
        </w:rPr>
      </w:pPr>
      <w:r w:rsidRPr="006F16E2">
        <w:rPr>
          <w:rFonts w:ascii="宋体" w:hAnsi="宋体" w:cs="宋体" w:hint="eastAsia"/>
          <w:sz w:val="24"/>
        </w:rPr>
        <w:t>注：供应商先要申领CA，取得CA后需要在政采云平台进行绑定，CA相关操作可参考《CA管理学习专题》。完成CA数字证书办理在资料齐全的情况下预计7个工作日左右，建议供应商获取招标文件后立即办理。</w:t>
      </w:r>
    </w:p>
    <w:p w14:paraId="12B4D2F8" w14:textId="77777777" w:rsidR="00633ED4" w:rsidRPr="006F16E2" w:rsidRDefault="00541019">
      <w:pPr>
        <w:adjustRightInd w:val="0"/>
        <w:spacing w:line="360" w:lineRule="auto"/>
        <w:ind w:leftChars="200" w:left="400"/>
        <w:rPr>
          <w:rFonts w:ascii="宋体" w:hAnsi="宋体" w:cs="宋体"/>
          <w:sz w:val="24"/>
        </w:rPr>
      </w:pPr>
      <w:r w:rsidRPr="006F16E2">
        <w:rPr>
          <w:rFonts w:ascii="宋体" w:hAnsi="宋体" w:cs="宋体" w:hint="eastAsia"/>
          <w:sz w:val="24"/>
        </w:rPr>
        <w:t>《CA管理学习专题》：</w:t>
      </w:r>
    </w:p>
    <w:p w14:paraId="3E0E2F5D" w14:textId="77777777" w:rsidR="00633ED4" w:rsidRPr="006F16E2" w:rsidRDefault="00541019">
      <w:pPr>
        <w:adjustRightInd w:val="0"/>
        <w:spacing w:line="360" w:lineRule="auto"/>
        <w:ind w:leftChars="200" w:left="400"/>
        <w:rPr>
          <w:rFonts w:ascii="宋体" w:hAnsi="宋体" w:cs="宋体"/>
          <w:sz w:val="24"/>
        </w:rPr>
      </w:pPr>
      <w:r w:rsidRPr="006F16E2">
        <w:rPr>
          <w:rFonts w:ascii="宋体" w:hAnsi="宋体" w:cs="宋体" w:hint="eastAsia"/>
          <w:sz w:val="24"/>
        </w:rPr>
        <w:t>https://edu.zcygov.cn/luban/ca?utm=web-government-front.380aac0a.0.0.fc2b6aa0b6e211ebbdb0dd007730dd44</w:t>
      </w:r>
    </w:p>
    <w:p w14:paraId="413BD043" w14:textId="77777777" w:rsidR="00633ED4" w:rsidRPr="006F16E2" w:rsidRDefault="00541019">
      <w:pPr>
        <w:adjustRightInd w:val="0"/>
        <w:spacing w:line="360" w:lineRule="auto"/>
        <w:ind w:leftChars="200" w:left="400"/>
        <w:rPr>
          <w:rFonts w:ascii="宋体" w:hAnsi="宋体" w:cs="宋体"/>
          <w:sz w:val="24"/>
        </w:rPr>
      </w:pPr>
      <w:r w:rsidRPr="006F16E2">
        <w:rPr>
          <w:rFonts w:ascii="宋体" w:hAnsi="宋体" w:cs="宋体" w:hint="eastAsia"/>
          <w:sz w:val="24"/>
        </w:rPr>
        <w:t>《CA驱动和申领流程》:</w:t>
      </w:r>
    </w:p>
    <w:p w14:paraId="2EB16D23" w14:textId="77777777" w:rsidR="00633ED4" w:rsidRPr="006F16E2" w:rsidRDefault="00541019">
      <w:pPr>
        <w:adjustRightInd w:val="0"/>
        <w:spacing w:line="360" w:lineRule="auto"/>
        <w:ind w:leftChars="200" w:left="400"/>
        <w:rPr>
          <w:rFonts w:ascii="宋体" w:hAnsi="宋体" w:cs="宋体"/>
          <w:sz w:val="24"/>
          <w:szCs w:val="24"/>
        </w:rPr>
      </w:pPr>
      <w:hyperlink r:id="rId10" w:history="1">
        <w:r w:rsidRPr="006F16E2">
          <w:rPr>
            <w:rFonts w:ascii="宋体" w:hAnsi="宋体" w:cs="宋体" w:hint="eastAsia"/>
            <w:sz w:val="24"/>
          </w:rPr>
          <w:t>http://zfcg.czt.zj.gov.cn/bidClientTemplate/2019-05-27/12945.html</w:t>
        </w:r>
      </w:hyperlink>
    </w:p>
    <w:p w14:paraId="67B4A68A" w14:textId="77777777" w:rsidR="00633ED4" w:rsidRPr="006F16E2" w:rsidRDefault="00541019">
      <w:pPr>
        <w:numPr>
          <w:ilvl w:val="0"/>
          <w:numId w:val="5"/>
        </w:num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投标文件制作：</w:t>
      </w:r>
    </w:p>
    <w:p w14:paraId="1865D945" w14:textId="77777777" w:rsidR="00633ED4" w:rsidRPr="006F16E2" w:rsidRDefault="00541019">
      <w:pPr>
        <w:numPr>
          <w:ilvl w:val="0"/>
          <w:numId w:val="6"/>
        </w:num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应按照本项目招标文件和政采云平台的要求编制、加密并递交投标文件。供应商在使用系统进行投标的过程中遇到涉及平台使用的任何问题，可致电政采云平台技术支持热线咨询，联系方式：</w:t>
      </w:r>
      <w:r w:rsidRPr="006F16E2">
        <w:rPr>
          <w:rFonts w:ascii="宋体" w:hAnsi="宋体" w:cs="宋体"/>
          <w:sz w:val="24"/>
          <w:szCs w:val="24"/>
        </w:rPr>
        <w:t>95763</w:t>
      </w:r>
      <w:r w:rsidRPr="006F16E2">
        <w:rPr>
          <w:rFonts w:ascii="宋体" w:hAnsi="宋体" w:cs="宋体" w:hint="eastAsia"/>
          <w:sz w:val="24"/>
          <w:szCs w:val="24"/>
        </w:rPr>
        <w:t>。</w:t>
      </w:r>
    </w:p>
    <w:p w14:paraId="164CFD71" w14:textId="77777777" w:rsidR="00633ED4" w:rsidRPr="006F16E2" w:rsidRDefault="00541019">
      <w:pPr>
        <w:numPr>
          <w:ilvl w:val="0"/>
          <w:numId w:val="6"/>
        </w:numPr>
        <w:wordWrap w:val="0"/>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投标人通过“政采云”平台电子投标工具制作投标文件。</w:t>
      </w:r>
    </w:p>
    <w:p w14:paraId="22A39592" w14:textId="77777777" w:rsidR="00633ED4" w:rsidRPr="006F16E2" w:rsidRDefault="00541019">
      <w:pPr>
        <w:adjustRightInd w:val="0"/>
        <w:spacing w:line="360" w:lineRule="auto"/>
        <w:ind w:firstLineChars="200" w:firstLine="480"/>
        <w:jc w:val="left"/>
        <w:rPr>
          <w:rFonts w:ascii="宋体" w:hAnsi="宋体" w:cs="宋体"/>
          <w:sz w:val="24"/>
          <w:szCs w:val="24"/>
        </w:rPr>
      </w:pPr>
      <w:r w:rsidRPr="006F16E2">
        <w:rPr>
          <w:rFonts w:ascii="宋体" w:hAnsi="宋体" w:cs="宋体" w:hint="eastAsia"/>
          <w:sz w:val="24"/>
          <w:szCs w:val="24"/>
        </w:rPr>
        <w:t>《电子投标工具》：</w:t>
      </w:r>
    </w:p>
    <w:p w14:paraId="78ADBA62" w14:textId="77777777" w:rsidR="00633ED4" w:rsidRPr="006F16E2" w:rsidRDefault="00541019">
      <w:pPr>
        <w:adjustRightInd w:val="0"/>
        <w:spacing w:line="360" w:lineRule="auto"/>
        <w:ind w:firstLineChars="200" w:firstLine="400"/>
        <w:jc w:val="left"/>
        <w:rPr>
          <w:rFonts w:ascii="宋体" w:hAnsi="宋体" w:cs="宋体"/>
          <w:sz w:val="24"/>
          <w:szCs w:val="24"/>
        </w:rPr>
      </w:pPr>
      <w:hyperlink r:id="rId11" w:history="1">
        <w:r w:rsidRPr="006F16E2">
          <w:rPr>
            <w:rFonts w:ascii="宋体" w:hAnsi="宋体" w:cs="宋体" w:hint="eastAsia"/>
            <w:sz w:val="24"/>
            <w:szCs w:val="24"/>
          </w:rPr>
          <w:t>http://zfcg.czt.zj.gov.cn/bidClientTemplate/2019-09-24/12975.html</w:t>
        </w:r>
      </w:hyperlink>
    </w:p>
    <w:p w14:paraId="3BD43238" w14:textId="77777777" w:rsidR="00633ED4" w:rsidRPr="006F16E2" w:rsidRDefault="00541019">
      <w:pPr>
        <w:adjustRightInd w:val="0"/>
        <w:spacing w:line="360" w:lineRule="auto"/>
        <w:ind w:firstLineChars="200" w:firstLine="480"/>
        <w:jc w:val="left"/>
        <w:rPr>
          <w:rFonts w:ascii="宋体" w:hAnsi="宋体" w:cs="宋体"/>
          <w:sz w:val="24"/>
          <w:szCs w:val="24"/>
        </w:rPr>
      </w:pPr>
      <w:r w:rsidRPr="006F16E2">
        <w:rPr>
          <w:rFonts w:ascii="宋体" w:hAnsi="宋体" w:cs="宋体" w:hint="eastAsia"/>
          <w:sz w:val="24"/>
          <w:szCs w:val="24"/>
        </w:rPr>
        <w:t>《供应商-政府采购项目电子交易操作指南》：(需登录账号后查看)</w:t>
      </w:r>
    </w:p>
    <w:p w14:paraId="5697687B" w14:textId="77777777" w:rsidR="00633ED4" w:rsidRPr="006F16E2" w:rsidRDefault="00541019">
      <w:pPr>
        <w:adjustRightInd w:val="0"/>
        <w:spacing w:line="360" w:lineRule="auto"/>
        <w:ind w:firstLineChars="200" w:firstLine="400"/>
        <w:jc w:val="left"/>
        <w:rPr>
          <w:rFonts w:ascii="宋体" w:hAnsi="宋体" w:cs="宋体"/>
          <w:sz w:val="24"/>
          <w:szCs w:val="24"/>
        </w:rPr>
      </w:pPr>
      <w:hyperlink r:id="rId12" w:anchor="/knowledges/tree?tag=AG1DtGwBFdiHxlNdhY0r" w:history="1">
        <w:r w:rsidRPr="006F16E2">
          <w:rPr>
            <w:rFonts w:ascii="宋体" w:hAnsi="宋体" w:cs="宋体" w:hint="eastAsia"/>
            <w:sz w:val="24"/>
            <w:szCs w:val="24"/>
          </w:rPr>
          <w:t>https://service.zcygov.cn/#/knowledges/tree?tag=AG1DtGwBFdiHxlNdhY0r</w:t>
        </w:r>
      </w:hyperlink>
    </w:p>
    <w:p w14:paraId="0990243B"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lastRenderedPageBreak/>
        <w:t>4.供应商在法定质疑期内应一次性提出针对同一采购程序环节的质疑。</w:t>
      </w:r>
    </w:p>
    <w:p w14:paraId="79CAB456"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5.投标人可指派授权代表递交备份文件，授权代表递交备份文件需携带法定代表人授权书原件，于投标截止时间前到达开标地点递交。</w:t>
      </w:r>
    </w:p>
    <w:p w14:paraId="70753D54" w14:textId="77777777" w:rsidR="00633ED4" w:rsidRPr="006F16E2" w:rsidRDefault="00541019">
      <w:pPr>
        <w:adjustRightInd w:val="0"/>
        <w:spacing w:line="360" w:lineRule="auto"/>
        <w:ind w:leftChars="200" w:left="400"/>
        <w:rPr>
          <w:rFonts w:ascii="宋体" w:hAnsi="宋体" w:cs="宋体"/>
          <w:sz w:val="24"/>
          <w:szCs w:val="24"/>
        </w:rPr>
      </w:pPr>
      <w:r w:rsidRPr="006F16E2">
        <w:rPr>
          <w:rFonts w:ascii="宋体" w:hAnsi="宋体" w:cs="宋体" w:hint="eastAsia"/>
          <w:sz w:val="24"/>
          <w:szCs w:val="24"/>
        </w:rPr>
        <w:t>6.特别提醒</w:t>
      </w:r>
    </w:p>
    <w:p w14:paraId="5CBEA38B" w14:textId="77777777" w:rsidR="00633ED4" w:rsidRPr="006F16E2" w:rsidRDefault="00541019">
      <w:pPr>
        <w:wordWrap w:val="0"/>
        <w:adjustRightInd w:val="0"/>
        <w:spacing w:line="360" w:lineRule="auto"/>
        <w:rPr>
          <w:rFonts w:ascii="宋体" w:hAnsi="宋体" w:cs="宋体"/>
          <w:sz w:val="24"/>
          <w:szCs w:val="24"/>
        </w:rPr>
      </w:pPr>
      <w:r w:rsidRPr="006F16E2">
        <w:rPr>
          <w:rFonts w:ascii="宋体" w:hAnsi="宋体" w:cs="宋体" w:hint="eastAsia"/>
          <w:sz w:val="24"/>
          <w:szCs w:val="24"/>
        </w:rPr>
        <w:t xml:space="preserve">    单位负责人为同一人或者存在直接控股、管理关系的不同供应商，不得参加同一合同项下的政府采购活动。</w:t>
      </w:r>
    </w:p>
    <w:p w14:paraId="1894F838" w14:textId="77777777" w:rsidR="00633ED4" w:rsidRPr="006F16E2" w:rsidRDefault="00541019">
      <w:pPr>
        <w:adjustRightInd w:val="0"/>
        <w:spacing w:line="360" w:lineRule="auto"/>
        <w:ind w:firstLineChars="200" w:firstLine="480"/>
        <w:jc w:val="left"/>
        <w:rPr>
          <w:rFonts w:ascii="宋体" w:hAnsi="宋体" w:cs="宋体"/>
          <w:sz w:val="24"/>
          <w:szCs w:val="24"/>
        </w:rPr>
      </w:pPr>
      <w:r w:rsidRPr="006F16E2">
        <w:rPr>
          <w:rFonts w:ascii="宋体" w:hAnsi="宋体" w:cs="宋体" w:hint="eastAsia"/>
          <w:sz w:val="24"/>
          <w:szCs w:val="24"/>
        </w:rPr>
        <w:t>除单一来源采购项目外，为采购项目提供整体设计、规范编制或者项目管理、监理、检测等服务的供应商，不得再参加该采购项目的其他采购活动。</w:t>
      </w:r>
    </w:p>
    <w:bookmarkEnd w:id="10"/>
    <w:p w14:paraId="26034553" w14:textId="00C4BD70" w:rsidR="00633ED4" w:rsidRPr="006F16E2" w:rsidRDefault="00541019">
      <w:pPr>
        <w:adjustRightInd w:val="0"/>
        <w:spacing w:line="360" w:lineRule="auto"/>
        <w:ind w:firstLineChars="200" w:firstLine="482"/>
        <w:jc w:val="left"/>
        <w:rPr>
          <w:rFonts w:ascii="宋体"/>
          <w:sz w:val="24"/>
          <w:szCs w:val="24"/>
        </w:rPr>
      </w:pPr>
      <w:r w:rsidRPr="006F16E2">
        <w:rPr>
          <w:rFonts w:ascii="宋体" w:hAnsi="宋体" w:cs="宋体" w:hint="eastAsia"/>
          <w:b/>
          <w:bCs/>
          <w:sz w:val="24"/>
          <w:szCs w:val="24"/>
        </w:rPr>
        <w:t>七．磋商响应截止时间及要求：</w:t>
      </w:r>
      <w:r w:rsidRPr="006F16E2">
        <w:rPr>
          <w:rFonts w:ascii="宋体" w:hAnsi="宋体" w:cs="宋体"/>
          <w:sz w:val="24"/>
          <w:szCs w:val="24"/>
          <w:u w:val="single"/>
        </w:rPr>
        <w:t xml:space="preserve"> 202</w:t>
      </w:r>
      <w:r w:rsidRPr="006F16E2">
        <w:rPr>
          <w:rFonts w:ascii="宋体" w:hAnsi="宋体" w:cs="宋体" w:hint="eastAsia"/>
          <w:sz w:val="24"/>
          <w:szCs w:val="24"/>
          <w:u w:val="single"/>
        </w:rPr>
        <w:t>5</w:t>
      </w:r>
      <w:r w:rsidRPr="006F16E2">
        <w:rPr>
          <w:rFonts w:ascii="宋体" w:hAnsi="宋体" w:cs="宋体" w:hint="eastAsia"/>
          <w:sz w:val="24"/>
          <w:szCs w:val="24"/>
        </w:rPr>
        <w:t>年</w:t>
      </w:r>
      <w:r w:rsidRPr="006F16E2">
        <w:rPr>
          <w:rFonts w:ascii="宋体" w:hAnsi="宋体" w:cs="宋体"/>
          <w:sz w:val="24"/>
          <w:szCs w:val="24"/>
          <w:u w:val="single"/>
        </w:rPr>
        <w:t xml:space="preserve"> </w:t>
      </w:r>
      <w:r w:rsidR="00DF70D6" w:rsidRPr="006F16E2">
        <w:rPr>
          <w:rFonts w:ascii="宋体" w:hAnsi="宋体" w:cs="宋体" w:hint="eastAsia"/>
          <w:sz w:val="24"/>
          <w:szCs w:val="24"/>
          <w:u w:val="single"/>
        </w:rPr>
        <w:t>4</w:t>
      </w:r>
      <w:r w:rsidRPr="006F16E2">
        <w:rPr>
          <w:rFonts w:ascii="宋体" w:hAnsi="宋体" w:cs="宋体"/>
          <w:sz w:val="24"/>
          <w:szCs w:val="24"/>
          <w:u w:val="single"/>
        </w:rPr>
        <w:t xml:space="preserve"> </w:t>
      </w:r>
      <w:r w:rsidRPr="006F16E2">
        <w:rPr>
          <w:rFonts w:ascii="宋体" w:hAnsi="宋体" w:cs="宋体" w:hint="eastAsia"/>
          <w:sz w:val="24"/>
          <w:szCs w:val="24"/>
        </w:rPr>
        <w:t>月</w:t>
      </w:r>
      <w:r w:rsidRPr="006F16E2">
        <w:rPr>
          <w:rFonts w:ascii="宋体" w:hAnsi="宋体" w:cs="宋体"/>
          <w:sz w:val="24"/>
          <w:szCs w:val="24"/>
          <w:u w:val="single"/>
        </w:rPr>
        <w:t xml:space="preserve"> </w:t>
      </w:r>
      <w:r w:rsidR="00DF70D6" w:rsidRPr="006F16E2">
        <w:rPr>
          <w:rFonts w:ascii="宋体" w:hAnsi="宋体" w:cs="宋体" w:hint="eastAsia"/>
          <w:sz w:val="24"/>
          <w:szCs w:val="24"/>
          <w:u w:val="single"/>
        </w:rPr>
        <w:t>18</w:t>
      </w:r>
      <w:r w:rsidRPr="006F16E2">
        <w:rPr>
          <w:rFonts w:ascii="宋体" w:hAnsi="宋体" w:cs="宋体"/>
          <w:sz w:val="24"/>
          <w:szCs w:val="24"/>
          <w:u w:val="single"/>
        </w:rPr>
        <w:t xml:space="preserve"> </w:t>
      </w: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上</w:t>
      </w:r>
      <w:r w:rsidRPr="006F16E2">
        <w:rPr>
          <w:rFonts w:ascii="宋体" w:hAnsi="宋体" w:cs="宋体"/>
          <w:sz w:val="24"/>
          <w:szCs w:val="24"/>
        </w:rPr>
        <w:t xml:space="preserve"> </w:t>
      </w:r>
      <w:r w:rsidRPr="006F16E2">
        <w:rPr>
          <w:rFonts w:ascii="宋体" w:hAnsi="宋体" w:cs="宋体" w:hint="eastAsia"/>
          <w:sz w:val="24"/>
          <w:szCs w:val="24"/>
        </w:rPr>
        <w:t>午</w:t>
      </w:r>
      <w:r w:rsidRPr="006F16E2">
        <w:rPr>
          <w:rFonts w:ascii="宋体" w:hAnsi="宋体" w:cs="宋体"/>
          <w:sz w:val="24"/>
          <w:szCs w:val="24"/>
          <w:u w:val="single"/>
        </w:rPr>
        <w:t xml:space="preserve"> 9 </w:t>
      </w:r>
      <w:r w:rsidRPr="006F16E2">
        <w:rPr>
          <w:rFonts w:ascii="宋体" w:hAnsi="宋体" w:cs="宋体" w:hint="eastAsia"/>
          <w:sz w:val="24"/>
          <w:szCs w:val="24"/>
        </w:rPr>
        <w:t>时</w:t>
      </w:r>
      <w:r w:rsidRPr="006F16E2">
        <w:rPr>
          <w:rFonts w:ascii="宋体" w:hAnsi="宋体" w:cs="宋体"/>
          <w:sz w:val="24"/>
          <w:szCs w:val="24"/>
          <w:u w:val="single"/>
        </w:rPr>
        <w:t xml:space="preserve"> 30 </w:t>
      </w:r>
      <w:r w:rsidRPr="006F16E2">
        <w:rPr>
          <w:rFonts w:ascii="宋体" w:hAnsi="宋体" w:cs="宋体" w:hint="eastAsia"/>
          <w:sz w:val="24"/>
          <w:szCs w:val="24"/>
        </w:rPr>
        <w:t>分整之前将电子磋商响应文件上传到“政采云”平台。</w:t>
      </w:r>
    </w:p>
    <w:p w14:paraId="668757D8" w14:textId="249B5816" w:rsidR="00633ED4" w:rsidRPr="006F16E2" w:rsidRDefault="00541019">
      <w:pPr>
        <w:adjustRightInd w:val="0"/>
        <w:spacing w:line="360" w:lineRule="auto"/>
        <w:ind w:firstLineChars="200" w:firstLine="482"/>
        <w:jc w:val="left"/>
        <w:rPr>
          <w:rFonts w:ascii="宋体"/>
          <w:sz w:val="24"/>
          <w:szCs w:val="24"/>
        </w:rPr>
      </w:pPr>
      <w:r w:rsidRPr="006F16E2">
        <w:rPr>
          <w:rFonts w:ascii="宋体" w:hAnsi="宋体" w:cs="宋体" w:hint="eastAsia"/>
          <w:b/>
          <w:bCs/>
          <w:sz w:val="24"/>
          <w:szCs w:val="24"/>
        </w:rPr>
        <w:t>八．递交首次响应文件时间及地点：</w:t>
      </w:r>
      <w:r w:rsidRPr="006F16E2">
        <w:rPr>
          <w:rFonts w:ascii="宋体" w:hAnsi="宋体" w:cs="宋体"/>
          <w:sz w:val="24"/>
          <w:szCs w:val="24"/>
          <w:u w:val="single"/>
        </w:rPr>
        <w:t xml:space="preserve"> 202</w:t>
      </w:r>
      <w:r w:rsidRPr="006F16E2">
        <w:rPr>
          <w:rFonts w:ascii="宋体" w:hAnsi="宋体" w:cs="宋体" w:hint="eastAsia"/>
          <w:sz w:val="24"/>
          <w:szCs w:val="24"/>
          <w:u w:val="single"/>
        </w:rPr>
        <w:t>5</w:t>
      </w:r>
      <w:r w:rsidRPr="006F16E2">
        <w:rPr>
          <w:rFonts w:ascii="宋体" w:hAnsi="宋体" w:cs="宋体"/>
          <w:sz w:val="24"/>
          <w:szCs w:val="24"/>
          <w:u w:val="single"/>
        </w:rPr>
        <w:t xml:space="preserve"> </w:t>
      </w:r>
      <w:r w:rsidRPr="006F16E2">
        <w:rPr>
          <w:rFonts w:ascii="宋体" w:hAnsi="宋体" w:cs="宋体" w:hint="eastAsia"/>
          <w:sz w:val="24"/>
          <w:szCs w:val="24"/>
        </w:rPr>
        <w:t>年</w:t>
      </w:r>
      <w:r w:rsidRPr="006F16E2">
        <w:rPr>
          <w:rFonts w:ascii="宋体" w:hAnsi="宋体" w:cs="宋体"/>
          <w:sz w:val="24"/>
          <w:szCs w:val="24"/>
          <w:u w:val="single"/>
        </w:rPr>
        <w:t xml:space="preserve"> </w:t>
      </w:r>
      <w:r w:rsidR="00DF70D6" w:rsidRPr="006F16E2">
        <w:rPr>
          <w:rFonts w:ascii="宋体" w:hAnsi="宋体" w:cs="宋体" w:hint="eastAsia"/>
          <w:sz w:val="24"/>
          <w:szCs w:val="24"/>
          <w:u w:val="single"/>
        </w:rPr>
        <w:t>4</w:t>
      </w:r>
      <w:r w:rsidRPr="006F16E2">
        <w:rPr>
          <w:rFonts w:ascii="宋体" w:hAnsi="宋体" w:cs="宋体"/>
          <w:sz w:val="24"/>
          <w:szCs w:val="24"/>
          <w:u w:val="single"/>
        </w:rPr>
        <w:t xml:space="preserve"> </w:t>
      </w:r>
      <w:r w:rsidRPr="006F16E2">
        <w:rPr>
          <w:rFonts w:ascii="宋体" w:hAnsi="宋体" w:cs="宋体" w:hint="eastAsia"/>
          <w:sz w:val="24"/>
          <w:szCs w:val="24"/>
        </w:rPr>
        <w:t>月</w:t>
      </w:r>
      <w:r w:rsidRPr="006F16E2">
        <w:rPr>
          <w:rFonts w:ascii="宋体" w:hAnsi="宋体" w:cs="宋体" w:hint="eastAsia"/>
          <w:sz w:val="24"/>
          <w:szCs w:val="24"/>
          <w:u w:val="single"/>
        </w:rPr>
        <w:t xml:space="preserve"> </w:t>
      </w:r>
      <w:r w:rsidR="00DF70D6" w:rsidRPr="006F16E2">
        <w:rPr>
          <w:rFonts w:ascii="宋体" w:hAnsi="宋体" w:cs="宋体" w:hint="eastAsia"/>
          <w:sz w:val="24"/>
          <w:szCs w:val="24"/>
          <w:u w:val="single"/>
        </w:rPr>
        <w:t>18</w:t>
      </w:r>
      <w:r w:rsidRPr="006F16E2">
        <w:rPr>
          <w:rFonts w:ascii="宋体" w:hAnsi="宋体" w:cs="宋体" w:hint="eastAsia"/>
          <w:sz w:val="24"/>
          <w:szCs w:val="24"/>
          <w:u w:val="single"/>
        </w:rPr>
        <w:t xml:space="preserve"> </w:t>
      </w: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上</w:t>
      </w:r>
      <w:r w:rsidRPr="006F16E2">
        <w:rPr>
          <w:rFonts w:ascii="宋体" w:hAnsi="宋体" w:cs="宋体"/>
          <w:sz w:val="24"/>
          <w:szCs w:val="24"/>
        </w:rPr>
        <w:t xml:space="preserve"> </w:t>
      </w:r>
      <w:r w:rsidRPr="006F16E2">
        <w:rPr>
          <w:rFonts w:ascii="宋体" w:hAnsi="宋体" w:cs="宋体" w:hint="eastAsia"/>
          <w:sz w:val="24"/>
          <w:szCs w:val="24"/>
        </w:rPr>
        <w:t>午</w:t>
      </w:r>
      <w:r w:rsidRPr="006F16E2">
        <w:rPr>
          <w:rFonts w:ascii="宋体" w:hAnsi="宋体" w:cs="宋体"/>
          <w:sz w:val="24"/>
          <w:szCs w:val="24"/>
          <w:u w:val="single"/>
        </w:rPr>
        <w:t xml:space="preserve"> 9 </w:t>
      </w:r>
      <w:r w:rsidRPr="006F16E2">
        <w:rPr>
          <w:rFonts w:ascii="宋体" w:hAnsi="宋体" w:cs="宋体" w:hint="eastAsia"/>
          <w:sz w:val="24"/>
          <w:szCs w:val="24"/>
        </w:rPr>
        <w:t>时</w:t>
      </w:r>
      <w:r w:rsidRPr="006F16E2">
        <w:rPr>
          <w:rFonts w:ascii="宋体" w:hAnsi="宋体" w:cs="宋体"/>
          <w:sz w:val="24"/>
          <w:szCs w:val="24"/>
          <w:u w:val="single"/>
        </w:rPr>
        <w:t xml:space="preserve"> 30  </w:t>
      </w:r>
      <w:r w:rsidRPr="006F16E2">
        <w:rPr>
          <w:rFonts w:ascii="宋体" w:hAnsi="宋体" w:cs="宋体" w:hint="eastAsia"/>
          <w:sz w:val="24"/>
          <w:szCs w:val="24"/>
        </w:rPr>
        <w:t>分</w:t>
      </w:r>
      <w:bookmarkStart w:id="11" w:name="B30_开标地点"/>
      <w:r w:rsidRPr="006F16E2">
        <w:rPr>
          <w:rFonts w:ascii="宋体" w:hAnsi="宋体" w:cs="宋体" w:hint="eastAsia"/>
          <w:sz w:val="24"/>
          <w:szCs w:val="24"/>
        </w:rPr>
        <w:t>整在</w:t>
      </w:r>
      <w:r w:rsidRPr="006F16E2">
        <w:rPr>
          <w:rFonts w:ascii="宋体" w:hAnsi="宋体" w:cs="宋体" w:hint="eastAsia"/>
          <w:sz w:val="24"/>
        </w:rPr>
        <w:t>浙江宇康工程管理咨询有限公司开标室</w:t>
      </w:r>
      <w:r w:rsidRPr="006F16E2">
        <w:rPr>
          <w:rFonts w:ascii="宋体" w:hAnsi="宋体" w:cs="宋体" w:hint="eastAsia"/>
          <w:sz w:val="24"/>
          <w:szCs w:val="24"/>
        </w:rPr>
        <w:t>开标。</w:t>
      </w:r>
      <w:bookmarkEnd w:id="11"/>
    </w:p>
    <w:p w14:paraId="7141D960"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开标时间后</w:t>
      </w:r>
      <w:r w:rsidRPr="006F16E2">
        <w:rPr>
          <w:rFonts w:ascii="宋体" w:hAnsi="宋体" w:cs="宋体"/>
          <w:sz w:val="24"/>
          <w:szCs w:val="24"/>
        </w:rPr>
        <w:t>30</w:t>
      </w:r>
      <w:r w:rsidRPr="006F16E2">
        <w:rPr>
          <w:rFonts w:ascii="宋体" w:hAnsi="宋体" w:cs="宋体" w:hint="eastAsia"/>
          <w:sz w:val="24"/>
          <w:szCs w:val="24"/>
        </w:rPr>
        <w:t>分钟内（当日</w:t>
      </w:r>
      <w:r w:rsidRPr="006F16E2">
        <w:rPr>
          <w:rFonts w:ascii="宋体" w:hAnsi="宋体" w:cs="宋体"/>
          <w:sz w:val="24"/>
          <w:szCs w:val="24"/>
        </w:rPr>
        <w:t xml:space="preserve"> </w:t>
      </w:r>
      <w:r w:rsidRPr="006F16E2">
        <w:rPr>
          <w:rFonts w:ascii="宋体" w:hAnsi="宋体" w:cs="宋体" w:hint="eastAsia"/>
          <w:sz w:val="24"/>
          <w:szCs w:val="24"/>
        </w:rPr>
        <w:t>1</w:t>
      </w:r>
      <w:r w:rsidRPr="006F16E2">
        <w:rPr>
          <w:rFonts w:ascii="宋体" w:hAnsi="宋体" w:cs="宋体"/>
          <w:sz w:val="24"/>
          <w:szCs w:val="24"/>
        </w:rPr>
        <w:t xml:space="preserve">0 : 00 </w:t>
      </w:r>
      <w:r w:rsidRPr="006F16E2">
        <w:rPr>
          <w:rFonts w:ascii="宋体" w:hAnsi="宋体" w:cs="宋体" w:hint="eastAsia"/>
          <w:sz w:val="24"/>
          <w:szCs w:val="24"/>
        </w:rPr>
        <w:t>前）供应商可以登录“政采云”平台，用“项目采购</w:t>
      </w:r>
      <w:r w:rsidRPr="006F16E2">
        <w:rPr>
          <w:rFonts w:ascii="宋体" w:cs="宋体"/>
          <w:sz w:val="24"/>
          <w:szCs w:val="24"/>
        </w:rPr>
        <w:t>-</w:t>
      </w:r>
      <w:r w:rsidRPr="006F16E2">
        <w:rPr>
          <w:rFonts w:ascii="宋体" w:hAnsi="宋体" w:cs="宋体" w:hint="eastAsia"/>
          <w:sz w:val="24"/>
          <w:szCs w:val="24"/>
        </w:rPr>
        <w:t>开标评标”功能进行解密响应文件。若供应商在规定时间内（当日</w:t>
      </w:r>
      <w:r w:rsidRPr="006F16E2">
        <w:rPr>
          <w:rFonts w:ascii="宋体" w:hAnsi="宋体" w:cs="宋体"/>
          <w:sz w:val="24"/>
          <w:szCs w:val="24"/>
        </w:rPr>
        <w:t xml:space="preserve"> </w:t>
      </w:r>
      <w:r w:rsidRPr="006F16E2">
        <w:rPr>
          <w:rFonts w:ascii="宋体" w:hAnsi="宋体" w:cs="宋体" w:hint="eastAsia"/>
          <w:sz w:val="24"/>
          <w:szCs w:val="24"/>
        </w:rPr>
        <w:t>1</w:t>
      </w:r>
      <w:r w:rsidRPr="006F16E2">
        <w:rPr>
          <w:rFonts w:ascii="宋体" w:hAnsi="宋体" w:cs="宋体"/>
          <w:sz w:val="24"/>
          <w:szCs w:val="24"/>
        </w:rPr>
        <w:t xml:space="preserve">0: 00 </w:t>
      </w:r>
      <w:r w:rsidRPr="006F16E2">
        <w:rPr>
          <w:rFonts w:ascii="宋体" w:hAnsi="宋体" w:cs="宋体" w:hint="eastAsia"/>
          <w:sz w:val="24"/>
          <w:szCs w:val="24"/>
        </w:rPr>
        <w:t>前）解密失败，则由采购代理机构工作人员上传供应商提供的备份文件。备份文件（后缀名为</w:t>
      </w:r>
      <w:r w:rsidRPr="006F16E2">
        <w:rPr>
          <w:rFonts w:ascii="宋体" w:hAnsi="宋体" w:cs="宋体"/>
          <w:sz w:val="24"/>
          <w:szCs w:val="24"/>
        </w:rPr>
        <w:t>.bfbs</w:t>
      </w:r>
      <w:r w:rsidRPr="006F16E2">
        <w:rPr>
          <w:rFonts w:ascii="宋体" w:hAnsi="宋体" w:cs="宋体" w:hint="eastAsia"/>
          <w:sz w:val="24"/>
          <w:szCs w:val="24"/>
        </w:rPr>
        <w:t>）须存储在</w:t>
      </w:r>
      <w:r w:rsidRPr="006F16E2">
        <w:rPr>
          <w:rFonts w:ascii="宋体" w:hAnsi="宋体" w:cs="宋体"/>
          <w:sz w:val="24"/>
          <w:szCs w:val="24"/>
        </w:rPr>
        <w:t>U</w:t>
      </w:r>
      <w:r w:rsidRPr="006F16E2">
        <w:rPr>
          <w:rFonts w:ascii="宋体" w:hAnsi="宋体" w:cs="宋体" w:hint="eastAsia"/>
          <w:sz w:val="24"/>
          <w:szCs w:val="24"/>
        </w:rPr>
        <w:t>盘中，与上传的电子磋商响应文件一致，用信封进行密封并盖章</w:t>
      </w:r>
      <w:r w:rsidRPr="006F16E2">
        <w:rPr>
          <w:rFonts w:ascii="宋体" w:hAnsi="宋体" w:cs="宋体" w:hint="eastAsia"/>
          <w:b/>
          <w:bCs/>
          <w:sz w:val="24"/>
          <w:szCs w:val="24"/>
        </w:rPr>
        <w:t>（信封内仅需放入存储备份文件的</w:t>
      </w:r>
      <w:r w:rsidRPr="006F16E2">
        <w:rPr>
          <w:rFonts w:ascii="宋体" w:hAnsi="宋体" w:cs="宋体"/>
          <w:b/>
          <w:bCs/>
          <w:sz w:val="24"/>
          <w:szCs w:val="24"/>
        </w:rPr>
        <w:t>U</w:t>
      </w:r>
      <w:r w:rsidRPr="006F16E2">
        <w:rPr>
          <w:rFonts w:ascii="宋体" w:hAnsi="宋体" w:cs="宋体" w:hint="eastAsia"/>
          <w:b/>
          <w:bCs/>
          <w:sz w:val="24"/>
          <w:szCs w:val="24"/>
        </w:rPr>
        <w:t>盘）</w:t>
      </w:r>
      <w:r w:rsidRPr="006F16E2">
        <w:rPr>
          <w:rFonts w:ascii="宋体" w:hAnsi="宋体" w:cs="宋体" w:hint="eastAsia"/>
          <w:sz w:val="24"/>
          <w:szCs w:val="24"/>
        </w:rPr>
        <w:t>，由授权代表在磋商响应截止时间前递交至开标地点。若电子磋商响应文件正常解锁，则</w:t>
      </w:r>
      <w:r w:rsidRPr="006F16E2">
        <w:rPr>
          <w:rFonts w:ascii="宋体" w:hAnsi="宋体" w:cs="宋体"/>
          <w:sz w:val="24"/>
          <w:szCs w:val="24"/>
        </w:rPr>
        <w:t>U</w:t>
      </w:r>
      <w:r w:rsidRPr="006F16E2">
        <w:rPr>
          <w:rFonts w:ascii="宋体" w:hAnsi="宋体" w:cs="宋体" w:hint="eastAsia"/>
          <w:sz w:val="24"/>
          <w:szCs w:val="24"/>
        </w:rPr>
        <w:t>盘退还给供应商；若解锁失败，则由采购代理机构将</w:t>
      </w:r>
      <w:r w:rsidRPr="006F16E2">
        <w:rPr>
          <w:rFonts w:ascii="宋体" w:hAnsi="宋体" w:cs="宋体"/>
          <w:sz w:val="24"/>
          <w:szCs w:val="24"/>
        </w:rPr>
        <w:t>U</w:t>
      </w:r>
      <w:r w:rsidRPr="006F16E2">
        <w:rPr>
          <w:rFonts w:ascii="宋体" w:hAnsi="宋体" w:cs="宋体" w:hint="eastAsia"/>
          <w:sz w:val="24"/>
          <w:szCs w:val="24"/>
        </w:rPr>
        <w:t>盘中的备份文件上传，该</w:t>
      </w:r>
      <w:r w:rsidRPr="006F16E2">
        <w:rPr>
          <w:rFonts w:ascii="宋体" w:hAnsi="宋体" w:cs="宋体"/>
          <w:sz w:val="24"/>
          <w:szCs w:val="24"/>
        </w:rPr>
        <w:t>U</w:t>
      </w:r>
      <w:r w:rsidRPr="006F16E2">
        <w:rPr>
          <w:rFonts w:ascii="宋体" w:hAnsi="宋体" w:cs="宋体" w:hint="eastAsia"/>
          <w:sz w:val="24"/>
          <w:szCs w:val="24"/>
        </w:rPr>
        <w:t>盘将由采购代理机构保存。</w:t>
      </w:r>
    </w:p>
    <w:p w14:paraId="063D24E6"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本次开标不提供现场视频。</w:t>
      </w:r>
    </w:p>
    <w:p w14:paraId="72BD4A1E"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九．磋商保证金：无</w:t>
      </w:r>
    </w:p>
    <w:p w14:paraId="62D15470"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十．公告期限：3个工作日</w:t>
      </w:r>
    </w:p>
    <w:p w14:paraId="13A12A20"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十一．联系方式：</w:t>
      </w:r>
    </w:p>
    <w:p w14:paraId="28D9D482"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sz w:val="24"/>
          <w:szCs w:val="24"/>
        </w:rPr>
        <w:t>1</w:t>
      </w:r>
      <w:r w:rsidRPr="006F16E2">
        <w:rPr>
          <w:rFonts w:ascii="宋体" w:hAnsi="宋体" w:cs="宋体" w:hint="eastAsia"/>
          <w:sz w:val="24"/>
          <w:szCs w:val="24"/>
        </w:rPr>
        <w:t>．采购代理机构名称：浙江宇康工程管理咨询有限公司</w:t>
      </w:r>
    </w:p>
    <w:p w14:paraId="47BA529F"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项目联系人（询问）：蒲志刚</w:t>
      </w:r>
    </w:p>
    <w:p w14:paraId="52007DF8"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项目联系方式（询问）：</w:t>
      </w:r>
      <w:r w:rsidRPr="006F16E2">
        <w:rPr>
          <w:rFonts w:ascii="宋体" w:hAnsi="宋体" w:cs="宋体"/>
          <w:sz w:val="24"/>
          <w:szCs w:val="24"/>
        </w:rPr>
        <w:t xml:space="preserve">18368083941 </w:t>
      </w:r>
    </w:p>
    <w:p w14:paraId="77ED759F"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质疑联系人：陈东豪</w:t>
      </w:r>
    </w:p>
    <w:p w14:paraId="6BC64F7E"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质疑联系方式：</w:t>
      </w:r>
      <w:bookmarkStart w:id="12" w:name="OLE_LINK7"/>
      <w:r w:rsidRPr="006F16E2">
        <w:rPr>
          <w:rFonts w:ascii="宋体" w:hAnsi="宋体" w:cs="宋体" w:hint="eastAsia"/>
          <w:sz w:val="24"/>
          <w:szCs w:val="24"/>
        </w:rPr>
        <w:t>15967562266</w:t>
      </w:r>
      <w:bookmarkEnd w:id="12"/>
      <w:r w:rsidRPr="006F16E2">
        <w:rPr>
          <w:rFonts w:ascii="宋体" w:hAnsi="宋体" w:cs="宋体" w:hint="eastAsia"/>
          <w:sz w:val="24"/>
          <w:szCs w:val="24"/>
        </w:rPr>
        <w:t xml:space="preserve">      </w:t>
      </w:r>
    </w:p>
    <w:p w14:paraId="31E482FF"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lastRenderedPageBreak/>
        <w:t>地址：绍兴市上虞区百官街道江东北路</w:t>
      </w:r>
      <w:r w:rsidRPr="006F16E2">
        <w:rPr>
          <w:rFonts w:ascii="宋体" w:hAnsi="宋体" w:cs="宋体"/>
          <w:sz w:val="24"/>
          <w:szCs w:val="24"/>
        </w:rPr>
        <w:t>588</w:t>
      </w:r>
      <w:r w:rsidRPr="006F16E2">
        <w:rPr>
          <w:rFonts w:ascii="宋体" w:hAnsi="宋体" w:cs="宋体" w:hint="eastAsia"/>
          <w:sz w:val="24"/>
          <w:szCs w:val="24"/>
        </w:rPr>
        <w:t>号百官广场</w:t>
      </w:r>
      <w:r w:rsidRPr="006F16E2">
        <w:rPr>
          <w:rFonts w:ascii="宋体" w:hAnsi="宋体" w:cs="宋体"/>
          <w:sz w:val="24"/>
          <w:szCs w:val="24"/>
        </w:rPr>
        <w:t>30</w:t>
      </w:r>
      <w:r w:rsidRPr="006F16E2">
        <w:rPr>
          <w:rFonts w:ascii="宋体" w:hAnsi="宋体" w:cs="宋体" w:hint="eastAsia"/>
          <w:sz w:val="24"/>
          <w:szCs w:val="24"/>
        </w:rPr>
        <w:t>楼</w:t>
      </w:r>
    </w:p>
    <w:p w14:paraId="26822B9B"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sz w:val="24"/>
          <w:szCs w:val="24"/>
        </w:rPr>
        <w:t>2</w:t>
      </w:r>
      <w:r w:rsidRPr="006F16E2">
        <w:rPr>
          <w:rFonts w:ascii="宋体" w:hAnsi="宋体" w:cs="宋体" w:hint="eastAsia"/>
          <w:sz w:val="24"/>
          <w:szCs w:val="24"/>
        </w:rPr>
        <w:t>．采购人名称：</w:t>
      </w:r>
      <w:r w:rsidRPr="006F16E2">
        <w:rPr>
          <w:rFonts w:ascii="宋体" w:hAnsi="宋体" w:cs="宋体" w:hint="eastAsia"/>
          <w:sz w:val="24"/>
        </w:rPr>
        <w:t>绍兴市自然资源和规划局上虞分局</w:t>
      </w:r>
    </w:p>
    <w:p w14:paraId="6ACFB146"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项目联系人（询问）：朱先生</w:t>
      </w:r>
    </w:p>
    <w:p w14:paraId="3CD0ADB6"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项目联系方式（询问）：</w:t>
      </w:r>
      <w:r w:rsidRPr="006F16E2">
        <w:rPr>
          <w:rFonts w:ascii="宋体" w:hAnsi="宋体" w:cs="宋体"/>
          <w:sz w:val="24"/>
          <w:szCs w:val="24"/>
        </w:rPr>
        <w:t>0575-81226979</w:t>
      </w:r>
    </w:p>
    <w:p w14:paraId="2CA4EC85"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 xml:space="preserve">质疑联系人：钟先生 </w:t>
      </w:r>
      <w:r w:rsidRPr="006F16E2">
        <w:rPr>
          <w:rFonts w:ascii="宋体" w:hAnsi="宋体" w:cs="宋体"/>
          <w:sz w:val="24"/>
          <w:szCs w:val="24"/>
        </w:rPr>
        <w:t xml:space="preserve">   </w:t>
      </w:r>
    </w:p>
    <w:p w14:paraId="4E127625" w14:textId="77777777" w:rsidR="00633ED4" w:rsidRPr="006F16E2" w:rsidRDefault="00541019">
      <w:pPr>
        <w:adjustRightInd w:val="0"/>
        <w:spacing w:line="360" w:lineRule="auto"/>
        <w:ind w:firstLineChars="200" w:firstLine="480"/>
        <w:rPr>
          <w:rFonts w:ascii="宋体" w:hAnsi="宋体" w:cs="宋体"/>
          <w:sz w:val="24"/>
          <w:szCs w:val="24"/>
        </w:rPr>
      </w:pPr>
      <w:r w:rsidRPr="006F16E2">
        <w:rPr>
          <w:rFonts w:ascii="宋体" w:hAnsi="宋体" w:cs="宋体" w:hint="eastAsia"/>
          <w:sz w:val="24"/>
          <w:szCs w:val="24"/>
        </w:rPr>
        <w:t>质疑联系方式：</w:t>
      </w:r>
      <w:r w:rsidRPr="006F16E2">
        <w:rPr>
          <w:rFonts w:ascii="宋体" w:hAnsi="宋体" w:cs="宋体"/>
          <w:sz w:val="24"/>
          <w:szCs w:val="24"/>
        </w:rPr>
        <w:t>0575-82213294</w:t>
      </w:r>
    </w:p>
    <w:p w14:paraId="354B3C63"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地址：</w:t>
      </w:r>
      <w:r w:rsidRPr="006F16E2">
        <w:rPr>
          <w:rFonts w:ascii="宋体" w:hAnsi="宋体" w:cs="宋体" w:hint="eastAsia"/>
          <w:sz w:val="24"/>
        </w:rPr>
        <w:t>浙江省绍兴市上虞区市民中心二路5号</w:t>
      </w:r>
    </w:p>
    <w:p w14:paraId="22587EBA"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sz w:val="24"/>
          <w:szCs w:val="24"/>
        </w:rPr>
        <w:t>3</w:t>
      </w:r>
      <w:r w:rsidRPr="006F16E2">
        <w:rPr>
          <w:rFonts w:ascii="宋体" w:hAnsi="宋体" w:cs="宋体" w:hint="eastAsia"/>
          <w:sz w:val="24"/>
          <w:szCs w:val="24"/>
        </w:rPr>
        <w:t>．同级政府采购监督管理部门名称：上虞区财政局政府采购监管科</w:t>
      </w:r>
    </w:p>
    <w:p w14:paraId="38027A77"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联系人：谷先生</w:t>
      </w:r>
    </w:p>
    <w:p w14:paraId="5220F95A"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监督投诉电话：</w:t>
      </w:r>
      <w:r w:rsidRPr="006F16E2">
        <w:rPr>
          <w:rFonts w:ascii="宋体" w:hAnsi="宋体" w:cs="宋体"/>
          <w:sz w:val="24"/>
          <w:szCs w:val="24"/>
        </w:rPr>
        <w:t>0575-82130212</w:t>
      </w:r>
    </w:p>
    <w:p w14:paraId="560ACE88"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传真：</w:t>
      </w:r>
      <w:r w:rsidRPr="006F16E2">
        <w:rPr>
          <w:rFonts w:ascii="宋体" w:hAnsi="宋体" w:cs="宋体"/>
          <w:sz w:val="24"/>
          <w:szCs w:val="24"/>
        </w:rPr>
        <w:t>0575-82154859</w:t>
      </w:r>
    </w:p>
    <w:p w14:paraId="77A21344" w14:textId="77777777" w:rsidR="00633ED4" w:rsidRPr="006F16E2" w:rsidRDefault="00541019">
      <w:pPr>
        <w:adjustRightInd w:val="0"/>
        <w:spacing w:line="360" w:lineRule="auto"/>
        <w:ind w:firstLineChars="200" w:firstLine="480"/>
        <w:rPr>
          <w:rFonts w:ascii="宋体"/>
          <w:sz w:val="24"/>
          <w:szCs w:val="24"/>
        </w:rPr>
      </w:pPr>
      <w:r w:rsidRPr="006F16E2">
        <w:rPr>
          <w:rFonts w:ascii="宋体" w:hAnsi="宋体" w:cs="宋体" w:hint="eastAsia"/>
          <w:sz w:val="24"/>
          <w:szCs w:val="24"/>
        </w:rPr>
        <w:t>地址：绍兴市上虞区体育场路</w:t>
      </w:r>
      <w:r w:rsidRPr="006F16E2">
        <w:rPr>
          <w:rFonts w:ascii="宋体" w:hAnsi="宋体" w:cs="宋体"/>
          <w:sz w:val="24"/>
          <w:szCs w:val="24"/>
        </w:rPr>
        <w:t>18</w:t>
      </w:r>
      <w:r w:rsidRPr="006F16E2">
        <w:rPr>
          <w:rFonts w:ascii="宋体" w:hAnsi="宋体" w:cs="宋体" w:hint="eastAsia"/>
          <w:sz w:val="24"/>
          <w:szCs w:val="24"/>
        </w:rPr>
        <w:t>号</w:t>
      </w:r>
    </w:p>
    <w:p w14:paraId="1FCA0C12" w14:textId="77777777" w:rsidR="00633ED4" w:rsidRPr="006F16E2" w:rsidRDefault="00541019">
      <w:pPr>
        <w:spacing w:line="360" w:lineRule="auto"/>
        <w:jc w:val="center"/>
        <w:outlineLvl w:val="0"/>
        <w:rPr>
          <w:rFonts w:ascii="宋体"/>
          <w:b/>
          <w:bCs/>
          <w:sz w:val="36"/>
          <w:szCs w:val="36"/>
        </w:rPr>
      </w:pPr>
      <w:r w:rsidRPr="006F16E2">
        <w:rPr>
          <w:rFonts w:ascii="宋体"/>
          <w:b/>
          <w:bCs/>
          <w:sz w:val="36"/>
          <w:szCs w:val="36"/>
        </w:rPr>
        <w:br w:type="page"/>
      </w:r>
      <w:bookmarkStart w:id="13" w:name="_Toc24505"/>
      <w:bookmarkStart w:id="14" w:name="_Toc29834"/>
      <w:bookmarkStart w:id="15" w:name="_Toc546"/>
      <w:r w:rsidRPr="006F16E2">
        <w:rPr>
          <w:rStyle w:val="10"/>
          <w:rFonts w:cs="宋体" w:hint="eastAsia"/>
          <w:sz w:val="36"/>
          <w:szCs w:val="36"/>
        </w:rPr>
        <w:lastRenderedPageBreak/>
        <w:t>第二部分</w:t>
      </w:r>
      <w:bookmarkEnd w:id="4"/>
      <w:r w:rsidRPr="006F16E2">
        <w:rPr>
          <w:rStyle w:val="10"/>
          <w:sz w:val="36"/>
          <w:szCs w:val="36"/>
        </w:rPr>
        <w:t xml:space="preserve"> </w:t>
      </w:r>
      <w:bookmarkEnd w:id="5"/>
      <w:r w:rsidRPr="006F16E2">
        <w:rPr>
          <w:rStyle w:val="10"/>
          <w:rFonts w:cs="宋体" w:hint="eastAsia"/>
          <w:sz w:val="36"/>
          <w:szCs w:val="36"/>
        </w:rPr>
        <w:t>供应商须知</w:t>
      </w:r>
      <w:bookmarkEnd w:id="13"/>
      <w:bookmarkEnd w:id="14"/>
      <w:bookmarkEnd w:id="15"/>
    </w:p>
    <w:p w14:paraId="253DC577" w14:textId="77777777" w:rsidR="00633ED4" w:rsidRPr="006F16E2" w:rsidRDefault="00541019">
      <w:pPr>
        <w:widowControl/>
        <w:adjustRightInd w:val="0"/>
        <w:snapToGrid w:val="0"/>
        <w:spacing w:line="360" w:lineRule="auto"/>
        <w:jc w:val="center"/>
        <w:rPr>
          <w:rFonts w:ascii="宋体"/>
          <w:b/>
          <w:bCs/>
          <w:snapToGrid w:val="0"/>
          <w:sz w:val="32"/>
          <w:szCs w:val="32"/>
        </w:rPr>
      </w:pPr>
      <w:r w:rsidRPr="006F16E2">
        <w:rPr>
          <w:rFonts w:ascii="宋体" w:hAnsi="宋体" w:cs="宋体" w:hint="eastAsia"/>
          <w:b/>
          <w:bCs/>
          <w:snapToGrid w:val="0"/>
          <w:sz w:val="30"/>
          <w:szCs w:val="30"/>
        </w:rPr>
        <w:t>供应商须知前附表</w:t>
      </w:r>
    </w:p>
    <w:tbl>
      <w:tblPr>
        <w:tblW w:w="9130"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648"/>
        <w:gridCol w:w="1800"/>
        <w:gridCol w:w="6682"/>
      </w:tblGrid>
      <w:tr w:rsidR="006F16E2" w:rsidRPr="006F16E2" w14:paraId="343602F0" w14:textId="77777777">
        <w:trPr>
          <w:cantSplit/>
          <w:trHeight w:val="567"/>
          <w:tblHeader/>
          <w:jc w:val="center"/>
        </w:trPr>
        <w:tc>
          <w:tcPr>
            <w:tcW w:w="648" w:type="dxa"/>
            <w:tcBorders>
              <w:top w:val="double" w:sz="4" w:space="0" w:color="auto"/>
            </w:tcBorders>
            <w:vAlign w:val="center"/>
          </w:tcPr>
          <w:p w14:paraId="4DCD1F2D" w14:textId="77777777" w:rsidR="00633ED4" w:rsidRPr="006F16E2" w:rsidRDefault="00541019">
            <w:pPr>
              <w:snapToGrid w:val="0"/>
              <w:jc w:val="center"/>
              <w:rPr>
                <w:rFonts w:ascii="宋体"/>
                <w:b/>
                <w:bCs/>
                <w:snapToGrid w:val="0"/>
              </w:rPr>
            </w:pPr>
            <w:r w:rsidRPr="006F16E2">
              <w:rPr>
                <w:rFonts w:ascii="宋体" w:hAnsi="宋体" w:cs="宋体" w:hint="eastAsia"/>
                <w:b/>
                <w:bCs/>
                <w:snapToGrid w:val="0"/>
              </w:rPr>
              <w:t>序号</w:t>
            </w:r>
          </w:p>
        </w:tc>
        <w:tc>
          <w:tcPr>
            <w:tcW w:w="1800" w:type="dxa"/>
            <w:tcBorders>
              <w:top w:val="double" w:sz="4" w:space="0" w:color="auto"/>
            </w:tcBorders>
            <w:vAlign w:val="center"/>
          </w:tcPr>
          <w:p w14:paraId="5131DCFC" w14:textId="77777777" w:rsidR="00633ED4" w:rsidRPr="006F16E2" w:rsidRDefault="00541019">
            <w:pPr>
              <w:snapToGrid w:val="0"/>
              <w:jc w:val="center"/>
              <w:rPr>
                <w:rFonts w:ascii="宋体"/>
                <w:b/>
                <w:bCs/>
                <w:snapToGrid w:val="0"/>
              </w:rPr>
            </w:pPr>
            <w:r w:rsidRPr="006F16E2">
              <w:rPr>
                <w:rFonts w:ascii="宋体" w:hAnsi="宋体" w:cs="宋体" w:hint="eastAsia"/>
                <w:b/>
                <w:bCs/>
                <w:snapToGrid w:val="0"/>
              </w:rPr>
              <w:t>项目</w:t>
            </w:r>
          </w:p>
        </w:tc>
        <w:tc>
          <w:tcPr>
            <w:tcW w:w="6682" w:type="dxa"/>
            <w:tcBorders>
              <w:top w:val="double" w:sz="4" w:space="0" w:color="auto"/>
            </w:tcBorders>
            <w:vAlign w:val="center"/>
          </w:tcPr>
          <w:p w14:paraId="00F78F02" w14:textId="77777777" w:rsidR="00633ED4" w:rsidRPr="006F16E2" w:rsidRDefault="00541019">
            <w:pPr>
              <w:snapToGrid w:val="0"/>
              <w:jc w:val="center"/>
              <w:rPr>
                <w:rFonts w:ascii="宋体"/>
                <w:b/>
                <w:bCs/>
                <w:snapToGrid w:val="0"/>
              </w:rPr>
            </w:pPr>
            <w:r w:rsidRPr="006F16E2">
              <w:rPr>
                <w:rFonts w:ascii="宋体" w:hAnsi="宋体" w:cs="宋体" w:hint="eastAsia"/>
                <w:b/>
                <w:bCs/>
                <w:snapToGrid w:val="0"/>
              </w:rPr>
              <w:t>内容</w:t>
            </w:r>
          </w:p>
        </w:tc>
      </w:tr>
      <w:tr w:rsidR="006F16E2" w:rsidRPr="006F16E2" w14:paraId="64E2F1DB" w14:textId="77777777">
        <w:trPr>
          <w:trHeight w:val="447"/>
          <w:jc w:val="center"/>
        </w:trPr>
        <w:tc>
          <w:tcPr>
            <w:tcW w:w="648" w:type="dxa"/>
            <w:vAlign w:val="center"/>
          </w:tcPr>
          <w:p w14:paraId="171B8868" w14:textId="77777777" w:rsidR="00633ED4" w:rsidRPr="006F16E2" w:rsidRDefault="00541019">
            <w:pPr>
              <w:snapToGrid w:val="0"/>
              <w:jc w:val="center"/>
              <w:rPr>
                <w:rFonts w:ascii="宋体"/>
                <w:snapToGrid w:val="0"/>
              </w:rPr>
            </w:pPr>
            <w:r w:rsidRPr="006F16E2">
              <w:rPr>
                <w:rFonts w:ascii="宋体" w:hAnsi="宋体" w:cs="宋体"/>
                <w:snapToGrid w:val="0"/>
              </w:rPr>
              <w:t>1</w:t>
            </w:r>
          </w:p>
        </w:tc>
        <w:tc>
          <w:tcPr>
            <w:tcW w:w="1800" w:type="dxa"/>
            <w:vAlign w:val="center"/>
          </w:tcPr>
          <w:p w14:paraId="164CCD3F" w14:textId="77777777" w:rsidR="00633ED4" w:rsidRPr="006F16E2" w:rsidRDefault="00541019">
            <w:pPr>
              <w:snapToGrid w:val="0"/>
              <w:jc w:val="center"/>
              <w:rPr>
                <w:rFonts w:ascii="宋体"/>
                <w:snapToGrid w:val="0"/>
              </w:rPr>
            </w:pPr>
            <w:r w:rsidRPr="006F16E2">
              <w:rPr>
                <w:rFonts w:ascii="宋体" w:hAnsi="宋体" w:cs="宋体" w:hint="eastAsia"/>
                <w:snapToGrid w:val="0"/>
              </w:rPr>
              <w:t>项目名称</w:t>
            </w:r>
          </w:p>
        </w:tc>
        <w:tc>
          <w:tcPr>
            <w:tcW w:w="6682" w:type="dxa"/>
            <w:vAlign w:val="center"/>
          </w:tcPr>
          <w:p w14:paraId="1B6AA259" w14:textId="77777777" w:rsidR="00633ED4" w:rsidRPr="006F16E2" w:rsidRDefault="00541019">
            <w:pPr>
              <w:snapToGrid w:val="0"/>
              <w:ind w:firstLineChars="200" w:firstLine="400"/>
              <w:rPr>
                <w:rFonts w:ascii="宋体" w:hAnsi="宋体" w:cs="宋体"/>
                <w:snapToGrid w:val="0"/>
              </w:rPr>
            </w:pPr>
            <w:r w:rsidRPr="006F16E2">
              <w:rPr>
                <w:rFonts w:ascii="宋体" w:hAnsi="宋体" w:cs="宋体" w:hint="eastAsia"/>
                <w:snapToGrid w:val="0"/>
              </w:rPr>
              <w:t>上虞区低空空间开发利用研究采购项目</w:t>
            </w:r>
          </w:p>
        </w:tc>
      </w:tr>
      <w:tr w:rsidR="006F16E2" w:rsidRPr="006F16E2" w14:paraId="34431C70" w14:textId="77777777">
        <w:trPr>
          <w:trHeight w:val="417"/>
          <w:jc w:val="center"/>
        </w:trPr>
        <w:tc>
          <w:tcPr>
            <w:tcW w:w="648" w:type="dxa"/>
            <w:vAlign w:val="center"/>
          </w:tcPr>
          <w:p w14:paraId="7165459F" w14:textId="77777777" w:rsidR="00633ED4" w:rsidRPr="006F16E2" w:rsidRDefault="00541019">
            <w:pPr>
              <w:snapToGrid w:val="0"/>
              <w:jc w:val="center"/>
              <w:rPr>
                <w:rFonts w:ascii="宋体"/>
                <w:snapToGrid w:val="0"/>
              </w:rPr>
            </w:pPr>
            <w:r w:rsidRPr="006F16E2">
              <w:rPr>
                <w:rFonts w:ascii="宋体" w:hAnsi="宋体" w:cs="宋体"/>
                <w:snapToGrid w:val="0"/>
              </w:rPr>
              <w:t>2</w:t>
            </w:r>
          </w:p>
        </w:tc>
        <w:tc>
          <w:tcPr>
            <w:tcW w:w="1800" w:type="dxa"/>
            <w:vAlign w:val="center"/>
          </w:tcPr>
          <w:p w14:paraId="552CCBDD" w14:textId="77777777" w:rsidR="00633ED4" w:rsidRPr="006F16E2" w:rsidRDefault="00541019">
            <w:pPr>
              <w:snapToGrid w:val="0"/>
              <w:jc w:val="center"/>
              <w:rPr>
                <w:rFonts w:ascii="宋体"/>
                <w:snapToGrid w:val="0"/>
              </w:rPr>
            </w:pPr>
            <w:r w:rsidRPr="006F16E2">
              <w:rPr>
                <w:rFonts w:ascii="宋体" w:hAnsi="宋体" w:cs="宋体" w:hint="eastAsia"/>
                <w:snapToGrid w:val="0"/>
              </w:rPr>
              <w:t>项目实施时间</w:t>
            </w:r>
          </w:p>
        </w:tc>
        <w:tc>
          <w:tcPr>
            <w:tcW w:w="6682" w:type="dxa"/>
            <w:vAlign w:val="center"/>
          </w:tcPr>
          <w:p w14:paraId="3295B4BA" w14:textId="77777777" w:rsidR="00633ED4" w:rsidRPr="006F16E2" w:rsidRDefault="00541019">
            <w:pPr>
              <w:ind w:firstLineChars="200" w:firstLine="400"/>
              <w:rPr>
                <w:rFonts w:ascii="宋体" w:hAnsi="宋体" w:cs="宋体"/>
                <w:b/>
                <w:bCs/>
                <w:snapToGrid w:val="0"/>
              </w:rPr>
            </w:pPr>
            <w:r w:rsidRPr="006F16E2">
              <w:rPr>
                <w:rFonts w:ascii="宋体" w:hAnsi="宋体" w:cs="宋体" w:hint="eastAsia"/>
                <w:snapToGrid w:val="0"/>
              </w:rPr>
              <w:t>在2025年8月31日之前完成规划成果编制工作</w:t>
            </w:r>
          </w:p>
        </w:tc>
      </w:tr>
      <w:tr w:rsidR="006F16E2" w:rsidRPr="006F16E2" w14:paraId="2F69A0A0" w14:textId="77777777">
        <w:trPr>
          <w:trHeight w:val="387"/>
          <w:jc w:val="center"/>
        </w:trPr>
        <w:tc>
          <w:tcPr>
            <w:tcW w:w="648" w:type="dxa"/>
            <w:vAlign w:val="center"/>
          </w:tcPr>
          <w:p w14:paraId="0DA6B880" w14:textId="77777777" w:rsidR="00633ED4" w:rsidRPr="006F16E2" w:rsidRDefault="00541019">
            <w:pPr>
              <w:snapToGrid w:val="0"/>
              <w:jc w:val="center"/>
              <w:rPr>
                <w:rFonts w:ascii="宋体"/>
                <w:snapToGrid w:val="0"/>
              </w:rPr>
            </w:pPr>
            <w:r w:rsidRPr="006F16E2">
              <w:rPr>
                <w:rFonts w:ascii="宋体" w:hAnsi="宋体" w:cs="宋体"/>
                <w:snapToGrid w:val="0"/>
              </w:rPr>
              <w:t>3</w:t>
            </w:r>
          </w:p>
        </w:tc>
        <w:tc>
          <w:tcPr>
            <w:tcW w:w="1800" w:type="dxa"/>
            <w:vAlign w:val="center"/>
          </w:tcPr>
          <w:p w14:paraId="5000C8BC" w14:textId="77777777" w:rsidR="00633ED4" w:rsidRPr="006F16E2" w:rsidRDefault="00541019">
            <w:pPr>
              <w:snapToGrid w:val="0"/>
              <w:jc w:val="center"/>
              <w:rPr>
                <w:rFonts w:ascii="宋体"/>
                <w:b/>
                <w:bCs/>
                <w:snapToGrid w:val="0"/>
              </w:rPr>
            </w:pPr>
            <w:r w:rsidRPr="006F16E2">
              <w:rPr>
                <w:rFonts w:ascii="宋体" w:hAnsi="宋体" w:cs="宋体" w:hint="eastAsia"/>
                <w:b/>
                <w:bCs/>
                <w:snapToGrid w:val="0"/>
              </w:rPr>
              <w:t>最高限价</w:t>
            </w:r>
          </w:p>
        </w:tc>
        <w:tc>
          <w:tcPr>
            <w:tcW w:w="6682" w:type="dxa"/>
            <w:vAlign w:val="center"/>
          </w:tcPr>
          <w:p w14:paraId="4921C404" w14:textId="77777777" w:rsidR="00633ED4" w:rsidRPr="006F16E2" w:rsidRDefault="00541019">
            <w:pPr>
              <w:snapToGrid w:val="0"/>
              <w:ind w:firstLineChars="200" w:firstLine="400"/>
              <w:rPr>
                <w:rFonts w:ascii="宋体"/>
                <w:b/>
                <w:bCs/>
                <w:snapToGrid w:val="0"/>
              </w:rPr>
            </w:pPr>
            <w:r w:rsidRPr="006F16E2">
              <w:rPr>
                <w:rFonts w:ascii="宋体" w:hAnsi="宋体" w:cs="宋体" w:hint="eastAsia"/>
              </w:rPr>
              <w:t>本项目最高限价人民币</w:t>
            </w:r>
            <w:r w:rsidRPr="006F16E2">
              <w:rPr>
                <w:rFonts w:ascii="宋体" w:hAnsi="宋体" w:cs="宋体"/>
                <w:u w:val="single"/>
              </w:rPr>
              <w:t xml:space="preserve"> </w:t>
            </w:r>
            <w:r w:rsidRPr="006F16E2">
              <w:rPr>
                <w:rFonts w:ascii="宋体" w:hAnsi="宋体" w:cs="宋体" w:hint="eastAsia"/>
                <w:u w:val="single"/>
              </w:rPr>
              <w:t>50</w:t>
            </w:r>
            <w:r w:rsidRPr="006F16E2">
              <w:rPr>
                <w:rFonts w:ascii="宋体" w:hAnsi="宋体" w:cs="宋体"/>
                <w:u w:val="single"/>
              </w:rPr>
              <w:t xml:space="preserve"> </w:t>
            </w:r>
            <w:r w:rsidRPr="006F16E2">
              <w:rPr>
                <w:rFonts w:ascii="宋体" w:hAnsi="宋体" w:cs="宋体" w:hint="eastAsia"/>
              </w:rPr>
              <w:t xml:space="preserve">万元。 </w:t>
            </w:r>
          </w:p>
        </w:tc>
      </w:tr>
      <w:tr w:rsidR="006F16E2" w:rsidRPr="006F16E2" w14:paraId="20DA4717" w14:textId="77777777">
        <w:trPr>
          <w:trHeight w:val="567"/>
          <w:jc w:val="center"/>
        </w:trPr>
        <w:tc>
          <w:tcPr>
            <w:tcW w:w="648" w:type="dxa"/>
            <w:vAlign w:val="center"/>
          </w:tcPr>
          <w:p w14:paraId="0243E56F" w14:textId="77777777" w:rsidR="00633ED4" w:rsidRPr="006F16E2" w:rsidRDefault="00541019">
            <w:pPr>
              <w:snapToGrid w:val="0"/>
              <w:jc w:val="center"/>
              <w:rPr>
                <w:rFonts w:ascii="宋体"/>
                <w:snapToGrid w:val="0"/>
              </w:rPr>
            </w:pPr>
            <w:r w:rsidRPr="006F16E2">
              <w:rPr>
                <w:rFonts w:ascii="宋体" w:hAnsi="宋体" w:cs="宋体"/>
                <w:snapToGrid w:val="0"/>
              </w:rPr>
              <w:t xml:space="preserve">                                                                                                   4</w:t>
            </w:r>
          </w:p>
        </w:tc>
        <w:tc>
          <w:tcPr>
            <w:tcW w:w="1800" w:type="dxa"/>
            <w:vAlign w:val="center"/>
          </w:tcPr>
          <w:p w14:paraId="01C5757F" w14:textId="77777777" w:rsidR="00633ED4" w:rsidRPr="006F16E2" w:rsidRDefault="00541019">
            <w:pPr>
              <w:snapToGrid w:val="0"/>
              <w:jc w:val="center"/>
              <w:rPr>
                <w:rFonts w:ascii="宋体"/>
                <w:snapToGrid w:val="0"/>
              </w:rPr>
            </w:pPr>
            <w:r w:rsidRPr="006F16E2">
              <w:rPr>
                <w:rFonts w:ascii="宋体" w:hAnsi="宋体" w:cs="宋体" w:hint="eastAsia"/>
                <w:snapToGrid w:val="0"/>
              </w:rPr>
              <w:t>资格审查方式</w:t>
            </w:r>
          </w:p>
        </w:tc>
        <w:tc>
          <w:tcPr>
            <w:tcW w:w="6682" w:type="dxa"/>
            <w:vAlign w:val="center"/>
          </w:tcPr>
          <w:p w14:paraId="0F393606"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资格审查是指开标后，磋商小组将依据法律法规和磋商文件的规定对供应商的资格进行审查。</w:t>
            </w:r>
          </w:p>
        </w:tc>
      </w:tr>
      <w:tr w:rsidR="006F16E2" w:rsidRPr="006F16E2" w14:paraId="3986C1F3" w14:textId="77777777">
        <w:trPr>
          <w:trHeight w:val="312"/>
          <w:jc w:val="center"/>
        </w:trPr>
        <w:tc>
          <w:tcPr>
            <w:tcW w:w="648" w:type="dxa"/>
            <w:vAlign w:val="center"/>
          </w:tcPr>
          <w:p w14:paraId="70E5F112" w14:textId="77777777" w:rsidR="00633ED4" w:rsidRPr="006F16E2" w:rsidRDefault="00541019">
            <w:pPr>
              <w:snapToGrid w:val="0"/>
              <w:jc w:val="center"/>
              <w:rPr>
                <w:rFonts w:ascii="宋体"/>
                <w:snapToGrid w:val="0"/>
              </w:rPr>
            </w:pPr>
            <w:r w:rsidRPr="006F16E2">
              <w:rPr>
                <w:rFonts w:ascii="宋体" w:hAnsi="宋体" w:cs="宋体"/>
                <w:snapToGrid w:val="0"/>
              </w:rPr>
              <w:t>5</w:t>
            </w:r>
          </w:p>
        </w:tc>
        <w:tc>
          <w:tcPr>
            <w:tcW w:w="1800" w:type="dxa"/>
            <w:vAlign w:val="center"/>
          </w:tcPr>
          <w:p w14:paraId="405E449D" w14:textId="77777777" w:rsidR="00633ED4" w:rsidRPr="006F16E2" w:rsidRDefault="00541019">
            <w:pPr>
              <w:snapToGrid w:val="0"/>
              <w:jc w:val="center"/>
              <w:rPr>
                <w:rFonts w:ascii="宋体"/>
                <w:snapToGrid w:val="0"/>
              </w:rPr>
            </w:pPr>
            <w:r w:rsidRPr="006F16E2">
              <w:rPr>
                <w:rFonts w:ascii="宋体" w:hAnsi="宋体" w:cs="宋体" w:hint="eastAsia"/>
                <w:snapToGrid w:val="0"/>
              </w:rPr>
              <w:t>踏勘现场</w:t>
            </w:r>
          </w:p>
        </w:tc>
        <w:tc>
          <w:tcPr>
            <w:tcW w:w="6682" w:type="dxa"/>
            <w:vAlign w:val="center"/>
          </w:tcPr>
          <w:p w14:paraId="7B7B0549" w14:textId="77777777" w:rsidR="00633ED4" w:rsidRPr="006F16E2" w:rsidRDefault="00541019">
            <w:pPr>
              <w:snapToGrid w:val="0"/>
              <w:ind w:firstLineChars="200" w:firstLine="402"/>
              <w:rPr>
                <w:rFonts w:ascii="宋体"/>
                <w:snapToGrid w:val="0"/>
              </w:rPr>
            </w:pPr>
            <w:r w:rsidRPr="006F16E2">
              <w:rPr>
                <w:rFonts w:ascii="宋体" w:hAnsi="宋体" w:cs="宋体" w:hint="eastAsia"/>
                <w:b/>
                <w:bCs/>
                <w:snapToGrid w:val="0"/>
              </w:rPr>
              <w:t>本项目不组织现场踏勘</w:t>
            </w:r>
          </w:p>
        </w:tc>
      </w:tr>
      <w:tr w:rsidR="006F16E2" w:rsidRPr="006F16E2" w14:paraId="5565233F" w14:textId="77777777">
        <w:trPr>
          <w:trHeight w:val="567"/>
          <w:jc w:val="center"/>
        </w:trPr>
        <w:tc>
          <w:tcPr>
            <w:tcW w:w="648" w:type="dxa"/>
            <w:vAlign w:val="center"/>
          </w:tcPr>
          <w:p w14:paraId="01CB47A5" w14:textId="77777777" w:rsidR="00633ED4" w:rsidRPr="006F16E2" w:rsidRDefault="00541019">
            <w:pPr>
              <w:snapToGrid w:val="0"/>
              <w:jc w:val="center"/>
              <w:rPr>
                <w:rFonts w:ascii="宋体"/>
                <w:snapToGrid w:val="0"/>
              </w:rPr>
            </w:pPr>
            <w:r w:rsidRPr="006F16E2">
              <w:rPr>
                <w:rFonts w:ascii="宋体" w:hAnsi="宋体" w:cs="宋体"/>
                <w:snapToGrid w:val="0"/>
              </w:rPr>
              <w:t>6</w:t>
            </w:r>
          </w:p>
        </w:tc>
        <w:tc>
          <w:tcPr>
            <w:tcW w:w="1800" w:type="dxa"/>
            <w:vAlign w:val="center"/>
          </w:tcPr>
          <w:p w14:paraId="6E88398A" w14:textId="77777777" w:rsidR="00633ED4" w:rsidRPr="006F16E2" w:rsidRDefault="00541019">
            <w:pPr>
              <w:snapToGrid w:val="0"/>
              <w:jc w:val="center"/>
              <w:rPr>
                <w:rFonts w:ascii="宋体"/>
                <w:snapToGrid w:val="0"/>
              </w:rPr>
            </w:pPr>
            <w:r w:rsidRPr="006F16E2">
              <w:rPr>
                <w:rFonts w:ascii="宋体" w:hAnsi="宋体" w:cs="宋体" w:hint="eastAsia"/>
                <w:snapToGrid w:val="0"/>
              </w:rPr>
              <w:t>询问</w:t>
            </w:r>
          </w:p>
        </w:tc>
        <w:tc>
          <w:tcPr>
            <w:tcW w:w="6682" w:type="dxa"/>
            <w:vAlign w:val="center"/>
          </w:tcPr>
          <w:p w14:paraId="7B14509A"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供应商对政府采购活动事项有疑问的，可以向采购机构提出询问，采购人或者招标代理机构应当在</w:t>
            </w:r>
            <w:r w:rsidRPr="006F16E2">
              <w:rPr>
                <w:rFonts w:ascii="宋体" w:hAnsi="宋体" w:cs="宋体"/>
                <w:snapToGrid w:val="0"/>
              </w:rPr>
              <w:t>3</w:t>
            </w:r>
            <w:r w:rsidRPr="006F16E2">
              <w:rPr>
                <w:rFonts w:ascii="宋体" w:hAnsi="宋体" w:cs="宋体" w:hint="eastAsia"/>
                <w:snapToGrid w:val="0"/>
              </w:rPr>
              <w:t>个工作日内对供应商依法提出的询问作出答复，但答复的内容不得涉及商业秘密。</w:t>
            </w:r>
          </w:p>
        </w:tc>
      </w:tr>
      <w:tr w:rsidR="006F16E2" w:rsidRPr="006F16E2" w14:paraId="64F4537F" w14:textId="77777777">
        <w:trPr>
          <w:trHeight w:val="567"/>
          <w:jc w:val="center"/>
        </w:trPr>
        <w:tc>
          <w:tcPr>
            <w:tcW w:w="648" w:type="dxa"/>
            <w:vAlign w:val="center"/>
          </w:tcPr>
          <w:p w14:paraId="2406191B" w14:textId="77777777" w:rsidR="00633ED4" w:rsidRPr="006F16E2" w:rsidRDefault="00541019">
            <w:pPr>
              <w:snapToGrid w:val="0"/>
              <w:jc w:val="center"/>
              <w:rPr>
                <w:rFonts w:ascii="宋体"/>
                <w:snapToGrid w:val="0"/>
              </w:rPr>
            </w:pPr>
            <w:r w:rsidRPr="006F16E2">
              <w:rPr>
                <w:rFonts w:ascii="宋体" w:hAnsi="宋体" w:cs="宋体"/>
                <w:snapToGrid w:val="0"/>
              </w:rPr>
              <w:t>7</w:t>
            </w:r>
          </w:p>
        </w:tc>
        <w:tc>
          <w:tcPr>
            <w:tcW w:w="1800" w:type="dxa"/>
            <w:vAlign w:val="center"/>
          </w:tcPr>
          <w:p w14:paraId="18FDE5E5" w14:textId="77777777" w:rsidR="00633ED4" w:rsidRPr="006F16E2" w:rsidRDefault="00541019">
            <w:pPr>
              <w:snapToGrid w:val="0"/>
              <w:jc w:val="center"/>
              <w:rPr>
                <w:rFonts w:ascii="宋体"/>
                <w:snapToGrid w:val="0"/>
              </w:rPr>
            </w:pPr>
            <w:r w:rsidRPr="006F16E2">
              <w:rPr>
                <w:rFonts w:ascii="宋体" w:hAnsi="宋体" w:cs="宋体" w:hint="eastAsia"/>
                <w:snapToGrid w:val="0"/>
              </w:rPr>
              <w:t>磋商文件的澄清与修改</w:t>
            </w:r>
          </w:p>
        </w:tc>
        <w:tc>
          <w:tcPr>
            <w:tcW w:w="6682" w:type="dxa"/>
            <w:vAlign w:val="center"/>
          </w:tcPr>
          <w:p w14:paraId="5F6947CC"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采购单位可以对已发出的磋商文件进行必要澄清或者修改，澄清或者修改的内容可能影响响应文件编制的，应当在提交首次响应文件截止时间至少</w:t>
            </w:r>
            <w:r w:rsidRPr="006F16E2">
              <w:rPr>
                <w:rFonts w:ascii="宋体" w:hAnsi="宋体" w:cs="宋体"/>
                <w:snapToGrid w:val="0"/>
              </w:rPr>
              <w:t>5</w:t>
            </w:r>
            <w:r w:rsidRPr="006F16E2">
              <w:rPr>
                <w:rFonts w:ascii="宋体" w:hAnsi="宋体" w:cs="宋体" w:hint="eastAsia"/>
                <w:snapToGrid w:val="0"/>
              </w:rPr>
              <w:t>日前，在磋商公告发布的媒体上发布更正公告。本项目磋商文件和补充（答疑、澄清）、修改文件等请自行登录浙江政府采购网或绍兴市上虞区公共资源交易中心网站查看。</w:t>
            </w:r>
          </w:p>
        </w:tc>
      </w:tr>
      <w:tr w:rsidR="006F16E2" w:rsidRPr="006F16E2" w14:paraId="4B1177AC" w14:textId="77777777">
        <w:trPr>
          <w:trHeight w:val="567"/>
          <w:jc w:val="center"/>
        </w:trPr>
        <w:tc>
          <w:tcPr>
            <w:tcW w:w="648" w:type="dxa"/>
            <w:vAlign w:val="center"/>
          </w:tcPr>
          <w:p w14:paraId="0C3408AE" w14:textId="77777777" w:rsidR="00633ED4" w:rsidRPr="006F16E2" w:rsidRDefault="00541019">
            <w:pPr>
              <w:snapToGrid w:val="0"/>
              <w:jc w:val="center"/>
              <w:rPr>
                <w:rFonts w:ascii="宋体"/>
                <w:snapToGrid w:val="0"/>
              </w:rPr>
            </w:pPr>
            <w:r w:rsidRPr="006F16E2">
              <w:rPr>
                <w:rFonts w:ascii="宋体" w:hAnsi="宋体" w:cs="宋体"/>
                <w:snapToGrid w:val="0"/>
              </w:rPr>
              <w:t>8</w:t>
            </w:r>
          </w:p>
        </w:tc>
        <w:tc>
          <w:tcPr>
            <w:tcW w:w="1800" w:type="dxa"/>
            <w:vAlign w:val="center"/>
          </w:tcPr>
          <w:p w14:paraId="433DB102" w14:textId="77777777" w:rsidR="00633ED4" w:rsidRPr="006F16E2" w:rsidRDefault="00541019">
            <w:pPr>
              <w:snapToGrid w:val="0"/>
              <w:jc w:val="center"/>
              <w:rPr>
                <w:rFonts w:ascii="宋体"/>
                <w:snapToGrid w:val="0"/>
              </w:rPr>
            </w:pPr>
            <w:r w:rsidRPr="006F16E2">
              <w:rPr>
                <w:rFonts w:ascii="宋体" w:hAnsi="宋体" w:cs="宋体" w:hint="eastAsia"/>
                <w:snapToGrid w:val="0"/>
              </w:rPr>
              <w:t>磋商响应文件组成</w:t>
            </w:r>
          </w:p>
        </w:tc>
        <w:tc>
          <w:tcPr>
            <w:tcW w:w="6682" w:type="dxa"/>
            <w:vAlign w:val="center"/>
          </w:tcPr>
          <w:p w14:paraId="30BC839A"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供应商向采购人递交的响应文件由资格文件、商务技术文件、报价文件三部分组成。</w:t>
            </w:r>
          </w:p>
        </w:tc>
      </w:tr>
      <w:tr w:rsidR="006F16E2" w:rsidRPr="006F16E2" w14:paraId="43C11BF6" w14:textId="77777777">
        <w:trPr>
          <w:trHeight w:val="207"/>
          <w:jc w:val="center"/>
        </w:trPr>
        <w:tc>
          <w:tcPr>
            <w:tcW w:w="648" w:type="dxa"/>
            <w:vAlign w:val="center"/>
          </w:tcPr>
          <w:p w14:paraId="7828DB52" w14:textId="77777777" w:rsidR="00633ED4" w:rsidRPr="006F16E2" w:rsidRDefault="00541019">
            <w:pPr>
              <w:snapToGrid w:val="0"/>
              <w:jc w:val="center"/>
              <w:rPr>
                <w:rFonts w:ascii="宋体"/>
                <w:snapToGrid w:val="0"/>
              </w:rPr>
            </w:pPr>
            <w:r w:rsidRPr="006F16E2">
              <w:rPr>
                <w:rFonts w:ascii="宋体" w:hAnsi="宋体" w:cs="宋体"/>
                <w:snapToGrid w:val="0"/>
              </w:rPr>
              <w:t>9</w:t>
            </w:r>
          </w:p>
        </w:tc>
        <w:tc>
          <w:tcPr>
            <w:tcW w:w="1800" w:type="dxa"/>
            <w:vAlign w:val="center"/>
          </w:tcPr>
          <w:p w14:paraId="5272D0D3" w14:textId="77777777" w:rsidR="00633ED4" w:rsidRPr="006F16E2" w:rsidRDefault="00541019">
            <w:pPr>
              <w:snapToGrid w:val="0"/>
              <w:jc w:val="center"/>
              <w:rPr>
                <w:rFonts w:ascii="宋体"/>
                <w:snapToGrid w:val="0"/>
              </w:rPr>
            </w:pPr>
            <w:r w:rsidRPr="006F16E2">
              <w:rPr>
                <w:rFonts w:ascii="宋体" w:hAnsi="宋体" w:cs="宋体" w:hint="eastAsia"/>
                <w:snapToGrid w:val="0"/>
              </w:rPr>
              <w:t>评标办法</w:t>
            </w:r>
          </w:p>
        </w:tc>
        <w:tc>
          <w:tcPr>
            <w:tcW w:w="6682" w:type="dxa"/>
            <w:vAlign w:val="center"/>
          </w:tcPr>
          <w:p w14:paraId="19C20832"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综合评分法</w:t>
            </w:r>
          </w:p>
        </w:tc>
      </w:tr>
      <w:tr w:rsidR="006F16E2" w:rsidRPr="006F16E2" w14:paraId="56454E07" w14:textId="77777777">
        <w:trPr>
          <w:trHeight w:val="567"/>
          <w:jc w:val="center"/>
        </w:trPr>
        <w:tc>
          <w:tcPr>
            <w:tcW w:w="648" w:type="dxa"/>
            <w:vAlign w:val="center"/>
          </w:tcPr>
          <w:p w14:paraId="625A963D" w14:textId="77777777" w:rsidR="00633ED4" w:rsidRPr="006F16E2" w:rsidRDefault="00541019">
            <w:pPr>
              <w:snapToGrid w:val="0"/>
              <w:jc w:val="center"/>
              <w:rPr>
                <w:rFonts w:ascii="宋体"/>
                <w:snapToGrid w:val="0"/>
              </w:rPr>
            </w:pPr>
            <w:r w:rsidRPr="006F16E2">
              <w:rPr>
                <w:rFonts w:ascii="宋体" w:hAnsi="宋体" w:cs="宋体"/>
                <w:snapToGrid w:val="0"/>
              </w:rPr>
              <w:t>10</w:t>
            </w:r>
          </w:p>
        </w:tc>
        <w:tc>
          <w:tcPr>
            <w:tcW w:w="1800" w:type="dxa"/>
            <w:vAlign w:val="center"/>
          </w:tcPr>
          <w:p w14:paraId="48429540" w14:textId="77777777" w:rsidR="00633ED4" w:rsidRPr="006F16E2" w:rsidRDefault="00541019">
            <w:pPr>
              <w:snapToGrid w:val="0"/>
              <w:jc w:val="center"/>
              <w:rPr>
                <w:rFonts w:ascii="宋体"/>
                <w:snapToGrid w:val="0"/>
              </w:rPr>
            </w:pPr>
            <w:r w:rsidRPr="006F16E2">
              <w:rPr>
                <w:rFonts w:ascii="宋体" w:hAnsi="宋体" w:cs="宋体" w:hint="eastAsia"/>
                <w:snapToGrid w:val="0"/>
              </w:rPr>
              <w:t>磋商响应文件递交地址及截止时间</w:t>
            </w:r>
          </w:p>
        </w:tc>
        <w:tc>
          <w:tcPr>
            <w:tcW w:w="6682" w:type="dxa"/>
            <w:vAlign w:val="center"/>
          </w:tcPr>
          <w:p w14:paraId="3D649217" w14:textId="77777777" w:rsidR="00633ED4" w:rsidRPr="006F16E2" w:rsidRDefault="00541019">
            <w:pPr>
              <w:snapToGrid w:val="0"/>
              <w:ind w:firstLineChars="200" w:firstLine="400"/>
              <w:rPr>
                <w:rFonts w:ascii="宋体"/>
              </w:rPr>
            </w:pPr>
            <w:r w:rsidRPr="006F16E2">
              <w:rPr>
                <w:rFonts w:ascii="宋体" w:hAnsi="宋体" w:cs="宋体" w:hint="eastAsia"/>
                <w:snapToGrid w:val="0"/>
              </w:rPr>
              <w:t>详见磋商公告</w:t>
            </w:r>
          </w:p>
        </w:tc>
      </w:tr>
      <w:tr w:rsidR="006F16E2" w:rsidRPr="006F16E2" w14:paraId="1B4AFC7F" w14:textId="77777777">
        <w:trPr>
          <w:trHeight w:val="567"/>
          <w:jc w:val="center"/>
        </w:trPr>
        <w:tc>
          <w:tcPr>
            <w:tcW w:w="648" w:type="dxa"/>
            <w:vAlign w:val="center"/>
          </w:tcPr>
          <w:p w14:paraId="3BCF3BEF" w14:textId="77777777" w:rsidR="00633ED4" w:rsidRPr="006F16E2" w:rsidRDefault="00541019">
            <w:pPr>
              <w:snapToGrid w:val="0"/>
              <w:jc w:val="center"/>
              <w:rPr>
                <w:rFonts w:ascii="宋体"/>
                <w:snapToGrid w:val="0"/>
              </w:rPr>
            </w:pPr>
            <w:r w:rsidRPr="006F16E2">
              <w:rPr>
                <w:rFonts w:ascii="宋体" w:hAnsi="宋体" w:cs="宋体"/>
                <w:snapToGrid w:val="0"/>
              </w:rPr>
              <w:t>11</w:t>
            </w:r>
          </w:p>
        </w:tc>
        <w:tc>
          <w:tcPr>
            <w:tcW w:w="1800" w:type="dxa"/>
            <w:vAlign w:val="center"/>
          </w:tcPr>
          <w:p w14:paraId="183B0E0D" w14:textId="77777777" w:rsidR="00633ED4" w:rsidRPr="006F16E2" w:rsidRDefault="00541019">
            <w:pPr>
              <w:snapToGrid w:val="0"/>
              <w:jc w:val="center"/>
              <w:rPr>
                <w:rFonts w:ascii="宋体"/>
                <w:snapToGrid w:val="0"/>
              </w:rPr>
            </w:pPr>
            <w:r w:rsidRPr="006F16E2">
              <w:rPr>
                <w:rFonts w:ascii="宋体" w:hAnsi="宋体" w:cs="宋体" w:hint="eastAsia"/>
                <w:snapToGrid w:val="0"/>
              </w:rPr>
              <w:t>开标时间、地点</w:t>
            </w:r>
          </w:p>
        </w:tc>
        <w:tc>
          <w:tcPr>
            <w:tcW w:w="6682" w:type="dxa"/>
            <w:vAlign w:val="center"/>
          </w:tcPr>
          <w:p w14:paraId="2C96D47A"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开标时间：</w:t>
            </w:r>
            <w:r w:rsidRPr="006F16E2">
              <w:rPr>
                <w:rFonts w:ascii="宋体" w:hAnsi="宋体" w:cs="宋体" w:hint="eastAsia"/>
              </w:rPr>
              <w:t>详见磋商公告</w:t>
            </w:r>
          </w:p>
          <w:p w14:paraId="3162184C" w14:textId="77777777" w:rsidR="00633ED4" w:rsidRPr="006F16E2" w:rsidRDefault="00541019">
            <w:pPr>
              <w:snapToGrid w:val="0"/>
              <w:ind w:firstLineChars="200" w:firstLine="400"/>
              <w:rPr>
                <w:rFonts w:ascii="宋体"/>
              </w:rPr>
            </w:pPr>
            <w:r w:rsidRPr="006F16E2">
              <w:rPr>
                <w:rFonts w:ascii="宋体" w:hAnsi="宋体" w:cs="宋体" w:hint="eastAsia"/>
                <w:snapToGrid w:val="0"/>
              </w:rPr>
              <w:t>开标地点：</w:t>
            </w:r>
            <w:r w:rsidRPr="006F16E2">
              <w:rPr>
                <w:rFonts w:ascii="宋体" w:hAnsi="宋体" w:cs="宋体" w:hint="eastAsia"/>
              </w:rPr>
              <w:t>详见磋商公告</w:t>
            </w:r>
          </w:p>
        </w:tc>
      </w:tr>
      <w:tr w:rsidR="006F16E2" w:rsidRPr="006F16E2" w14:paraId="30370B6C" w14:textId="77777777">
        <w:trPr>
          <w:trHeight w:val="567"/>
          <w:jc w:val="center"/>
        </w:trPr>
        <w:tc>
          <w:tcPr>
            <w:tcW w:w="648" w:type="dxa"/>
            <w:vAlign w:val="center"/>
          </w:tcPr>
          <w:p w14:paraId="26C5424B" w14:textId="77777777" w:rsidR="00633ED4" w:rsidRPr="006F16E2" w:rsidRDefault="00541019">
            <w:pPr>
              <w:snapToGrid w:val="0"/>
              <w:jc w:val="center"/>
              <w:rPr>
                <w:rFonts w:ascii="宋体"/>
                <w:snapToGrid w:val="0"/>
              </w:rPr>
            </w:pPr>
            <w:r w:rsidRPr="006F16E2">
              <w:rPr>
                <w:rFonts w:ascii="宋体" w:hAnsi="宋体" w:cs="宋体"/>
                <w:snapToGrid w:val="0"/>
              </w:rPr>
              <w:t>12</w:t>
            </w:r>
          </w:p>
        </w:tc>
        <w:tc>
          <w:tcPr>
            <w:tcW w:w="1800" w:type="dxa"/>
            <w:vAlign w:val="center"/>
          </w:tcPr>
          <w:p w14:paraId="788D0CE3" w14:textId="77777777" w:rsidR="00633ED4" w:rsidRPr="006F16E2" w:rsidRDefault="00541019">
            <w:pPr>
              <w:snapToGrid w:val="0"/>
              <w:jc w:val="center"/>
              <w:rPr>
                <w:rFonts w:ascii="宋体"/>
                <w:snapToGrid w:val="0"/>
              </w:rPr>
            </w:pPr>
            <w:r w:rsidRPr="006F16E2">
              <w:rPr>
                <w:rFonts w:ascii="宋体" w:hAnsi="宋体" w:cs="宋体" w:hint="eastAsia"/>
                <w:snapToGrid w:val="0"/>
              </w:rPr>
              <w:t>磋商响应文件有效期</w:t>
            </w:r>
          </w:p>
        </w:tc>
        <w:tc>
          <w:tcPr>
            <w:tcW w:w="6682" w:type="dxa"/>
            <w:vAlign w:val="center"/>
          </w:tcPr>
          <w:p w14:paraId="563451E8" w14:textId="77777777" w:rsidR="00633ED4" w:rsidRPr="006F16E2" w:rsidRDefault="00541019">
            <w:pPr>
              <w:snapToGrid w:val="0"/>
              <w:ind w:firstLineChars="200" w:firstLine="400"/>
              <w:rPr>
                <w:rFonts w:ascii="宋体"/>
                <w:snapToGrid w:val="0"/>
              </w:rPr>
            </w:pPr>
            <w:r w:rsidRPr="006F16E2">
              <w:rPr>
                <w:rFonts w:ascii="宋体" w:hAnsi="宋体" w:cs="宋体" w:hint="eastAsia"/>
                <w:snapToGrid w:val="0"/>
              </w:rPr>
              <w:t>响应文件有效期为从提交响应文件的截止之日起</w:t>
            </w:r>
            <w:r w:rsidRPr="006F16E2">
              <w:rPr>
                <w:rFonts w:ascii="宋体" w:hAnsi="宋体" w:cs="宋体"/>
                <w:snapToGrid w:val="0"/>
              </w:rPr>
              <w:t>90</w:t>
            </w:r>
            <w:r w:rsidRPr="006F16E2">
              <w:rPr>
                <w:rFonts w:ascii="宋体" w:hAnsi="宋体" w:cs="宋体" w:hint="eastAsia"/>
                <w:snapToGrid w:val="0"/>
              </w:rPr>
              <w:t>天。供应商的响应文件中承诺的响应文件有效期少于磋商文件中载明的响应文件有效期的，磋商无效。</w:t>
            </w:r>
          </w:p>
        </w:tc>
      </w:tr>
      <w:tr w:rsidR="006F16E2" w:rsidRPr="006F16E2" w14:paraId="18A1397C" w14:textId="77777777">
        <w:trPr>
          <w:trHeight w:val="567"/>
          <w:jc w:val="center"/>
        </w:trPr>
        <w:tc>
          <w:tcPr>
            <w:tcW w:w="648" w:type="dxa"/>
            <w:vAlign w:val="center"/>
          </w:tcPr>
          <w:p w14:paraId="4ABDF56A" w14:textId="77777777" w:rsidR="00633ED4" w:rsidRPr="006F16E2" w:rsidRDefault="00541019">
            <w:pPr>
              <w:snapToGrid w:val="0"/>
              <w:jc w:val="center"/>
              <w:rPr>
                <w:rFonts w:ascii="宋体"/>
                <w:snapToGrid w:val="0"/>
              </w:rPr>
            </w:pPr>
            <w:r w:rsidRPr="006F16E2">
              <w:rPr>
                <w:rFonts w:ascii="宋体" w:hAnsi="宋体" w:cs="宋体"/>
                <w:snapToGrid w:val="0"/>
              </w:rPr>
              <w:t>13</w:t>
            </w:r>
          </w:p>
        </w:tc>
        <w:tc>
          <w:tcPr>
            <w:tcW w:w="1800" w:type="dxa"/>
            <w:vAlign w:val="center"/>
          </w:tcPr>
          <w:p w14:paraId="747CD2C6" w14:textId="77777777" w:rsidR="00633ED4" w:rsidRPr="006F16E2" w:rsidRDefault="00541019">
            <w:pPr>
              <w:snapToGrid w:val="0"/>
              <w:jc w:val="center"/>
              <w:rPr>
                <w:rFonts w:ascii="宋体"/>
                <w:snapToGrid w:val="0"/>
              </w:rPr>
            </w:pPr>
            <w:r w:rsidRPr="006F16E2">
              <w:rPr>
                <w:rFonts w:ascii="宋体" w:hAnsi="宋体" w:cs="宋体" w:hint="eastAsia"/>
                <w:snapToGrid w:val="0"/>
              </w:rPr>
              <w:t>履约保证金</w:t>
            </w:r>
          </w:p>
        </w:tc>
        <w:tc>
          <w:tcPr>
            <w:tcW w:w="6682" w:type="dxa"/>
            <w:vAlign w:val="center"/>
          </w:tcPr>
          <w:p w14:paraId="73AEEC04" w14:textId="77777777" w:rsidR="00633ED4" w:rsidRPr="006F16E2" w:rsidRDefault="00541019">
            <w:pPr>
              <w:pStyle w:val="ab"/>
              <w:snapToGrid w:val="0"/>
              <w:ind w:firstLineChars="200" w:firstLine="400"/>
              <w:rPr>
                <w:rFonts w:hAnsi="宋体" w:cs="Times New Roman"/>
              </w:rPr>
            </w:pPr>
            <w:r w:rsidRPr="006F16E2">
              <w:rPr>
                <w:rFonts w:hAnsi="宋体" w:hint="eastAsia"/>
                <w:snapToGrid w:val="0"/>
              </w:rPr>
              <w:t>本项目不作要求</w:t>
            </w:r>
          </w:p>
        </w:tc>
      </w:tr>
      <w:tr w:rsidR="006F16E2" w:rsidRPr="006F16E2" w14:paraId="3597920F" w14:textId="77777777">
        <w:trPr>
          <w:trHeight w:val="567"/>
          <w:jc w:val="center"/>
        </w:trPr>
        <w:tc>
          <w:tcPr>
            <w:tcW w:w="648" w:type="dxa"/>
            <w:vAlign w:val="center"/>
          </w:tcPr>
          <w:p w14:paraId="7C271067" w14:textId="77777777" w:rsidR="00633ED4" w:rsidRPr="006F16E2" w:rsidRDefault="00541019">
            <w:pPr>
              <w:snapToGrid w:val="0"/>
              <w:jc w:val="center"/>
              <w:rPr>
                <w:rFonts w:ascii="宋体"/>
                <w:snapToGrid w:val="0"/>
              </w:rPr>
            </w:pPr>
            <w:r w:rsidRPr="006F16E2">
              <w:rPr>
                <w:rFonts w:ascii="宋体" w:hAnsi="宋体" w:cs="宋体"/>
                <w:snapToGrid w:val="0"/>
              </w:rPr>
              <w:t>14</w:t>
            </w:r>
          </w:p>
        </w:tc>
        <w:tc>
          <w:tcPr>
            <w:tcW w:w="1800" w:type="dxa"/>
            <w:vAlign w:val="center"/>
          </w:tcPr>
          <w:p w14:paraId="01AD2EC4" w14:textId="77777777" w:rsidR="00633ED4" w:rsidRPr="006F16E2" w:rsidRDefault="00541019">
            <w:pPr>
              <w:snapToGrid w:val="0"/>
              <w:jc w:val="center"/>
              <w:rPr>
                <w:rFonts w:ascii="宋体"/>
                <w:snapToGrid w:val="0"/>
              </w:rPr>
            </w:pPr>
            <w:r w:rsidRPr="006F16E2">
              <w:rPr>
                <w:rFonts w:ascii="宋体" w:hAnsi="宋体" w:cs="宋体" w:hint="eastAsia"/>
                <w:snapToGrid w:val="0"/>
              </w:rPr>
              <w:t>磋商公告及成交结果公告发布媒体</w:t>
            </w:r>
          </w:p>
        </w:tc>
        <w:tc>
          <w:tcPr>
            <w:tcW w:w="6682" w:type="dxa"/>
            <w:vAlign w:val="center"/>
          </w:tcPr>
          <w:p w14:paraId="6BE7C5AE" w14:textId="77777777" w:rsidR="00633ED4" w:rsidRPr="006F16E2" w:rsidRDefault="00541019">
            <w:pPr>
              <w:pStyle w:val="ab"/>
              <w:snapToGrid w:val="0"/>
              <w:ind w:firstLineChars="200" w:firstLine="400"/>
              <w:rPr>
                <w:rFonts w:hAnsi="宋体" w:cs="Times New Roman"/>
              </w:rPr>
            </w:pPr>
            <w:r w:rsidRPr="006F16E2">
              <w:rPr>
                <w:rFonts w:hAnsi="宋体" w:hint="eastAsia"/>
              </w:rPr>
              <w:t>浙江省政府采购网、</w:t>
            </w:r>
            <w:r w:rsidRPr="006F16E2">
              <w:rPr>
                <w:rFonts w:hAnsi="宋体"/>
              </w:rPr>
              <w:t xml:space="preserve"> </w:t>
            </w:r>
            <w:r w:rsidRPr="006F16E2">
              <w:rPr>
                <w:rFonts w:hAnsi="宋体" w:hint="eastAsia"/>
              </w:rPr>
              <w:t>绍兴市上虞区公共资源交易中心网站</w:t>
            </w:r>
          </w:p>
        </w:tc>
      </w:tr>
      <w:tr w:rsidR="006F16E2" w:rsidRPr="006F16E2" w14:paraId="79141183" w14:textId="77777777">
        <w:trPr>
          <w:trHeight w:val="567"/>
          <w:jc w:val="center"/>
        </w:trPr>
        <w:tc>
          <w:tcPr>
            <w:tcW w:w="648" w:type="dxa"/>
            <w:vAlign w:val="center"/>
          </w:tcPr>
          <w:p w14:paraId="12CB1EF2" w14:textId="77777777" w:rsidR="00633ED4" w:rsidRPr="006F16E2" w:rsidRDefault="00541019">
            <w:pPr>
              <w:snapToGrid w:val="0"/>
              <w:jc w:val="center"/>
              <w:rPr>
                <w:rFonts w:ascii="宋体"/>
              </w:rPr>
            </w:pPr>
            <w:r w:rsidRPr="006F16E2">
              <w:rPr>
                <w:rFonts w:ascii="宋体" w:hAnsi="宋体" w:cs="宋体"/>
              </w:rPr>
              <w:t>15</w:t>
            </w:r>
          </w:p>
        </w:tc>
        <w:tc>
          <w:tcPr>
            <w:tcW w:w="1800" w:type="dxa"/>
            <w:vAlign w:val="center"/>
          </w:tcPr>
          <w:p w14:paraId="156EE70F" w14:textId="77777777" w:rsidR="00633ED4" w:rsidRPr="006F16E2" w:rsidRDefault="00541019">
            <w:pPr>
              <w:snapToGrid w:val="0"/>
              <w:jc w:val="center"/>
              <w:rPr>
                <w:rFonts w:ascii="宋体"/>
                <w:snapToGrid w:val="0"/>
              </w:rPr>
            </w:pPr>
            <w:r w:rsidRPr="006F16E2">
              <w:rPr>
                <w:rFonts w:ascii="宋体" w:hAnsi="宋体" w:cs="宋体" w:hint="eastAsia"/>
                <w:snapToGrid w:val="0"/>
              </w:rPr>
              <w:t>质疑</w:t>
            </w:r>
          </w:p>
        </w:tc>
        <w:tc>
          <w:tcPr>
            <w:tcW w:w="6682" w:type="dxa"/>
            <w:vAlign w:val="center"/>
          </w:tcPr>
          <w:p w14:paraId="5AA2E651" w14:textId="77777777" w:rsidR="00633ED4" w:rsidRPr="006F16E2" w:rsidRDefault="00541019">
            <w:pPr>
              <w:ind w:firstLineChars="200" w:firstLine="400"/>
              <w:jc w:val="left"/>
              <w:rPr>
                <w:rFonts w:ascii="宋体"/>
              </w:rPr>
            </w:pPr>
            <w:r w:rsidRPr="006F16E2">
              <w:rPr>
                <w:rFonts w:ascii="宋体" w:hAnsi="宋体" w:cs="宋体" w:hint="eastAsia"/>
              </w:rPr>
              <w:t>根据《中华人民共和国政府采购法》第五十二条、《中华人民共和国政府采购法实施条例》第五十三条、《浙江省政府采购供应商质疑处理办法》的规定：</w:t>
            </w:r>
          </w:p>
          <w:p w14:paraId="366A9049" w14:textId="77777777" w:rsidR="00633ED4" w:rsidRPr="006F16E2" w:rsidRDefault="00541019">
            <w:pPr>
              <w:ind w:firstLineChars="200" w:firstLine="400"/>
              <w:jc w:val="left"/>
              <w:rPr>
                <w:rFonts w:ascii="宋体"/>
              </w:rPr>
            </w:pPr>
            <w:r w:rsidRPr="006F16E2">
              <w:rPr>
                <w:rFonts w:ascii="宋体" w:hAnsi="宋体" w:cs="宋体" w:hint="eastAsia"/>
              </w:rPr>
              <w:t>供应商认为磋商文件使自己的权益受到损害的，可以在磋商文件公告期限届满之日起</w:t>
            </w:r>
            <w:r w:rsidRPr="006F16E2">
              <w:rPr>
                <w:rFonts w:ascii="宋体" w:hAnsi="宋体" w:cs="宋体"/>
              </w:rPr>
              <w:t>7</w:t>
            </w:r>
            <w:r w:rsidRPr="006F16E2">
              <w:rPr>
                <w:rFonts w:ascii="宋体" w:hAnsi="宋体" w:cs="宋体" w:hint="eastAsia"/>
              </w:rPr>
              <w:t>个工作日内，以书面形式向采购人和采购代理机构提出质疑。供应商在法定质疑期内应一次性提出针对同一采购程序环节的质疑。</w:t>
            </w:r>
          </w:p>
          <w:p w14:paraId="312E18B6" w14:textId="77777777" w:rsidR="00633ED4" w:rsidRPr="006F16E2" w:rsidRDefault="00541019">
            <w:pPr>
              <w:ind w:firstLineChars="200" w:firstLine="400"/>
              <w:jc w:val="left"/>
              <w:rPr>
                <w:rFonts w:ascii="宋体"/>
              </w:rPr>
            </w:pPr>
            <w:r w:rsidRPr="006F16E2">
              <w:rPr>
                <w:rFonts w:ascii="宋体" w:hAnsi="宋体" w:cs="宋体" w:hint="eastAsia"/>
              </w:rPr>
              <w:t>供应商如认为采购过程使自身的合法权益受到损害的，应于各采购程序环节结束之日起七个工作日内以书面形式向采购机构提出质疑；</w:t>
            </w:r>
          </w:p>
          <w:p w14:paraId="5076CFF0" w14:textId="77777777" w:rsidR="00633ED4" w:rsidRPr="006F16E2" w:rsidRDefault="00541019">
            <w:pPr>
              <w:snapToGrid w:val="0"/>
              <w:ind w:firstLineChars="200" w:firstLine="400"/>
              <w:jc w:val="left"/>
              <w:rPr>
                <w:rFonts w:ascii="宋体"/>
                <w:snapToGrid w:val="0"/>
              </w:rPr>
            </w:pPr>
            <w:r w:rsidRPr="006F16E2">
              <w:rPr>
                <w:rFonts w:ascii="宋体" w:hAnsi="宋体" w:cs="宋体" w:hint="eastAsia"/>
              </w:rPr>
              <w:t>供应商如认为中标结果使自身的合法权益受到损害的，应于中标或者成交结果公告期限届满之日起七个工作日内以书面形式向采购机构提出质</w:t>
            </w:r>
            <w:r w:rsidRPr="006F16E2">
              <w:rPr>
                <w:rFonts w:ascii="宋体" w:hAnsi="宋体" w:cs="宋体" w:hint="eastAsia"/>
              </w:rPr>
              <w:lastRenderedPageBreak/>
              <w:t>疑</w:t>
            </w:r>
            <w:r w:rsidRPr="006F16E2">
              <w:rPr>
                <w:rFonts w:ascii="宋体" w:hAnsi="宋体" w:cs="宋体" w:hint="eastAsia"/>
                <w:snapToGrid w:val="0"/>
              </w:rPr>
              <w:t>。</w:t>
            </w:r>
          </w:p>
        </w:tc>
      </w:tr>
      <w:tr w:rsidR="006F16E2" w:rsidRPr="006F16E2" w14:paraId="394EAB9D" w14:textId="77777777">
        <w:trPr>
          <w:trHeight w:val="567"/>
          <w:jc w:val="center"/>
        </w:trPr>
        <w:tc>
          <w:tcPr>
            <w:tcW w:w="648" w:type="dxa"/>
            <w:vAlign w:val="center"/>
          </w:tcPr>
          <w:p w14:paraId="11F0BAF0" w14:textId="77777777" w:rsidR="00633ED4" w:rsidRPr="006F16E2" w:rsidRDefault="00541019">
            <w:pPr>
              <w:snapToGrid w:val="0"/>
              <w:jc w:val="center"/>
              <w:rPr>
                <w:rFonts w:ascii="宋体"/>
                <w:snapToGrid w:val="0"/>
              </w:rPr>
            </w:pPr>
            <w:r w:rsidRPr="006F16E2">
              <w:rPr>
                <w:rFonts w:ascii="宋体" w:hAnsi="宋体" w:cs="宋体"/>
                <w:snapToGrid w:val="0"/>
              </w:rPr>
              <w:lastRenderedPageBreak/>
              <w:t>16</w:t>
            </w:r>
          </w:p>
        </w:tc>
        <w:tc>
          <w:tcPr>
            <w:tcW w:w="1800" w:type="dxa"/>
            <w:vAlign w:val="center"/>
          </w:tcPr>
          <w:p w14:paraId="5B4055D6" w14:textId="77777777" w:rsidR="00633ED4" w:rsidRPr="006F16E2" w:rsidRDefault="00541019">
            <w:pPr>
              <w:snapToGrid w:val="0"/>
              <w:jc w:val="center"/>
              <w:rPr>
                <w:rFonts w:ascii="宋体"/>
                <w:snapToGrid w:val="0"/>
              </w:rPr>
            </w:pPr>
            <w:r w:rsidRPr="006F16E2">
              <w:rPr>
                <w:rFonts w:ascii="宋体" w:hAnsi="宋体" w:cs="宋体" w:hint="eastAsia"/>
                <w:snapToGrid w:val="0"/>
              </w:rPr>
              <w:t>投诉</w:t>
            </w:r>
          </w:p>
        </w:tc>
        <w:tc>
          <w:tcPr>
            <w:tcW w:w="6682" w:type="dxa"/>
            <w:vAlign w:val="center"/>
          </w:tcPr>
          <w:p w14:paraId="4E29EBFA" w14:textId="77777777" w:rsidR="00633ED4" w:rsidRPr="006F16E2" w:rsidRDefault="00541019">
            <w:pPr>
              <w:snapToGrid w:val="0"/>
              <w:ind w:firstLineChars="200" w:firstLine="400"/>
              <w:jc w:val="left"/>
              <w:rPr>
                <w:rFonts w:ascii="宋体"/>
                <w:snapToGrid w:val="0"/>
              </w:rPr>
            </w:pPr>
            <w:r w:rsidRPr="006F16E2">
              <w:rPr>
                <w:rFonts w:ascii="宋体" w:hAnsi="宋体" w:cs="宋体" w:hint="eastAsia"/>
                <w:snapToGrid w:val="0"/>
              </w:rPr>
              <w:t>根据《中华人民共和国政府采购法》第五十五条的规定，质疑供应商对采购人、招标代理机构的答复不满意或者采购人、招标代理机构未在规定的时间内作出答复的，可以在答复期满后十五个工作日内向同级政府采购监督管理部门投诉。</w:t>
            </w:r>
          </w:p>
        </w:tc>
      </w:tr>
      <w:tr w:rsidR="006F16E2" w:rsidRPr="006F16E2" w14:paraId="5411AD50" w14:textId="77777777">
        <w:trPr>
          <w:trHeight w:val="567"/>
          <w:jc w:val="center"/>
        </w:trPr>
        <w:tc>
          <w:tcPr>
            <w:tcW w:w="648" w:type="dxa"/>
            <w:vAlign w:val="center"/>
          </w:tcPr>
          <w:p w14:paraId="1A1A7F0D" w14:textId="77777777" w:rsidR="00633ED4" w:rsidRPr="006F16E2" w:rsidRDefault="00541019">
            <w:pPr>
              <w:snapToGrid w:val="0"/>
              <w:jc w:val="center"/>
              <w:rPr>
                <w:rFonts w:ascii="宋体"/>
                <w:snapToGrid w:val="0"/>
              </w:rPr>
            </w:pPr>
            <w:r w:rsidRPr="006F16E2">
              <w:rPr>
                <w:rFonts w:ascii="宋体" w:hAnsi="宋体" w:cs="宋体"/>
                <w:snapToGrid w:val="0"/>
              </w:rPr>
              <w:t>17</w:t>
            </w:r>
          </w:p>
        </w:tc>
        <w:tc>
          <w:tcPr>
            <w:tcW w:w="1800" w:type="dxa"/>
            <w:vAlign w:val="center"/>
          </w:tcPr>
          <w:p w14:paraId="0588E779" w14:textId="77777777" w:rsidR="00633ED4" w:rsidRPr="006F16E2" w:rsidRDefault="00541019">
            <w:pPr>
              <w:snapToGrid w:val="0"/>
              <w:jc w:val="center"/>
              <w:rPr>
                <w:rFonts w:ascii="宋体"/>
                <w:snapToGrid w:val="0"/>
              </w:rPr>
            </w:pPr>
            <w:r w:rsidRPr="006F16E2">
              <w:rPr>
                <w:rFonts w:ascii="宋体" w:hAnsi="宋体" w:cs="宋体" w:hint="eastAsia"/>
                <w:snapToGrid w:val="0"/>
              </w:rPr>
              <w:t>特别说明</w:t>
            </w:r>
          </w:p>
        </w:tc>
        <w:tc>
          <w:tcPr>
            <w:tcW w:w="6682" w:type="dxa"/>
            <w:vAlign w:val="center"/>
          </w:tcPr>
          <w:p w14:paraId="7024C6F3" w14:textId="77777777" w:rsidR="00633ED4" w:rsidRPr="006F16E2" w:rsidRDefault="00541019">
            <w:pPr>
              <w:pStyle w:val="ab"/>
              <w:snapToGrid w:val="0"/>
              <w:ind w:firstLineChars="200" w:firstLine="400"/>
              <w:rPr>
                <w:rFonts w:hAnsi="宋体" w:cs="Times New Roman"/>
              </w:rPr>
            </w:pPr>
            <w:r w:rsidRPr="006F16E2">
              <w:rPr>
                <w:rFonts w:hAnsi="宋体" w:hint="eastAsia"/>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14:paraId="4DF148BF" w14:textId="77777777" w:rsidR="00633ED4" w:rsidRPr="006F16E2" w:rsidRDefault="00541019">
            <w:pPr>
              <w:pStyle w:val="ab"/>
              <w:snapToGrid w:val="0"/>
              <w:ind w:firstLineChars="200" w:firstLine="400"/>
              <w:rPr>
                <w:rFonts w:hAnsi="宋体" w:cs="Times New Roman"/>
              </w:rPr>
            </w:pPr>
            <w:r w:rsidRPr="006F16E2">
              <w:rPr>
                <w:rFonts w:hAnsi="宋体" w:hint="eastAsia"/>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3C809397" w14:textId="77777777" w:rsidR="00633ED4" w:rsidRPr="006F16E2" w:rsidRDefault="00541019">
            <w:pPr>
              <w:pStyle w:val="ab"/>
              <w:snapToGrid w:val="0"/>
              <w:ind w:firstLineChars="200" w:firstLine="400"/>
              <w:rPr>
                <w:rFonts w:hAnsi="宋体" w:cs="Times New Roman"/>
              </w:rPr>
            </w:pPr>
            <w:r w:rsidRPr="006F16E2">
              <w:rPr>
                <w:rFonts w:hAnsi="宋体" w:hint="eastAsia"/>
              </w:rPr>
              <w:t>质疑、投诉人未按前列进行质疑、投诉（申诉），均属于扰乱政府采购市场不良行为。</w:t>
            </w:r>
          </w:p>
          <w:p w14:paraId="2BAAD748" w14:textId="77777777" w:rsidR="00633ED4" w:rsidRPr="006F16E2" w:rsidRDefault="00541019">
            <w:pPr>
              <w:pStyle w:val="ab"/>
              <w:snapToGrid w:val="0"/>
              <w:ind w:firstLineChars="200" w:firstLine="400"/>
              <w:rPr>
                <w:rFonts w:hAnsi="宋体" w:cs="Times New Roman"/>
                <w:b/>
                <w:bCs/>
              </w:rPr>
            </w:pPr>
            <w:r w:rsidRPr="006F16E2">
              <w:rPr>
                <w:rFonts w:hAnsi="宋体" w:hint="eastAsia"/>
              </w:rPr>
              <w:t>磋商文件中凡标注“★”的条款均为实质性要求，不响应的响应文件将作无效标处理。</w:t>
            </w:r>
          </w:p>
        </w:tc>
      </w:tr>
      <w:tr w:rsidR="006F16E2" w:rsidRPr="006F16E2" w14:paraId="7C1B6EDB" w14:textId="77777777">
        <w:trPr>
          <w:trHeight w:val="929"/>
          <w:jc w:val="center"/>
        </w:trPr>
        <w:tc>
          <w:tcPr>
            <w:tcW w:w="648" w:type="dxa"/>
            <w:vAlign w:val="center"/>
          </w:tcPr>
          <w:p w14:paraId="4532ACD4" w14:textId="77777777" w:rsidR="00633ED4" w:rsidRPr="006F16E2" w:rsidRDefault="00541019">
            <w:pPr>
              <w:snapToGrid w:val="0"/>
              <w:jc w:val="center"/>
              <w:rPr>
                <w:rFonts w:ascii="宋体"/>
                <w:snapToGrid w:val="0"/>
              </w:rPr>
            </w:pPr>
            <w:r w:rsidRPr="006F16E2">
              <w:rPr>
                <w:rFonts w:ascii="宋体" w:hAnsi="宋体" w:cs="宋体"/>
                <w:snapToGrid w:val="0"/>
              </w:rPr>
              <w:t>1</w:t>
            </w:r>
            <w:r w:rsidRPr="006F16E2">
              <w:rPr>
                <w:rFonts w:ascii="宋体" w:hAnsi="宋体" w:cs="宋体" w:hint="eastAsia"/>
                <w:snapToGrid w:val="0"/>
              </w:rPr>
              <w:t>8</w:t>
            </w:r>
          </w:p>
        </w:tc>
        <w:tc>
          <w:tcPr>
            <w:tcW w:w="1800" w:type="dxa"/>
            <w:vAlign w:val="center"/>
          </w:tcPr>
          <w:p w14:paraId="441D27E4" w14:textId="77777777" w:rsidR="00633ED4" w:rsidRPr="006F16E2" w:rsidRDefault="00541019">
            <w:pPr>
              <w:snapToGrid w:val="0"/>
              <w:jc w:val="center"/>
              <w:rPr>
                <w:rFonts w:ascii="宋体"/>
              </w:rPr>
            </w:pPr>
            <w:r w:rsidRPr="006F16E2">
              <w:rPr>
                <w:rFonts w:ascii="宋体" w:hAnsi="宋体" w:cs="宋体" w:hint="eastAsia"/>
              </w:rPr>
              <w:t>支</w:t>
            </w:r>
          </w:p>
          <w:p w14:paraId="2D903EBB" w14:textId="77777777" w:rsidR="00633ED4" w:rsidRPr="006F16E2" w:rsidRDefault="00541019">
            <w:pPr>
              <w:snapToGrid w:val="0"/>
              <w:jc w:val="center"/>
              <w:rPr>
                <w:rFonts w:ascii="宋体"/>
              </w:rPr>
            </w:pPr>
            <w:r w:rsidRPr="006F16E2">
              <w:rPr>
                <w:rFonts w:ascii="宋体" w:hAnsi="宋体" w:cs="宋体" w:hint="eastAsia"/>
              </w:rPr>
              <w:t>持</w:t>
            </w:r>
          </w:p>
          <w:p w14:paraId="11C34ACD" w14:textId="77777777" w:rsidR="00633ED4" w:rsidRPr="006F16E2" w:rsidRDefault="00541019">
            <w:pPr>
              <w:snapToGrid w:val="0"/>
              <w:jc w:val="center"/>
              <w:rPr>
                <w:rFonts w:ascii="宋体"/>
              </w:rPr>
            </w:pPr>
            <w:r w:rsidRPr="006F16E2">
              <w:rPr>
                <w:rFonts w:ascii="宋体" w:hAnsi="宋体" w:cs="宋体" w:hint="eastAsia"/>
              </w:rPr>
              <w:t>中</w:t>
            </w:r>
          </w:p>
          <w:p w14:paraId="0C195D2A" w14:textId="77777777" w:rsidR="00633ED4" w:rsidRPr="006F16E2" w:rsidRDefault="00541019">
            <w:pPr>
              <w:snapToGrid w:val="0"/>
              <w:jc w:val="center"/>
              <w:rPr>
                <w:rFonts w:ascii="宋体"/>
              </w:rPr>
            </w:pPr>
            <w:r w:rsidRPr="006F16E2">
              <w:rPr>
                <w:rFonts w:ascii="宋体" w:hAnsi="宋体" w:cs="宋体" w:hint="eastAsia"/>
              </w:rPr>
              <w:t>小</w:t>
            </w:r>
          </w:p>
          <w:p w14:paraId="4417BAB2" w14:textId="77777777" w:rsidR="00633ED4" w:rsidRPr="006F16E2" w:rsidRDefault="00541019">
            <w:pPr>
              <w:snapToGrid w:val="0"/>
              <w:jc w:val="center"/>
              <w:rPr>
                <w:rFonts w:ascii="宋体"/>
              </w:rPr>
            </w:pPr>
            <w:r w:rsidRPr="006F16E2">
              <w:rPr>
                <w:rFonts w:ascii="宋体" w:hAnsi="宋体" w:cs="宋体" w:hint="eastAsia"/>
              </w:rPr>
              <w:t>企</w:t>
            </w:r>
          </w:p>
          <w:p w14:paraId="5D621F78" w14:textId="77777777" w:rsidR="00633ED4" w:rsidRPr="006F16E2" w:rsidRDefault="00541019">
            <w:pPr>
              <w:snapToGrid w:val="0"/>
              <w:jc w:val="center"/>
              <w:rPr>
                <w:rFonts w:ascii="宋体"/>
              </w:rPr>
            </w:pPr>
            <w:r w:rsidRPr="006F16E2">
              <w:rPr>
                <w:rFonts w:ascii="宋体" w:hAnsi="宋体" w:cs="宋体" w:hint="eastAsia"/>
              </w:rPr>
              <w:t>业</w:t>
            </w:r>
          </w:p>
        </w:tc>
        <w:tc>
          <w:tcPr>
            <w:tcW w:w="6682" w:type="dxa"/>
            <w:vAlign w:val="center"/>
          </w:tcPr>
          <w:p w14:paraId="185E3283" w14:textId="77777777" w:rsidR="00633ED4" w:rsidRPr="006F16E2" w:rsidRDefault="00541019">
            <w:pPr>
              <w:ind w:firstLineChars="200" w:firstLine="400"/>
              <w:rPr>
                <w:rFonts w:ascii="宋体" w:hAnsi="宋体" w:cs="宋体"/>
              </w:rPr>
            </w:pPr>
            <w:r w:rsidRPr="006F16E2">
              <w:rPr>
                <w:rFonts w:ascii="宋体" w:hAnsi="宋体" w:cs="宋体" w:hint="eastAsia"/>
              </w:rPr>
              <w:t>小微企业是指在中华人民共和国境内依法设立，依据国务院批准的中小企业划分标准确定的小型企业和微型企业，但与大企业的负责人为同一人，或者与大企业存在直接控股、管理关系的除外。</w:t>
            </w:r>
          </w:p>
          <w:p w14:paraId="70C47EFD" w14:textId="77777777" w:rsidR="00633ED4" w:rsidRPr="006F16E2" w:rsidRDefault="00541019">
            <w:pPr>
              <w:ind w:firstLineChars="200" w:firstLine="400"/>
              <w:rPr>
                <w:rFonts w:ascii="宋体" w:hAnsi="宋体" w:cs="宋体"/>
              </w:rPr>
            </w:pPr>
            <w:r w:rsidRPr="006F16E2">
              <w:rPr>
                <w:rFonts w:ascii="宋体" w:hAnsi="宋体" w:cs="宋体" w:hint="eastAsia"/>
              </w:rPr>
              <w:t>符合中小企业划分标准的个体工商户，在政府采购活动中视同中小企业。</w:t>
            </w:r>
          </w:p>
          <w:p w14:paraId="3D48A0FA" w14:textId="77777777" w:rsidR="00633ED4" w:rsidRPr="006F16E2" w:rsidRDefault="00541019">
            <w:pPr>
              <w:ind w:firstLineChars="200" w:firstLine="400"/>
              <w:rPr>
                <w:rFonts w:ascii="宋体" w:hAnsi="宋体" w:cs="宋体"/>
              </w:rPr>
            </w:pPr>
            <w:r w:rsidRPr="006F16E2">
              <w:rPr>
                <w:rFonts w:ascii="宋体" w:hAnsi="宋体" w:cs="宋体" w:hint="eastAsia"/>
              </w:rPr>
              <w:t>在货物采购项目中，货物由小微企业制造，即货物由小微企业生产且使用该小微企业商号或者注册商标。供应商提供的货物既有中小企业制造货物，也有大型企业制造货物的，不享受中小企业扶持政策。</w:t>
            </w:r>
          </w:p>
          <w:p w14:paraId="26547468" w14:textId="77777777" w:rsidR="00633ED4" w:rsidRPr="006F16E2" w:rsidRDefault="00541019">
            <w:pPr>
              <w:ind w:firstLineChars="200" w:firstLine="400"/>
              <w:rPr>
                <w:rFonts w:ascii="宋体" w:hAnsi="宋体" w:cs="宋体"/>
              </w:rPr>
            </w:pPr>
            <w:r w:rsidRPr="006F16E2">
              <w:rPr>
                <w:rFonts w:ascii="宋体" w:hAnsi="宋体" w:cs="宋体" w:hint="eastAsia"/>
              </w:rPr>
              <w:t>在服务采购项目中，服务由小微企业承接，即提供服务的人员为小微企业依照《中华人民共和国劳动合同法》订立劳动合同的从业人员。</w:t>
            </w:r>
          </w:p>
          <w:p w14:paraId="11028E9A" w14:textId="77777777" w:rsidR="00633ED4" w:rsidRPr="006F16E2" w:rsidRDefault="00541019">
            <w:pPr>
              <w:ind w:firstLineChars="200" w:firstLine="400"/>
              <w:rPr>
                <w:rFonts w:ascii="宋体" w:hAnsi="宋体" w:cs="宋体"/>
              </w:rPr>
            </w:pPr>
            <w:r w:rsidRPr="006F16E2">
              <w:rPr>
                <w:rFonts w:ascii="宋体" w:hAnsi="宋体" w:cs="宋体" w:hint="eastAsia"/>
              </w:rPr>
              <w:t>联合体各方均为小型、微型企业的，联合体视同为小型、微型企业。</w:t>
            </w:r>
          </w:p>
          <w:p w14:paraId="2A25751A" w14:textId="77777777" w:rsidR="00633ED4" w:rsidRPr="006F16E2" w:rsidRDefault="00541019">
            <w:pPr>
              <w:ind w:firstLineChars="200" w:firstLine="400"/>
              <w:rPr>
                <w:rFonts w:ascii="宋体" w:hAnsi="宋体" w:cs="宋体"/>
              </w:rPr>
            </w:pPr>
            <w:r w:rsidRPr="006F16E2">
              <w:rPr>
                <w:rFonts w:ascii="宋体" w:hAnsi="宋体" w:cs="宋体" w:hint="eastAsia"/>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A0A2109" w14:textId="77777777" w:rsidR="00633ED4" w:rsidRPr="006F16E2" w:rsidRDefault="00541019">
            <w:pPr>
              <w:ind w:firstLineChars="200" w:firstLine="400"/>
              <w:rPr>
                <w:rFonts w:ascii="宋体" w:hAnsi="宋体" w:cs="宋体"/>
              </w:rPr>
            </w:pPr>
            <w:r w:rsidRPr="006F16E2">
              <w:rPr>
                <w:rFonts w:ascii="宋体" w:hAnsi="宋体" w:cs="宋体" w:hint="eastAsia"/>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w:t>
            </w:r>
          </w:p>
          <w:p w14:paraId="71A2581E" w14:textId="77777777" w:rsidR="00633ED4" w:rsidRPr="006F16E2" w:rsidRDefault="00541019">
            <w:pPr>
              <w:ind w:firstLineChars="200" w:firstLine="400"/>
              <w:rPr>
                <w:rFonts w:ascii="宋体"/>
              </w:rPr>
            </w:pPr>
            <w:r w:rsidRPr="006F16E2">
              <w:rPr>
                <w:rFonts w:ascii="宋体" w:hAnsi="宋体" w:cs="宋体" w:hint="eastAsia"/>
              </w:rPr>
              <w:lastRenderedPageBreak/>
              <w:t>组成联合体或者接受分包的小微企业与联合体内其他企业、分包企业之间存在直接控股、管理关系的，不享受价格扣除优惠政策</w:t>
            </w:r>
            <w:r w:rsidRPr="006F16E2">
              <w:rPr>
                <w:rFonts w:ascii="宋体" w:hAnsi="宋体" w:cs="宋体" w:hint="eastAsia"/>
                <w:sz w:val="21"/>
                <w:szCs w:val="21"/>
              </w:rPr>
              <w:t>。</w:t>
            </w:r>
          </w:p>
        </w:tc>
      </w:tr>
      <w:tr w:rsidR="006F16E2" w:rsidRPr="006F16E2" w14:paraId="609F1EDF" w14:textId="77777777">
        <w:trPr>
          <w:trHeight w:val="237"/>
          <w:jc w:val="center"/>
        </w:trPr>
        <w:tc>
          <w:tcPr>
            <w:tcW w:w="648" w:type="dxa"/>
            <w:vAlign w:val="center"/>
          </w:tcPr>
          <w:p w14:paraId="4378C06B" w14:textId="77777777" w:rsidR="00633ED4" w:rsidRPr="006F16E2" w:rsidRDefault="00541019">
            <w:pPr>
              <w:snapToGrid w:val="0"/>
              <w:jc w:val="center"/>
              <w:rPr>
                <w:rFonts w:ascii="宋体"/>
                <w:snapToGrid w:val="0"/>
              </w:rPr>
            </w:pPr>
            <w:r w:rsidRPr="006F16E2">
              <w:rPr>
                <w:rFonts w:ascii="宋体" w:hAnsi="宋体" w:cs="宋体" w:hint="eastAsia"/>
                <w:snapToGrid w:val="0"/>
              </w:rPr>
              <w:lastRenderedPageBreak/>
              <w:t>19</w:t>
            </w:r>
          </w:p>
        </w:tc>
        <w:tc>
          <w:tcPr>
            <w:tcW w:w="1800" w:type="dxa"/>
            <w:vAlign w:val="center"/>
          </w:tcPr>
          <w:p w14:paraId="0A7AA244" w14:textId="77777777" w:rsidR="00633ED4" w:rsidRPr="006F16E2" w:rsidRDefault="00541019">
            <w:pPr>
              <w:snapToGrid w:val="0"/>
              <w:jc w:val="center"/>
              <w:rPr>
                <w:rFonts w:ascii="宋体" w:hAnsi="宋体" w:cs="宋体"/>
              </w:rPr>
            </w:pPr>
            <w:r w:rsidRPr="006F16E2">
              <w:rPr>
                <w:rFonts w:ascii="宋体" w:hAnsi="宋体" w:cs="宋体" w:hint="eastAsia"/>
              </w:rPr>
              <w:t>招标代理服务费</w:t>
            </w:r>
          </w:p>
        </w:tc>
        <w:tc>
          <w:tcPr>
            <w:tcW w:w="6682" w:type="dxa"/>
            <w:vAlign w:val="center"/>
          </w:tcPr>
          <w:p w14:paraId="1DAFB291" w14:textId="77777777" w:rsidR="00633ED4" w:rsidRPr="006F16E2" w:rsidRDefault="00541019">
            <w:pPr>
              <w:autoSpaceDN w:val="0"/>
              <w:spacing w:line="340" w:lineRule="exact"/>
              <w:ind w:firstLineChars="200" w:firstLine="400"/>
              <w:rPr>
                <w:rFonts w:ascii="宋体" w:hAnsi="宋体" w:cs="宋体"/>
                <w:snapToGrid w:val="0"/>
              </w:rPr>
            </w:pPr>
            <w:r w:rsidRPr="006F16E2">
              <w:rPr>
                <w:rFonts w:ascii="宋体" w:hAnsi="宋体" w:cs="宋体" w:hint="eastAsia"/>
                <w:snapToGrid w:val="0"/>
              </w:rPr>
              <w:t>招标代理服务费由成交供应商支付，</w:t>
            </w:r>
          </w:p>
          <w:p w14:paraId="7862306D" w14:textId="77777777" w:rsidR="00633ED4" w:rsidRPr="006F16E2" w:rsidRDefault="00541019">
            <w:pPr>
              <w:autoSpaceDN w:val="0"/>
              <w:spacing w:line="340" w:lineRule="exact"/>
              <w:ind w:firstLineChars="200" w:firstLine="400"/>
              <w:rPr>
                <w:rFonts w:ascii="宋体" w:hAnsi="宋体" w:cs="宋体"/>
                <w:snapToGrid w:val="0"/>
              </w:rPr>
            </w:pPr>
            <w:r w:rsidRPr="006F16E2">
              <w:rPr>
                <w:rFonts w:ascii="宋体" w:hAnsi="宋体" w:cs="宋体" w:hint="eastAsia"/>
                <w:snapToGrid w:val="0"/>
              </w:rPr>
              <w:t>收费标准：</w:t>
            </w:r>
          </w:p>
          <w:p w14:paraId="69E8B7F0" w14:textId="77777777" w:rsidR="00633ED4" w:rsidRPr="006F16E2" w:rsidRDefault="00541019">
            <w:pPr>
              <w:autoSpaceDN w:val="0"/>
              <w:spacing w:line="340" w:lineRule="exact"/>
              <w:ind w:firstLineChars="200" w:firstLine="400"/>
              <w:rPr>
                <w:rFonts w:ascii="宋体" w:hAnsi="宋体" w:cs="宋体"/>
                <w:snapToGrid w:val="0"/>
              </w:rPr>
            </w:pPr>
            <w:r w:rsidRPr="006F16E2">
              <w:rPr>
                <w:rFonts w:ascii="宋体" w:hAnsi="宋体" w:cs="宋体" w:hint="eastAsia"/>
                <w:snapToGrid w:val="0"/>
              </w:rPr>
              <w:t>1、按差额定率累进法分段计费：（1）0</w:t>
            </w:r>
            <w:r w:rsidRPr="006F16E2">
              <w:rPr>
                <w:rFonts w:ascii="宋体" w:hAnsi="宋体" w:cs="宋体"/>
                <w:snapToGrid w:val="0"/>
              </w:rPr>
              <w:t>-100</w:t>
            </w:r>
            <w:r w:rsidRPr="006F16E2">
              <w:rPr>
                <w:rFonts w:ascii="宋体" w:hAnsi="宋体" w:cs="宋体" w:hint="eastAsia"/>
                <w:snapToGrid w:val="0"/>
              </w:rPr>
              <w:t>万部分按1</w:t>
            </w:r>
            <w:r w:rsidRPr="006F16E2">
              <w:rPr>
                <w:rFonts w:ascii="宋体" w:hAnsi="宋体" w:cs="宋体"/>
                <w:snapToGrid w:val="0"/>
              </w:rPr>
              <w:t>.5%</w:t>
            </w:r>
            <w:r w:rsidRPr="006F16E2">
              <w:rPr>
                <w:rFonts w:ascii="宋体" w:hAnsi="宋体" w:cs="宋体" w:hint="eastAsia"/>
                <w:snapToGrid w:val="0"/>
              </w:rPr>
              <w:t>计取；（2）1</w:t>
            </w:r>
            <w:r w:rsidRPr="006F16E2">
              <w:rPr>
                <w:rFonts w:ascii="宋体" w:hAnsi="宋体" w:cs="宋体"/>
                <w:snapToGrid w:val="0"/>
              </w:rPr>
              <w:t>00</w:t>
            </w:r>
            <w:r w:rsidRPr="006F16E2">
              <w:rPr>
                <w:rFonts w:ascii="宋体" w:hAnsi="宋体" w:cs="宋体" w:hint="eastAsia"/>
                <w:snapToGrid w:val="0"/>
              </w:rPr>
              <w:t>万-</w:t>
            </w:r>
            <w:r w:rsidRPr="006F16E2">
              <w:rPr>
                <w:rFonts w:ascii="宋体" w:hAnsi="宋体" w:cs="宋体"/>
                <w:snapToGrid w:val="0"/>
              </w:rPr>
              <w:t>500</w:t>
            </w:r>
            <w:r w:rsidRPr="006F16E2">
              <w:rPr>
                <w:rFonts w:ascii="宋体" w:hAnsi="宋体" w:cs="宋体" w:hint="eastAsia"/>
                <w:snapToGrid w:val="0"/>
              </w:rPr>
              <w:t>万部分按0</w:t>
            </w:r>
            <w:r w:rsidRPr="006F16E2">
              <w:rPr>
                <w:rFonts w:ascii="宋体" w:hAnsi="宋体" w:cs="宋体"/>
                <w:snapToGrid w:val="0"/>
              </w:rPr>
              <w:t>.8%</w:t>
            </w:r>
            <w:r w:rsidRPr="006F16E2">
              <w:rPr>
                <w:rFonts w:ascii="宋体" w:hAnsi="宋体" w:cs="宋体" w:hint="eastAsia"/>
                <w:snapToGrid w:val="0"/>
              </w:rPr>
              <w:t>计取。</w:t>
            </w:r>
          </w:p>
          <w:p w14:paraId="1FE55339" w14:textId="0367D508" w:rsidR="00633ED4" w:rsidRPr="006F16E2" w:rsidRDefault="00541019">
            <w:pPr>
              <w:autoSpaceDN w:val="0"/>
              <w:spacing w:line="340" w:lineRule="exact"/>
              <w:ind w:firstLineChars="200" w:firstLine="400"/>
              <w:rPr>
                <w:rFonts w:ascii="宋体" w:hAnsi="宋体" w:cs="宋体"/>
                <w:snapToGrid w:val="0"/>
              </w:rPr>
            </w:pPr>
            <w:r w:rsidRPr="006F16E2">
              <w:rPr>
                <w:rFonts w:ascii="宋体" w:hAnsi="宋体" w:cs="宋体" w:hint="eastAsia"/>
                <w:snapToGrid w:val="0"/>
              </w:rPr>
              <w:t>2、按上述分段计费累加后总额的</w:t>
            </w:r>
            <w:r w:rsidR="00406BD2" w:rsidRPr="006F16E2">
              <w:rPr>
                <w:rFonts w:ascii="宋体" w:hAnsi="宋体" w:cs="宋体" w:hint="eastAsia"/>
                <w:snapToGrid w:val="0"/>
              </w:rPr>
              <w:t>7</w:t>
            </w:r>
            <w:r w:rsidRPr="006F16E2">
              <w:rPr>
                <w:rFonts w:ascii="宋体" w:hAnsi="宋体" w:cs="宋体" w:hint="eastAsia"/>
                <w:snapToGrid w:val="0"/>
              </w:rPr>
              <w:t>折收取招标代理服务费，不足3000元按3000元计取。</w:t>
            </w:r>
          </w:p>
          <w:p w14:paraId="3BB66DCD" w14:textId="77777777" w:rsidR="00633ED4" w:rsidRPr="006F16E2" w:rsidRDefault="00541019">
            <w:pPr>
              <w:spacing w:line="340" w:lineRule="exact"/>
              <w:ind w:firstLineChars="200" w:firstLine="400"/>
              <w:rPr>
                <w:rFonts w:ascii="宋体" w:hAnsi="宋体" w:cs="宋体"/>
                <w:snapToGrid w:val="0"/>
              </w:rPr>
            </w:pPr>
            <w:r w:rsidRPr="006F16E2">
              <w:rPr>
                <w:rFonts w:ascii="宋体" w:hAnsi="宋体" w:cs="宋体" w:hint="eastAsia"/>
                <w:snapToGrid w:val="0"/>
              </w:rPr>
              <w:t>结算方式及时间为：在采购活动结束后一次性支付。</w:t>
            </w:r>
          </w:p>
        </w:tc>
      </w:tr>
      <w:tr w:rsidR="006F16E2" w:rsidRPr="006F16E2" w14:paraId="526833C2" w14:textId="77777777">
        <w:trPr>
          <w:trHeight w:val="237"/>
          <w:jc w:val="center"/>
        </w:trPr>
        <w:tc>
          <w:tcPr>
            <w:tcW w:w="648" w:type="dxa"/>
            <w:vAlign w:val="center"/>
          </w:tcPr>
          <w:p w14:paraId="53704334" w14:textId="77777777" w:rsidR="00633ED4" w:rsidRPr="006F16E2" w:rsidRDefault="00541019">
            <w:pPr>
              <w:snapToGrid w:val="0"/>
              <w:jc w:val="center"/>
              <w:rPr>
                <w:rFonts w:ascii="宋体" w:hAnsi="宋体" w:cs="宋体"/>
                <w:snapToGrid w:val="0"/>
              </w:rPr>
            </w:pPr>
            <w:r w:rsidRPr="006F16E2">
              <w:rPr>
                <w:rFonts w:ascii="宋体" w:hAnsi="宋体" w:cs="宋体" w:hint="eastAsia"/>
                <w:snapToGrid w:val="0"/>
              </w:rPr>
              <w:t>20</w:t>
            </w:r>
          </w:p>
        </w:tc>
        <w:tc>
          <w:tcPr>
            <w:tcW w:w="1800" w:type="dxa"/>
            <w:vAlign w:val="center"/>
          </w:tcPr>
          <w:p w14:paraId="14CEF4D7" w14:textId="77777777" w:rsidR="00633ED4" w:rsidRPr="006F16E2" w:rsidRDefault="00541019">
            <w:pPr>
              <w:snapToGrid w:val="0"/>
              <w:jc w:val="center"/>
              <w:rPr>
                <w:rFonts w:ascii="宋体"/>
              </w:rPr>
            </w:pPr>
            <w:r w:rsidRPr="006F16E2">
              <w:rPr>
                <w:rFonts w:ascii="宋体" w:hAnsi="宋体" w:cs="宋体" w:hint="eastAsia"/>
              </w:rPr>
              <w:t>是否允许分包</w:t>
            </w:r>
          </w:p>
        </w:tc>
        <w:tc>
          <w:tcPr>
            <w:tcW w:w="6682" w:type="dxa"/>
            <w:vAlign w:val="center"/>
          </w:tcPr>
          <w:p w14:paraId="62939280" w14:textId="77777777" w:rsidR="00633ED4" w:rsidRPr="006F16E2" w:rsidRDefault="00541019">
            <w:pPr>
              <w:ind w:firstLineChars="200" w:firstLine="400"/>
              <w:rPr>
                <w:rFonts w:ascii="宋体"/>
              </w:rPr>
            </w:pPr>
            <w:r w:rsidRPr="006F16E2">
              <w:rPr>
                <w:rFonts w:ascii="宋体" w:hAnsi="宋体" w:cs="宋体" w:hint="eastAsia"/>
              </w:rPr>
              <w:t>本项目</w:t>
            </w:r>
            <w:r w:rsidRPr="006F16E2">
              <w:rPr>
                <w:rFonts w:ascii="宋体" w:hAnsi="宋体" w:cs="宋体" w:hint="eastAsia"/>
                <w:u w:val="single"/>
              </w:rPr>
              <w:t>不允许</w:t>
            </w:r>
            <w:r w:rsidRPr="006F16E2">
              <w:rPr>
                <w:rFonts w:ascii="宋体" w:hAnsi="宋体" w:cs="宋体" w:hint="eastAsia"/>
              </w:rPr>
              <w:t>分包</w:t>
            </w:r>
          </w:p>
        </w:tc>
      </w:tr>
      <w:tr w:rsidR="006F16E2" w:rsidRPr="006F16E2" w14:paraId="7143964C" w14:textId="77777777">
        <w:trPr>
          <w:trHeight w:val="332"/>
          <w:jc w:val="center"/>
        </w:trPr>
        <w:tc>
          <w:tcPr>
            <w:tcW w:w="648" w:type="dxa"/>
            <w:vAlign w:val="center"/>
          </w:tcPr>
          <w:p w14:paraId="02966B9A" w14:textId="77777777" w:rsidR="00633ED4" w:rsidRPr="006F16E2" w:rsidRDefault="00541019">
            <w:pPr>
              <w:snapToGrid w:val="0"/>
              <w:jc w:val="center"/>
              <w:rPr>
                <w:rFonts w:ascii="宋体"/>
                <w:snapToGrid w:val="0"/>
              </w:rPr>
            </w:pPr>
            <w:r w:rsidRPr="006F16E2">
              <w:rPr>
                <w:rFonts w:ascii="宋体" w:hAnsi="宋体" w:cs="宋体" w:hint="eastAsia"/>
                <w:snapToGrid w:val="0"/>
              </w:rPr>
              <w:t>21</w:t>
            </w:r>
          </w:p>
        </w:tc>
        <w:tc>
          <w:tcPr>
            <w:tcW w:w="1800" w:type="dxa"/>
            <w:tcBorders>
              <w:top w:val="single" w:sz="4" w:space="0" w:color="auto"/>
            </w:tcBorders>
            <w:vAlign w:val="center"/>
          </w:tcPr>
          <w:p w14:paraId="5FAAA96B" w14:textId="77777777" w:rsidR="00633ED4" w:rsidRPr="006F16E2" w:rsidRDefault="00541019">
            <w:pPr>
              <w:snapToGrid w:val="0"/>
              <w:jc w:val="center"/>
              <w:rPr>
                <w:rFonts w:ascii="宋体"/>
              </w:rPr>
            </w:pPr>
            <w:r w:rsidRPr="006F16E2">
              <w:rPr>
                <w:rFonts w:ascii="宋体" w:hAnsi="宋体" w:cs="宋体" w:hint="eastAsia"/>
              </w:rPr>
              <w:t>是否提供演示</w:t>
            </w:r>
          </w:p>
        </w:tc>
        <w:tc>
          <w:tcPr>
            <w:tcW w:w="6682" w:type="dxa"/>
            <w:tcBorders>
              <w:top w:val="single" w:sz="4" w:space="0" w:color="auto"/>
            </w:tcBorders>
            <w:vAlign w:val="center"/>
          </w:tcPr>
          <w:p w14:paraId="313249BD" w14:textId="77777777" w:rsidR="00633ED4" w:rsidRPr="006F16E2" w:rsidRDefault="00541019">
            <w:pPr>
              <w:ind w:firstLineChars="200" w:firstLine="400"/>
              <w:rPr>
                <w:rFonts w:ascii="宋体" w:hAnsi="宋体" w:cs="宋体"/>
                <w:szCs w:val="21"/>
              </w:rPr>
            </w:pPr>
            <w:r w:rsidRPr="006F16E2">
              <w:rPr>
                <w:rFonts w:ascii="宋体" w:hAnsi="宋体" w:cs="宋体" w:hint="eastAsia"/>
                <w:szCs w:val="21"/>
              </w:rPr>
              <w:t>本项目</w:t>
            </w:r>
            <w:r w:rsidRPr="006F16E2">
              <w:rPr>
                <w:rFonts w:ascii="宋体" w:hAnsi="宋体" w:cs="宋体" w:hint="eastAsia"/>
                <w:szCs w:val="21"/>
                <w:u w:val="single"/>
              </w:rPr>
              <w:t xml:space="preserve"> 不需要</w:t>
            </w:r>
            <w:r w:rsidRPr="006F16E2">
              <w:rPr>
                <w:rFonts w:ascii="宋体" w:hAnsi="宋体" w:cs="宋体"/>
                <w:szCs w:val="21"/>
                <w:u w:val="single"/>
              </w:rPr>
              <w:t xml:space="preserve"> </w:t>
            </w:r>
            <w:r w:rsidRPr="006F16E2">
              <w:rPr>
                <w:rFonts w:ascii="宋体" w:hAnsi="宋体" w:cs="宋体" w:hint="eastAsia"/>
                <w:szCs w:val="21"/>
              </w:rPr>
              <w:t>提供演示。</w:t>
            </w:r>
          </w:p>
        </w:tc>
      </w:tr>
      <w:tr w:rsidR="006F16E2" w:rsidRPr="006F16E2" w14:paraId="21704CCE" w14:textId="77777777">
        <w:trPr>
          <w:trHeight w:val="567"/>
          <w:jc w:val="center"/>
        </w:trPr>
        <w:tc>
          <w:tcPr>
            <w:tcW w:w="648" w:type="dxa"/>
            <w:vAlign w:val="center"/>
          </w:tcPr>
          <w:p w14:paraId="48E9DC1E" w14:textId="77777777" w:rsidR="00633ED4" w:rsidRPr="006F16E2" w:rsidRDefault="00541019">
            <w:pPr>
              <w:snapToGrid w:val="0"/>
              <w:jc w:val="center"/>
              <w:rPr>
                <w:rFonts w:ascii="宋体"/>
                <w:snapToGrid w:val="0"/>
              </w:rPr>
            </w:pPr>
            <w:r w:rsidRPr="006F16E2">
              <w:rPr>
                <w:rFonts w:ascii="宋体" w:hAnsi="宋体" w:cs="宋体" w:hint="eastAsia"/>
                <w:snapToGrid w:val="0"/>
              </w:rPr>
              <w:t>22</w:t>
            </w:r>
          </w:p>
        </w:tc>
        <w:tc>
          <w:tcPr>
            <w:tcW w:w="1800" w:type="dxa"/>
            <w:vAlign w:val="center"/>
          </w:tcPr>
          <w:p w14:paraId="4EAE4423" w14:textId="77777777" w:rsidR="00633ED4" w:rsidRPr="006F16E2" w:rsidRDefault="00541019">
            <w:pPr>
              <w:snapToGrid w:val="0"/>
              <w:jc w:val="center"/>
              <w:rPr>
                <w:rFonts w:ascii="宋体"/>
              </w:rPr>
            </w:pPr>
            <w:r w:rsidRPr="006F16E2">
              <w:rPr>
                <w:rFonts w:ascii="宋体" w:hAnsi="宋体" w:cs="宋体" w:hint="eastAsia"/>
              </w:rPr>
              <w:t>供应商信用信息查询渠道及截止时点、信用信息查询记录和证据留存的具体方式、信用信息的使用规则</w:t>
            </w:r>
          </w:p>
        </w:tc>
        <w:tc>
          <w:tcPr>
            <w:tcW w:w="6682" w:type="dxa"/>
            <w:vAlign w:val="center"/>
          </w:tcPr>
          <w:p w14:paraId="0E78D95F" w14:textId="77777777" w:rsidR="00633ED4" w:rsidRPr="006F16E2" w:rsidRDefault="00541019">
            <w:pPr>
              <w:ind w:firstLineChars="200" w:firstLine="400"/>
              <w:rPr>
                <w:rFonts w:ascii="宋体"/>
              </w:rPr>
            </w:pPr>
            <w:r w:rsidRPr="006F16E2">
              <w:rPr>
                <w:rFonts w:ascii="宋体" w:hAnsi="宋体" w:cs="宋体"/>
              </w:rPr>
              <w:t>1</w:t>
            </w:r>
            <w:r w:rsidRPr="006F16E2">
              <w:rPr>
                <w:rFonts w:ascii="宋体" w:hAnsi="宋体" w:cs="宋体" w:hint="eastAsia"/>
              </w:rPr>
              <w:t>、查询渠道：信用中国（网址：</w:t>
            </w:r>
            <w:r w:rsidRPr="006F16E2">
              <w:rPr>
                <w:rFonts w:ascii="宋体" w:hAnsi="宋体" w:cs="宋体"/>
              </w:rPr>
              <w:t>http://www.creditchina.gov.cn</w:t>
            </w:r>
            <w:r w:rsidRPr="006F16E2">
              <w:rPr>
                <w:rFonts w:ascii="宋体" w:hAnsi="宋体" w:cs="宋体" w:hint="eastAsia"/>
              </w:rPr>
              <w:t>）、中国政府采购网</w:t>
            </w:r>
            <w:r w:rsidRPr="006F16E2">
              <w:rPr>
                <w:rFonts w:ascii="宋体" w:hAnsi="宋体" w:cs="宋体"/>
              </w:rPr>
              <w:t>(</w:t>
            </w:r>
            <w:r w:rsidRPr="006F16E2">
              <w:rPr>
                <w:rFonts w:ascii="宋体" w:hAnsi="宋体" w:cs="宋体" w:hint="eastAsia"/>
              </w:rPr>
              <w:t>网址：</w:t>
            </w:r>
            <w:r w:rsidRPr="006F16E2">
              <w:rPr>
                <w:rFonts w:ascii="宋体" w:hAnsi="宋体" w:cs="宋体"/>
              </w:rPr>
              <w:t>http://www.ccgp.gov.cn</w:t>
            </w:r>
            <w:r w:rsidRPr="006F16E2">
              <w:rPr>
                <w:rFonts w:ascii="宋体" w:hAnsi="宋体" w:cs="宋体" w:hint="eastAsia"/>
              </w:rPr>
              <w:t>）。</w:t>
            </w:r>
          </w:p>
          <w:p w14:paraId="4D37BF24" w14:textId="77777777" w:rsidR="00633ED4" w:rsidRPr="006F16E2" w:rsidRDefault="00541019">
            <w:pPr>
              <w:ind w:firstLineChars="200" w:firstLine="400"/>
              <w:rPr>
                <w:rFonts w:ascii="宋体"/>
              </w:rPr>
            </w:pPr>
            <w:r w:rsidRPr="006F16E2">
              <w:rPr>
                <w:rFonts w:ascii="宋体" w:hAnsi="宋体" w:cs="宋体"/>
              </w:rPr>
              <w:t>2</w:t>
            </w:r>
            <w:r w:rsidRPr="006F16E2">
              <w:rPr>
                <w:rFonts w:ascii="宋体" w:hAnsi="宋体" w:cs="宋体" w:hint="eastAsia"/>
              </w:rPr>
              <w:t>、截止时点：开标后评标前。</w:t>
            </w:r>
          </w:p>
          <w:p w14:paraId="6EACB9AB" w14:textId="77777777" w:rsidR="00633ED4" w:rsidRPr="006F16E2" w:rsidRDefault="00541019">
            <w:pPr>
              <w:ind w:firstLineChars="200" w:firstLine="400"/>
              <w:rPr>
                <w:rFonts w:ascii="宋体"/>
              </w:rPr>
            </w:pPr>
            <w:r w:rsidRPr="006F16E2">
              <w:rPr>
                <w:rFonts w:ascii="宋体" w:hAnsi="宋体" w:cs="宋体"/>
              </w:rPr>
              <w:t>3</w:t>
            </w:r>
            <w:r w:rsidRPr="006F16E2">
              <w:rPr>
                <w:rFonts w:ascii="宋体" w:hAnsi="宋体" w:cs="宋体" w:hint="eastAsia"/>
              </w:rPr>
              <w:t>、信用信息查询记录和证据留存的具体方式：由采购组织机构在规定查询时间内打印信用信息查询记录并归入项目档案。</w:t>
            </w:r>
          </w:p>
          <w:p w14:paraId="735BBD0B" w14:textId="77777777" w:rsidR="00633ED4" w:rsidRPr="006F16E2" w:rsidRDefault="00541019">
            <w:pPr>
              <w:ind w:firstLineChars="200" w:firstLine="400"/>
              <w:rPr>
                <w:rFonts w:ascii="宋体"/>
              </w:rPr>
            </w:pPr>
            <w:r w:rsidRPr="006F16E2">
              <w:rPr>
                <w:rFonts w:ascii="宋体" w:hAnsi="宋体" w:cs="宋体"/>
              </w:rPr>
              <w:t>4</w:t>
            </w:r>
            <w:r w:rsidRPr="006F16E2">
              <w:rPr>
                <w:rFonts w:ascii="宋体" w:hAnsi="宋体" w:cs="宋体" w:hint="eastAsia"/>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rsidR="006F16E2" w:rsidRPr="006F16E2" w14:paraId="13F9A079" w14:textId="77777777">
        <w:trPr>
          <w:trHeight w:val="567"/>
          <w:jc w:val="center"/>
        </w:trPr>
        <w:tc>
          <w:tcPr>
            <w:tcW w:w="648" w:type="dxa"/>
            <w:vAlign w:val="center"/>
          </w:tcPr>
          <w:p w14:paraId="6C3F2D69" w14:textId="77777777" w:rsidR="00633ED4" w:rsidRPr="006F16E2" w:rsidRDefault="00541019">
            <w:pPr>
              <w:snapToGrid w:val="0"/>
              <w:jc w:val="center"/>
              <w:rPr>
                <w:rFonts w:ascii="宋体"/>
                <w:snapToGrid w:val="0"/>
              </w:rPr>
            </w:pPr>
            <w:r w:rsidRPr="006F16E2">
              <w:rPr>
                <w:rFonts w:ascii="宋体" w:hAnsi="宋体" w:cs="宋体" w:hint="eastAsia"/>
                <w:snapToGrid w:val="0"/>
              </w:rPr>
              <w:t>23</w:t>
            </w:r>
          </w:p>
        </w:tc>
        <w:tc>
          <w:tcPr>
            <w:tcW w:w="1800" w:type="dxa"/>
            <w:vAlign w:val="center"/>
          </w:tcPr>
          <w:p w14:paraId="4EBE0649" w14:textId="77777777" w:rsidR="00633ED4" w:rsidRPr="006F16E2" w:rsidRDefault="00541019">
            <w:pPr>
              <w:snapToGrid w:val="0"/>
              <w:jc w:val="center"/>
              <w:rPr>
                <w:rFonts w:ascii="宋体"/>
              </w:rPr>
            </w:pPr>
            <w:r w:rsidRPr="006F16E2">
              <w:rPr>
                <w:rFonts w:ascii="宋体" w:hAnsi="宋体" w:cs="宋体" w:hint="eastAsia"/>
              </w:rPr>
              <w:t>金融支持</w:t>
            </w:r>
          </w:p>
        </w:tc>
        <w:tc>
          <w:tcPr>
            <w:tcW w:w="6682" w:type="dxa"/>
            <w:vAlign w:val="center"/>
          </w:tcPr>
          <w:p w14:paraId="6B040325" w14:textId="77777777" w:rsidR="00633ED4" w:rsidRPr="006F16E2" w:rsidRDefault="00541019">
            <w:pPr>
              <w:ind w:firstLineChars="200" w:firstLine="400"/>
              <w:rPr>
                <w:rFonts w:ascii="宋体"/>
              </w:rPr>
            </w:pPr>
            <w:r w:rsidRPr="006F16E2">
              <w:rPr>
                <w:rFonts w:ascii="宋体" w:hAnsi="宋体" w:cs="宋体" w:hint="eastAsia"/>
              </w:rPr>
              <w:t>为支持和促进中小企业发展，进一步发挥政府采购政策功能，浙江省财政厅出台浙财采监〔</w:t>
            </w:r>
            <w:r w:rsidRPr="006F16E2">
              <w:rPr>
                <w:rFonts w:ascii="宋体" w:hAnsi="宋体" w:cs="宋体"/>
              </w:rPr>
              <w:t>2020</w:t>
            </w:r>
            <w:r w:rsidRPr="006F16E2">
              <w:rPr>
                <w:rFonts w:ascii="宋体" w:hAnsi="宋体" w:cs="宋体" w:hint="eastAsia"/>
              </w:rPr>
              <w:t>〕</w:t>
            </w:r>
            <w:r w:rsidRPr="006F16E2">
              <w:rPr>
                <w:rFonts w:ascii="宋体" w:hAnsi="宋体" w:cs="宋体"/>
              </w:rPr>
              <w:t xml:space="preserve">3 </w:t>
            </w:r>
            <w:r w:rsidRPr="006F16E2">
              <w:rPr>
                <w:rFonts w:ascii="宋体" w:hAnsi="宋体" w:cs="宋体" w:hint="eastAsia"/>
              </w:rPr>
              <w:t>号文件，企业若有融资意向，可登录政采云平台融资服务（</w:t>
            </w:r>
            <w:r w:rsidRPr="006F16E2">
              <w:rPr>
                <w:rFonts w:ascii="宋体" w:hAnsi="宋体" w:cs="宋体"/>
              </w:rPr>
              <w:t>https://jinrong.zcygov.cn/</w:t>
            </w:r>
            <w:r w:rsidRPr="006F16E2">
              <w:rPr>
                <w:rFonts w:ascii="宋体" w:hAnsi="宋体" w:cs="宋体" w:hint="eastAsia"/>
              </w:rPr>
              <w:t>），查看相应融资政策文件及各相关银行服务方案。</w:t>
            </w:r>
          </w:p>
        </w:tc>
      </w:tr>
      <w:tr w:rsidR="006F16E2" w:rsidRPr="006F16E2" w14:paraId="4512B51C" w14:textId="77777777">
        <w:trPr>
          <w:trHeight w:val="567"/>
          <w:jc w:val="center"/>
        </w:trPr>
        <w:tc>
          <w:tcPr>
            <w:tcW w:w="648" w:type="dxa"/>
            <w:vMerge w:val="restart"/>
            <w:vAlign w:val="center"/>
          </w:tcPr>
          <w:p w14:paraId="6A8E0983" w14:textId="77777777" w:rsidR="00633ED4" w:rsidRPr="006F16E2" w:rsidRDefault="00541019">
            <w:pPr>
              <w:snapToGrid w:val="0"/>
              <w:jc w:val="center"/>
              <w:rPr>
                <w:rFonts w:ascii="宋体" w:hAnsi="宋体" w:cs="宋体"/>
                <w:snapToGrid w:val="0"/>
              </w:rPr>
            </w:pPr>
            <w:r w:rsidRPr="006F16E2">
              <w:rPr>
                <w:rFonts w:ascii="宋体" w:hAnsi="宋体" w:cs="宋体" w:hint="eastAsia"/>
                <w:snapToGrid w:val="0"/>
              </w:rPr>
              <w:t>2</w:t>
            </w:r>
            <w:r w:rsidRPr="006F16E2">
              <w:rPr>
                <w:rFonts w:ascii="宋体" w:hAnsi="宋体" w:cs="宋体"/>
                <w:snapToGrid w:val="0"/>
              </w:rPr>
              <w:t>4</w:t>
            </w:r>
          </w:p>
        </w:tc>
        <w:tc>
          <w:tcPr>
            <w:tcW w:w="1800" w:type="dxa"/>
            <w:vMerge w:val="restart"/>
            <w:vAlign w:val="center"/>
          </w:tcPr>
          <w:p w14:paraId="660FD256" w14:textId="77777777" w:rsidR="00633ED4" w:rsidRPr="006F16E2" w:rsidRDefault="00541019">
            <w:pPr>
              <w:snapToGrid w:val="0"/>
              <w:jc w:val="center"/>
              <w:rPr>
                <w:rFonts w:ascii="宋体" w:hAnsi="宋体" w:cs="宋体"/>
              </w:rPr>
            </w:pPr>
            <w:r w:rsidRPr="006F16E2">
              <w:rPr>
                <w:rFonts w:ascii="宋体" w:hAnsi="宋体" w:cs="宋体" w:hint="eastAsia"/>
              </w:rPr>
              <w:t>预付款</w:t>
            </w:r>
          </w:p>
        </w:tc>
        <w:tc>
          <w:tcPr>
            <w:tcW w:w="6682" w:type="dxa"/>
            <w:vAlign w:val="center"/>
          </w:tcPr>
          <w:p w14:paraId="08050EBA" w14:textId="77777777" w:rsidR="00633ED4" w:rsidRPr="006F16E2" w:rsidRDefault="00541019">
            <w:pPr>
              <w:ind w:firstLineChars="200" w:firstLine="400"/>
              <w:rPr>
                <w:rFonts w:ascii="宋体" w:hAnsi="宋体" w:cs="宋体"/>
              </w:rPr>
            </w:pPr>
            <w:r w:rsidRPr="006F16E2">
              <w:rPr>
                <w:rFonts w:ascii="宋体" w:hAnsi="宋体" w:cs="宋体" w:hint="eastAsia"/>
              </w:rPr>
              <w:t>本项目涉及预付款，预付款比例为</w:t>
            </w:r>
            <w:r w:rsidRPr="006F16E2">
              <w:rPr>
                <w:rFonts w:ascii="宋体" w:hAnsi="宋体" w:cs="宋体" w:hint="eastAsia"/>
                <w:u w:val="single"/>
              </w:rPr>
              <w:t xml:space="preserve"> </w:t>
            </w:r>
            <w:r w:rsidRPr="006F16E2">
              <w:rPr>
                <w:rFonts w:ascii="宋体" w:hAnsi="宋体" w:cs="宋体"/>
                <w:u w:val="single"/>
              </w:rPr>
              <w:t xml:space="preserve">40 </w:t>
            </w:r>
            <w:r w:rsidRPr="006F16E2">
              <w:rPr>
                <w:rFonts w:ascii="宋体" w:hAnsi="宋体" w:cs="宋体"/>
              </w:rPr>
              <w:t>%</w:t>
            </w:r>
          </w:p>
        </w:tc>
      </w:tr>
      <w:tr w:rsidR="006F16E2" w:rsidRPr="006F16E2" w14:paraId="2814AA20" w14:textId="77777777">
        <w:trPr>
          <w:trHeight w:val="567"/>
          <w:jc w:val="center"/>
        </w:trPr>
        <w:tc>
          <w:tcPr>
            <w:tcW w:w="648" w:type="dxa"/>
            <w:vMerge/>
            <w:vAlign w:val="center"/>
          </w:tcPr>
          <w:p w14:paraId="79BACE35" w14:textId="77777777" w:rsidR="00633ED4" w:rsidRPr="006F16E2" w:rsidRDefault="00633ED4">
            <w:pPr>
              <w:snapToGrid w:val="0"/>
              <w:jc w:val="center"/>
              <w:rPr>
                <w:rFonts w:ascii="宋体" w:hAnsi="宋体" w:cs="宋体"/>
                <w:snapToGrid w:val="0"/>
              </w:rPr>
            </w:pPr>
          </w:p>
        </w:tc>
        <w:tc>
          <w:tcPr>
            <w:tcW w:w="1800" w:type="dxa"/>
            <w:vMerge/>
            <w:vAlign w:val="center"/>
          </w:tcPr>
          <w:p w14:paraId="0E85BBB2" w14:textId="77777777" w:rsidR="00633ED4" w:rsidRPr="006F16E2" w:rsidRDefault="00633ED4">
            <w:pPr>
              <w:snapToGrid w:val="0"/>
              <w:jc w:val="center"/>
              <w:rPr>
                <w:rFonts w:ascii="宋体" w:hAnsi="宋体" w:cs="宋体"/>
              </w:rPr>
            </w:pPr>
          </w:p>
        </w:tc>
        <w:tc>
          <w:tcPr>
            <w:tcW w:w="6682" w:type="dxa"/>
            <w:vAlign w:val="center"/>
          </w:tcPr>
          <w:p w14:paraId="3B7E59A1" w14:textId="77777777" w:rsidR="00633ED4" w:rsidRPr="006F16E2" w:rsidRDefault="00541019">
            <w:pPr>
              <w:ind w:firstLineChars="200" w:firstLine="400"/>
              <w:rPr>
                <w:rFonts w:ascii="宋体" w:hAnsi="宋体" w:cs="宋体"/>
              </w:rPr>
            </w:pPr>
            <w:r w:rsidRPr="006F16E2">
              <w:rPr>
                <w:rFonts w:ascii="宋体" w:hAnsi="宋体" w:cs="宋体" w:hint="eastAsia"/>
              </w:rPr>
              <w:t>根据《浙江省财政厅关于进一步发挥政府采购政策功能全力推动经济稳进提质的通知》[浙财采监〔2022）3号]文件第二条第五点关于“进一步提高政府采购预付款比例”的规定：</w:t>
            </w:r>
          </w:p>
          <w:p w14:paraId="794157A4" w14:textId="77777777" w:rsidR="00633ED4" w:rsidRPr="006F16E2" w:rsidRDefault="00541019">
            <w:pPr>
              <w:ind w:firstLineChars="200" w:firstLine="400"/>
              <w:rPr>
                <w:rFonts w:ascii="宋体" w:hAnsi="宋体" w:cs="宋体"/>
              </w:rPr>
            </w:pPr>
            <w:r w:rsidRPr="006F16E2">
              <w:rPr>
                <w:rFonts w:ascii="宋体" w:hAnsi="宋体" w:cs="宋体" w:hint="eastAsia"/>
              </w:rPr>
              <w:t>1、采购单位应当在政府采购合同中约定预付款；</w:t>
            </w:r>
          </w:p>
          <w:p w14:paraId="5ACC2CD5" w14:textId="77777777" w:rsidR="00633ED4" w:rsidRPr="006F16E2" w:rsidRDefault="00541019">
            <w:pPr>
              <w:ind w:firstLineChars="200" w:firstLine="400"/>
              <w:rPr>
                <w:rFonts w:ascii="宋体" w:hAnsi="宋体" w:cs="宋体"/>
              </w:rPr>
            </w:pPr>
            <w:r w:rsidRPr="006F16E2">
              <w:rPr>
                <w:rFonts w:ascii="宋体" w:hAnsi="宋体" w:cs="宋体" w:hint="eastAsia"/>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14:paraId="65E0C3C3" w14:textId="77777777" w:rsidR="00633ED4" w:rsidRPr="006F16E2" w:rsidRDefault="00541019">
            <w:pPr>
              <w:ind w:firstLineChars="200" w:firstLine="400"/>
              <w:rPr>
                <w:rFonts w:ascii="宋体" w:hAnsi="宋体" w:cs="宋体"/>
              </w:rPr>
            </w:pPr>
            <w:r w:rsidRPr="006F16E2">
              <w:rPr>
                <w:rFonts w:ascii="宋体" w:hAnsi="宋体" w:cs="宋体" w:hint="eastAsia"/>
              </w:rPr>
              <w:t>3、本项目涉及投标人为大型企业，或者以人工投入为主且实行按月定期结算支付款项的，预付款可低于上述比例或者不约定预付款（相应字样应在合同中体现）。</w:t>
            </w:r>
          </w:p>
          <w:p w14:paraId="7AC30E9E" w14:textId="77777777" w:rsidR="00633ED4" w:rsidRPr="006F16E2" w:rsidRDefault="00541019">
            <w:pPr>
              <w:ind w:firstLineChars="200" w:firstLine="400"/>
              <w:rPr>
                <w:rFonts w:ascii="宋体" w:hAnsi="宋体" w:cs="宋体"/>
              </w:rPr>
            </w:pPr>
            <w:r w:rsidRPr="006F16E2">
              <w:rPr>
                <w:rFonts w:ascii="宋体" w:hAnsi="宋体" w:cs="宋体" w:hint="eastAsia"/>
              </w:rPr>
              <w:t>4、在签订合同时，中标人明确表示无需预付款或者主动要求降低预付</w:t>
            </w:r>
            <w:r w:rsidRPr="006F16E2">
              <w:rPr>
                <w:rFonts w:ascii="宋体" w:hAnsi="宋体" w:cs="宋体" w:hint="eastAsia"/>
              </w:rPr>
              <w:lastRenderedPageBreak/>
              <w:t>款比例的，应提交相应申请函经采购人确认后，可不适用前述规定。</w:t>
            </w:r>
          </w:p>
        </w:tc>
      </w:tr>
      <w:tr w:rsidR="006F16E2" w:rsidRPr="006F16E2" w14:paraId="23B61DC2" w14:textId="77777777">
        <w:trPr>
          <w:trHeight w:val="567"/>
          <w:jc w:val="center"/>
        </w:trPr>
        <w:tc>
          <w:tcPr>
            <w:tcW w:w="648" w:type="dxa"/>
            <w:tcBorders>
              <w:bottom w:val="double" w:sz="4" w:space="0" w:color="auto"/>
            </w:tcBorders>
            <w:vAlign w:val="center"/>
          </w:tcPr>
          <w:p w14:paraId="3BCF68AA" w14:textId="77777777" w:rsidR="00633ED4" w:rsidRPr="006F16E2" w:rsidRDefault="00541019">
            <w:pPr>
              <w:snapToGrid w:val="0"/>
              <w:jc w:val="center"/>
              <w:rPr>
                <w:rFonts w:ascii="宋体"/>
                <w:snapToGrid w:val="0"/>
              </w:rPr>
            </w:pPr>
            <w:r w:rsidRPr="006F16E2">
              <w:rPr>
                <w:rFonts w:ascii="宋体" w:hAnsi="宋体" w:cs="宋体" w:hint="eastAsia"/>
                <w:snapToGrid w:val="0"/>
              </w:rPr>
              <w:lastRenderedPageBreak/>
              <w:t>2</w:t>
            </w:r>
            <w:r w:rsidRPr="006F16E2">
              <w:rPr>
                <w:rFonts w:ascii="宋体" w:hAnsi="宋体" w:cs="宋体"/>
                <w:snapToGrid w:val="0"/>
              </w:rPr>
              <w:t>5</w:t>
            </w:r>
          </w:p>
        </w:tc>
        <w:tc>
          <w:tcPr>
            <w:tcW w:w="1800" w:type="dxa"/>
            <w:tcBorders>
              <w:bottom w:val="double" w:sz="4" w:space="0" w:color="auto"/>
            </w:tcBorders>
            <w:vAlign w:val="center"/>
          </w:tcPr>
          <w:p w14:paraId="1EEF0FD6" w14:textId="77777777" w:rsidR="00633ED4" w:rsidRPr="006F16E2" w:rsidRDefault="00541019">
            <w:pPr>
              <w:snapToGrid w:val="0"/>
              <w:jc w:val="center"/>
              <w:rPr>
                <w:rFonts w:ascii="宋体"/>
              </w:rPr>
            </w:pPr>
            <w:r w:rsidRPr="006F16E2">
              <w:rPr>
                <w:rFonts w:ascii="宋体" w:hAnsi="宋体" w:cs="宋体" w:hint="eastAsia"/>
              </w:rPr>
              <w:t>其他</w:t>
            </w:r>
          </w:p>
        </w:tc>
        <w:tc>
          <w:tcPr>
            <w:tcW w:w="6682" w:type="dxa"/>
            <w:tcBorders>
              <w:bottom w:val="double" w:sz="4" w:space="0" w:color="auto"/>
            </w:tcBorders>
            <w:vAlign w:val="center"/>
          </w:tcPr>
          <w:p w14:paraId="543F428F" w14:textId="77777777" w:rsidR="00633ED4" w:rsidRPr="006F16E2" w:rsidRDefault="00541019">
            <w:pPr>
              <w:ind w:firstLine="402"/>
              <w:rPr>
                <w:rFonts w:ascii="宋体" w:hAnsi="宋体" w:cs="宋体"/>
                <w:b/>
                <w:bCs/>
              </w:rPr>
            </w:pPr>
            <w:r w:rsidRPr="006F16E2">
              <w:rPr>
                <w:rFonts w:ascii="宋体" w:hAnsi="宋体" w:cs="宋体" w:hint="eastAsia"/>
                <w:b/>
                <w:bCs/>
              </w:rPr>
              <w:t>1、本磋商文件要求提供的身份证复印件皆需提供正反面，否则按不提供处理。</w:t>
            </w:r>
          </w:p>
          <w:p w14:paraId="19E93C2C" w14:textId="77777777" w:rsidR="00633ED4" w:rsidRPr="006F16E2" w:rsidRDefault="00541019">
            <w:pPr>
              <w:ind w:firstLine="402"/>
              <w:rPr>
                <w:b/>
                <w:bCs/>
              </w:rPr>
            </w:pPr>
            <w:r w:rsidRPr="006F16E2">
              <w:rPr>
                <w:b/>
                <w:bCs/>
              </w:rPr>
              <w:t>2</w:t>
            </w:r>
            <w:r w:rsidRPr="006F16E2">
              <w:rPr>
                <w:rFonts w:hint="eastAsia"/>
                <w:b/>
                <w:bCs/>
              </w:rPr>
              <w:t>、若本项目涉及柴油动力移动源的应当符合低排放要求。</w:t>
            </w:r>
          </w:p>
        </w:tc>
      </w:tr>
    </w:tbl>
    <w:p w14:paraId="1CA050AE" w14:textId="77777777" w:rsidR="00633ED4" w:rsidRPr="006F16E2" w:rsidRDefault="00541019">
      <w:pPr>
        <w:pStyle w:val="a0"/>
        <w:spacing w:line="360" w:lineRule="auto"/>
        <w:rPr>
          <w:rFonts w:ascii="宋体"/>
        </w:rPr>
        <w:sectPr w:rsidR="00633ED4" w:rsidRPr="006F16E2">
          <w:footerReference w:type="default" r:id="rId13"/>
          <w:pgSz w:w="11906" w:h="16838"/>
          <w:pgMar w:top="1440" w:right="1800" w:bottom="1440" w:left="1800" w:header="851" w:footer="992" w:gutter="0"/>
          <w:pgNumType w:start="1"/>
          <w:cols w:space="425"/>
          <w:docGrid w:type="lines" w:linePitch="312"/>
        </w:sectPr>
      </w:pPr>
      <w:r w:rsidRPr="006F16E2">
        <w:rPr>
          <w:rFonts w:ascii="宋体" w:hAnsi="宋体" w:cs="宋体" w:hint="eastAsia"/>
          <w:sz w:val="24"/>
          <w:szCs w:val="24"/>
        </w:rPr>
        <w:t>注：以上内容如有变化将另行通知。如通知其中某一内容发生变化，其余未提及的将不作变动。</w:t>
      </w:r>
    </w:p>
    <w:p w14:paraId="4D43D556" w14:textId="77777777" w:rsidR="00633ED4" w:rsidRPr="006F16E2" w:rsidRDefault="00541019">
      <w:pPr>
        <w:pStyle w:val="2"/>
        <w:numPr>
          <w:ilvl w:val="0"/>
          <w:numId w:val="7"/>
        </w:numPr>
        <w:jc w:val="center"/>
        <w:rPr>
          <w:rFonts w:hAnsi="宋体" w:cs="Times New Roman"/>
        </w:rPr>
      </w:pPr>
      <w:r w:rsidRPr="006F16E2">
        <w:rPr>
          <w:rFonts w:hAnsi="宋体"/>
        </w:rPr>
        <w:lastRenderedPageBreak/>
        <w:t xml:space="preserve"> </w:t>
      </w:r>
      <w:bookmarkStart w:id="16" w:name="_Toc24554"/>
      <w:bookmarkStart w:id="17" w:name="_Toc25187"/>
      <w:r w:rsidRPr="006F16E2">
        <w:rPr>
          <w:rFonts w:hAnsi="宋体" w:hint="eastAsia"/>
        </w:rPr>
        <w:t>总则</w:t>
      </w:r>
      <w:bookmarkEnd w:id="16"/>
      <w:bookmarkEnd w:id="17"/>
    </w:p>
    <w:p w14:paraId="3E5C31F0" w14:textId="77777777" w:rsidR="00633ED4" w:rsidRPr="006F16E2" w:rsidRDefault="00541019">
      <w:pPr>
        <w:spacing w:line="336" w:lineRule="auto"/>
        <w:ind w:firstLineChars="200" w:firstLine="480"/>
        <w:rPr>
          <w:sz w:val="24"/>
          <w:szCs w:val="24"/>
        </w:rPr>
      </w:pPr>
      <w:r w:rsidRPr="006F16E2">
        <w:rPr>
          <w:rFonts w:cs="宋体" w:hint="eastAsia"/>
          <w:sz w:val="24"/>
          <w:szCs w:val="24"/>
        </w:rPr>
        <w:t>本次招标工作是按照《中华人民共和国政府采购法》、《中华人民共和国政府采购法实施条例》《政府采购竞争性磋商采购方式管理暂行办法》等相关法律、组织和实施，并由政府采购管理部门指导和监督。</w:t>
      </w:r>
    </w:p>
    <w:p w14:paraId="71F49B07"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w:t>
      </w:r>
      <w:r w:rsidRPr="006F16E2">
        <w:rPr>
          <w:rFonts w:ascii="宋体" w:hAnsi="宋体" w:cs="宋体" w:hint="eastAsia"/>
          <w:b/>
          <w:bCs/>
          <w:sz w:val="24"/>
          <w:szCs w:val="24"/>
        </w:rPr>
        <w:t>、适用范围</w:t>
      </w:r>
    </w:p>
    <w:p w14:paraId="4FEC4963" w14:textId="77777777" w:rsidR="00633ED4" w:rsidRPr="006F16E2" w:rsidRDefault="00541019">
      <w:pPr>
        <w:spacing w:line="336" w:lineRule="auto"/>
        <w:ind w:firstLineChars="200" w:firstLine="480"/>
        <w:rPr>
          <w:rFonts w:ascii="宋体" w:hAnsi="宋体" w:cs="宋体"/>
          <w:sz w:val="24"/>
          <w:szCs w:val="24"/>
          <w:u w:val="single"/>
        </w:rPr>
      </w:pPr>
      <w:r w:rsidRPr="006F16E2">
        <w:rPr>
          <w:rFonts w:ascii="宋体" w:hAnsi="宋体" w:cs="宋体"/>
          <w:sz w:val="24"/>
          <w:szCs w:val="24"/>
        </w:rPr>
        <w:t>1.1</w:t>
      </w:r>
      <w:r w:rsidRPr="006F16E2">
        <w:rPr>
          <w:rFonts w:ascii="宋体" w:hAnsi="宋体" w:cs="宋体" w:hint="eastAsia"/>
          <w:sz w:val="24"/>
          <w:szCs w:val="24"/>
        </w:rPr>
        <w:t>本次磋商工作仅适用于</w:t>
      </w:r>
      <w:r w:rsidRPr="006F16E2">
        <w:rPr>
          <w:rFonts w:ascii="宋体" w:hAnsi="宋体" w:cs="宋体" w:hint="eastAsia"/>
          <w:sz w:val="24"/>
          <w:szCs w:val="24"/>
          <w:u w:val="single"/>
        </w:rPr>
        <w:t>上虞区低空空间开发利用研究采购项目</w:t>
      </w:r>
      <w:r w:rsidRPr="006F16E2">
        <w:rPr>
          <w:rFonts w:ascii="宋体" w:hAnsi="宋体" w:cs="宋体" w:hint="eastAsia"/>
          <w:sz w:val="24"/>
          <w:szCs w:val="24"/>
        </w:rPr>
        <w:t>。</w:t>
      </w:r>
    </w:p>
    <w:p w14:paraId="36C83FE5" w14:textId="77777777" w:rsidR="00633ED4" w:rsidRPr="006F16E2" w:rsidRDefault="00541019">
      <w:pPr>
        <w:pStyle w:val="afa"/>
        <w:spacing w:line="336" w:lineRule="auto"/>
        <w:ind w:firstLineChars="200" w:firstLine="480"/>
        <w:rPr>
          <w:sz w:val="24"/>
          <w:szCs w:val="24"/>
        </w:rPr>
      </w:pPr>
      <w:r w:rsidRPr="006F16E2">
        <w:rPr>
          <w:rFonts w:ascii="宋体" w:hAnsi="宋体" w:cs="宋体"/>
          <w:sz w:val="24"/>
          <w:szCs w:val="24"/>
        </w:rPr>
        <w:t>1.2</w:t>
      </w:r>
      <w:r w:rsidRPr="006F16E2">
        <w:rPr>
          <w:rFonts w:ascii="宋体" w:hAnsi="宋体" w:cs="宋体" w:hint="eastAsia"/>
          <w:sz w:val="24"/>
          <w:szCs w:val="24"/>
        </w:rPr>
        <w:t>本项目采购方式采用竞争性磋商方式。</w:t>
      </w:r>
    </w:p>
    <w:p w14:paraId="3B48015E"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2</w:t>
      </w:r>
      <w:r w:rsidRPr="006F16E2">
        <w:rPr>
          <w:rFonts w:ascii="宋体" w:hAnsi="宋体" w:cs="宋体" w:hint="eastAsia"/>
          <w:b/>
          <w:bCs/>
          <w:sz w:val="24"/>
          <w:szCs w:val="24"/>
        </w:rPr>
        <w:t>、定义</w:t>
      </w:r>
    </w:p>
    <w:p w14:paraId="5469506F" w14:textId="77777777" w:rsidR="00633ED4" w:rsidRPr="006F16E2" w:rsidRDefault="00541019">
      <w:pPr>
        <w:spacing w:line="336" w:lineRule="auto"/>
        <w:ind w:firstLineChars="200" w:firstLine="480"/>
        <w:rPr>
          <w:rFonts w:ascii="宋体"/>
          <w:sz w:val="24"/>
          <w:szCs w:val="24"/>
          <w:u w:val="single"/>
        </w:rPr>
      </w:pPr>
      <w:r w:rsidRPr="006F16E2">
        <w:rPr>
          <w:rFonts w:ascii="宋体" w:hAnsi="宋体" w:cs="宋体"/>
          <w:sz w:val="24"/>
          <w:szCs w:val="24"/>
        </w:rPr>
        <w:t>2.1</w:t>
      </w:r>
      <w:r w:rsidRPr="006F16E2">
        <w:rPr>
          <w:rFonts w:ascii="宋体" w:hAnsi="宋体" w:cs="宋体" w:hint="eastAsia"/>
          <w:sz w:val="24"/>
          <w:szCs w:val="24"/>
        </w:rPr>
        <w:t>“</w:t>
      </w:r>
      <w:r w:rsidRPr="006F16E2">
        <w:rPr>
          <w:rFonts w:ascii="宋体" w:hAnsi="宋体" w:cs="宋体" w:hint="eastAsia"/>
          <w:sz w:val="24"/>
          <w:szCs w:val="24"/>
          <w:lang w:val="zh-CN"/>
        </w:rPr>
        <w:t>采购人”系指</w:t>
      </w:r>
      <w:r w:rsidRPr="006F16E2">
        <w:rPr>
          <w:rFonts w:ascii="宋体" w:hAnsi="宋体" w:cs="宋体"/>
          <w:sz w:val="24"/>
          <w:szCs w:val="24"/>
          <w:u w:val="single"/>
        </w:rPr>
        <w:t xml:space="preserve"> </w:t>
      </w:r>
      <w:r w:rsidRPr="006F16E2">
        <w:rPr>
          <w:rFonts w:ascii="宋体" w:hAnsi="宋体" w:cs="宋体" w:hint="eastAsia"/>
          <w:sz w:val="24"/>
          <w:szCs w:val="24"/>
          <w:u w:val="single"/>
        </w:rPr>
        <w:t>绍兴市自然资源和规划局上虞分局</w:t>
      </w:r>
      <w:r w:rsidRPr="006F16E2">
        <w:rPr>
          <w:rFonts w:ascii="宋体" w:hAnsi="宋体" w:cs="宋体"/>
          <w:sz w:val="24"/>
          <w:szCs w:val="24"/>
          <w:u w:val="single"/>
        </w:rPr>
        <w:t xml:space="preserve"> </w:t>
      </w:r>
      <w:r w:rsidRPr="006F16E2">
        <w:rPr>
          <w:rFonts w:ascii="宋体" w:hAnsi="宋体" w:cs="宋体" w:hint="eastAsia"/>
          <w:sz w:val="24"/>
          <w:szCs w:val="24"/>
        </w:rPr>
        <w:t>。采购人委托</w:t>
      </w:r>
      <w:r w:rsidRPr="006F16E2">
        <w:rPr>
          <w:rFonts w:ascii="宋体" w:hAnsi="宋体" w:cs="宋体"/>
          <w:sz w:val="24"/>
          <w:szCs w:val="24"/>
          <w:u w:val="single"/>
        </w:rPr>
        <w:t xml:space="preserve"> </w:t>
      </w:r>
      <w:r w:rsidRPr="006F16E2">
        <w:rPr>
          <w:rFonts w:ascii="宋体" w:hAnsi="宋体" w:cs="宋体" w:hint="eastAsia"/>
          <w:sz w:val="24"/>
          <w:szCs w:val="24"/>
          <w:u w:val="single"/>
        </w:rPr>
        <w:t>浙江宇康工程管理咨询有限公司</w:t>
      </w:r>
      <w:r w:rsidRPr="006F16E2">
        <w:rPr>
          <w:rFonts w:ascii="宋体" w:hAnsi="宋体" w:cs="宋体"/>
          <w:sz w:val="24"/>
          <w:szCs w:val="24"/>
          <w:u w:val="single"/>
        </w:rPr>
        <w:t xml:space="preserve"> </w:t>
      </w:r>
      <w:r w:rsidRPr="006F16E2">
        <w:rPr>
          <w:rFonts w:ascii="宋体" w:hAnsi="宋体" w:cs="宋体" w:hint="eastAsia"/>
          <w:sz w:val="24"/>
          <w:szCs w:val="24"/>
        </w:rPr>
        <w:t>为本项目采购代理机构。</w:t>
      </w:r>
    </w:p>
    <w:p w14:paraId="673F91A2" w14:textId="77777777" w:rsidR="00633ED4" w:rsidRPr="006F16E2" w:rsidRDefault="00541019">
      <w:pPr>
        <w:spacing w:line="336" w:lineRule="auto"/>
        <w:ind w:firstLineChars="200" w:firstLine="480"/>
        <w:rPr>
          <w:rFonts w:ascii="宋体"/>
          <w:sz w:val="24"/>
          <w:szCs w:val="24"/>
        </w:rPr>
      </w:pPr>
      <w:r w:rsidRPr="006F16E2">
        <w:rPr>
          <w:rFonts w:ascii="宋体" w:hAnsi="宋体" w:cs="宋体"/>
          <w:sz w:val="24"/>
          <w:szCs w:val="24"/>
        </w:rPr>
        <w:t>2.2</w:t>
      </w:r>
      <w:r w:rsidRPr="006F16E2">
        <w:rPr>
          <w:rFonts w:ascii="宋体" w:hAnsi="宋体" w:cs="宋体" w:hint="eastAsia"/>
          <w:sz w:val="24"/>
          <w:szCs w:val="24"/>
        </w:rPr>
        <w:t>“磋商供应商”系指响应本次采购，参加本次竞争性磋商的供应商。</w:t>
      </w:r>
    </w:p>
    <w:p w14:paraId="0CC2CF7E" w14:textId="77777777" w:rsidR="00633ED4" w:rsidRPr="006F16E2" w:rsidRDefault="00541019">
      <w:pPr>
        <w:spacing w:line="336" w:lineRule="auto"/>
        <w:ind w:firstLineChars="200" w:firstLine="480"/>
        <w:rPr>
          <w:rFonts w:ascii="宋体"/>
          <w:sz w:val="24"/>
          <w:szCs w:val="24"/>
          <w:lang w:val="zh-CN"/>
        </w:rPr>
      </w:pPr>
      <w:r w:rsidRPr="006F16E2">
        <w:rPr>
          <w:rFonts w:ascii="宋体" w:hAnsi="宋体" w:cs="宋体"/>
          <w:sz w:val="24"/>
          <w:szCs w:val="24"/>
        </w:rPr>
        <w:t>2.3</w:t>
      </w:r>
      <w:r w:rsidRPr="006F16E2">
        <w:rPr>
          <w:rFonts w:ascii="宋体" w:hAnsi="宋体" w:cs="宋体" w:hint="eastAsia"/>
          <w:sz w:val="24"/>
          <w:szCs w:val="24"/>
          <w:lang w:val="zh-CN"/>
        </w:rPr>
        <w:t>“服务”系指</w:t>
      </w:r>
      <w:r w:rsidRPr="006F16E2">
        <w:rPr>
          <w:rFonts w:ascii="宋体" w:hAnsi="宋体" w:cs="宋体" w:hint="eastAsia"/>
          <w:sz w:val="24"/>
          <w:szCs w:val="24"/>
        </w:rPr>
        <w:t>磋商供应商按合同规定，须承担的服务的义务</w:t>
      </w:r>
      <w:r w:rsidRPr="006F16E2">
        <w:rPr>
          <w:rFonts w:ascii="宋体" w:hAnsi="宋体" w:cs="宋体" w:hint="eastAsia"/>
          <w:sz w:val="24"/>
          <w:szCs w:val="24"/>
          <w:lang w:val="zh-CN"/>
        </w:rPr>
        <w:t>。</w:t>
      </w:r>
    </w:p>
    <w:p w14:paraId="289ECDDF"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3</w:t>
      </w:r>
      <w:r w:rsidRPr="006F16E2">
        <w:rPr>
          <w:rFonts w:ascii="宋体" w:hAnsi="宋体" w:cs="宋体" w:hint="eastAsia"/>
          <w:b/>
          <w:bCs/>
          <w:sz w:val="24"/>
          <w:szCs w:val="24"/>
        </w:rPr>
        <w:t>、采购项目概况</w:t>
      </w:r>
      <w:r w:rsidRPr="006F16E2">
        <w:rPr>
          <w:rFonts w:ascii="宋体"/>
          <w:b/>
          <w:bCs/>
          <w:sz w:val="24"/>
          <w:szCs w:val="24"/>
        </w:rPr>
        <w:tab/>
      </w:r>
      <w:r w:rsidRPr="006F16E2">
        <w:rPr>
          <w:rFonts w:ascii="宋体"/>
          <w:b/>
          <w:bCs/>
          <w:sz w:val="24"/>
          <w:szCs w:val="24"/>
        </w:rPr>
        <w:tab/>
      </w:r>
    </w:p>
    <w:p w14:paraId="6F4CA738" w14:textId="77777777" w:rsidR="00633ED4" w:rsidRPr="006F16E2" w:rsidRDefault="00541019">
      <w:pPr>
        <w:spacing w:line="336" w:lineRule="auto"/>
        <w:ind w:firstLineChars="200" w:firstLine="480"/>
        <w:rPr>
          <w:rFonts w:ascii="宋体"/>
          <w:sz w:val="24"/>
          <w:szCs w:val="24"/>
        </w:rPr>
      </w:pPr>
      <w:r w:rsidRPr="006F16E2">
        <w:rPr>
          <w:rFonts w:ascii="宋体" w:hAnsi="宋体" w:cs="宋体" w:hint="eastAsia"/>
          <w:sz w:val="24"/>
          <w:szCs w:val="24"/>
        </w:rPr>
        <w:t>详见竞争性磋商公告相关内容，主要要求参见本文件第</w:t>
      </w:r>
      <w:r w:rsidRPr="006F16E2">
        <w:rPr>
          <w:rFonts w:ascii="宋体" w:hAnsi="宋体" w:cs="宋体"/>
          <w:sz w:val="24"/>
          <w:szCs w:val="24"/>
          <w:u w:val="single"/>
        </w:rPr>
        <w:t xml:space="preserve"> </w:t>
      </w:r>
      <w:r w:rsidRPr="006F16E2">
        <w:rPr>
          <w:rFonts w:ascii="宋体" w:hAnsi="宋体" w:cs="宋体" w:hint="eastAsia"/>
          <w:sz w:val="24"/>
          <w:szCs w:val="24"/>
          <w:u w:val="single"/>
        </w:rPr>
        <w:t>三</w:t>
      </w:r>
      <w:r w:rsidRPr="006F16E2">
        <w:rPr>
          <w:rFonts w:ascii="宋体" w:hAnsi="宋体" w:cs="宋体"/>
          <w:sz w:val="24"/>
          <w:szCs w:val="24"/>
          <w:u w:val="single"/>
        </w:rPr>
        <w:t xml:space="preserve"> </w:t>
      </w:r>
      <w:r w:rsidRPr="006F16E2">
        <w:rPr>
          <w:rFonts w:ascii="宋体" w:hAnsi="宋体" w:cs="宋体" w:hint="eastAsia"/>
          <w:sz w:val="24"/>
          <w:szCs w:val="24"/>
        </w:rPr>
        <w:t>部分。</w:t>
      </w:r>
    </w:p>
    <w:p w14:paraId="6AB80CEC" w14:textId="77777777" w:rsidR="00633ED4" w:rsidRPr="006F16E2" w:rsidRDefault="00541019">
      <w:pPr>
        <w:adjustRightInd w:val="0"/>
        <w:spacing w:line="336" w:lineRule="auto"/>
        <w:ind w:firstLineChars="200" w:firstLine="482"/>
        <w:rPr>
          <w:rFonts w:ascii="宋体"/>
          <w:b/>
          <w:bCs/>
          <w:sz w:val="24"/>
          <w:szCs w:val="24"/>
        </w:rPr>
      </w:pPr>
      <w:r w:rsidRPr="006F16E2">
        <w:rPr>
          <w:rFonts w:ascii="宋体" w:hAnsi="宋体" w:cs="宋体"/>
          <w:b/>
          <w:bCs/>
          <w:sz w:val="24"/>
          <w:szCs w:val="24"/>
        </w:rPr>
        <w:t>4</w:t>
      </w:r>
      <w:r w:rsidRPr="006F16E2">
        <w:rPr>
          <w:rFonts w:ascii="宋体" w:hAnsi="宋体" w:cs="宋体" w:hint="eastAsia"/>
          <w:b/>
          <w:bCs/>
          <w:sz w:val="24"/>
          <w:szCs w:val="24"/>
        </w:rPr>
        <w:t>、合格的磋商供应商</w:t>
      </w:r>
    </w:p>
    <w:p w14:paraId="31D4A40F" w14:textId="77777777" w:rsidR="00633ED4" w:rsidRPr="006F16E2" w:rsidRDefault="00541019">
      <w:pPr>
        <w:spacing w:line="336" w:lineRule="auto"/>
        <w:ind w:firstLineChars="200" w:firstLine="480"/>
        <w:rPr>
          <w:rFonts w:ascii="宋体"/>
          <w:sz w:val="24"/>
          <w:szCs w:val="24"/>
        </w:rPr>
      </w:pPr>
      <w:bookmarkStart w:id="18" w:name="_Toc211412066"/>
      <w:bookmarkStart w:id="19" w:name="_Toc208913145"/>
      <w:bookmarkStart w:id="20" w:name="_Toc209504018"/>
      <w:bookmarkStart w:id="21" w:name="_Toc193538208"/>
      <w:bookmarkStart w:id="22" w:name="_Toc209520993"/>
      <w:bookmarkStart w:id="23" w:name="_Toc209435242"/>
      <w:bookmarkStart w:id="24" w:name="_Toc197163261"/>
      <w:bookmarkStart w:id="25" w:name="_Toc207946571"/>
      <w:bookmarkStart w:id="26" w:name="_Toc208287611"/>
      <w:bookmarkStart w:id="27" w:name="_Toc204683265"/>
      <w:bookmarkStart w:id="28" w:name="_Toc197156227"/>
      <w:bookmarkStart w:id="29" w:name="_Toc193523219"/>
      <w:bookmarkStart w:id="30" w:name="_Toc197053926"/>
      <w:bookmarkStart w:id="31" w:name="_Toc197657950"/>
      <w:r w:rsidRPr="006F16E2">
        <w:rPr>
          <w:rFonts w:ascii="宋体" w:hAnsi="宋体" w:cs="宋体" w:hint="eastAsia"/>
          <w:sz w:val="24"/>
          <w:szCs w:val="24"/>
        </w:rPr>
        <w:t>详见竞争性磋商采购公告磋商供应商的资格要求规定。</w:t>
      </w:r>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45A6A39F"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5</w:t>
      </w:r>
      <w:r w:rsidRPr="006F16E2">
        <w:rPr>
          <w:rFonts w:ascii="宋体" w:hAnsi="宋体" w:cs="宋体" w:hint="eastAsia"/>
          <w:b/>
          <w:bCs/>
          <w:sz w:val="24"/>
          <w:szCs w:val="24"/>
        </w:rPr>
        <w:t>、磋商费用</w:t>
      </w:r>
    </w:p>
    <w:p w14:paraId="24DFF23D" w14:textId="77777777" w:rsidR="00633ED4" w:rsidRPr="006F16E2" w:rsidRDefault="00541019">
      <w:pPr>
        <w:spacing w:line="336" w:lineRule="auto"/>
        <w:ind w:firstLineChars="200" w:firstLine="480"/>
        <w:rPr>
          <w:rFonts w:ascii="宋体"/>
          <w:sz w:val="24"/>
          <w:szCs w:val="24"/>
        </w:rPr>
      </w:pPr>
      <w:r w:rsidRPr="006F16E2">
        <w:rPr>
          <w:rFonts w:ascii="宋体" w:hAnsi="宋体" w:cs="宋体" w:hint="eastAsia"/>
          <w:sz w:val="24"/>
          <w:szCs w:val="24"/>
        </w:rPr>
        <w:t>磋商供应商应承担其参加磋商所涉及的一切费用，不管结果如何，采购人对上述费用不负任何责任。</w:t>
      </w:r>
    </w:p>
    <w:p w14:paraId="3E5CE215" w14:textId="77777777" w:rsidR="00633ED4" w:rsidRPr="006F16E2" w:rsidRDefault="00541019">
      <w:pPr>
        <w:pStyle w:val="2"/>
        <w:numPr>
          <w:ilvl w:val="0"/>
          <w:numId w:val="7"/>
        </w:numPr>
        <w:jc w:val="center"/>
        <w:rPr>
          <w:rFonts w:cs="Times New Roman"/>
        </w:rPr>
      </w:pPr>
      <w:bookmarkStart w:id="32" w:name="_Toc25923"/>
      <w:bookmarkStart w:id="33" w:name="_Toc32689"/>
      <w:bookmarkStart w:id="34" w:name="_Toc416992151"/>
      <w:r w:rsidRPr="006F16E2">
        <w:t xml:space="preserve"> </w:t>
      </w:r>
      <w:bookmarkStart w:id="35" w:name="_Toc11814"/>
      <w:bookmarkStart w:id="36" w:name="_Toc187"/>
      <w:r w:rsidRPr="006F16E2">
        <w:rPr>
          <w:rFonts w:hint="eastAsia"/>
        </w:rPr>
        <w:t>竞争性磋商文件</w:t>
      </w:r>
      <w:bookmarkEnd w:id="32"/>
      <w:bookmarkEnd w:id="33"/>
      <w:bookmarkEnd w:id="34"/>
      <w:bookmarkEnd w:id="35"/>
      <w:bookmarkEnd w:id="36"/>
    </w:p>
    <w:p w14:paraId="0C5A03E4" w14:textId="77777777" w:rsidR="00633ED4" w:rsidRPr="006F16E2" w:rsidRDefault="00541019">
      <w:pPr>
        <w:adjustRightInd w:val="0"/>
        <w:spacing w:line="336" w:lineRule="auto"/>
        <w:ind w:firstLineChars="200" w:firstLine="482"/>
        <w:rPr>
          <w:rFonts w:ascii="宋体"/>
          <w:b/>
          <w:bCs/>
          <w:sz w:val="24"/>
          <w:szCs w:val="24"/>
        </w:rPr>
      </w:pPr>
      <w:r w:rsidRPr="006F16E2">
        <w:rPr>
          <w:rFonts w:ascii="宋体" w:hAnsi="宋体" w:cs="宋体"/>
          <w:b/>
          <w:bCs/>
          <w:sz w:val="24"/>
          <w:szCs w:val="24"/>
        </w:rPr>
        <w:t>6</w:t>
      </w:r>
      <w:r w:rsidRPr="006F16E2">
        <w:rPr>
          <w:rFonts w:ascii="宋体" w:hAnsi="宋体" w:cs="宋体" w:hint="eastAsia"/>
          <w:b/>
          <w:bCs/>
          <w:sz w:val="24"/>
          <w:szCs w:val="24"/>
        </w:rPr>
        <w:t>、磋商文件的组成</w:t>
      </w:r>
    </w:p>
    <w:p w14:paraId="74540782"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6.1</w:t>
      </w:r>
      <w:r w:rsidRPr="006F16E2">
        <w:rPr>
          <w:rFonts w:ascii="宋体" w:hAnsi="宋体" w:cs="宋体" w:hint="eastAsia"/>
          <w:sz w:val="24"/>
          <w:szCs w:val="24"/>
        </w:rPr>
        <w:t>本磋商文件包括目录所示内容及所有按本须知发出的补充资料（如果有）。</w:t>
      </w:r>
    </w:p>
    <w:p w14:paraId="56B10395"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6.2</w:t>
      </w:r>
      <w:r w:rsidRPr="006F16E2">
        <w:rPr>
          <w:rFonts w:ascii="宋体" w:hAnsi="宋体" w:cs="宋体" w:hint="eastAsia"/>
          <w:sz w:val="24"/>
          <w:szCs w:val="24"/>
        </w:rPr>
        <w:t>除上述所列内容外，采购人及采购代理机构的任何工作人员对磋商供应商所作的任何口头解释、介绍、答复，只能供磋商供应商参考，对采购人和磋商供应商无任何约束力。</w:t>
      </w:r>
    </w:p>
    <w:p w14:paraId="5FE3409F"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6.3</w:t>
      </w:r>
      <w:r w:rsidRPr="006F16E2">
        <w:rPr>
          <w:rFonts w:ascii="宋体" w:hAnsi="宋体" w:cs="宋体" w:hint="eastAsia"/>
          <w:sz w:val="24"/>
          <w:szCs w:val="24"/>
        </w:rPr>
        <w:t>磋商供应商应仔细阅读磋商文件的所有内容，按照文件要求提交响应文件，并保证所提交的全部资料的真实性。不按磋商文件的要求提供的响应文件和资料，可能导致磋商被拒绝。</w:t>
      </w:r>
    </w:p>
    <w:p w14:paraId="2C32F745" w14:textId="77777777" w:rsidR="00633ED4" w:rsidRPr="006F16E2" w:rsidRDefault="00541019">
      <w:pPr>
        <w:spacing w:line="336" w:lineRule="auto"/>
        <w:ind w:firstLineChars="200" w:firstLine="480"/>
        <w:rPr>
          <w:rFonts w:ascii="宋体"/>
          <w:sz w:val="24"/>
          <w:szCs w:val="24"/>
        </w:rPr>
      </w:pPr>
      <w:r w:rsidRPr="006F16E2">
        <w:rPr>
          <w:rFonts w:ascii="宋体" w:hAnsi="宋体" w:cs="宋体"/>
          <w:sz w:val="24"/>
          <w:szCs w:val="24"/>
        </w:rPr>
        <w:t>6.4</w:t>
      </w:r>
      <w:r w:rsidRPr="006F16E2">
        <w:rPr>
          <w:rFonts w:ascii="宋体" w:hAnsi="宋体" w:cs="宋体" w:hint="eastAsia"/>
          <w:sz w:val="24"/>
          <w:szCs w:val="24"/>
        </w:rPr>
        <w:t>磋商文件是磋商过程进行的有效依据，也是成交后签订合同的依据，对双方均具有约束力，凡不遵守磋商文件规定或对磋商文件的实质性内容不响应的</w:t>
      </w:r>
      <w:r w:rsidRPr="006F16E2">
        <w:rPr>
          <w:rFonts w:ascii="宋体" w:hAnsi="宋体" w:cs="宋体" w:hint="eastAsia"/>
          <w:sz w:val="24"/>
          <w:szCs w:val="24"/>
        </w:rPr>
        <w:lastRenderedPageBreak/>
        <w:t>报价，将可能被拒绝或以无效标处理。本磋商文件由采购人或采购代理机构进行解释。</w:t>
      </w:r>
    </w:p>
    <w:p w14:paraId="3A44CDEF" w14:textId="77777777" w:rsidR="00633ED4" w:rsidRPr="006F16E2" w:rsidRDefault="00541019">
      <w:pPr>
        <w:adjustRightInd w:val="0"/>
        <w:spacing w:line="336" w:lineRule="auto"/>
        <w:ind w:firstLineChars="196" w:firstLine="472"/>
        <w:rPr>
          <w:rFonts w:ascii="宋体"/>
          <w:b/>
          <w:bCs/>
          <w:sz w:val="24"/>
          <w:szCs w:val="24"/>
        </w:rPr>
      </w:pPr>
      <w:r w:rsidRPr="006F16E2">
        <w:rPr>
          <w:rFonts w:ascii="宋体" w:hAnsi="宋体" w:cs="宋体"/>
          <w:b/>
          <w:bCs/>
          <w:sz w:val="24"/>
          <w:szCs w:val="24"/>
        </w:rPr>
        <w:t>7</w:t>
      </w:r>
      <w:r w:rsidRPr="006F16E2">
        <w:rPr>
          <w:rFonts w:ascii="宋体" w:hAnsi="宋体" w:cs="宋体" w:hint="eastAsia"/>
          <w:b/>
          <w:bCs/>
          <w:sz w:val="24"/>
          <w:szCs w:val="24"/>
        </w:rPr>
        <w:t>、磋商文件的澄清与修改</w:t>
      </w:r>
    </w:p>
    <w:p w14:paraId="7C9D28AE" w14:textId="77777777" w:rsidR="00633ED4" w:rsidRPr="006F16E2" w:rsidRDefault="00541019">
      <w:pPr>
        <w:pStyle w:val="a9"/>
        <w:spacing w:line="336" w:lineRule="auto"/>
        <w:ind w:firstLineChars="200" w:firstLine="480"/>
        <w:rPr>
          <w:rFonts w:cs="Times New Roman"/>
        </w:rPr>
      </w:pPr>
      <w:r w:rsidRPr="006F16E2">
        <w:t>7.1</w:t>
      </w:r>
      <w:r w:rsidRPr="006F16E2">
        <w:rPr>
          <w:rFonts w:hint="eastAsia"/>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14:paraId="342E99C4" w14:textId="77777777" w:rsidR="00633ED4" w:rsidRPr="006F16E2" w:rsidRDefault="00541019">
      <w:pPr>
        <w:pStyle w:val="a9"/>
        <w:spacing w:line="336" w:lineRule="auto"/>
        <w:ind w:rightChars="-120" w:right="-240" w:firstLineChars="200" w:firstLine="480"/>
        <w:rPr>
          <w:rFonts w:cs="Times New Roman"/>
        </w:rPr>
      </w:pPr>
      <w:r w:rsidRPr="006F16E2">
        <w:t>7.2</w:t>
      </w:r>
      <w:r w:rsidRPr="006F16E2">
        <w:rPr>
          <w:rFonts w:hint="eastAsia"/>
        </w:rPr>
        <w:t>磋商供应商要求解释或澄清的问题应以书面形式，并加盖公章、写明日期。</w:t>
      </w:r>
    </w:p>
    <w:p w14:paraId="7ACDC619"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7.3</w:t>
      </w:r>
      <w:r w:rsidRPr="006F16E2">
        <w:rPr>
          <w:rFonts w:ascii="宋体" w:hAnsi="宋体" w:cs="宋体" w:hint="eastAsia"/>
          <w:sz w:val="24"/>
          <w:szCs w:val="24"/>
        </w:rPr>
        <w:t>提交响应文件截止之日前，采购人、采购代理机构或者磋商小组可以对已发出的磋商文件进行必要的澄清或者修改，澄清或者修改的内容作为磋商文件的组成部分。</w:t>
      </w:r>
    </w:p>
    <w:p w14:paraId="43359B60"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7.4</w:t>
      </w:r>
      <w:r w:rsidRPr="006F16E2">
        <w:rPr>
          <w:rFonts w:ascii="宋体" w:hAnsi="宋体" w:cs="宋体" w:hint="eastAsia"/>
          <w:sz w:val="24"/>
          <w:szCs w:val="24"/>
        </w:rPr>
        <w:t>竞争性磋商文件的澄清修改文件及更正补充公告，请自行登录浙江政府采购网或绍兴市上虞区公共资源交易中心网站，在采购公告页面中下载。</w:t>
      </w:r>
    </w:p>
    <w:p w14:paraId="7A969A19"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7.5</w:t>
      </w:r>
      <w:r w:rsidRPr="006F16E2">
        <w:rPr>
          <w:rFonts w:ascii="宋体" w:hAnsi="宋体" w:cs="宋体" w:hint="eastAsia"/>
          <w:sz w:val="24"/>
          <w:szCs w:val="24"/>
        </w:rPr>
        <w:t>澄清或者修改的内容可能影响响应文件编制的，采购人、采购代理机构将在提交响应文件截止时间至少</w:t>
      </w:r>
      <w:r w:rsidRPr="006F16E2">
        <w:rPr>
          <w:rFonts w:ascii="宋体" w:hAnsi="宋体" w:cs="宋体"/>
          <w:sz w:val="24"/>
          <w:szCs w:val="24"/>
        </w:rPr>
        <w:t>5</w:t>
      </w:r>
      <w:r w:rsidRPr="006F16E2">
        <w:rPr>
          <w:rFonts w:ascii="宋体" w:hAnsi="宋体" w:cs="宋体" w:hint="eastAsia"/>
          <w:sz w:val="24"/>
          <w:szCs w:val="24"/>
        </w:rPr>
        <w:t>日前，以公告形式通知所有获取磋商文件的供应商；不足</w:t>
      </w:r>
      <w:r w:rsidRPr="006F16E2">
        <w:rPr>
          <w:rFonts w:ascii="宋体" w:hAnsi="宋体" w:cs="宋体"/>
          <w:sz w:val="24"/>
          <w:szCs w:val="24"/>
        </w:rPr>
        <w:t>5</w:t>
      </w:r>
      <w:r w:rsidRPr="006F16E2">
        <w:rPr>
          <w:rFonts w:ascii="宋体" w:hAnsi="宋体" w:cs="宋体" w:hint="eastAsia"/>
          <w:sz w:val="24"/>
          <w:szCs w:val="24"/>
        </w:rPr>
        <w:t>日的，采购人、采购代理机构可能会顺延提交首次响应文件截止时间。澄清或者修改的内容未对原磋商文件作出重大修改或不会影响响应文件编制的，递交首次响应文件截止时间不变。</w:t>
      </w:r>
    </w:p>
    <w:p w14:paraId="7EA2A451"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7.6</w:t>
      </w:r>
      <w:r w:rsidRPr="006F16E2">
        <w:rPr>
          <w:rFonts w:ascii="宋体" w:hAnsi="宋体" w:cs="宋体" w:hint="eastAsia"/>
          <w:sz w:val="24"/>
          <w:szCs w:val="24"/>
        </w:rPr>
        <w:t>竞争性磋商文件澄清、答复、修改、补充的内容为竞争性磋商文件的组成部分。</w:t>
      </w:r>
    </w:p>
    <w:p w14:paraId="4086C5B7" w14:textId="77777777" w:rsidR="00633ED4" w:rsidRPr="006F16E2" w:rsidRDefault="00541019">
      <w:pPr>
        <w:pStyle w:val="a0"/>
        <w:spacing w:line="336" w:lineRule="auto"/>
        <w:rPr>
          <w:rFonts w:ascii="宋体"/>
          <w:sz w:val="24"/>
          <w:szCs w:val="24"/>
        </w:rPr>
      </w:pPr>
      <w:r w:rsidRPr="006F16E2">
        <w:rPr>
          <w:rFonts w:ascii="宋体" w:hAnsi="宋体" w:cs="宋体"/>
          <w:sz w:val="24"/>
          <w:szCs w:val="24"/>
        </w:rPr>
        <w:t>7.7</w:t>
      </w:r>
      <w:r w:rsidRPr="006F16E2">
        <w:rPr>
          <w:rFonts w:ascii="宋体" w:hAnsi="宋体" w:cs="宋体" w:hint="eastAsia"/>
          <w:sz w:val="24"/>
          <w:szCs w:val="24"/>
        </w:rPr>
        <w:t>磋商文件发售截止日后，经采购人同意后购买磋商文件的磋商供应商不得对磋商文件和补充文件提出答疑或质疑。</w:t>
      </w:r>
    </w:p>
    <w:p w14:paraId="0D5BD4ED" w14:textId="77777777" w:rsidR="00633ED4" w:rsidRPr="006F16E2" w:rsidRDefault="00541019">
      <w:pPr>
        <w:pStyle w:val="2"/>
        <w:numPr>
          <w:ilvl w:val="0"/>
          <w:numId w:val="7"/>
        </w:numPr>
        <w:jc w:val="center"/>
        <w:rPr>
          <w:rFonts w:cs="Times New Roman"/>
        </w:rPr>
      </w:pPr>
      <w:bookmarkStart w:id="37" w:name="_Toc24622"/>
      <w:bookmarkStart w:id="38" w:name="_Toc1828"/>
      <w:bookmarkStart w:id="39" w:name="_Toc6273"/>
      <w:bookmarkStart w:id="40" w:name="_Toc1202"/>
      <w:bookmarkStart w:id="41" w:name="_Toc11692"/>
      <w:bookmarkStart w:id="42" w:name="_Toc10669"/>
      <w:bookmarkStart w:id="43" w:name="_Toc10810"/>
      <w:bookmarkStart w:id="44" w:name="_Toc26027"/>
      <w:bookmarkStart w:id="45" w:name="_Toc6079"/>
      <w:bookmarkStart w:id="46" w:name="_Toc8860"/>
      <w:bookmarkStart w:id="47" w:name="_Toc26603"/>
      <w:bookmarkStart w:id="48" w:name="_Toc23975"/>
      <w:bookmarkStart w:id="49" w:name="_Toc6457"/>
      <w:bookmarkStart w:id="50" w:name="_Toc1729"/>
      <w:bookmarkStart w:id="51" w:name="_Toc14650"/>
      <w:bookmarkStart w:id="52" w:name="_Toc23135"/>
      <w:bookmarkStart w:id="53" w:name="_Toc31748"/>
      <w:bookmarkStart w:id="54" w:name="_Toc11669"/>
      <w:bookmarkStart w:id="55" w:name="_Toc11093"/>
      <w:bookmarkStart w:id="56" w:name="_Toc7126"/>
      <w:bookmarkStart w:id="57" w:name="_Toc391298957"/>
      <w:bookmarkStart w:id="58" w:name="_Toc18702"/>
      <w:r w:rsidRPr="006F16E2">
        <w:t xml:space="preserve"> </w:t>
      </w:r>
      <w:bookmarkStart w:id="59" w:name="_Toc27018"/>
      <w:bookmarkStart w:id="60" w:name="_Toc11515"/>
      <w:r w:rsidRPr="006F16E2">
        <w:tab/>
      </w:r>
      <w:r w:rsidRPr="006F16E2">
        <w:rPr>
          <w:rFonts w:hint="eastAsia"/>
        </w:rPr>
        <w:t>竞争性磋商响应文件的编写</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14:paraId="17043A9A" w14:textId="77777777" w:rsidR="00633ED4" w:rsidRPr="006F16E2" w:rsidRDefault="00541019">
      <w:pPr>
        <w:spacing w:line="336" w:lineRule="auto"/>
        <w:ind w:firstLineChars="200" w:firstLine="480"/>
        <w:rPr>
          <w:rFonts w:ascii="宋体"/>
          <w:sz w:val="24"/>
          <w:szCs w:val="24"/>
        </w:rPr>
      </w:pPr>
      <w:r w:rsidRPr="006F16E2">
        <w:rPr>
          <w:rFonts w:ascii="宋体" w:hAnsi="宋体" w:cs="宋体"/>
          <w:sz w:val="24"/>
          <w:szCs w:val="24"/>
        </w:rPr>
        <w:t>8</w:t>
      </w:r>
      <w:r w:rsidRPr="006F16E2">
        <w:rPr>
          <w:rFonts w:ascii="宋体" w:hAnsi="宋体" w:cs="宋体" w:hint="eastAsia"/>
          <w:sz w:val="24"/>
          <w:szCs w:val="24"/>
        </w:rPr>
        <w:t>、要求</w:t>
      </w:r>
    </w:p>
    <w:p w14:paraId="1848E9C2" w14:textId="77777777" w:rsidR="00633ED4" w:rsidRPr="006F16E2" w:rsidRDefault="00541019">
      <w:pPr>
        <w:spacing w:line="336" w:lineRule="auto"/>
        <w:ind w:firstLineChars="200" w:firstLine="480"/>
        <w:rPr>
          <w:rFonts w:ascii="宋体"/>
          <w:sz w:val="24"/>
          <w:szCs w:val="24"/>
        </w:rPr>
      </w:pPr>
      <w:r w:rsidRPr="006F16E2">
        <w:rPr>
          <w:rFonts w:ascii="宋体" w:hAnsi="宋体" w:cs="宋体"/>
          <w:sz w:val="24"/>
          <w:szCs w:val="24"/>
        </w:rPr>
        <w:t>8.1</w:t>
      </w:r>
      <w:r w:rsidRPr="006F16E2">
        <w:rPr>
          <w:rFonts w:ascii="宋体" w:hAnsi="宋体" w:cs="宋体" w:hint="eastAsia"/>
          <w:sz w:val="24"/>
          <w:szCs w:val="24"/>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14:paraId="403C79B7" w14:textId="77777777" w:rsidR="00633ED4" w:rsidRPr="006F16E2" w:rsidRDefault="00541019">
      <w:pPr>
        <w:spacing w:line="336" w:lineRule="auto"/>
        <w:ind w:firstLineChars="200" w:firstLine="480"/>
        <w:rPr>
          <w:rFonts w:ascii="宋体"/>
          <w:sz w:val="24"/>
          <w:szCs w:val="24"/>
        </w:rPr>
      </w:pPr>
      <w:r w:rsidRPr="006F16E2">
        <w:rPr>
          <w:rFonts w:ascii="宋体" w:hAnsi="宋体" w:cs="宋体"/>
          <w:sz w:val="24"/>
          <w:szCs w:val="24"/>
        </w:rPr>
        <w:t>8.2</w:t>
      </w:r>
      <w:r w:rsidRPr="006F16E2">
        <w:rPr>
          <w:rFonts w:ascii="宋体" w:hAnsi="宋体" w:cs="宋体" w:hint="eastAsia"/>
          <w:sz w:val="24"/>
          <w:szCs w:val="24"/>
        </w:rPr>
        <w:t>报价</w:t>
      </w:r>
    </w:p>
    <w:p w14:paraId="6B162AD5" w14:textId="77777777" w:rsidR="00633ED4" w:rsidRPr="006F16E2" w:rsidRDefault="00541019">
      <w:pPr>
        <w:spacing w:line="336" w:lineRule="auto"/>
        <w:ind w:firstLineChars="200" w:firstLine="480"/>
        <w:rPr>
          <w:rFonts w:ascii="宋体"/>
          <w:b/>
          <w:bCs/>
          <w:sz w:val="24"/>
          <w:szCs w:val="24"/>
          <w:shd w:val="clear" w:color="FFFFFF" w:fill="D9D9D9"/>
        </w:rPr>
      </w:pPr>
      <w:r w:rsidRPr="006F16E2">
        <w:rPr>
          <w:rFonts w:ascii="宋体" w:hAnsi="宋体" w:cs="宋体"/>
          <w:sz w:val="24"/>
          <w:szCs w:val="24"/>
        </w:rPr>
        <w:t>8.2.1</w:t>
      </w:r>
      <w:r w:rsidRPr="006F16E2">
        <w:rPr>
          <w:rFonts w:ascii="宋体" w:hAnsi="宋体" w:cs="宋体" w:hint="eastAsia"/>
          <w:sz w:val="24"/>
          <w:szCs w:val="24"/>
        </w:rPr>
        <w:t>本次报价非一次性报价，报价币种为人民币。在磋商后根据磋商情况</w:t>
      </w:r>
      <w:r w:rsidRPr="006F16E2">
        <w:rPr>
          <w:rFonts w:ascii="宋体" w:hAnsi="宋体" w:cs="宋体" w:hint="eastAsia"/>
          <w:sz w:val="24"/>
          <w:szCs w:val="24"/>
        </w:rPr>
        <w:lastRenderedPageBreak/>
        <w:t>（包括细化采购方案和要求，增补部分采购内容等），供应商须二次报价（最终报价），</w:t>
      </w:r>
      <w:r w:rsidRPr="006F16E2">
        <w:rPr>
          <w:rFonts w:ascii="宋体" w:hAnsi="宋体" w:cs="宋体" w:hint="eastAsia"/>
          <w:b/>
          <w:bCs/>
          <w:sz w:val="24"/>
          <w:szCs w:val="24"/>
        </w:rPr>
        <w:t>如果供应商在规定时间</w:t>
      </w:r>
      <w:r w:rsidRPr="006F16E2">
        <w:rPr>
          <w:rFonts w:ascii="宋体" w:hAnsi="宋体" w:cs="宋体"/>
          <w:b/>
          <w:bCs/>
          <w:sz w:val="24"/>
          <w:szCs w:val="24"/>
        </w:rPr>
        <w:t>30</w:t>
      </w:r>
      <w:r w:rsidRPr="006F16E2">
        <w:rPr>
          <w:rFonts w:ascii="宋体" w:hAnsi="宋体" w:cs="宋体" w:hint="eastAsia"/>
          <w:b/>
          <w:bCs/>
          <w:sz w:val="24"/>
          <w:szCs w:val="24"/>
        </w:rPr>
        <w:t>分钟内未提交第二次报价，视该供应商放弃本次投标，作无效标处理</w:t>
      </w:r>
      <w:r w:rsidRPr="006F16E2">
        <w:rPr>
          <w:rFonts w:ascii="宋体" w:hAnsi="宋体" w:cs="宋体" w:hint="eastAsia"/>
          <w:sz w:val="24"/>
          <w:szCs w:val="24"/>
        </w:rPr>
        <w:t>。</w:t>
      </w:r>
    </w:p>
    <w:p w14:paraId="4C7626EA" w14:textId="77777777" w:rsidR="00633ED4" w:rsidRPr="006F16E2" w:rsidRDefault="00541019">
      <w:pPr>
        <w:pStyle w:val="22"/>
        <w:tabs>
          <w:tab w:val="left" w:pos="0"/>
        </w:tabs>
        <w:spacing w:before="0" w:line="336" w:lineRule="auto"/>
        <w:ind w:firstLine="480"/>
        <w:rPr>
          <w:rFonts w:ascii="宋体" w:hAnsi="宋体" w:cs="宋体"/>
          <w:u w:val="single"/>
        </w:rPr>
      </w:pPr>
      <w:r w:rsidRPr="006F16E2">
        <w:rPr>
          <w:rFonts w:ascii="宋体" w:hAnsi="宋体" w:cs="宋体"/>
          <w:u w:val="single"/>
        </w:rPr>
        <w:t>8.2.2</w:t>
      </w:r>
      <w:r w:rsidRPr="006F16E2">
        <w:rPr>
          <w:rFonts w:ascii="宋体" w:hAnsi="宋体" w:cs="宋体" w:hint="eastAsia"/>
          <w:u w:val="single"/>
        </w:rPr>
        <w:t>报价包括本项目所需策划设计费、招标代理费，向政府及行业部门交纳各种税费及规费，以及本项目过程中的论证会、评审会、方案对接会等会议所需的所有相关费用</w:t>
      </w:r>
      <w:r w:rsidRPr="006F16E2">
        <w:rPr>
          <w:rFonts w:cs="宋体" w:hint="eastAsia"/>
        </w:rPr>
        <w:t>。投标报价为供应商所能承受的最低、最终报价，供应商不得再要求追加任何费用。</w:t>
      </w:r>
    </w:p>
    <w:p w14:paraId="6BBFAA75" w14:textId="77777777" w:rsidR="00633ED4" w:rsidRPr="006F16E2" w:rsidRDefault="00541019">
      <w:pPr>
        <w:spacing w:line="336" w:lineRule="auto"/>
        <w:ind w:firstLineChars="200" w:firstLine="480"/>
        <w:rPr>
          <w:rFonts w:ascii="宋体"/>
          <w:sz w:val="24"/>
          <w:szCs w:val="24"/>
        </w:rPr>
      </w:pPr>
      <w:r w:rsidRPr="006F16E2">
        <w:rPr>
          <w:rFonts w:ascii="宋体" w:hAnsi="宋体" w:cs="宋体" w:hint="eastAsia"/>
          <w:sz w:val="24"/>
          <w:szCs w:val="24"/>
        </w:rPr>
        <w:t>投标报价固定是指供应商所填写的投标报价在合同实施期间不因市场因素而变动，供应商在计算报价时可考虑一定的风险系数（由供应商自行考虑）。</w:t>
      </w:r>
    </w:p>
    <w:p w14:paraId="32FB4756" w14:textId="77777777" w:rsidR="00633ED4" w:rsidRPr="006F16E2" w:rsidRDefault="00541019">
      <w:pPr>
        <w:spacing w:line="336" w:lineRule="auto"/>
        <w:ind w:firstLineChars="200" w:firstLine="480"/>
        <w:rPr>
          <w:rFonts w:ascii="宋体"/>
        </w:rPr>
      </w:pPr>
      <w:r w:rsidRPr="006F16E2">
        <w:rPr>
          <w:rFonts w:ascii="宋体" w:hAnsi="宋体" w:cs="宋体"/>
          <w:sz w:val="24"/>
          <w:szCs w:val="24"/>
        </w:rPr>
        <w:t>8.2.3</w:t>
      </w:r>
      <w:r w:rsidRPr="006F16E2">
        <w:rPr>
          <w:rFonts w:ascii="宋体" w:hAnsi="宋体" w:cs="宋体" w:hint="eastAsia"/>
          <w:sz w:val="24"/>
          <w:szCs w:val="24"/>
        </w:rPr>
        <w:t>供应商的报价作为供应商计算单价或总价的依据，应是完成技术文件中的所有要求，不得以任何理由予以重复，供应商对报价若有说明应在报价一览表备注处注明。任何有选择的报价方案及价格将不予接受。</w:t>
      </w:r>
    </w:p>
    <w:p w14:paraId="6CEC7965" w14:textId="77777777" w:rsidR="00633ED4" w:rsidRPr="006F16E2" w:rsidRDefault="00541019">
      <w:pPr>
        <w:pStyle w:val="ab"/>
        <w:spacing w:line="336" w:lineRule="auto"/>
        <w:ind w:firstLineChars="200" w:firstLine="482"/>
        <w:rPr>
          <w:rFonts w:hAnsi="宋体" w:cs="Times New Roman"/>
          <w:b/>
          <w:bCs/>
          <w:sz w:val="24"/>
          <w:szCs w:val="24"/>
          <w:u w:val="single"/>
        </w:rPr>
      </w:pPr>
      <w:r w:rsidRPr="006F16E2">
        <w:rPr>
          <w:rFonts w:hAnsi="宋体"/>
          <w:b/>
          <w:bCs/>
          <w:sz w:val="24"/>
          <w:szCs w:val="24"/>
        </w:rPr>
        <w:t>9</w:t>
      </w:r>
      <w:r w:rsidRPr="006F16E2">
        <w:rPr>
          <w:rFonts w:hAnsi="宋体" w:hint="eastAsia"/>
          <w:b/>
          <w:bCs/>
          <w:sz w:val="24"/>
          <w:szCs w:val="24"/>
        </w:rPr>
        <w:t>、响应文件的组成</w:t>
      </w:r>
      <w:r w:rsidRPr="006F16E2">
        <w:rPr>
          <w:rFonts w:hAnsi="宋体" w:hint="eastAsia"/>
          <w:b/>
          <w:bCs/>
          <w:sz w:val="24"/>
          <w:szCs w:val="24"/>
          <w:u w:val="single"/>
        </w:rPr>
        <w:t>（供应商应根据采购文件的要求提供相应的内容且设置关联定位，供应商可查看《供应商</w:t>
      </w:r>
      <w:r w:rsidRPr="006F16E2">
        <w:rPr>
          <w:rFonts w:hAnsi="宋体"/>
          <w:b/>
          <w:bCs/>
          <w:sz w:val="24"/>
          <w:szCs w:val="24"/>
          <w:u w:val="single"/>
        </w:rPr>
        <w:t>-</w:t>
      </w:r>
      <w:r w:rsidRPr="006F16E2">
        <w:rPr>
          <w:rFonts w:hAnsi="宋体" w:hint="eastAsia"/>
          <w:b/>
          <w:bCs/>
          <w:sz w:val="24"/>
          <w:szCs w:val="24"/>
          <w:u w:val="single"/>
        </w:rPr>
        <w:t>政府采购项目电子交易操作指南》进行操作：</w:t>
      </w:r>
      <w:r w:rsidRPr="006F16E2">
        <w:rPr>
          <w:rFonts w:hAnsi="宋体"/>
          <w:b/>
          <w:bCs/>
          <w:sz w:val="24"/>
          <w:szCs w:val="24"/>
          <w:u w:val="single"/>
        </w:rPr>
        <w:t>https://help.zcygov.cn/web/site_2/2018/12-28/2573.html</w:t>
      </w:r>
      <w:r w:rsidRPr="006F16E2">
        <w:rPr>
          <w:rFonts w:hAnsi="宋体" w:hint="eastAsia"/>
          <w:b/>
          <w:bCs/>
          <w:sz w:val="24"/>
          <w:szCs w:val="24"/>
          <w:u w:val="single"/>
        </w:rPr>
        <w:t>）</w:t>
      </w:r>
    </w:p>
    <w:p w14:paraId="46F9F8A6" w14:textId="77777777" w:rsidR="00633ED4" w:rsidRPr="006F16E2" w:rsidRDefault="00541019">
      <w:pPr>
        <w:pStyle w:val="22"/>
        <w:tabs>
          <w:tab w:val="left" w:pos="0"/>
        </w:tabs>
        <w:spacing w:before="0" w:line="336" w:lineRule="auto"/>
        <w:ind w:firstLine="480"/>
        <w:rPr>
          <w:rFonts w:ascii="宋体"/>
        </w:rPr>
      </w:pPr>
      <w:r w:rsidRPr="006F16E2">
        <w:rPr>
          <w:rFonts w:ascii="宋体" w:hAnsi="宋体" w:cs="宋体" w:hint="eastAsia"/>
        </w:rPr>
        <w:t>响应文件应当包括以下主要内容：资格文件、商务技术文件、报价文件。</w:t>
      </w:r>
    </w:p>
    <w:p w14:paraId="7EC4D3F0" w14:textId="77777777" w:rsidR="00633ED4" w:rsidRPr="006F16E2" w:rsidRDefault="00541019">
      <w:pPr>
        <w:pStyle w:val="22"/>
        <w:numPr>
          <w:ilvl w:val="0"/>
          <w:numId w:val="8"/>
        </w:numPr>
        <w:spacing w:before="0" w:line="336" w:lineRule="auto"/>
        <w:ind w:firstLine="480"/>
        <w:rPr>
          <w:rFonts w:ascii="宋体"/>
        </w:rPr>
      </w:pPr>
      <w:r w:rsidRPr="006F16E2">
        <w:rPr>
          <w:rFonts w:ascii="宋体" w:hAnsi="宋体" w:cs="宋体" w:hint="eastAsia"/>
        </w:rPr>
        <w:t>资格文件包括以下内容：</w:t>
      </w:r>
    </w:p>
    <w:p w14:paraId="6003A402" w14:textId="77777777" w:rsidR="00633ED4" w:rsidRPr="006F16E2" w:rsidRDefault="00541019">
      <w:pPr>
        <w:pStyle w:val="22"/>
        <w:numPr>
          <w:ilvl w:val="0"/>
          <w:numId w:val="9"/>
        </w:numPr>
        <w:spacing w:before="0" w:line="336" w:lineRule="auto"/>
        <w:ind w:firstLine="480"/>
        <w:rPr>
          <w:rFonts w:ascii="宋体"/>
        </w:rPr>
      </w:pPr>
      <w:r w:rsidRPr="006F16E2">
        <w:rPr>
          <w:rFonts w:ascii="宋体" w:hAnsi="宋体" w:cs="宋体" w:hint="eastAsia"/>
        </w:rPr>
        <w:t>法定代表人授权书（格式见附件）；如法定代表人直接参加投标并对相应文件签字的（签字是指线下签字扫描后上传或者线上进行电子签章），只需提供其身份证复印件，否则则应提供授权代表身份证复印件；</w:t>
      </w:r>
    </w:p>
    <w:p w14:paraId="06B7CA74" w14:textId="77777777" w:rsidR="00633ED4" w:rsidRPr="006F16E2" w:rsidRDefault="00541019">
      <w:pPr>
        <w:pStyle w:val="22"/>
        <w:numPr>
          <w:ilvl w:val="0"/>
          <w:numId w:val="9"/>
        </w:numPr>
        <w:spacing w:before="0" w:line="336" w:lineRule="auto"/>
        <w:ind w:firstLine="480"/>
        <w:rPr>
          <w:rFonts w:ascii="宋体"/>
        </w:rPr>
      </w:pPr>
      <w:r w:rsidRPr="006F16E2">
        <w:rPr>
          <w:rFonts w:ascii="宋体" w:hAnsi="宋体" w:cs="宋体" w:hint="eastAsia"/>
        </w:rPr>
        <w:t>营业执照</w:t>
      </w:r>
      <w:r w:rsidRPr="006F16E2">
        <w:rPr>
          <w:rFonts w:ascii="宋体" w:hAnsi="宋体" w:cs="宋体"/>
        </w:rPr>
        <w:t>(</w:t>
      </w:r>
      <w:r w:rsidRPr="006F16E2">
        <w:rPr>
          <w:rFonts w:ascii="宋体" w:hAnsi="宋体" w:cs="宋体" w:hint="eastAsia"/>
        </w:rPr>
        <w:t>或事业法人登记证或其他工商等登记证明材料</w:t>
      </w:r>
      <w:r w:rsidRPr="006F16E2">
        <w:rPr>
          <w:rFonts w:ascii="宋体" w:hAnsi="宋体" w:cs="宋体"/>
        </w:rPr>
        <w:t>)</w:t>
      </w:r>
      <w:r w:rsidRPr="006F16E2">
        <w:rPr>
          <w:rFonts w:ascii="宋体" w:hAnsi="宋体" w:cs="宋体" w:hint="eastAsia"/>
        </w:rPr>
        <w:t>复印件、税务登记证</w:t>
      </w:r>
      <w:r w:rsidRPr="006F16E2">
        <w:rPr>
          <w:rFonts w:ascii="宋体" w:hAnsi="宋体" w:cs="宋体"/>
        </w:rPr>
        <w:t>(</w:t>
      </w:r>
      <w:r w:rsidRPr="006F16E2">
        <w:rPr>
          <w:rFonts w:ascii="宋体" w:hAnsi="宋体" w:cs="宋体" w:hint="eastAsia"/>
        </w:rPr>
        <w:t>或其它缴纳证明材料</w:t>
      </w:r>
      <w:r w:rsidRPr="006F16E2">
        <w:rPr>
          <w:rFonts w:ascii="宋体" w:hAnsi="宋体" w:cs="宋体"/>
        </w:rPr>
        <w:t>)</w:t>
      </w:r>
      <w:r w:rsidRPr="006F16E2">
        <w:rPr>
          <w:rFonts w:ascii="宋体" w:hAnsi="宋体" w:cs="宋体" w:hint="eastAsia"/>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53DE82EE" w14:textId="77777777" w:rsidR="00633ED4" w:rsidRPr="006F16E2" w:rsidRDefault="00541019">
      <w:pPr>
        <w:pStyle w:val="22"/>
        <w:spacing w:before="0" w:line="336" w:lineRule="auto"/>
        <w:ind w:firstLine="480"/>
        <w:rPr>
          <w:rFonts w:ascii="宋体"/>
        </w:rPr>
      </w:pPr>
      <w:r w:rsidRPr="006F16E2">
        <w:rPr>
          <w:rFonts w:ascii="宋体" w:hAnsi="宋体" w:cs="宋体" w:hint="eastAsi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1A51C68B" w14:textId="77777777" w:rsidR="00633ED4" w:rsidRPr="006F16E2" w:rsidRDefault="00541019">
      <w:pPr>
        <w:pStyle w:val="22"/>
        <w:numPr>
          <w:ilvl w:val="0"/>
          <w:numId w:val="9"/>
        </w:numPr>
        <w:spacing w:before="0" w:line="336" w:lineRule="auto"/>
        <w:ind w:firstLine="480"/>
        <w:rPr>
          <w:rFonts w:ascii="宋体"/>
        </w:rPr>
      </w:pPr>
      <w:r w:rsidRPr="006F16E2">
        <w:rPr>
          <w:rFonts w:ascii="宋体" w:hAnsi="宋体" w:cs="宋体" w:hint="eastAsia"/>
        </w:rPr>
        <w:t>具有履行合同所必需的产品和专业技术能力的承诺函；</w:t>
      </w:r>
    </w:p>
    <w:p w14:paraId="4E3A936B" w14:textId="77777777" w:rsidR="00633ED4" w:rsidRPr="006F16E2" w:rsidRDefault="00541019">
      <w:pPr>
        <w:pStyle w:val="22"/>
        <w:numPr>
          <w:ilvl w:val="0"/>
          <w:numId w:val="9"/>
        </w:numPr>
        <w:spacing w:before="0" w:line="336" w:lineRule="auto"/>
        <w:ind w:firstLine="480"/>
        <w:rPr>
          <w:rFonts w:ascii="宋体"/>
        </w:rPr>
      </w:pPr>
      <w:r w:rsidRPr="006F16E2">
        <w:rPr>
          <w:rFonts w:ascii="宋体" w:hAnsi="宋体" w:cs="宋体" w:hint="eastAsia"/>
        </w:rPr>
        <w:lastRenderedPageBreak/>
        <w:t>投标人承诺函；</w:t>
      </w:r>
    </w:p>
    <w:p w14:paraId="3836504E" w14:textId="77777777" w:rsidR="00633ED4" w:rsidRPr="006F16E2" w:rsidRDefault="00541019">
      <w:pPr>
        <w:pStyle w:val="22"/>
        <w:numPr>
          <w:ilvl w:val="0"/>
          <w:numId w:val="9"/>
        </w:numPr>
        <w:spacing w:before="0" w:line="336" w:lineRule="auto"/>
        <w:ind w:firstLine="480"/>
        <w:rPr>
          <w:rFonts w:ascii="宋体"/>
        </w:rPr>
      </w:pPr>
      <w:r w:rsidRPr="006F16E2">
        <w:rPr>
          <w:rFonts w:ascii="宋体" w:hAnsi="宋体" w:cs="宋体" w:hint="eastAsia"/>
        </w:rPr>
        <w:t>城乡规划编制资质证书扫描件并加盖公章。</w:t>
      </w:r>
    </w:p>
    <w:p w14:paraId="16B39169" w14:textId="77777777" w:rsidR="00633ED4" w:rsidRPr="006F16E2" w:rsidRDefault="00541019">
      <w:pPr>
        <w:pStyle w:val="22"/>
        <w:numPr>
          <w:ilvl w:val="0"/>
          <w:numId w:val="8"/>
        </w:numPr>
        <w:spacing w:before="0" w:line="336" w:lineRule="auto"/>
        <w:ind w:firstLine="480"/>
        <w:rPr>
          <w:rFonts w:ascii="宋体"/>
        </w:rPr>
      </w:pPr>
      <w:r w:rsidRPr="006F16E2">
        <w:rPr>
          <w:rFonts w:ascii="宋体" w:hAnsi="宋体" w:cs="宋体" w:hint="eastAsia"/>
        </w:rPr>
        <w:t>商务技术文件，本次磋商需要供应商提供以下项所列的技术文件：</w:t>
      </w:r>
    </w:p>
    <w:p w14:paraId="01DE3128" w14:textId="77777777" w:rsidR="00633ED4" w:rsidRPr="006F16E2" w:rsidRDefault="00541019">
      <w:pPr>
        <w:pStyle w:val="22"/>
        <w:numPr>
          <w:ilvl w:val="0"/>
          <w:numId w:val="10"/>
        </w:numPr>
        <w:spacing w:before="0" w:line="336" w:lineRule="auto"/>
        <w:ind w:firstLine="480"/>
        <w:rPr>
          <w:rFonts w:ascii="宋体"/>
        </w:rPr>
      </w:pPr>
      <w:r w:rsidRPr="006F16E2">
        <w:rPr>
          <w:rFonts w:ascii="宋体" w:hAnsi="宋体" w:cs="宋体" w:hint="eastAsia"/>
        </w:rPr>
        <w:t>评分对应表（格式见附件，主要用于评委对应评分内容）</w:t>
      </w:r>
    </w:p>
    <w:p w14:paraId="44106E00" w14:textId="77777777" w:rsidR="00633ED4" w:rsidRPr="006F16E2" w:rsidRDefault="00541019">
      <w:pPr>
        <w:pStyle w:val="22"/>
        <w:numPr>
          <w:ilvl w:val="0"/>
          <w:numId w:val="10"/>
        </w:numPr>
        <w:spacing w:before="0" w:line="336" w:lineRule="auto"/>
        <w:ind w:firstLine="480"/>
        <w:rPr>
          <w:rFonts w:ascii="宋体"/>
        </w:rPr>
      </w:pPr>
      <w:r w:rsidRPr="006F16E2">
        <w:rPr>
          <w:rFonts w:ascii="宋体" w:hAnsi="宋体" w:cs="宋体" w:hint="eastAsia"/>
        </w:rPr>
        <w:t>供应商商务技术文件中资信分自评表（格式见附件）；</w:t>
      </w:r>
    </w:p>
    <w:p w14:paraId="4558BEC2" w14:textId="77777777" w:rsidR="00633ED4" w:rsidRPr="006F16E2" w:rsidRDefault="00541019">
      <w:pPr>
        <w:pStyle w:val="22"/>
        <w:numPr>
          <w:ilvl w:val="0"/>
          <w:numId w:val="10"/>
        </w:numPr>
        <w:spacing w:before="0" w:line="336" w:lineRule="auto"/>
        <w:ind w:firstLine="480"/>
        <w:rPr>
          <w:rFonts w:ascii="宋体"/>
        </w:rPr>
      </w:pPr>
      <w:r w:rsidRPr="006F16E2">
        <w:rPr>
          <w:rFonts w:ascii="宋体" w:hAnsi="宋体" w:cs="宋体" w:hint="eastAsia"/>
        </w:rPr>
        <w:t>磋商项目明细清单（格式见附件）；</w:t>
      </w:r>
    </w:p>
    <w:p w14:paraId="789AF143" w14:textId="77777777" w:rsidR="00633ED4" w:rsidRPr="006F16E2" w:rsidRDefault="00541019">
      <w:pPr>
        <w:pStyle w:val="22"/>
        <w:numPr>
          <w:ilvl w:val="0"/>
          <w:numId w:val="10"/>
        </w:numPr>
        <w:spacing w:before="0" w:line="336" w:lineRule="auto"/>
        <w:ind w:firstLine="480"/>
        <w:rPr>
          <w:rFonts w:ascii="宋体"/>
        </w:rPr>
      </w:pPr>
      <w:r w:rsidRPr="006F16E2">
        <w:rPr>
          <w:rFonts w:ascii="宋体" w:hAnsi="宋体" w:cs="宋体" w:hint="eastAsia"/>
        </w:rPr>
        <w:t>技术响应及建议表（格式见附件）；</w:t>
      </w:r>
    </w:p>
    <w:p w14:paraId="6B26A0E8"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商务响应表（格式见附件）；</w:t>
      </w:r>
    </w:p>
    <w:p w14:paraId="43F7D101"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重点难点分析；</w:t>
      </w:r>
    </w:p>
    <w:p w14:paraId="1519DC6C"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研究背景与意义；</w:t>
      </w:r>
    </w:p>
    <w:p w14:paraId="1C29D289"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现状分析；</w:t>
      </w:r>
    </w:p>
    <w:p w14:paraId="0B7E8732" w14:textId="77777777" w:rsidR="00633ED4" w:rsidRPr="006F16E2" w:rsidRDefault="00541019">
      <w:pPr>
        <w:pStyle w:val="22"/>
        <w:numPr>
          <w:ilvl w:val="0"/>
          <w:numId w:val="10"/>
        </w:numPr>
        <w:spacing w:before="0" w:line="336" w:lineRule="auto"/>
        <w:ind w:firstLine="480"/>
        <w:rPr>
          <w:rFonts w:ascii="宋体" w:hAnsi="宋体" w:cs="宋体"/>
        </w:rPr>
      </w:pPr>
      <w:bookmarkStart w:id="61" w:name="OLE_LINK22"/>
      <w:r w:rsidRPr="006F16E2">
        <w:rPr>
          <w:rFonts w:ascii="宋体" w:hAnsi="宋体" w:cs="宋体" w:hint="eastAsia"/>
        </w:rPr>
        <w:t>工作计划及合理化建议；</w:t>
      </w:r>
      <w:bookmarkEnd w:id="61"/>
    </w:p>
    <w:p w14:paraId="10155033"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项目方案及工作思路；</w:t>
      </w:r>
    </w:p>
    <w:p w14:paraId="046C331B"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售后服务；</w:t>
      </w:r>
    </w:p>
    <w:p w14:paraId="45F14FBA"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团队实力；</w:t>
      </w:r>
    </w:p>
    <w:p w14:paraId="558C5FE5"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资质证书；</w:t>
      </w:r>
    </w:p>
    <w:p w14:paraId="0547BF6B"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类似业绩；</w:t>
      </w:r>
    </w:p>
    <w:p w14:paraId="2C871C93" w14:textId="77777777" w:rsidR="00633ED4" w:rsidRPr="006F16E2" w:rsidRDefault="00541019">
      <w:pPr>
        <w:pStyle w:val="22"/>
        <w:numPr>
          <w:ilvl w:val="0"/>
          <w:numId w:val="10"/>
        </w:numPr>
        <w:spacing w:before="0" w:line="336" w:lineRule="auto"/>
        <w:ind w:firstLine="480"/>
        <w:rPr>
          <w:rFonts w:ascii="宋体" w:hAnsi="宋体" w:cs="宋体"/>
        </w:rPr>
      </w:pPr>
      <w:r w:rsidRPr="006F16E2">
        <w:rPr>
          <w:rFonts w:ascii="宋体" w:hAnsi="宋体" w:cs="宋体" w:hint="eastAsia"/>
        </w:rPr>
        <w:t>企业荣誉；</w:t>
      </w:r>
    </w:p>
    <w:p w14:paraId="56600FCA" w14:textId="77777777" w:rsidR="00633ED4" w:rsidRPr="006F16E2" w:rsidRDefault="00541019">
      <w:pPr>
        <w:pStyle w:val="22"/>
        <w:numPr>
          <w:ilvl w:val="0"/>
          <w:numId w:val="10"/>
        </w:numPr>
        <w:spacing w:before="0" w:line="336" w:lineRule="auto"/>
        <w:ind w:firstLine="480"/>
        <w:rPr>
          <w:rFonts w:ascii="宋体"/>
        </w:rPr>
      </w:pPr>
      <w:r w:rsidRPr="006F16E2">
        <w:rPr>
          <w:rFonts w:ascii="宋体" w:hAnsi="宋体" w:cs="宋体" w:hint="eastAsia"/>
        </w:rPr>
        <w:t>供应商认为需要的其他文件资料。</w:t>
      </w:r>
      <w:r w:rsidRPr="006F16E2">
        <w:rPr>
          <w:rFonts w:ascii="宋体" w:hAnsi="宋体" w:cs="宋体"/>
        </w:rPr>
        <w:t xml:space="preserve"> </w:t>
      </w:r>
    </w:p>
    <w:p w14:paraId="3E4A90CC" w14:textId="77777777" w:rsidR="00633ED4" w:rsidRPr="006F16E2" w:rsidRDefault="00541019">
      <w:pPr>
        <w:pStyle w:val="22"/>
        <w:tabs>
          <w:tab w:val="left" w:pos="0"/>
        </w:tabs>
        <w:spacing w:before="0" w:line="336" w:lineRule="auto"/>
        <w:ind w:firstLine="480"/>
        <w:rPr>
          <w:rFonts w:ascii="宋体"/>
        </w:rPr>
      </w:pPr>
      <w:r w:rsidRPr="006F16E2">
        <w:rPr>
          <w:rFonts w:ascii="宋体" w:hAnsi="宋体" w:cs="宋体" w:hint="eastAsia"/>
        </w:rPr>
        <w:t>注：以上内容应与评标办法中内容具有一致性。</w:t>
      </w:r>
    </w:p>
    <w:p w14:paraId="4DA1C8D6" w14:textId="77777777" w:rsidR="00633ED4" w:rsidRPr="006F16E2" w:rsidRDefault="00541019">
      <w:pPr>
        <w:pStyle w:val="22"/>
        <w:tabs>
          <w:tab w:val="left" w:pos="0"/>
        </w:tabs>
        <w:spacing w:before="0" w:line="336" w:lineRule="auto"/>
        <w:ind w:firstLine="480"/>
        <w:rPr>
          <w:rFonts w:ascii="宋体"/>
        </w:rPr>
      </w:pPr>
      <w:r w:rsidRPr="006F16E2">
        <w:rPr>
          <w:rFonts w:ascii="宋体" w:hAnsi="宋体" w:cs="宋体" w:hint="eastAsia"/>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14:paraId="52A294B4" w14:textId="77777777" w:rsidR="00633ED4" w:rsidRPr="006F16E2" w:rsidRDefault="00541019">
      <w:pPr>
        <w:pStyle w:val="22"/>
        <w:tabs>
          <w:tab w:val="left" w:pos="0"/>
        </w:tabs>
        <w:spacing w:before="0" w:line="336" w:lineRule="auto"/>
        <w:ind w:firstLine="480"/>
        <w:rPr>
          <w:rFonts w:ascii="宋体"/>
        </w:rPr>
      </w:pPr>
      <w:r w:rsidRPr="006F16E2">
        <w:rPr>
          <w:rFonts w:ascii="宋体" w:hAnsi="宋体" w:cs="宋体" w:hint="eastAsia"/>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sidRPr="006F16E2">
        <w:rPr>
          <w:rFonts w:ascii="宋体" w:hAnsi="宋体" w:cs="宋体" w:hint="eastAsia"/>
          <w:b/>
          <w:bCs/>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422FAADC" w14:textId="77777777" w:rsidR="00633ED4" w:rsidRPr="006F16E2" w:rsidRDefault="00541019">
      <w:pPr>
        <w:pStyle w:val="22"/>
        <w:numPr>
          <w:ilvl w:val="0"/>
          <w:numId w:val="8"/>
        </w:numPr>
        <w:spacing w:before="0" w:line="336" w:lineRule="auto"/>
        <w:ind w:firstLine="480"/>
        <w:rPr>
          <w:rFonts w:ascii="宋体"/>
        </w:rPr>
      </w:pPr>
      <w:r w:rsidRPr="006F16E2">
        <w:rPr>
          <w:rFonts w:ascii="宋体" w:hAnsi="宋体" w:cs="宋体" w:hint="eastAsia"/>
        </w:rPr>
        <w:lastRenderedPageBreak/>
        <w:t>报价文件包括以下内容：</w:t>
      </w:r>
    </w:p>
    <w:p w14:paraId="39BAA239" w14:textId="77777777" w:rsidR="00633ED4" w:rsidRPr="006F16E2" w:rsidRDefault="00541019">
      <w:pPr>
        <w:pStyle w:val="22"/>
        <w:numPr>
          <w:ilvl w:val="0"/>
          <w:numId w:val="11"/>
        </w:numPr>
        <w:spacing w:before="0" w:line="336" w:lineRule="auto"/>
        <w:ind w:firstLine="480"/>
        <w:rPr>
          <w:rFonts w:ascii="宋体"/>
        </w:rPr>
      </w:pPr>
      <w:r w:rsidRPr="006F16E2">
        <w:rPr>
          <w:rFonts w:ascii="宋体" w:hAnsi="宋体" w:cs="宋体" w:hint="eastAsia"/>
        </w:rPr>
        <w:t>磋商函（格式见附件）；</w:t>
      </w:r>
    </w:p>
    <w:p w14:paraId="47EE388D" w14:textId="77777777" w:rsidR="00633ED4" w:rsidRPr="006F16E2" w:rsidRDefault="00541019">
      <w:pPr>
        <w:pStyle w:val="22"/>
        <w:numPr>
          <w:ilvl w:val="0"/>
          <w:numId w:val="11"/>
        </w:numPr>
        <w:spacing w:before="0" w:line="336" w:lineRule="auto"/>
        <w:ind w:firstLine="480"/>
        <w:rPr>
          <w:rFonts w:ascii="宋体" w:hAnsi="宋体" w:cs="宋体"/>
        </w:rPr>
      </w:pPr>
      <w:r w:rsidRPr="006F16E2">
        <w:rPr>
          <w:rFonts w:ascii="宋体" w:hAnsi="宋体" w:cs="宋体" w:hint="eastAsia"/>
        </w:rPr>
        <w:t>报价一览表（格式见附件）；</w:t>
      </w:r>
    </w:p>
    <w:p w14:paraId="18FC5CE1" w14:textId="77777777" w:rsidR="00633ED4" w:rsidRPr="006F16E2" w:rsidRDefault="00541019">
      <w:pPr>
        <w:pStyle w:val="22"/>
        <w:numPr>
          <w:ilvl w:val="0"/>
          <w:numId w:val="11"/>
        </w:numPr>
        <w:spacing w:before="0" w:line="336" w:lineRule="auto"/>
        <w:ind w:firstLine="480"/>
        <w:rPr>
          <w:rFonts w:ascii="宋体" w:hAnsi="宋体" w:cs="宋体"/>
        </w:rPr>
      </w:pPr>
      <w:r w:rsidRPr="006F16E2">
        <w:rPr>
          <w:rFonts w:ascii="宋体" w:hAnsi="宋体" w:cs="宋体" w:hint="eastAsia"/>
        </w:rPr>
        <w:t>磋商报价明细表（格式见附件）；</w:t>
      </w:r>
    </w:p>
    <w:p w14:paraId="2483ED8B" w14:textId="77777777" w:rsidR="00633ED4" w:rsidRPr="006F16E2" w:rsidRDefault="00541019">
      <w:pPr>
        <w:pStyle w:val="22"/>
        <w:numPr>
          <w:ilvl w:val="0"/>
          <w:numId w:val="11"/>
        </w:numPr>
        <w:spacing w:before="0" w:line="336" w:lineRule="auto"/>
        <w:ind w:firstLine="480"/>
        <w:rPr>
          <w:rFonts w:ascii="宋体" w:hAnsi="宋体" w:cs="宋体"/>
        </w:rPr>
      </w:pPr>
      <w:r w:rsidRPr="006F16E2">
        <w:rPr>
          <w:rFonts w:ascii="宋体" w:hAnsi="宋体" w:cs="宋体" w:hint="eastAsia"/>
        </w:rPr>
        <w:t xml:space="preserve">中小企业声明函(如有)（格式见附件）； </w:t>
      </w:r>
    </w:p>
    <w:p w14:paraId="743CC41C" w14:textId="77777777" w:rsidR="00633ED4" w:rsidRPr="006F16E2" w:rsidRDefault="00541019">
      <w:pPr>
        <w:pStyle w:val="22"/>
        <w:numPr>
          <w:ilvl w:val="0"/>
          <w:numId w:val="11"/>
        </w:numPr>
        <w:spacing w:before="0" w:line="336" w:lineRule="auto"/>
        <w:ind w:firstLine="480"/>
        <w:rPr>
          <w:rFonts w:ascii="宋体" w:hAnsi="宋体" w:cs="宋体"/>
        </w:rPr>
      </w:pPr>
      <w:r w:rsidRPr="006F16E2">
        <w:rPr>
          <w:rFonts w:ascii="宋体" w:hAnsi="宋体" w:cs="宋体" w:hint="eastAsia"/>
        </w:rPr>
        <w:t>残疾人福利性单位声明函(如有)（格式见附件）；</w:t>
      </w:r>
    </w:p>
    <w:p w14:paraId="5A3C6579" w14:textId="77777777" w:rsidR="00633ED4" w:rsidRPr="006F16E2" w:rsidRDefault="00541019">
      <w:pPr>
        <w:pStyle w:val="22"/>
        <w:numPr>
          <w:ilvl w:val="0"/>
          <w:numId w:val="11"/>
        </w:numPr>
        <w:spacing w:before="0" w:line="336" w:lineRule="auto"/>
        <w:ind w:firstLine="480"/>
        <w:rPr>
          <w:rFonts w:ascii="宋体" w:hAnsi="宋体" w:cs="宋体"/>
        </w:rPr>
      </w:pPr>
      <w:r w:rsidRPr="006F16E2">
        <w:rPr>
          <w:rFonts w:ascii="宋体" w:hAnsi="宋体" w:cs="宋体" w:hint="eastAsia"/>
        </w:rPr>
        <w:t>监狱企业证明文件(如有)（格式见附件）。</w:t>
      </w:r>
    </w:p>
    <w:p w14:paraId="5A0DC42C" w14:textId="77777777" w:rsidR="00633ED4" w:rsidRPr="006F16E2" w:rsidRDefault="00541019">
      <w:pPr>
        <w:pStyle w:val="22"/>
        <w:spacing w:before="0" w:line="336" w:lineRule="auto"/>
        <w:ind w:firstLineChars="100" w:firstLine="241"/>
        <w:rPr>
          <w:rFonts w:ascii="宋体"/>
          <w:b/>
          <w:bCs/>
          <w:u w:val="single"/>
        </w:rPr>
      </w:pPr>
      <w:r w:rsidRPr="006F16E2">
        <w:rPr>
          <w:rFonts w:ascii="宋体" w:hAnsi="宋体" w:cs="宋体" w:hint="eastAsia"/>
          <w:b/>
          <w:bCs/>
          <w:u w:val="single"/>
        </w:rPr>
        <w:t>注：“资格文件”、“商务技术文件”、“报价文件”须分</w:t>
      </w:r>
      <w:r w:rsidRPr="006F16E2">
        <w:rPr>
          <w:rFonts w:ascii="宋体" w:hAnsi="宋体" w:cs="宋体"/>
          <w:b/>
          <w:bCs/>
          <w:u w:val="single"/>
        </w:rPr>
        <w:t>3</w:t>
      </w:r>
      <w:r w:rsidRPr="006F16E2">
        <w:rPr>
          <w:rFonts w:ascii="宋体" w:hAnsi="宋体" w:cs="宋体" w:hint="eastAsia"/>
          <w:b/>
          <w:bCs/>
          <w:u w:val="single"/>
        </w:rPr>
        <w:t>个</w:t>
      </w:r>
      <w:r w:rsidRPr="006F16E2">
        <w:rPr>
          <w:rFonts w:ascii="宋体" w:hAnsi="宋体" w:cs="宋体"/>
          <w:b/>
          <w:bCs/>
          <w:u w:val="single"/>
        </w:rPr>
        <w:t>PDF</w:t>
      </w:r>
      <w:r w:rsidRPr="006F16E2">
        <w:rPr>
          <w:rFonts w:ascii="宋体" w:hAnsi="宋体" w:cs="宋体" w:hint="eastAsia"/>
          <w:b/>
          <w:bCs/>
          <w:u w:val="single"/>
        </w:rPr>
        <w:t>格式分别导入。</w:t>
      </w:r>
    </w:p>
    <w:p w14:paraId="5D2BB76E" w14:textId="77777777" w:rsidR="00633ED4" w:rsidRPr="006F16E2" w:rsidRDefault="00541019">
      <w:pPr>
        <w:pStyle w:val="22"/>
        <w:spacing w:before="0" w:line="336" w:lineRule="auto"/>
        <w:ind w:leftChars="200" w:left="400" w:firstLineChars="0" w:firstLine="0"/>
        <w:rPr>
          <w:rFonts w:ascii="宋体"/>
          <w:b/>
          <w:bCs/>
        </w:rPr>
      </w:pPr>
      <w:r w:rsidRPr="006F16E2">
        <w:rPr>
          <w:rFonts w:ascii="宋体" w:hAnsi="宋体" w:cs="宋体"/>
          <w:b/>
          <w:bCs/>
        </w:rPr>
        <w:t>10</w:t>
      </w:r>
      <w:r w:rsidRPr="006F16E2">
        <w:rPr>
          <w:rFonts w:ascii="宋体" w:hAnsi="宋体" w:cs="宋体" w:hint="eastAsia"/>
          <w:b/>
          <w:bCs/>
        </w:rPr>
        <w:t>．响应文件有效期</w:t>
      </w:r>
    </w:p>
    <w:p w14:paraId="7128E2EE"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10.1 </w:t>
      </w:r>
      <w:r w:rsidRPr="006F16E2">
        <w:rPr>
          <w:rFonts w:ascii="宋体" w:hAnsi="宋体" w:cs="宋体" w:hint="eastAsia"/>
        </w:rPr>
        <w:t>响应文件未在磋商响应截止时间前完成传输的或者未按时解密的，视为放弃磋商；响应文件解密失败后未提供备份文件或者备份文件也出现异常情况无法进行评审的，亦视为放弃磋商。</w:t>
      </w:r>
    </w:p>
    <w:p w14:paraId="4896BAD9"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10.2 </w:t>
      </w:r>
      <w:r w:rsidRPr="006F16E2">
        <w:rPr>
          <w:rFonts w:ascii="宋体" w:hAnsi="宋体" w:cs="宋体" w:hint="eastAsia"/>
        </w:rPr>
        <w:t>响应文件上传后，自磋商响应截止日期起，在前附表所列的磋商响应文件有效期内有效。</w:t>
      </w:r>
    </w:p>
    <w:p w14:paraId="598AF05F"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10.3 </w:t>
      </w:r>
      <w:r w:rsidRPr="006F16E2">
        <w:rPr>
          <w:rFonts w:ascii="宋体" w:hAnsi="宋体" w:cs="宋体" w:hint="eastAsia"/>
        </w:rPr>
        <w:t>在原定有效期满之前，如果出现特殊情况，采购代理机构可以以书面形式向磋商供应商提出延长磋商有效期的要求，磋商供应商对此须以书面形式予以答复。</w:t>
      </w:r>
    </w:p>
    <w:p w14:paraId="423448AC" w14:textId="77777777" w:rsidR="00633ED4" w:rsidRPr="006F16E2" w:rsidRDefault="00541019">
      <w:pPr>
        <w:pStyle w:val="22"/>
        <w:spacing w:before="0" w:line="336" w:lineRule="auto"/>
        <w:ind w:leftChars="200" w:left="400" w:firstLineChars="0" w:firstLine="0"/>
        <w:rPr>
          <w:rFonts w:ascii="宋体"/>
          <w:b/>
          <w:bCs/>
        </w:rPr>
      </w:pPr>
      <w:r w:rsidRPr="006F16E2">
        <w:rPr>
          <w:rFonts w:ascii="宋体" w:hAnsi="宋体" w:cs="宋体"/>
          <w:b/>
          <w:bCs/>
        </w:rPr>
        <w:t>11</w:t>
      </w:r>
      <w:r w:rsidRPr="006F16E2">
        <w:rPr>
          <w:rFonts w:ascii="宋体" w:hAnsi="宋体" w:cs="宋体" w:hint="eastAsia"/>
          <w:b/>
          <w:bCs/>
        </w:rPr>
        <w:t>．供应商如有下列情况之一者列入不良行为记录：</w:t>
      </w:r>
    </w:p>
    <w:p w14:paraId="6AD4D85B"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11.1 </w:t>
      </w:r>
      <w:r w:rsidRPr="006F16E2">
        <w:rPr>
          <w:rFonts w:ascii="宋体" w:hAnsi="宋体" w:cs="宋体" w:hint="eastAsia"/>
        </w:rPr>
        <w:t>供应商在磋商响应文件有效期内撤回投标的；</w:t>
      </w:r>
    </w:p>
    <w:p w14:paraId="027D0E27"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11.2 </w:t>
      </w:r>
      <w:r w:rsidRPr="006F16E2">
        <w:rPr>
          <w:rFonts w:ascii="宋体" w:hAnsi="宋体" w:cs="宋体" w:hint="eastAsia"/>
        </w:rPr>
        <w:t>供应商或中标候选人放弃中标或中标候选人资格的；</w:t>
      </w:r>
    </w:p>
    <w:p w14:paraId="1294A1A6"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11.3 </w:t>
      </w:r>
      <w:r w:rsidRPr="006F16E2">
        <w:rPr>
          <w:rFonts w:ascii="宋体" w:hAnsi="宋体" w:cs="宋体" w:hint="eastAsia"/>
        </w:rPr>
        <w:t>擅自修改或拒绝接受已经确认的条款；</w:t>
      </w:r>
    </w:p>
    <w:p w14:paraId="6B0A089D"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11.4 </w:t>
      </w:r>
      <w:r w:rsidRPr="006F16E2">
        <w:rPr>
          <w:rFonts w:ascii="宋体" w:hAnsi="宋体" w:cs="宋体" w:hint="eastAsia"/>
        </w:rPr>
        <w:t>成交供应商未按规定与采购人签订合同；</w:t>
      </w:r>
    </w:p>
    <w:p w14:paraId="7AF95F6D"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11.</w:t>
      </w:r>
      <w:r w:rsidRPr="006F16E2">
        <w:rPr>
          <w:rFonts w:ascii="宋体" w:hAnsi="宋体" w:cs="宋体" w:hint="eastAsia"/>
        </w:rPr>
        <w:t>5</w:t>
      </w:r>
      <w:r w:rsidRPr="006F16E2">
        <w:rPr>
          <w:rFonts w:ascii="宋体" w:hAnsi="宋体" w:cs="宋体"/>
        </w:rPr>
        <w:t xml:space="preserve"> </w:t>
      </w:r>
      <w:r w:rsidRPr="006F16E2">
        <w:rPr>
          <w:rFonts w:ascii="宋体" w:hAnsi="宋体" w:cs="宋体" w:hint="eastAsia"/>
        </w:rPr>
        <w:t>供应商采取提供虚假资料等不正当手段的；</w:t>
      </w:r>
    </w:p>
    <w:p w14:paraId="4BCEC41F"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11.</w:t>
      </w:r>
      <w:r w:rsidRPr="006F16E2">
        <w:rPr>
          <w:rFonts w:ascii="宋体" w:hAnsi="宋体" w:cs="宋体" w:hint="eastAsia"/>
        </w:rPr>
        <w:t>6</w:t>
      </w:r>
      <w:r w:rsidRPr="006F16E2">
        <w:rPr>
          <w:rFonts w:ascii="宋体" w:hAnsi="宋体" w:cs="宋体"/>
        </w:rPr>
        <w:t xml:space="preserve"> </w:t>
      </w:r>
      <w:r w:rsidRPr="006F16E2">
        <w:rPr>
          <w:rFonts w:ascii="宋体" w:hAnsi="宋体" w:cs="宋体" w:hint="eastAsia"/>
        </w:rPr>
        <w:t>供应商在投标过程中串通投标的。</w:t>
      </w:r>
    </w:p>
    <w:p w14:paraId="5646A5EA" w14:textId="77777777" w:rsidR="00633ED4" w:rsidRPr="006F16E2" w:rsidRDefault="00541019">
      <w:pPr>
        <w:pStyle w:val="22"/>
        <w:spacing w:before="0" w:line="336" w:lineRule="auto"/>
        <w:ind w:leftChars="200" w:left="400" w:firstLineChars="0" w:firstLine="0"/>
        <w:rPr>
          <w:rFonts w:ascii="宋体"/>
          <w:b/>
          <w:bCs/>
        </w:rPr>
      </w:pPr>
      <w:r w:rsidRPr="006F16E2">
        <w:rPr>
          <w:rFonts w:ascii="宋体" w:hAnsi="宋体" w:cs="宋体"/>
          <w:b/>
          <w:bCs/>
        </w:rPr>
        <w:t>12</w:t>
      </w:r>
      <w:r w:rsidRPr="006F16E2">
        <w:rPr>
          <w:rFonts w:ascii="宋体" w:hAnsi="宋体" w:cs="宋体" w:hint="eastAsia"/>
          <w:b/>
          <w:bCs/>
        </w:rPr>
        <w:t>．响应文件的编制和签署</w:t>
      </w:r>
    </w:p>
    <w:p w14:paraId="6F57D4E0"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12.1 </w:t>
      </w:r>
      <w:r w:rsidRPr="006F16E2">
        <w:rPr>
          <w:rFonts w:ascii="宋体" w:hAnsi="宋体" w:cs="宋体" w:hint="eastAsia"/>
        </w:rPr>
        <w:t>按磋商文件</w:t>
      </w:r>
      <w:r w:rsidRPr="006F16E2">
        <w:rPr>
          <w:rFonts w:ascii="宋体" w:hAnsi="宋体" w:cs="宋体"/>
        </w:rPr>
        <w:t>9.1</w:t>
      </w:r>
      <w:r w:rsidRPr="006F16E2">
        <w:rPr>
          <w:rFonts w:ascii="宋体" w:hAnsi="宋体" w:cs="宋体" w:hint="eastAsia"/>
        </w:rPr>
        <w:t>条、</w:t>
      </w:r>
      <w:r w:rsidRPr="006F16E2">
        <w:rPr>
          <w:rFonts w:ascii="宋体" w:hAnsi="宋体" w:cs="宋体"/>
        </w:rPr>
        <w:t>9.2</w:t>
      </w:r>
      <w:r w:rsidRPr="006F16E2">
        <w:rPr>
          <w:rFonts w:ascii="宋体" w:hAnsi="宋体" w:cs="宋体" w:hint="eastAsia"/>
        </w:rPr>
        <w:t>条、</w:t>
      </w:r>
      <w:r w:rsidRPr="006F16E2">
        <w:rPr>
          <w:rFonts w:ascii="宋体" w:hAnsi="宋体" w:cs="宋体"/>
        </w:rPr>
        <w:t>9.3</w:t>
      </w:r>
      <w:r w:rsidRPr="006F16E2">
        <w:rPr>
          <w:rFonts w:ascii="宋体" w:hAnsi="宋体" w:cs="宋体" w:hint="eastAsia"/>
        </w:rPr>
        <w:t>条要求提供的各种文件，响应文件分为资格文件、商务技术文件和报价文件三部分。</w:t>
      </w:r>
    </w:p>
    <w:p w14:paraId="178E9189"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12.2 </w:t>
      </w:r>
      <w:r w:rsidRPr="006F16E2">
        <w:rPr>
          <w:rFonts w:ascii="宋体" w:hAnsi="宋体" w:cs="宋体" w:hint="eastAsia"/>
        </w:rPr>
        <w:t>响应文件须按附件格式要求进行电子签章，供应商应写全称。（电子磋商响应文件中所须加盖公章部分均应采用电子签章）</w:t>
      </w:r>
    </w:p>
    <w:p w14:paraId="5371E77F"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lastRenderedPageBreak/>
        <w:t xml:space="preserve">12.3 </w:t>
      </w:r>
      <w:r w:rsidRPr="006F16E2">
        <w:rPr>
          <w:rFonts w:ascii="宋体" w:hAnsi="宋体" w:cs="宋体" w:hint="eastAsia"/>
        </w:rPr>
        <w:t>全套响应文件应无涂改和行间插字，除非这些删改是根据采购代理机构要求进行，或者是供应商造成的必须修改的错误。所修改处应由法定代表人或其授权代表签字盖章予以确认。</w:t>
      </w:r>
    </w:p>
    <w:p w14:paraId="53CACBDA"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rPr>
        <w:t xml:space="preserve">12.4 </w:t>
      </w:r>
      <w:r w:rsidRPr="006F16E2">
        <w:rPr>
          <w:rFonts w:ascii="宋体" w:hAnsi="宋体" w:cs="宋体" w:hint="eastAsia"/>
        </w:rPr>
        <w:t>由于字迹模糊或表达不清引起的后果由供应商负责。</w:t>
      </w:r>
    </w:p>
    <w:p w14:paraId="25FB466F" w14:textId="77777777" w:rsidR="00633ED4" w:rsidRPr="006F16E2" w:rsidRDefault="00541019">
      <w:pPr>
        <w:pStyle w:val="22"/>
        <w:spacing w:before="0" w:line="336" w:lineRule="auto"/>
        <w:ind w:leftChars="200" w:left="400" w:firstLineChars="0" w:firstLine="0"/>
        <w:rPr>
          <w:rFonts w:ascii="宋体"/>
          <w:b/>
          <w:bCs/>
        </w:rPr>
      </w:pPr>
      <w:r w:rsidRPr="006F16E2">
        <w:rPr>
          <w:rFonts w:ascii="宋体" w:hAnsi="宋体" w:cs="宋体"/>
          <w:b/>
          <w:bCs/>
        </w:rPr>
        <w:t>13</w:t>
      </w:r>
      <w:r w:rsidRPr="006F16E2">
        <w:rPr>
          <w:rFonts w:ascii="宋体" w:hAnsi="宋体" w:cs="宋体" w:hint="eastAsia"/>
          <w:b/>
          <w:bCs/>
        </w:rPr>
        <w:t>．</w:t>
      </w:r>
      <w:r w:rsidRPr="006F16E2">
        <w:rPr>
          <w:rFonts w:ascii="宋体" w:hAnsi="宋体" w:cs="宋体"/>
          <w:b/>
          <w:bCs/>
        </w:rPr>
        <w:t xml:space="preserve"> </w:t>
      </w:r>
      <w:r w:rsidRPr="006F16E2">
        <w:rPr>
          <w:rFonts w:ascii="宋体" w:hAnsi="宋体" w:cs="宋体" w:hint="eastAsia"/>
          <w:b/>
          <w:bCs/>
        </w:rPr>
        <w:t>响应文件的形式</w:t>
      </w:r>
    </w:p>
    <w:p w14:paraId="33C9DACE" w14:textId="77777777" w:rsidR="00633ED4" w:rsidRPr="006F16E2" w:rsidRDefault="00541019">
      <w:pPr>
        <w:pStyle w:val="22"/>
        <w:spacing w:before="0" w:line="336" w:lineRule="auto"/>
        <w:ind w:leftChars="200" w:left="400" w:firstLineChars="0" w:firstLine="0"/>
        <w:rPr>
          <w:rFonts w:ascii="宋体"/>
        </w:rPr>
      </w:pPr>
      <w:r w:rsidRPr="006F16E2">
        <w:rPr>
          <w:rFonts w:ascii="宋体" w:hAnsi="宋体" w:cs="宋体" w:hint="eastAsia"/>
        </w:rPr>
        <w:t>响应文件为电子磋商响应文件，电子磋商响应文件按“政采云供应商项目采购</w:t>
      </w:r>
      <w:r w:rsidRPr="006F16E2">
        <w:rPr>
          <w:rFonts w:ascii="宋体" w:cs="宋体"/>
        </w:rPr>
        <w:t>-</w:t>
      </w:r>
      <w:r w:rsidRPr="006F16E2">
        <w:rPr>
          <w:rFonts w:ascii="宋体" w:hAnsi="宋体" w:cs="宋体" w:hint="eastAsia"/>
        </w:rPr>
        <w:t>电子招投标操作指南”及本磋商文件要求制作、加密传输。</w:t>
      </w:r>
    </w:p>
    <w:p w14:paraId="61DBD971" w14:textId="77777777" w:rsidR="00633ED4" w:rsidRPr="006F16E2" w:rsidRDefault="00541019">
      <w:pPr>
        <w:pStyle w:val="2"/>
        <w:numPr>
          <w:ilvl w:val="0"/>
          <w:numId w:val="7"/>
        </w:numPr>
        <w:jc w:val="center"/>
        <w:rPr>
          <w:rFonts w:cs="Times New Roman"/>
        </w:rPr>
      </w:pPr>
      <w:bookmarkStart w:id="62" w:name="_Toc1420"/>
      <w:r w:rsidRPr="006F16E2">
        <w:t xml:space="preserve"> </w:t>
      </w:r>
      <w:bookmarkStart w:id="63" w:name="_Toc32523"/>
      <w:bookmarkStart w:id="64" w:name="_Toc21266"/>
      <w:r w:rsidRPr="006F16E2">
        <w:rPr>
          <w:rFonts w:hint="eastAsia"/>
        </w:rPr>
        <w:t>响应文件的递交</w:t>
      </w:r>
      <w:bookmarkEnd w:id="62"/>
      <w:bookmarkEnd w:id="63"/>
      <w:bookmarkEnd w:id="64"/>
    </w:p>
    <w:p w14:paraId="4A319E44" w14:textId="77777777" w:rsidR="00633ED4" w:rsidRPr="006F16E2" w:rsidRDefault="00541019">
      <w:pPr>
        <w:pStyle w:val="ab"/>
        <w:spacing w:line="336" w:lineRule="auto"/>
        <w:ind w:leftChars="200" w:left="400"/>
        <w:rPr>
          <w:rFonts w:hAnsi="宋体" w:cs="Times New Roman"/>
          <w:b/>
          <w:bCs/>
          <w:sz w:val="24"/>
          <w:szCs w:val="24"/>
        </w:rPr>
      </w:pPr>
      <w:r w:rsidRPr="006F16E2">
        <w:rPr>
          <w:rFonts w:hAnsi="宋体"/>
          <w:b/>
          <w:bCs/>
          <w:sz w:val="24"/>
          <w:szCs w:val="24"/>
        </w:rPr>
        <w:t>14</w:t>
      </w:r>
      <w:r w:rsidRPr="006F16E2">
        <w:rPr>
          <w:rFonts w:hAnsi="宋体" w:hint="eastAsia"/>
          <w:b/>
          <w:bCs/>
          <w:sz w:val="24"/>
          <w:szCs w:val="24"/>
        </w:rPr>
        <w:t>、磋商响应截止期</w:t>
      </w:r>
    </w:p>
    <w:p w14:paraId="6C9164DA" w14:textId="77777777" w:rsidR="00633ED4" w:rsidRPr="006F16E2" w:rsidRDefault="00541019">
      <w:pPr>
        <w:pStyle w:val="22"/>
        <w:numPr>
          <w:ilvl w:val="0"/>
          <w:numId w:val="12"/>
        </w:numPr>
        <w:spacing w:before="0" w:line="336" w:lineRule="auto"/>
        <w:ind w:firstLine="480"/>
        <w:rPr>
          <w:rFonts w:ascii="宋体"/>
        </w:rPr>
      </w:pPr>
      <w:r w:rsidRPr="006F16E2">
        <w:rPr>
          <w:rFonts w:ascii="宋体" w:hAnsi="宋体" w:cs="宋体" w:hint="eastAsia"/>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14:paraId="20D6EA58" w14:textId="77777777" w:rsidR="00633ED4" w:rsidRPr="006F16E2" w:rsidRDefault="00541019">
      <w:pPr>
        <w:pStyle w:val="22"/>
        <w:numPr>
          <w:ilvl w:val="0"/>
          <w:numId w:val="12"/>
        </w:numPr>
        <w:spacing w:before="0" w:line="336" w:lineRule="auto"/>
        <w:ind w:firstLine="480"/>
        <w:rPr>
          <w:rFonts w:ascii="宋体"/>
        </w:rPr>
      </w:pPr>
      <w:r w:rsidRPr="006F16E2">
        <w:rPr>
          <w:rFonts w:ascii="宋体" w:hAnsi="宋体" w:cs="宋体" w:hint="eastAsia"/>
        </w:rPr>
        <w:t>采购人因故推迟磋商响应截止时间，将以公告形式通知。在这种情况下，采购人和供应商的权利和义务将受到新的截止时间的约束。</w:t>
      </w:r>
    </w:p>
    <w:p w14:paraId="6FE90237" w14:textId="77777777" w:rsidR="00633ED4" w:rsidRPr="006F16E2" w:rsidRDefault="00541019">
      <w:pPr>
        <w:pStyle w:val="ab"/>
        <w:spacing w:line="336" w:lineRule="auto"/>
        <w:ind w:leftChars="200" w:left="400"/>
        <w:rPr>
          <w:rFonts w:hAnsi="宋体" w:cs="Times New Roman"/>
          <w:b/>
          <w:bCs/>
          <w:sz w:val="24"/>
          <w:szCs w:val="24"/>
        </w:rPr>
      </w:pPr>
      <w:r w:rsidRPr="006F16E2">
        <w:rPr>
          <w:rFonts w:hAnsi="宋体"/>
          <w:b/>
          <w:bCs/>
          <w:sz w:val="24"/>
          <w:szCs w:val="24"/>
        </w:rPr>
        <w:t>15</w:t>
      </w:r>
      <w:r w:rsidRPr="006F16E2">
        <w:rPr>
          <w:rFonts w:hAnsi="宋体" w:hint="eastAsia"/>
          <w:b/>
          <w:bCs/>
          <w:sz w:val="24"/>
          <w:szCs w:val="24"/>
        </w:rPr>
        <w:t>、响应文件的修改、撤销</w:t>
      </w:r>
    </w:p>
    <w:p w14:paraId="5906E66C" w14:textId="77777777" w:rsidR="00633ED4" w:rsidRPr="006F16E2" w:rsidRDefault="00541019">
      <w:pPr>
        <w:pStyle w:val="ab"/>
        <w:spacing w:line="336" w:lineRule="auto"/>
        <w:ind w:firstLineChars="200" w:firstLine="480"/>
        <w:rPr>
          <w:rFonts w:hAnsi="宋体" w:cs="Times New Roman"/>
          <w:sz w:val="24"/>
          <w:szCs w:val="24"/>
        </w:rPr>
      </w:pPr>
      <w:r w:rsidRPr="006F16E2">
        <w:rPr>
          <w:rFonts w:hAnsi="宋体" w:hint="eastAsia"/>
          <w:sz w:val="24"/>
          <w:szCs w:val="24"/>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14:paraId="78C2B38B" w14:textId="77777777" w:rsidR="00633ED4" w:rsidRPr="006F16E2" w:rsidRDefault="00541019">
      <w:pPr>
        <w:pStyle w:val="2"/>
        <w:numPr>
          <w:ilvl w:val="0"/>
          <w:numId w:val="7"/>
        </w:numPr>
        <w:jc w:val="center"/>
        <w:rPr>
          <w:rFonts w:hAnsi="宋体" w:cs="Times New Roman"/>
        </w:rPr>
      </w:pPr>
      <w:r w:rsidRPr="006F16E2">
        <w:t xml:space="preserve"> </w:t>
      </w:r>
      <w:bookmarkStart w:id="65" w:name="_Toc24120"/>
      <w:bookmarkStart w:id="66" w:name="_Toc31149"/>
      <w:r w:rsidRPr="006F16E2">
        <w:rPr>
          <w:rFonts w:hint="eastAsia"/>
        </w:rPr>
        <w:t>磋商无效的情形</w:t>
      </w:r>
      <w:bookmarkEnd w:id="65"/>
      <w:bookmarkEnd w:id="66"/>
    </w:p>
    <w:p w14:paraId="606ED46E" w14:textId="77777777" w:rsidR="00633ED4" w:rsidRPr="006F16E2" w:rsidRDefault="00541019">
      <w:pPr>
        <w:pStyle w:val="ab"/>
        <w:snapToGrid w:val="0"/>
        <w:spacing w:line="336" w:lineRule="auto"/>
        <w:ind w:firstLineChars="200" w:firstLine="482"/>
        <w:rPr>
          <w:rFonts w:hAnsi="宋体" w:cs="Times New Roman"/>
          <w:b/>
          <w:bCs/>
          <w:sz w:val="24"/>
          <w:szCs w:val="24"/>
        </w:rPr>
      </w:pPr>
      <w:r w:rsidRPr="006F16E2">
        <w:rPr>
          <w:rFonts w:hAnsi="宋体"/>
          <w:b/>
          <w:bCs/>
          <w:sz w:val="24"/>
          <w:szCs w:val="24"/>
        </w:rPr>
        <w:t>16.</w:t>
      </w:r>
      <w:r w:rsidRPr="006F16E2">
        <w:rPr>
          <w:rFonts w:hAnsi="宋体" w:hint="eastAsia"/>
          <w:b/>
          <w:bCs/>
          <w:sz w:val="24"/>
          <w:szCs w:val="24"/>
        </w:rPr>
        <w:t>无效响应</w:t>
      </w:r>
    </w:p>
    <w:p w14:paraId="16D86066" w14:textId="77777777" w:rsidR="00633ED4" w:rsidRPr="006F16E2" w:rsidRDefault="00541019">
      <w:pPr>
        <w:pStyle w:val="ab"/>
        <w:snapToGrid w:val="0"/>
        <w:spacing w:line="336" w:lineRule="auto"/>
        <w:ind w:firstLineChars="200" w:firstLine="480"/>
        <w:rPr>
          <w:rFonts w:hAnsi="宋体" w:cs="Times New Roman"/>
          <w:sz w:val="24"/>
          <w:szCs w:val="24"/>
        </w:rPr>
      </w:pPr>
      <w:r w:rsidRPr="006F16E2">
        <w:rPr>
          <w:rFonts w:hAnsi="宋体" w:hint="eastAsia"/>
          <w:sz w:val="24"/>
          <w:szCs w:val="24"/>
        </w:rPr>
        <w:t>经过审查，凡不符合有关规定，不响应磋商文件的实质性条款，存在以下重大偏离之一的，经磋商小组认定，并由采购人报采购办、监督办备案，将因未通过资格性或符合性审查而被作为无效响应处理：</w:t>
      </w:r>
    </w:p>
    <w:p w14:paraId="05F6D3C5"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w:t>
      </w:r>
      <w:r w:rsidRPr="006F16E2">
        <w:rPr>
          <w:rFonts w:ascii="宋体" w:hAnsi="宋体" w:cs="宋体" w:hint="eastAsia"/>
          <w:b/>
          <w:bCs/>
          <w:sz w:val="24"/>
          <w:szCs w:val="24"/>
        </w:rPr>
        <w:t>未按照磋商文件规定要求签署、盖章的；</w:t>
      </w:r>
    </w:p>
    <w:p w14:paraId="6926CE35"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16.2</w:t>
      </w:r>
      <w:r w:rsidRPr="006F16E2">
        <w:rPr>
          <w:rFonts w:ascii="宋体" w:hAnsi="宋体" w:cs="宋体" w:hint="eastAsia"/>
          <w:b/>
          <w:bCs/>
          <w:sz w:val="24"/>
          <w:szCs w:val="24"/>
        </w:rPr>
        <w:t>《法定代表人授权书》填写不全、错误、未加盖供应商公章（公章和签字或盖章缺一不可）；</w:t>
      </w:r>
      <w:r w:rsidRPr="006F16E2">
        <w:rPr>
          <w:rFonts w:ascii="宋体" w:hAnsi="宋体" w:cs="宋体"/>
          <w:b/>
          <w:bCs/>
          <w:sz w:val="24"/>
          <w:szCs w:val="24"/>
        </w:rPr>
        <w:t xml:space="preserve"> </w:t>
      </w:r>
    </w:p>
    <w:p w14:paraId="10C1B673"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16.3</w:t>
      </w:r>
      <w:r w:rsidRPr="006F16E2">
        <w:rPr>
          <w:rFonts w:ascii="宋体" w:hAnsi="宋体" w:cs="宋体" w:hint="eastAsia"/>
          <w:b/>
          <w:bCs/>
          <w:sz w:val="24"/>
          <w:szCs w:val="24"/>
        </w:rPr>
        <w:t>个体工商户的身份证明与营业执照不一致的；</w:t>
      </w:r>
    </w:p>
    <w:p w14:paraId="72812288"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16.4</w:t>
      </w:r>
      <w:r w:rsidRPr="006F16E2">
        <w:rPr>
          <w:rFonts w:ascii="宋体" w:hAnsi="宋体" w:cs="宋体" w:hint="eastAsia"/>
          <w:b/>
          <w:bCs/>
          <w:sz w:val="24"/>
          <w:szCs w:val="24"/>
        </w:rPr>
        <w:t>响应文件中的磋商函未加盖供应商的企业公章或填写不全的；</w:t>
      </w:r>
    </w:p>
    <w:p w14:paraId="5F16A38E"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16.5</w:t>
      </w:r>
      <w:r w:rsidRPr="006F16E2">
        <w:rPr>
          <w:rFonts w:ascii="宋体" w:hAnsi="宋体" w:cs="宋体" w:hint="eastAsia"/>
          <w:b/>
          <w:bCs/>
          <w:sz w:val="24"/>
          <w:szCs w:val="24"/>
        </w:rPr>
        <w:t>报价一经涂改，未在涂改处加盖投标单位公章或者未经法定代表人或</w:t>
      </w:r>
      <w:r w:rsidRPr="006F16E2">
        <w:rPr>
          <w:rFonts w:ascii="宋体" w:hAnsi="宋体" w:cs="宋体" w:hint="eastAsia"/>
          <w:b/>
          <w:bCs/>
          <w:sz w:val="24"/>
          <w:szCs w:val="24"/>
        </w:rPr>
        <w:lastRenderedPageBreak/>
        <w:t>其授权代表签字或盖章的；</w:t>
      </w:r>
    </w:p>
    <w:p w14:paraId="028D6B03"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16.6</w:t>
      </w:r>
      <w:r w:rsidRPr="006F16E2">
        <w:rPr>
          <w:rFonts w:ascii="宋体" w:hAnsi="宋体" w:cs="宋体" w:hint="eastAsia"/>
          <w:b/>
          <w:bCs/>
          <w:sz w:val="24"/>
          <w:szCs w:val="24"/>
        </w:rPr>
        <w:t>因未按规定的格式填写，内容不全或主要实质性内容字迹模糊辨认不清</w:t>
      </w:r>
      <w:r w:rsidRPr="006F16E2">
        <w:rPr>
          <w:rFonts w:ascii="宋体" w:cs="宋体"/>
          <w:b/>
          <w:bCs/>
          <w:sz w:val="24"/>
          <w:szCs w:val="24"/>
        </w:rPr>
        <w:t>,</w:t>
      </w:r>
      <w:r w:rsidRPr="006F16E2">
        <w:rPr>
          <w:rFonts w:ascii="宋体" w:hAnsi="宋体" w:cs="宋体" w:hint="eastAsia"/>
          <w:b/>
          <w:bCs/>
          <w:sz w:val="24"/>
          <w:szCs w:val="24"/>
        </w:rPr>
        <w:t>经评标委员会认定为无法评审的；</w:t>
      </w:r>
    </w:p>
    <w:p w14:paraId="064EFF33"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16.7</w:t>
      </w:r>
      <w:r w:rsidRPr="006F16E2">
        <w:rPr>
          <w:rFonts w:ascii="宋体" w:hAnsi="宋体" w:cs="宋体" w:hint="eastAsia"/>
          <w:b/>
          <w:bCs/>
          <w:sz w:val="24"/>
          <w:szCs w:val="24"/>
        </w:rPr>
        <w:t>出现同一标的物或本次采购产品</w:t>
      </w:r>
      <w:r w:rsidRPr="006F16E2">
        <w:rPr>
          <w:rFonts w:ascii="宋体" w:hAnsi="宋体" w:cs="宋体"/>
          <w:b/>
          <w:bCs/>
          <w:sz w:val="24"/>
          <w:szCs w:val="24"/>
        </w:rPr>
        <w:t>(</w:t>
      </w:r>
      <w:r w:rsidRPr="006F16E2">
        <w:rPr>
          <w:rFonts w:ascii="宋体" w:hAnsi="宋体" w:cs="宋体" w:hint="eastAsia"/>
          <w:b/>
          <w:bCs/>
          <w:sz w:val="24"/>
          <w:szCs w:val="24"/>
        </w:rPr>
        <w:t>服务</w:t>
      </w:r>
      <w:r w:rsidRPr="006F16E2">
        <w:rPr>
          <w:rFonts w:ascii="宋体" w:hAnsi="宋体" w:cs="宋体"/>
          <w:b/>
          <w:bCs/>
          <w:sz w:val="24"/>
          <w:szCs w:val="24"/>
        </w:rPr>
        <w:t>)</w:t>
      </w:r>
      <w:r w:rsidRPr="006F16E2">
        <w:rPr>
          <w:rFonts w:ascii="宋体" w:hAnsi="宋体" w:cs="宋体" w:hint="eastAsia"/>
          <w:b/>
          <w:bCs/>
          <w:sz w:val="24"/>
          <w:szCs w:val="24"/>
        </w:rPr>
        <w:t>内的主要产品</w:t>
      </w:r>
      <w:r w:rsidRPr="006F16E2">
        <w:rPr>
          <w:rFonts w:ascii="宋体" w:hAnsi="宋体" w:cs="宋体"/>
          <w:b/>
          <w:bCs/>
          <w:sz w:val="24"/>
          <w:szCs w:val="24"/>
        </w:rPr>
        <w:t>(</w:t>
      </w:r>
      <w:r w:rsidRPr="006F16E2">
        <w:rPr>
          <w:rFonts w:ascii="宋体" w:hAnsi="宋体" w:cs="宋体" w:hint="eastAsia"/>
          <w:b/>
          <w:bCs/>
          <w:sz w:val="24"/>
          <w:szCs w:val="24"/>
        </w:rPr>
        <w:t>重要组成部分</w:t>
      </w:r>
      <w:r w:rsidRPr="006F16E2">
        <w:rPr>
          <w:rFonts w:ascii="宋体" w:hAnsi="宋体" w:cs="宋体"/>
          <w:b/>
          <w:bCs/>
          <w:sz w:val="24"/>
          <w:szCs w:val="24"/>
        </w:rPr>
        <w:t>)</w:t>
      </w:r>
      <w:r w:rsidRPr="006F16E2">
        <w:rPr>
          <w:rFonts w:ascii="宋体" w:hAnsi="宋体" w:cs="宋体" w:hint="eastAsia"/>
          <w:b/>
          <w:bCs/>
          <w:sz w:val="24"/>
          <w:szCs w:val="24"/>
        </w:rPr>
        <w:t>出现技术、商务描述不一致或前后描述不一致，经评标委员会认定后为无法评审的；</w:t>
      </w:r>
    </w:p>
    <w:p w14:paraId="1FA10858"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16.8</w:t>
      </w:r>
      <w:r w:rsidRPr="006F16E2">
        <w:rPr>
          <w:rFonts w:ascii="宋体" w:hAnsi="宋体" w:cs="宋体" w:hint="eastAsia"/>
          <w:b/>
          <w:bCs/>
          <w:sz w:val="24"/>
          <w:szCs w:val="24"/>
        </w:rPr>
        <w:t>响应详细配置清单响应表不真实填写或弄虚作假的；改变磋商文件提供的清单中的计量单位、工程数量；</w:t>
      </w:r>
    </w:p>
    <w:p w14:paraId="7FC9E701"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16.9</w:t>
      </w:r>
      <w:r w:rsidRPr="006F16E2">
        <w:rPr>
          <w:rFonts w:ascii="宋体" w:hAnsi="宋体" w:cs="宋体" w:hint="eastAsia"/>
          <w:b/>
          <w:bCs/>
          <w:sz w:val="24"/>
          <w:szCs w:val="24"/>
        </w:rPr>
        <w:t>对采购产品技术规格未详细应答，致使其技术文件无法评审的；</w:t>
      </w:r>
    </w:p>
    <w:p w14:paraId="7FB01A84"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16.10</w:t>
      </w:r>
      <w:r w:rsidRPr="006F16E2">
        <w:rPr>
          <w:rFonts w:ascii="宋体" w:hAnsi="宋体" w:cs="宋体" w:hint="eastAsia"/>
          <w:b/>
          <w:bCs/>
          <w:sz w:val="24"/>
          <w:szCs w:val="24"/>
        </w:rPr>
        <w:t>响应文件有采购方不能接受的条件；</w:t>
      </w:r>
    </w:p>
    <w:p w14:paraId="21F63A02"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16.11</w:t>
      </w:r>
      <w:r w:rsidRPr="006F16E2">
        <w:rPr>
          <w:rFonts w:ascii="宋体" w:hAnsi="宋体" w:cs="宋体" w:hint="eastAsia"/>
          <w:b/>
          <w:bCs/>
          <w:sz w:val="24"/>
          <w:szCs w:val="24"/>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14:paraId="7E1C2289"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16.12</w:t>
      </w:r>
      <w:r w:rsidRPr="006F16E2">
        <w:rPr>
          <w:rFonts w:ascii="宋体" w:hAnsi="宋体" w:cs="宋体" w:hint="eastAsia"/>
          <w:b/>
          <w:bCs/>
          <w:sz w:val="24"/>
          <w:szCs w:val="24"/>
        </w:rPr>
        <w:t>磋商报价超过预算金额或最高限价的；</w:t>
      </w:r>
    </w:p>
    <w:p w14:paraId="1865CA5F"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16.13</w:t>
      </w:r>
      <w:r w:rsidRPr="006F16E2">
        <w:rPr>
          <w:rFonts w:ascii="宋体" w:hAnsi="宋体" w:cs="宋体" w:hint="eastAsia"/>
          <w:b/>
          <w:bCs/>
          <w:sz w:val="24"/>
          <w:szCs w:val="24"/>
        </w:rPr>
        <w:t>响应文件“商务技术文件资料”部分中出现《报价一览表》或《磋商报价明细表》相关内容的；</w:t>
      </w:r>
    </w:p>
    <w:p w14:paraId="141167DF"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16.14</w:t>
      </w:r>
      <w:r w:rsidRPr="006F16E2">
        <w:rPr>
          <w:rFonts w:ascii="宋体" w:hAnsi="宋体" w:cs="宋体" w:hint="eastAsia"/>
          <w:b/>
          <w:bCs/>
          <w:sz w:val="24"/>
          <w:szCs w:val="24"/>
        </w:rPr>
        <w:t>评标委员会认定有重大偏差或实质性不响应磋商文件要求的，即“★”的关键性指标及技术参数要求负偏离或缺漏；</w:t>
      </w:r>
    </w:p>
    <w:p w14:paraId="7ACA82D1"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16.15</w:t>
      </w:r>
      <w:r w:rsidRPr="006F16E2">
        <w:rPr>
          <w:rFonts w:ascii="宋体" w:hAnsi="宋体" w:cs="宋体" w:hint="eastAsia"/>
          <w:b/>
          <w:bCs/>
          <w:sz w:val="24"/>
          <w:szCs w:val="24"/>
        </w:rPr>
        <w:t>供应商拒绝按磋商文件规定的修正原则对响应文件进行修改的；</w:t>
      </w:r>
    </w:p>
    <w:p w14:paraId="46097D98"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16.16</w:t>
      </w:r>
      <w:r w:rsidRPr="006F16E2">
        <w:rPr>
          <w:rFonts w:ascii="宋体" w:hAnsi="宋体" w:cs="宋体" w:hint="eastAsia"/>
          <w:b/>
          <w:bCs/>
          <w:sz w:val="24"/>
          <w:szCs w:val="24"/>
        </w:rPr>
        <w:t>有下列情形之一的，视为供应商串通投标，其投标无效：</w:t>
      </w:r>
    </w:p>
    <w:p w14:paraId="7523F8D2"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16.16.1</w:t>
      </w:r>
      <w:r w:rsidRPr="006F16E2">
        <w:rPr>
          <w:rFonts w:ascii="宋体" w:hAnsi="宋体" w:cs="宋体" w:hint="eastAsia"/>
          <w:b/>
          <w:bCs/>
          <w:sz w:val="24"/>
          <w:szCs w:val="24"/>
        </w:rPr>
        <w:t>不同供应商的响应文件由同一单位或者个人编制；</w:t>
      </w:r>
    </w:p>
    <w:p w14:paraId="000D90DF"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16.16.2</w:t>
      </w:r>
      <w:r w:rsidRPr="006F16E2">
        <w:rPr>
          <w:rFonts w:ascii="宋体" w:hAnsi="宋体" w:cs="宋体" w:hint="eastAsia"/>
          <w:b/>
          <w:bCs/>
          <w:sz w:val="24"/>
          <w:szCs w:val="24"/>
        </w:rPr>
        <w:t>不同供应商委托同一单位或者个人办理投标事宜；</w:t>
      </w:r>
    </w:p>
    <w:p w14:paraId="237B62CD"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16.16.3</w:t>
      </w:r>
      <w:r w:rsidRPr="006F16E2">
        <w:rPr>
          <w:rFonts w:ascii="宋体" w:hAnsi="宋体" w:cs="宋体" w:hint="eastAsia"/>
          <w:b/>
          <w:bCs/>
          <w:sz w:val="24"/>
          <w:szCs w:val="24"/>
        </w:rPr>
        <w:t>不同供应商的响应文件载明的项目管理成员或者联系人员为同一人；</w:t>
      </w:r>
    </w:p>
    <w:p w14:paraId="4F8A1742" w14:textId="77777777" w:rsidR="00633ED4" w:rsidRPr="006F16E2" w:rsidRDefault="00541019">
      <w:pPr>
        <w:spacing w:line="336" w:lineRule="auto"/>
        <w:ind w:firstLineChars="200" w:firstLine="482"/>
        <w:rPr>
          <w:rFonts w:ascii="宋体"/>
          <w:b/>
          <w:bCs/>
          <w:sz w:val="24"/>
          <w:szCs w:val="24"/>
        </w:rPr>
      </w:pPr>
      <w:r w:rsidRPr="006F16E2">
        <w:rPr>
          <w:rFonts w:ascii="宋体" w:hAnsi="宋体" w:cs="宋体"/>
          <w:b/>
          <w:bCs/>
          <w:sz w:val="24"/>
          <w:szCs w:val="24"/>
        </w:rPr>
        <w:t>16.16.4</w:t>
      </w:r>
      <w:r w:rsidRPr="006F16E2">
        <w:rPr>
          <w:rFonts w:ascii="宋体" w:hAnsi="宋体" w:cs="宋体" w:hint="eastAsia"/>
          <w:b/>
          <w:bCs/>
          <w:sz w:val="24"/>
          <w:szCs w:val="24"/>
        </w:rPr>
        <w:t>不同供应商的响应文件异常一致或者投标报价呈规律性差异；</w:t>
      </w:r>
    </w:p>
    <w:p w14:paraId="7FAB1CB5" w14:textId="77777777" w:rsidR="00633ED4" w:rsidRPr="006F16E2" w:rsidRDefault="00541019">
      <w:pPr>
        <w:spacing w:line="336" w:lineRule="auto"/>
        <w:ind w:firstLineChars="200" w:firstLine="482"/>
        <w:rPr>
          <w:rFonts w:ascii="宋体" w:hAnsi="宋体" w:cs="宋体"/>
          <w:b/>
          <w:bCs/>
          <w:sz w:val="24"/>
          <w:szCs w:val="24"/>
        </w:rPr>
      </w:pPr>
      <w:r w:rsidRPr="006F16E2">
        <w:rPr>
          <w:rFonts w:ascii="宋体" w:hAnsi="宋体" w:cs="宋体"/>
          <w:b/>
          <w:bCs/>
          <w:sz w:val="24"/>
          <w:szCs w:val="24"/>
        </w:rPr>
        <w:t>16.16.5</w:t>
      </w:r>
      <w:r w:rsidRPr="006F16E2">
        <w:rPr>
          <w:rFonts w:ascii="宋体" w:hAnsi="宋体" w:cs="宋体" w:hint="eastAsia"/>
          <w:b/>
          <w:bCs/>
          <w:sz w:val="24"/>
          <w:szCs w:val="24"/>
        </w:rPr>
        <w:t>不同供应商提供的响应文件出自同一终端设备的，或在相同</w:t>
      </w:r>
      <w:r w:rsidRPr="006F16E2">
        <w:rPr>
          <w:rFonts w:ascii="宋体" w:hAnsi="宋体" w:cs="宋体"/>
          <w:b/>
          <w:bCs/>
          <w:sz w:val="24"/>
          <w:szCs w:val="24"/>
        </w:rPr>
        <w:t>Internet</w:t>
      </w:r>
      <w:r w:rsidRPr="006F16E2">
        <w:rPr>
          <w:rFonts w:ascii="宋体" w:hAnsi="宋体" w:cs="宋体" w:hint="eastAsia"/>
          <w:b/>
          <w:bCs/>
          <w:sz w:val="24"/>
          <w:szCs w:val="24"/>
        </w:rPr>
        <w:t>主机分配地址（相同</w:t>
      </w:r>
      <w:r w:rsidRPr="006F16E2">
        <w:rPr>
          <w:rFonts w:ascii="宋体" w:hAnsi="宋体" w:cs="宋体"/>
          <w:b/>
          <w:bCs/>
          <w:sz w:val="24"/>
          <w:szCs w:val="24"/>
        </w:rPr>
        <w:t>IP</w:t>
      </w:r>
      <w:r w:rsidRPr="006F16E2">
        <w:rPr>
          <w:rFonts w:ascii="宋体" w:hAnsi="宋体" w:cs="宋体" w:hint="eastAsia"/>
          <w:b/>
          <w:bCs/>
          <w:sz w:val="24"/>
          <w:szCs w:val="24"/>
        </w:rPr>
        <w:t>地址）报名或网上投标的，且经询标澄清供应商无令人信服的理由和可靠证据证明其合理性的，经评标委员会半数以上成员确认有串通投标嫌疑的。</w:t>
      </w:r>
    </w:p>
    <w:p w14:paraId="627954DF" w14:textId="77777777" w:rsidR="00633ED4" w:rsidRPr="006F16E2" w:rsidRDefault="00541019">
      <w:pPr>
        <w:tabs>
          <w:tab w:val="left" w:pos="3870"/>
          <w:tab w:val="left" w:pos="4085"/>
        </w:tabs>
        <w:snapToGrid w:val="0"/>
        <w:spacing w:line="336" w:lineRule="auto"/>
        <w:ind w:firstLineChars="200" w:firstLine="482"/>
        <w:jc w:val="left"/>
        <w:rPr>
          <w:rFonts w:ascii="宋体" w:hAnsi="宋体" w:cs="宋体"/>
          <w:b/>
          <w:bCs/>
          <w:sz w:val="24"/>
          <w:szCs w:val="24"/>
        </w:rPr>
      </w:pPr>
      <w:r w:rsidRPr="006F16E2">
        <w:rPr>
          <w:rFonts w:ascii="宋体" w:hAnsi="宋体" w:cs="宋体" w:hint="eastAsia"/>
          <w:b/>
          <w:bCs/>
          <w:sz w:val="24"/>
          <w:szCs w:val="24"/>
        </w:rPr>
        <w:t>16.1</w:t>
      </w:r>
      <w:r w:rsidRPr="006F16E2">
        <w:rPr>
          <w:rFonts w:ascii="宋体" w:hAnsi="宋体" w:cs="宋体"/>
          <w:b/>
          <w:bCs/>
          <w:sz w:val="24"/>
          <w:szCs w:val="24"/>
        </w:rPr>
        <w:t>7</w:t>
      </w:r>
      <w:r w:rsidRPr="006F16E2">
        <w:rPr>
          <w:rFonts w:ascii="宋体" w:hAnsi="宋体" w:cs="宋体" w:hint="eastAsia"/>
          <w:b/>
          <w:bCs/>
          <w:sz w:val="24"/>
          <w:szCs w:val="24"/>
        </w:rPr>
        <w:t xml:space="preserve"> 其他违反法律、法规的情形。</w:t>
      </w:r>
    </w:p>
    <w:p w14:paraId="63B9D86F" w14:textId="77777777" w:rsidR="00633ED4" w:rsidRPr="006F16E2" w:rsidRDefault="00541019">
      <w:pPr>
        <w:pStyle w:val="2"/>
        <w:numPr>
          <w:ilvl w:val="0"/>
          <w:numId w:val="7"/>
        </w:numPr>
        <w:jc w:val="center"/>
        <w:rPr>
          <w:rFonts w:cs="Times New Roman"/>
        </w:rPr>
      </w:pPr>
      <w:r w:rsidRPr="006F16E2">
        <w:lastRenderedPageBreak/>
        <w:t xml:space="preserve"> </w:t>
      </w:r>
      <w:bookmarkStart w:id="67" w:name="_Toc6023"/>
      <w:bookmarkStart w:id="68" w:name="_Toc21752"/>
      <w:r w:rsidRPr="006F16E2">
        <w:rPr>
          <w:rFonts w:hint="eastAsia"/>
        </w:rPr>
        <w:t>采购中止的情形</w:t>
      </w:r>
      <w:bookmarkEnd w:id="67"/>
      <w:bookmarkEnd w:id="68"/>
    </w:p>
    <w:p w14:paraId="6BB109F7" w14:textId="77777777" w:rsidR="00633ED4" w:rsidRPr="006F16E2" w:rsidRDefault="00541019">
      <w:pPr>
        <w:pStyle w:val="ab"/>
        <w:spacing w:line="336" w:lineRule="auto"/>
        <w:ind w:leftChars="200" w:left="400"/>
        <w:rPr>
          <w:rFonts w:hAnsi="宋体" w:cs="Times New Roman"/>
          <w:b/>
          <w:bCs/>
          <w:sz w:val="24"/>
          <w:szCs w:val="24"/>
        </w:rPr>
      </w:pPr>
      <w:r w:rsidRPr="006F16E2">
        <w:rPr>
          <w:rFonts w:hAnsi="宋体"/>
          <w:b/>
          <w:bCs/>
          <w:sz w:val="24"/>
          <w:szCs w:val="24"/>
        </w:rPr>
        <w:t>17</w:t>
      </w:r>
      <w:r w:rsidRPr="006F16E2">
        <w:rPr>
          <w:rFonts w:hAnsi="宋体" w:hint="eastAsia"/>
          <w:b/>
          <w:bCs/>
          <w:sz w:val="24"/>
          <w:szCs w:val="24"/>
        </w:rPr>
        <w:t>、</w:t>
      </w:r>
      <w:r w:rsidRPr="006F16E2">
        <w:rPr>
          <w:rFonts w:hAnsi="宋体" w:hint="eastAsia"/>
          <w:b/>
          <w:bCs/>
          <w:sz w:val="24"/>
          <w:szCs w:val="24"/>
          <w:lang w:val="zh-CN"/>
        </w:rPr>
        <w:t>中止电子交易活动和</w:t>
      </w:r>
      <w:r w:rsidRPr="006F16E2">
        <w:rPr>
          <w:rFonts w:hAnsi="宋体" w:hint="eastAsia"/>
          <w:b/>
          <w:bCs/>
          <w:sz w:val="24"/>
          <w:szCs w:val="24"/>
        </w:rPr>
        <w:t>重新组织采购</w:t>
      </w:r>
    </w:p>
    <w:p w14:paraId="01D83B4D" w14:textId="77777777" w:rsidR="00633ED4" w:rsidRPr="006F16E2" w:rsidRDefault="00541019">
      <w:pPr>
        <w:pStyle w:val="22"/>
        <w:tabs>
          <w:tab w:val="left" w:pos="0"/>
        </w:tabs>
        <w:spacing w:before="0" w:line="336" w:lineRule="auto"/>
        <w:ind w:firstLineChars="0"/>
        <w:rPr>
          <w:rFonts w:ascii="宋体"/>
          <w:lang w:val="zh-CN"/>
        </w:rPr>
      </w:pPr>
      <w:r w:rsidRPr="006F16E2">
        <w:rPr>
          <w:rFonts w:ascii="宋体" w:hAnsi="宋体" w:cs="宋体"/>
        </w:rPr>
        <w:t>17.1</w:t>
      </w:r>
      <w:r w:rsidRPr="006F16E2">
        <w:rPr>
          <w:rFonts w:ascii="宋体" w:hAnsi="宋体" w:cs="宋体" w:hint="eastAsia"/>
          <w:lang w:val="zh-CN"/>
        </w:rPr>
        <w:t>采购过程中出现以下情形，导致电子交易平台无法正常运行，或者无法保证电子交易的公平、公正和安全时，采购组织机构可中止电子交易活动：</w:t>
      </w:r>
    </w:p>
    <w:p w14:paraId="5F67A21B" w14:textId="77777777" w:rsidR="00633ED4" w:rsidRPr="006F16E2" w:rsidRDefault="00541019">
      <w:pPr>
        <w:numPr>
          <w:ilvl w:val="0"/>
          <w:numId w:val="13"/>
        </w:numPr>
        <w:tabs>
          <w:tab w:val="left" w:pos="0"/>
        </w:tabs>
        <w:spacing w:line="336" w:lineRule="auto"/>
        <w:ind w:firstLineChars="200" w:firstLine="480"/>
        <w:rPr>
          <w:rFonts w:ascii="宋体"/>
          <w:sz w:val="24"/>
          <w:szCs w:val="24"/>
        </w:rPr>
      </w:pPr>
      <w:r w:rsidRPr="006F16E2">
        <w:rPr>
          <w:rFonts w:ascii="宋体" w:hAnsi="宋体" w:cs="宋体" w:hint="eastAsia"/>
          <w:sz w:val="24"/>
          <w:szCs w:val="24"/>
        </w:rPr>
        <w:t>电子交易平台发生故障而无法登录访问的；</w:t>
      </w:r>
      <w:r w:rsidRPr="006F16E2">
        <w:rPr>
          <w:rFonts w:ascii="宋体" w:hAnsi="宋体" w:cs="宋体"/>
          <w:sz w:val="24"/>
          <w:szCs w:val="24"/>
        </w:rPr>
        <w:t xml:space="preserve"> </w:t>
      </w:r>
    </w:p>
    <w:p w14:paraId="25C2DB4D" w14:textId="77777777" w:rsidR="00633ED4" w:rsidRPr="006F16E2" w:rsidRDefault="00541019">
      <w:pPr>
        <w:numPr>
          <w:ilvl w:val="0"/>
          <w:numId w:val="13"/>
        </w:numPr>
        <w:tabs>
          <w:tab w:val="left" w:pos="0"/>
        </w:tabs>
        <w:spacing w:line="336" w:lineRule="auto"/>
        <w:ind w:firstLineChars="200" w:firstLine="480"/>
        <w:rPr>
          <w:rFonts w:ascii="宋体"/>
          <w:sz w:val="24"/>
          <w:szCs w:val="24"/>
        </w:rPr>
      </w:pPr>
      <w:r w:rsidRPr="006F16E2">
        <w:rPr>
          <w:rFonts w:ascii="宋体" w:hAnsi="宋体" w:cs="宋体" w:hint="eastAsia"/>
          <w:sz w:val="24"/>
          <w:szCs w:val="24"/>
        </w:rPr>
        <w:t>电子交易平台应用或数据库出现错误，不能进行正常操作的；</w:t>
      </w:r>
    </w:p>
    <w:p w14:paraId="3F63DC42" w14:textId="77777777" w:rsidR="00633ED4" w:rsidRPr="006F16E2" w:rsidRDefault="00541019">
      <w:pPr>
        <w:numPr>
          <w:ilvl w:val="0"/>
          <w:numId w:val="13"/>
        </w:numPr>
        <w:tabs>
          <w:tab w:val="left" w:pos="0"/>
        </w:tabs>
        <w:spacing w:line="336" w:lineRule="auto"/>
        <w:ind w:firstLineChars="200" w:firstLine="480"/>
        <w:rPr>
          <w:rFonts w:ascii="宋体"/>
          <w:sz w:val="24"/>
          <w:szCs w:val="24"/>
        </w:rPr>
      </w:pPr>
      <w:r w:rsidRPr="006F16E2">
        <w:rPr>
          <w:rFonts w:ascii="宋体" w:hAnsi="宋体" w:cs="宋体" w:hint="eastAsia"/>
          <w:sz w:val="24"/>
          <w:szCs w:val="24"/>
        </w:rPr>
        <w:t>电子交易平台发现严重安全漏洞，有潜在泄密危险的；</w:t>
      </w:r>
    </w:p>
    <w:p w14:paraId="7505AE29" w14:textId="77777777" w:rsidR="00633ED4" w:rsidRPr="006F16E2" w:rsidRDefault="00541019">
      <w:pPr>
        <w:numPr>
          <w:ilvl w:val="0"/>
          <w:numId w:val="13"/>
        </w:numPr>
        <w:tabs>
          <w:tab w:val="left" w:pos="0"/>
        </w:tabs>
        <w:spacing w:line="336" w:lineRule="auto"/>
        <w:ind w:firstLineChars="200" w:firstLine="480"/>
        <w:rPr>
          <w:rFonts w:ascii="宋体"/>
          <w:sz w:val="24"/>
          <w:szCs w:val="24"/>
        </w:rPr>
      </w:pPr>
      <w:r w:rsidRPr="006F16E2">
        <w:rPr>
          <w:rFonts w:ascii="宋体" w:hAnsi="宋体" w:cs="宋体" w:hint="eastAsia"/>
          <w:sz w:val="24"/>
          <w:szCs w:val="24"/>
        </w:rPr>
        <w:t>病毒发作导致不能进行正常操作的；</w:t>
      </w:r>
      <w:r w:rsidRPr="006F16E2">
        <w:rPr>
          <w:rFonts w:ascii="宋体" w:hAnsi="宋体" w:cs="宋体"/>
          <w:sz w:val="24"/>
          <w:szCs w:val="24"/>
        </w:rPr>
        <w:t xml:space="preserve"> </w:t>
      </w:r>
    </w:p>
    <w:p w14:paraId="75F74118" w14:textId="77777777" w:rsidR="00633ED4" w:rsidRPr="006F16E2" w:rsidRDefault="00541019">
      <w:pPr>
        <w:numPr>
          <w:ilvl w:val="0"/>
          <w:numId w:val="13"/>
        </w:numPr>
        <w:tabs>
          <w:tab w:val="left" w:pos="0"/>
        </w:tabs>
        <w:spacing w:line="336" w:lineRule="auto"/>
        <w:ind w:firstLineChars="200" w:firstLine="480"/>
        <w:rPr>
          <w:rFonts w:ascii="宋体"/>
          <w:sz w:val="24"/>
          <w:szCs w:val="24"/>
        </w:rPr>
      </w:pPr>
      <w:r w:rsidRPr="006F16E2">
        <w:rPr>
          <w:rFonts w:ascii="宋体" w:hAnsi="宋体" w:cs="宋体" w:hint="eastAsia"/>
          <w:sz w:val="24"/>
          <w:szCs w:val="24"/>
        </w:rPr>
        <w:t>其他无法保证电子交易的公平、公正和安全的情况。</w:t>
      </w:r>
    </w:p>
    <w:p w14:paraId="29892CA2" w14:textId="77777777" w:rsidR="00633ED4" w:rsidRPr="006F16E2" w:rsidRDefault="00541019">
      <w:pPr>
        <w:pStyle w:val="22"/>
        <w:tabs>
          <w:tab w:val="left" w:pos="0"/>
        </w:tabs>
        <w:spacing w:before="0" w:line="336" w:lineRule="auto"/>
        <w:ind w:firstLine="480"/>
        <w:rPr>
          <w:rFonts w:ascii="宋体"/>
        </w:rPr>
      </w:pPr>
      <w:r w:rsidRPr="006F16E2">
        <w:rPr>
          <w:rFonts w:ascii="宋体" w:hAnsi="宋体" w:cs="宋体"/>
        </w:rPr>
        <w:t>17.2</w:t>
      </w:r>
      <w:r w:rsidRPr="006F16E2">
        <w:rPr>
          <w:rFonts w:ascii="宋体" w:hAnsi="宋体" w:cs="宋体" w:hint="eastAsia"/>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14:paraId="0E820085" w14:textId="77777777" w:rsidR="00633ED4" w:rsidRPr="006F16E2" w:rsidRDefault="00541019">
      <w:pPr>
        <w:pStyle w:val="2"/>
        <w:numPr>
          <w:ilvl w:val="0"/>
          <w:numId w:val="7"/>
        </w:numPr>
        <w:jc w:val="center"/>
        <w:rPr>
          <w:rFonts w:cs="Times New Roman"/>
        </w:rPr>
      </w:pPr>
      <w:r w:rsidRPr="006F16E2">
        <w:t xml:space="preserve"> </w:t>
      </w:r>
      <w:bookmarkStart w:id="69" w:name="_Toc5935"/>
      <w:bookmarkStart w:id="70" w:name="_Toc14029"/>
      <w:r w:rsidRPr="006F16E2">
        <w:rPr>
          <w:rFonts w:hint="eastAsia"/>
        </w:rPr>
        <w:t>确定成交供应商与签订合同</w:t>
      </w:r>
      <w:bookmarkEnd w:id="69"/>
      <w:bookmarkEnd w:id="70"/>
    </w:p>
    <w:p w14:paraId="2C5AB49A" w14:textId="77777777" w:rsidR="00633ED4" w:rsidRPr="006F16E2" w:rsidRDefault="00541019">
      <w:pPr>
        <w:snapToGrid w:val="0"/>
        <w:spacing w:line="336" w:lineRule="auto"/>
        <w:ind w:firstLineChars="200" w:firstLine="482"/>
        <w:rPr>
          <w:rFonts w:ascii="宋体"/>
          <w:b/>
          <w:bCs/>
          <w:sz w:val="24"/>
          <w:szCs w:val="24"/>
        </w:rPr>
      </w:pPr>
      <w:r w:rsidRPr="006F16E2">
        <w:rPr>
          <w:rFonts w:ascii="宋体" w:hAnsi="宋体" w:cs="宋体"/>
          <w:b/>
          <w:bCs/>
          <w:sz w:val="24"/>
          <w:szCs w:val="24"/>
        </w:rPr>
        <w:t>18</w:t>
      </w:r>
      <w:r w:rsidRPr="006F16E2">
        <w:rPr>
          <w:rFonts w:ascii="宋体" w:hAnsi="宋体" w:cs="宋体" w:hint="eastAsia"/>
          <w:b/>
          <w:bCs/>
          <w:sz w:val="24"/>
          <w:szCs w:val="24"/>
        </w:rPr>
        <w:t>、推荐成交候选供应商</w:t>
      </w:r>
    </w:p>
    <w:p w14:paraId="2ECF39F5" w14:textId="77777777" w:rsidR="00633ED4" w:rsidRPr="006F16E2" w:rsidRDefault="00541019">
      <w:pPr>
        <w:snapToGrid w:val="0"/>
        <w:spacing w:line="336" w:lineRule="auto"/>
        <w:ind w:firstLineChars="200" w:firstLine="480"/>
        <w:rPr>
          <w:rFonts w:ascii="宋体"/>
          <w:sz w:val="24"/>
          <w:szCs w:val="24"/>
        </w:rPr>
      </w:pPr>
      <w:r w:rsidRPr="006F16E2">
        <w:rPr>
          <w:rFonts w:ascii="宋体" w:hAnsi="宋体" w:cs="宋体"/>
          <w:sz w:val="24"/>
          <w:szCs w:val="24"/>
        </w:rPr>
        <w:t xml:space="preserve">18.1 </w:t>
      </w:r>
      <w:r w:rsidRPr="006F16E2">
        <w:rPr>
          <w:rFonts w:ascii="宋体" w:hAnsi="宋体" w:cs="宋体" w:hint="eastAsia"/>
          <w:sz w:val="24"/>
          <w:szCs w:val="24"/>
        </w:rPr>
        <w:t>磋商小组应当根据综合评分情况，按照评审得分由高到低顺序推荐</w:t>
      </w:r>
      <w:r w:rsidRPr="006F16E2">
        <w:rPr>
          <w:rFonts w:ascii="宋体" w:hAnsi="宋体" w:cs="宋体"/>
          <w:sz w:val="24"/>
          <w:szCs w:val="24"/>
        </w:rPr>
        <w:t>1</w:t>
      </w:r>
      <w:r w:rsidRPr="006F16E2">
        <w:rPr>
          <w:rFonts w:ascii="宋体" w:hAnsi="宋体" w:cs="宋体" w:hint="eastAsia"/>
          <w:sz w:val="24"/>
          <w:szCs w:val="24"/>
        </w:rPr>
        <w:t>名或以上成交候选供应商，并编写评审报告。评审得分相同的，按照最后报价由低到高的顺序推荐。评审得分且最后报价相同的，按照技术指标优劣顺序推荐。</w:t>
      </w:r>
    </w:p>
    <w:p w14:paraId="5EEF46D1" w14:textId="77777777" w:rsidR="00633ED4" w:rsidRPr="006F16E2" w:rsidRDefault="00541019">
      <w:pPr>
        <w:snapToGrid w:val="0"/>
        <w:spacing w:line="336" w:lineRule="auto"/>
        <w:ind w:firstLineChars="200" w:firstLine="480"/>
        <w:rPr>
          <w:rFonts w:ascii="宋体"/>
          <w:sz w:val="24"/>
          <w:szCs w:val="24"/>
        </w:rPr>
      </w:pPr>
      <w:r w:rsidRPr="006F16E2">
        <w:rPr>
          <w:rFonts w:ascii="宋体" w:hAnsi="宋体" w:cs="宋体"/>
          <w:sz w:val="24"/>
          <w:szCs w:val="24"/>
        </w:rPr>
        <w:t xml:space="preserve">18.2 </w:t>
      </w:r>
      <w:r w:rsidRPr="006F16E2">
        <w:rPr>
          <w:rFonts w:ascii="宋体" w:hAnsi="宋体" w:cs="宋体" w:hint="eastAsia"/>
          <w:sz w:val="24"/>
          <w:szCs w:val="24"/>
        </w:rPr>
        <w:t>采购代理机构应当在评审结束后</w:t>
      </w:r>
      <w:r w:rsidRPr="006F16E2">
        <w:rPr>
          <w:rFonts w:ascii="宋体" w:hAnsi="宋体" w:cs="宋体"/>
          <w:sz w:val="24"/>
          <w:szCs w:val="24"/>
        </w:rPr>
        <w:t>2</w:t>
      </w:r>
      <w:r w:rsidRPr="006F16E2">
        <w:rPr>
          <w:rFonts w:ascii="宋体" w:hAnsi="宋体" w:cs="宋体" w:hint="eastAsia"/>
          <w:sz w:val="24"/>
          <w:szCs w:val="24"/>
        </w:rPr>
        <w:t>个工作日内将评审报告送采购人确认。</w:t>
      </w:r>
    </w:p>
    <w:p w14:paraId="1C7C9F76" w14:textId="77777777" w:rsidR="00633ED4" w:rsidRPr="006F16E2" w:rsidRDefault="00541019">
      <w:pPr>
        <w:snapToGrid w:val="0"/>
        <w:spacing w:line="336" w:lineRule="auto"/>
        <w:ind w:firstLineChars="200" w:firstLine="482"/>
        <w:rPr>
          <w:rFonts w:ascii="宋体"/>
          <w:b/>
          <w:bCs/>
          <w:sz w:val="24"/>
          <w:szCs w:val="24"/>
        </w:rPr>
      </w:pPr>
      <w:r w:rsidRPr="006F16E2">
        <w:rPr>
          <w:rFonts w:ascii="宋体" w:hAnsi="宋体" w:cs="宋体"/>
          <w:b/>
          <w:bCs/>
          <w:sz w:val="24"/>
          <w:szCs w:val="24"/>
        </w:rPr>
        <w:t>19</w:t>
      </w:r>
      <w:r w:rsidRPr="006F16E2">
        <w:rPr>
          <w:rFonts w:ascii="宋体" w:hAnsi="宋体" w:cs="宋体" w:hint="eastAsia"/>
          <w:b/>
          <w:bCs/>
          <w:sz w:val="24"/>
          <w:szCs w:val="24"/>
        </w:rPr>
        <w:t>、确定成交供应商</w:t>
      </w:r>
    </w:p>
    <w:p w14:paraId="73FE3C0B"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19.1</w:t>
      </w:r>
      <w:r w:rsidRPr="006F16E2">
        <w:rPr>
          <w:rFonts w:ascii="宋体" w:hAnsi="宋体" w:cs="宋体" w:hint="eastAsia"/>
          <w:sz w:val="24"/>
          <w:szCs w:val="24"/>
        </w:rPr>
        <w:t>采购人应当在收到评审报告后</w:t>
      </w:r>
      <w:r w:rsidRPr="006F16E2">
        <w:rPr>
          <w:rFonts w:ascii="宋体" w:hAnsi="宋体" w:cs="宋体"/>
          <w:sz w:val="24"/>
          <w:szCs w:val="24"/>
        </w:rPr>
        <w:t>5</w:t>
      </w:r>
      <w:r w:rsidRPr="006F16E2">
        <w:rPr>
          <w:rFonts w:ascii="宋体" w:hAnsi="宋体" w:cs="宋体" w:hint="eastAsia"/>
          <w:sz w:val="24"/>
          <w:szCs w:val="24"/>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7B526B74"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sz w:val="24"/>
          <w:szCs w:val="24"/>
        </w:rPr>
        <w:t>19.2</w:t>
      </w:r>
      <w:r w:rsidRPr="006F16E2">
        <w:rPr>
          <w:rFonts w:ascii="宋体" w:hAnsi="宋体" w:cs="宋体" w:hint="eastAsia"/>
          <w:sz w:val="24"/>
          <w:szCs w:val="24"/>
        </w:rPr>
        <w:t>采购人或者采购代理机构应当在成交供应商确定后</w:t>
      </w:r>
      <w:r w:rsidRPr="006F16E2">
        <w:rPr>
          <w:rFonts w:ascii="宋体" w:hAnsi="宋体" w:cs="宋体"/>
          <w:sz w:val="24"/>
          <w:szCs w:val="24"/>
        </w:rPr>
        <w:t>2</w:t>
      </w:r>
      <w:r w:rsidRPr="006F16E2">
        <w:rPr>
          <w:rFonts w:ascii="宋体" w:hAnsi="宋体" w:cs="宋体" w:hint="eastAsia"/>
          <w:sz w:val="24"/>
          <w:szCs w:val="24"/>
        </w:rPr>
        <w:t>个工作日内，在省级以上财政部门指定的政府采购信息发布媒体上公告成交结果，同时向成交供应商发出成交通知书。</w:t>
      </w:r>
    </w:p>
    <w:p w14:paraId="23F12BEA" w14:textId="77777777" w:rsidR="00633ED4" w:rsidRPr="006F16E2" w:rsidRDefault="00541019">
      <w:pPr>
        <w:adjustRightInd w:val="0"/>
        <w:spacing w:line="336" w:lineRule="auto"/>
        <w:ind w:firstLineChars="200" w:firstLine="482"/>
        <w:rPr>
          <w:rFonts w:ascii="宋体"/>
          <w:b/>
          <w:bCs/>
          <w:sz w:val="24"/>
          <w:szCs w:val="24"/>
        </w:rPr>
      </w:pPr>
      <w:r w:rsidRPr="006F16E2">
        <w:rPr>
          <w:rFonts w:ascii="宋体" w:hAnsi="宋体" w:cs="宋体"/>
          <w:b/>
          <w:bCs/>
          <w:sz w:val="24"/>
          <w:szCs w:val="24"/>
        </w:rPr>
        <w:t>20</w:t>
      </w:r>
      <w:r w:rsidRPr="006F16E2">
        <w:rPr>
          <w:rFonts w:ascii="宋体" w:hAnsi="宋体" w:cs="宋体" w:hint="eastAsia"/>
          <w:b/>
          <w:bCs/>
          <w:sz w:val="24"/>
          <w:szCs w:val="24"/>
        </w:rPr>
        <w:t>、签订合同</w:t>
      </w:r>
    </w:p>
    <w:p w14:paraId="762E83B3" w14:textId="77777777" w:rsidR="00633ED4" w:rsidRPr="006F16E2" w:rsidRDefault="00541019">
      <w:pPr>
        <w:pStyle w:val="22"/>
        <w:snapToGrid w:val="0"/>
        <w:spacing w:before="0" w:line="336" w:lineRule="auto"/>
        <w:ind w:firstLine="480"/>
        <w:rPr>
          <w:rFonts w:ascii="宋体"/>
        </w:rPr>
      </w:pPr>
      <w:r w:rsidRPr="006F16E2">
        <w:rPr>
          <w:rFonts w:ascii="宋体" w:hAnsi="宋体" w:cs="宋体"/>
        </w:rPr>
        <w:lastRenderedPageBreak/>
        <w:t xml:space="preserve">20.1. </w:t>
      </w:r>
      <w:r w:rsidRPr="006F16E2">
        <w:rPr>
          <w:rFonts w:ascii="宋体" w:hAnsi="宋体" w:cs="宋体" w:hint="eastAsia"/>
        </w:rPr>
        <w:t>采购人与成交供应商应当在成交通知书发出之日起</w:t>
      </w:r>
      <w:r w:rsidRPr="006F16E2">
        <w:rPr>
          <w:rFonts w:ascii="宋体" w:hAnsi="宋体" w:cs="宋体"/>
        </w:rPr>
        <w:t>30</w:t>
      </w:r>
      <w:r w:rsidRPr="006F16E2">
        <w:rPr>
          <w:rFonts w:ascii="宋体" w:hAnsi="宋体" w:cs="宋体" w:hint="eastAsia"/>
        </w:rPr>
        <w:t>日内，按照磋商文件确定的合同文本以及采购标的、规格型号、采购金额、采购数量、技术和服务要求等事项签订政府采购合同。</w:t>
      </w:r>
    </w:p>
    <w:p w14:paraId="717F661B" w14:textId="77777777" w:rsidR="00633ED4" w:rsidRPr="006F16E2" w:rsidRDefault="00541019">
      <w:pPr>
        <w:pStyle w:val="22"/>
        <w:snapToGrid w:val="0"/>
        <w:spacing w:before="0" w:line="336" w:lineRule="auto"/>
        <w:ind w:firstLine="480"/>
        <w:rPr>
          <w:rFonts w:ascii="宋体"/>
        </w:rPr>
      </w:pPr>
      <w:r w:rsidRPr="006F16E2">
        <w:rPr>
          <w:rFonts w:ascii="宋体" w:hAnsi="宋体" w:cs="宋体"/>
        </w:rPr>
        <w:t xml:space="preserve">20.2. </w:t>
      </w:r>
      <w:r w:rsidRPr="006F16E2">
        <w:rPr>
          <w:rFonts w:ascii="宋体" w:hAnsi="宋体" w:cs="宋体" w:hint="eastAsia"/>
        </w:rPr>
        <w:t>成交供应商拒绝签订政府采购合同的，采购人可以按照《政府采购竞争性磋商采购方式管理暂行办法》（财库〔</w:t>
      </w:r>
      <w:r w:rsidRPr="006F16E2">
        <w:rPr>
          <w:rFonts w:ascii="宋体" w:hAnsi="宋体" w:cs="宋体"/>
        </w:rPr>
        <w:t>2014</w:t>
      </w:r>
      <w:r w:rsidRPr="006F16E2">
        <w:rPr>
          <w:rFonts w:ascii="宋体" w:hAnsi="宋体" w:cs="宋体" w:hint="eastAsia"/>
        </w:rPr>
        <w:t>〕</w:t>
      </w:r>
      <w:r w:rsidRPr="006F16E2">
        <w:rPr>
          <w:rFonts w:ascii="宋体" w:hAnsi="宋体" w:cs="宋体"/>
        </w:rPr>
        <w:t>214</w:t>
      </w:r>
      <w:r w:rsidRPr="006F16E2">
        <w:rPr>
          <w:rFonts w:ascii="宋体" w:hAnsi="宋体" w:cs="宋体" w:hint="eastAsia"/>
        </w:rPr>
        <w:t>号）第二十八条第二款规定的原则确定其他供应商作为成交供应商并签订政府采购合同，也可以重新开展采购活动。拒绝签订政府采购合同的成交供应商不得参加对该项目重新开展的采购活动。</w:t>
      </w:r>
    </w:p>
    <w:p w14:paraId="3F7D1238" w14:textId="77777777" w:rsidR="00633ED4" w:rsidRPr="006F16E2" w:rsidRDefault="00541019">
      <w:pPr>
        <w:adjustRightInd w:val="0"/>
        <w:snapToGrid w:val="0"/>
        <w:spacing w:line="336" w:lineRule="auto"/>
        <w:ind w:firstLineChars="200" w:firstLine="482"/>
        <w:rPr>
          <w:rFonts w:ascii="宋体"/>
          <w:b/>
          <w:bCs/>
          <w:sz w:val="24"/>
          <w:szCs w:val="24"/>
        </w:rPr>
      </w:pPr>
      <w:r w:rsidRPr="006F16E2">
        <w:rPr>
          <w:rFonts w:ascii="宋体" w:hAnsi="宋体" w:cs="宋体"/>
          <w:b/>
          <w:bCs/>
          <w:sz w:val="24"/>
          <w:szCs w:val="24"/>
        </w:rPr>
        <w:t>21</w:t>
      </w:r>
      <w:r w:rsidRPr="006F16E2">
        <w:rPr>
          <w:rFonts w:ascii="宋体" w:hAnsi="宋体" w:cs="宋体" w:hint="eastAsia"/>
          <w:b/>
          <w:bCs/>
          <w:sz w:val="24"/>
          <w:szCs w:val="24"/>
        </w:rPr>
        <w:t>、解释权</w:t>
      </w:r>
    </w:p>
    <w:p w14:paraId="3C30C449" w14:textId="77777777" w:rsidR="00633ED4" w:rsidRPr="006F16E2" w:rsidRDefault="00541019">
      <w:pPr>
        <w:adjustRightInd w:val="0"/>
        <w:spacing w:line="336" w:lineRule="auto"/>
        <w:ind w:firstLineChars="200" w:firstLine="480"/>
        <w:rPr>
          <w:rFonts w:ascii="宋体"/>
          <w:sz w:val="24"/>
          <w:szCs w:val="24"/>
        </w:rPr>
      </w:pPr>
      <w:r w:rsidRPr="006F16E2">
        <w:rPr>
          <w:rFonts w:ascii="宋体" w:hAnsi="宋体" w:cs="宋体" w:hint="eastAsia"/>
          <w:sz w:val="24"/>
          <w:szCs w:val="24"/>
        </w:rPr>
        <w:t>磋商文件的解释权均属于</w:t>
      </w:r>
      <w:r w:rsidRPr="006F16E2">
        <w:rPr>
          <w:rFonts w:ascii="宋体" w:hAnsi="宋体" w:cs="宋体" w:hint="eastAsia"/>
          <w:sz w:val="24"/>
          <w:szCs w:val="24"/>
          <w:u w:val="single"/>
        </w:rPr>
        <w:t>绍兴市自然资源和规划局上虞分局</w:t>
      </w:r>
      <w:r w:rsidRPr="006F16E2">
        <w:rPr>
          <w:rFonts w:ascii="宋体" w:hAnsi="宋体" w:cs="宋体" w:hint="eastAsia"/>
          <w:sz w:val="24"/>
          <w:szCs w:val="24"/>
        </w:rPr>
        <w:t>和</w:t>
      </w:r>
      <w:r w:rsidRPr="006F16E2">
        <w:rPr>
          <w:rFonts w:ascii="宋体" w:hAnsi="宋体" w:cs="宋体" w:hint="eastAsia"/>
          <w:sz w:val="24"/>
          <w:szCs w:val="24"/>
          <w:u w:val="single"/>
        </w:rPr>
        <w:t>浙江宇康工程管理咨询有限公司</w:t>
      </w:r>
      <w:r w:rsidRPr="006F16E2">
        <w:rPr>
          <w:rFonts w:ascii="宋体" w:hAnsi="宋体" w:cs="宋体" w:hint="eastAsia"/>
          <w:sz w:val="24"/>
          <w:szCs w:val="24"/>
        </w:rPr>
        <w:t>。</w:t>
      </w:r>
    </w:p>
    <w:p w14:paraId="35E70B79" w14:textId="77777777" w:rsidR="00633ED4" w:rsidRPr="006F16E2" w:rsidRDefault="00541019">
      <w:pPr>
        <w:pStyle w:val="1"/>
        <w:jc w:val="center"/>
        <w:rPr>
          <w:rFonts w:cs="宋体"/>
          <w:sz w:val="36"/>
          <w:szCs w:val="36"/>
        </w:rPr>
      </w:pPr>
      <w:r w:rsidRPr="006F16E2">
        <w:rPr>
          <w:sz w:val="36"/>
          <w:szCs w:val="36"/>
        </w:rPr>
        <w:br w:type="page"/>
      </w:r>
      <w:bookmarkStart w:id="71" w:name="_Toc21248"/>
      <w:bookmarkStart w:id="72" w:name="_Toc17731"/>
      <w:r w:rsidRPr="006F16E2">
        <w:rPr>
          <w:rFonts w:hint="eastAsia"/>
          <w:sz w:val="36"/>
          <w:szCs w:val="36"/>
        </w:rPr>
        <w:lastRenderedPageBreak/>
        <w:t>第三部分</w:t>
      </w:r>
      <w:r w:rsidRPr="006F16E2">
        <w:rPr>
          <w:rFonts w:hint="eastAsia"/>
          <w:sz w:val="36"/>
          <w:szCs w:val="36"/>
        </w:rPr>
        <w:t xml:space="preserve"> </w:t>
      </w:r>
      <w:r w:rsidRPr="006F16E2">
        <w:rPr>
          <w:rFonts w:cs="宋体" w:hint="eastAsia"/>
          <w:sz w:val="36"/>
          <w:szCs w:val="36"/>
        </w:rPr>
        <w:t>采购内容及要求</w:t>
      </w:r>
      <w:bookmarkEnd w:id="71"/>
      <w:bookmarkEnd w:id="72"/>
    </w:p>
    <w:p w14:paraId="7BAFEA75" w14:textId="77777777" w:rsidR="00633ED4" w:rsidRPr="006F16E2" w:rsidRDefault="00541019">
      <w:pPr>
        <w:pStyle w:val="2"/>
        <w:spacing w:line="336" w:lineRule="auto"/>
        <w:jc w:val="center"/>
      </w:pPr>
      <w:r w:rsidRPr="006F16E2">
        <w:rPr>
          <w:rFonts w:hint="eastAsia"/>
        </w:rPr>
        <w:t>第一章 采购内容及要求</w:t>
      </w:r>
    </w:p>
    <w:p w14:paraId="26C291FA" w14:textId="77777777" w:rsidR="00633ED4" w:rsidRPr="006F16E2" w:rsidRDefault="00541019">
      <w:pPr>
        <w:keepNext/>
        <w:keepLines/>
        <w:spacing w:line="360" w:lineRule="auto"/>
        <w:ind w:firstLineChars="200" w:firstLine="482"/>
        <w:outlineLvl w:val="0"/>
        <w:rPr>
          <w:rFonts w:ascii="宋体" w:hAnsi="宋体"/>
          <w:b/>
          <w:bCs/>
          <w:kern w:val="44"/>
          <w:sz w:val="24"/>
          <w:szCs w:val="24"/>
        </w:rPr>
      </w:pPr>
      <w:bookmarkStart w:id="73" w:name="_Toc15284"/>
      <w:r w:rsidRPr="006F16E2">
        <w:rPr>
          <w:rFonts w:ascii="宋体" w:hAnsi="宋体" w:hint="eastAsia"/>
          <w:b/>
          <w:bCs/>
          <w:kern w:val="44"/>
          <w:sz w:val="24"/>
          <w:szCs w:val="24"/>
        </w:rPr>
        <w:t>一、项目背景</w:t>
      </w:r>
    </w:p>
    <w:p w14:paraId="1166E6E2" w14:textId="77777777" w:rsidR="00633ED4" w:rsidRPr="006F16E2" w:rsidRDefault="00541019">
      <w:pPr>
        <w:spacing w:line="360" w:lineRule="auto"/>
        <w:ind w:firstLineChars="200" w:firstLine="480"/>
        <w:rPr>
          <w:rFonts w:ascii="宋体" w:hAnsi="宋体"/>
          <w:kern w:val="2"/>
          <w:sz w:val="24"/>
          <w:szCs w:val="24"/>
          <w:shd w:val="clear" w:color="auto" w:fill="FFFFFF"/>
        </w:rPr>
      </w:pPr>
      <w:r w:rsidRPr="006F16E2">
        <w:rPr>
          <w:rFonts w:ascii="宋体" w:hAnsi="宋体" w:hint="eastAsia"/>
          <w:kern w:val="2"/>
          <w:sz w:val="24"/>
          <w:szCs w:val="24"/>
          <w:shd w:val="clear" w:color="auto" w:fill="FFFFFF"/>
        </w:rPr>
        <w:t>为进一步贯彻国家和省市政府的低空经济发展导向，落实《浙江省人民政府关于高水平建设民航强省打造低空经济发展高地的若干意见》（浙政发〔2024〕20号）、《浙江省自然资源厅关于支持民航强省低空经济发展加强自然资源要素保障的通知》（浙自然资规〔2024〕12号）《绍兴市人民政府关于推进低空经济高质量发展的实施意见》（绍政发〔2024〕10号）等文件要求，抢占低空经济发展先机，加强国土空间规划在低空空间开发利用中的统筹协调作用，确保低空空间开发利用与城市发展相融合，引导低空上中下游产业链做大做强，探索低空空间开发的管控规则，保证低空经济建设项目及相关配套地面基础设施“有地可落”，推进并运用于未来的低空应用场景，根据相关法律法规、国家及行业标准、政策规划等文件，开展上虞低空空间开发利用管控的基础性研究，全力打造具有上虞辨识度的低空经济新样板</w:t>
      </w:r>
      <w:r w:rsidRPr="006F16E2">
        <w:rPr>
          <w:rFonts w:ascii="宋体" w:hAnsi="宋体"/>
          <w:kern w:val="2"/>
          <w:sz w:val="24"/>
          <w:szCs w:val="24"/>
          <w:shd w:val="clear" w:color="auto" w:fill="FFFFFF"/>
        </w:rPr>
        <w:t>。</w:t>
      </w:r>
    </w:p>
    <w:p w14:paraId="33B43562" w14:textId="77777777" w:rsidR="00633ED4" w:rsidRPr="006F16E2" w:rsidRDefault="00541019">
      <w:pPr>
        <w:keepNext/>
        <w:keepLines/>
        <w:spacing w:line="360" w:lineRule="auto"/>
        <w:ind w:firstLineChars="200" w:firstLine="482"/>
        <w:outlineLvl w:val="0"/>
        <w:rPr>
          <w:rFonts w:ascii="宋体" w:hAnsi="宋体"/>
          <w:b/>
          <w:bCs/>
          <w:kern w:val="44"/>
          <w:sz w:val="24"/>
          <w:szCs w:val="24"/>
        </w:rPr>
      </w:pPr>
      <w:r w:rsidRPr="006F16E2">
        <w:rPr>
          <w:rFonts w:ascii="宋体" w:hAnsi="宋体" w:hint="eastAsia"/>
          <w:b/>
          <w:bCs/>
          <w:kern w:val="44"/>
          <w:sz w:val="24"/>
          <w:szCs w:val="24"/>
        </w:rPr>
        <w:t>二、规划范围</w:t>
      </w:r>
    </w:p>
    <w:p w14:paraId="2370BCCE" w14:textId="77777777" w:rsidR="00633ED4" w:rsidRPr="006F16E2" w:rsidRDefault="00541019">
      <w:pPr>
        <w:keepNext/>
        <w:keepLines/>
        <w:spacing w:line="360" w:lineRule="auto"/>
        <w:ind w:firstLineChars="200" w:firstLine="480"/>
        <w:outlineLvl w:val="0"/>
        <w:rPr>
          <w:rFonts w:ascii="宋体" w:hAnsi="宋体"/>
          <w:kern w:val="44"/>
          <w:sz w:val="24"/>
          <w:szCs w:val="24"/>
        </w:rPr>
      </w:pPr>
      <w:r w:rsidRPr="006F16E2">
        <w:rPr>
          <w:rFonts w:ascii="宋体" w:hAnsi="宋体" w:hint="eastAsia"/>
          <w:kern w:val="44"/>
          <w:sz w:val="24"/>
          <w:szCs w:val="24"/>
        </w:rPr>
        <w:t>本次研究范围为上虞行政辖区。</w:t>
      </w:r>
    </w:p>
    <w:p w14:paraId="3707FA43"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三、主要研究内容</w:t>
      </w:r>
    </w:p>
    <w:p w14:paraId="4818A47F"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3.1研究背景</w:t>
      </w:r>
    </w:p>
    <w:p w14:paraId="746B72E7"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梳理国家、省市低空经济相关发展政策与要求，确定低空空间开发利用的指导性理念与方向，明确研究的目的与意义，同时针对性提出上虞的总体研究方向，确定研究对象与研究方法，最后结合上虞实际，提出研究的总体目标定位，助力上虞更好地打造长三角低空产业研发智造示范区、杭甬沪通航运营保障服务枢纽站、绍兴大市区特色低空场景新高地，绽放上虞的创新之力、青春之光、现代之美。</w:t>
      </w:r>
    </w:p>
    <w:p w14:paraId="5923EECB"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3.2基础现状分析</w:t>
      </w:r>
    </w:p>
    <w:p w14:paraId="528CCAB8"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结合案例分析，总结国内外低空空间开发利用现状情况与发展趋势，为上虞低空开发提供借鉴。重点梳理和研究上虞发展现状，分析上虞区空间三维现状、低空管制现状和地面敏感设施分布现状等情况，同时研究上虞相关规划低空产业发展的引导和空间布局落地的指引，分析上虞低空空间开发现状的优劣势，以及</w:t>
      </w:r>
      <w:r w:rsidRPr="006F16E2">
        <w:rPr>
          <w:rFonts w:ascii="宋体" w:hAnsi="宋体" w:hint="eastAsia"/>
          <w:sz w:val="24"/>
          <w:szCs w:val="24"/>
        </w:rPr>
        <w:lastRenderedPageBreak/>
        <w:t>存在的问题。</w:t>
      </w:r>
    </w:p>
    <w:p w14:paraId="7E49E109"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3.3相关概念界定</w:t>
      </w:r>
    </w:p>
    <w:p w14:paraId="734B218F"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梳理明确包括低空空间、低空空域、低空场站、空域管理、航空器等相关概念和名词的含义。</w:t>
      </w:r>
    </w:p>
    <w:p w14:paraId="24535E91"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3.4低空设施选址研究</w:t>
      </w:r>
    </w:p>
    <w:p w14:paraId="2D5F9EA5"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重点研究低空地面设施选址，包括基础设施选址、低空飞服空间选址和低空产业空间选址。其中基础设施选址包括选址原则、选址要求、适用航空器、配套设施、审批要求和选址意向等内容，需重点针对通用机场、起降枢纽、起降场等场址进行分析；低空飞行保障服务空间需对信息基础设施、低空飞行服务站、能源站、维修站、装卸站、侯乘区、停机库等设施进行分析；低空产业空间重点对研发基地和生产制造空间的选址原则、选址要求、配套设施、审批要求和选址意向进行分析。</w:t>
      </w:r>
    </w:p>
    <w:p w14:paraId="4855DBBC"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3.5场景应用与空域管控</w:t>
      </w:r>
    </w:p>
    <w:p w14:paraId="20DB9331"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针对应急救援场景、交通运输场景、行业应用场景、文体旅游场景和教育培训场景五大低空应用场景的应用内容，空域使用要求等提出指引。重点对每类应用场景的应用内容和技术要求进行梳理，包括具体的场址类型与要求、适用航空器要求、场景空间分布等提出详细指引。最后结合五大场景的空间分布，提出上虞区全域低空应用场景分布引导图。</w:t>
      </w:r>
    </w:p>
    <w:p w14:paraId="22AA74C0"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四、提交成果</w:t>
      </w:r>
    </w:p>
    <w:p w14:paraId="004DBB34"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4.1成果内容</w:t>
      </w:r>
    </w:p>
    <w:p w14:paraId="41135803"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依托上虞低空经济相关发展政策，系统梳理国内外案例经验和上虞现状，明确相关概念界定和规范标准，搭建《上虞低空空间开发利用研究》，在此基础上形成《上虞低空空间开发利用导则》，为地面基础设施的布局建设、低空产业的有序发展、低空场景的创新应用，提供指引。</w:t>
      </w:r>
    </w:p>
    <w:p w14:paraId="1E2445AF"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4.2成果形式</w:t>
      </w:r>
    </w:p>
    <w:p w14:paraId="7091FD39"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文本文字统一采用简体中文格式，全部设计成果以A4规格横版编排打印装订成册，一式6份。同时提交本次成果要求的所有电子文件，文件统一为jpg格式或者pdf格式。</w:t>
      </w:r>
    </w:p>
    <w:p w14:paraId="2BAC6BD2" w14:textId="77777777" w:rsidR="00633ED4" w:rsidRPr="006F16E2" w:rsidRDefault="00541019">
      <w:pPr>
        <w:adjustRightInd w:val="0"/>
        <w:spacing w:line="360" w:lineRule="auto"/>
        <w:ind w:firstLineChars="200" w:firstLine="482"/>
        <w:rPr>
          <w:rFonts w:ascii="宋体" w:hAnsi="宋体"/>
          <w:b/>
          <w:bCs/>
          <w:kern w:val="2"/>
          <w:sz w:val="24"/>
          <w:szCs w:val="24"/>
          <w:shd w:val="clear" w:color="auto" w:fill="FFFFFF"/>
        </w:rPr>
      </w:pPr>
      <w:r w:rsidRPr="006F16E2">
        <w:rPr>
          <w:rFonts w:ascii="宋体" w:hAnsi="宋体" w:hint="eastAsia"/>
          <w:b/>
          <w:bCs/>
          <w:kern w:val="2"/>
          <w:sz w:val="24"/>
          <w:szCs w:val="24"/>
          <w:shd w:val="clear" w:color="auto" w:fill="FFFFFF"/>
        </w:rPr>
        <w:t>五、项目进度要求</w:t>
      </w:r>
    </w:p>
    <w:p w14:paraId="10B1115D" w14:textId="77777777" w:rsidR="00633ED4" w:rsidRPr="006F16E2" w:rsidRDefault="00541019">
      <w:pPr>
        <w:adjustRightInd w:val="0"/>
        <w:spacing w:line="360" w:lineRule="auto"/>
        <w:ind w:firstLineChars="200" w:firstLine="480"/>
        <w:rPr>
          <w:rFonts w:ascii="宋体" w:hAnsi="宋体"/>
          <w:kern w:val="2"/>
          <w:sz w:val="24"/>
          <w:szCs w:val="24"/>
          <w:shd w:val="clear" w:color="auto" w:fill="FFFFFF"/>
        </w:rPr>
      </w:pPr>
      <w:r w:rsidRPr="006F16E2">
        <w:rPr>
          <w:rFonts w:ascii="宋体" w:hAnsi="宋体" w:hint="eastAsia"/>
          <w:kern w:val="2"/>
          <w:sz w:val="24"/>
          <w:szCs w:val="24"/>
          <w:shd w:val="clear" w:color="auto" w:fill="FFFFFF"/>
        </w:rPr>
        <w:lastRenderedPageBreak/>
        <w:t>在2025年8月31日之前完成规划成果编制工作。</w:t>
      </w:r>
    </w:p>
    <w:p w14:paraId="73F3C77E" w14:textId="77777777" w:rsidR="00633ED4" w:rsidRPr="006F16E2" w:rsidRDefault="00541019">
      <w:pPr>
        <w:pStyle w:val="2"/>
        <w:spacing w:line="336" w:lineRule="auto"/>
        <w:jc w:val="center"/>
      </w:pPr>
      <w:r w:rsidRPr="006F16E2">
        <w:rPr>
          <w:rFonts w:hint="eastAsia"/>
        </w:rPr>
        <w:t>第二章 付款方式</w:t>
      </w:r>
    </w:p>
    <w:p w14:paraId="6A391B24" w14:textId="77777777" w:rsidR="00633ED4" w:rsidRPr="006F16E2" w:rsidRDefault="00541019">
      <w:pPr>
        <w:spacing w:line="480" w:lineRule="exact"/>
        <w:ind w:firstLineChars="200" w:firstLine="480"/>
        <w:jc w:val="left"/>
        <w:rPr>
          <w:rFonts w:ascii="宋体" w:hAnsi="宋体" w:cs="宋体"/>
          <w:sz w:val="24"/>
        </w:rPr>
      </w:pPr>
      <w:r w:rsidRPr="006F16E2">
        <w:rPr>
          <w:rFonts w:ascii="宋体" w:hAnsi="宋体" w:hint="eastAsia"/>
          <w:sz w:val="24"/>
        </w:rPr>
        <w:t>在合同生效以及具备实施条件（乙方提交银行、保险公司等金融机构出具的预付款保函）后7个工作日内支付合同金额40%作为预付款；完成初方案后支付合同款的30%，通过规划评审并修改完善后支付余款</w:t>
      </w:r>
      <w:r w:rsidRPr="006F16E2">
        <w:rPr>
          <w:rFonts w:ascii="宋体" w:hAnsi="宋体" w:cs="宋体"/>
          <w:sz w:val="24"/>
        </w:rPr>
        <w:t>。</w:t>
      </w:r>
    </w:p>
    <w:p w14:paraId="2BD32359"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sz w:val="24"/>
        </w:rPr>
        <w:br/>
      </w:r>
    </w:p>
    <w:p w14:paraId="5DFFDD0E" w14:textId="77777777" w:rsidR="00633ED4" w:rsidRPr="006F16E2" w:rsidRDefault="00633ED4">
      <w:pPr>
        <w:spacing w:line="360" w:lineRule="auto"/>
        <w:ind w:firstLineChars="200" w:firstLine="480"/>
        <w:rPr>
          <w:rFonts w:ascii="宋体" w:hAnsi="宋体" w:cs="宋体"/>
          <w:sz w:val="24"/>
        </w:rPr>
      </w:pPr>
    </w:p>
    <w:p w14:paraId="3BD0461E" w14:textId="77777777" w:rsidR="00633ED4" w:rsidRPr="006F16E2" w:rsidRDefault="00633ED4">
      <w:pPr>
        <w:spacing w:line="360" w:lineRule="auto"/>
        <w:ind w:firstLineChars="200" w:firstLine="480"/>
        <w:rPr>
          <w:rFonts w:ascii="宋体" w:hAnsi="宋体" w:cs="宋体"/>
          <w:sz w:val="24"/>
        </w:rPr>
      </w:pPr>
    </w:p>
    <w:p w14:paraId="401EB32E" w14:textId="77777777" w:rsidR="00633ED4" w:rsidRPr="006F16E2" w:rsidRDefault="00633ED4">
      <w:pPr>
        <w:spacing w:line="360" w:lineRule="auto"/>
        <w:ind w:firstLineChars="200" w:firstLine="480"/>
        <w:rPr>
          <w:rFonts w:ascii="宋体" w:hAnsi="宋体" w:cs="宋体"/>
          <w:sz w:val="24"/>
        </w:rPr>
      </w:pPr>
    </w:p>
    <w:p w14:paraId="74CCD415" w14:textId="77777777" w:rsidR="00633ED4" w:rsidRPr="006F16E2" w:rsidRDefault="00633ED4">
      <w:pPr>
        <w:spacing w:line="360" w:lineRule="auto"/>
        <w:ind w:firstLineChars="200" w:firstLine="480"/>
        <w:rPr>
          <w:rFonts w:ascii="宋体" w:hAnsi="宋体" w:cs="宋体"/>
          <w:sz w:val="24"/>
        </w:rPr>
      </w:pPr>
    </w:p>
    <w:p w14:paraId="70F12ACD" w14:textId="77777777" w:rsidR="00633ED4" w:rsidRPr="006F16E2" w:rsidRDefault="00633ED4">
      <w:pPr>
        <w:spacing w:line="360" w:lineRule="auto"/>
        <w:ind w:firstLineChars="200" w:firstLine="480"/>
        <w:rPr>
          <w:rFonts w:ascii="宋体" w:hAnsi="宋体" w:cs="宋体"/>
          <w:sz w:val="24"/>
        </w:rPr>
      </w:pPr>
    </w:p>
    <w:p w14:paraId="6F04005E" w14:textId="77777777" w:rsidR="00633ED4" w:rsidRPr="006F16E2" w:rsidRDefault="00633ED4">
      <w:pPr>
        <w:spacing w:line="360" w:lineRule="auto"/>
        <w:ind w:firstLineChars="200" w:firstLine="480"/>
        <w:rPr>
          <w:rFonts w:ascii="宋体" w:hAnsi="宋体" w:cs="宋体"/>
          <w:sz w:val="24"/>
        </w:rPr>
      </w:pPr>
    </w:p>
    <w:p w14:paraId="078F06C5" w14:textId="77777777" w:rsidR="00633ED4" w:rsidRPr="006F16E2" w:rsidRDefault="00633ED4">
      <w:pPr>
        <w:spacing w:line="360" w:lineRule="auto"/>
        <w:ind w:firstLineChars="200" w:firstLine="480"/>
        <w:rPr>
          <w:rFonts w:ascii="宋体" w:hAnsi="宋体" w:cs="宋体"/>
          <w:sz w:val="24"/>
        </w:rPr>
      </w:pPr>
    </w:p>
    <w:p w14:paraId="15036758" w14:textId="77777777" w:rsidR="00633ED4" w:rsidRPr="006F16E2" w:rsidRDefault="00633ED4">
      <w:pPr>
        <w:spacing w:line="360" w:lineRule="auto"/>
        <w:ind w:firstLineChars="200" w:firstLine="480"/>
        <w:rPr>
          <w:rFonts w:ascii="宋体" w:hAnsi="宋体" w:cs="宋体"/>
          <w:sz w:val="24"/>
        </w:rPr>
      </w:pPr>
    </w:p>
    <w:p w14:paraId="3EA06227" w14:textId="77777777" w:rsidR="00633ED4" w:rsidRPr="006F16E2" w:rsidRDefault="00633ED4">
      <w:pPr>
        <w:spacing w:line="360" w:lineRule="auto"/>
        <w:ind w:firstLineChars="200" w:firstLine="480"/>
        <w:rPr>
          <w:rFonts w:ascii="宋体" w:hAnsi="宋体" w:cs="宋体"/>
          <w:sz w:val="24"/>
        </w:rPr>
      </w:pPr>
    </w:p>
    <w:p w14:paraId="29E23B13" w14:textId="77777777" w:rsidR="00633ED4" w:rsidRPr="006F16E2" w:rsidRDefault="00633ED4">
      <w:pPr>
        <w:spacing w:line="360" w:lineRule="auto"/>
        <w:ind w:firstLineChars="200" w:firstLine="480"/>
        <w:rPr>
          <w:rFonts w:ascii="宋体" w:hAnsi="宋体" w:cs="宋体"/>
          <w:sz w:val="24"/>
        </w:rPr>
      </w:pPr>
    </w:p>
    <w:p w14:paraId="670117A0" w14:textId="77777777" w:rsidR="00633ED4" w:rsidRPr="006F16E2" w:rsidRDefault="00633ED4">
      <w:pPr>
        <w:spacing w:line="360" w:lineRule="auto"/>
        <w:ind w:firstLineChars="200" w:firstLine="480"/>
        <w:rPr>
          <w:rFonts w:ascii="宋体" w:hAnsi="宋体" w:cs="宋体"/>
          <w:sz w:val="24"/>
        </w:rPr>
      </w:pPr>
    </w:p>
    <w:p w14:paraId="2FF43928" w14:textId="77777777" w:rsidR="00633ED4" w:rsidRPr="006F16E2" w:rsidRDefault="00633ED4">
      <w:pPr>
        <w:spacing w:line="360" w:lineRule="auto"/>
        <w:ind w:firstLineChars="200" w:firstLine="480"/>
        <w:rPr>
          <w:rFonts w:ascii="宋体" w:hAnsi="宋体" w:cs="宋体"/>
          <w:sz w:val="24"/>
        </w:rPr>
      </w:pPr>
    </w:p>
    <w:p w14:paraId="474179D0" w14:textId="77777777" w:rsidR="00633ED4" w:rsidRPr="006F16E2" w:rsidRDefault="00633ED4">
      <w:pPr>
        <w:spacing w:line="360" w:lineRule="auto"/>
        <w:ind w:firstLineChars="200" w:firstLine="480"/>
        <w:rPr>
          <w:rFonts w:ascii="宋体" w:hAnsi="宋体" w:cs="宋体"/>
          <w:sz w:val="24"/>
        </w:rPr>
      </w:pPr>
    </w:p>
    <w:p w14:paraId="35EB08F0" w14:textId="77777777" w:rsidR="00633ED4" w:rsidRPr="006F16E2" w:rsidRDefault="00633ED4">
      <w:pPr>
        <w:spacing w:line="360" w:lineRule="auto"/>
        <w:ind w:firstLineChars="200" w:firstLine="480"/>
        <w:rPr>
          <w:rFonts w:ascii="宋体" w:hAnsi="宋体" w:cs="宋体"/>
          <w:sz w:val="24"/>
        </w:rPr>
      </w:pPr>
    </w:p>
    <w:p w14:paraId="14C2BA01" w14:textId="77777777" w:rsidR="00633ED4" w:rsidRPr="006F16E2" w:rsidRDefault="00633ED4">
      <w:pPr>
        <w:spacing w:line="360" w:lineRule="auto"/>
        <w:ind w:firstLineChars="200" w:firstLine="480"/>
        <w:rPr>
          <w:rFonts w:ascii="宋体" w:hAnsi="宋体" w:cs="宋体"/>
          <w:sz w:val="24"/>
        </w:rPr>
      </w:pPr>
    </w:p>
    <w:p w14:paraId="0D667189" w14:textId="77777777" w:rsidR="00633ED4" w:rsidRPr="006F16E2" w:rsidRDefault="00633ED4">
      <w:pPr>
        <w:spacing w:line="360" w:lineRule="auto"/>
        <w:ind w:firstLineChars="200" w:firstLine="480"/>
        <w:rPr>
          <w:rFonts w:ascii="宋体" w:hAnsi="宋体" w:cs="宋体"/>
          <w:sz w:val="24"/>
        </w:rPr>
      </w:pPr>
    </w:p>
    <w:p w14:paraId="2E1E5EF3" w14:textId="77777777" w:rsidR="00633ED4" w:rsidRPr="006F16E2" w:rsidRDefault="00633ED4">
      <w:pPr>
        <w:spacing w:line="360" w:lineRule="auto"/>
        <w:ind w:firstLineChars="200" w:firstLine="480"/>
        <w:rPr>
          <w:rFonts w:ascii="宋体" w:hAnsi="宋体" w:cs="宋体"/>
          <w:sz w:val="24"/>
        </w:rPr>
      </w:pPr>
    </w:p>
    <w:p w14:paraId="5E2D635F" w14:textId="77777777" w:rsidR="00633ED4" w:rsidRPr="006F16E2" w:rsidRDefault="00633ED4">
      <w:pPr>
        <w:spacing w:line="360" w:lineRule="auto"/>
        <w:ind w:firstLineChars="200" w:firstLine="480"/>
        <w:rPr>
          <w:rFonts w:ascii="宋体" w:hAnsi="宋体" w:cs="宋体"/>
          <w:sz w:val="24"/>
        </w:rPr>
      </w:pPr>
    </w:p>
    <w:p w14:paraId="0E4A1E37" w14:textId="77777777" w:rsidR="00633ED4" w:rsidRPr="006F16E2" w:rsidRDefault="00541019">
      <w:pPr>
        <w:pStyle w:val="1"/>
        <w:jc w:val="center"/>
        <w:rPr>
          <w:rFonts w:cs="Times New Roman"/>
          <w:sz w:val="36"/>
          <w:szCs w:val="36"/>
        </w:rPr>
      </w:pPr>
      <w:bookmarkStart w:id="74" w:name="_Toc18895"/>
      <w:r w:rsidRPr="006F16E2">
        <w:rPr>
          <w:rFonts w:cs="宋体" w:hint="eastAsia"/>
          <w:sz w:val="36"/>
          <w:szCs w:val="36"/>
        </w:rPr>
        <w:lastRenderedPageBreak/>
        <w:t>第四部分</w:t>
      </w:r>
      <w:r w:rsidRPr="006F16E2">
        <w:rPr>
          <w:rFonts w:cs="宋体" w:hint="eastAsia"/>
          <w:sz w:val="36"/>
          <w:szCs w:val="36"/>
        </w:rPr>
        <w:t xml:space="preserve"> </w:t>
      </w:r>
      <w:r w:rsidRPr="006F16E2">
        <w:rPr>
          <w:rFonts w:cs="宋体" w:hint="eastAsia"/>
          <w:sz w:val="36"/>
          <w:szCs w:val="36"/>
        </w:rPr>
        <w:t>磋商原则及磋商方法</w:t>
      </w:r>
      <w:bookmarkEnd w:id="73"/>
      <w:bookmarkEnd w:id="74"/>
    </w:p>
    <w:p w14:paraId="4C75CA45" w14:textId="77777777" w:rsidR="00633ED4" w:rsidRPr="006F16E2" w:rsidRDefault="00541019">
      <w:pPr>
        <w:pStyle w:val="2"/>
        <w:numPr>
          <w:ilvl w:val="0"/>
          <w:numId w:val="14"/>
        </w:numPr>
        <w:jc w:val="center"/>
        <w:rPr>
          <w:rFonts w:cs="Times New Roman"/>
        </w:rPr>
      </w:pPr>
      <w:bookmarkStart w:id="75" w:name="_Toc1265"/>
      <w:r w:rsidRPr="006F16E2">
        <w:rPr>
          <w:rFonts w:hint="eastAsia"/>
        </w:rPr>
        <w:t xml:space="preserve"> </w:t>
      </w:r>
      <w:bookmarkStart w:id="76" w:name="_Toc3582"/>
      <w:r w:rsidRPr="006F16E2">
        <w:rPr>
          <w:rFonts w:hint="eastAsia"/>
        </w:rPr>
        <w:t>磋商原则</w:t>
      </w:r>
      <w:bookmarkEnd w:id="75"/>
      <w:bookmarkEnd w:id="76"/>
    </w:p>
    <w:p w14:paraId="5DDD8BF0" w14:textId="77777777" w:rsidR="00633ED4" w:rsidRPr="006F16E2" w:rsidRDefault="00541019">
      <w:pPr>
        <w:pStyle w:val="a0"/>
        <w:spacing w:line="336" w:lineRule="auto"/>
        <w:ind w:firstLineChars="200" w:firstLine="480"/>
        <w:rPr>
          <w:rFonts w:ascii="宋体"/>
          <w:sz w:val="24"/>
          <w:szCs w:val="24"/>
        </w:rPr>
      </w:pPr>
      <w:r w:rsidRPr="006F16E2">
        <w:rPr>
          <w:rFonts w:ascii="宋体" w:hAnsi="宋体" w:cs="宋体"/>
          <w:sz w:val="24"/>
          <w:szCs w:val="24"/>
        </w:rPr>
        <w:t>1</w:t>
      </w:r>
      <w:r w:rsidRPr="006F16E2">
        <w:rPr>
          <w:rFonts w:ascii="宋体" w:hAnsi="宋体" w:cs="宋体" w:hint="eastAsia"/>
          <w:sz w:val="24"/>
          <w:szCs w:val="24"/>
        </w:rPr>
        <w:t>、本次竞争性磋商本着公平、公正、科学、择优的原则，邀请各磋商方参加报价。</w:t>
      </w:r>
    </w:p>
    <w:p w14:paraId="174E4BFC" w14:textId="77777777" w:rsidR="00633ED4" w:rsidRPr="006F16E2" w:rsidRDefault="00541019">
      <w:pPr>
        <w:pStyle w:val="a0"/>
        <w:spacing w:line="336" w:lineRule="auto"/>
        <w:ind w:firstLineChars="200" w:firstLine="480"/>
        <w:rPr>
          <w:rFonts w:ascii="宋体"/>
          <w:sz w:val="24"/>
          <w:szCs w:val="24"/>
        </w:rPr>
      </w:pPr>
      <w:r w:rsidRPr="006F16E2">
        <w:rPr>
          <w:rFonts w:ascii="宋体" w:hAnsi="宋体" w:cs="宋体"/>
          <w:sz w:val="24"/>
          <w:szCs w:val="24"/>
        </w:rPr>
        <w:t>2</w:t>
      </w:r>
      <w:r w:rsidRPr="006F16E2">
        <w:rPr>
          <w:rFonts w:ascii="宋体" w:hAnsi="宋体" w:cs="宋体" w:hint="eastAsia"/>
          <w:sz w:val="24"/>
          <w:szCs w:val="24"/>
        </w:rPr>
        <w:t>、磋商小组将严格按照竞争性磋商文件的要求，对供应商的响应性文件进行认真评审；磋商小组对响应性文件的评审仅依据响应性文件本身，而不依据响应性文件以外的任何因素。</w:t>
      </w:r>
    </w:p>
    <w:p w14:paraId="31C5B533" w14:textId="77777777" w:rsidR="00633ED4" w:rsidRPr="006F16E2" w:rsidRDefault="00541019">
      <w:pPr>
        <w:pStyle w:val="a0"/>
        <w:spacing w:line="336" w:lineRule="auto"/>
        <w:ind w:firstLineChars="200" w:firstLine="480"/>
        <w:rPr>
          <w:rFonts w:ascii="宋体"/>
          <w:sz w:val="24"/>
          <w:szCs w:val="24"/>
        </w:rPr>
      </w:pPr>
      <w:r w:rsidRPr="006F16E2">
        <w:rPr>
          <w:rFonts w:ascii="宋体" w:hAnsi="宋体" w:cs="宋体"/>
          <w:sz w:val="24"/>
          <w:szCs w:val="24"/>
        </w:rPr>
        <w:t>3</w:t>
      </w:r>
      <w:r w:rsidRPr="006F16E2">
        <w:rPr>
          <w:rFonts w:ascii="宋体" w:hAnsi="宋体" w:cs="宋体" w:hint="eastAsia"/>
          <w:sz w:val="24"/>
          <w:szCs w:val="24"/>
        </w:rPr>
        <w:t>、磋商小组按照统一的磋商原则和磋商方法，用同一标准对所有响应性文件进行评审。</w:t>
      </w:r>
    </w:p>
    <w:p w14:paraId="08C53747" w14:textId="77777777" w:rsidR="00633ED4" w:rsidRPr="006F16E2" w:rsidRDefault="00541019">
      <w:pPr>
        <w:pStyle w:val="ab"/>
        <w:spacing w:line="336" w:lineRule="auto"/>
        <w:ind w:firstLineChars="200" w:firstLine="482"/>
        <w:rPr>
          <w:rFonts w:hAnsi="宋体" w:cs="Times New Roman"/>
          <w:b/>
          <w:bCs/>
          <w:sz w:val="24"/>
          <w:szCs w:val="24"/>
        </w:rPr>
      </w:pPr>
      <w:r w:rsidRPr="006F16E2">
        <w:rPr>
          <w:rFonts w:hAnsi="宋体"/>
          <w:b/>
          <w:bCs/>
          <w:sz w:val="24"/>
          <w:szCs w:val="24"/>
        </w:rPr>
        <w:t>4</w:t>
      </w:r>
      <w:r w:rsidRPr="006F16E2">
        <w:rPr>
          <w:rFonts w:hAnsi="宋体" w:hint="eastAsia"/>
          <w:b/>
          <w:bCs/>
          <w:sz w:val="24"/>
          <w:szCs w:val="24"/>
        </w:rPr>
        <w:t>、评审</w:t>
      </w:r>
    </w:p>
    <w:p w14:paraId="10E658CA" w14:textId="77777777" w:rsidR="00633ED4" w:rsidRPr="006F16E2" w:rsidRDefault="00541019">
      <w:pPr>
        <w:pStyle w:val="ab"/>
        <w:spacing w:line="336" w:lineRule="auto"/>
        <w:ind w:firstLineChars="200" w:firstLine="480"/>
        <w:rPr>
          <w:rFonts w:hAnsi="宋体" w:cs="Times New Roman"/>
          <w:sz w:val="24"/>
          <w:szCs w:val="24"/>
        </w:rPr>
      </w:pPr>
      <w:r w:rsidRPr="006F16E2">
        <w:rPr>
          <w:rFonts w:hAnsi="宋体"/>
          <w:sz w:val="24"/>
          <w:szCs w:val="24"/>
        </w:rPr>
        <w:t>4.1</w:t>
      </w:r>
      <w:r w:rsidRPr="006F16E2">
        <w:rPr>
          <w:rFonts w:hAnsi="宋体" w:hint="eastAsia"/>
          <w:sz w:val="24"/>
          <w:szCs w:val="24"/>
        </w:rPr>
        <w:t>在磋商响应截止时间前按规定提交响应文件的供应商在三家（含）以上的，由采购人或采购代理机构组织进行开标。</w:t>
      </w:r>
    </w:p>
    <w:p w14:paraId="6FE9077C" w14:textId="77777777" w:rsidR="00633ED4" w:rsidRPr="006F16E2" w:rsidRDefault="00541019">
      <w:pPr>
        <w:pStyle w:val="ab"/>
        <w:spacing w:line="336" w:lineRule="auto"/>
        <w:ind w:firstLineChars="200" w:firstLine="482"/>
        <w:rPr>
          <w:rFonts w:hAnsi="宋体" w:cs="Times New Roman"/>
          <w:sz w:val="24"/>
          <w:szCs w:val="24"/>
        </w:rPr>
      </w:pPr>
      <w:r w:rsidRPr="006F16E2">
        <w:rPr>
          <w:rFonts w:hAnsi="宋体"/>
          <w:b/>
          <w:bCs/>
          <w:sz w:val="24"/>
          <w:szCs w:val="24"/>
        </w:rPr>
        <w:t>4.2</w:t>
      </w:r>
      <w:r w:rsidRPr="006F16E2">
        <w:rPr>
          <w:rFonts w:hAnsi="宋体" w:hint="eastAsia"/>
          <w:b/>
          <w:bCs/>
          <w:sz w:val="24"/>
          <w:szCs w:val="24"/>
        </w:rPr>
        <w:t>供应商登录政采云平台，用“项目采购</w:t>
      </w:r>
      <w:r w:rsidRPr="006F16E2">
        <w:rPr>
          <w:rFonts w:hAnsi="宋体"/>
          <w:b/>
          <w:bCs/>
          <w:sz w:val="24"/>
          <w:szCs w:val="24"/>
        </w:rPr>
        <w:t>-</w:t>
      </w:r>
      <w:r w:rsidRPr="006F16E2">
        <w:rPr>
          <w:rFonts w:hAnsi="宋体" w:hint="eastAsia"/>
          <w:b/>
          <w:bCs/>
          <w:sz w:val="24"/>
          <w:szCs w:val="24"/>
        </w:rPr>
        <w:t>开标评标”功能对电子磋商响应文件进行在线解密。在线解密电子磋商响应文件时间为开标时间起</w:t>
      </w:r>
      <w:r w:rsidRPr="006F16E2">
        <w:rPr>
          <w:rFonts w:hAnsi="宋体"/>
          <w:b/>
          <w:bCs/>
          <w:sz w:val="24"/>
          <w:szCs w:val="24"/>
        </w:rPr>
        <w:t>30</w:t>
      </w:r>
      <w:r w:rsidRPr="006F16E2">
        <w:rPr>
          <w:rFonts w:hAnsi="宋体" w:hint="eastAsia"/>
          <w:b/>
          <w:bCs/>
          <w:sz w:val="24"/>
          <w:szCs w:val="24"/>
        </w:rPr>
        <w:t>分钟内。若电子磋商响应文件解密失败，则由采购代理机构工作人员上传供应商提供的备份文件。</w:t>
      </w:r>
      <w:r w:rsidRPr="006F16E2">
        <w:rPr>
          <w:rFonts w:hAnsi="宋体" w:hint="eastAsia"/>
          <w:sz w:val="24"/>
          <w:szCs w:val="24"/>
        </w:rPr>
        <w:t>备份文件（后缀名为</w:t>
      </w:r>
      <w:r w:rsidRPr="006F16E2">
        <w:rPr>
          <w:rFonts w:hAnsi="宋体"/>
          <w:sz w:val="24"/>
          <w:szCs w:val="24"/>
        </w:rPr>
        <w:t>.bfbs</w:t>
      </w:r>
      <w:r w:rsidRPr="006F16E2">
        <w:rPr>
          <w:rFonts w:hAnsi="宋体" w:hint="eastAsia"/>
          <w:sz w:val="24"/>
          <w:szCs w:val="24"/>
        </w:rPr>
        <w:t>）须存储在</w:t>
      </w:r>
      <w:r w:rsidRPr="006F16E2">
        <w:rPr>
          <w:rFonts w:hAnsi="宋体"/>
          <w:sz w:val="24"/>
          <w:szCs w:val="24"/>
        </w:rPr>
        <w:t>U</w:t>
      </w:r>
      <w:r w:rsidRPr="006F16E2">
        <w:rPr>
          <w:rFonts w:hAnsi="宋体" w:hint="eastAsia"/>
          <w:sz w:val="24"/>
          <w:szCs w:val="24"/>
        </w:rPr>
        <w:t>盘中，与上传的电子磋商响应文件一致，用信封进行密封并盖章</w:t>
      </w:r>
      <w:r w:rsidRPr="006F16E2">
        <w:rPr>
          <w:rFonts w:hAnsi="宋体" w:hint="eastAsia"/>
          <w:b/>
          <w:bCs/>
          <w:sz w:val="24"/>
          <w:szCs w:val="24"/>
        </w:rPr>
        <w:t>（信封内仅需放入存储备份文件的</w:t>
      </w:r>
      <w:r w:rsidRPr="006F16E2">
        <w:rPr>
          <w:rFonts w:hAnsi="宋体"/>
          <w:b/>
          <w:bCs/>
          <w:sz w:val="24"/>
          <w:szCs w:val="24"/>
        </w:rPr>
        <w:t>U</w:t>
      </w:r>
      <w:r w:rsidRPr="006F16E2">
        <w:rPr>
          <w:rFonts w:hAnsi="宋体" w:hint="eastAsia"/>
          <w:b/>
          <w:bCs/>
          <w:sz w:val="24"/>
          <w:szCs w:val="24"/>
        </w:rPr>
        <w:t>盘）</w:t>
      </w:r>
      <w:r w:rsidRPr="006F16E2">
        <w:rPr>
          <w:rFonts w:hAnsi="宋体" w:hint="eastAsia"/>
          <w:sz w:val="24"/>
          <w:szCs w:val="24"/>
        </w:rPr>
        <w:t>，由授权代表在磋商响应截止时间前递交至开标地点。</w:t>
      </w:r>
    </w:p>
    <w:p w14:paraId="59D11289" w14:textId="77777777" w:rsidR="00633ED4" w:rsidRPr="006F16E2" w:rsidRDefault="00541019">
      <w:pPr>
        <w:pStyle w:val="ab"/>
        <w:spacing w:line="336" w:lineRule="auto"/>
        <w:ind w:firstLineChars="200" w:firstLine="480"/>
        <w:rPr>
          <w:rFonts w:hAnsi="宋体" w:cs="Times New Roman"/>
          <w:sz w:val="24"/>
          <w:szCs w:val="24"/>
        </w:rPr>
      </w:pPr>
      <w:r w:rsidRPr="006F16E2">
        <w:rPr>
          <w:rFonts w:hAnsi="宋体"/>
          <w:sz w:val="24"/>
          <w:szCs w:val="24"/>
        </w:rPr>
        <w:t>4.3</w:t>
      </w:r>
      <w:r w:rsidRPr="006F16E2">
        <w:rPr>
          <w:rFonts w:hAnsi="宋体" w:hint="eastAsia"/>
          <w:sz w:val="24"/>
          <w:szCs w:val="24"/>
        </w:rPr>
        <w:t>采购人按磋商文件规定的时间、地点公开开标。开标仪式由采购人或采购代理机构主持及有关人员参加。</w:t>
      </w:r>
    </w:p>
    <w:p w14:paraId="44C10097" w14:textId="77777777" w:rsidR="00633ED4" w:rsidRPr="006F16E2" w:rsidRDefault="00541019">
      <w:pPr>
        <w:pStyle w:val="22"/>
        <w:spacing w:before="0" w:line="336" w:lineRule="auto"/>
        <w:ind w:firstLine="480"/>
        <w:rPr>
          <w:rFonts w:ascii="宋体"/>
        </w:rPr>
      </w:pPr>
      <w:r w:rsidRPr="006F16E2">
        <w:rPr>
          <w:rFonts w:ascii="宋体" w:hAnsi="宋体" w:cs="宋体"/>
        </w:rPr>
        <w:t>4.4</w:t>
      </w:r>
      <w:r w:rsidRPr="006F16E2">
        <w:rPr>
          <w:rFonts w:ascii="宋体" w:hAnsi="宋体" w:cs="宋体" w:hint="eastAsia"/>
        </w:rPr>
        <w:t>本项目为电子投标项目，供应商一般不需要参加现场投标和开标，若供应商需要指派授权代表递交备份文件，则授权代表应随身携带法定代表人授权书原件于</w:t>
      </w:r>
      <w:r w:rsidRPr="006F16E2">
        <w:rPr>
          <w:rFonts w:hAnsi="宋体" w:cs="宋体" w:hint="eastAsia"/>
        </w:rPr>
        <w:t>磋商响应</w:t>
      </w:r>
      <w:r w:rsidRPr="006F16E2">
        <w:rPr>
          <w:rFonts w:ascii="宋体" w:hAnsi="宋体" w:cs="宋体" w:hint="eastAsia"/>
        </w:rPr>
        <w:t>截止时间前到达开标地点递交备份文件。若电子磋商响应文件正常解锁，则</w:t>
      </w:r>
      <w:r w:rsidRPr="006F16E2">
        <w:rPr>
          <w:rFonts w:ascii="宋体" w:hAnsi="宋体" w:cs="宋体"/>
        </w:rPr>
        <w:t>U</w:t>
      </w:r>
      <w:r w:rsidRPr="006F16E2">
        <w:rPr>
          <w:rFonts w:ascii="宋体" w:hAnsi="宋体" w:cs="宋体" w:hint="eastAsia"/>
        </w:rPr>
        <w:t>盘退还给供应商；若解锁失败，则由采购代理机构将</w:t>
      </w:r>
      <w:r w:rsidRPr="006F16E2">
        <w:rPr>
          <w:rFonts w:ascii="宋体" w:hAnsi="宋体" w:cs="宋体"/>
        </w:rPr>
        <w:t>U</w:t>
      </w:r>
      <w:r w:rsidRPr="006F16E2">
        <w:rPr>
          <w:rFonts w:ascii="宋体" w:hAnsi="宋体" w:cs="宋体" w:hint="eastAsia"/>
        </w:rPr>
        <w:t>盘中的备份文件上传，该</w:t>
      </w:r>
      <w:r w:rsidRPr="006F16E2">
        <w:rPr>
          <w:rFonts w:ascii="宋体" w:hAnsi="宋体" w:cs="宋体"/>
        </w:rPr>
        <w:t>U</w:t>
      </w:r>
      <w:r w:rsidRPr="006F16E2">
        <w:rPr>
          <w:rFonts w:ascii="宋体" w:hAnsi="宋体" w:cs="宋体" w:hint="eastAsia"/>
        </w:rPr>
        <w:t>盘将由采购代理机构保存。</w:t>
      </w:r>
    </w:p>
    <w:p w14:paraId="3B406D22" w14:textId="77777777" w:rsidR="00633ED4" w:rsidRPr="006F16E2" w:rsidRDefault="00541019">
      <w:pPr>
        <w:pStyle w:val="22"/>
        <w:spacing w:before="0" w:line="336" w:lineRule="auto"/>
        <w:ind w:firstLine="480"/>
        <w:rPr>
          <w:rFonts w:ascii="宋体"/>
        </w:rPr>
      </w:pPr>
      <w:r w:rsidRPr="006F16E2">
        <w:rPr>
          <w:rFonts w:ascii="宋体" w:hAnsi="宋体" w:cs="宋体"/>
        </w:rPr>
        <w:t>4.5</w:t>
      </w:r>
      <w:r w:rsidRPr="006F16E2">
        <w:rPr>
          <w:rFonts w:ascii="宋体" w:hAnsi="宋体" w:cs="宋体" w:hint="eastAsia"/>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1A787BF" w14:textId="77777777" w:rsidR="00633ED4" w:rsidRPr="006F16E2" w:rsidRDefault="00541019">
      <w:pPr>
        <w:spacing w:line="336" w:lineRule="auto"/>
        <w:ind w:firstLine="480"/>
        <w:rPr>
          <w:rFonts w:ascii="宋体"/>
          <w:sz w:val="24"/>
          <w:szCs w:val="24"/>
        </w:rPr>
      </w:pPr>
      <w:r w:rsidRPr="006F16E2">
        <w:rPr>
          <w:rFonts w:ascii="宋体" w:hAnsi="宋体" w:cs="宋体"/>
          <w:sz w:val="24"/>
          <w:szCs w:val="24"/>
        </w:rPr>
        <w:t>5</w:t>
      </w:r>
      <w:r w:rsidRPr="006F16E2">
        <w:rPr>
          <w:rFonts w:ascii="宋体" w:hAnsi="宋体" w:cs="宋体" w:hint="eastAsia"/>
          <w:sz w:val="24"/>
          <w:szCs w:val="24"/>
        </w:rPr>
        <w:t>、组建磋商小组</w:t>
      </w:r>
    </w:p>
    <w:p w14:paraId="030F6E6D" w14:textId="77777777" w:rsidR="00633ED4" w:rsidRPr="006F16E2" w:rsidRDefault="00541019">
      <w:pPr>
        <w:pStyle w:val="22"/>
        <w:spacing w:before="0" w:line="336" w:lineRule="auto"/>
        <w:ind w:firstLine="480"/>
        <w:rPr>
          <w:rFonts w:ascii="宋体"/>
        </w:rPr>
      </w:pPr>
      <w:r w:rsidRPr="006F16E2">
        <w:rPr>
          <w:rFonts w:ascii="宋体" w:hAnsi="宋体" w:cs="宋体"/>
        </w:rPr>
        <w:lastRenderedPageBreak/>
        <w:t>5.1</w:t>
      </w:r>
      <w:r w:rsidRPr="006F16E2">
        <w:rPr>
          <w:rFonts w:ascii="宋体" w:hAnsi="宋体" w:cs="宋体" w:hint="eastAsia"/>
        </w:rPr>
        <w:t>磋商小组由采购人代表和评审专家共</w:t>
      </w:r>
      <w:r w:rsidRPr="006F16E2">
        <w:rPr>
          <w:rFonts w:ascii="宋体" w:hAnsi="宋体" w:cs="宋体"/>
        </w:rPr>
        <w:t>3</w:t>
      </w:r>
      <w:r w:rsidRPr="006F16E2">
        <w:rPr>
          <w:rFonts w:ascii="宋体" w:hAnsi="宋体" w:cs="宋体" w:hint="eastAsia"/>
        </w:rPr>
        <w:t>人及以上单数组成，其中评审专家人数不少于磋商小组成员总数的</w:t>
      </w:r>
      <w:r w:rsidRPr="006F16E2">
        <w:rPr>
          <w:rFonts w:ascii="宋体" w:hAnsi="宋体" w:cs="宋体"/>
        </w:rPr>
        <w:t>2/3</w:t>
      </w:r>
      <w:r w:rsidRPr="006F16E2">
        <w:rPr>
          <w:rFonts w:ascii="宋体" w:hAnsi="宋体" w:cs="宋体" w:hint="eastAsia"/>
        </w:rPr>
        <w:t>。</w:t>
      </w:r>
    </w:p>
    <w:p w14:paraId="020BFC61" w14:textId="77777777" w:rsidR="00633ED4" w:rsidRPr="006F16E2" w:rsidRDefault="00541019">
      <w:pPr>
        <w:pStyle w:val="22"/>
        <w:tabs>
          <w:tab w:val="left" w:pos="0"/>
        </w:tabs>
        <w:spacing w:before="0" w:line="336" w:lineRule="auto"/>
        <w:ind w:firstLine="480"/>
        <w:rPr>
          <w:rFonts w:ascii="宋体"/>
          <w:lang w:val="zh-CN"/>
        </w:rPr>
      </w:pPr>
      <w:r w:rsidRPr="006F16E2">
        <w:rPr>
          <w:rFonts w:ascii="宋体" w:hAnsi="宋体" w:cs="宋体"/>
        </w:rPr>
        <w:t>5.2</w:t>
      </w:r>
      <w:r w:rsidRPr="006F16E2">
        <w:rPr>
          <w:rFonts w:ascii="宋体" w:hAnsi="宋体" w:cs="宋体" w:hint="eastAsia"/>
          <w:lang w:val="zh-CN"/>
        </w:rPr>
        <w:t>评标工作由评标委员会负责，并推选产生的组长主持；</w:t>
      </w:r>
    </w:p>
    <w:p w14:paraId="20DDD23C" w14:textId="77777777" w:rsidR="00633ED4" w:rsidRPr="006F16E2" w:rsidRDefault="00541019">
      <w:pPr>
        <w:pStyle w:val="a0"/>
        <w:spacing w:line="336" w:lineRule="auto"/>
        <w:ind w:firstLineChars="200" w:firstLine="480"/>
        <w:rPr>
          <w:rFonts w:ascii="宋体"/>
          <w:sz w:val="24"/>
          <w:szCs w:val="24"/>
        </w:rPr>
      </w:pPr>
      <w:r w:rsidRPr="006F16E2">
        <w:rPr>
          <w:rFonts w:ascii="宋体" w:hAnsi="宋体" w:cs="宋体"/>
          <w:sz w:val="24"/>
          <w:szCs w:val="24"/>
        </w:rPr>
        <w:t>5.3</w:t>
      </w:r>
      <w:r w:rsidRPr="006F16E2">
        <w:rPr>
          <w:rFonts w:ascii="宋体" w:hAnsi="宋体" w:cs="宋体" w:hint="eastAsia"/>
          <w:sz w:val="24"/>
          <w:szCs w:val="24"/>
          <w:lang w:val="zh-CN"/>
        </w:rPr>
        <w:t>本次评标为在线评标。</w:t>
      </w:r>
    </w:p>
    <w:p w14:paraId="78D70CB9" w14:textId="77777777" w:rsidR="00633ED4" w:rsidRPr="006F16E2" w:rsidRDefault="00541019">
      <w:pPr>
        <w:pStyle w:val="2"/>
        <w:numPr>
          <w:ilvl w:val="0"/>
          <w:numId w:val="14"/>
        </w:numPr>
        <w:jc w:val="center"/>
        <w:rPr>
          <w:rFonts w:cs="Times New Roman"/>
        </w:rPr>
      </w:pPr>
      <w:r w:rsidRPr="006F16E2">
        <w:t xml:space="preserve"> </w:t>
      </w:r>
      <w:bookmarkStart w:id="77" w:name="_Toc10093"/>
      <w:bookmarkStart w:id="78" w:name="_Toc4456"/>
      <w:r w:rsidRPr="006F16E2">
        <w:rPr>
          <w:rFonts w:hint="eastAsia"/>
        </w:rPr>
        <w:t>磋商程序</w:t>
      </w:r>
      <w:bookmarkEnd w:id="77"/>
      <w:bookmarkEnd w:id="78"/>
    </w:p>
    <w:p w14:paraId="6D1011F6" w14:textId="77777777" w:rsidR="00633ED4" w:rsidRPr="006F16E2" w:rsidRDefault="00541019">
      <w:pPr>
        <w:snapToGrid w:val="0"/>
        <w:spacing w:line="336" w:lineRule="auto"/>
        <w:ind w:firstLine="480"/>
        <w:rPr>
          <w:rFonts w:ascii="宋体" w:hAnsi="宋体" w:cs="宋体"/>
          <w:b/>
          <w:bCs/>
          <w:sz w:val="24"/>
          <w:szCs w:val="24"/>
        </w:rPr>
      </w:pPr>
      <w:r w:rsidRPr="006F16E2">
        <w:rPr>
          <w:rFonts w:ascii="宋体" w:hAnsi="宋体" w:cs="宋体" w:hint="eastAsia"/>
          <w:b/>
          <w:bCs/>
          <w:sz w:val="24"/>
          <w:szCs w:val="24"/>
        </w:rPr>
        <w:t>1、对所有响应文件的初审</w:t>
      </w:r>
    </w:p>
    <w:p w14:paraId="1C8DF4D8" w14:textId="77777777" w:rsidR="00633ED4" w:rsidRPr="006F16E2" w:rsidRDefault="00541019">
      <w:pPr>
        <w:adjustRightInd w:val="0"/>
        <w:snapToGrid w:val="0"/>
        <w:spacing w:line="336" w:lineRule="auto"/>
        <w:ind w:firstLine="480"/>
        <w:rPr>
          <w:rFonts w:ascii="宋体" w:hAnsi="宋体" w:cs="宋体"/>
          <w:sz w:val="24"/>
          <w:szCs w:val="24"/>
        </w:rPr>
      </w:pPr>
      <w:r w:rsidRPr="006F16E2">
        <w:rPr>
          <w:rFonts w:ascii="宋体" w:hAnsi="宋体" w:cs="宋体" w:hint="eastAsia"/>
          <w:sz w:val="24"/>
          <w:szCs w:val="24"/>
        </w:rPr>
        <w:t>1.1资格审查</w:t>
      </w:r>
    </w:p>
    <w:p w14:paraId="0CF6BA4B"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（1）开标后，磋商小组将依法对供应商的资格进行审查。</w:t>
      </w:r>
    </w:p>
    <w:p w14:paraId="70558F15"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（2）磋商小组依据法律法规和磋商文件的规定，对供应商的基本资格条件、特定资格条件进行审查。</w:t>
      </w:r>
    </w:p>
    <w:p w14:paraId="1D5F0F8B"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（3）供应商未按照磋商文件要求提供与基本资格条件、特定资格条件相应的有效资格证明材料的，视为供应商不具备磋商文件中规定的资格要求，其磋商无效。并将无效原由告知相关供应商.</w:t>
      </w:r>
    </w:p>
    <w:p w14:paraId="62E40529" w14:textId="77777777" w:rsidR="00633ED4" w:rsidRPr="006F16E2" w:rsidRDefault="00541019">
      <w:pPr>
        <w:wordWrap w:val="0"/>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4）采购人或采购代理机构将通过“信用中国”网站(www.creditchina.gov.cn)、中国政府采购网(www.ccgp.gov.cn)渠道查询供应商磋商开标后评标前的信用记录，经查询供应商列入失信被执行人名单、重大税收违法案件当事人名单、政府采购严重违法失信行为记录名单的，其磋商无效。</w:t>
      </w:r>
    </w:p>
    <w:p w14:paraId="60A6E28A"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（5）磋商小组出具《供应商资格审查意见表》，供应商未按照磋商文件要求提供与基本资格条件、特定资格条件相应的有效资格证明材料的，视为供应商不具备磋商文件中规定的资格要求，其磋商无效。</w:t>
      </w:r>
    </w:p>
    <w:p w14:paraId="7D4DB081" w14:textId="77777777" w:rsidR="00633ED4" w:rsidRPr="006F16E2" w:rsidRDefault="00541019">
      <w:pPr>
        <w:adjustRightInd w:val="0"/>
        <w:snapToGrid w:val="0"/>
        <w:spacing w:line="336" w:lineRule="auto"/>
        <w:ind w:firstLine="480"/>
        <w:rPr>
          <w:rFonts w:ascii="宋体" w:hAnsi="宋体" w:cs="宋体"/>
          <w:sz w:val="24"/>
          <w:szCs w:val="24"/>
        </w:rPr>
      </w:pPr>
      <w:r w:rsidRPr="006F16E2">
        <w:rPr>
          <w:rFonts w:ascii="宋体" w:hAnsi="宋体" w:cs="宋体" w:hint="eastAsia"/>
          <w:sz w:val="24"/>
          <w:szCs w:val="24"/>
        </w:rPr>
        <w:t>1.2符合性审查：磋商小组依据磋商文件的规定，从响应文件的有效性、完整性和对磋商文件的响应程度进行审查，以确定是否对磋商文件的要求作出实质性响应。出现以下情况的，视为符合性不通过，磋商无效。</w:t>
      </w:r>
    </w:p>
    <w:p w14:paraId="2879460B"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（1）响应文件无法定代表人或其委托授权代表签名或盖章。</w:t>
      </w:r>
    </w:p>
    <w:p w14:paraId="4F80CD2A"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（2）响应文件内容虚假的。</w:t>
      </w:r>
    </w:p>
    <w:p w14:paraId="1B4BB4CD"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（3）响应文件有采购人不能接受的附加条件的。</w:t>
      </w:r>
    </w:p>
    <w:p w14:paraId="4263EF91" w14:textId="77777777" w:rsidR="00633ED4" w:rsidRPr="006F16E2" w:rsidRDefault="00541019">
      <w:pPr>
        <w:adjustRightInd w:val="0"/>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（4）磋商有效期、服务期等商务条款不能满足磋商文件要求的。</w:t>
      </w:r>
    </w:p>
    <w:p w14:paraId="0EEA7861" w14:textId="77777777" w:rsidR="00633ED4" w:rsidRPr="006F16E2" w:rsidRDefault="00541019">
      <w:pPr>
        <w:widowControl/>
        <w:spacing w:line="336" w:lineRule="auto"/>
        <w:ind w:firstLine="482"/>
        <w:jc w:val="left"/>
        <w:rPr>
          <w:rFonts w:ascii="宋体" w:hAnsi="宋体" w:cs="宋体"/>
          <w:sz w:val="24"/>
          <w:szCs w:val="24"/>
        </w:rPr>
      </w:pPr>
      <w:r w:rsidRPr="006F16E2">
        <w:rPr>
          <w:rFonts w:ascii="宋体" w:hAnsi="宋体" w:cs="宋体" w:hint="eastAsia"/>
          <w:sz w:val="24"/>
          <w:szCs w:val="24"/>
        </w:rPr>
        <w:t>（5）投标价格超出预算或最高限价，导致采购单位无法支付的。</w:t>
      </w:r>
    </w:p>
    <w:p w14:paraId="5418C787" w14:textId="77777777" w:rsidR="00633ED4" w:rsidRPr="006F16E2" w:rsidRDefault="00541019">
      <w:pPr>
        <w:widowControl/>
        <w:spacing w:line="336" w:lineRule="auto"/>
        <w:ind w:firstLine="482"/>
        <w:jc w:val="left"/>
        <w:rPr>
          <w:rFonts w:ascii="宋体" w:hAnsi="宋体" w:cs="宋体"/>
          <w:sz w:val="24"/>
          <w:szCs w:val="24"/>
        </w:rPr>
      </w:pPr>
      <w:r w:rsidRPr="006F16E2">
        <w:rPr>
          <w:rFonts w:ascii="宋体" w:hAnsi="宋体" w:cs="宋体" w:hint="eastAsia"/>
          <w:sz w:val="24"/>
          <w:szCs w:val="24"/>
        </w:rPr>
        <w:t>（6）磋商文件明确规定的其他无效条款的。</w:t>
      </w:r>
    </w:p>
    <w:p w14:paraId="55AB58EA" w14:textId="77777777" w:rsidR="00633ED4" w:rsidRPr="006F16E2" w:rsidRDefault="00541019">
      <w:pPr>
        <w:adjustRightInd w:val="0"/>
        <w:snapToGrid w:val="0"/>
        <w:spacing w:line="336" w:lineRule="auto"/>
        <w:ind w:firstLine="480"/>
        <w:rPr>
          <w:rFonts w:ascii="宋体" w:hAnsi="宋体" w:cs="宋体"/>
          <w:sz w:val="24"/>
          <w:szCs w:val="24"/>
        </w:rPr>
      </w:pPr>
      <w:r w:rsidRPr="006F16E2">
        <w:rPr>
          <w:rFonts w:ascii="宋体" w:hAnsi="宋体" w:cs="宋体" w:hint="eastAsia"/>
          <w:sz w:val="24"/>
          <w:szCs w:val="24"/>
        </w:rPr>
        <w:t>1.3 磋商小组可以要求供应商对响应文件中含义不明确、同类问题表述不一致或者有明显文字和计算错误的内容等作出必要的澄清、说明或者更正。供应商</w:t>
      </w:r>
      <w:r w:rsidRPr="006F16E2">
        <w:rPr>
          <w:rFonts w:ascii="宋体" w:hAnsi="宋体" w:cs="宋体" w:hint="eastAsia"/>
          <w:sz w:val="24"/>
          <w:szCs w:val="24"/>
        </w:rPr>
        <w:lastRenderedPageBreak/>
        <w:t>的澄清、说明或者更正不得超出响应文件的范围或者改变响应文件的实质性内容。</w:t>
      </w:r>
    </w:p>
    <w:p w14:paraId="297EDECD" w14:textId="77777777" w:rsidR="00633ED4" w:rsidRPr="006F16E2" w:rsidRDefault="00541019">
      <w:pPr>
        <w:pStyle w:val="22"/>
        <w:tabs>
          <w:tab w:val="left" w:pos="0"/>
        </w:tabs>
        <w:spacing w:before="0" w:line="336" w:lineRule="auto"/>
        <w:ind w:firstLine="480"/>
        <w:rPr>
          <w:rFonts w:ascii="宋体" w:hAnsi="宋体" w:cs="宋体"/>
        </w:rPr>
      </w:pPr>
      <w:r w:rsidRPr="006F16E2">
        <w:rPr>
          <w:rFonts w:ascii="宋体" w:hAnsi="宋体" w:cs="宋体" w:hint="eastAsia"/>
        </w:rPr>
        <w:t>1.4磋商小组要求供应商澄清、说明或者更正响应文件应当以书面形式发出。供应商的澄清、说明或者更正应当由法定代表人或其授权代表签字或者加盖公章。由授权代表签字的，应当附法定代表人授权书。</w:t>
      </w:r>
    </w:p>
    <w:p w14:paraId="0336377E" w14:textId="77777777" w:rsidR="00633ED4" w:rsidRPr="006F16E2" w:rsidRDefault="00541019">
      <w:pPr>
        <w:snapToGrid w:val="0"/>
        <w:spacing w:line="336" w:lineRule="auto"/>
        <w:ind w:firstLine="480"/>
        <w:rPr>
          <w:rFonts w:ascii="宋体" w:hAnsi="宋体" w:cs="宋体"/>
          <w:b/>
          <w:bCs/>
          <w:sz w:val="24"/>
          <w:szCs w:val="24"/>
          <w:lang w:val="zh-CN"/>
        </w:rPr>
      </w:pPr>
      <w:r w:rsidRPr="006F16E2">
        <w:rPr>
          <w:rFonts w:ascii="宋体" w:hAnsi="宋体" w:cs="宋体" w:hint="eastAsia"/>
          <w:b/>
          <w:bCs/>
          <w:sz w:val="24"/>
          <w:szCs w:val="24"/>
        </w:rPr>
        <w:t>2</w:t>
      </w:r>
      <w:r w:rsidRPr="006F16E2">
        <w:rPr>
          <w:rFonts w:ascii="宋体" w:hAnsi="宋体" w:cs="宋体" w:hint="eastAsia"/>
          <w:b/>
          <w:bCs/>
          <w:sz w:val="24"/>
          <w:szCs w:val="24"/>
          <w:lang w:val="zh-CN"/>
        </w:rPr>
        <w:t>、磋商</w:t>
      </w:r>
    </w:p>
    <w:p w14:paraId="51FB8828" w14:textId="77777777" w:rsidR="00633ED4" w:rsidRPr="006F16E2" w:rsidRDefault="00541019">
      <w:pPr>
        <w:snapToGrid w:val="0"/>
        <w:spacing w:line="336" w:lineRule="auto"/>
        <w:ind w:firstLine="480"/>
        <w:rPr>
          <w:rFonts w:ascii="宋体" w:hAnsi="宋体" w:cs="宋体"/>
          <w:sz w:val="24"/>
          <w:szCs w:val="24"/>
        </w:rPr>
      </w:pPr>
      <w:r w:rsidRPr="006F16E2">
        <w:rPr>
          <w:rFonts w:ascii="宋体" w:hAnsi="宋体" w:cs="宋体" w:hint="eastAsia"/>
          <w:sz w:val="24"/>
          <w:szCs w:val="24"/>
        </w:rPr>
        <w:t>2.1 初审合格的供应商进入下一步的磋商活动。</w:t>
      </w:r>
    </w:p>
    <w:p w14:paraId="39A346E4" w14:textId="77777777" w:rsidR="00633ED4" w:rsidRPr="006F16E2" w:rsidRDefault="00541019">
      <w:pPr>
        <w:snapToGrid w:val="0"/>
        <w:spacing w:line="336" w:lineRule="auto"/>
        <w:ind w:firstLine="480"/>
        <w:rPr>
          <w:rFonts w:ascii="宋体" w:hAnsi="宋体" w:cs="宋体"/>
          <w:sz w:val="24"/>
          <w:szCs w:val="24"/>
        </w:rPr>
      </w:pPr>
      <w:r w:rsidRPr="006F16E2">
        <w:rPr>
          <w:rFonts w:ascii="宋体" w:hAnsi="宋体" w:cs="宋体" w:hint="eastAsia"/>
          <w:sz w:val="24"/>
          <w:szCs w:val="24"/>
        </w:rPr>
        <w:t>2.2 磋商小组所有成员应当集中与单一供应商分别进行磋商，并给予所有参加磋商的供应商平等的磋商机会。</w:t>
      </w:r>
    </w:p>
    <w:p w14:paraId="47E379EF" w14:textId="77777777" w:rsidR="00633ED4" w:rsidRPr="006F16E2" w:rsidRDefault="00541019">
      <w:pPr>
        <w:snapToGrid w:val="0"/>
        <w:spacing w:line="336" w:lineRule="auto"/>
        <w:ind w:firstLine="480"/>
        <w:rPr>
          <w:rFonts w:ascii="宋体" w:hAnsi="宋体" w:cs="宋体"/>
          <w:sz w:val="24"/>
          <w:szCs w:val="24"/>
        </w:rPr>
      </w:pPr>
      <w:r w:rsidRPr="006F16E2">
        <w:rPr>
          <w:rFonts w:ascii="宋体" w:hAnsi="宋体" w:cs="宋体" w:hint="eastAsia"/>
          <w:sz w:val="24"/>
          <w:szCs w:val="24"/>
        </w:rPr>
        <w:t xml:space="preserve">2.3 以递交响应文件的时间先后决定磋商顺序。磋商时先听取由供应商拟派的项目负责人就项目采购的重点内容进行磋商，磋商过程中由磋商小组成员提出相关问题，并由供应商拟派项目负责人进行回复与承诺。 </w:t>
      </w:r>
    </w:p>
    <w:p w14:paraId="7CC9AF3F" w14:textId="77777777" w:rsidR="00633ED4" w:rsidRPr="006F16E2" w:rsidRDefault="00541019">
      <w:pPr>
        <w:snapToGrid w:val="0"/>
        <w:spacing w:line="336" w:lineRule="auto"/>
        <w:ind w:firstLine="480"/>
        <w:rPr>
          <w:rFonts w:ascii="宋体" w:hAnsi="宋体" w:cs="宋体"/>
          <w:sz w:val="24"/>
          <w:szCs w:val="24"/>
        </w:rPr>
      </w:pPr>
      <w:r w:rsidRPr="006F16E2">
        <w:rPr>
          <w:rFonts w:ascii="宋体" w:hAnsi="宋体" w:cs="宋体" w:hint="eastAsia"/>
          <w:sz w:val="24"/>
          <w:szCs w:val="24"/>
        </w:rPr>
        <w:t>2.4 在磋商过程中，磋商小组可以根据磋商文件和磋商情况实质性变动采购需求中的技术、服务要求以及合同草案条款。实质性变动的内容，须经采购人代表确认。</w:t>
      </w:r>
    </w:p>
    <w:p w14:paraId="6054F387"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2.5 磋商文件作出的实质性变动是磋商文件的有效组成部分，磋商小组应当及时以书面形式同时通知所有参加磋商的供应商。</w:t>
      </w:r>
    </w:p>
    <w:p w14:paraId="360F74C2"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2.6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09FF13D7"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2.7 符合《政府采购竞争性磋商采购方式管理暂行办法》（财库〔2014〕214号）第三条第四项即“市场竞争不充分的科研项目，以及需要扶持的科技成果转化项目”情形的，提交最后报价的供应商可以为2家。</w:t>
      </w:r>
    </w:p>
    <w:p w14:paraId="19A8DF06"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2.8 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7E809A54" w14:textId="77777777" w:rsidR="00633ED4" w:rsidRPr="006F16E2" w:rsidRDefault="00541019">
      <w:pPr>
        <w:snapToGrid w:val="0"/>
        <w:spacing w:line="336" w:lineRule="auto"/>
        <w:ind w:firstLine="480"/>
        <w:rPr>
          <w:rFonts w:ascii="宋体" w:hAnsi="宋体" w:cs="宋体"/>
          <w:b/>
          <w:bCs/>
          <w:sz w:val="24"/>
          <w:szCs w:val="24"/>
          <w:lang w:val="zh-CN"/>
        </w:rPr>
      </w:pPr>
      <w:r w:rsidRPr="006F16E2">
        <w:rPr>
          <w:rFonts w:ascii="宋体" w:hAnsi="宋体" w:cs="宋体" w:hint="eastAsia"/>
          <w:b/>
          <w:bCs/>
          <w:sz w:val="24"/>
          <w:szCs w:val="24"/>
        </w:rPr>
        <w:t>3</w:t>
      </w:r>
      <w:r w:rsidRPr="006F16E2">
        <w:rPr>
          <w:rFonts w:ascii="宋体" w:hAnsi="宋体" w:cs="宋体" w:hint="eastAsia"/>
          <w:b/>
          <w:bCs/>
          <w:sz w:val="24"/>
          <w:szCs w:val="24"/>
          <w:lang w:val="zh-CN"/>
        </w:rPr>
        <w:t>、最后报价</w:t>
      </w:r>
    </w:p>
    <w:p w14:paraId="26AD8EB7"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3.1商务技术汇总后，供应商开启报价文件，磋商小组应当要求所有实质性响应的供应商在规定时间内提交最后报价。</w:t>
      </w:r>
    </w:p>
    <w:p w14:paraId="6B48C23E"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t>3.2最后报价是供应商响应文件的有效组成部分，若最后报价高于响应文件报价文件报价，则以第一次报价计入评分。</w:t>
      </w:r>
    </w:p>
    <w:p w14:paraId="6150B477" w14:textId="77777777" w:rsidR="00633ED4" w:rsidRPr="006F16E2" w:rsidRDefault="00541019">
      <w:pPr>
        <w:snapToGrid w:val="0"/>
        <w:spacing w:line="336" w:lineRule="auto"/>
        <w:ind w:firstLineChars="200" w:firstLine="480"/>
        <w:rPr>
          <w:rFonts w:ascii="宋体" w:hAnsi="宋体" w:cs="宋体"/>
          <w:sz w:val="24"/>
          <w:szCs w:val="24"/>
        </w:rPr>
      </w:pPr>
      <w:r w:rsidRPr="006F16E2">
        <w:rPr>
          <w:rFonts w:ascii="宋体" w:hAnsi="宋体" w:cs="宋体" w:hint="eastAsia"/>
          <w:sz w:val="24"/>
          <w:szCs w:val="24"/>
        </w:rPr>
        <w:lastRenderedPageBreak/>
        <w:t>3.3已提交响应文件的供应商，在提交最后报价之前，若因磋商文件实质性变动导致供应商无法满足采购需求的，允许供应商退出磋商。</w:t>
      </w:r>
    </w:p>
    <w:p w14:paraId="70282174" w14:textId="77777777" w:rsidR="00633ED4" w:rsidRPr="006F16E2" w:rsidRDefault="00541019">
      <w:pPr>
        <w:pStyle w:val="a0"/>
        <w:spacing w:line="336" w:lineRule="auto"/>
        <w:ind w:firstLineChars="200" w:firstLine="482"/>
        <w:rPr>
          <w:rFonts w:ascii="宋体" w:hAnsi="宋体" w:cs="宋体"/>
          <w:b/>
          <w:bCs/>
          <w:sz w:val="24"/>
          <w:szCs w:val="24"/>
        </w:rPr>
      </w:pPr>
      <w:r w:rsidRPr="006F16E2">
        <w:rPr>
          <w:rFonts w:ascii="宋体" w:hAnsi="宋体" w:cs="宋体" w:hint="eastAsia"/>
          <w:b/>
          <w:bCs/>
          <w:sz w:val="24"/>
          <w:szCs w:val="24"/>
        </w:rPr>
        <w:t>4、电子评标</w:t>
      </w:r>
    </w:p>
    <w:p w14:paraId="4E985261" w14:textId="77777777" w:rsidR="00633ED4" w:rsidRPr="006F16E2" w:rsidRDefault="00541019">
      <w:pPr>
        <w:pStyle w:val="a0"/>
        <w:spacing w:line="336" w:lineRule="auto"/>
        <w:ind w:firstLine="0"/>
        <w:rPr>
          <w:rFonts w:ascii="宋体" w:hAnsi="宋体" w:cs="宋体"/>
          <w:sz w:val="24"/>
          <w:szCs w:val="24"/>
        </w:rPr>
      </w:pPr>
      <w:r w:rsidRPr="006F16E2">
        <w:rPr>
          <w:rFonts w:ascii="宋体" w:hAnsi="宋体" w:cs="宋体" w:hint="eastAsia"/>
          <w:sz w:val="24"/>
          <w:szCs w:val="24"/>
        </w:rPr>
        <w:t xml:space="preserve">    4.1磋商活动由采购代理机构主持,磋商响应截止时间后,供应商登录政采云平台对电子响应文件进行在线解密；</w:t>
      </w:r>
    </w:p>
    <w:p w14:paraId="449D3B2A"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4.2响应文件解密结束,开启响应文件,磋商小组对资格和商务技术响应文件进行资格审查和符合性审查；</w:t>
      </w:r>
    </w:p>
    <w:p w14:paraId="5EF3919F"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4.3供应商按递交磋商响应文件的前后顺序决定磋商的顺序,就价格、服务等认为需要磋商的内容进行磋商,供应商逐家回答磋商小组的提问,供应商作出最终承诺；</w:t>
      </w:r>
    </w:p>
    <w:p w14:paraId="41267906"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4.4磋商小组对商务技术响应文件进行评审；</w:t>
      </w:r>
    </w:p>
    <w:p w14:paraId="7BFDA31C"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4.5商务技术汇总后，供应商开启报价文件，进行磋商二次报价（最终报价），</w:t>
      </w:r>
      <w:r w:rsidRPr="006F16E2">
        <w:rPr>
          <w:rFonts w:ascii="宋体" w:hAnsi="宋体" w:cs="宋体" w:hint="eastAsia"/>
          <w:b/>
          <w:bCs/>
          <w:sz w:val="24"/>
          <w:szCs w:val="24"/>
        </w:rPr>
        <w:t>如果供应商在规定时间30分钟内未提交第二次报价，视该供应商放弃本次投标，作无效标处理</w:t>
      </w:r>
      <w:r w:rsidRPr="006F16E2">
        <w:rPr>
          <w:rFonts w:ascii="宋体" w:hAnsi="宋体" w:cs="宋体" w:hint="eastAsia"/>
          <w:sz w:val="24"/>
          <w:szCs w:val="24"/>
        </w:rPr>
        <w:t>；</w:t>
      </w:r>
    </w:p>
    <w:p w14:paraId="4C675166"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4.6在系统上开启最终报价情况；</w:t>
      </w:r>
    </w:p>
    <w:p w14:paraId="32AA8302"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4.7磋商小组对报价情况进行评审；</w:t>
      </w:r>
    </w:p>
    <w:p w14:paraId="5270AC1B"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4.8在系统上公开资格和商务技术评审结果；</w:t>
      </w:r>
    </w:p>
    <w:p w14:paraId="4787737B"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4.9在系统上公布评审结果。</w:t>
      </w:r>
    </w:p>
    <w:p w14:paraId="32661033" w14:textId="77777777" w:rsidR="00633ED4" w:rsidRPr="006F16E2" w:rsidRDefault="00541019">
      <w:pPr>
        <w:pStyle w:val="a0"/>
        <w:spacing w:line="336" w:lineRule="auto"/>
        <w:ind w:firstLineChars="200" w:firstLine="480"/>
        <w:rPr>
          <w:rFonts w:ascii="宋体" w:hAnsi="宋体" w:cs="宋体"/>
          <w:sz w:val="24"/>
          <w:szCs w:val="24"/>
        </w:rPr>
      </w:pPr>
      <w:r w:rsidRPr="006F16E2">
        <w:rPr>
          <w:rFonts w:ascii="宋体" w:hAnsi="宋体" w:cs="宋体" w:hint="eastAsia"/>
          <w:sz w:val="24"/>
          <w:szCs w:val="24"/>
        </w:rPr>
        <w:t>4.10开标会结束。</w:t>
      </w:r>
    </w:p>
    <w:p w14:paraId="10883831" w14:textId="77777777" w:rsidR="00633ED4" w:rsidRPr="006F16E2" w:rsidRDefault="00541019">
      <w:pPr>
        <w:snapToGrid w:val="0"/>
        <w:spacing w:line="336" w:lineRule="auto"/>
        <w:ind w:firstLineChars="200" w:firstLine="480"/>
        <w:rPr>
          <w:rFonts w:ascii="宋体" w:hAnsi="宋体" w:cs="宋体"/>
          <w:b/>
          <w:bCs/>
          <w:sz w:val="24"/>
          <w:szCs w:val="24"/>
        </w:rPr>
      </w:pPr>
      <w:r w:rsidRPr="006F16E2">
        <w:rPr>
          <w:rFonts w:ascii="宋体" w:hAnsi="宋体" w:cs="宋体" w:hint="eastAsia"/>
          <w:sz w:val="24"/>
          <w:szCs w:val="24"/>
        </w:rPr>
        <w:t>特别说明:政采云如对电子化开标及评审程序有调整的,按调整后的程序操作。</w:t>
      </w:r>
    </w:p>
    <w:p w14:paraId="54E0641A" w14:textId="77777777" w:rsidR="00633ED4" w:rsidRPr="006F16E2" w:rsidRDefault="00541019">
      <w:pPr>
        <w:snapToGrid w:val="0"/>
        <w:spacing w:line="336" w:lineRule="auto"/>
        <w:ind w:firstLineChars="200" w:firstLine="482"/>
        <w:rPr>
          <w:rFonts w:ascii="宋体" w:hAnsi="宋体" w:cs="宋体"/>
          <w:b/>
          <w:bCs/>
          <w:sz w:val="24"/>
          <w:szCs w:val="24"/>
        </w:rPr>
      </w:pPr>
      <w:r w:rsidRPr="006F16E2">
        <w:rPr>
          <w:rFonts w:ascii="宋体" w:hAnsi="宋体" w:cs="宋体" w:hint="eastAsia"/>
          <w:b/>
          <w:bCs/>
          <w:sz w:val="24"/>
          <w:szCs w:val="24"/>
        </w:rPr>
        <w:t>5.综合评分</w:t>
      </w:r>
    </w:p>
    <w:p w14:paraId="3F6D0B0B" w14:textId="77777777" w:rsidR="00633ED4" w:rsidRPr="006F16E2" w:rsidRDefault="00541019">
      <w:pPr>
        <w:tabs>
          <w:tab w:val="left" w:pos="-1080"/>
          <w:tab w:val="left" w:pos="180"/>
          <w:tab w:val="left" w:pos="1080"/>
        </w:tabs>
        <w:snapToGrid w:val="0"/>
        <w:spacing w:line="336" w:lineRule="auto"/>
        <w:ind w:firstLine="480"/>
        <w:rPr>
          <w:rFonts w:ascii="宋体" w:hAnsi="宋体" w:cs="宋体"/>
          <w:sz w:val="24"/>
          <w:szCs w:val="24"/>
        </w:rPr>
      </w:pPr>
      <w:r w:rsidRPr="006F16E2">
        <w:rPr>
          <w:rFonts w:ascii="宋体" w:hAnsi="宋体" w:cs="宋体" w:hint="eastAsia"/>
          <w:sz w:val="24"/>
          <w:szCs w:val="24"/>
        </w:rPr>
        <w:t>5.1本评标办法采用综合评标法，由商务技术分和报价分合计组成，其中商务技术分</w:t>
      </w:r>
      <w:r w:rsidRPr="006F16E2">
        <w:rPr>
          <w:rFonts w:ascii="宋体" w:hAnsi="宋体" w:cs="宋体" w:hint="eastAsia"/>
          <w:sz w:val="24"/>
          <w:szCs w:val="24"/>
          <w:u w:val="single"/>
        </w:rPr>
        <w:t xml:space="preserve"> 80 </w:t>
      </w:r>
      <w:r w:rsidRPr="006F16E2">
        <w:rPr>
          <w:rFonts w:ascii="宋体" w:hAnsi="宋体" w:cs="宋体" w:hint="eastAsia"/>
          <w:sz w:val="24"/>
          <w:szCs w:val="24"/>
        </w:rPr>
        <w:t>分、报价分</w:t>
      </w:r>
      <w:r w:rsidRPr="006F16E2">
        <w:rPr>
          <w:rFonts w:ascii="宋体" w:hAnsi="宋体" w:cs="宋体" w:hint="eastAsia"/>
          <w:sz w:val="24"/>
          <w:szCs w:val="24"/>
          <w:u w:val="single"/>
        </w:rPr>
        <w:t xml:space="preserve"> 20 </w:t>
      </w:r>
      <w:r w:rsidRPr="006F16E2">
        <w:rPr>
          <w:rFonts w:ascii="宋体" w:hAnsi="宋体" w:cs="宋体" w:hint="eastAsia"/>
          <w:sz w:val="24"/>
          <w:szCs w:val="24"/>
        </w:rPr>
        <w:t>分；满分为100分。</w:t>
      </w:r>
    </w:p>
    <w:p w14:paraId="554D776B" w14:textId="77777777" w:rsidR="00633ED4" w:rsidRPr="006F16E2" w:rsidRDefault="00541019">
      <w:pPr>
        <w:spacing w:line="336" w:lineRule="auto"/>
        <w:ind w:firstLine="480"/>
        <w:rPr>
          <w:rFonts w:ascii="宋体" w:hAnsi="宋体" w:cs="宋体"/>
          <w:sz w:val="24"/>
          <w:szCs w:val="24"/>
        </w:rPr>
      </w:pPr>
      <w:r w:rsidRPr="006F16E2">
        <w:rPr>
          <w:rFonts w:ascii="宋体" w:hAnsi="宋体" w:cs="宋体" w:hint="eastAsia"/>
          <w:sz w:val="24"/>
          <w:szCs w:val="24"/>
        </w:rPr>
        <w:t>5.2经初步评审合格的响应文件，磋商小组根据竞争性磋商文件确定的评审标准和方法，对其商务技术部分作进一步评审、比较、打分。</w:t>
      </w:r>
    </w:p>
    <w:p w14:paraId="17EB1638" w14:textId="77777777" w:rsidR="00633ED4" w:rsidRPr="006F16E2" w:rsidRDefault="00541019">
      <w:pPr>
        <w:pStyle w:val="ab"/>
        <w:spacing w:line="336" w:lineRule="auto"/>
        <w:ind w:firstLineChars="200" w:firstLine="480"/>
        <w:rPr>
          <w:rFonts w:hAnsi="宋体"/>
          <w:sz w:val="24"/>
          <w:szCs w:val="24"/>
        </w:rPr>
      </w:pPr>
      <w:r w:rsidRPr="006F16E2">
        <w:rPr>
          <w:rFonts w:hAnsi="宋体" w:hint="eastAsia"/>
          <w:sz w:val="24"/>
          <w:szCs w:val="24"/>
        </w:rPr>
        <w:t>5.3磋商小组成员首先分别对每个供应商商务技术部分进行评审打分，然后计算出算术平均值（保留2位小数），即为供应商的商务技术得分，后计算二次报价，计算公式：投标价格分=(最佳报价/投标报价)*价格权值*100。综合得分=商务技术分+报价分，以综合得分（保留2位小数）由高到低进行排序后推荐第一名为成交供应商候选人；得分相同的，按报价由低到高的顺序排列；得分且报价相同的，在响应文件满足磋商文件全部实质性要求前提下，按照评</w:t>
      </w:r>
      <w:r w:rsidRPr="006F16E2">
        <w:rPr>
          <w:rFonts w:hAnsi="宋体" w:hint="eastAsia"/>
          <w:sz w:val="24"/>
          <w:szCs w:val="24"/>
        </w:rPr>
        <w:lastRenderedPageBreak/>
        <w:t>审因素的量化指标评审得分最高的供应商；确定成交供应商候选人，并提交评审结果。</w:t>
      </w:r>
    </w:p>
    <w:p w14:paraId="30C02DB9" w14:textId="77777777" w:rsidR="00633ED4" w:rsidRPr="006F16E2" w:rsidRDefault="00541019">
      <w:pPr>
        <w:pStyle w:val="ab"/>
        <w:spacing w:line="336" w:lineRule="auto"/>
        <w:ind w:leftChars="200" w:left="400"/>
        <w:rPr>
          <w:rFonts w:hAnsi="宋体"/>
          <w:b/>
          <w:bCs/>
          <w:sz w:val="24"/>
          <w:szCs w:val="24"/>
        </w:rPr>
      </w:pPr>
      <w:r w:rsidRPr="006F16E2">
        <w:rPr>
          <w:rFonts w:hAnsi="宋体" w:hint="eastAsia"/>
          <w:b/>
          <w:bCs/>
          <w:sz w:val="24"/>
          <w:szCs w:val="24"/>
        </w:rPr>
        <w:t>6、修正原则</w:t>
      </w:r>
    </w:p>
    <w:p w14:paraId="57A6E1B4" w14:textId="77777777" w:rsidR="00633ED4" w:rsidRPr="006F16E2" w:rsidRDefault="00541019">
      <w:pPr>
        <w:pStyle w:val="22"/>
        <w:spacing w:before="0" w:line="336" w:lineRule="auto"/>
        <w:ind w:leftChars="200" w:left="400" w:firstLineChars="0" w:firstLine="0"/>
        <w:rPr>
          <w:rFonts w:ascii="宋体" w:hAnsi="宋体" w:cs="宋体"/>
          <w:lang w:val="zh-CN"/>
        </w:rPr>
      </w:pPr>
      <w:r w:rsidRPr="006F16E2">
        <w:rPr>
          <w:rFonts w:ascii="宋体" w:hAnsi="宋体" w:cs="宋体" w:hint="eastAsia"/>
        </w:rPr>
        <w:t>响应</w:t>
      </w:r>
      <w:r w:rsidRPr="006F16E2">
        <w:rPr>
          <w:rFonts w:ascii="宋体" w:hAnsi="宋体" w:cs="宋体" w:hint="eastAsia"/>
          <w:lang w:val="zh-CN"/>
        </w:rPr>
        <w:t>文件报价出现前后不一致的，按照下列规定修正：</w:t>
      </w:r>
    </w:p>
    <w:p w14:paraId="382DABE1" w14:textId="77777777" w:rsidR="00633ED4" w:rsidRPr="006F16E2" w:rsidRDefault="00541019">
      <w:pPr>
        <w:pStyle w:val="22"/>
        <w:tabs>
          <w:tab w:val="left" w:pos="0"/>
        </w:tabs>
        <w:spacing w:before="0" w:line="336" w:lineRule="auto"/>
        <w:ind w:firstLine="480"/>
        <w:rPr>
          <w:rFonts w:ascii="宋体" w:hAnsi="宋体" w:cs="宋体"/>
          <w:lang w:val="zh-CN"/>
        </w:rPr>
      </w:pPr>
      <w:r w:rsidRPr="006F16E2">
        <w:rPr>
          <w:rFonts w:ascii="宋体" w:hAnsi="宋体" w:cs="宋体" w:hint="eastAsia"/>
        </w:rPr>
        <w:t>6.1响应</w:t>
      </w:r>
      <w:r w:rsidRPr="006F16E2">
        <w:rPr>
          <w:rFonts w:ascii="宋体" w:hAnsi="宋体" w:cs="宋体" w:hint="eastAsia"/>
          <w:lang w:val="zh-CN"/>
        </w:rPr>
        <w:t>文件中</w:t>
      </w:r>
      <w:r w:rsidRPr="006F16E2">
        <w:rPr>
          <w:rFonts w:ascii="宋体" w:hAnsi="宋体" w:cs="宋体" w:hint="eastAsia"/>
        </w:rPr>
        <w:t>报价</w:t>
      </w:r>
      <w:r w:rsidRPr="006F16E2">
        <w:rPr>
          <w:rFonts w:ascii="宋体" w:hAnsi="宋体" w:cs="宋体" w:hint="eastAsia"/>
          <w:lang w:val="zh-CN"/>
        </w:rPr>
        <w:t>一览表内容与</w:t>
      </w:r>
      <w:r w:rsidRPr="006F16E2">
        <w:rPr>
          <w:rFonts w:ascii="宋体" w:hAnsi="宋体" w:cs="宋体" w:hint="eastAsia"/>
        </w:rPr>
        <w:t>响应</w:t>
      </w:r>
      <w:r w:rsidRPr="006F16E2">
        <w:rPr>
          <w:rFonts w:ascii="宋体" w:hAnsi="宋体" w:cs="宋体" w:hint="eastAsia"/>
          <w:lang w:val="zh-CN"/>
        </w:rPr>
        <w:t>文件中相应内容不一致的，以</w:t>
      </w:r>
      <w:r w:rsidRPr="006F16E2">
        <w:rPr>
          <w:rFonts w:ascii="宋体" w:hAnsi="宋体" w:cs="宋体" w:hint="eastAsia"/>
        </w:rPr>
        <w:t>报价</w:t>
      </w:r>
      <w:r w:rsidRPr="006F16E2">
        <w:rPr>
          <w:rFonts w:ascii="宋体" w:hAnsi="宋体" w:cs="宋体" w:hint="eastAsia"/>
          <w:lang w:val="zh-CN"/>
        </w:rPr>
        <w:t>一览表为准；</w:t>
      </w:r>
    </w:p>
    <w:p w14:paraId="4B27A962" w14:textId="77777777" w:rsidR="00633ED4" w:rsidRPr="006F16E2" w:rsidRDefault="00541019">
      <w:pPr>
        <w:pStyle w:val="22"/>
        <w:tabs>
          <w:tab w:val="left" w:pos="0"/>
        </w:tabs>
        <w:spacing w:before="0" w:line="336" w:lineRule="auto"/>
        <w:ind w:firstLine="480"/>
        <w:rPr>
          <w:rFonts w:ascii="宋体" w:hAnsi="宋体" w:cs="宋体"/>
          <w:lang w:val="zh-CN"/>
        </w:rPr>
      </w:pPr>
      <w:r w:rsidRPr="006F16E2">
        <w:rPr>
          <w:rFonts w:ascii="宋体" w:hAnsi="宋体" w:cs="宋体" w:hint="eastAsia"/>
        </w:rPr>
        <w:t>6.2</w:t>
      </w:r>
      <w:r w:rsidRPr="006F16E2">
        <w:rPr>
          <w:rFonts w:ascii="宋体" w:hAnsi="宋体" w:cs="宋体" w:hint="eastAsia"/>
          <w:lang w:val="zh-CN"/>
        </w:rPr>
        <w:t>大写金额和小写金额不一致的，以大写金额为准；</w:t>
      </w:r>
    </w:p>
    <w:p w14:paraId="4B99FBDA" w14:textId="77777777" w:rsidR="00633ED4" w:rsidRPr="006F16E2" w:rsidRDefault="00541019">
      <w:pPr>
        <w:pStyle w:val="22"/>
        <w:tabs>
          <w:tab w:val="left" w:pos="0"/>
        </w:tabs>
        <w:spacing w:before="0" w:line="336" w:lineRule="auto"/>
        <w:ind w:firstLine="480"/>
        <w:rPr>
          <w:rFonts w:ascii="宋体" w:hAnsi="宋体" w:cs="宋体"/>
          <w:lang w:val="zh-CN"/>
        </w:rPr>
      </w:pPr>
      <w:r w:rsidRPr="006F16E2">
        <w:rPr>
          <w:rFonts w:ascii="宋体" w:hAnsi="宋体" w:cs="宋体" w:hint="eastAsia"/>
        </w:rPr>
        <w:t>6.3</w:t>
      </w:r>
      <w:r w:rsidRPr="006F16E2">
        <w:rPr>
          <w:rFonts w:ascii="宋体" w:hAnsi="宋体" w:cs="宋体" w:hint="eastAsia"/>
          <w:lang w:val="zh-CN"/>
        </w:rPr>
        <w:t>单价金额小数点或者百分比有明显错位的，以</w:t>
      </w:r>
      <w:r w:rsidRPr="006F16E2">
        <w:rPr>
          <w:rFonts w:ascii="宋体" w:hAnsi="宋体" w:cs="宋体" w:hint="eastAsia"/>
        </w:rPr>
        <w:t>报价</w:t>
      </w:r>
      <w:r w:rsidRPr="006F16E2">
        <w:rPr>
          <w:rFonts w:ascii="宋体" w:hAnsi="宋体" w:cs="宋体" w:hint="eastAsia"/>
          <w:lang w:val="zh-CN"/>
        </w:rPr>
        <w:t>一览表的总价为准，并修改单价；</w:t>
      </w:r>
    </w:p>
    <w:p w14:paraId="6D5FBF92" w14:textId="77777777" w:rsidR="00633ED4" w:rsidRPr="006F16E2" w:rsidRDefault="00541019">
      <w:pPr>
        <w:pStyle w:val="22"/>
        <w:tabs>
          <w:tab w:val="left" w:pos="0"/>
        </w:tabs>
        <w:spacing w:before="0" w:line="336" w:lineRule="auto"/>
        <w:ind w:firstLine="480"/>
        <w:rPr>
          <w:rFonts w:ascii="宋体" w:hAnsi="宋体" w:cs="宋体"/>
          <w:lang w:val="zh-CN"/>
        </w:rPr>
      </w:pPr>
      <w:r w:rsidRPr="006F16E2">
        <w:rPr>
          <w:rFonts w:ascii="宋体" w:hAnsi="宋体" w:cs="宋体" w:hint="eastAsia"/>
        </w:rPr>
        <w:t>6.4</w:t>
      </w:r>
      <w:r w:rsidRPr="006F16E2">
        <w:rPr>
          <w:rFonts w:ascii="宋体" w:hAnsi="宋体" w:cs="宋体" w:hint="eastAsia"/>
          <w:lang w:val="zh-CN"/>
        </w:rPr>
        <w:t>总价金额与按单价汇总金额不一致的，以单价金额计算结果为准。</w:t>
      </w:r>
    </w:p>
    <w:p w14:paraId="0D453B07" w14:textId="77777777" w:rsidR="00633ED4" w:rsidRPr="006F16E2" w:rsidRDefault="00541019">
      <w:pPr>
        <w:pStyle w:val="22"/>
        <w:spacing w:before="0" w:line="336" w:lineRule="auto"/>
        <w:ind w:firstLine="480"/>
        <w:rPr>
          <w:rFonts w:ascii="宋体" w:hAnsi="宋体" w:cs="宋体"/>
          <w:lang w:val="zh-CN"/>
        </w:rPr>
      </w:pPr>
      <w:r w:rsidRPr="006F16E2">
        <w:rPr>
          <w:rFonts w:ascii="宋体" w:hAnsi="宋体" w:cs="宋体" w:hint="eastAsia"/>
          <w:lang w:val="zh-CN"/>
        </w:rPr>
        <w:t>同时出现两种以上不一致的，按照前款规定的顺序修正。修正后的报价按照财政部公布第87号令 《政府采购货物和服务招标投标管理办法》第五十一条第二款的规定经</w:t>
      </w:r>
      <w:r w:rsidRPr="006F16E2">
        <w:rPr>
          <w:rFonts w:ascii="宋体" w:hAnsi="宋体" w:cs="宋体" w:hint="eastAsia"/>
        </w:rPr>
        <w:t>供应商</w:t>
      </w:r>
      <w:r w:rsidRPr="006F16E2">
        <w:rPr>
          <w:rFonts w:ascii="宋体" w:hAnsi="宋体" w:cs="宋体" w:hint="eastAsia"/>
          <w:lang w:val="zh-CN"/>
        </w:rPr>
        <w:t>确认后产生约束力，</w:t>
      </w:r>
      <w:r w:rsidRPr="006F16E2">
        <w:rPr>
          <w:rFonts w:ascii="宋体" w:hAnsi="宋体" w:cs="宋体" w:hint="eastAsia"/>
        </w:rPr>
        <w:t>供应商</w:t>
      </w:r>
      <w:r w:rsidRPr="006F16E2">
        <w:rPr>
          <w:rFonts w:ascii="宋体" w:hAnsi="宋体" w:cs="宋体" w:hint="eastAsia"/>
          <w:lang w:val="zh-CN"/>
        </w:rPr>
        <w:t>不确认的，其</w:t>
      </w:r>
      <w:r w:rsidRPr="006F16E2">
        <w:rPr>
          <w:rFonts w:ascii="宋体" w:hAnsi="宋体" w:cs="宋体" w:hint="eastAsia"/>
        </w:rPr>
        <w:t>磋商</w:t>
      </w:r>
      <w:r w:rsidRPr="006F16E2">
        <w:rPr>
          <w:rFonts w:ascii="宋体" w:hAnsi="宋体" w:cs="宋体" w:hint="eastAsia"/>
          <w:lang w:val="zh-CN"/>
        </w:rPr>
        <w:t>无效。</w:t>
      </w:r>
    </w:p>
    <w:p w14:paraId="33F6401A" w14:textId="77777777" w:rsidR="00633ED4" w:rsidRPr="006F16E2" w:rsidRDefault="00541019">
      <w:pPr>
        <w:pStyle w:val="ab"/>
        <w:spacing w:line="336" w:lineRule="auto"/>
        <w:ind w:leftChars="200" w:left="400"/>
        <w:rPr>
          <w:rFonts w:hAnsi="宋体"/>
          <w:b/>
          <w:bCs/>
          <w:sz w:val="24"/>
          <w:szCs w:val="24"/>
        </w:rPr>
      </w:pPr>
      <w:r w:rsidRPr="006F16E2">
        <w:rPr>
          <w:rFonts w:hAnsi="宋体" w:hint="eastAsia"/>
          <w:b/>
          <w:bCs/>
          <w:sz w:val="24"/>
          <w:szCs w:val="24"/>
        </w:rPr>
        <w:t>7、响应文件的澄清</w:t>
      </w:r>
    </w:p>
    <w:p w14:paraId="09060701" w14:textId="77777777" w:rsidR="00633ED4" w:rsidRPr="006F16E2" w:rsidRDefault="00541019">
      <w:pPr>
        <w:pStyle w:val="22"/>
        <w:tabs>
          <w:tab w:val="left" w:pos="0"/>
        </w:tabs>
        <w:spacing w:before="0" w:line="336" w:lineRule="auto"/>
        <w:ind w:firstLine="480"/>
        <w:rPr>
          <w:rFonts w:ascii="宋体" w:hAnsi="宋体" w:cs="宋体"/>
          <w:lang w:val="zh-CN"/>
        </w:rPr>
      </w:pPr>
      <w:r w:rsidRPr="006F16E2">
        <w:rPr>
          <w:rFonts w:ascii="宋体" w:hAnsi="宋体" w:cs="宋体" w:hint="eastAsia"/>
        </w:rPr>
        <w:t>7.1</w:t>
      </w:r>
      <w:r w:rsidRPr="006F16E2">
        <w:rPr>
          <w:rFonts w:ascii="宋体" w:hAnsi="宋体" w:cs="宋体" w:hint="eastAsia"/>
          <w:lang w:val="zh-CN"/>
        </w:rPr>
        <w:t>评审中因</w:t>
      </w:r>
      <w:r w:rsidRPr="006F16E2">
        <w:rPr>
          <w:rFonts w:ascii="宋体" w:hAnsi="宋体" w:cs="宋体" w:hint="eastAsia"/>
        </w:rPr>
        <w:t>响应</w:t>
      </w:r>
      <w:r w:rsidRPr="006F16E2">
        <w:rPr>
          <w:rFonts w:ascii="宋体" w:hAnsi="宋体" w:cs="宋体" w:hint="eastAsia"/>
          <w:lang w:val="zh-CN"/>
        </w:rPr>
        <w:t>文件含义不明、表述不一致或有明显计算错误等内容需要供应商作出澄清、说明或者补正的，</w:t>
      </w:r>
      <w:r w:rsidRPr="006F16E2">
        <w:rPr>
          <w:rFonts w:ascii="宋体" w:hAnsi="宋体" w:cs="宋体" w:hint="eastAsia"/>
        </w:rPr>
        <w:t>磋商小组</w:t>
      </w:r>
      <w:r w:rsidRPr="006F16E2">
        <w:rPr>
          <w:rFonts w:ascii="宋体" w:hAnsi="宋体" w:cs="宋体" w:hint="eastAsia"/>
          <w:lang w:val="zh-CN"/>
        </w:rPr>
        <w:t>和供应商应当通过政采云平台交换数据电文，给予供应商提交澄清说明或补正的时间不少于半小时，供应商已经明确表示澄清说明或补正完毕的除外。</w:t>
      </w:r>
    </w:p>
    <w:p w14:paraId="474777DF" w14:textId="77777777" w:rsidR="00633ED4" w:rsidRPr="006F16E2" w:rsidRDefault="00541019">
      <w:pPr>
        <w:spacing w:line="336" w:lineRule="auto"/>
        <w:ind w:firstLineChars="200" w:firstLine="480"/>
        <w:rPr>
          <w:rFonts w:ascii="宋体"/>
          <w:sz w:val="24"/>
          <w:szCs w:val="24"/>
        </w:rPr>
      </w:pPr>
      <w:r w:rsidRPr="006F16E2">
        <w:rPr>
          <w:rFonts w:ascii="宋体" w:hAnsi="宋体" w:cs="宋体" w:hint="eastAsia"/>
          <w:sz w:val="24"/>
          <w:szCs w:val="24"/>
          <w:lang w:val="zh-CN"/>
        </w:rPr>
        <w:t>供应商通过政采云平台交换的数据电文必须进行电子签章。</w:t>
      </w:r>
    </w:p>
    <w:p w14:paraId="1BCE7CEE" w14:textId="77777777" w:rsidR="00633ED4" w:rsidRPr="006F16E2" w:rsidRDefault="00541019">
      <w:pPr>
        <w:pStyle w:val="2"/>
        <w:numPr>
          <w:ilvl w:val="0"/>
          <w:numId w:val="14"/>
        </w:numPr>
        <w:jc w:val="center"/>
        <w:rPr>
          <w:rFonts w:cs="Times New Roman"/>
        </w:rPr>
      </w:pPr>
      <w:r w:rsidRPr="006F16E2">
        <w:t xml:space="preserve"> </w:t>
      </w:r>
      <w:bookmarkStart w:id="79" w:name="_Toc1778"/>
      <w:bookmarkStart w:id="80" w:name="_Toc12816"/>
      <w:r w:rsidRPr="006F16E2">
        <w:rPr>
          <w:rFonts w:hint="eastAsia"/>
        </w:rPr>
        <w:t>注意事项</w:t>
      </w:r>
      <w:bookmarkEnd w:id="79"/>
      <w:bookmarkEnd w:id="80"/>
    </w:p>
    <w:p w14:paraId="5B9B84E9" w14:textId="77777777" w:rsidR="00633ED4" w:rsidRPr="006F16E2" w:rsidRDefault="00541019">
      <w:pPr>
        <w:pStyle w:val="a0"/>
        <w:spacing w:line="336" w:lineRule="auto"/>
        <w:rPr>
          <w:b/>
          <w:bCs/>
          <w:sz w:val="24"/>
          <w:szCs w:val="24"/>
        </w:rPr>
      </w:pPr>
      <w:r w:rsidRPr="006F16E2">
        <w:rPr>
          <w:rFonts w:cs="宋体" w:hint="eastAsia"/>
          <w:b/>
          <w:bCs/>
          <w:sz w:val="24"/>
          <w:szCs w:val="24"/>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14:paraId="7846BF4D" w14:textId="77777777" w:rsidR="00633ED4" w:rsidRPr="006F16E2" w:rsidRDefault="00541019">
      <w:pPr>
        <w:pStyle w:val="2"/>
        <w:numPr>
          <w:ilvl w:val="0"/>
          <w:numId w:val="15"/>
        </w:numPr>
        <w:jc w:val="center"/>
        <w:rPr>
          <w:rFonts w:cs="Times New Roman"/>
        </w:rPr>
      </w:pPr>
      <w:r w:rsidRPr="006F16E2">
        <w:t xml:space="preserve"> </w:t>
      </w:r>
      <w:bookmarkStart w:id="81" w:name="_Toc13782"/>
      <w:bookmarkStart w:id="82" w:name="_Toc6127"/>
      <w:r w:rsidRPr="006F16E2">
        <w:rPr>
          <w:rFonts w:hint="eastAsia"/>
        </w:rPr>
        <w:t>评分细则</w:t>
      </w:r>
      <w:bookmarkEnd w:id="81"/>
      <w:bookmarkEnd w:id="82"/>
    </w:p>
    <w:p w14:paraId="4D25D2F3" w14:textId="77777777" w:rsidR="00633ED4" w:rsidRPr="006F16E2" w:rsidRDefault="00541019">
      <w:pPr>
        <w:spacing w:line="360" w:lineRule="auto"/>
        <w:ind w:firstLineChars="200" w:firstLine="482"/>
        <w:rPr>
          <w:rFonts w:ascii="宋体"/>
          <w:b/>
          <w:bCs/>
          <w:sz w:val="24"/>
          <w:szCs w:val="24"/>
        </w:rPr>
      </w:pPr>
      <w:r w:rsidRPr="006F16E2">
        <w:rPr>
          <w:rFonts w:ascii="宋体" w:hAnsi="宋体" w:cs="宋体" w:hint="eastAsia"/>
          <w:b/>
          <w:bCs/>
          <w:sz w:val="24"/>
          <w:szCs w:val="24"/>
        </w:rPr>
        <w:t>一、报价文件评分标准（</w:t>
      </w:r>
      <w:r w:rsidRPr="006F16E2">
        <w:rPr>
          <w:rFonts w:ascii="宋体" w:hAnsi="宋体" w:cs="宋体"/>
          <w:b/>
          <w:bCs/>
          <w:sz w:val="24"/>
          <w:szCs w:val="24"/>
          <w:u w:val="single"/>
        </w:rPr>
        <w:t xml:space="preserve"> </w:t>
      </w:r>
      <w:r w:rsidRPr="006F16E2">
        <w:rPr>
          <w:rFonts w:ascii="宋体" w:hAnsi="宋体" w:cs="宋体" w:hint="eastAsia"/>
          <w:b/>
          <w:bCs/>
          <w:sz w:val="24"/>
          <w:szCs w:val="24"/>
          <w:u w:val="single"/>
        </w:rPr>
        <w:t>20</w:t>
      </w:r>
      <w:r w:rsidRPr="006F16E2">
        <w:rPr>
          <w:rFonts w:ascii="宋体" w:hAnsi="宋体" w:cs="宋体"/>
          <w:b/>
          <w:bCs/>
          <w:sz w:val="24"/>
          <w:szCs w:val="24"/>
          <w:u w:val="single"/>
        </w:rPr>
        <w:t xml:space="preserve"> </w:t>
      </w:r>
      <w:r w:rsidRPr="006F16E2">
        <w:rPr>
          <w:rFonts w:ascii="宋体" w:hAnsi="宋体" w:cs="宋体" w:hint="eastAsia"/>
          <w:b/>
          <w:bCs/>
          <w:sz w:val="24"/>
          <w:szCs w:val="24"/>
        </w:rPr>
        <w:t>分）</w:t>
      </w:r>
    </w:p>
    <w:p w14:paraId="3F1A965C"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报价文件主要是对供应商的有效报价进行评议，其评分标准及分值设置规则如下：</w:t>
      </w:r>
    </w:p>
    <w:p w14:paraId="7A071857"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1</w:t>
      </w:r>
      <w:r w:rsidRPr="006F16E2">
        <w:rPr>
          <w:rFonts w:ascii="宋体" w:hAnsi="宋体" w:cs="宋体" w:hint="eastAsia"/>
          <w:sz w:val="24"/>
          <w:szCs w:val="24"/>
        </w:rPr>
        <w:t>、本次采购最高限价规定如下：</w:t>
      </w:r>
    </w:p>
    <w:p w14:paraId="7D3DC866" w14:textId="77777777" w:rsidR="00633ED4" w:rsidRPr="006F16E2" w:rsidRDefault="00541019">
      <w:pPr>
        <w:wordWrap w:val="0"/>
        <w:spacing w:line="360" w:lineRule="auto"/>
        <w:ind w:firstLineChars="200" w:firstLine="480"/>
        <w:rPr>
          <w:rFonts w:ascii="宋体"/>
          <w:b/>
          <w:bCs/>
          <w:sz w:val="24"/>
          <w:szCs w:val="24"/>
        </w:rPr>
      </w:pPr>
      <w:r w:rsidRPr="006F16E2">
        <w:rPr>
          <w:rFonts w:ascii="宋体" w:hAnsi="宋体" w:cs="宋体" w:hint="eastAsia"/>
          <w:sz w:val="24"/>
          <w:szCs w:val="24"/>
        </w:rPr>
        <w:lastRenderedPageBreak/>
        <w:t>本项目投标报价的最高限价</w:t>
      </w:r>
      <w:r w:rsidRPr="006F16E2">
        <w:rPr>
          <w:rFonts w:ascii="宋体" w:hAnsi="宋体" w:cs="宋体" w:hint="eastAsia"/>
          <w:b/>
          <w:bCs/>
          <w:sz w:val="24"/>
          <w:szCs w:val="24"/>
        </w:rPr>
        <w:t>为人民币</w:t>
      </w:r>
      <w:r w:rsidRPr="006F16E2">
        <w:rPr>
          <w:rFonts w:ascii="宋体" w:hAnsi="宋体" w:hint="eastAsia"/>
          <w:b/>
          <w:sz w:val="24"/>
          <w:szCs w:val="21"/>
          <w:u w:val="single"/>
        </w:rPr>
        <w:t>伍拾万元整</w:t>
      </w:r>
      <w:r w:rsidRPr="006F16E2">
        <w:rPr>
          <w:rFonts w:ascii="宋体" w:hAnsi="宋体" w:cs="宋体" w:hint="eastAsia"/>
          <w:b/>
          <w:bCs/>
          <w:sz w:val="24"/>
          <w:szCs w:val="24"/>
        </w:rPr>
        <w:t>（小写</w:t>
      </w:r>
      <w:r w:rsidRPr="006F16E2">
        <w:rPr>
          <w:rFonts w:ascii="宋体" w:hAnsi="宋体" w:hint="eastAsia"/>
          <w:b/>
          <w:sz w:val="24"/>
          <w:szCs w:val="21"/>
          <w:u w:val="single"/>
        </w:rPr>
        <w:t>5</w:t>
      </w:r>
      <w:r w:rsidRPr="006F16E2">
        <w:rPr>
          <w:rFonts w:ascii="宋体" w:hAnsi="宋体"/>
          <w:b/>
          <w:sz w:val="24"/>
          <w:szCs w:val="21"/>
          <w:u w:val="single"/>
        </w:rPr>
        <w:t>00000</w:t>
      </w:r>
      <w:r w:rsidRPr="006F16E2">
        <w:rPr>
          <w:rFonts w:ascii="宋体" w:hAnsi="宋体" w:cs="宋体"/>
          <w:b/>
          <w:bCs/>
          <w:sz w:val="24"/>
          <w:szCs w:val="24"/>
          <w:u w:val="single"/>
        </w:rPr>
        <w:t xml:space="preserve">.00 </w:t>
      </w:r>
      <w:r w:rsidRPr="006F16E2">
        <w:rPr>
          <w:rFonts w:ascii="宋体" w:hAnsi="宋体" w:cs="宋体" w:hint="eastAsia"/>
          <w:b/>
          <w:bCs/>
          <w:sz w:val="24"/>
          <w:szCs w:val="24"/>
        </w:rPr>
        <w:t>元）。最高限价由采购人根据市场价格的调查设定，并且不高于本项目财政预算。</w:t>
      </w:r>
    </w:p>
    <w:p w14:paraId="463DE891"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2</w:t>
      </w:r>
      <w:r w:rsidRPr="006F16E2">
        <w:rPr>
          <w:rFonts w:ascii="宋体" w:hAnsi="宋体" w:cs="宋体" w:hint="eastAsia"/>
          <w:sz w:val="24"/>
          <w:szCs w:val="24"/>
        </w:rPr>
        <w:t>、供应商的报价在最高限价内的，为有效报价。</w:t>
      </w:r>
    </w:p>
    <w:p w14:paraId="500FD1B9"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3</w:t>
      </w:r>
      <w:r w:rsidRPr="006F16E2">
        <w:rPr>
          <w:rFonts w:ascii="宋体" w:hAnsi="宋体" w:cs="宋体" w:hint="eastAsia"/>
          <w:sz w:val="24"/>
          <w:szCs w:val="24"/>
        </w:rPr>
        <w:t>、本次评标设有最佳报价。最佳报价确定方式：根据所有入围供应商有效报价中的最低报价作为最佳报价。</w:t>
      </w:r>
    </w:p>
    <w:p w14:paraId="09ED9840"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4</w:t>
      </w:r>
      <w:r w:rsidRPr="006F16E2">
        <w:rPr>
          <w:rFonts w:ascii="宋体" w:hAnsi="宋体" w:cs="宋体" w:hint="eastAsia"/>
          <w:sz w:val="24"/>
          <w:szCs w:val="24"/>
        </w:rPr>
        <w:t>、最佳报价者的报价分为满分，其他供应商的有效报价与最佳报价相比，按下列方法计算其报价分：</w:t>
      </w:r>
    </w:p>
    <w:p w14:paraId="7AF69441"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投标价格分</w:t>
      </w:r>
      <w:r w:rsidRPr="006F16E2">
        <w:rPr>
          <w:rFonts w:ascii="宋体" w:hAnsi="宋体" w:cs="宋体"/>
          <w:sz w:val="24"/>
          <w:szCs w:val="24"/>
        </w:rPr>
        <w:t>=(</w:t>
      </w:r>
      <w:r w:rsidRPr="006F16E2">
        <w:rPr>
          <w:rFonts w:ascii="宋体" w:hAnsi="宋体" w:cs="宋体" w:hint="eastAsia"/>
          <w:sz w:val="24"/>
          <w:szCs w:val="24"/>
        </w:rPr>
        <w:t>最佳报价</w:t>
      </w:r>
      <w:r w:rsidRPr="006F16E2">
        <w:rPr>
          <w:rFonts w:ascii="宋体" w:hAnsi="宋体" w:cs="宋体"/>
          <w:sz w:val="24"/>
          <w:szCs w:val="24"/>
        </w:rPr>
        <w:t>/</w:t>
      </w:r>
      <w:r w:rsidRPr="006F16E2">
        <w:rPr>
          <w:rFonts w:ascii="宋体" w:hAnsi="宋体" w:cs="宋体" w:hint="eastAsia"/>
          <w:sz w:val="24"/>
          <w:szCs w:val="24"/>
        </w:rPr>
        <w:t>投标报价</w:t>
      </w:r>
      <w:r w:rsidRPr="006F16E2">
        <w:rPr>
          <w:rFonts w:ascii="宋体" w:hAnsi="宋体" w:cs="宋体"/>
          <w:sz w:val="24"/>
          <w:szCs w:val="24"/>
        </w:rPr>
        <w:t>)*</w:t>
      </w:r>
      <w:r w:rsidRPr="006F16E2">
        <w:rPr>
          <w:rFonts w:ascii="宋体" w:hAnsi="宋体" w:cs="宋体" w:hint="eastAsia"/>
          <w:sz w:val="24"/>
          <w:szCs w:val="24"/>
        </w:rPr>
        <w:t>价格权值</w:t>
      </w:r>
      <w:r w:rsidRPr="006F16E2">
        <w:rPr>
          <w:rFonts w:ascii="宋体" w:hAnsi="宋体" w:cs="宋体"/>
          <w:sz w:val="24"/>
          <w:szCs w:val="24"/>
        </w:rPr>
        <w:t>*100</w:t>
      </w:r>
      <w:r w:rsidRPr="006F16E2">
        <w:rPr>
          <w:rFonts w:ascii="宋体" w:hAnsi="宋体" w:cs="宋体" w:hint="eastAsia"/>
          <w:sz w:val="24"/>
          <w:szCs w:val="24"/>
        </w:rPr>
        <w:t>。</w:t>
      </w:r>
    </w:p>
    <w:p w14:paraId="60A28CFA"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5</w:t>
      </w:r>
      <w:r w:rsidRPr="006F16E2">
        <w:rPr>
          <w:rFonts w:ascii="宋体" w:hAnsi="宋体" w:cs="宋体" w:hint="eastAsia"/>
          <w:sz w:val="24"/>
          <w:szCs w:val="24"/>
        </w:rPr>
        <w:t>、当报价一览表与磋商报价明细表报价不一致时，以报价一览表为准，磋商报价明细表报价予以修正并由授权代表签字确认，拒绝修正或确认的，则做无效标处理。</w:t>
      </w:r>
    </w:p>
    <w:p w14:paraId="57074D54"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6</w:t>
      </w:r>
      <w:r w:rsidRPr="006F16E2">
        <w:rPr>
          <w:rFonts w:ascii="宋体" w:hAnsi="宋体" w:cs="宋体" w:hint="eastAsia"/>
          <w:sz w:val="24"/>
          <w:szCs w:val="24"/>
        </w:rPr>
        <w:t>、响应文件只允许有一个报价，磋商报价应按磋商文件中相关附表格式填报，该磋商报价应与明细报价汇总相等，且不允许出现报价优惠、赠送等字样（明细出现“</w:t>
      </w:r>
      <w:r w:rsidRPr="006F16E2">
        <w:rPr>
          <w:rFonts w:ascii="宋体" w:cs="宋体"/>
          <w:sz w:val="24"/>
          <w:szCs w:val="24"/>
        </w:rPr>
        <w:t>0</w:t>
      </w:r>
      <w:r w:rsidRPr="006F16E2">
        <w:rPr>
          <w:rFonts w:ascii="宋体" w:hAnsi="宋体" w:cs="宋体" w:hint="eastAsia"/>
          <w:sz w:val="24"/>
          <w:szCs w:val="24"/>
        </w:rPr>
        <w:t>”元，视同赠送）</w:t>
      </w:r>
      <w:r w:rsidRPr="006F16E2">
        <w:rPr>
          <w:rFonts w:ascii="宋体" w:cs="宋体"/>
          <w:sz w:val="24"/>
          <w:szCs w:val="24"/>
        </w:rPr>
        <w:t>,</w:t>
      </w:r>
      <w:r w:rsidRPr="006F16E2">
        <w:rPr>
          <w:rFonts w:ascii="宋体" w:hAnsi="宋体" w:cs="宋体" w:hint="eastAsia"/>
          <w:sz w:val="24"/>
          <w:szCs w:val="24"/>
        </w:rPr>
        <w:t>如出现则做</w:t>
      </w:r>
      <w:r w:rsidRPr="006F16E2">
        <w:rPr>
          <w:rFonts w:ascii="宋体" w:hAnsi="宋体" w:cs="宋体" w:hint="eastAsia"/>
          <w:b/>
          <w:bCs/>
          <w:sz w:val="24"/>
          <w:szCs w:val="24"/>
        </w:rPr>
        <w:t>无效响应</w:t>
      </w:r>
      <w:r w:rsidRPr="006F16E2">
        <w:rPr>
          <w:rFonts w:ascii="宋体" w:hAnsi="宋体" w:cs="宋体" w:hint="eastAsia"/>
          <w:sz w:val="24"/>
          <w:szCs w:val="24"/>
        </w:rPr>
        <w:t>处理。</w:t>
      </w:r>
    </w:p>
    <w:p w14:paraId="4E2E68AE" w14:textId="77777777" w:rsidR="00633ED4" w:rsidRPr="006F16E2" w:rsidRDefault="00541019">
      <w:pPr>
        <w:autoSpaceDE w:val="0"/>
        <w:autoSpaceDN w:val="0"/>
        <w:spacing w:line="360" w:lineRule="auto"/>
        <w:ind w:firstLine="482"/>
        <w:rPr>
          <w:rFonts w:ascii="宋体"/>
          <w:sz w:val="24"/>
          <w:szCs w:val="24"/>
        </w:rPr>
      </w:pPr>
      <w:r w:rsidRPr="006F16E2">
        <w:rPr>
          <w:rFonts w:ascii="宋体" w:hAnsi="宋体" w:cs="宋体"/>
          <w:sz w:val="24"/>
          <w:szCs w:val="24"/>
        </w:rPr>
        <w:t>7</w:t>
      </w:r>
      <w:r w:rsidRPr="006F16E2">
        <w:rPr>
          <w:rFonts w:ascii="宋体" w:hAnsi="宋体" w:cs="宋体" w:hint="eastAsia"/>
          <w:sz w:val="24"/>
          <w:szCs w:val="24"/>
        </w:rPr>
        <w:t>、</w:t>
      </w:r>
      <w:r w:rsidRPr="006F16E2">
        <w:rPr>
          <w:rFonts w:ascii="宋体" w:hAnsi="宋体" w:cs="宋体" w:hint="eastAsia"/>
          <w:b/>
          <w:bCs/>
          <w:sz w:val="24"/>
          <w:szCs w:val="24"/>
        </w:rPr>
        <w:t>投标价格的合理性</w:t>
      </w:r>
      <w:r w:rsidRPr="006F16E2">
        <w:rPr>
          <w:rFonts w:ascii="宋体" w:hAnsi="宋体" w:cs="宋体" w:hint="eastAsia"/>
          <w:sz w:val="24"/>
          <w:szCs w:val="24"/>
        </w:rPr>
        <w:t>：</w:t>
      </w:r>
      <w:r w:rsidRPr="006F16E2">
        <w:rPr>
          <w:rFonts w:ascii="Arial" w:hAnsi="Arial" w:cs="宋体" w:hint="eastAsia"/>
          <w:sz w:val="24"/>
          <w:szCs w:val="24"/>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14:paraId="6572BAE4"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hint="eastAsia"/>
          <w:sz w:val="24"/>
          <w:szCs w:val="24"/>
        </w:rPr>
        <w:t>8、</w:t>
      </w:r>
      <w:r w:rsidRPr="006F16E2">
        <w:rPr>
          <w:rFonts w:ascii="宋体" w:hAnsi="宋体" w:hint="eastAsia"/>
          <w:sz w:val="24"/>
          <w:szCs w:val="21"/>
        </w:rPr>
        <w:t>价格扣除：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w:t>
      </w:r>
      <w:r w:rsidRPr="006F16E2">
        <w:rPr>
          <w:rFonts w:ascii="宋体" w:hAnsi="宋体" w:cs="宋体" w:hint="eastAsia"/>
          <w:sz w:val="24"/>
          <w:szCs w:val="24"/>
        </w:rPr>
        <w:t>、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D78BB4E"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hint="eastAsia"/>
          <w:sz w:val="24"/>
          <w:szCs w:val="24"/>
        </w:rPr>
        <w:t>根据财政部的《关于进一步加大政府采购支持中小企业力度的通知》（财库〔2022〕19号）规定，货物和服务项目中未预留份额专门面向中小企业采购的，</w:t>
      </w:r>
      <w:r w:rsidRPr="006F16E2">
        <w:rPr>
          <w:rFonts w:ascii="宋体" w:hAnsi="宋体" w:cs="宋体" w:hint="eastAsia"/>
          <w:sz w:val="24"/>
          <w:szCs w:val="24"/>
        </w:rPr>
        <w:lastRenderedPageBreak/>
        <w:t>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中标价及合同价仍以其投标报价为准）。</w:t>
      </w:r>
    </w:p>
    <w:p w14:paraId="1BB6908E" w14:textId="77777777" w:rsidR="00633ED4" w:rsidRPr="006F16E2" w:rsidRDefault="00541019">
      <w:pPr>
        <w:spacing w:line="360" w:lineRule="auto"/>
        <w:ind w:firstLineChars="200" w:firstLine="480"/>
        <w:rPr>
          <w:rFonts w:ascii="Arial" w:hAnsi="Arial" w:cs="宋体"/>
          <w:sz w:val="24"/>
          <w:szCs w:val="24"/>
        </w:rPr>
      </w:pPr>
      <w:r w:rsidRPr="006F16E2">
        <w:rPr>
          <w:rFonts w:ascii="宋体" w:hAnsi="宋体" w:cs="宋体" w:hint="eastAsia"/>
          <w:sz w:val="24"/>
          <w:szCs w:val="24"/>
        </w:rPr>
        <w:t>组成联合体或者接受分包的小微企业与联合体内其他企业、分包企业之间存在直接控股、管理关系的，不享受价格</w:t>
      </w:r>
      <w:r w:rsidRPr="006F16E2">
        <w:rPr>
          <w:rFonts w:ascii="Arial" w:hAnsi="Arial" w:cs="宋体" w:hint="eastAsia"/>
          <w:sz w:val="24"/>
          <w:szCs w:val="24"/>
        </w:rPr>
        <w:t>扣除优惠政策。联合体各方均为小型、微型企业的，联合体视同为小型、微型企业。</w:t>
      </w:r>
    </w:p>
    <w:p w14:paraId="45D45CBF" w14:textId="77777777" w:rsidR="00633ED4" w:rsidRPr="006F16E2" w:rsidRDefault="00541019">
      <w:pPr>
        <w:spacing w:line="360" w:lineRule="auto"/>
        <w:ind w:firstLineChars="200" w:firstLine="482"/>
        <w:rPr>
          <w:rFonts w:ascii="宋体"/>
          <w:b/>
          <w:bCs/>
          <w:sz w:val="24"/>
          <w:szCs w:val="24"/>
        </w:rPr>
      </w:pPr>
      <w:r w:rsidRPr="006F16E2">
        <w:rPr>
          <w:rFonts w:ascii="宋体" w:hAnsi="宋体" w:cs="宋体" w:hint="eastAsia"/>
          <w:b/>
          <w:bCs/>
          <w:sz w:val="24"/>
          <w:szCs w:val="24"/>
        </w:rPr>
        <w:t>二、商务技术文件评标内容及标准（</w:t>
      </w:r>
      <w:r w:rsidRPr="006F16E2">
        <w:rPr>
          <w:rFonts w:ascii="宋体" w:hAnsi="宋体" w:cs="宋体"/>
          <w:b/>
          <w:bCs/>
          <w:sz w:val="24"/>
          <w:szCs w:val="24"/>
          <w:u w:val="single"/>
        </w:rPr>
        <w:t xml:space="preserve"> </w:t>
      </w:r>
      <w:r w:rsidRPr="006F16E2">
        <w:rPr>
          <w:rFonts w:ascii="宋体" w:hAnsi="宋体" w:cs="宋体" w:hint="eastAsia"/>
          <w:b/>
          <w:bCs/>
          <w:sz w:val="24"/>
          <w:szCs w:val="24"/>
          <w:u w:val="single"/>
        </w:rPr>
        <w:t>80</w:t>
      </w:r>
      <w:r w:rsidRPr="006F16E2">
        <w:rPr>
          <w:rFonts w:ascii="宋体" w:hAnsi="宋体" w:cs="宋体"/>
          <w:b/>
          <w:bCs/>
          <w:sz w:val="24"/>
          <w:szCs w:val="24"/>
          <w:u w:val="single"/>
        </w:rPr>
        <w:t xml:space="preserve"> </w:t>
      </w:r>
      <w:r w:rsidRPr="006F16E2">
        <w:rPr>
          <w:rFonts w:ascii="宋体" w:hAnsi="宋体" w:cs="宋体" w:hint="eastAsia"/>
          <w:b/>
          <w:bCs/>
          <w:sz w:val="24"/>
          <w:szCs w:val="24"/>
        </w:rPr>
        <w:t>分）</w:t>
      </w:r>
    </w:p>
    <w:p w14:paraId="7EF6D7F6" w14:textId="77777777" w:rsidR="00633ED4" w:rsidRPr="006F16E2" w:rsidRDefault="00541019">
      <w:pPr>
        <w:ind w:firstLineChars="200" w:firstLine="482"/>
        <w:rPr>
          <w:rFonts w:ascii="宋体" w:hAnsi="宋体" w:cs="宋体"/>
          <w:b/>
          <w:bCs/>
          <w:sz w:val="24"/>
          <w:szCs w:val="24"/>
        </w:rPr>
      </w:pPr>
      <w:r w:rsidRPr="006F16E2">
        <w:rPr>
          <w:rFonts w:ascii="宋体" w:hAnsi="宋体" w:cs="宋体" w:hint="eastAsia"/>
          <w:b/>
          <w:bCs/>
          <w:sz w:val="24"/>
          <w:szCs w:val="24"/>
        </w:rPr>
        <w:t>1、评分细则</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4"/>
        <w:gridCol w:w="1669"/>
        <w:gridCol w:w="1739"/>
        <w:gridCol w:w="4422"/>
        <w:gridCol w:w="850"/>
      </w:tblGrid>
      <w:tr w:rsidR="006F16E2" w:rsidRPr="006F16E2" w14:paraId="3448D177" w14:textId="77777777">
        <w:trPr>
          <w:trHeight w:val="90"/>
          <w:jc w:val="center"/>
        </w:trPr>
        <w:tc>
          <w:tcPr>
            <w:tcW w:w="954" w:type="dxa"/>
            <w:tcBorders>
              <w:top w:val="single" w:sz="4" w:space="0" w:color="auto"/>
              <w:left w:val="single" w:sz="4" w:space="0" w:color="auto"/>
              <w:bottom w:val="single" w:sz="4" w:space="0" w:color="auto"/>
              <w:right w:val="single" w:sz="4" w:space="0" w:color="auto"/>
            </w:tcBorders>
            <w:vAlign w:val="center"/>
          </w:tcPr>
          <w:p w14:paraId="5EC7EAA2" w14:textId="77777777" w:rsidR="00633ED4" w:rsidRPr="006F16E2" w:rsidRDefault="00541019">
            <w:pPr>
              <w:adjustRightInd w:val="0"/>
              <w:spacing w:line="360" w:lineRule="auto"/>
              <w:jc w:val="center"/>
              <w:rPr>
                <w:rFonts w:ascii="宋体" w:hAnsi="宋体" w:cs="宋体"/>
                <w:sz w:val="24"/>
                <w:szCs w:val="24"/>
              </w:rPr>
            </w:pPr>
            <w:r w:rsidRPr="006F16E2">
              <w:rPr>
                <w:rFonts w:ascii="宋体" w:hAnsi="宋体" w:cs="宋体" w:hint="eastAsia"/>
                <w:sz w:val="24"/>
                <w:szCs w:val="24"/>
              </w:rPr>
              <w:t>类型</w:t>
            </w:r>
          </w:p>
        </w:tc>
        <w:tc>
          <w:tcPr>
            <w:tcW w:w="1669" w:type="dxa"/>
            <w:tcBorders>
              <w:top w:val="single" w:sz="4" w:space="0" w:color="auto"/>
              <w:left w:val="single" w:sz="4" w:space="0" w:color="auto"/>
              <w:bottom w:val="single" w:sz="4" w:space="0" w:color="auto"/>
              <w:right w:val="single" w:sz="4" w:space="0" w:color="auto"/>
            </w:tcBorders>
            <w:vAlign w:val="center"/>
          </w:tcPr>
          <w:p w14:paraId="368122D7" w14:textId="77777777" w:rsidR="00633ED4" w:rsidRPr="006F16E2" w:rsidRDefault="00541019">
            <w:pPr>
              <w:adjustRightInd w:val="0"/>
              <w:spacing w:line="360" w:lineRule="auto"/>
              <w:jc w:val="center"/>
              <w:rPr>
                <w:rFonts w:ascii="宋体" w:hAnsi="宋体" w:cs="宋体"/>
                <w:sz w:val="24"/>
                <w:szCs w:val="24"/>
              </w:rPr>
            </w:pPr>
            <w:r w:rsidRPr="006F16E2">
              <w:rPr>
                <w:rFonts w:ascii="宋体" w:hAnsi="宋体" w:cs="宋体" w:hint="eastAsia"/>
                <w:sz w:val="24"/>
                <w:szCs w:val="24"/>
              </w:rPr>
              <w:t>项目</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132271B8" w14:textId="77777777" w:rsidR="00633ED4" w:rsidRPr="006F16E2" w:rsidRDefault="00541019">
            <w:pPr>
              <w:adjustRightInd w:val="0"/>
              <w:spacing w:line="360" w:lineRule="auto"/>
              <w:jc w:val="center"/>
              <w:rPr>
                <w:rFonts w:ascii="宋体" w:hAnsi="宋体" w:cs="宋体"/>
                <w:sz w:val="24"/>
                <w:szCs w:val="24"/>
              </w:rPr>
            </w:pPr>
            <w:r w:rsidRPr="006F16E2">
              <w:rPr>
                <w:rFonts w:ascii="宋体" w:hAnsi="宋体" w:cs="宋体" w:hint="eastAsia"/>
                <w:sz w:val="24"/>
                <w:szCs w:val="24"/>
              </w:rPr>
              <w:t>评标要点及说明</w:t>
            </w:r>
          </w:p>
        </w:tc>
        <w:tc>
          <w:tcPr>
            <w:tcW w:w="850" w:type="dxa"/>
            <w:tcBorders>
              <w:top w:val="single" w:sz="4" w:space="0" w:color="auto"/>
              <w:left w:val="single" w:sz="4" w:space="0" w:color="auto"/>
              <w:bottom w:val="single" w:sz="4" w:space="0" w:color="auto"/>
              <w:right w:val="single" w:sz="4" w:space="0" w:color="auto"/>
            </w:tcBorders>
            <w:vAlign w:val="center"/>
          </w:tcPr>
          <w:p w14:paraId="2B714AA1" w14:textId="77777777" w:rsidR="00633ED4" w:rsidRPr="006F16E2" w:rsidRDefault="00541019">
            <w:pPr>
              <w:adjustRightInd w:val="0"/>
              <w:spacing w:line="360" w:lineRule="auto"/>
              <w:jc w:val="center"/>
              <w:rPr>
                <w:rFonts w:ascii="宋体" w:hAnsi="宋体" w:cs="宋体"/>
                <w:sz w:val="24"/>
                <w:szCs w:val="24"/>
              </w:rPr>
            </w:pPr>
            <w:r w:rsidRPr="006F16E2">
              <w:rPr>
                <w:rFonts w:ascii="宋体" w:hAnsi="宋体" w:cs="宋体" w:hint="eastAsia"/>
                <w:sz w:val="24"/>
                <w:szCs w:val="24"/>
              </w:rPr>
              <w:t>分值</w:t>
            </w:r>
          </w:p>
        </w:tc>
      </w:tr>
      <w:tr w:rsidR="006F16E2" w:rsidRPr="006F16E2" w14:paraId="2ADDB5DF" w14:textId="77777777">
        <w:trPr>
          <w:jc w:val="center"/>
        </w:trPr>
        <w:tc>
          <w:tcPr>
            <w:tcW w:w="954" w:type="dxa"/>
            <w:vMerge w:val="restart"/>
            <w:tcBorders>
              <w:left w:val="single" w:sz="4" w:space="0" w:color="auto"/>
              <w:right w:val="single" w:sz="4" w:space="0" w:color="auto"/>
            </w:tcBorders>
            <w:vAlign w:val="center"/>
          </w:tcPr>
          <w:p w14:paraId="689886F0" w14:textId="77777777" w:rsidR="00633ED4" w:rsidRPr="006F16E2" w:rsidRDefault="00541019">
            <w:pPr>
              <w:widowControl/>
              <w:spacing w:line="360" w:lineRule="auto"/>
              <w:jc w:val="center"/>
              <w:rPr>
                <w:rFonts w:ascii="宋体" w:hAnsi="宋体" w:cs="宋体"/>
                <w:sz w:val="24"/>
                <w:szCs w:val="24"/>
              </w:rPr>
            </w:pPr>
            <w:bookmarkStart w:id="83" w:name="_Hlk191472806"/>
            <w:bookmarkStart w:id="84" w:name="_Hlk191472879"/>
            <w:r w:rsidRPr="006F16E2">
              <w:rPr>
                <w:rFonts w:ascii="宋体" w:hAnsi="宋体" w:cs="宋体" w:hint="eastAsia"/>
                <w:sz w:val="24"/>
                <w:szCs w:val="24"/>
              </w:rPr>
              <w:t>技术</w:t>
            </w:r>
          </w:p>
          <w:p w14:paraId="3E7D94AE" w14:textId="77777777" w:rsidR="00633ED4" w:rsidRPr="006F16E2" w:rsidRDefault="00541019">
            <w:pPr>
              <w:widowControl/>
              <w:spacing w:line="360" w:lineRule="auto"/>
              <w:jc w:val="center"/>
              <w:rPr>
                <w:rFonts w:ascii="宋体" w:hAnsi="宋体" w:cs="宋体"/>
                <w:sz w:val="24"/>
                <w:szCs w:val="24"/>
              </w:rPr>
            </w:pPr>
            <w:r w:rsidRPr="006F16E2">
              <w:rPr>
                <w:rFonts w:ascii="宋体" w:hAnsi="宋体" w:cs="宋体" w:hint="eastAsia"/>
                <w:sz w:val="24"/>
                <w:szCs w:val="24"/>
              </w:rPr>
              <w:t>（70）</w:t>
            </w:r>
          </w:p>
        </w:tc>
        <w:tc>
          <w:tcPr>
            <w:tcW w:w="1669" w:type="dxa"/>
            <w:tcBorders>
              <w:left w:val="single" w:sz="4" w:space="0" w:color="auto"/>
              <w:right w:val="single" w:sz="4" w:space="0" w:color="auto"/>
            </w:tcBorders>
            <w:vAlign w:val="center"/>
          </w:tcPr>
          <w:p w14:paraId="72BDBBD6" w14:textId="77777777" w:rsidR="00633ED4" w:rsidRPr="006F16E2" w:rsidRDefault="00541019">
            <w:pPr>
              <w:spacing w:line="360" w:lineRule="exact"/>
              <w:jc w:val="center"/>
              <w:rPr>
                <w:rFonts w:ascii="宋体" w:hAnsi="宋体" w:cs="宋体"/>
                <w:sz w:val="24"/>
                <w:szCs w:val="24"/>
              </w:rPr>
            </w:pPr>
            <w:r w:rsidRPr="006F16E2">
              <w:rPr>
                <w:rFonts w:ascii="宋体" w:hAnsi="宋体" w:cs="宋体" w:hint="eastAsia"/>
                <w:sz w:val="24"/>
                <w:szCs w:val="24"/>
              </w:rPr>
              <w:t>重点难点分析</w:t>
            </w:r>
          </w:p>
        </w:tc>
        <w:tc>
          <w:tcPr>
            <w:tcW w:w="6161" w:type="dxa"/>
            <w:gridSpan w:val="2"/>
            <w:tcBorders>
              <w:top w:val="single" w:sz="4" w:space="0" w:color="auto"/>
              <w:left w:val="single" w:sz="4" w:space="0" w:color="auto"/>
              <w:right w:val="single" w:sz="4" w:space="0" w:color="auto"/>
            </w:tcBorders>
            <w:vAlign w:val="center"/>
          </w:tcPr>
          <w:p w14:paraId="73DBFEC5" w14:textId="77777777" w:rsidR="00633ED4" w:rsidRPr="006F16E2" w:rsidRDefault="00541019">
            <w:pPr>
              <w:widowControl/>
              <w:ind w:firstLineChars="200" w:firstLine="480"/>
              <w:jc w:val="left"/>
              <w:rPr>
                <w:rFonts w:ascii="宋体" w:hAnsi="宋体" w:cs="宋体"/>
                <w:sz w:val="24"/>
                <w:szCs w:val="24"/>
              </w:rPr>
            </w:pPr>
            <w:r w:rsidRPr="006F16E2">
              <w:rPr>
                <w:rFonts w:ascii="宋体" w:hAnsi="宋体" w:cs="宋体" w:hint="eastAsia"/>
                <w:sz w:val="24"/>
                <w:szCs w:val="24"/>
              </w:rPr>
              <w:t>评委根据投标人针对本项目的重点分析和提出的重点、难点的相应解决方案进行打分。</w:t>
            </w:r>
          </w:p>
        </w:tc>
        <w:tc>
          <w:tcPr>
            <w:tcW w:w="850" w:type="dxa"/>
            <w:tcBorders>
              <w:top w:val="single" w:sz="4" w:space="0" w:color="auto"/>
              <w:left w:val="single" w:sz="4" w:space="0" w:color="auto"/>
              <w:right w:val="single" w:sz="4" w:space="0" w:color="auto"/>
            </w:tcBorders>
            <w:vAlign w:val="center"/>
          </w:tcPr>
          <w:p w14:paraId="59C9B97C"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38101BB4" w14:textId="77777777">
        <w:trPr>
          <w:jc w:val="center"/>
        </w:trPr>
        <w:tc>
          <w:tcPr>
            <w:tcW w:w="954" w:type="dxa"/>
            <w:vMerge/>
            <w:tcBorders>
              <w:left w:val="single" w:sz="4" w:space="0" w:color="auto"/>
              <w:right w:val="single" w:sz="4" w:space="0" w:color="auto"/>
            </w:tcBorders>
            <w:vAlign w:val="center"/>
          </w:tcPr>
          <w:p w14:paraId="1696EE1A" w14:textId="77777777" w:rsidR="00633ED4" w:rsidRPr="006F16E2" w:rsidRDefault="00633ED4">
            <w:pPr>
              <w:widowControl/>
              <w:spacing w:line="360" w:lineRule="auto"/>
              <w:jc w:val="center"/>
              <w:rPr>
                <w:rFonts w:ascii="宋体" w:hAnsi="宋体" w:cs="宋体"/>
                <w:sz w:val="24"/>
                <w:szCs w:val="24"/>
              </w:rPr>
            </w:pPr>
          </w:p>
        </w:tc>
        <w:tc>
          <w:tcPr>
            <w:tcW w:w="1669" w:type="dxa"/>
            <w:tcBorders>
              <w:left w:val="single" w:sz="4" w:space="0" w:color="auto"/>
              <w:right w:val="single" w:sz="4" w:space="0" w:color="auto"/>
            </w:tcBorders>
            <w:vAlign w:val="center"/>
          </w:tcPr>
          <w:p w14:paraId="373916DD" w14:textId="77777777" w:rsidR="00633ED4" w:rsidRPr="006F16E2" w:rsidRDefault="00541019">
            <w:pPr>
              <w:spacing w:line="360" w:lineRule="exact"/>
              <w:jc w:val="center"/>
              <w:rPr>
                <w:rFonts w:asciiTheme="minorEastAsia" w:eastAsiaTheme="minorEastAsia" w:hAnsiTheme="minorEastAsia"/>
                <w:sz w:val="24"/>
                <w:szCs w:val="24"/>
              </w:rPr>
            </w:pPr>
            <w:r w:rsidRPr="006F16E2">
              <w:rPr>
                <w:rFonts w:asciiTheme="minorEastAsia" w:eastAsiaTheme="minorEastAsia" w:hAnsiTheme="minorEastAsia" w:hint="eastAsia"/>
                <w:sz w:val="24"/>
                <w:szCs w:val="24"/>
              </w:rPr>
              <w:t>研究背景与意义</w:t>
            </w:r>
          </w:p>
        </w:tc>
        <w:tc>
          <w:tcPr>
            <w:tcW w:w="6161" w:type="dxa"/>
            <w:gridSpan w:val="2"/>
            <w:tcBorders>
              <w:top w:val="single" w:sz="4" w:space="0" w:color="auto"/>
              <w:left w:val="single" w:sz="4" w:space="0" w:color="auto"/>
              <w:right w:val="single" w:sz="4" w:space="0" w:color="auto"/>
            </w:tcBorders>
            <w:vAlign w:val="center"/>
          </w:tcPr>
          <w:p w14:paraId="242EF7B3" w14:textId="77777777" w:rsidR="00633ED4" w:rsidRPr="006F16E2" w:rsidRDefault="00541019">
            <w:pPr>
              <w:widowControl/>
              <w:ind w:firstLineChars="200" w:firstLine="480"/>
              <w:jc w:val="left"/>
              <w:rPr>
                <w:rFonts w:ascii="宋体" w:hAnsi="宋体" w:cs="宋体"/>
                <w:sz w:val="24"/>
                <w:szCs w:val="24"/>
              </w:rPr>
            </w:pPr>
            <w:bookmarkStart w:id="85" w:name="OLE_LINK8"/>
            <w:r w:rsidRPr="006F16E2">
              <w:rPr>
                <w:rFonts w:ascii="宋体" w:hAnsi="宋体" w:cs="宋体" w:hint="eastAsia"/>
                <w:sz w:val="24"/>
                <w:szCs w:val="24"/>
              </w:rPr>
              <w:t>评委根据供应商对低空空间开发利用研究背景分析的到位程度进行打分。</w:t>
            </w:r>
            <w:bookmarkEnd w:id="85"/>
          </w:p>
        </w:tc>
        <w:tc>
          <w:tcPr>
            <w:tcW w:w="850" w:type="dxa"/>
            <w:tcBorders>
              <w:top w:val="single" w:sz="4" w:space="0" w:color="auto"/>
              <w:left w:val="single" w:sz="4" w:space="0" w:color="auto"/>
              <w:right w:val="single" w:sz="4" w:space="0" w:color="auto"/>
            </w:tcBorders>
            <w:vAlign w:val="center"/>
          </w:tcPr>
          <w:p w14:paraId="38E15895" w14:textId="77777777" w:rsidR="00633ED4" w:rsidRPr="006F16E2" w:rsidRDefault="00541019">
            <w:pPr>
              <w:spacing w:line="360" w:lineRule="auto"/>
              <w:jc w:val="center"/>
              <w:rPr>
                <w:rFonts w:ascii="宋体" w:hAnsi="宋体" w:cs="宋体"/>
                <w:bCs/>
                <w:sz w:val="24"/>
                <w:szCs w:val="24"/>
              </w:rPr>
            </w:pPr>
            <w:r w:rsidRPr="006F16E2">
              <w:rPr>
                <w:rFonts w:ascii="宋体" w:hAnsi="宋体" w:cs="宋体" w:hint="eastAsia"/>
                <w:bCs/>
                <w:sz w:val="24"/>
                <w:szCs w:val="24"/>
              </w:rPr>
              <w:t>5</w:t>
            </w:r>
          </w:p>
        </w:tc>
      </w:tr>
      <w:tr w:rsidR="006F16E2" w:rsidRPr="006F16E2" w14:paraId="280A4D4A" w14:textId="77777777">
        <w:trPr>
          <w:jc w:val="center"/>
        </w:trPr>
        <w:tc>
          <w:tcPr>
            <w:tcW w:w="954" w:type="dxa"/>
            <w:vMerge/>
            <w:tcBorders>
              <w:left w:val="single" w:sz="4" w:space="0" w:color="auto"/>
              <w:right w:val="single" w:sz="4" w:space="0" w:color="auto"/>
            </w:tcBorders>
            <w:vAlign w:val="center"/>
          </w:tcPr>
          <w:p w14:paraId="5D039E7B" w14:textId="77777777" w:rsidR="00633ED4" w:rsidRPr="006F16E2" w:rsidRDefault="00633ED4">
            <w:pPr>
              <w:widowControl/>
              <w:spacing w:line="360" w:lineRule="auto"/>
              <w:jc w:val="center"/>
              <w:rPr>
                <w:rFonts w:ascii="宋体" w:hAnsi="宋体" w:cs="宋体"/>
                <w:sz w:val="24"/>
                <w:szCs w:val="24"/>
              </w:rPr>
            </w:pPr>
          </w:p>
        </w:tc>
        <w:tc>
          <w:tcPr>
            <w:tcW w:w="1669" w:type="dxa"/>
            <w:tcBorders>
              <w:left w:val="single" w:sz="4" w:space="0" w:color="auto"/>
              <w:right w:val="single" w:sz="4" w:space="0" w:color="auto"/>
            </w:tcBorders>
            <w:vAlign w:val="center"/>
          </w:tcPr>
          <w:p w14:paraId="6EE3C992" w14:textId="77777777" w:rsidR="00633ED4" w:rsidRPr="006F16E2" w:rsidRDefault="00541019">
            <w:pPr>
              <w:spacing w:line="360" w:lineRule="exact"/>
              <w:jc w:val="center"/>
              <w:rPr>
                <w:rFonts w:asciiTheme="minorEastAsia" w:eastAsiaTheme="minorEastAsia" w:hAnsiTheme="minorEastAsia"/>
                <w:sz w:val="24"/>
                <w:szCs w:val="24"/>
              </w:rPr>
            </w:pPr>
            <w:r w:rsidRPr="006F16E2">
              <w:rPr>
                <w:rFonts w:ascii="宋体" w:hAnsi="宋体" w:cs="仿宋_GB2312" w:hint="eastAsia"/>
                <w:sz w:val="24"/>
                <w:szCs w:val="24"/>
              </w:rPr>
              <w:t>现状分析</w:t>
            </w:r>
          </w:p>
        </w:tc>
        <w:tc>
          <w:tcPr>
            <w:tcW w:w="6161" w:type="dxa"/>
            <w:gridSpan w:val="2"/>
            <w:tcBorders>
              <w:top w:val="single" w:sz="4" w:space="0" w:color="auto"/>
              <w:left w:val="single" w:sz="4" w:space="0" w:color="auto"/>
              <w:right w:val="single" w:sz="4" w:space="0" w:color="auto"/>
            </w:tcBorders>
            <w:vAlign w:val="center"/>
          </w:tcPr>
          <w:p w14:paraId="33B8CDAA" w14:textId="77777777" w:rsidR="00633ED4" w:rsidRPr="006F16E2" w:rsidRDefault="00541019">
            <w:pPr>
              <w:widowControl/>
              <w:ind w:firstLineChars="200" w:firstLine="480"/>
              <w:jc w:val="left"/>
              <w:rPr>
                <w:rFonts w:ascii="宋体" w:hAnsi="宋体" w:cs="宋体"/>
                <w:sz w:val="24"/>
                <w:szCs w:val="24"/>
              </w:rPr>
            </w:pPr>
            <w:bookmarkStart w:id="86" w:name="OLE_LINK9"/>
            <w:r w:rsidRPr="006F16E2">
              <w:rPr>
                <w:rFonts w:ascii="宋体" w:hAnsi="宋体" w:cs="宋体" w:hint="eastAsia"/>
                <w:sz w:val="24"/>
                <w:szCs w:val="24"/>
              </w:rPr>
              <w:t>评委根据投标人对低空空间开发利用现状分析是否科学、完整性、有针对性进行打分。</w:t>
            </w:r>
            <w:bookmarkEnd w:id="86"/>
          </w:p>
        </w:tc>
        <w:tc>
          <w:tcPr>
            <w:tcW w:w="850" w:type="dxa"/>
            <w:tcBorders>
              <w:top w:val="single" w:sz="4" w:space="0" w:color="auto"/>
              <w:left w:val="single" w:sz="4" w:space="0" w:color="auto"/>
              <w:right w:val="single" w:sz="4" w:space="0" w:color="auto"/>
            </w:tcBorders>
            <w:vAlign w:val="center"/>
          </w:tcPr>
          <w:p w14:paraId="53B6D4B0"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bCs/>
                <w:sz w:val="24"/>
                <w:szCs w:val="24"/>
              </w:rPr>
              <w:t>5</w:t>
            </w:r>
          </w:p>
        </w:tc>
      </w:tr>
      <w:tr w:rsidR="006F16E2" w:rsidRPr="006F16E2" w14:paraId="032A43BE" w14:textId="77777777">
        <w:trPr>
          <w:jc w:val="center"/>
        </w:trPr>
        <w:tc>
          <w:tcPr>
            <w:tcW w:w="954" w:type="dxa"/>
            <w:vMerge/>
            <w:tcBorders>
              <w:left w:val="single" w:sz="4" w:space="0" w:color="auto"/>
              <w:right w:val="single" w:sz="4" w:space="0" w:color="auto"/>
            </w:tcBorders>
            <w:vAlign w:val="center"/>
          </w:tcPr>
          <w:p w14:paraId="2E43D232" w14:textId="77777777" w:rsidR="00633ED4" w:rsidRPr="006F16E2" w:rsidRDefault="00633ED4">
            <w:pPr>
              <w:widowControl/>
              <w:spacing w:line="360" w:lineRule="auto"/>
              <w:jc w:val="center"/>
              <w:rPr>
                <w:rFonts w:ascii="宋体" w:hAnsi="宋体" w:cs="宋体"/>
                <w:sz w:val="24"/>
                <w:szCs w:val="24"/>
              </w:rPr>
            </w:pPr>
          </w:p>
        </w:tc>
        <w:tc>
          <w:tcPr>
            <w:tcW w:w="1669" w:type="dxa"/>
            <w:tcBorders>
              <w:left w:val="single" w:sz="4" w:space="0" w:color="auto"/>
              <w:right w:val="single" w:sz="4" w:space="0" w:color="auto"/>
            </w:tcBorders>
            <w:vAlign w:val="center"/>
          </w:tcPr>
          <w:p w14:paraId="7AE3987C" w14:textId="77777777" w:rsidR="00633ED4" w:rsidRPr="006F16E2" w:rsidRDefault="00541019">
            <w:pPr>
              <w:spacing w:line="360" w:lineRule="exact"/>
              <w:jc w:val="center"/>
              <w:rPr>
                <w:rFonts w:ascii="宋体" w:hAnsi="宋体" w:cs="宋体"/>
                <w:sz w:val="24"/>
                <w:szCs w:val="24"/>
              </w:rPr>
            </w:pPr>
            <w:r w:rsidRPr="006F16E2">
              <w:rPr>
                <w:rFonts w:asciiTheme="minorEastAsia" w:eastAsiaTheme="minorEastAsia" w:hAnsiTheme="minorEastAsia" w:hint="eastAsia"/>
                <w:sz w:val="24"/>
                <w:szCs w:val="24"/>
              </w:rPr>
              <w:t>工作计划及合理化建议</w:t>
            </w:r>
          </w:p>
        </w:tc>
        <w:tc>
          <w:tcPr>
            <w:tcW w:w="6161" w:type="dxa"/>
            <w:gridSpan w:val="2"/>
            <w:tcBorders>
              <w:top w:val="single" w:sz="4" w:space="0" w:color="auto"/>
              <w:left w:val="single" w:sz="4" w:space="0" w:color="auto"/>
              <w:right w:val="single" w:sz="4" w:space="0" w:color="auto"/>
            </w:tcBorders>
            <w:vAlign w:val="center"/>
          </w:tcPr>
          <w:p w14:paraId="085DC277" w14:textId="77777777" w:rsidR="00633ED4" w:rsidRPr="006F16E2" w:rsidRDefault="00541019">
            <w:pPr>
              <w:widowControl/>
              <w:ind w:firstLineChars="200" w:firstLine="480"/>
              <w:jc w:val="left"/>
              <w:rPr>
                <w:rFonts w:ascii="宋体" w:hAnsi="宋体" w:cs="宋体"/>
                <w:sz w:val="24"/>
                <w:szCs w:val="24"/>
              </w:rPr>
            </w:pPr>
            <w:bookmarkStart w:id="87" w:name="OLE_LINK10"/>
            <w:r w:rsidRPr="006F16E2">
              <w:rPr>
                <w:rFonts w:ascii="宋体" w:hAnsi="宋体" w:cs="宋体" w:hint="eastAsia"/>
                <w:sz w:val="24"/>
                <w:szCs w:val="24"/>
              </w:rPr>
              <w:t>评委根据供应商对项目的时间组织、进度安排合理性以及有利于本项目实施的合理化建议进行打分。</w:t>
            </w:r>
            <w:bookmarkEnd w:id="87"/>
          </w:p>
        </w:tc>
        <w:tc>
          <w:tcPr>
            <w:tcW w:w="850" w:type="dxa"/>
            <w:tcBorders>
              <w:top w:val="single" w:sz="4" w:space="0" w:color="auto"/>
              <w:left w:val="single" w:sz="4" w:space="0" w:color="auto"/>
              <w:right w:val="single" w:sz="4" w:space="0" w:color="auto"/>
            </w:tcBorders>
            <w:vAlign w:val="center"/>
          </w:tcPr>
          <w:p w14:paraId="0FF9F49F"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bCs/>
                <w:sz w:val="24"/>
                <w:szCs w:val="24"/>
              </w:rPr>
              <w:t>5</w:t>
            </w:r>
          </w:p>
        </w:tc>
      </w:tr>
      <w:tr w:rsidR="006F16E2" w:rsidRPr="006F16E2" w14:paraId="0305803B" w14:textId="77777777">
        <w:trPr>
          <w:jc w:val="center"/>
        </w:trPr>
        <w:tc>
          <w:tcPr>
            <w:tcW w:w="954" w:type="dxa"/>
            <w:vMerge/>
            <w:tcBorders>
              <w:left w:val="single" w:sz="4" w:space="0" w:color="auto"/>
              <w:right w:val="single" w:sz="4" w:space="0" w:color="auto"/>
            </w:tcBorders>
            <w:vAlign w:val="center"/>
          </w:tcPr>
          <w:p w14:paraId="07758A8C" w14:textId="77777777" w:rsidR="00633ED4" w:rsidRPr="006F16E2" w:rsidRDefault="00633ED4">
            <w:pPr>
              <w:widowControl/>
              <w:spacing w:line="360" w:lineRule="auto"/>
              <w:jc w:val="center"/>
              <w:rPr>
                <w:rFonts w:ascii="宋体" w:hAnsi="宋体" w:cs="宋体"/>
                <w:sz w:val="24"/>
                <w:szCs w:val="24"/>
              </w:rPr>
            </w:pPr>
          </w:p>
        </w:tc>
        <w:tc>
          <w:tcPr>
            <w:tcW w:w="1669" w:type="dxa"/>
            <w:vMerge w:val="restart"/>
            <w:tcBorders>
              <w:left w:val="single" w:sz="4" w:space="0" w:color="auto"/>
              <w:right w:val="single" w:sz="4" w:space="0" w:color="auto"/>
            </w:tcBorders>
            <w:vAlign w:val="center"/>
          </w:tcPr>
          <w:p w14:paraId="4350CB05" w14:textId="77777777" w:rsidR="00633ED4" w:rsidRPr="006F16E2" w:rsidRDefault="00541019">
            <w:pPr>
              <w:spacing w:line="360" w:lineRule="exact"/>
              <w:jc w:val="center"/>
              <w:rPr>
                <w:rFonts w:ascii="宋体" w:hAnsi="宋体" w:cs="宋体"/>
                <w:sz w:val="24"/>
                <w:szCs w:val="24"/>
              </w:rPr>
            </w:pPr>
            <w:bookmarkStart w:id="88" w:name="OLE_LINK12"/>
            <w:r w:rsidRPr="006F16E2">
              <w:rPr>
                <w:rFonts w:ascii="宋体" w:hAnsi="宋体" w:cs="宋体" w:hint="eastAsia"/>
                <w:sz w:val="24"/>
                <w:szCs w:val="24"/>
              </w:rPr>
              <w:t>项目方案及工作思路</w:t>
            </w:r>
            <w:bookmarkEnd w:id="88"/>
          </w:p>
        </w:tc>
        <w:tc>
          <w:tcPr>
            <w:tcW w:w="1739" w:type="dxa"/>
            <w:vMerge w:val="restart"/>
            <w:tcBorders>
              <w:left w:val="single" w:sz="4" w:space="0" w:color="auto"/>
              <w:right w:val="single" w:sz="4" w:space="0" w:color="auto"/>
            </w:tcBorders>
            <w:vAlign w:val="center"/>
          </w:tcPr>
          <w:p w14:paraId="0D894518" w14:textId="77777777" w:rsidR="00633ED4" w:rsidRPr="006F16E2" w:rsidRDefault="00541019">
            <w:pPr>
              <w:widowControl/>
              <w:jc w:val="left"/>
              <w:rPr>
                <w:rFonts w:ascii="宋体" w:hAnsi="宋体" w:cs="宋体"/>
                <w:sz w:val="24"/>
                <w:szCs w:val="24"/>
              </w:rPr>
            </w:pPr>
            <w:bookmarkStart w:id="89" w:name="OLE_LINK11"/>
            <w:r w:rsidRPr="006F16E2">
              <w:rPr>
                <w:rFonts w:ascii="宋体" w:hAnsi="宋体" w:cs="宋体" w:hint="eastAsia"/>
                <w:sz w:val="24"/>
                <w:szCs w:val="24"/>
              </w:rPr>
              <w:t>评委根据项目方案及工作思路的科学性、先进性、合理性、针对性、可行性以及是否满足招标要求等方面进行打分。</w:t>
            </w:r>
            <w:bookmarkEnd w:id="89"/>
          </w:p>
        </w:tc>
        <w:tc>
          <w:tcPr>
            <w:tcW w:w="4422" w:type="dxa"/>
            <w:tcBorders>
              <w:left w:val="single" w:sz="4" w:space="0" w:color="auto"/>
              <w:right w:val="single" w:sz="4" w:space="0" w:color="auto"/>
            </w:tcBorders>
            <w:vAlign w:val="center"/>
          </w:tcPr>
          <w:p w14:paraId="662C5C71" w14:textId="77777777" w:rsidR="00633ED4" w:rsidRPr="006F16E2" w:rsidRDefault="00541019">
            <w:pPr>
              <w:widowControl/>
              <w:ind w:firstLineChars="200" w:firstLine="480"/>
              <w:jc w:val="left"/>
              <w:rPr>
                <w:rFonts w:ascii="宋体" w:hAnsi="宋体" w:cs="宋体"/>
                <w:sz w:val="24"/>
                <w:szCs w:val="24"/>
              </w:rPr>
            </w:pPr>
            <w:bookmarkStart w:id="90" w:name="OLE_LINK13"/>
            <w:r w:rsidRPr="006F16E2">
              <w:rPr>
                <w:rFonts w:ascii="宋体" w:hAnsi="宋体" w:cs="宋体" w:hint="eastAsia"/>
                <w:sz w:val="24"/>
                <w:szCs w:val="24"/>
              </w:rPr>
              <w:t>国内外优秀案例调查研究</w:t>
            </w:r>
            <w:bookmarkEnd w:id="90"/>
          </w:p>
        </w:tc>
        <w:tc>
          <w:tcPr>
            <w:tcW w:w="850" w:type="dxa"/>
            <w:tcBorders>
              <w:top w:val="single" w:sz="4" w:space="0" w:color="auto"/>
              <w:left w:val="single" w:sz="4" w:space="0" w:color="auto"/>
              <w:right w:val="single" w:sz="4" w:space="0" w:color="auto"/>
            </w:tcBorders>
            <w:vAlign w:val="center"/>
          </w:tcPr>
          <w:p w14:paraId="4EE35A21"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bookmarkEnd w:id="83"/>
      <w:tr w:rsidR="006F16E2" w:rsidRPr="006F16E2" w14:paraId="51397849" w14:textId="77777777">
        <w:trPr>
          <w:jc w:val="center"/>
        </w:trPr>
        <w:tc>
          <w:tcPr>
            <w:tcW w:w="954" w:type="dxa"/>
            <w:vMerge/>
            <w:tcBorders>
              <w:left w:val="single" w:sz="4" w:space="0" w:color="auto"/>
              <w:right w:val="single" w:sz="4" w:space="0" w:color="auto"/>
            </w:tcBorders>
            <w:vAlign w:val="center"/>
          </w:tcPr>
          <w:p w14:paraId="0514FB8E" w14:textId="77777777" w:rsidR="00633ED4" w:rsidRPr="006F16E2" w:rsidRDefault="00633ED4">
            <w:pPr>
              <w:widowControl/>
              <w:spacing w:line="360" w:lineRule="auto"/>
              <w:jc w:val="center"/>
              <w:rPr>
                <w:rFonts w:ascii="宋体" w:hAnsi="宋体" w:cs="宋体"/>
                <w:sz w:val="24"/>
                <w:szCs w:val="24"/>
              </w:rPr>
            </w:pPr>
          </w:p>
        </w:tc>
        <w:tc>
          <w:tcPr>
            <w:tcW w:w="1669" w:type="dxa"/>
            <w:vMerge/>
            <w:tcBorders>
              <w:left w:val="single" w:sz="4" w:space="0" w:color="auto"/>
              <w:right w:val="single" w:sz="4" w:space="0" w:color="auto"/>
            </w:tcBorders>
            <w:vAlign w:val="center"/>
          </w:tcPr>
          <w:p w14:paraId="110318D5" w14:textId="77777777" w:rsidR="00633ED4" w:rsidRPr="006F16E2" w:rsidRDefault="00633ED4">
            <w:pPr>
              <w:spacing w:line="360" w:lineRule="exact"/>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3EDC6E39" w14:textId="77777777" w:rsidR="00633ED4" w:rsidRPr="006F16E2" w:rsidRDefault="00633ED4">
            <w:pPr>
              <w:widowControl/>
              <w:jc w:val="left"/>
              <w:rPr>
                <w:rFonts w:ascii="宋体" w:hAnsi="宋体" w:cs="宋体"/>
                <w:sz w:val="24"/>
                <w:szCs w:val="24"/>
              </w:rPr>
            </w:pPr>
          </w:p>
        </w:tc>
        <w:tc>
          <w:tcPr>
            <w:tcW w:w="4422" w:type="dxa"/>
            <w:tcBorders>
              <w:left w:val="single" w:sz="4" w:space="0" w:color="auto"/>
              <w:right w:val="single" w:sz="4" w:space="0" w:color="auto"/>
            </w:tcBorders>
            <w:vAlign w:val="center"/>
          </w:tcPr>
          <w:p w14:paraId="297D5CE8" w14:textId="77777777" w:rsidR="00633ED4" w:rsidRPr="006F16E2" w:rsidRDefault="00541019">
            <w:pPr>
              <w:widowControl/>
              <w:ind w:firstLineChars="200" w:firstLine="480"/>
              <w:jc w:val="left"/>
              <w:rPr>
                <w:rFonts w:ascii="宋体" w:hAnsi="宋体" w:cs="宋体"/>
                <w:sz w:val="24"/>
                <w:szCs w:val="24"/>
              </w:rPr>
            </w:pPr>
            <w:r w:rsidRPr="006F16E2">
              <w:rPr>
                <w:rFonts w:ascii="宋体" w:hAnsi="宋体" w:cs="宋体" w:hint="eastAsia"/>
                <w:sz w:val="24"/>
                <w:szCs w:val="24"/>
              </w:rPr>
              <w:t>相关概念界定</w:t>
            </w:r>
          </w:p>
        </w:tc>
        <w:tc>
          <w:tcPr>
            <w:tcW w:w="850" w:type="dxa"/>
            <w:tcBorders>
              <w:top w:val="single" w:sz="4" w:space="0" w:color="auto"/>
              <w:left w:val="single" w:sz="4" w:space="0" w:color="auto"/>
              <w:right w:val="single" w:sz="4" w:space="0" w:color="auto"/>
            </w:tcBorders>
            <w:vAlign w:val="center"/>
          </w:tcPr>
          <w:p w14:paraId="49620A7F"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1DE8F3B7" w14:textId="77777777">
        <w:trPr>
          <w:jc w:val="center"/>
        </w:trPr>
        <w:tc>
          <w:tcPr>
            <w:tcW w:w="954" w:type="dxa"/>
            <w:vMerge/>
            <w:tcBorders>
              <w:left w:val="single" w:sz="4" w:space="0" w:color="auto"/>
              <w:right w:val="single" w:sz="4" w:space="0" w:color="auto"/>
            </w:tcBorders>
            <w:vAlign w:val="center"/>
          </w:tcPr>
          <w:p w14:paraId="24C873AB"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390A3738"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57F53FDA"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769F663C" w14:textId="77777777" w:rsidR="00633ED4" w:rsidRPr="006F16E2" w:rsidRDefault="00541019">
            <w:pPr>
              <w:ind w:firstLineChars="200" w:firstLine="480"/>
              <w:rPr>
                <w:rFonts w:ascii="宋体" w:hAnsi="宋体" w:cs="宋体"/>
                <w:sz w:val="24"/>
                <w:szCs w:val="24"/>
              </w:rPr>
            </w:pPr>
            <w:bookmarkStart w:id="91" w:name="OLE_LINK14"/>
            <w:r w:rsidRPr="006F16E2">
              <w:rPr>
                <w:rFonts w:ascii="宋体" w:hAnsi="宋体" w:cs="宋体" w:hint="eastAsia"/>
                <w:sz w:val="24"/>
                <w:szCs w:val="24"/>
              </w:rPr>
              <w:t>基础设施选址研究方案</w:t>
            </w:r>
            <w:bookmarkEnd w:id="91"/>
          </w:p>
        </w:tc>
        <w:tc>
          <w:tcPr>
            <w:tcW w:w="850" w:type="dxa"/>
            <w:tcBorders>
              <w:top w:val="single" w:sz="4" w:space="0" w:color="auto"/>
              <w:left w:val="single" w:sz="4" w:space="0" w:color="auto"/>
              <w:right w:val="single" w:sz="4" w:space="0" w:color="auto"/>
            </w:tcBorders>
            <w:vAlign w:val="center"/>
          </w:tcPr>
          <w:p w14:paraId="5C21F60B"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77AA9F1E" w14:textId="77777777">
        <w:trPr>
          <w:jc w:val="center"/>
        </w:trPr>
        <w:tc>
          <w:tcPr>
            <w:tcW w:w="954" w:type="dxa"/>
            <w:vMerge/>
            <w:tcBorders>
              <w:left w:val="single" w:sz="4" w:space="0" w:color="auto"/>
              <w:right w:val="single" w:sz="4" w:space="0" w:color="auto"/>
            </w:tcBorders>
            <w:vAlign w:val="center"/>
          </w:tcPr>
          <w:p w14:paraId="0CDA86A8"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366C7FF9"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7B763BFC"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01E82C29" w14:textId="77777777" w:rsidR="00633ED4" w:rsidRPr="006F16E2" w:rsidRDefault="00541019">
            <w:pPr>
              <w:ind w:firstLineChars="200" w:firstLine="480"/>
              <w:rPr>
                <w:rFonts w:ascii="宋体" w:hAnsi="宋体" w:cs="宋体"/>
                <w:sz w:val="24"/>
                <w:szCs w:val="24"/>
              </w:rPr>
            </w:pPr>
            <w:bookmarkStart w:id="92" w:name="OLE_LINK15"/>
            <w:r w:rsidRPr="006F16E2">
              <w:rPr>
                <w:rFonts w:ascii="宋体" w:hAnsi="宋体" w:cs="宋体" w:hint="eastAsia"/>
                <w:sz w:val="24"/>
                <w:szCs w:val="24"/>
              </w:rPr>
              <w:t>低空飞服空间选址研究方案</w:t>
            </w:r>
            <w:bookmarkEnd w:id="92"/>
          </w:p>
        </w:tc>
        <w:tc>
          <w:tcPr>
            <w:tcW w:w="850" w:type="dxa"/>
            <w:tcBorders>
              <w:top w:val="single" w:sz="4" w:space="0" w:color="auto"/>
              <w:left w:val="single" w:sz="4" w:space="0" w:color="auto"/>
              <w:right w:val="single" w:sz="4" w:space="0" w:color="auto"/>
            </w:tcBorders>
            <w:vAlign w:val="center"/>
          </w:tcPr>
          <w:p w14:paraId="42F2CCE1"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2E679A2B" w14:textId="77777777">
        <w:trPr>
          <w:jc w:val="center"/>
        </w:trPr>
        <w:tc>
          <w:tcPr>
            <w:tcW w:w="954" w:type="dxa"/>
            <w:vMerge/>
            <w:tcBorders>
              <w:left w:val="single" w:sz="4" w:space="0" w:color="auto"/>
              <w:right w:val="single" w:sz="4" w:space="0" w:color="auto"/>
            </w:tcBorders>
            <w:vAlign w:val="center"/>
          </w:tcPr>
          <w:p w14:paraId="67A72866"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12C5BD7B"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4702C4CA"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5044608F" w14:textId="77777777" w:rsidR="00633ED4" w:rsidRPr="006F16E2" w:rsidRDefault="00541019">
            <w:pPr>
              <w:ind w:firstLineChars="200" w:firstLine="480"/>
              <w:rPr>
                <w:rFonts w:ascii="宋体" w:hAnsi="宋体" w:cs="宋体"/>
                <w:sz w:val="24"/>
                <w:szCs w:val="24"/>
              </w:rPr>
            </w:pPr>
            <w:bookmarkStart w:id="93" w:name="OLE_LINK16"/>
            <w:r w:rsidRPr="006F16E2">
              <w:rPr>
                <w:rFonts w:ascii="宋体" w:hAnsi="宋体" w:cs="宋体" w:hint="eastAsia"/>
                <w:sz w:val="24"/>
                <w:szCs w:val="24"/>
              </w:rPr>
              <w:t>低空产业空间选址研究方案</w:t>
            </w:r>
            <w:bookmarkEnd w:id="93"/>
          </w:p>
        </w:tc>
        <w:tc>
          <w:tcPr>
            <w:tcW w:w="850" w:type="dxa"/>
            <w:tcBorders>
              <w:top w:val="single" w:sz="4" w:space="0" w:color="auto"/>
              <w:left w:val="single" w:sz="4" w:space="0" w:color="auto"/>
              <w:right w:val="single" w:sz="4" w:space="0" w:color="auto"/>
            </w:tcBorders>
            <w:vAlign w:val="center"/>
          </w:tcPr>
          <w:p w14:paraId="6A392C5B"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55A3FB49" w14:textId="77777777">
        <w:trPr>
          <w:jc w:val="center"/>
        </w:trPr>
        <w:tc>
          <w:tcPr>
            <w:tcW w:w="954" w:type="dxa"/>
            <w:vMerge/>
            <w:tcBorders>
              <w:left w:val="single" w:sz="4" w:space="0" w:color="auto"/>
              <w:right w:val="single" w:sz="4" w:space="0" w:color="auto"/>
            </w:tcBorders>
            <w:vAlign w:val="center"/>
          </w:tcPr>
          <w:p w14:paraId="579227CE"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1D0DEEEB"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3A93621F"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4328144E" w14:textId="77777777" w:rsidR="00633ED4" w:rsidRPr="006F16E2" w:rsidRDefault="00541019">
            <w:pPr>
              <w:ind w:firstLineChars="200" w:firstLine="480"/>
              <w:rPr>
                <w:rFonts w:ascii="宋体" w:hAnsi="宋体" w:cs="宋体"/>
                <w:sz w:val="24"/>
                <w:szCs w:val="24"/>
              </w:rPr>
            </w:pPr>
            <w:bookmarkStart w:id="94" w:name="OLE_LINK17"/>
            <w:r w:rsidRPr="006F16E2">
              <w:rPr>
                <w:rFonts w:ascii="宋体" w:hAnsi="宋体" w:cs="宋体" w:hint="eastAsia"/>
                <w:sz w:val="24"/>
                <w:szCs w:val="24"/>
              </w:rPr>
              <w:t>低空应用场景分析研究方案</w:t>
            </w:r>
            <w:bookmarkEnd w:id="94"/>
          </w:p>
        </w:tc>
        <w:tc>
          <w:tcPr>
            <w:tcW w:w="850" w:type="dxa"/>
            <w:tcBorders>
              <w:top w:val="single" w:sz="4" w:space="0" w:color="auto"/>
              <w:left w:val="single" w:sz="4" w:space="0" w:color="auto"/>
              <w:right w:val="single" w:sz="4" w:space="0" w:color="auto"/>
            </w:tcBorders>
            <w:vAlign w:val="center"/>
          </w:tcPr>
          <w:p w14:paraId="739FD464"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10AD0D5E" w14:textId="77777777">
        <w:trPr>
          <w:jc w:val="center"/>
        </w:trPr>
        <w:tc>
          <w:tcPr>
            <w:tcW w:w="954" w:type="dxa"/>
            <w:vMerge/>
            <w:tcBorders>
              <w:left w:val="single" w:sz="4" w:space="0" w:color="auto"/>
              <w:right w:val="single" w:sz="4" w:space="0" w:color="auto"/>
            </w:tcBorders>
            <w:vAlign w:val="center"/>
          </w:tcPr>
          <w:p w14:paraId="0EEBFC36"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0E374B2F"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7A4BF9F3"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4FC0E21A" w14:textId="77777777" w:rsidR="00633ED4" w:rsidRPr="006F16E2" w:rsidRDefault="00541019">
            <w:pPr>
              <w:ind w:firstLineChars="200" w:firstLine="480"/>
              <w:rPr>
                <w:rFonts w:ascii="宋体" w:hAnsi="宋体" w:cs="宋体"/>
                <w:sz w:val="24"/>
                <w:szCs w:val="24"/>
              </w:rPr>
            </w:pPr>
            <w:bookmarkStart w:id="95" w:name="OLE_LINK18"/>
            <w:r w:rsidRPr="006F16E2">
              <w:rPr>
                <w:rFonts w:ascii="宋体" w:hAnsi="宋体" w:cs="宋体" w:hint="eastAsia"/>
                <w:sz w:val="24"/>
                <w:szCs w:val="24"/>
              </w:rPr>
              <w:t>低空空域管控研究方案</w:t>
            </w:r>
            <w:bookmarkEnd w:id="95"/>
          </w:p>
        </w:tc>
        <w:tc>
          <w:tcPr>
            <w:tcW w:w="850" w:type="dxa"/>
            <w:tcBorders>
              <w:top w:val="single" w:sz="4" w:space="0" w:color="auto"/>
              <w:left w:val="single" w:sz="4" w:space="0" w:color="auto"/>
              <w:right w:val="single" w:sz="4" w:space="0" w:color="auto"/>
            </w:tcBorders>
            <w:vAlign w:val="center"/>
          </w:tcPr>
          <w:p w14:paraId="35AEDEFB"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42C62750" w14:textId="77777777">
        <w:trPr>
          <w:jc w:val="center"/>
        </w:trPr>
        <w:tc>
          <w:tcPr>
            <w:tcW w:w="954" w:type="dxa"/>
            <w:vMerge/>
            <w:tcBorders>
              <w:left w:val="single" w:sz="4" w:space="0" w:color="auto"/>
              <w:right w:val="single" w:sz="4" w:space="0" w:color="auto"/>
            </w:tcBorders>
            <w:vAlign w:val="center"/>
          </w:tcPr>
          <w:p w14:paraId="59E67BE1"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7A2B516F"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6AE00256"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2EC6968D" w14:textId="77777777" w:rsidR="00633ED4" w:rsidRPr="006F16E2" w:rsidRDefault="00541019">
            <w:pPr>
              <w:ind w:firstLineChars="200" w:firstLine="480"/>
              <w:rPr>
                <w:rFonts w:ascii="宋体" w:hAnsi="宋体" w:cs="宋体"/>
                <w:sz w:val="24"/>
                <w:szCs w:val="24"/>
              </w:rPr>
            </w:pPr>
            <w:bookmarkStart w:id="96" w:name="OLE_LINK19"/>
            <w:r w:rsidRPr="006F16E2">
              <w:rPr>
                <w:rFonts w:ascii="宋体" w:hAnsi="宋体" w:cs="宋体" w:hint="eastAsia"/>
                <w:sz w:val="24"/>
                <w:szCs w:val="24"/>
              </w:rPr>
              <w:t>低空空间开发利用导则</w:t>
            </w:r>
            <w:bookmarkEnd w:id="96"/>
          </w:p>
        </w:tc>
        <w:tc>
          <w:tcPr>
            <w:tcW w:w="850" w:type="dxa"/>
            <w:tcBorders>
              <w:top w:val="single" w:sz="4" w:space="0" w:color="auto"/>
              <w:left w:val="single" w:sz="4" w:space="0" w:color="auto"/>
              <w:right w:val="single" w:sz="4" w:space="0" w:color="auto"/>
            </w:tcBorders>
            <w:vAlign w:val="center"/>
          </w:tcPr>
          <w:p w14:paraId="138A7C10"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70645A67" w14:textId="77777777">
        <w:trPr>
          <w:jc w:val="center"/>
        </w:trPr>
        <w:tc>
          <w:tcPr>
            <w:tcW w:w="954" w:type="dxa"/>
            <w:vMerge/>
            <w:tcBorders>
              <w:left w:val="single" w:sz="4" w:space="0" w:color="auto"/>
              <w:right w:val="single" w:sz="4" w:space="0" w:color="auto"/>
            </w:tcBorders>
            <w:vAlign w:val="center"/>
          </w:tcPr>
          <w:p w14:paraId="46DEF610" w14:textId="77777777" w:rsidR="00633ED4" w:rsidRPr="006F16E2" w:rsidRDefault="00633ED4">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7292A105" w14:textId="77777777" w:rsidR="00633ED4" w:rsidRPr="006F16E2" w:rsidRDefault="00633ED4">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7E383B84" w14:textId="77777777" w:rsidR="00633ED4" w:rsidRPr="006F16E2" w:rsidRDefault="00633ED4">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4E503D26" w14:textId="77777777" w:rsidR="00633ED4" w:rsidRPr="006F16E2" w:rsidRDefault="00541019">
            <w:pPr>
              <w:ind w:firstLineChars="200" w:firstLine="480"/>
              <w:rPr>
                <w:rFonts w:ascii="宋体" w:hAnsi="宋体" w:cs="宋体"/>
                <w:sz w:val="24"/>
                <w:szCs w:val="24"/>
              </w:rPr>
            </w:pPr>
            <w:r w:rsidRPr="006F16E2">
              <w:rPr>
                <w:rFonts w:ascii="宋体" w:hAnsi="宋体" w:cs="宋体" w:hint="eastAsia"/>
                <w:sz w:val="24"/>
                <w:szCs w:val="24"/>
              </w:rPr>
              <w:t>低空空间利用近期建设计划</w:t>
            </w:r>
          </w:p>
        </w:tc>
        <w:tc>
          <w:tcPr>
            <w:tcW w:w="850" w:type="dxa"/>
            <w:tcBorders>
              <w:top w:val="single" w:sz="4" w:space="0" w:color="auto"/>
              <w:left w:val="single" w:sz="4" w:space="0" w:color="auto"/>
              <w:right w:val="single" w:sz="4" w:space="0" w:color="auto"/>
            </w:tcBorders>
            <w:vAlign w:val="center"/>
          </w:tcPr>
          <w:p w14:paraId="7746C0EE"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tr w:rsidR="006F16E2" w:rsidRPr="006F16E2" w14:paraId="0412D4B6" w14:textId="77777777">
        <w:trPr>
          <w:jc w:val="center"/>
        </w:trPr>
        <w:tc>
          <w:tcPr>
            <w:tcW w:w="954" w:type="dxa"/>
            <w:vMerge/>
            <w:tcBorders>
              <w:left w:val="single" w:sz="4" w:space="0" w:color="auto"/>
              <w:right w:val="single" w:sz="4" w:space="0" w:color="auto"/>
            </w:tcBorders>
            <w:vAlign w:val="center"/>
          </w:tcPr>
          <w:p w14:paraId="54ED09A4" w14:textId="77777777" w:rsidR="00633ED4" w:rsidRPr="006F16E2" w:rsidRDefault="00633ED4">
            <w:pPr>
              <w:widowControl/>
              <w:spacing w:line="360" w:lineRule="auto"/>
              <w:jc w:val="left"/>
              <w:rPr>
                <w:rFonts w:ascii="宋体" w:hAnsi="宋体" w:cs="宋体"/>
                <w:sz w:val="24"/>
                <w:szCs w:val="24"/>
              </w:rPr>
            </w:pPr>
          </w:p>
        </w:tc>
        <w:tc>
          <w:tcPr>
            <w:tcW w:w="1669" w:type="dxa"/>
            <w:tcBorders>
              <w:left w:val="single" w:sz="4" w:space="0" w:color="auto"/>
              <w:right w:val="single" w:sz="4" w:space="0" w:color="auto"/>
            </w:tcBorders>
            <w:vAlign w:val="center"/>
          </w:tcPr>
          <w:p w14:paraId="2497CBE5"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售后服务</w:t>
            </w:r>
          </w:p>
        </w:tc>
        <w:tc>
          <w:tcPr>
            <w:tcW w:w="6161" w:type="dxa"/>
            <w:gridSpan w:val="2"/>
            <w:tcBorders>
              <w:left w:val="single" w:sz="4" w:space="0" w:color="auto"/>
              <w:right w:val="single" w:sz="4" w:space="0" w:color="auto"/>
            </w:tcBorders>
            <w:vAlign w:val="center"/>
          </w:tcPr>
          <w:p w14:paraId="6E75D892" w14:textId="77777777" w:rsidR="00633ED4" w:rsidRPr="006F16E2" w:rsidRDefault="00541019">
            <w:pPr>
              <w:ind w:firstLineChars="200" w:firstLine="480"/>
              <w:rPr>
                <w:rFonts w:ascii="宋体" w:hAnsi="宋体" w:cs="宋体"/>
                <w:sz w:val="24"/>
                <w:szCs w:val="24"/>
              </w:rPr>
            </w:pPr>
            <w:bookmarkStart w:id="97" w:name="OLE_LINK20"/>
            <w:r w:rsidRPr="006F16E2">
              <w:rPr>
                <w:rFonts w:ascii="宋体" w:hAnsi="宋体" w:cs="宋体" w:hint="eastAsia"/>
                <w:sz w:val="24"/>
                <w:szCs w:val="24"/>
              </w:rPr>
              <w:t>评委根据投标人提供后续质量维护措施、技术支持服务方案的针对性、合理性及可行性进行打分。</w:t>
            </w:r>
            <w:bookmarkEnd w:id="97"/>
          </w:p>
        </w:tc>
        <w:tc>
          <w:tcPr>
            <w:tcW w:w="850" w:type="dxa"/>
            <w:tcBorders>
              <w:top w:val="single" w:sz="4" w:space="0" w:color="auto"/>
              <w:left w:val="single" w:sz="4" w:space="0" w:color="auto"/>
              <w:right w:val="single" w:sz="4" w:space="0" w:color="auto"/>
            </w:tcBorders>
            <w:vAlign w:val="center"/>
          </w:tcPr>
          <w:p w14:paraId="3A0244B6"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5</w:t>
            </w:r>
          </w:p>
        </w:tc>
      </w:tr>
      <w:bookmarkEnd w:id="84"/>
      <w:tr w:rsidR="006F16E2" w:rsidRPr="006F16E2" w14:paraId="0FF6B7F7" w14:textId="77777777">
        <w:trPr>
          <w:trHeight w:val="567"/>
          <w:jc w:val="center"/>
        </w:trPr>
        <w:tc>
          <w:tcPr>
            <w:tcW w:w="954" w:type="dxa"/>
            <w:vMerge w:val="restart"/>
            <w:tcBorders>
              <w:left w:val="single" w:sz="4" w:space="0" w:color="auto"/>
              <w:right w:val="single" w:sz="4" w:space="0" w:color="auto"/>
            </w:tcBorders>
            <w:vAlign w:val="center"/>
          </w:tcPr>
          <w:p w14:paraId="6176EE61" w14:textId="77777777" w:rsidR="00633ED4" w:rsidRPr="006F16E2" w:rsidRDefault="00541019">
            <w:pPr>
              <w:spacing w:line="360" w:lineRule="auto"/>
              <w:jc w:val="center"/>
              <w:rPr>
                <w:rFonts w:ascii="宋体" w:hAnsi="宋体"/>
                <w:sz w:val="24"/>
                <w:szCs w:val="24"/>
              </w:rPr>
            </w:pPr>
            <w:r w:rsidRPr="006F16E2">
              <w:rPr>
                <w:rFonts w:ascii="宋体" w:hAnsi="宋体" w:hint="eastAsia"/>
                <w:sz w:val="24"/>
                <w:szCs w:val="24"/>
              </w:rPr>
              <w:t>资信</w:t>
            </w:r>
            <w:r w:rsidRPr="006F16E2">
              <w:rPr>
                <w:rFonts w:ascii="宋体" w:hAnsi="宋体" w:hint="eastAsia"/>
                <w:sz w:val="24"/>
                <w:szCs w:val="24"/>
              </w:rPr>
              <w:lastRenderedPageBreak/>
              <w:t>（10）</w:t>
            </w:r>
          </w:p>
        </w:tc>
        <w:tc>
          <w:tcPr>
            <w:tcW w:w="1669" w:type="dxa"/>
            <w:tcBorders>
              <w:left w:val="single" w:sz="4" w:space="0" w:color="auto"/>
              <w:right w:val="single" w:sz="4" w:space="0" w:color="auto"/>
            </w:tcBorders>
            <w:vAlign w:val="center"/>
          </w:tcPr>
          <w:p w14:paraId="2AA3FC25"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lastRenderedPageBreak/>
              <w:t>资质证书</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700CE969" w14:textId="77777777" w:rsidR="00633ED4" w:rsidRPr="006F16E2" w:rsidRDefault="00541019">
            <w:pPr>
              <w:rPr>
                <w:rFonts w:ascii="宋体" w:hAnsi="宋体" w:cs="宋体"/>
                <w:sz w:val="24"/>
                <w:szCs w:val="24"/>
              </w:rPr>
            </w:pPr>
            <w:r w:rsidRPr="006F16E2">
              <w:rPr>
                <w:rFonts w:ascii="宋体" w:hAnsi="宋体" w:cs="宋体" w:hint="eastAsia"/>
                <w:sz w:val="24"/>
                <w:szCs w:val="24"/>
              </w:rPr>
              <w:t>资质证书</w:t>
            </w:r>
            <w:r w:rsidRPr="006F16E2">
              <w:rPr>
                <w:rFonts w:ascii="宋体" w:hAnsi="宋体" w:cs="宋体" w:hint="eastAsia"/>
                <w:b/>
                <w:sz w:val="24"/>
              </w:rPr>
              <w:t>（具体详见商务要求表）</w:t>
            </w:r>
          </w:p>
        </w:tc>
        <w:tc>
          <w:tcPr>
            <w:tcW w:w="850" w:type="dxa"/>
            <w:tcBorders>
              <w:top w:val="single" w:sz="4" w:space="0" w:color="auto"/>
              <w:left w:val="single" w:sz="4" w:space="0" w:color="auto"/>
              <w:bottom w:val="single" w:sz="4" w:space="0" w:color="auto"/>
              <w:right w:val="single" w:sz="4" w:space="0" w:color="auto"/>
            </w:tcBorders>
            <w:vAlign w:val="center"/>
          </w:tcPr>
          <w:p w14:paraId="3A635668"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6</w:t>
            </w:r>
          </w:p>
        </w:tc>
      </w:tr>
      <w:tr w:rsidR="006F16E2" w:rsidRPr="006F16E2" w14:paraId="346D864B" w14:textId="77777777">
        <w:trPr>
          <w:trHeight w:val="567"/>
          <w:jc w:val="center"/>
        </w:trPr>
        <w:tc>
          <w:tcPr>
            <w:tcW w:w="954" w:type="dxa"/>
            <w:vMerge/>
            <w:tcBorders>
              <w:left w:val="single" w:sz="4" w:space="0" w:color="auto"/>
              <w:right w:val="single" w:sz="4" w:space="0" w:color="auto"/>
            </w:tcBorders>
            <w:vAlign w:val="center"/>
          </w:tcPr>
          <w:p w14:paraId="06FC2C97" w14:textId="77777777" w:rsidR="00633ED4" w:rsidRPr="006F16E2" w:rsidRDefault="00633ED4">
            <w:pPr>
              <w:spacing w:line="360" w:lineRule="auto"/>
              <w:jc w:val="center"/>
              <w:rPr>
                <w:rFonts w:ascii="宋体" w:hAnsi="宋体"/>
                <w:sz w:val="24"/>
                <w:szCs w:val="24"/>
              </w:rPr>
            </w:pPr>
          </w:p>
        </w:tc>
        <w:tc>
          <w:tcPr>
            <w:tcW w:w="1669" w:type="dxa"/>
            <w:tcBorders>
              <w:left w:val="single" w:sz="4" w:space="0" w:color="auto"/>
              <w:right w:val="single" w:sz="4" w:space="0" w:color="auto"/>
            </w:tcBorders>
            <w:vAlign w:val="center"/>
          </w:tcPr>
          <w:p w14:paraId="134756A1"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类似业绩</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32D313B0" w14:textId="77777777" w:rsidR="00633ED4" w:rsidRPr="006F16E2" w:rsidRDefault="00541019">
            <w:pPr>
              <w:rPr>
                <w:rFonts w:ascii="宋体" w:hAnsi="宋体" w:cs="宋体"/>
                <w:sz w:val="24"/>
                <w:szCs w:val="24"/>
              </w:rPr>
            </w:pPr>
            <w:r w:rsidRPr="006F16E2">
              <w:rPr>
                <w:rFonts w:ascii="宋体" w:hAnsi="宋体" w:cs="宋体" w:hint="eastAsia"/>
                <w:sz w:val="24"/>
                <w:szCs w:val="24"/>
              </w:rPr>
              <w:t>类似业绩</w:t>
            </w:r>
            <w:r w:rsidRPr="006F16E2">
              <w:rPr>
                <w:rFonts w:ascii="宋体" w:hAnsi="宋体" w:cs="宋体" w:hint="eastAsia"/>
                <w:b/>
                <w:sz w:val="24"/>
              </w:rPr>
              <w:t>（具体详见商务要求表）</w:t>
            </w:r>
          </w:p>
        </w:tc>
        <w:tc>
          <w:tcPr>
            <w:tcW w:w="850" w:type="dxa"/>
            <w:tcBorders>
              <w:top w:val="single" w:sz="4" w:space="0" w:color="auto"/>
              <w:left w:val="single" w:sz="4" w:space="0" w:color="auto"/>
              <w:bottom w:val="single" w:sz="4" w:space="0" w:color="auto"/>
              <w:right w:val="single" w:sz="4" w:space="0" w:color="auto"/>
            </w:tcBorders>
            <w:vAlign w:val="center"/>
          </w:tcPr>
          <w:p w14:paraId="66A71F6D"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2</w:t>
            </w:r>
          </w:p>
        </w:tc>
      </w:tr>
      <w:tr w:rsidR="006F16E2" w:rsidRPr="006F16E2" w14:paraId="70B468E5" w14:textId="77777777">
        <w:trPr>
          <w:trHeight w:val="567"/>
          <w:jc w:val="center"/>
        </w:trPr>
        <w:tc>
          <w:tcPr>
            <w:tcW w:w="954" w:type="dxa"/>
            <w:vMerge/>
            <w:tcBorders>
              <w:left w:val="single" w:sz="4" w:space="0" w:color="auto"/>
              <w:right w:val="single" w:sz="4" w:space="0" w:color="auto"/>
            </w:tcBorders>
            <w:vAlign w:val="center"/>
          </w:tcPr>
          <w:p w14:paraId="68C5C216" w14:textId="77777777" w:rsidR="00633ED4" w:rsidRPr="006F16E2" w:rsidRDefault="00633ED4">
            <w:pPr>
              <w:spacing w:line="360" w:lineRule="auto"/>
              <w:jc w:val="center"/>
              <w:rPr>
                <w:rFonts w:ascii="宋体" w:hAnsi="宋体"/>
                <w:sz w:val="24"/>
                <w:szCs w:val="24"/>
              </w:rPr>
            </w:pPr>
          </w:p>
        </w:tc>
        <w:tc>
          <w:tcPr>
            <w:tcW w:w="1669" w:type="dxa"/>
            <w:tcBorders>
              <w:left w:val="single" w:sz="4" w:space="0" w:color="auto"/>
              <w:right w:val="single" w:sz="4" w:space="0" w:color="auto"/>
            </w:tcBorders>
            <w:vAlign w:val="center"/>
          </w:tcPr>
          <w:p w14:paraId="05B3B3D7" w14:textId="77777777" w:rsidR="00633ED4" w:rsidRPr="006F16E2" w:rsidRDefault="00541019">
            <w:pPr>
              <w:spacing w:line="360" w:lineRule="auto"/>
              <w:jc w:val="center"/>
              <w:rPr>
                <w:rFonts w:ascii="宋体" w:hAnsi="宋体" w:cs="宋体"/>
                <w:sz w:val="24"/>
              </w:rPr>
            </w:pPr>
            <w:r w:rsidRPr="006F16E2">
              <w:rPr>
                <w:rFonts w:ascii="宋体" w:hAnsi="宋体" w:cs="宋体" w:hint="eastAsia"/>
                <w:sz w:val="24"/>
                <w:szCs w:val="24"/>
              </w:rPr>
              <w:t>企业荣誉</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5A06FD85" w14:textId="77777777" w:rsidR="00633ED4" w:rsidRPr="006F16E2" w:rsidRDefault="00541019">
            <w:pPr>
              <w:rPr>
                <w:rFonts w:ascii="宋体" w:hAnsi="宋体" w:cs="宋体"/>
                <w:sz w:val="24"/>
                <w:szCs w:val="24"/>
              </w:rPr>
            </w:pPr>
            <w:r w:rsidRPr="006F16E2">
              <w:rPr>
                <w:rFonts w:ascii="宋体" w:hAnsi="宋体" w:cs="宋体" w:hint="eastAsia"/>
                <w:sz w:val="24"/>
                <w:szCs w:val="24"/>
              </w:rPr>
              <w:t>企业荣誉</w:t>
            </w:r>
            <w:r w:rsidRPr="006F16E2">
              <w:rPr>
                <w:rFonts w:ascii="宋体" w:hAnsi="宋体" w:cs="宋体" w:hint="eastAsia"/>
                <w:b/>
                <w:sz w:val="24"/>
              </w:rPr>
              <w:t>（具体详见商务要求表）</w:t>
            </w:r>
          </w:p>
        </w:tc>
        <w:tc>
          <w:tcPr>
            <w:tcW w:w="850" w:type="dxa"/>
            <w:tcBorders>
              <w:top w:val="single" w:sz="4" w:space="0" w:color="auto"/>
              <w:left w:val="single" w:sz="4" w:space="0" w:color="auto"/>
              <w:bottom w:val="single" w:sz="4" w:space="0" w:color="auto"/>
              <w:right w:val="single" w:sz="4" w:space="0" w:color="auto"/>
            </w:tcBorders>
            <w:vAlign w:val="center"/>
          </w:tcPr>
          <w:p w14:paraId="5938BCEB"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2</w:t>
            </w:r>
          </w:p>
        </w:tc>
      </w:tr>
    </w:tbl>
    <w:p w14:paraId="54291E1D" w14:textId="77777777" w:rsidR="00633ED4" w:rsidRPr="006F16E2" w:rsidRDefault="00541019">
      <w:pPr>
        <w:ind w:firstLineChars="200" w:firstLine="482"/>
        <w:rPr>
          <w:rFonts w:ascii="宋体" w:hAnsi="宋体" w:cs="宋体"/>
          <w:b/>
          <w:bCs/>
          <w:sz w:val="24"/>
        </w:rPr>
      </w:pPr>
      <w:r w:rsidRPr="006F16E2">
        <w:rPr>
          <w:rFonts w:ascii="宋体" w:hAnsi="宋体" w:cs="宋体" w:hint="eastAsia"/>
          <w:b/>
          <w:bCs/>
          <w:sz w:val="24"/>
        </w:rPr>
        <w:t>2、商务要求表</w:t>
      </w:r>
      <w:r w:rsidRPr="006F16E2">
        <w:rPr>
          <w:rFonts w:ascii="宋体" w:hAnsi="宋体" w:cs="宋体" w:hint="eastAsia"/>
          <w:sz w:val="24"/>
        </w:rPr>
        <w:t>（对应评分标准）</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0"/>
        <w:gridCol w:w="1276"/>
        <w:gridCol w:w="6850"/>
        <w:gridCol w:w="850"/>
      </w:tblGrid>
      <w:tr w:rsidR="006F16E2" w:rsidRPr="006F16E2" w14:paraId="50D962A7" w14:textId="77777777">
        <w:trPr>
          <w:trHeight w:val="577"/>
          <w:jc w:val="center"/>
        </w:trPr>
        <w:tc>
          <w:tcPr>
            <w:tcW w:w="800" w:type="dxa"/>
            <w:vMerge w:val="restart"/>
            <w:tcBorders>
              <w:left w:val="single" w:sz="4" w:space="0" w:color="auto"/>
              <w:right w:val="single" w:sz="4" w:space="0" w:color="auto"/>
            </w:tcBorders>
            <w:vAlign w:val="center"/>
          </w:tcPr>
          <w:p w14:paraId="4875215E" w14:textId="77777777" w:rsidR="00633ED4" w:rsidRPr="006F16E2" w:rsidRDefault="00541019">
            <w:pPr>
              <w:jc w:val="center"/>
              <w:rPr>
                <w:rFonts w:ascii="宋体" w:hAnsi="宋体" w:cs="宋体"/>
                <w:sz w:val="24"/>
              </w:rPr>
            </w:pPr>
            <w:r w:rsidRPr="006F16E2">
              <w:rPr>
                <w:rFonts w:ascii="宋体" w:hAnsi="宋体" w:cs="宋体" w:hint="eastAsia"/>
                <w:sz w:val="24"/>
              </w:rPr>
              <w:t>资信</w:t>
            </w:r>
          </w:p>
        </w:tc>
        <w:tc>
          <w:tcPr>
            <w:tcW w:w="1276" w:type="dxa"/>
            <w:vMerge w:val="restart"/>
            <w:tcBorders>
              <w:top w:val="single" w:sz="4" w:space="0" w:color="auto"/>
              <w:left w:val="single" w:sz="4" w:space="0" w:color="auto"/>
              <w:right w:val="single" w:sz="4" w:space="0" w:color="auto"/>
            </w:tcBorders>
            <w:vAlign w:val="center"/>
          </w:tcPr>
          <w:p w14:paraId="508DDD07" w14:textId="77777777" w:rsidR="00633ED4" w:rsidRPr="006F16E2" w:rsidRDefault="00541019">
            <w:pPr>
              <w:spacing w:line="360" w:lineRule="auto"/>
              <w:jc w:val="center"/>
              <w:rPr>
                <w:rFonts w:ascii="宋体" w:hAnsi="宋体" w:cs="宋体"/>
                <w:sz w:val="24"/>
              </w:rPr>
            </w:pPr>
            <w:bookmarkStart w:id="98" w:name="OLE_LINK21"/>
            <w:r w:rsidRPr="006F16E2">
              <w:rPr>
                <w:rFonts w:ascii="宋体" w:hAnsi="宋体" w:cs="宋体" w:hint="eastAsia"/>
                <w:sz w:val="24"/>
              </w:rPr>
              <w:t>资质证书</w:t>
            </w:r>
            <w:bookmarkEnd w:id="98"/>
          </w:p>
        </w:tc>
        <w:tc>
          <w:tcPr>
            <w:tcW w:w="6850" w:type="dxa"/>
            <w:tcBorders>
              <w:top w:val="single" w:sz="4" w:space="0" w:color="auto"/>
              <w:left w:val="single" w:sz="4" w:space="0" w:color="auto"/>
              <w:bottom w:val="single" w:sz="4" w:space="0" w:color="auto"/>
              <w:right w:val="single" w:sz="4" w:space="0" w:color="auto"/>
            </w:tcBorders>
            <w:vAlign w:val="center"/>
          </w:tcPr>
          <w:p w14:paraId="6D653320" w14:textId="77777777" w:rsidR="00633ED4" w:rsidRPr="006F16E2" w:rsidRDefault="00541019">
            <w:pPr>
              <w:ind w:firstLineChars="200" w:firstLine="480"/>
              <w:rPr>
                <w:rFonts w:ascii="宋体" w:hAnsi="宋体" w:cs="宋体"/>
                <w:sz w:val="24"/>
                <w:szCs w:val="24"/>
              </w:rPr>
            </w:pPr>
            <w:bookmarkStart w:id="99" w:name="OLE_LINK24"/>
            <w:r w:rsidRPr="006F16E2">
              <w:rPr>
                <w:rFonts w:ascii="宋体" w:hAnsi="宋体" w:cs="宋体" w:hint="eastAsia"/>
                <w:sz w:val="24"/>
                <w:szCs w:val="24"/>
              </w:rPr>
              <w:t>供应商具有土地规划机构等级证书乙级及以上资质的得3分。</w:t>
            </w:r>
          </w:p>
          <w:p w14:paraId="5E674DCE" w14:textId="77777777" w:rsidR="00633ED4" w:rsidRPr="006F16E2" w:rsidRDefault="00541019">
            <w:pPr>
              <w:ind w:firstLineChars="200" w:firstLine="480"/>
              <w:rPr>
                <w:rFonts w:ascii="宋体" w:hAnsi="宋体" w:cs="宋体"/>
                <w:sz w:val="24"/>
                <w:szCs w:val="24"/>
              </w:rPr>
            </w:pPr>
            <w:r w:rsidRPr="006F16E2">
              <w:rPr>
                <w:rFonts w:ascii="宋体" w:hAnsi="宋体" w:cs="宋体" w:hint="eastAsia"/>
                <w:sz w:val="24"/>
                <w:szCs w:val="24"/>
              </w:rPr>
              <w:t>须提供证书扫描件并加盖供应商公章。</w:t>
            </w:r>
            <w:bookmarkEnd w:id="99"/>
          </w:p>
        </w:tc>
        <w:tc>
          <w:tcPr>
            <w:tcW w:w="850" w:type="dxa"/>
            <w:tcBorders>
              <w:top w:val="single" w:sz="4" w:space="0" w:color="auto"/>
              <w:left w:val="single" w:sz="4" w:space="0" w:color="auto"/>
              <w:bottom w:val="single" w:sz="4" w:space="0" w:color="auto"/>
              <w:right w:val="single" w:sz="4" w:space="0" w:color="auto"/>
            </w:tcBorders>
            <w:vAlign w:val="center"/>
          </w:tcPr>
          <w:p w14:paraId="3C20C95A" w14:textId="77777777" w:rsidR="00633ED4" w:rsidRPr="006F16E2" w:rsidRDefault="00541019">
            <w:pPr>
              <w:spacing w:line="360" w:lineRule="auto"/>
              <w:jc w:val="center"/>
              <w:rPr>
                <w:rFonts w:ascii="宋体" w:hAnsi="宋体" w:cs="宋体"/>
                <w:sz w:val="24"/>
              </w:rPr>
            </w:pPr>
            <w:r w:rsidRPr="006F16E2">
              <w:rPr>
                <w:rFonts w:ascii="宋体" w:hAnsi="宋体" w:cs="宋体" w:hint="eastAsia"/>
                <w:sz w:val="24"/>
              </w:rPr>
              <w:t>3</w:t>
            </w:r>
          </w:p>
        </w:tc>
      </w:tr>
      <w:tr w:rsidR="006F16E2" w:rsidRPr="006F16E2" w14:paraId="33DF22F3" w14:textId="77777777">
        <w:trPr>
          <w:trHeight w:val="577"/>
          <w:jc w:val="center"/>
        </w:trPr>
        <w:tc>
          <w:tcPr>
            <w:tcW w:w="800" w:type="dxa"/>
            <w:vMerge/>
            <w:tcBorders>
              <w:left w:val="single" w:sz="4" w:space="0" w:color="auto"/>
              <w:right w:val="single" w:sz="4" w:space="0" w:color="auto"/>
            </w:tcBorders>
            <w:vAlign w:val="center"/>
          </w:tcPr>
          <w:p w14:paraId="3EAA7C28" w14:textId="77777777" w:rsidR="00633ED4" w:rsidRPr="006F16E2" w:rsidRDefault="00633ED4">
            <w:pPr>
              <w:jc w:val="center"/>
              <w:rPr>
                <w:rFonts w:ascii="宋体" w:hAnsi="宋体" w:cs="宋体"/>
                <w:sz w:val="24"/>
              </w:rPr>
            </w:pPr>
          </w:p>
        </w:tc>
        <w:tc>
          <w:tcPr>
            <w:tcW w:w="1276" w:type="dxa"/>
            <w:vMerge/>
            <w:tcBorders>
              <w:left w:val="single" w:sz="4" w:space="0" w:color="auto"/>
              <w:right w:val="single" w:sz="4" w:space="0" w:color="auto"/>
            </w:tcBorders>
            <w:vAlign w:val="center"/>
          </w:tcPr>
          <w:p w14:paraId="2D69DC0E" w14:textId="77777777" w:rsidR="00633ED4" w:rsidRPr="006F16E2" w:rsidRDefault="00633ED4">
            <w:pPr>
              <w:spacing w:line="360" w:lineRule="auto"/>
              <w:jc w:val="center"/>
              <w:rPr>
                <w:rFonts w:ascii="宋体" w:hAnsi="宋体" w:cs="宋体"/>
                <w:sz w:val="24"/>
              </w:rPr>
            </w:pPr>
          </w:p>
        </w:tc>
        <w:tc>
          <w:tcPr>
            <w:tcW w:w="6850" w:type="dxa"/>
            <w:tcBorders>
              <w:top w:val="single" w:sz="4" w:space="0" w:color="auto"/>
              <w:left w:val="single" w:sz="4" w:space="0" w:color="auto"/>
              <w:bottom w:val="single" w:sz="4" w:space="0" w:color="auto"/>
              <w:right w:val="single" w:sz="4" w:space="0" w:color="auto"/>
            </w:tcBorders>
            <w:vAlign w:val="center"/>
          </w:tcPr>
          <w:p w14:paraId="512BD08A" w14:textId="79973869" w:rsidR="00633ED4" w:rsidRPr="006F16E2" w:rsidRDefault="00653DD1">
            <w:pPr>
              <w:ind w:firstLineChars="200" w:firstLine="480"/>
              <w:rPr>
                <w:rFonts w:ascii="宋体" w:hAnsi="宋体" w:cs="宋体"/>
                <w:sz w:val="24"/>
                <w:szCs w:val="24"/>
              </w:rPr>
            </w:pPr>
            <w:r w:rsidRPr="006F16E2">
              <w:rPr>
                <w:rFonts w:ascii="宋体" w:hAnsi="宋体" w:cs="宋体" w:hint="eastAsia"/>
                <w:sz w:val="24"/>
                <w:szCs w:val="24"/>
              </w:rPr>
              <w:t>供应商</w:t>
            </w:r>
            <w:r w:rsidR="00541019" w:rsidRPr="006F16E2">
              <w:rPr>
                <w:rFonts w:ascii="宋体" w:hAnsi="宋体" w:cs="宋体" w:hint="eastAsia"/>
                <w:sz w:val="24"/>
                <w:szCs w:val="24"/>
              </w:rPr>
              <w:t>具有质量管理体系、环境管理体系、职业安全健康管理体系认证证书的每个得1分，最高得3分，无不得分。须提供证书扫描件并加盖</w:t>
            </w:r>
            <w:r w:rsidRPr="006F16E2">
              <w:rPr>
                <w:rFonts w:ascii="宋体" w:hAnsi="宋体" w:cs="宋体" w:hint="eastAsia"/>
                <w:sz w:val="24"/>
                <w:szCs w:val="24"/>
              </w:rPr>
              <w:t>供应商</w:t>
            </w:r>
            <w:r w:rsidR="00541019" w:rsidRPr="006F16E2">
              <w:rPr>
                <w:rFonts w:ascii="宋体" w:hAnsi="宋体" w:cs="宋体" w:hint="eastAsia"/>
                <w:sz w:val="24"/>
                <w:szCs w:val="24"/>
              </w:rPr>
              <w:t>公章（认证范围须包含工程设计、国土空间规划等相关内容）。</w:t>
            </w:r>
          </w:p>
        </w:tc>
        <w:tc>
          <w:tcPr>
            <w:tcW w:w="850" w:type="dxa"/>
            <w:tcBorders>
              <w:top w:val="single" w:sz="4" w:space="0" w:color="auto"/>
              <w:left w:val="single" w:sz="4" w:space="0" w:color="auto"/>
              <w:bottom w:val="single" w:sz="4" w:space="0" w:color="auto"/>
              <w:right w:val="single" w:sz="4" w:space="0" w:color="auto"/>
            </w:tcBorders>
            <w:vAlign w:val="center"/>
          </w:tcPr>
          <w:p w14:paraId="18EC149A" w14:textId="77777777" w:rsidR="00633ED4" w:rsidRPr="006F16E2" w:rsidRDefault="00541019">
            <w:pPr>
              <w:spacing w:line="360" w:lineRule="auto"/>
              <w:jc w:val="center"/>
              <w:rPr>
                <w:rFonts w:ascii="宋体" w:hAnsi="宋体" w:cs="宋体"/>
                <w:sz w:val="24"/>
              </w:rPr>
            </w:pPr>
            <w:r w:rsidRPr="006F16E2">
              <w:rPr>
                <w:rFonts w:ascii="宋体" w:hAnsi="宋体" w:cs="宋体" w:hint="eastAsia"/>
                <w:sz w:val="24"/>
              </w:rPr>
              <w:t>3</w:t>
            </w:r>
          </w:p>
        </w:tc>
      </w:tr>
      <w:tr w:rsidR="006F16E2" w:rsidRPr="006F16E2" w14:paraId="2C12E89D" w14:textId="77777777">
        <w:trPr>
          <w:trHeight w:val="577"/>
          <w:jc w:val="center"/>
        </w:trPr>
        <w:tc>
          <w:tcPr>
            <w:tcW w:w="800" w:type="dxa"/>
            <w:vMerge/>
            <w:tcBorders>
              <w:left w:val="single" w:sz="4" w:space="0" w:color="auto"/>
              <w:right w:val="single" w:sz="4" w:space="0" w:color="auto"/>
            </w:tcBorders>
            <w:vAlign w:val="center"/>
          </w:tcPr>
          <w:p w14:paraId="124C974D" w14:textId="77777777" w:rsidR="00633ED4" w:rsidRPr="006F16E2" w:rsidRDefault="00633ED4">
            <w:pPr>
              <w:jc w:val="center"/>
              <w:rPr>
                <w:rFonts w:ascii="宋体" w:hAnsi="宋体" w:cs="宋体"/>
                <w:sz w:val="24"/>
              </w:rPr>
            </w:pPr>
          </w:p>
        </w:tc>
        <w:tc>
          <w:tcPr>
            <w:tcW w:w="1276" w:type="dxa"/>
            <w:tcBorders>
              <w:left w:val="single" w:sz="4" w:space="0" w:color="auto"/>
              <w:right w:val="single" w:sz="4" w:space="0" w:color="auto"/>
            </w:tcBorders>
            <w:vAlign w:val="center"/>
          </w:tcPr>
          <w:p w14:paraId="1F552257" w14:textId="77777777" w:rsidR="00633ED4" w:rsidRPr="006F16E2" w:rsidRDefault="00541019">
            <w:pPr>
              <w:spacing w:line="360" w:lineRule="auto"/>
              <w:jc w:val="center"/>
              <w:rPr>
                <w:rFonts w:ascii="宋体" w:hAnsi="宋体" w:cs="宋体"/>
                <w:sz w:val="24"/>
              </w:rPr>
            </w:pPr>
            <w:r w:rsidRPr="006F16E2">
              <w:rPr>
                <w:rFonts w:ascii="宋体" w:hAnsi="宋体" w:cs="宋体" w:hint="eastAsia"/>
                <w:sz w:val="24"/>
                <w:szCs w:val="24"/>
              </w:rPr>
              <w:t>类似业绩</w:t>
            </w:r>
          </w:p>
        </w:tc>
        <w:tc>
          <w:tcPr>
            <w:tcW w:w="6850" w:type="dxa"/>
            <w:tcBorders>
              <w:top w:val="single" w:sz="4" w:space="0" w:color="auto"/>
              <w:left w:val="single" w:sz="4" w:space="0" w:color="auto"/>
              <w:bottom w:val="single" w:sz="4" w:space="0" w:color="auto"/>
              <w:right w:val="single" w:sz="4" w:space="0" w:color="auto"/>
            </w:tcBorders>
            <w:vAlign w:val="center"/>
          </w:tcPr>
          <w:p w14:paraId="20133461" w14:textId="6F3697F8" w:rsidR="00633ED4" w:rsidRPr="006F16E2" w:rsidRDefault="00541019">
            <w:pPr>
              <w:ind w:firstLineChars="200" w:firstLine="480"/>
              <w:rPr>
                <w:rFonts w:ascii="宋体" w:hAnsi="宋体" w:cs="宋体"/>
                <w:sz w:val="24"/>
                <w:szCs w:val="24"/>
              </w:rPr>
            </w:pPr>
            <w:bookmarkStart w:id="100" w:name="OLE_LINK25"/>
            <w:r w:rsidRPr="006F16E2">
              <w:rPr>
                <w:rFonts w:ascii="宋体" w:hAnsi="宋体" w:cs="宋体" w:hint="eastAsia"/>
                <w:sz w:val="24"/>
                <w:szCs w:val="24"/>
              </w:rPr>
              <w:t>供应商自2022年1月1日以来承担过城乡规划类项目业绩的每个得1分，最高得2分，无不得分。须提供合同扫描件等相关证明材料并加盖</w:t>
            </w:r>
            <w:r w:rsidR="00653DD1" w:rsidRPr="006F16E2">
              <w:rPr>
                <w:rFonts w:ascii="宋体" w:hAnsi="宋体" w:cs="宋体" w:hint="eastAsia"/>
                <w:sz w:val="24"/>
                <w:szCs w:val="24"/>
              </w:rPr>
              <w:t>供应商</w:t>
            </w:r>
            <w:r w:rsidRPr="006F16E2">
              <w:rPr>
                <w:rFonts w:ascii="宋体" w:hAnsi="宋体" w:cs="宋体" w:hint="eastAsia"/>
                <w:sz w:val="24"/>
                <w:szCs w:val="24"/>
              </w:rPr>
              <w:t>公章。</w:t>
            </w:r>
            <w:bookmarkEnd w:id="100"/>
          </w:p>
        </w:tc>
        <w:tc>
          <w:tcPr>
            <w:tcW w:w="850" w:type="dxa"/>
            <w:tcBorders>
              <w:top w:val="single" w:sz="4" w:space="0" w:color="auto"/>
              <w:left w:val="single" w:sz="4" w:space="0" w:color="auto"/>
              <w:bottom w:val="single" w:sz="4" w:space="0" w:color="auto"/>
              <w:right w:val="single" w:sz="4" w:space="0" w:color="auto"/>
            </w:tcBorders>
            <w:vAlign w:val="center"/>
          </w:tcPr>
          <w:p w14:paraId="1BCD3FBD" w14:textId="77777777" w:rsidR="00633ED4" w:rsidRPr="006F16E2" w:rsidRDefault="00541019">
            <w:pPr>
              <w:spacing w:line="360" w:lineRule="auto"/>
              <w:jc w:val="center"/>
              <w:rPr>
                <w:rFonts w:ascii="宋体" w:hAnsi="宋体" w:cs="宋体"/>
                <w:sz w:val="24"/>
              </w:rPr>
            </w:pPr>
            <w:r w:rsidRPr="006F16E2">
              <w:rPr>
                <w:rFonts w:ascii="宋体" w:hAnsi="宋体" w:cs="宋体" w:hint="eastAsia"/>
                <w:sz w:val="24"/>
                <w:szCs w:val="24"/>
              </w:rPr>
              <w:t>2</w:t>
            </w:r>
          </w:p>
        </w:tc>
      </w:tr>
      <w:tr w:rsidR="006F16E2" w:rsidRPr="006F16E2" w14:paraId="489E94D9" w14:textId="77777777">
        <w:trPr>
          <w:trHeight w:val="577"/>
          <w:jc w:val="center"/>
        </w:trPr>
        <w:tc>
          <w:tcPr>
            <w:tcW w:w="800" w:type="dxa"/>
            <w:vMerge/>
            <w:tcBorders>
              <w:left w:val="single" w:sz="4" w:space="0" w:color="auto"/>
              <w:right w:val="single" w:sz="4" w:space="0" w:color="auto"/>
            </w:tcBorders>
            <w:vAlign w:val="center"/>
          </w:tcPr>
          <w:p w14:paraId="6C72964A" w14:textId="77777777" w:rsidR="00633ED4" w:rsidRPr="006F16E2" w:rsidRDefault="00633ED4">
            <w:pPr>
              <w:jc w:val="center"/>
              <w:rPr>
                <w:rFonts w:ascii="宋体" w:hAnsi="宋体" w:cs="宋体"/>
                <w:sz w:val="24"/>
              </w:rPr>
            </w:pPr>
          </w:p>
        </w:tc>
        <w:tc>
          <w:tcPr>
            <w:tcW w:w="1276" w:type="dxa"/>
            <w:tcBorders>
              <w:top w:val="single" w:sz="4" w:space="0" w:color="auto"/>
              <w:left w:val="single" w:sz="4" w:space="0" w:color="auto"/>
              <w:right w:val="single" w:sz="4" w:space="0" w:color="auto"/>
            </w:tcBorders>
            <w:vAlign w:val="center"/>
          </w:tcPr>
          <w:p w14:paraId="02FC8B20" w14:textId="77777777" w:rsidR="00633ED4" w:rsidRPr="006F16E2" w:rsidRDefault="00541019">
            <w:pPr>
              <w:spacing w:line="360" w:lineRule="auto"/>
              <w:jc w:val="center"/>
              <w:rPr>
                <w:rFonts w:ascii="宋体" w:hAnsi="宋体" w:cs="宋体"/>
                <w:sz w:val="24"/>
                <w:szCs w:val="24"/>
              </w:rPr>
            </w:pPr>
            <w:r w:rsidRPr="006F16E2">
              <w:rPr>
                <w:rFonts w:ascii="宋体" w:hAnsi="宋体" w:cs="宋体" w:hint="eastAsia"/>
                <w:sz w:val="24"/>
                <w:szCs w:val="24"/>
              </w:rPr>
              <w:t>企业荣誉</w:t>
            </w:r>
          </w:p>
        </w:tc>
        <w:tc>
          <w:tcPr>
            <w:tcW w:w="6850" w:type="dxa"/>
            <w:tcBorders>
              <w:top w:val="single" w:sz="4" w:space="0" w:color="auto"/>
              <w:left w:val="single" w:sz="4" w:space="0" w:color="auto"/>
              <w:bottom w:val="single" w:sz="4" w:space="0" w:color="auto"/>
              <w:right w:val="single" w:sz="4" w:space="0" w:color="auto"/>
            </w:tcBorders>
            <w:vAlign w:val="center"/>
          </w:tcPr>
          <w:p w14:paraId="2D71F004" w14:textId="1C710081" w:rsidR="00633ED4" w:rsidRPr="006F16E2" w:rsidRDefault="00541019">
            <w:pPr>
              <w:ind w:firstLineChars="200" w:firstLine="480"/>
              <w:rPr>
                <w:rFonts w:ascii="宋体" w:hAnsi="宋体" w:cs="宋体"/>
                <w:sz w:val="24"/>
                <w:szCs w:val="24"/>
              </w:rPr>
            </w:pPr>
            <w:bookmarkStart w:id="101" w:name="OLE_LINK26"/>
            <w:r w:rsidRPr="006F16E2">
              <w:rPr>
                <w:rFonts w:ascii="宋体" w:hAnsi="宋体" w:cs="宋体" w:hint="eastAsia"/>
                <w:sz w:val="24"/>
                <w:szCs w:val="24"/>
              </w:rPr>
              <w:t>供应商自2022年1月1日起至今参与的规划编制类项目获得省级及以上奖项的每个得1分，最高得2分；参与的规划编制类项目获得市级奖项的每个得0.5分，最高得1分。本项累计最高得2分。须提供获奖证书（时间以获奖证书发证日期为准）扫描件并加盖</w:t>
            </w:r>
            <w:r w:rsidR="00653DD1" w:rsidRPr="006F16E2">
              <w:rPr>
                <w:rFonts w:ascii="宋体" w:hAnsi="宋体" w:cs="宋体" w:hint="eastAsia"/>
                <w:sz w:val="24"/>
                <w:szCs w:val="24"/>
              </w:rPr>
              <w:t>供应商</w:t>
            </w:r>
            <w:r w:rsidRPr="006F16E2">
              <w:rPr>
                <w:rFonts w:ascii="宋体" w:hAnsi="宋体" w:cs="宋体" w:hint="eastAsia"/>
                <w:sz w:val="24"/>
                <w:szCs w:val="24"/>
              </w:rPr>
              <w:t>公章。</w:t>
            </w:r>
            <w:bookmarkEnd w:id="101"/>
          </w:p>
        </w:tc>
        <w:tc>
          <w:tcPr>
            <w:tcW w:w="850" w:type="dxa"/>
            <w:tcBorders>
              <w:top w:val="single" w:sz="4" w:space="0" w:color="auto"/>
              <w:left w:val="single" w:sz="4" w:space="0" w:color="auto"/>
              <w:bottom w:val="single" w:sz="4" w:space="0" w:color="auto"/>
              <w:right w:val="single" w:sz="4" w:space="0" w:color="auto"/>
            </w:tcBorders>
            <w:vAlign w:val="center"/>
          </w:tcPr>
          <w:p w14:paraId="07119570" w14:textId="77777777" w:rsidR="00633ED4" w:rsidRPr="006F16E2" w:rsidRDefault="00541019">
            <w:pPr>
              <w:spacing w:line="360" w:lineRule="auto"/>
              <w:jc w:val="center"/>
              <w:rPr>
                <w:rFonts w:ascii="宋体" w:hAnsi="宋体" w:cs="宋体"/>
                <w:bCs/>
                <w:sz w:val="24"/>
                <w:szCs w:val="24"/>
              </w:rPr>
            </w:pPr>
            <w:r w:rsidRPr="006F16E2">
              <w:rPr>
                <w:rFonts w:ascii="宋体" w:hAnsi="宋体" w:cs="宋体" w:hint="eastAsia"/>
                <w:bCs/>
                <w:sz w:val="24"/>
                <w:szCs w:val="24"/>
              </w:rPr>
              <w:t>2</w:t>
            </w:r>
          </w:p>
        </w:tc>
      </w:tr>
    </w:tbl>
    <w:p w14:paraId="06C1144A"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注：</w:t>
      </w:r>
    </w:p>
    <w:p w14:paraId="38340AFD"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1</w:t>
      </w:r>
      <w:r w:rsidRPr="006F16E2">
        <w:rPr>
          <w:rFonts w:ascii="宋体" w:hAnsi="宋体" w:cs="宋体" w:hint="eastAsia"/>
          <w:sz w:val="24"/>
          <w:szCs w:val="24"/>
        </w:rPr>
        <w:t>、评标委员会各成员应当独立对每个供应商的响应文件进行评价，并汇总每个供应商的得分。资信分为客观分，也需独立进行评价并核对分值，最终分值需一致。</w:t>
      </w:r>
    </w:p>
    <w:p w14:paraId="3F9656EA"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sz w:val="24"/>
          <w:szCs w:val="24"/>
        </w:rPr>
        <w:t>2</w:t>
      </w:r>
      <w:r w:rsidRPr="006F16E2">
        <w:rPr>
          <w:rFonts w:ascii="宋体" w:hAnsi="宋体" w:cs="宋体" w:hint="eastAsia"/>
          <w:sz w:val="24"/>
          <w:szCs w:val="24"/>
        </w:rPr>
        <w:t>、所有文件、合同、证书、资质等需要真实有效。成交供应商在中标后签订合同时需提供以上证明文件原件，若发现资料作假的取消中标资格。</w:t>
      </w:r>
    </w:p>
    <w:p w14:paraId="05912208" w14:textId="77777777" w:rsidR="00633ED4" w:rsidRPr="006F16E2" w:rsidRDefault="00633ED4">
      <w:pPr>
        <w:spacing w:line="360" w:lineRule="auto"/>
        <w:ind w:firstLineChars="200" w:firstLine="480"/>
        <w:rPr>
          <w:rFonts w:ascii="宋体" w:hAnsi="宋体" w:cs="宋体"/>
          <w:sz w:val="24"/>
          <w:szCs w:val="24"/>
        </w:rPr>
      </w:pPr>
    </w:p>
    <w:p w14:paraId="2BD34A46" w14:textId="77777777" w:rsidR="00633ED4" w:rsidRPr="006F16E2" w:rsidRDefault="00633ED4">
      <w:pPr>
        <w:spacing w:line="360" w:lineRule="auto"/>
        <w:ind w:firstLineChars="200" w:firstLine="480"/>
        <w:rPr>
          <w:rFonts w:ascii="宋体" w:hAnsi="宋体" w:cs="宋体"/>
          <w:sz w:val="24"/>
          <w:szCs w:val="24"/>
        </w:rPr>
      </w:pPr>
    </w:p>
    <w:p w14:paraId="63D53033" w14:textId="77777777" w:rsidR="00633ED4" w:rsidRPr="006F16E2" w:rsidRDefault="00633ED4">
      <w:pPr>
        <w:spacing w:line="360" w:lineRule="auto"/>
        <w:ind w:firstLineChars="200" w:firstLine="480"/>
        <w:rPr>
          <w:rFonts w:ascii="宋体" w:hAnsi="宋体" w:cs="宋体"/>
          <w:sz w:val="24"/>
          <w:szCs w:val="24"/>
        </w:rPr>
      </w:pPr>
    </w:p>
    <w:p w14:paraId="04A70D64" w14:textId="77777777" w:rsidR="00633ED4" w:rsidRPr="006F16E2" w:rsidRDefault="00633ED4">
      <w:pPr>
        <w:spacing w:line="360" w:lineRule="auto"/>
        <w:ind w:firstLineChars="200" w:firstLine="480"/>
        <w:rPr>
          <w:rFonts w:ascii="宋体" w:hAnsi="宋体" w:cs="宋体"/>
          <w:sz w:val="24"/>
          <w:szCs w:val="24"/>
        </w:rPr>
      </w:pPr>
    </w:p>
    <w:p w14:paraId="17B96848" w14:textId="77777777" w:rsidR="00633ED4" w:rsidRPr="006F16E2" w:rsidRDefault="00633ED4">
      <w:pPr>
        <w:spacing w:line="360" w:lineRule="auto"/>
        <w:ind w:firstLineChars="200" w:firstLine="480"/>
        <w:rPr>
          <w:rFonts w:ascii="宋体" w:hAnsi="宋体" w:cs="宋体"/>
          <w:sz w:val="24"/>
          <w:szCs w:val="24"/>
        </w:rPr>
      </w:pPr>
    </w:p>
    <w:p w14:paraId="049E86E1" w14:textId="77777777" w:rsidR="00541019" w:rsidRPr="006F16E2" w:rsidRDefault="00541019">
      <w:pPr>
        <w:spacing w:line="360" w:lineRule="auto"/>
        <w:ind w:firstLineChars="200" w:firstLine="480"/>
        <w:rPr>
          <w:rFonts w:ascii="宋体" w:hAnsi="宋体" w:cs="宋体"/>
          <w:sz w:val="24"/>
          <w:szCs w:val="24"/>
        </w:rPr>
      </w:pPr>
    </w:p>
    <w:p w14:paraId="0186ECAD" w14:textId="77777777" w:rsidR="00541019" w:rsidRPr="006F16E2" w:rsidRDefault="00541019">
      <w:pPr>
        <w:spacing w:line="360" w:lineRule="auto"/>
        <w:ind w:firstLineChars="200" w:firstLine="480"/>
        <w:rPr>
          <w:rFonts w:ascii="宋体" w:hAnsi="宋体" w:cs="宋体"/>
          <w:sz w:val="24"/>
          <w:szCs w:val="24"/>
        </w:rPr>
      </w:pPr>
    </w:p>
    <w:p w14:paraId="3EE2596A" w14:textId="77777777" w:rsidR="00633ED4" w:rsidRPr="006F16E2" w:rsidRDefault="00633ED4">
      <w:pPr>
        <w:spacing w:line="360" w:lineRule="auto"/>
        <w:ind w:firstLineChars="200" w:firstLine="480"/>
        <w:rPr>
          <w:rFonts w:ascii="宋体" w:hAnsi="宋体" w:cs="宋体"/>
          <w:sz w:val="24"/>
          <w:szCs w:val="24"/>
        </w:rPr>
      </w:pPr>
    </w:p>
    <w:p w14:paraId="0C8D0763" w14:textId="77777777" w:rsidR="00633ED4" w:rsidRPr="006F16E2" w:rsidRDefault="00633ED4">
      <w:pPr>
        <w:spacing w:line="360" w:lineRule="auto"/>
        <w:ind w:firstLineChars="200" w:firstLine="400"/>
      </w:pPr>
    </w:p>
    <w:p w14:paraId="19610635" w14:textId="77777777" w:rsidR="00633ED4" w:rsidRPr="006F16E2" w:rsidRDefault="00541019">
      <w:pPr>
        <w:pStyle w:val="1"/>
        <w:jc w:val="center"/>
        <w:rPr>
          <w:rFonts w:ascii="宋体" w:cs="Times New Roman"/>
        </w:rPr>
      </w:pPr>
      <w:bookmarkStart w:id="102" w:name="_Toc8033"/>
      <w:bookmarkStart w:id="103" w:name="_Toc4517"/>
      <w:bookmarkStart w:id="104" w:name="_Toc32092"/>
      <w:r w:rsidRPr="006F16E2">
        <w:rPr>
          <w:rFonts w:cs="宋体" w:hint="eastAsia"/>
          <w:sz w:val="36"/>
          <w:szCs w:val="36"/>
        </w:rPr>
        <w:lastRenderedPageBreak/>
        <w:t>第五部分</w:t>
      </w:r>
      <w:r w:rsidRPr="006F16E2">
        <w:rPr>
          <w:sz w:val="36"/>
          <w:szCs w:val="36"/>
        </w:rPr>
        <w:t xml:space="preserve"> </w:t>
      </w:r>
      <w:r w:rsidRPr="006F16E2">
        <w:rPr>
          <w:rFonts w:cs="宋体" w:hint="eastAsia"/>
          <w:sz w:val="36"/>
          <w:szCs w:val="36"/>
        </w:rPr>
        <w:t>采购合同</w:t>
      </w:r>
      <w:bookmarkEnd w:id="102"/>
      <w:bookmarkEnd w:id="103"/>
      <w:bookmarkEnd w:id="104"/>
    </w:p>
    <w:p w14:paraId="3A37DD4C" w14:textId="77777777" w:rsidR="00633ED4" w:rsidRPr="006F16E2" w:rsidRDefault="00541019">
      <w:pPr>
        <w:spacing w:line="360" w:lineRule="auto"/>
        <w:ind w:firstLineChars="200" w:firstLine="480"/>
        <w:jc w:val="left"/>
        <w:rPr>
          <w:rFonts w:ascii="宋体" w:hAnsi="宋体" w:cs="宋体"/>
          <w:sz w:val="24"/>
        </w:rPr>
      </w:pPr>
      <w:r w:rsidRPr="006F16E2">
        <w:rPr>
          <w:rFonts w:ascii="宋体" w:hAnsi="宋体" w:cs="宋体" w:hint="eastAsia"/>
          <w:sz w:val="24"/>
        </w:rPr>
        <w:t xml:space="preserve">　合同编号：（2025）第</w:t>
      </w:r>
      <w:r w:rsidRPr="006F16E2">
        <w:rPr>
          <w:rFonts w:ascii="宋体" w:hAnsi="宋体" w:cs="宋体" w:hint="eastAsia"/>
          <w:sz w:val="24"/>
          <w:u w:val="single"/>
        </w:rPr>
        <w:t xml:space="preserve">　　</w:t>
      </w:r>
      <w:r w:rsidRPr="006F16E2">
        <w:rPr>
          <w:rFonts w:ascii="宋体" w:hAnsi="宋体" w:cs="宋体" w:hint="eastAsia"/>
          <w:sz w:val="24"/>
        </w:rPr>
        <w:t>号</w:t>
      </w:r>
    </w:p>
    <w:p w14:paraId="0C316F60" w14:textId="77777777" w:rsidR="00633ED4" w:rsidRPr="006F16E2" w:rsidRDefault="00541019">
      <w:pPr>
        <w:spacing w:line="360" w:lineRule="auto"/>
        <w:ind w:firstLineChars="200" w:firstLine="480"/>
        <w:jc w:val="left"/>
        <w:rPr>
          <w:rFonts w:ascii="宋体" w:hAnsi="宋体" w:cs="宋体"/>
          <w:sz w:val="24"/>
        </w:rPr>
      </w:pPr>
      <w:r w:rsidRPr="006F16E2">
        <w:rPr>
          <w:rFonts w:ascii="宋体" w:hAnsi="宋体" w:cs="宋体" w:hint="eastAsia"/>
          <w:sz w:val="24"/>
        </w:rPr>
        <w:t xml:space="preserve">　签订日期：2025年</w:t>
      </w:r>
      <w:r w:rsidRPr="006F16E2">
        <w:rPr>
          <w:rFonts w:ascii="宋体" w:hAnsi="宋体" w:cs="宋体" w:hint="eastAsia"/>
          <w:sz w:val="24"/>
          <w:u w:val="single"/>
        </w:rPr>
        <w:t xml:space="preserve">　　</w:t>
      </w:r>
      <w:r w:rsidRPr="006F16E2">
        <w:rPr>
          <w:rFonts w:ascii="宋体" w:hAnsi="宋体" w:cs="宋体" w:hint="eastAsia"/>
          <w:sz w:val="24"/>
        </w:rPr>
        <w:t>月</w:t>
      </w:r>
      <w:r w:rsidRPr="006F16E2">
        <w:rPr>
          <w:rFonts w:ascii="宋体" w:hAnsi="宋体" w:cs="宋体" w:hint="eastAsia"/>
          <w:sz w:val="24"/>
          <w:u w:val="single"/>
        </w:rPr>
        <w:t xml:space="preserve">　　</w:t>
      </w:r>
      <w:r w:rsidRPr="006F16E2">
        <w:rPr>
          <w:rFonts w:ascii="宋体" w:hAnsi="宋体" w:cs="宋体" w:hint="eastAsia"/>
          <w:sz w:val="24"/>
        </w:rPr>
        <w:t>日</w:t>
      </w:r>
    </w:p>
    <w:p w14:paraId="5F8A6348" w14:textId="77777777" w:rsidR="00633ED4" w:rsidRPr="006F16E2" w:rsidRDefault="00541019">
      <w:pPr>
        <w:spacing w:line="360" w:lineRule="auto"/>
        <w:ind w:firstLineChars="200" w:firstLine="480"/>
        <w:rPr>
          <w:rFonts w:ascii="宋体" w:hAnsi="宋体" w:cs="宋体"/>
          <w:sz w:val="28"/>
          <w:u w:val="single"/>
        </w:rPr>
      </w:pPr>
      <w:r w:rsidRPr="006F16E2">
        <w:rPr>
          <w:rFonts w:ascii="宋体" w:hAnsi="宋体" w:cs="宋体" w:hint="eastAsia"/>
          <w:sz w:val="24"/>
        </w:rPr>
        <w:t xml:space="preserve">　甲方</w:t>
      </w:r>
      <w:r w:rsidRPr="006F16E2">
        <w:rPr>
          <w:rFonts w:ascii="宋体" w:hAnsi="宋体" w:cs="宋体" w:hint="eastAsia"/>
          <w:sz w:val="28"/>
        </w:rPr>
        <w:t>：</w:t>
      </w:r>
      <w:r w:rsidRPr="006F16E2">
        <w:rPr>
          <w:rFonts w:ascii="宋体" w:hAnsi="宋体" w:cs="宋体" w:hint="eastAsia"/>
          <w:sz w:val="28"/>
          <w:u w:val="single"/>
        </w:rPr>
        <w:t xml:space="preserve">　　　　　　　　　　　　　　　　　　　　　　　　　</w:t>
      </w:r>
    </w:p>
    <w:p w14:paraId="5B0F9DD7" w14:textId="77777777" w:rsidR="00633ED4" w:rsidRPr="006F16E2" w:rsidRDefault="00541019">
      <w:pPr>
        <w:spacing w:line="360" w:lineRule="auto"/>
        <w:ind w:firstLineChars="300" w:firstLine="720"/>
        <w:jc w:val="left"/>
        <w:rPr>
          <w:rFonts w:ascii="宋体" w:hAnsi="宋体" w:cs="宋体"/>
          <w:sz w:val="28"/>
          <w:u w:val="single"/>
        </w:rPr>
      </w:pPr>
      <w:r w:rsidRPr="006F16E2">
        <w:rPr>
          <w:rFonts w:ascii="宋体" w:hAnsi="宋体" w:cs="宋体" w:hint="eastAsia"/>
          <w:sz w:val="24"/>
        </w:rPr>
        <w:t>乙方</w:t>
      </w:r>
      <w:r w:rsidRPr="006F16E2">
        <w:rPr>
          <w:rFonts w:ascii="宋体" w:hAnsi="宋体" w:cs="宋体" w:hint="eastAsia"/>
          <w:sz w:val="28"/>
        </w:rPr>
        <w:t>：</w:t>
      </w:r>
      <w:r w:rsidRPr="006F16E2">
        <w:rPr>
          <w:rFonts w:ascii="宋体" w:hAnsi="宋体" w:cs="宋体" w:hint="eastAsia"/>
          <w:sz w:val="28"/>
          <w:u w:val="single"/>
        </w:rPr>
        <w:t xml:space="preserve">　　　　　　　　　　　　　　　　　　　　　　　　　</w:t>
      </w:r>
    </w:p>
    <w:p w14:paraId="01273566" w14:textId="77777777" w:rsidR="00633ED4" w:rsidRPr="006F16E2" w:rsidRDefault="00541019">
      <w:pPr>
        <w:spacing w:line="360" w:lineRule="auto"/>
        <w:ind w:firstLineChars="200" w:firstLine="480"/>
        <w:contextualSpacing/>
        <w:jc w:val="left"/>
        <w:rPr>
          <w:rFonts w:ascii="宋体" w:hAnsi="宋体" w:cs="宋体"/>
          <w:b/>
          <w:bCs/>
          <w:sz w:val="24"/>
        </w:rPr>
      </w:pPr>
      <w:bookmarkStart w:id="105" w:name="_Hlk149296295"/>
      <w:r w:rsidRPr="006F16E2">
        <w:rPr>
          <w:rFonts w:ascii="宋体" w:hAnsi="宋体" w:cs="宋体" w:hint="eastAsia"/>
          <w:sz w:val="24"/>
        </w:rPr>
        <w:t>根据《中华人民共和国民法典》、政府采购编号为</w:t>
      </w:r>
      <w:r w:rsidRPr="006F16E2">
        <w:rPr>
          <w:rFonts w:ascii="宋体" w:hAnsi="宋体" w:cs="宋体"/>
          <w:sz w:val="24"/>
        </w:rPr>
        <w:t>YK2025092</w:t>
      </w:r>
      <w:r w:rsidRPr="006F16E2">
        <w:rPr>
          <w:rFonts w:ascii="宋体" w:hAnsi="宋体" w:cs="宋体" w:hint="eastAsia"/>
          <w:sz w:val="24"/>
        </w:rPr>
        <w:t>招标文件、乙方投标文件的规定，经竞争性磋商，签订本合同。</w:t>
      </w:r>
      <w:r w:rsidRPr="006F16E2">
        <w:rPr>
          <w:rFonts w:ascii="宋体" w:hAnsi="宋体" w:cs="宋体" w:hint="eastAsia"/>
          <w:b/>
          <w:bCs/>
          <w:sz w:val="24"/>
        </w:rPr>
        <w:t xml:space="preserve"> </w:t>
      </w:r>
    </w:p>
    <w:p w14:paraId="583839EF" w14:textId="77777777" w:rsidR="00633ED4" w:rsidRPr="006F16E2" w:rsidRDefault="00541019">
      <w:pPr>
        <w:keepNext/>
        <w:keepLines/>
        <w:spacing w:line="360" w:lineRule="auto"/>
        <w:ind w:firstLineChars="200" w:firstLine="482"/>
        <w:outlineLvl w:val="0"/>
        <w:rPr>
          <w:rFonts w:ascii="宋体" w:hAnsi="宋体"/>
          <w:b/>
          <w:bCs/>
          <w:kern w:val="44"/>
          <w:sz w:val="24"/>
          <w:szCs w:val="24"/>
        </w:rPr>
      </w:pPr>
      <w:r w:rsidRPr="006F16E2">
        <w:rPr>
          <w:rFonts w:ascii="宋体" w:hAnsi="宋体" w:hint="eastAsia"/>
          <w:b/>
          <w:bCs/>
          <w:kern w:val="44"/>
          <w:sz w:val="24"/>
          <w:szCs w:val="24"/>
        </w:rPr>
        <w:t>一、项目背景</w:t>
      </w:r>
    </w:p>
    <w:p w14:paraId="0013624B" w14:textId="77777777" w:rsidR="00633ED4" w:rsidRPr="006F16E2" w:rsidRDefault="00541019">
      <w:pPr>
        <w:spacing w:line="360" w:lineRule="auto"/>
        <w:ind w:firstLineChars="200" w:firstLine="480"/>
        <w:rPr>
          <w:rFonts w:ascii="宋体" w:hAnsi="宋体"/>
          <w:kern w:val="2"/>
          <w:sz w:val="24"/>
          <w:szCs w:val="24"/>
          <w:shd w:val="clear" w:color="auto" w:fill="FFFFFF"/>
        </w:rPr>
      </w:pPr>
      <w:r w:rsidRPr="006F16E2">
        <w:rPr>
          <w:rFonts w:ascii="宋体" w:hAnsi="宋体" w:hint="eastAsia"/>
          <w:kern w:val="2"/>
          <w:sz w:val="24"/>
          <w:szCs w:val="24"/>
          <w:shd w:val="clear" w:color="auto" w:fill="FFFFFF"/>
        </w:rPr>
        <w:t>为进一步贯彻国家和省市政府的低空经济发展导向，落实《浙江省人民政府关于高水平建设民航强省打造低空经济发展高地的若干意见》（浙政发〔2024〕20号）、《浙江省自然资源厅关于支持民航强省低空经济发展加强自然资源要素保障的通知》（浙自然资规〔2024〕12号）《绍兴市人民政府关于推进低空经济高质量发展的实施意见》（绍政发〔2024〕10号）等文件要求，抢占低空经济发展先机，加强国土空间规划在低空空间开发利用中的统筹协调作用，确保低空空间开发利用与城市发展相融合，引导低空上中下游产业链做大做强，探索低空空间开发的管控规则，保证低空经济建设项目及相关配套地面基础设施“有地可落”，推进并运用于未来的低空应用场景，根据相关法律法规、国家及行业标准、政策规划等文件，开展上虞低空空间开发利用管控的基础性研究，全力打造具有上虞辨识度的低空经济新样板</w:t>
      </w:r>
      <w:r w:rsidRPr="006F16E2">
        <w:rPr>
          <w:rFonts w:ascii="宋体" w:hAnsi="宋体"/>
          <w:kern w:val="2"/>
          <w:sz w:val="24"/>
          <w:szCs w:val="24"/>
          <w:shd w:val="clear" w:color="auto" w:fill="FFFFFF"/>
        </w:rPr>
        <w:t>。</w:t>
      </w:r>
    </w:p>
    <w:p w14:paraId="02AE755F" w14:textId="77777777" w:rsidR="00633ED4" w:rsidRPr="006F16E2" w:rsidRDefault="00541019">
      <w:pPr>
        <w:keepNext/>
        <w:keepLines/>
        <w:spacing w:line="360" w:lineRule="auto"/>
        <w:ind w:firstLineChars="200" w:firstLine="482"/>
        <w:outlineLvl w:val="0"/>
        <w:rPr>
          <w:rFonts w:ascii="宋体" w:hAnsi="宋体"/>
          <w:b/>
          <w:bCs/>
          <w:kern w:val="44"/>
          <w:sz w:val="24"/>
          <w:szCs w:val="24"/>
        </w:rPr>
      </w:pPr>
      <w:r w:rsidRPr="006F16E2">
        <w:rPr>
          <w:rFonts w:ascii="宋体" w:hAnsi="宋体" w:hint="eastAsia"/>
          <w:b/>
          <w:bCs/>
          <w:kern w:val="44"/>
          <w:sz w:val="24"/>
          <w:szCs w:val="24"/>
        </w:rPr>
        <w:t>二、规划范围</w:t>
      </w:r>
    </w:p>
    <w:p w14:paraId="79D971BC" w14:textId="77777777" w:rsidR="00633ED4" w:rsidRPr="006F16E2" w:rsidRDefault="00541019">
      <w:pPr>
        <w:keepNext/>
        <w:keepLines/>
        <w:spacing w:line="360" w:lineRule="auto"/>
        <w:ind w:firstLineChars="200" w:firstLine="480"/>
        <w:outlineLvl w:val="0"/>
        <w:rPr>
          <w:rFonts w:ascii="宋体" w:hAnsi="宋体"/>
          <w:kern w:val="44"/>
          <w:sz w:val="24"/>
          <w:szCs w:val="24"/>
        </w:rPr>
      </w:pPr>
      <w:r w:rsidRPr="006F16E2">
        <w:rPr>
          <w:rFonts w:ascii="宋体" w:hAnsi="宋体" w:hint="eastAsia"/>
          <w:kern w:val="44"/>
          <w:sz w:val="24"/>
          <w:szCs w:val="24"/>
        </w:rPr>
        <w:t>本次研究范围为上虞行政辖区。</w:t>
      </w:r>
    </w:p>
    <w:p w14:paraId="25ED37F2"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三、主要研究内容</w:t>
      </w:r>
    </w:p>
    <w:p w14:paraId="18880FEA"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3.1研究背景</w:t>
      </w:r>
    </w:p>
    <w:p w14:paraId="36D7450C"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梳理国家、省市低空经济相关发展政策与要求，确定低空空间开发利用的指导性理念与方向，明确研究的目的与意义，同时针对性提出上虞的总体研究方向，确定研究对象与研究方法，最后结合上虞实际，提出研究的总体目标定位，助力上虞更好地打造长三角低空产业研发智造示范区、杭甬沪通航运营保障服务枢纽站、绍兴大市区特色低空场景新高地，绽放上虞的创新之力、青春之光、现代之</w:t>
      </w:r>
      <w:r w:rsidRPr="006F16E2">
        <w:rPr>
          <w:rFonts w:ascii="宋体" w:hAnsi="宋体" w:hint="eastAsia"/>
          <w:sz w:val="24"/>
          <w:szCs w:val="24"/>
        </w:rPr>
        <w:lastRenderedPageBreak/>
        <w:t>美。</w:t>
      </w:r>
    </w:p>
    <w:p w14:paraId="7B80AA4F"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3.2基础现状分析</w:t>
      </w:r>
    </w:p>
    <w:p w14:paraId="12128772"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结合案例分析，总结国内外低空空间开发利用现状情况与发展趋势，为上虞低空开发提供借鉴。重点梳理和研究上虞发展现状，分析上虞区空间三维现状、低空管制现状和地面敏感设施分布现状等情况，同时研究上虞相关规划低空产业发展的引导和空间布局落地的指引，分析上虞低空空间开发现状的优劣势，以及存在的问题。</w:t>
      </w:r>
    </w:p>
    <w:p w14:paraId="6BE2E5DF"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3.3相关概念界定</w:t>
      </w:r>
    </w:p>
    <w:p w14:paraId="7A998475"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梳理明确包括低空空间、低空空域、低空场站、空域管理、航空器等相关概念和名词的含义。</w:t>
      </w:r>
    </w:p>
    <w:p w14:paraId="6E7B84CC"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3.4低空设施选址研究</w:t>
      </w:r>
    </w:p>
    <w:p w14:paraId="13A26F89"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重点研究低空地面设施选址，包括基础设施选址、低空飞服空间选址和低空产业空间选址。其中基础设施选址包括选址原则、选址要求、适用航空器、配套设施、审批要求和选址意向等内容，需重点针对通用机场、起降枢纽、起降场等场址进行分析；低空飞行保障服务空间需对信息基础设施、低空飞行服务站、能源站、维修站、装卸站、侯乘区、停机库等设施进行分析；低空产业空间重点对研发基地和生产制造空间的选址原则、选址要求、配套设施、审批要求和选址意向进行分析。</w:t>
      </w:r>
    </w:p>
    <w:p w14:paraId="599DA420"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3.5场景应用与空域管控</w:t>
      </w:r>
    </w:p>
    <w:p w14:paraId="0FAE32CC"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针对应急救援场景、交通运输场景、行业应用场景、文体旅游场景和教育培训场景五大低空应用场景的应用内容，空域使用要求等提出指引。重点对每类应用场景的应用内容和技术要求进行梳理，包括具体的场址类型与要求、适用航空器要求、场景空间分布等提出详细指引。最后结合五大场景的空间分布，提出上虞区全域低空应用场景分布引导图。</w:t>
      </w:r>
    </w:p>
    <w:p w14:paraId="28DF876A"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四、提交成果</w:t>
      </w:r>
    </w:p>
    <w:p w14:paraId="225AB60A"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4.1成果内容</w:t>
      </w:r>
    </w:p>
    <w:p w14:paraId="0D0670E2" w14:textId="77777777" w:rsidR="00633ED4" w:rsidRPr="006F16E2" w:rsidRDefault="00541019">
      <w:pPr>
        <w:adjustRightInd w:val="0"/>
        <w:spacing w:line="360" w:lineRule="auto"/>
        <w:ind w:firstLineChars="200" w:firstLine="480"/>
        <w:rPr>
          <w:rFonts w:ascii="宋体" w:hAnsi="宋体"/>
          <w:sz w:val="24"/>
          <w:szCs w:val="24"/>
        </w:rPr>
      </w:pPr>
      <w:r w:rsidRPr="006F16E2">
        <w:rPr>
          <w:rFonts w:ascii="宋体" w:hAnsi="宋体" w:hint="eastAsia"/>
          <w:sz w:val="24"/>
          <w:szCs w:val="24"/>
        </w:rPr>
        <w:t>依托上虞低空经济相关发展政策，系统梳理国内外案例经验和上虞现状，明确相关概念界定和规范标准，搭建《上虞低空空间开发利用研究》，在此基础上形成《上虞低空空间开发利用导则》，为地面基础设施的布局建设、低空产业的</w:t>
      </w:r>
      <w:r w:rsidRPr="006F16E2">
        <w:rPr>
          <w:rFonts w:ascii="宋体" w:hAnsi="宋体" w:hint="eastAsia"/>
          <w:sz w:val="24"/>
          <w:szCs w:val="24"/>
        </w:rPr>
        <w:lastRenderedPageBreak/>
        <w:t>有序发展、低空场景的创新应用，提供指引。</w:t>
      </w:r>
    </w:p>
    <w:p w14:paraId="4B253A02" w14:textId="77777777" w:rsidR="00633ED4" w:rsidRPr="006F16E2" w:rsidRDefault="00541019">
      <w:pPr>
        <w:adjustRightInd w:val="0"/>
        <w:spacing w:line="360" w:lineRule="auto"/>
        <w:ind w:firstLineChars="200" w:firstLine="482"/>
        <w:rPr>
          <w:rFonts w:ascii="宋体" w:hAnsi="宋体"/>
          <w:b/>
          <w:bCs/>
          <w:sz w:val="24"/>
          <w:szCs w:val="24"/>
        </w:rPr>
      </w:pPr>
      <w:r w:rsidRPr="006F16E2">
        <w:rPr>
          <w:rFonts w:ascii="宋体" w:hAnsi="宋体" w:hint="eastAsia"/>
          <w:b/>
          <w:bCs/>
          <w:sz w:val="24"/>
          <w:szCs w:val="24"/>
        </w:rPr>
        <w:t>4.2成果形式</w:t>
      </w:r>
    </w:p>
    <w:p w14:paraId="6E2F497F" w14:textId="77777777" w:rsidR="00633ED4" w:rsidRPr="006F16E2" w:rsidRDefault="00541019">
      <w:pPr>
        <w:adjustRightInd w:val="0"/>
        <w:spacing w:line="360" w:lineRule="auto"/>
        <w:ind w:firstLineChars="200" w:firstLine="480"/>
        <w:rPr>
          <w:rFonts w:ascii="宋体" w:hAnsi="宋体"/>
          <w:kern w:val="2"/>
          <w:sz w:val="24"/>
          <w:szCs w:val="24"/>
          <w:shd w:val="clear" w:color="auto" w:fill="FFFFFF"/>
        </w:rPr>
      </w:pPr>
      <w:r w:rsidRPr="006F16E2">
        <w:rPr>
          <w:rFonts w:ascii="宋体" w:hAnsi="宋体" w:hint="eastAsia"/>
          <w:sz w:val="24"/>
          <w:szCs w:val="24"/>
        </w:rPr>
        <w:t>文本文字统一采用简体中文格式，全部设计成果以A4规格横版编排打印装订成册，一式6份。同时提交本次成果要求的所有电子文件，文件统一为jpg格式或者pdf格式。</w:t>
      </w:r>
    </w:p>
    <w:p w14:paraId="2723871F" w14:textId="77777777" w:rsidR="00633ED4" w:rsidRPr="006F16E2" w:rsidRDefault="00541019">
      <w:pPr>
        <w:adjustRightInd w:val="0"/>
        <w:spacing w:line="360" w:lineRule="auto"/>
        <w:ind w:firstLineChars="200" w:firstLine="482"/>
        <w:rPr>
          <w:rFonts w:ascii="宋体" w:hAnsi="宋体"/>
          <w:b/>
          <w:bCs/>
          <w:kern w:val="2"/>
          <w:sz w:val="24"/>
          <w:szCs w:val="24"/>
          <w:shd w:val="clear" w:color="auto" w:fill="FFFFFF"/>
        </w:rPr>
      </w:pPr>
      <w:r w:rsidRPr="006F16E2">
        <w:rPr>
          <w:rFonts w:ascii="宋体" w:hAnsi="宋体" w:hint="eastAsia"/>
          <w:b/>
          <w:bCs/>
          <w:kern w:val="2"/>
          <w:sz w:val="24"/>
          <w:szCs w:val="24"/>
          <w:shd w:val="clear" w:color="auto" w:fill="FFFFFF"/>
        </w:rPr>
        <w:t>五、项目进度要求</w:t>
      </w:r>
    </w:p>
    <w:p w14:paraId="19037F04"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hint="eastAsia"/>
          <w:kern w:val="2"/>
          <w:sz w:val="24"/>
          <w:szCs w:val="24"/>
          <w:shd w:val="clear" w:color="auto" w:fill="FFFFFF"/>
        </w:rPr>
        <w:t>在2025年8月31日之前完成规划成果编制工作</w:t>
      </w:r>
      <w:r w:rsidRPr="006F16E2">
        <w:rPr>
          <w:rFonts w:ascii="宋体" w:hAnsi="宋体" w:cs="宋体" w:hint="eastAsia"/>
          <w:sz w:val="24"/>
          <w:szCs w:val="24"/>
        </w:rPr>
        <w:t>。</w:t>
      </w:r>
    </w:p>
    <w:p w14:paraId="362C6C42" w14:textId="77777777" w:rsidR="00633ED4" w:rsidRPr="006F16E2" w:rsidRDefault="00541019">
      <w:pPr>
        <w:spacing w:line="360" w:lineRule="auto"/>
        <w:ind w:firstLineChars="200" w:firstLine="482"/>
        <w:contextualSpacing/>
        <w:rPr>
          <w:rFonts w:ascii="宋体" w:hAnsi="宋体"/>
          <w:b/>
          <w:bCs/>
          <w:sz w:val="24"/>
        </w:rPr>
      </w:pPr>
      <w:r w:rsidRPr="006F16E2">
        <w:rPr>
          <w:rFonts w:ascii="宋体" w:hAnsi="宋体" w:hint="eastAsia"/>
          <w:b/>
          <w:bCs/>
          <w:sz w:val="24"/>
        </w:rPr>
        <w:t>六、合同金额</w:t>
      </w:r>
    </w:p>
    <w:p w14:paraId="6141F578" w14:textId="77777777" w:rsidR="00633ED4" w:rsidRPr="006F16E2" w:rsidRDefault="00541019">
      <w:pPr>
        <w:spacing w:line="360" w:lineRule="auto"/>
        <w:ind w:firstLineChars="200" w:firstLine="480"/>
        <w:rPr>
          <w:rFonts w:ascii="宋体" w:hAnsi="宋体" w:cs="宋体"/>
          <w:bCs/>
          <w:sz w:val="24"/>
        </w:rPr>
      </w:pPr>
      <w:r w:rsidRPr="006F16E2">
        <w:rPr>
          <w:rFonts w:ascii="宋体" w:hAnsi="宋体" w:cs="宋体" w:hint="eastAsia"/>
          <w:bCs/>
          <w:sz w:val="24"/>
        </w:rPr>
        <w:t>本合同金额为人民币（大写）：</w:t>
      </w:r>
      <w:r w:rsidRPr="006F16E2">
        <w:rPr>
          <w:rFonts w:ascii="宋体" w:hAnsi="宋体" w:cs="宋体" w:hint="eastAsia"/>
          <w:b/>
          <w:sz w:val="24"/>
          <w:u w:val="single"/>
        </w:rPr>
        <w:t xml:space="preserve">            元整</w:t>
      </w:r>
      <w:r w:rsidRPr="006F16E2">
        <w:rPr>
          <w:rFonts w:ascii="宋体" w:hAnsi="宋体" w:cs="宋体" w:hint="eastAsia"/>
          <w:bCs/>
          <w:sz w:val="24"/>
        </w:rPr>
        <w:t>（</w:t>
      </w:r>
      <w:r w:rsidRPr="006F16E2">
        <w:rPr>
          <w:rFonts w:ascii="宋体" w:hAnsi="宋体" w:cs="宋体" w:hint="eastAsia"/>
          <w:b/>
          <w:sz w:val="24"/>
          <w:u w:val="single"/>
        </w:rPr>
        <w:t xml:space="preserve">¥   </w:t>
      </w:r>
      <w:r w:rsidRPr="006F16E2">
        <w:rPr>
          <w:rFonts w:ascii="宋体" w:hAnsi="宋体" w:cs="宋体"/>
          <w:b/>
          <w:sz w:val="24"/>
          <w:u w:val="single"/>
        </w:rPr>
        <w:t>.00</w:t>
      </w:r>
      <w:r w:rsidRPr="006F16E2">
        <w:rPr>
          <w:rFonts w:ascii="宋体" w:hAnsi="宋体" w:cs="宋体" w:hint="eastAsia"/>
          <w:bCs/>
          <w:sz w:val="24"/>
        </w:rPr>
        <w:t>）；</w:t>
      </w:r>
    </w:p>
    <w:p w14:paraId="3A72E019" w14:textId="77777777" w:rsidR="00633ED4" w:rsidRPr="006F16E2" w:rsidRDefault="00541019">
      <w:pPr>
        <w:spacing w:line="360" w:lineRule="auto"/>
        <w:ind w:firstLineChars="200" w:firstLine="480"/>
        <w:rPr>
          <w:rFonts w:ascii="宋体" w:hAnsi="宋体" w:cs="宋体"/>
          <w:bCs/>
          <w:sz w:val="24"/>
        </w:rPr>
      </w:pPr>
      <w:r w:rsidRPr="006F16E2">
        <w:rPr>
          <w:rFonts w:ascii="宋体" w:hAnsi="宋体" w:cs="宋体" w:hint="eastAsia"/>
          <w:bCs/>
          <w:sz w:val="24"/>
        </w:rPr>
        <w:t>合同金额包括本项目所需策划设计费、招标代理费，向政府及行业部门交纳各种税费及规费，以及本项目过程中的论证会、评审会、方案对接会等会议所需的所有相关费用。</w:t>
      </w:r>
    </w:p>
    <w:p w14:paraId="640C0150" w14:textId="77777777" w:rsidR="00633ED4" w:rsidRPr="006F16E2" w:rsidRDefault="00541019">
      <w:pPr>
        <w:spacing w:line="360" w:lineRule="auto"/>
        <w:ind w:firstLineChars="200" w:firstLine="482"/>
        <w:rPr>
          <w:rFonts w:ascii="宋体" w:hAnsi="宋体" w:cs="宋体"/>
          <w:b/>
          <w:bCs/>
          <w:sz w:val="24"/>
        </w:rPr>
      </w:pPr>
      <w:r w:rsidRPr="006F16E2">
        <w:rPr>
          <w:rFonts w:ascii="宋体" w:hAnsi="宋体" w:cs="宋体" w:hint="eastAsia"/>
          <w:b/>
          <w:bCs/>
          <w:sz w:val="24"/>
        </w:rPr>
        <w:t>七、付款方式：</w:t>
      </w:r>
    </w:p>
    <w:p w14:paraId="3B9B38EC" w14:textId="77777777" w:rsidR="00633ED4" w:rsidRPr="006F16E2" w:rsidRDefault="00541019">
      <w:pPr>
        <w:widowControl/>
        <w:spacing w:line="360" w:lineRule="auto"/>
        <w:ind w:leftChars="-85" w:left="-170" w:firstLineChars="200" w:firstLine="480"/>
        <w:jc w:val="left"/>
        <w:rPr>
          <w:rFonts w:ascii="宋体" w:hAnsi="宋体"/>
          <w:sz w:val="24"/>
        </w:rPr>
      </w:pPr>
      <w:r w:rsidRPr="006F16E2">
        <w:rPr>
          <w:rFonts w:ascii="宋体" w:hAnsi="宋体" w:cs="宋体" w:hint="eastAsia"/>
          <w:sz w:val="24"/>
        </w:rPr>
        <w:t>在合同生效以及具备实施条件（乙方提交银行、保险公司等金融机构出具的预付款保函）后7个工作日内支付合同金额40%作为预付款；完成初方案后支付合同款的30%，通过规划评审并修改完善后支付余款</w:t>
      </w:r>
      <w:r w:rsidRPr="006F16E2">
        <w:rPr>
          <w:rFonts w:ascii="宋体" w:hAnsi="宋体" w:cs="宋体" w:hint="eastAsia"/>
          <w:bCs/>
          <w:sz w:val="24"/>
          <w:szCs w:val="24"/>
        </w:rPr>
        <w:t>。</w:t>
      </w:r>
    </w:p>
    <w:p w14:paraId="4CE38DED" w14:textId="77777777" w:rsidR="00633ED4" w:rsidRPr="006F16E2" w:rsidRDefault="00541019">
      <w:pPr>
        <w:spacing w:line="360" w:lineRule="auto"/>
        <w:ind w:firstLineChars="200" w:firstLine="482"/>
        <w:rPr>
          <w:rFonts w:ascii="宋体" w:hAnsi="宋体" w:cs="宋体"/>
          <w:b/>
          <w:bCs/>
          <w:sz w:val="24"/>
        </w:rPr>
      </w:pPr>
      <w:r w:rsidRPr="006F16E2">
        <w:rPr>
          <w:rFonts w:ascii="宋体" w:hAnsi="宋体" w:cs="宋体" w:hint="eastAsia"/>
          <w:b/>
          <w:bCs/>
          <w:sz w:val="24"/>
        </w:rPr>
        <w:t>八、成果交付</w:t>
      </w:r>
    </w:p>
    <w:p w14:paraId="50C88EEB"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1、乙方应当于全部成果交付前五日通知甲方，甲方应自接到通知之日起7日内申请验收。</w:t>
      </w:r>
    </w:p>
    <w:p w14:paraId="391FB4B3" w14:textId="77777777" w:rsidR="00633ED4" w:rsidRPr="006F16E2" w:rsidRDefault="00541019">
      <w:pPr>
        <w:spacing w:line="360" w:lineRule="auto"/>
        <w:ind w:firstLineChars="200" w:firstLine="482"/>
        <w:rPr>
          <w:rFonts w:ascii="宋体" w:hAnsi="宋体" w:cs="宋体"/>
          <w:sz w:val="24"/>
        </w:rPr>
      </w:pPr>
      <w:r w:rsidRPr="006F16E2">
        <w:rPr>
          <w:rFonts w:ascii="宋体" w:hAnsi="宋体" w:cs="宋体" w:hint="eastAsia"/>
          <w:b/>
          <w:bCs/>
          <w:sz w:val="24"/>
        </w:rPr>
        <w:t>2、</w:t>
      </w:r>
      <w:r w:rsidRPr="006F16E2">
        <w:rPr>
          <w:rFonts w:ascii="宋体" w:hAnsi="宋体" w:cs="宋体" w:hint="eastAsia"/>
          <w:sz w:val="24"/>
        </w:rPr>
        <w:t>乙方成果的所有权、使用权和著作权归甲方所有，乙方不得擅自对外提供调查所取得的资料（包括数据、图像、表式、文字），否则甲方有权对因此造成的损失追究责任。</w:t>
      </w:r>
    </w:p>
    <w:p w14:paraId="1063FD03" w14:textId="77777777" w:rsidR="00633ED4" w:rsidRPr="006F16E2" w:rsidRDefault="00541019">
      <w:pPr>
        <w:spacing w:line="360" w:lineRule="auto"/>
        <w:ind w:left="480"/>
        <w:rPr>
          <w:rFonts w:ascii="宋体" w:hAnsi="宋体" w:cs="宋体"/>
          <w:b/>
          <w:bCs/>
          <w:sz w:val="24"/>
        </w:rPr>
      </w:pPr>
      <w:r w:rsidRPr="006F16E2">
        <w:rPr>
          <w:rFonts w:ascii="宋体" w:hAnsi="宋体" w:cs="宋体" w:hint="eastAsia"/>
          <w:b/>
          <w:bCs/>
          <w:sz w:val="24"/>
        </w:rPr>
        <w:t>九、履约验收</w:t>
      </w:r>
    </w:p>
    <w:p w14:paraId="66EE2897" w14:textId="77777777" w:rsidR="00633ED4" w:rsidRPr="006F16E2" w:rsidRDefault="00541019">
      <w:pPr>
        <w:widowControl/>
        <w:spacing w:line="360" w:lineRule="auto"/>
        <w:ind w:firstLineChars="200" w:firstLine="480"/>
        <w:jc w:val="left"/>
        <w:rPr>
          <w:rFonts w:ascii="宋体" w:hAnsi="宋体"/>
          <w:bCs/>
          <w:sz w:val="24"/>
        </w:rPr>
      </w:pPr>
      <w:r w:rsidRPr="006F16E2">
        <w:rPr>
          <w:rFonts w:ascii="宋体" w:hAnsi="宋体" w:hint="eastAsia"/>
          <w:bCs/>
          <w:sz w:val="24"/>
        </w:rPr>
        <w:t>1、验收按国家有关的规定、规范进行。</w:t>
      </w:r>
    </w:p>
    <w:p w14:paraId="59981427" w14:textId="77777777" w:rsidR="00633ED4" w:rsidRPr="006F16E2" w:rsidRDefault="00541019">
      <w:pPr>
        <w:widowControl/>
        <w:spacing w:line="360" w:lineRule="auto"/>
        <w:ind w:firstLineChars="200" w:firstLine="480"/>
        <w:jc w:val="left"/>
        <w:rPr>
          <w:rFonts w:ascii="宋体" w:hAnsi="宋体"/>
          <w:bCs/>
          <w:sz w:val="24"/>
        </w:rPr>
      </w:pPr>
      <w:r w:rsidRPr="006F16E2">
        <w:rPr>
          <w:rFonts w:ascii="宋体" w:hAnsi="宋体" w:hint="eastAsia"/>
          <w:bCs/>
          <w:sz w:val="24"/>
        </w:rPr>
        <w:t>2、验收标准：规划成果符合相关导则等技术文件要求，并且通过规划评审。</w:t>
      </w:r>
    </w:p>
    <w:p w14:paraId="3A49FA34" w14:textId="77777777" w:rsidR="00633ED4" w:rsidRPr="006F16E2" w:rsidRDefault="00541019">
      <w:pPr>
        <w:spacing w:line="360" w:lineRule="auto"/>
        <w:ind w:left="480"/>
        <w:rPr>
          <w:rFonts w:ascii="宋体" w:hAnsi="宋体" w:cs="宋体"/>
          <w:b/>
          <w:bCs/>
          <w:sz w:val="24"/>
        </w:rPr>
      </w:pPr>
      <w:r w:rsidRPr="006F16E2">
        <w:rPr>
          <w:rFonts w:ascii="宋体" w:hAnsi="宋体" w:cs="宋体" w:hint="eastAsia"/>
          <w:b/>
          <w:bCs/>
          <w:sz w:val="24"/>
        </w:rPr>
        <w:t>十、甲方违约责任</w:t>
      </w:r>
    </w:p>
    <w:p w14:paraId="43107528" w14:textId="77777777" w:rsidR="00633ED4" w:rsidRPr="006F16E2" w:rsidRDefault="00541019">
      <w:pPr>
        <w:spacing w:line="360" w:lineRule="auto"/>
        <w:rPr>
          <w:rFonts w:ascii="宋体" w:hAnsi="宋体" w:cs="宋体"/>
          <w:sz w:val="24"/>
        </w:rPr>
      </w:pPr>
      <w:r w:rsidRPr="006F16E2">
        <w:rPr>
          <w:rFonts w:ascii="宋体" w:hAnsi="宋体" w:cs="宋体" w:hint="eastAsia"/>
          <w:sz w:val="24"/>
        </w:rPr>
        <w:t xml:space="preserve">    1、甲方未按规定支付乙方设计费，应按延误天数和当时银行贷款利率，向乙方支付违约金。</w:t>
      </w:r>
    </w:p>
    <w:p w14:paraId="696B5852" w14:textId="77777777" w:rsidR="00633ED4" w:rsidRPr="006F16E2" w:rsidRDefault="00541019">
      <w:pPr>
        <w:spacing w:line="360" w:lineRule="auto"/>
        <w:rPr>
          <w:rFonts w:ascii="宋体" w:hAnsi="宋体" w:cs="宋体"/>
          <w:sz w:val="24"/>
        </w:rPr>
      </w:pPr>
      <w:r w:rsidRPr="006F16E2">
        <w:rPr>
          <w:rFonts w:ascii="宋体" w:hAnsi="宋体" w:cs="宋体" w:hint="eastAsia"/>
          <w:sz w:val="24"/>
        </w:rPr>
        <w:lastRenderedPageBreak/>
        <w:t xml:space="preserve">    2、甲方未按合同要求及时向乙方提供必需的基础资料，由此影响乙方工作进度的，应按延误天数和当时银行贷款利率，向乙方支付违约金。</w:t>
      </w:r>
    </w:p>
    <w:p w14:paraId="562824FE" w14:textId="77777777" w:rsidR="00633ED4" w:rsidRPr="006F16E2" w:rsidRDefault="00541019">
      <w:pPr>
        <w:spacing w:line="360" w:lineRule="auto"/>
        <w:ind w:left="480"/>
        <w:rPr>
          <w:rFonts w:ascii="宋体" w:hAnsi="宋体" w:cs="宋体"/>
          <w:b/>
          <w:bCs/>
          <w:sz w:val="24"/>
        </w:rPr>
      </w:pPr>
      <w:r w:rsidRPr="006F16E2">
        <w:rPr>
          <w:rFonts w:ascii="宋体" w:hAnsi="宋体" w:cs="宋体" w:hint="eastAsia"/>
          <w:b/>
          <w:bCs/>
          <w:sz w:val="24"/>
        </w:rPr>
        <w:t>十一、乙方违约责任</w:t>
      </w:r>
    </w:p>
    <w:p w14:paraId="5D2010FE"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1、乙方未能在规定的时间向甲方提交调查资料，违约金按照应按延误天数和当时银行贷款利率，向甲方支付违约金。乙方所提交的项目成果未能通过上级部门验收的或验收不合格的，违约金按合同总价的20%计算，甲方有权拒付合同款项</w:t>
      </w:r>
    </w:p>
    <w:p w14:paraId="3238CF9E" w14:textId="77777777" w:rsidR="00633ED4" w:rsidRPr="006F16E2" w:rsidRDefault="00541019">
      <w:pPr>
        <w:spacing w:line="360" w:lineRule="auto"/>
        <w:ind w:firstLineChars="200" w:firstLine="482"/>
        <w:rPr>
          <w:rFonts w:ascii="宋体" w:hAnsi="宋体" w:cs="宋体"/>
          <w:sz w:val="24"/>
        </w:rPr>
      </w:pPr>
      <w:r w:rsidRPr="006F16E2">
        <w:rPr>
          <w:rFonts w:ascii="宋体" w:hAnsi="宋体" w:cs="宋体" w:hint="eastAsia"/>
          <w:b/>
          <w:bCs/>
          <w:sz w:val="24"/>
        </w:rPr>
        <w:t>2、根据投标时拟派项目负责人与实际的项目人负责人和技术负责人必须保持一致，否则视为违约，甲方有权要求乙方承担合同总价3%的违约金的违约责任</w:t>
      </w:r>
      <w:r w:rsidRPr="006F16E2">
        <w:rPr>
          <w:rFonts w:ascii="宋体" w:hAnsi="宋体" w:cs="宋体" w:hint="eastAsia"/>
          <w:sz w:val="24"/>
        </w:rPr>
        <w:t>。</w:t>
      </w:r>
    </w:p>
    <w:p w14:paraId="4881B717" w14:textId="77777777" w:rsidR="00633ED4" w:rsidRPr="006F16E2" w:rsidRDefault="00541019">
      <w:pPr>
        <w:spacing w:line="360" w:lineRule="auto"/>
        <w:ind w:firstLine="481"/>
        <w:rPr>
          <w:rFonts w:ascii="宋体" w:hAnsi="宋体" w:cs="宋体"/>
          <w:b/>
          <w:bCs/>
          <w:sz w:val="24"/>
        </w:rPr>
      </w:pPr>
      <w:r w:rsidRPr="006F16E2">
        <w:rPr>
          <w:rFonts w:ascii="宋体" w:hAnsi="宋体" w:cs="宋体" w:hint="eastAsia"/>
          <w:b/>
          <w:bCs/>
          <w:sz w:val="24"/>
        </w:rPr>
        <w:t>十二、其他约定事项</w:t>
      </w:r>
    </w:p>
    <w:p w14:paraId="3359CD44" w14:textId="77777777" w:rsidR="00633ED4" w:rsidRPr="006F16E2" w:rsidRDefault="00541019">
      <w:pPr>
        <w:spacing w:line="360" w:lineRule="auto"/>
        <w:ind w:firstLine="481"/>
        <w:rPr>
          <w:rFonts w:ascii="宋体" w:hAnsi="宋体" w:cs="宋体"/>
          <w:sz w:val="24"/>
          <w:szCs w:val="21"/>
        </w:rPr>
      </w:pPr>
      <w:r w:rsidRPr="006F16E2">
        <w:rPr>
          <w:rFonts w:ascii="宋体" w:hAnsi="宋体" w:cs="宋体" w:hint="eastAsia"/>
          <w:sz w:val="24"/>
          <w:szCs w:val="21"/>
        </w:rPr>
        <w:t>本合同执行过程中的未尽事宜，双方应本着实事求是友好协商的态度加以解决。双方协商一致的，签订补充协议。补充协议与本合同具有同等效力。</w:t>
      </w:r>
    </w:p>
    <w:p w14:paraId="1724705D" w14:textId="77777777" w:rsidR="00633ED4" w:rsidRPr="006F16E2" w:rsidRDefault="00541019">
      <w:pPr>
        <w:spacing w:line="360" w:lineRule="auto"/>
        <w:ind w:left="481"/>
        <w:rPr>
          <w:rFonts w:ascii="宋体" w:hAnsi="宋体" w:cs="宋体"/>
          <w:b/>
          <w:bCs/>
          <w:sz w:val="24"/>
        </w:rPr>
      </w:pPr>
      <w:r w:rsidRPr="006F16E2">
        <w:rPr>
          <w:rFonts w:ascii="宋体" w:hAnsi="宋体" w:cs="宋体" w:hint="eastAsia"/>
          <w:b/>
          <w:bCs/>
          <w:sz w:val="24"/>
        </w:rPr>
        <w:t xml:space="preserve">十三、解决合同纠纷方式 </w:t>
      </w:r>
    </w:p>
    <w:p w14:paraId="6BF75E46" w14:textId="77777777" w:rsidR="00633ED4" w:rsidRPr="006F16E2" w:rsidRDefault="00541019">
      <w:pPr>
        <w:spacing w:line="360" w:lineRule="auto"/>
        <w:ind w:firstLine="481"/>
        <w:rPr>
          <w:rFonts w:ascii="宋体" w:hAnsi="宋体" w:cs="宋体"/>
          <w:sz w:val="24"/>
          <w:szCs w:val="21"/>
        </w:rPr>
      </w:pPr>
      <w:r w:rsidRPr="006F16E2">
        <w:rPr>
          <w:rFonts w:ascii="宋体" w:hAnsi="宋体" w:cs="宋体" w:hint="eastAsia"/>
          <w:sz w:val="24"/>
          <w:szCs w:val="21"/>
        </w:rPr>
        <w:t>1、由于不可抗力，致使合同无法履行时，双方应按有关法律规定及时协商处理。</w:t>
      </w:r>
    </w:p>
    <w:p w14:paraId="771EE81F" w14:textId="6D1D0F27" w:rsidR="00816401" w:rsidRPr="006F16E2" w:rsidRDefault="00541019" w:rsidP="00816401">
      <w:pPr>
        <w:spacing w:line="360" w:lineRule="auto"/>
        <w:ind w:firstLineChars="200" w:firstLine="480"/>
        <w:rPr>
          <w:rFonts w:ascii="宋体" w:hAnsi="宋体" w:cs="宋体"/>
          <w:sz w:val="24"/>
          <w:szCs w:val="21"/>
        </w:rPr>
      </w:pPr>
      <w:bookmarkStart w:id="106" w:name="OLE_LINK3"/>
      <w:r w:rsidRPr="006F16E2">
        <w:rPr>
          <w:rFonts w:ascii="宋体" w:hAnsi="宋体" w:cs="宋体" w:hint="eastAsia"/>
          <w:sz w:val="24"/>
          <w:szCs w:val="21"/>
        </w:rPr>
        <w:t>2、</w:t>
      </w:r>
      <w:r w:rsidR="00816401" w:rsidRPr="006F16E2">
        <w:rPr>
          <w:rFonts w:ascii="宋体" w:hAnsi="宋体" w:cs="宋体" w:hint="eastAsia"/>
          <w:sz w:val="24"/>
          <w:szCs w:val="21"/>
        </w:rPr>
        <w:t>因本合同及合同有关事项发生的争议，按下列第</w:t>
      </w:r>
      <w:r w:rsidR="00816401" w:rsidRPr="006F16E2">
        <w:rPr>
          <w:rFonts w:ascii="宋体" w:hAnsi="宋体" w:cs="宋体" w:hint="eastAsia"/>
          <w:sz w:val="24"/>
          <w:szCs w:val="21"/>
          <w:u w:val="single"/>
        </w:rPr>
        <w:t xml:space="preserve">  1 </w:t>
      </w:r>
      <w:r w:rsidR="00816401" w:rsidRPr="006F16E2">
        <w:rPr>
          <w:rFonts w:ascii="宋体" w:hAnsi="宋体" w:cs="宋体" w:hint="eastAsia"/>
          <w:sz w:val="24"/>
          <w:szCs w:val="21"/>
        </w:rPr>
        <w:t xml:space="preserve">种方式解决： </w:t>
      </w:r>
    </w:p>
    <w:p w14:paraId="77BBEB5D" w14:textId="0943122D" w:rsidR="00816401" w:rsidRPr="006F16E2" w:rsidRDefault="00816401" w:rsidP="00816401">
      <w:pPr>
        <w:spacing w:line="360" w:lineRule="auto"/>
        <w:ind w:firstLineChars="200" w:firstLine="480"/>
        <w:rPr>
          <w:rFonts w:ascii="宋体" w:hAnsi="宋体" w:cs="宋体"/>
          <w:sz w:val="24"/>
          <w:szCs w:val="21"/>
        </w:rPr>
      </w:pPr>
      <w:r w:rsidRPr="006F16E2">
        <w:rPr>
          <w:rFonts w:ascii="宋体" w:hAnsi="宋体" w:cs="宋体" w:hint="eastAsia"/>
          <w:sz w:val="24"/>
          <w:szCs w:val="21"/>
        </w:rPr>
        <w:t>（1）向绍兴仲裁委员会申请仲裁，仲裁地点为甲方所在地；</w:t>
      </w:r>
    </w:p>
    <w:p w14:paraId="3662312E" w14:textId="098751C1" w:rsidR="00816401" w:rsidRPr="006F16E2" w:rsidRDefault="00816401" w:rsidP="00816401">
      <w:pPr>
        <w:spacing w:line="360" w:lineRule="auto"/>
        <w:ind w:firstLineChars="200" w:firstLine="480"/>
        <w:rPr>
          <w:rFonts w:ascii="宋体" w:hAnsi="宋体" w:cs="宋体"/>
          <w:sz w:val="24"/>
          <w:szCs w:val="21"/>
        </w:rPr>
      </w:pPr>
      <w:r w:rsidRPr="006F16E2">
        <w:rPr>
          <w:rFonts w:ascii="宋体" w:hAnsi="宋体" w:cs="宋体" w:hint="eastAsia"/>
          <w:sz w:val="24"/>
          <w:szCs w:val="21"/>
        </w:rPr>
        <w:t>（2）向上虞区人民法院起诉。</w:t>
      </w:r>
    </w:p>
    <w:bookmarkEnd w:id="106"/>
    <w:p w14:paraId="73E9317B" w14:textId="77777777" w:rsidR="00633ED4" w:rsidRPr="006F16E2" w:rsidRDefault="00541019">
      <w:pPr>
        <w:spacing w:line="360" w:lineRule="auto"/>
        <w:ind w:left="480"/>
        <w:rPr>
          <w:rFonts w:ascii="宋体" w:hAnsi="宋体" w:cs="宋体"/>
          <w:b/>
          <w:bCs/>
          <w:sz w:val="24"/>
        </w:rPr>
      </w:pPr>
      <w:r w:rsidRPr="006F16E2">
        <w:rPr>
          <w:rFonts w:ascii="宋体" w:hAnsi="宋体" w:cs="宋体" w:hint="eastAsia"/>
          <w:b/>
          <w:bCs/>
          <w:sz w:val="24"/>
        </w:rPr>
        <w:t>十四、附则</w:t>
      </w:r>
    </w:p>
    <w:p w14:paraId="541C2196" w14:textId="77777777" w:rsidR="00633ED4" w:rsidRPr="006F16E2" w:rsidRDefault="00541019">
      <w:pPr>
        <w:spacing w:line="360" w:lineRule="auto"/>
        <w:rPr>
          <w:rFonts w:ascii="宋体" w:hAnsi="宋体" w:cs="宋体"/>
          <w:sz w:val="24"/>
        </w:rPr>
      </w:pPr>
      <w:r w:rsidRPr="006F16E2">
        <w:rPr>
          <w:rFonts w:ascii="宋体" w:hAnsi="宋体" w:cs="宋体" w:hint="eastAsia"/>
          <w:sz w:val="24"/>
        </w:rPr>
        <w:t xml:space="preserve">    1、本合同由双方代表签字，加盖双方公章或合同专用章即生效。全部成果交接完毕和服务费结算完成后，本合同终止。</w:t>
      </w:r>
    </w:p>
    <w:p w14:paraId="56415287"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2、若本项目涉及柴油动力移动源的应当符合低排放要求。</w:t>
      </w:r>
    </w:p>
    <w:p w14:paraId="2307F97C" w14:textId="77777777" w:rsidR="00633ED4" w:rsidRPr="006F16E2" w:rsidRDefault="00541019">
      <w:pPr>
        <w:spacing w:line="360" w:lineRule="auto"/>
        <w:ind w:firstLineChars="200" w:firstLine="482"/>
        <w:jc w:val="left"/>
        <w:rPr>
          <w:rFonts w:ascii="宋体" w:hAnsi="宋体" w:cs="宋体"/>
          <w:b/>
          <w:sz w:val="24"/>
        </w:rPr>
      </w:pPr>
      <w:r w:rsidRPr="006F16E2">
        <w:rPr>
          <w:rFonts w:ascii="宋体" w:hAnsi="宋体" w:cs="宋体" w:hint="eastAsia"/>
          <w:b/>
          <w:sz w:val="24"/>
        </w:rPr>
        <w:t xml:space="preserve">　本合同一式</w:t>
      </w:r>
      <w:r w:rsidRPr="006F16E2">
        <w:rPr>
          <w:rFonts w:ascii="宋体" w:hAnsi="宋体" w:cs="宋体" w:hint="eastAsia"/>
          <w:b/>
          <w:sz w:val="24"/>
          <w:u w:val="single"/>
        </w:rPr>
        <w:t xml:space="preserve">　　 </w:t>
      </w:r>
      <w:r w:rsidRPr="006F16E2">
        <w:rPr>
          <w:rFonts w:ascii="宋体" w:hAnsi="宋体" w:cs="宋体" w:hint="eastAsia"/>
          <w:b/>
          <w:sz w:val="24"/>
        </w:rPr>
        <w:t>份，其中正本两份，甲乙双方各执一份，并由甲方在30日内做好政采云平台网上合同创建及备案。</w:t>
      </w:r>
    </w:p>
    <w:tbl>
      <w:tblPr>
        <w:tblW w:w="810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2340"/>
        <w:gridCol w:w="1620"/>
        <w:gridCol w:w="2700"/>
      </w:tblGrid>
      <w:tr w:rsidR="006F16E2" w:rsidRPr="006F16E2" w14:paraId="58BE0C04" w14:textId="77777777">
        <w:trPr>
          <w:cantSplit/>
          <w:trHeight w:val="567"/>
        </w:trPr>
        <w:tc>
          <w:tcPr>
            <w:tcW w:w="1440" w:type="dxa"/>
            <w:vAlign w:val="center"/>
          </w:tcPr>
          <w:bookmarkEnd w:id="105"/>
          <w:p w14:paraId="03FAC7DE"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甲方单位</w:t>
            </w:r>
          </w:p>
        </w:tc>
        <w:tc>
          <w:tcPr>
            <w:tcW w:w="2340" w:type="dxa"/>
            <w:vAlign w:val="center"/>
          </w:tcPr>
          <w:p w14:paraId="46D23D81"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（盖章）</w:t>
            </w:r>
          </w:p>
        </w:tc>
        <w:tc>
          <w:tcPr>
            <w:tcW w:w="1620" w:type="dxa"/>
            <w:vAlign w:val="center"/>
          </w:tcPr>
          <w:p w14:paraId="0A8E5E00"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乙方单位</w:t>
            </w:r>
          </w:p>
        </w:tc>
        <w:tc>
          <w:tcPr>
            <w:tcW w:w="2700" w:type="dxa"/>
            <w:vAlign w:val="center"/>
          </w:tcPr>
          <w:p w14:paraId="12B8DB34"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（盖章）</w:t>
            </w:r>
          </w:p>
        </w:tc>
      </w:tr>
      <w:tr w:rsidR="006F16E2" w:rsidRPr="006F16E2" w14:paraId="73D2A8B6" w14:textId="77777777">
        <w:trPr>
          <w:cantSplit/>
          <w:trHeight w:val="567"/>
        </w:trPr>
        <w:tc>
          <w:tcPr>
            <w:tcW w:w="1440" w:type="dxa"/>
            <w:vAlign w:val="center"/>
          </w:tcPr>
          <w:p w14:paraId="0DDFE327"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代表签名</w:t>
            </w:r>
          </w:p>
        </w:tc>
        <w:tc>
          <w:tcPr>
            <w:tcW w:w="2340" w:type="dxa"/>
            <w:vAlign w:val="center"/>
          </w:tcPr>
          <w:p w14:paraId="6119FFA5" w14:textId="77777777" w:rsidR="00633ED4" w:rsidRPr="006F16E2" w:rsidRDefault="00633ED4">
            <w:pPr>
              <w:snapToGrid w:val="0"/>
              <w:spacing w:line="360" w:lineRule="auto"/>
              <w:jc w:val="center"/>
              <w:rPr>
                <w:rFonts w:ascii="宋体" w:hAnsi="宋体" w:cs="宋体"/>
                <w:snapToGrid w:val="0"/>
                <w:szCs w:val="21"/>
              </w:rPr>
            </w:pPr>
          </w:p>
        </w:tc>
        <w:tc>
          <w:tcPr>
            <w:tcW w:w="1620" w:type="dxa"/>
            <w:vAlign w:val="center"/>
          </w:tcPr>
          <w:p w14:paraId="3D714AC9"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代表签名</w:t>
            </w:r>
          </w:p>
        </w:tc>
        <w:tc>
          <w:tcPr>
            <w:tcW w:w="2700" w:type="dxa"/>
            <w:vAlign w:val="center"/>
          </w:tcPr>
          <w:p w14:paraId="3E4EE5CC" w14:textId="77777777" w:rsidR="00633ED4" w:rsidRPr="006F16E2" w:rsidRDefault="00633ED4">
            <w:pPr>
              <w:snapToGrid w:val="0"/>
              <w:spacing w:line="360" w:lineRule="auto"/>
              <w:jc w:val="center"/>
              <w:rPr>
                <w:rFonts w:ascii="宋体" w:hAnsi="宋体" w:cs="宋体"/>
                <w:snapToGrid w:val="0"/>
                <w:szCs w:val="21"/>
              </w:rPr>
            </w:pPr>
          </w:p>
        </w:tc>
      </w:tr>
      <w:tr w:rsidR="006F16E2" w:rsidRPr="006F16E2" w14:paraId="7B0D785F" w14:textId="77777777">
        <w:trPr>
          <w:cantSplit/>
          <w:trHeight w:val="567"/>
        </w:trPr>
        <w:tc>
          <w:tcPr>
            <w:tcW w:w="1440" w:type="dxa"/>
            <w:vAlign w:val="center"/>
          </w:tcPr>
          <w:p w14:paraId="739F33A4"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地址</w:t>
            </w:r>
          </w:p>
        </w:tc>
        <w:tc>
          <w:tcPr>
            <w:tcW w:w="2340" w:type="dxa"/>
            <w:vAlign w:val="center"/>
          </w:tcPr>
          <w:p w14:paraId="3D8D1F94" w14:textId="77777777" w:rsidR="00633ED4" w:rsidRPr="006F16E2" w:rsidRDefault="00633ED4">
            <w:pPr>
              <w:snapToGrid w:val="0"/>
              <w:spacing w:line="360" w:lineRule="auto"/>
              <w:jc w:val="center"/>
              <w:rPr>
                <w:rFonts w:ascii="宋体" w:hAnsi="宋体" w:cs="宋体"/>
                <w:snapToGrid w:val="0"/>
                <w:szCs w:val="21"/>
              </w:rPr>
            </w:pPr>
          </w:p>
        </w:tc>
        <w:tc>
          <w:tcPr>
            <w:tcW w:w="1620" w:type="dxa"/>
            <w:vAlign w:val="center"/>
          </w:tcPr>
          <w:p w14:paraId="6A013420"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地址</w:t>
            </w:r>
          </w:p>
        </w:tc>
        <w:tc>
          <w:tcPr>
            <w:tcW w:w="2700" w:type="dxa"/>
            <w:vAlign w:val="center"/>
          </w:tcPr>
          <w:p w14:paraId="4B3994C7" w14:textId="77777777" w:rsidR="00633ED4" w:rsidRPr="006F16E2" w:rsidRDefault="00633ED4">
            <w:pPr>
              <w:snapToGrid w:val="0"/>
              <w:spacing w:line="360" w:lineRule="auto"/>
              <w:jc w:val="center"/>
              <w:rPr>
                <w:rFonts w:ascii="宋体" w:hAnsi="宋体" w:cs="宋体"/>
                <w:snapToGrid w:val="0"/>
                <w:szCs w:val="21"/>
              </w:rPr>
            </w:pPr>
          </w:p>
        </w:tc>
      </w:tr>
      <w:tr w:rsidR="006F16E2" w:rsidRPr="006F16E2" w14:paraId="1C327C31" w14:textId="77777777">
        <w:trPr>
          <w:cantSplit/>
          <w:trHeight w:val="567"/>
        </w:trPr>
        <w:tc>
          <w:tcPr>
            <w:tcW w:w="1440" w:type="dxa"/>
            <w:vAlign w:val="center"/>
          </w:tcPr>
          <w:p w14:paraId="4ECFCBCC"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电话</w:t>
            </w:r>
          </w:p>
        </w:tc>
        <w:tc>
          <w:tcPr>
            <w:tcW w:w="2340" w:type="dxa"/>
            <w:vAlign w:val="center"/>
          </w:tcPr>
          <w:p w14:paraId="14CA318C" w14:textId="77777777" w:rsidR="00633ED4" w:rsidRPr="006F16E2" w:rsidRDefault="00633ED4">
            <w:pPr>
              <w:snapToGrid w:val="0"/>
              <w:spacing w:line="360" w:lineRule="auto"/>
              <w:jc w:val="center"/>
              <w:rPr>
                <w:rFonts w:ascii="宋体" w:hAnsi="宋体" w:cs="宋体"/>
                <w:snapToGrid w:val="0"/>
                <w:szCs w:val="21"/>
              </w:rPr>
            </w:pPr>
          </w:p>
        </w:tc>
        <w:tc>
          <w:tcPr>
            <w:tcW w:w="1620" w:type="dxa"/>
            <w:vAlign w:val="center"/>
          </w:tcPr>
          <w:p w14:paraId="2BDB7292"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电话</w:t>
            </w:r>
          </w:p>
        </w:tc>
        <w:tc>
          <w:tcPr>
            <w:tcW w:w="2700" w:type="dxa"/>
            <w:vAlign w:val="center"/>
          </w:tcPr>
          <w:p w14:paraId="1CC7130C" w14:textId="77777777" w:rsidR="00633ED4" w:rsidRPr="006F16E2" w:rsidRDefault="00633ED4">
            <w:pPr>
              <w:snapToGrid w:val="0"/>
              <w:spacing w:line="360" w:lineRule="auto"/>
              <w:jc w:val="center"/>
              <w:rPr>
                <w:rFonts w:ascii="宋体" w:hAnsi="宋体" w:cs="宋体"/>
                <w:snapToGrid w:val="0"/>
                <w:szCs w:val="21"/>
              </w:rPr>
            </w:pPr>
          </w:p>
        </w:tc>
      </w:tr>
      <w:tr w:rsidR="006F16E2" w:rsidRPr="006F16E2" w14:paraId="50D6CD75" w14:textId="77777777">
        <w:trPr>
          <w:cantSplit/>
          <w:trHeight w:val="567"/>
        </w:trPr>
        <w:tc>
          <w:tcPr>
            <w:tcW w:w="1440" w:type="dxa"/>
            <w:vAlign w:val="center"/>
          </w:tcPr>
          <w:p w14:paraId="57D32C8E"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开户银行</w:t>
            </w:r>
          </w:p>
        </w:tc>
        <w:tc>
          <w:tcPr>
            <w:tcW w:w="2340" w:type="dxa"/>
            <w:vAlign w:val="center"/>
          </w:tcPr>
          <w:p w14:paraId="5B612BBC" w14:textId="77777777" w:rsidR="00633ED4" w:rsidRPr="006F16E2" w:rsidRDefault="00633ED4">
            <w:pPr>
              <w:snapToGrid w:val="0"/>
              <w:spacing w:line="360" w:lineRule="auto"/>
              <w:jc w:val="center"/>
              <w:rPr>
                <w:rFonts w:ascii="宋体" w:hAnsi="宋体" w:cs="宋体"/>
                <w:snapToGrid w:val="0"/>
                <w:szCs w:val="21"/>
              </w:rPr>
            </w:pPr>
          </w:p>
        </w:tc>
        <w:tc>
          <w:tcPr>
            <w:tcW w:w="1620" w:type="dxa"/>
            <w:vAlign w:val="center"/>
          </w:tcPr>
          <w:p w14:paraId="39D7B792"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开户银行</w:t>
            </w:r>
          </w:p>
        </w:tc>
        <w:tc>
          <w:tcPr>
            <w:tcW w:w="2700" w:type="dxa"/>
            <w:vAlign w:val="center"/>
          </w:tcPr>
          <w:p w14:paraId="23AA2193" w14:textId="77777777" w:rsidR="00633ED4" w:rsidRPr="006F16E2" w:rsidRDefault="00633ED4">
            <w:pPr>
              <w:snapToGrid w:val="0"/>
              <w:spacing w:line="360" w:lineRule="auto"/>
              <w:jc w:val="center"/>
              <w:rPr>
                <w:rFonts w:ascii="宋体" w:hAnsi="宋体" w:cs="宋体"/>
                <w:snapToGrid w:val="0"/>
                <w:szCs w:val="21"/>
              </w:rPr>
            </w:pPr>
          </w:p>
        </w:tc>
      </w:tr>
      <w:tr w:rsidR="00633ED4" w:rsidRPr="006F16E2" w14:paraId="7226B16F" w14:textId="77777777">
        <w:trPr>
          <w:cantSplit/>
          <w:trHeight w:val="567"/>
        </w:trPr>
        <w:tc>
          <w:tcPr>
            <w:tcW w:w="1440" w:type="dxa"/>
            <w:vAlign w:val="center"/>
          </w:tcPr>
          <w:p w14:paraId="5B94DF2A"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账号</w:t>
            </w:r>
          </w:p>
        </w:tc>
        <w:tc>
          <w:tcPr>
            <w:tcW w:w="2340" w:type="dxa"/>
            <w:vAlign w:val="center"/>
          </w:tcPr>
          <w:p w14:paraId="79422A0B" w14:textId="77777777" w:rsidR="00633ED4" w:rsidRPr="006F16E2" w:rsidRDefault="00633ED4">
            <w:pPr>
              <w:snapToGrid w:val="0"/>
              <w:spacing w:line="360" w:lineRule="auto"/>
              <w:jc w:val="center"/>
              <w:rPr>
                <w:rFonts w:ascii="宋体" w:hAnsi="宋体" w:cs="宋体"/>
                <w:snapToGrid w:val="0"/>
                <w:szCs w:val="21"/>
              </w:rPr>
            </w:pPr>
          </w:p>
        </w:tc>
        <w:tc>
          <w:tcPr>
            <w:tcW w:w="1620" w:type="dxa"/>
            <w:vAlign w:val="center"/>
          </w:tcPr>
          <w:p w14:paraId="7A53D563" w14:textId="77777777" w:rsidR="00633ED4" w:rsidRPr="006F16E2" w:rsidRDefault="00541019">
            <w:pPr>
              <w:snapToGrid w:val="0"/>
              <w:spacing w:line="360" w:lineRule="auto"/>
              <w:jc w:val="center"/>
              <w:rPr>
                <w:rFonts w:ascii="宋体" w:hAnsi="宋体" w:cs="宋体"/>
                <w:snapToGrid w:val="0"/>
                <w:szCs w:val="21"/>
              </w:rPr>
            </w:pPr>
            <w:r w:rsidRPr="006F16E2">
              <w:rPr>
                <w:rFonts w:ascii="宋体" w:hAnsi="宋体" w:cs="宋体" w:hint="eastAsia"/>
                <w:snapToGrid w:val="0"/>
                <w:szCs w:val="21"/>
              </w:rPr>
              <w:t>账号</w:t>
            </w:r>
          </w:p>
        </w:tc>
        <w:tc>
          <w:tcPr>
            <w:tcW w:w="2700" w:type="dxa"/>
            <w:vAlign w:val="center"/>
          </w:tcPr>
          <w:p w14:paraId="7D2E3EA8" w14:textId="77777777" w:rsidR="00633ED4" w:rsidRPr="006F16E2" w:rsidRDefault="00633ED4">
            <w:pPr>
              <w:snapToGrid w:val="0"/>
              <w:spacing w:line="360" w:lineRule="auto"/>
              <w:jc w:val="center"/>
              <w:rPr>
                <w:rFonts w:ascii="宋体" w:hAnsi="宋体" w:cs="宋体"/>
                <w:snapToGrid w:val="0"/>
                <w:szCs w:val="21"/>
              </w:rPr>
            </w:pPr>
          </w:p>
        </w:tc>
      </w:tr>
    </w:tbl>
    <w:p w14:paraId="5171D9A6" w14:textId="77777777" w:rsidR="00633ED4" w:rsidRPr="006F16E2" w:rsidRDefault="00633ED4">
      <w:pPr>
        <w:spacing w:line="336" w:lineRule="auto"/>
        <w:jc w:val="left"/>
      </w:pPr>
    </w:p>
    <w:p w14:paraId="17B7858E" w14:textId="77777777" w:rsidR="00633ED4" w:rsidRPr="006F16E2" w:rsidRDefault="00633ED4">
      <w:pPr>
        <w:spacing w:line="336" w:lineRule="auto"/>
        <w:jc w:val="left"/>
      </w:pPr>
    </w:p>
    <w:p w14:paraId="768B60AA" w14:textId="77777777" w:rsidR="00633ED4" w:rsidRPr="006F16E2" w:rsidRDefault="00633ED4">
      <w:pPr>
        <w:spacing w:line="336" w:lineRule="auto"/>
        <w:jc w:val="left"/>
      </w:pPr>
    </w:p>
    <w:p w14:paraId="5C084FEB" w14:textId="77777777" w:rsidR="00633ED4" w:rsidRPr="006F16E2" w:rsidRDefault="00633ED4">
      <w:pPr>
        <w:spacing w:line="336" w:lineRule="auto"/>
        <w:jc w:val="left"/>
      </w:pPr>
    </w:p>
    <w:p w14:paraId="45EED572" w14:textId="77777777" w:rsidR="00633ED4" w:rsidRPr="006F16E2" w:rsidRDefault="00633ED4">
      <w:pPr>
        <w:spacing w:line="336" w:lineRule="auto"/>
        <w:jc w:val="left"/>
      </w:pPr>
    </w:p>
    <w:p w14:paraId="767F3F8B" w14:textId="77777777" w:rsidR="00633ED4" w:rsidRPr="006F16E2" w:rsidRDefault="00633ED4">
      <w:pPr>
        <w:spacing w:line="336" w:lineRule="auto"/>
        <w:jc w:val="left"/>
      </w:pPr>
    </w:p>
    <w:p w14:paraId="0AB59C21" w14:textId="77777777" w:rsidR="00633ED4" w:rsidRPr="006F16E2" w:rsidRDefault="00633ED4">
      <w:pPr>
        <w:spacing w:line="336" w:lineRule="auto"/>
        <w:jc w:val="left"/>
      </w:pPr>
    </w:p>
    <w:p w14:paraId="74334F5D" w14:textId="77777777" w:rsidR="00633ED4" w:rsidRPr="006F16E2" w:rsidRDefault="00633ED4">
      <w:pPr>
        <w:spacing w:line="336" w:lineRule="auto"/>
        <w:jc w:val="left"/>
      </w:pPr>
    </w:p>
    <w:p w14:paraId="6F789785" w14:textId="77777777" w:rsidR="00633ED4" w:rsidRPr="006F16E2" w:rsidRDefault="00633ED4">
      <w:pPr>
        <w:spacing w:line="336" w:lineRule="auto"/>
        <w:jc w:val="left"/>
      </w:pPr>
    </w:p>
    <w:p w14:paraId="0059C986" w14:textId="77777777" w:rsidR="00633ED4" w:rsidRPr="006F16E2" w:rsidRDefault="00633ED4">
      <w:pPr>
        <w:spacing w:line="336" w:lineRule="auto"/>
        <w:jc w:val="left"/>
      </w:pPr>
    </w:p>
    <w:p w14:paraId="0F94C511" w14:textId="77777777" w:rsidR="00633ED4" w:rsidRPr="006F16E2" w:rsidRDefault="00633ED4">
      <w:pPr>
        <w:spacing w:line="336" w:lineRule="auto"/>
        <w:jc w:val="left"/>
      </w:pPr>
    </w:p>
    <w:p w14:paraId="5958D72C" w14:textId="77777777" w:rsidR="00633ED4" w:rsidRPr="006F16E2" w:rsidRDefault="00633ED4">
      <w:pPr>
        <w:spacing w:line="336" w:lineRule="auto"/>
        <w:jc w:val="left"/>
      </w:pPr>
    </w:p>
    <w:p w14:paraId="40438B75" w14:textId="77777777" w:rsidR="00633ED4" w:rsidRPr="006F16E2" w:rsidRDefault="00633ED4">
      <w:pPr>
        <w:spacing w:line="336" w:lineRule="auto"/>
        <w:jc w:val="left"/>
      </w:pPr>
    </w:p>
    <w:p w14:paraId="7A49D6B3" w14:textId="77777777" w:rsidR="00633ED4" w:rsidRPr="006F16E2" w:rsidRDefault="00633ED4">
      <w:pPr>
        <w:spacing w:line="336" w:lineRule="auto"/>
        <w:jc w:val="left"/>
      </w:pPr>
    </w:p>
    <w:p w14:paraId="7DBE9100" w14:textId="77777777" w:rsidR="00633ED4" w:rsidRPr="006F16E2" w:rsidRDefault="00633ED4">
      <w:pPr>
        <w:spacing w:line="336" w:lineRule="auto"/>
        <w:jc w:val="left"/>
      </w:pPr>
    </w:p>
    <w:p w14:paraId="12CDB67F" w14:textId="77777777" w:rsidR="00633ED4" w:rsidRPr="006F16E2" w:rsidRDefault="00633ED4">
      <w:pPr>
        <w:spacing w:line="336" w:lineRule="auto"/>
        <w:jc w:val="left"/>
      </w:pPr>
    </w:p>
    <w:p w14:paraId="78DEE599" w14:textId="77777777" w:rsidR="00633ED4" w:rsidRPr="006F16E2" w:rsidRDefault="00633ED4">
      <w:pPr>
        <w:spacing w:line="336" w:lineRule="auto"/>
        <w:jc w:val="left"/>
      </w:pPr>
    </w:p>
    <w:p w14:paraId="1A1B1904" w14:textId="77777777" w:rsidR="00633ED4" w:rsidRPr="006F16E2" w:rsidRDefault="00633ED4">
      <w:pPr>
        <w:spacing w:line="336" w:lineRule="auto"/>
        <w:jc w:val="left"/>
      </w:pPr>
    </w:p>
    <w:p w14:paraId="1396C5B3" w14:textId="77777777" w:rsidR="004D7379" w:rsidRPr="006F16E2" w:rsidRDefault="004D7379">
      <w:pPr>
        <w:spacing w:line="336" w:lineRule="auto"/>
        <w:jc w:val="left"/>
      </w:pPr>
    </w:p>
    <w:p w14:paraId="05030114" w14:textId="77777777" w:rsidR="004D7379" w:rsidRPr="006F16E2" w:rsidRDefault="004D7379">
      <w:pPr>
        <w:spacing w:line="336" w:lineRule="auto"/>
        <w:jc w:val="left"/>
      </w:pPr>
    </w:p>
    <w:p w14:paraId="2A871C04" w14:textId="77777777" w:rsidR="004D7379" w:rsidRPr="006F16E2" w:rsidRDefault="004D7379">
      <w:pPr>
        <w:spacing w:line="336" w:lineRule="auto"/>
        <w:jc w:val="left"/>
      </w:pPr>
    </w:p>
    <w:p w14:paraId="73750CF2" w14:textId="77777777" w:rsidR="004D7379" w:rsidRPr="006F16E2" w:rsidRDefault="004D7379">
      <w:pPr>
        <w:spacing w:line="336" w:lineRule="auto"/>
        <w:jc w:val="left"/>
      </w:pPr>
    </w:p>
    <w:p w14:paraId="4D9875B0" w14:textId="77777777" w:rsidR="004D7379" w:rsidRPr="006F16E2" w:rsidRDefault="004D7379">
      <w:pPr>
        <w:spacing w:line="336" w:lineRule="auto"/>
        <w:jc w:val="left"/>
      </w:pPr>
    </w:p>
    <w:p w14:paraId="1C9B80CD" w14:textId="77777777" w:rsidR="00633ED4" w:rsidRPr="006F16E2" w:rsidRDefault="00633ED4">
      <w:pPr>
        <w:spacing w:line="336" w:lineRule="auto"/>
        <w:jc w:val="left"/>
      </w:pPr>
    </w:p>
    <w:p w14:paraId="14A903DA" w14:textId="77777777" w:rsidR="00633ED4" w:rsidRPr="006F16E2" w:rsidRDefault="00633ED4">
      <w:pPr>
        <w:spacing w:line="336" w:lineRule="auto"/>
        <w:jc w:val="left"/>
      </w:pPr>
    </w:p>
    <w:p w14:paraId="330591B2" w14:textId="77777777" w:rsidR="00633ED4" w:rsidRPr="006F16E2" w:rsidRDefault="00633ED4">
      <w:pPr>
        <w:spacing w:line="336" w:lineRule="auto"/>
        <w:jc w:val="left"/>
      </w:pPr>
    </w:p>
    <w:p w14:paraId="77B328C9" w14:textId="77777777" w:rsidR="00633ED4" w:rsidRPr="006F16E2" w:rsidRDefault="00633ED4">
      <w:pPr>
        <w:spacing w:line="336" w:lineRule="auto"/>
        <w:jc w:val="left"/>
      </w:pPr>
    </w:p>
    <w:p w14:paraId="2F30A008" w14:textId="77777777" w:rsidR="00633ED4" w:rsidRPr="006F16E2" w:rsidRDefault="00633ED4">
      <w:pPr>
        <w:spacing w:line="336" w:lineRule="auto"/>
        <w:jc w:val="left"/>
      </w:pPr>
    </w:p>
    <w:p w14:paraId="1CF60FC2" w14:textId="77777777" w:rsidR="00633ED4" w:rsidRPr="006F16E2" w:rsidRDefault="00541019">
      <w:pPr>
        <w:pStyle w:val="1"/>
        <w:jc w:val="center"/>
        <w:rPr>
          <w:rFonts w:cs="Times New Roman"/>
          <w:sz w:val="36"/>
          <w:szCs w:val="36"/>
        </w:rPr>
      </w:pPr>
      <w:bookmarkStart w:id="107" w:name="_Toc4669"/>
      <w:bookmarkStart w:id="108" w:name="_Toc31834"/>
      <w:bookmarkStart w:id="109" w:name="_Toc7690"/>
      <w:r w:rsidRPr="006F16E2">
        <w:rPr>
          <w:rFonts w:cs="宋体" w:hint="eastAsia"/>
          <w:sz w:val="36"/>
          <w:szCs w:val="36"/>
        </w:rPr>
        <w:lastRenderedPageBreak/>
        <w:t>第六部分</w:t>
      </w:r>
      <w:r w:rsidRPr="006F16E2">
        <w:rPr>
          <w:sz w:val="36"/>
          <w:szCs w:val="36"/>
        </w:rPr>
        <w:t xml:space="preserve"> </w:t>
      </w:r>
      <w:r w:rsidRPr="006F16E2">
        <w:rPr>
          <w:rFonts w:cs="宋体" w:hint="eastAsia"/>
          <w:sz w:val="36"/>
          <w:szCs w:val="36"/>
        </w:rPr>
        <w:t>应提交的有关格式范例</w:t>
      </w:r>
      <w:bookmarkEnd w:id="107"/>
      <w:bookmarkEnd w:id="108"/>
      <w:bookmarkEnd w:id="109"/>
    </w:p>
    <w:p w14:paraId="26C7350F" w14:textId="77777777" w:rsidR="00633ED4" w:rsidRPr="006F16E2" w:rsidRDefault="00633ED4">
      <w:pPr>
        <w:spacing w:line="360" w:lineRule="auto"/>
        <w:ind w:firstLineChars="200" w:firstLine="480"/>
        <w:outlineLvl w:val="0"/>
        <w:rPr>
          <w:rFonts w:ascii="宋体"/>
          <w:sz w:val="24"/>
          <w:szCs w:val="24"/>
        </w:rPr>
      </w:pPr>
    </w:p>
    <w:p w14:paraId="434B410A"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供应商按照以下格式编制响应文件，</w:t>
      </w:r>
      <w:r w:rsidRPr="006F16E2">
        <w:rPr>
          <w:rFonts w:ascii="宋体" w:hAnsi="宋体" w:cs="宋体" w:hint="eastAsia"/>
          <w:b/>
          <w:bCs/>
          <w:sz w:val="24"/>
          <w:szCs w:val="24"/>
        </w:rPr>
        <w:t>“资格文件”、“商务技术文件”、“报价文件”须分</w:t>
      </w:r>
      <w:r w:rsidRPr="006F16E2">
        <w:rPr>
          <w:rFonts w:ascii="宋体" w:hAnsi="宋体" w:cs="宋体"/>
          <w:b/>
          <w:bCs/>
          <w:sz w:val="24"/>
          <w:szCs w:val="24"/>
        </w:rPr>
        <w:t>3</w:t>
      </w:r>
      <w:r w:rsidRPr="006F16E2">
        <w:rPr>
          <w:rFonts w:ascii="宋体" w:hAnsi="宋体" w:cs="宋体" w:hint="eastAsia"/>
          <w:b/>
          <w:bCs/>
          <w:sz w:val="24"/>
          <w:szCs w:val="24"/>
        </w:rPr>
        <w:t>个</w:t>
      </w:r>
      <w:r w:rsidRPr="006F16E2">
        <w:rPr>
          <w:rFonts w:ascii="宋体" w:hAnsi="宋体" w:cs="宋体"/>
          <w:b/>
          <w:bCs/>
          <w:sz w:val="24"/>
          <w:szCs w:val="24"/>
        </w:rPr>
        <w:t>PDF</w:t>
      </w:r>
      <w:r w:rsidRPr="006F16E2">
        <w:rPr>
          <w:rFonts w:ascii="宋体" w:hAnsi="宋体" w:cs="宋体" w:hint="eastAsia"/>
          <w:b/>
          <w:bCs/>
          <w:sz w:val="24"/>
          <w:szCs w:val="24"/>
        </w:rPr>
        <w:t>格式分别导入。</w:t>
      </w:r>
    </w:p>
    <w:p w14:paraId="390AE623" w14:textId="77777777" w:rsidR="00633ED4" w:rsidRPr="006F16E2" w:rsidRDefault="00541019">
      <w:pPr>
        <w:spacing w:line="360" w:lineRule="auto"/>
        <w:ind w:firstLineChars="200" w:firstLine="482"/>
        <w:rPr>
          <w:rFonts w:ascii="宋体"/>
          <w:b/>
          <w:bCs/>
          <w:sz w:val="24"/>
          <w:szCs w:val="24"/>
        </w:rPr>
      </w:pPr>
      <w:r w:rsidRPr="006F16E2">
        <w:rPr>
          <w:rFonts w:ascii="宋体" w:hAnsi="宋体" w:cs="宋体" w:hint="eastAsia"/>
          <w:b/>
          <w:bCs/>
          <w:sz w:val="24"/>
          <w:szCs w:val="24"/>
        </w:rPr>
        <w:t>此格式内容仅为参考模板，具体内容供应商应根据磋商文件要求进行调整。未按以下格式编制响应文件或因格式不规范、页码不清等原因引发的一切后果由供应商自行承担。</w:t>
      </w:r>
    </w:p>
    <w:p w14:paraId="722BADD2" w14:textId="77777777" w:rsidR="00633ED4" w:rsidRPr="006F16E2" w:rsidRDefault="00541019">
      <w:pPr>
        <w:spacing w:line="360" w:lineRule="auto"/>
        <w:jc w:val="center"/>
        <w:rPr>
          <w:rFonts w:ascii="宋体"/>
          <w:b/>
          <w:bCs/>
          <w:sz w:val="36"/>
          <w:szCs w:val="36"/>
        </w:rPr>
      </w:pPr>
      <w:r w:rsidRPr="006F16E2">
        <w:rPr>
          <w:rFonts w:ascii="宋体"/>
          <w:b/>
          <w:bCs/>
          <w:sz w:val="24"/>
          <w:szCs w:val="24"/>
        </w:rPr>
        <w:br w:type="page"/>
      </w:r>
      <w:r w:rsidRPr="006F16E2">
        <w:rPr>
          <w:rFonts w:ascii="宋体" w:hAnsi="宋体" w:cs="宋体" w:hint="eastAsia"/>
          <w:b/>
          <w:bCs/>
          <w:sz w:val="36"/>
          <w:szCs w:val="36"/>
        </w:rPr>
        <w:lastRenderedPageBreak/>
        <w:t>资格文件部分</w:t>
      </w:r>
    </w:p>
    <w:p w14:paraId="10B83AB7" w14:textId="77777777" w:rsidR="00633ED4" w:rsidRPr="006F16E2" w:rsidRDefault="00633ED4">
      <w:pPr>
        <w:spacing w:line="360" w:lineRule="auto"/>
        <w:jc w:val="center"/>
        <w:rPr>
          <w:rFonts w:ascii="宋体"/>
          <w:b/>
          <w:bCs/>
          <w:sz w:val="36"/>
          <w:szCs w:val="36"/>
        </w:rPr>
      </w:pPr>
    </w:p>
    <w:p w14:paraId="06B147D7" w14:textId="77777777" w:rsidR="00633ED4" w:rsidRPr="006F16E2" w:rsidRDefault="00541019">
      <w:pPr>
        <w:spacing w:line="360" w:lineRule="auto"/>
        <w:jc w:val="center"/>
        <w:rPr>
          <w:rFonts w:ascii="宋体"/>
          <w:b/>
          <w:bCs/>
          <w:sz w:val="36"/>
          <w:szCs w:val="36"/>
        </w:rPr>
      </w:pPr>
      <w:r w:rsidRPr="006F16E2">
        <w:rPr>
          <w:rFonts w:ascii="宋体" w:hAnsi="宋体" w:cs="宋体" w:hint="eastAsia"/>
          <w:b/>
          <w:bCs/>
          <w:sz w:val="36"/>
          <w:szCs w:val="36"/>
        </w:rPr>
        <w:t>目录</w:t>
      </w:r>
    </w:p>
    <w:p w14:paraId="5A1DAFE9"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w:t>
      </w:r>
      <w:r w:rsidRPr="006F16E2">
        <w:rPr>
          <w:rFonts w:ascii="宋体" w:hAnsi="宋体" w:cs="宋体"/>
          <w:sz w:val="24"/>
          <w:szCs w:val="24"/>
        </w:rPr>
        <w:t>1</w:t>
      </w:r>
      <w:r w:rsidRPr="006F16E2">
        <w:rPr>
          <w:rFonts w:ascii="宋体" w:hAnsi="宋体" w:cs="宋体" w:hint="eastAsia"/>
          <w:sz w:val="24"/>
          <w:szCs w:val="24"/>
        </w:rPr>
        <w:t>）法定代表人授权书；（格式见附件）</w:t>
      </w:r>
    </w:p>
    <w:p w14:paraId="3FF26F50"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w:t>
      </w:r>
      <w:r w:rsidRPr="006F16E2">
        <w:rPr>
          <w:rFonts w:ascii="宋体" w:hAnsi="宋体" w:cs="宋体"/>
          <w:sz w:val="24"/>
          <w:szCs w:val="24"/>
        </w:rPr>
        <w:t>2</w:t>
      </w:r>
      <w:r w:rsidRPr="006F16E2">
        <w:rPr>
          <w:rFonts w:ascii="宋体" w:hAnsi="宋体" w:cs="宋体" w:hint="eastAsia"/>
          <w:sz w:val="24"/>
          <w:szCs w:val="24"/>
        </w:rPr>
        <w:t>）营业执照</w:t>
      </w:r>
      <w:r w:rsidRPr="006F16E2">
        <w:rPr>
          <w:rFonts w:ascii="宋体" w:hAnsi="宋体" w:cs="宋体"/>
          <w:sz w:val="24"/>
          <w:szCs w:val="24"/>
        </w:rPr>
        <w:t>(</w:t>
      </w:r>
      <w:r w:rsidRPr="006F16E2">
        <w:rPr>
          <w:rFonts w:ascii="宋体" w:hAnsi="宋体" w:cs="宋体" w:hint="eastAsia"/>
          <w:sz w:val="24"/>
          <w:szCs w:val="24"/>
        </w:rPr>
        <w:t>或事业法人登记证或其他工商等登记证明材料</w:t>
      </w:r>
      <w:r w:rsidRPr="006F16E2">
        <w:rPr>
          <w:rFonts w:ascii="宋体" w:hAnsi="宋体" w:cs="宋体"/>
          <w:sz w:val="24"/>
          <w:szCs w:val="24"/>
        </w:rPr>
        <w:t>)</w:t>
      </w:r>
      <w:r w:rsidRPr="006F16E2">
        <w:rPr>
          <w:rFonts w:ascii="宋体" w:hAnsi="宋体" w:cs="宋体" w:hint="eastAsia"/>
          <w:sz w:val="24"/>
          <w:szCs w:val="24"/>
        </w:rPr>
        <w:t>复印件、税务登记证</w:t>
      </w:r>
      <w:r w:rsidRPr="006F16E2">
        <w:rPr>
          <w:rFonts w:ascii="宋体" w:hAnsi="宋体" w:cs="宋体"/>
          <w:sz w:val="24"/>
          <w:szCs w:val="24"/>
        </w:rPr>
        <w:t>(</w:t>
      </w:r>
      <w:r w:rsidRPr="006F16E2">
        <w:rPr>
          <w:rFonts w:ascii="宋体" w:hAnsi="宋体" w:cs="宋体" w:hint="eastAsia"/>
          <w:sz w:val="24"/>
          <w:szCs w:val="24"/>
        </w:rPr>
        <w:t>或其它缴纳证明材料</w:t>
      </w:r>
      <w:r w:rsidRPr="006F16E2">
        <w:rPr>
          <w:rFonts w:ascii="宋体" w:hAnsi="宋体" w:cs="宋体"/>
          <w:sz w:val="24"/>
          <w:szCs w:val="24"/>
        </w:rPr>
        <w:t>)</w:t>
      </w:r>
      <w:r w:rsidRPr="006F16E2">
        <w:rPr>
          <w:rFonts w:ascii="宋体" w:hAnsi="宋体" w:cs="宋体" w:hint="eastAsia"/>
          <w:sz w:val="24"/>
          <w:szCs w:val="24"/>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52A51898"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hint="eastAsia"/>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22AD5277"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hint="eastAsia"/>
          <w:sz w:val="24"/>
          <w:szCs w:val="24"/>
        </w:rPr>
        <w:t>（</w:t>
      </w:r>
      <w:r w:rsidRPr="006F16E2">
        <w:rPr>
          <w:rFonts w:ascii="宋体" w:hAnsi="宋体" w:cs="宋体"/>
          <w:sz w:val="24"/>
          <w:szCs w:val="24"/>
        </w:rPr>
        <w:t>3</w:t>
      </w:r>
      <w:r w:rsidRPr="006F16E2">
        <w:rPr>
          <w:rFonts w:ascii="宋体" w:hAnsi="宋体" w:cs="宋体" w:hint="eastAsia"/>
          <w:sz w:val="24"/>
          <w:szCs w:val="24"/>
        </w:rPr>
        <w:t>）具有履行合同所必需的产品和专业技术能力的承诺函；</w:t>
      </w:r>
    </w:p>
    <w:p w14:paraId="6E417180"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hint="eastAsia"/>
          <w:sz w:val="24"/>
          <w:szCs w:val="24"/>
        </w:rPr>
        <w:t>（</w:t>
      </w:r>
      <w:r w:rsidRPr="006F16E2">
        <w:rPr>
          <w:rFonts w:ascii="宋体" w:hAnsi="宋体" w:cs="宋体"/>
          <w:sz w:val="24"/>
          <w:szCs w:val="24"/>
        </w:rPr>
        <w:t>4</w:t>
      </w:r>
      <w:r w:rsidRPr="006F16E2">
        <w:rPr>
          <w:rFonts w:ascii="宋体" w:hAnsi="宋体" w:cs="宋体" w:hint="eastAsia"/>
          <w:sz w:val="24"/>
          <w:szCs w:val="24"/>
        </w:rPr>
        <w:t>）投标人承诺函；</w:t>
      </w:r>
    </w:p>
    <w:p w14:paraId="5FAC2645" w14:textId="77777777" w:rsidR="00633ED4" w:rsidRPr="006F16E2" w:rsidRDefault="00541019">
      <w:pPr>
        <w:spacing w:line="360" w:lineRule="auto"/>
        <w:ind w:firstLineChars="200" w:firstLine="480"/>
        <w:rPr>
          <w:rFonts w:ascii="宋体" w:hAnsi="宋体" w:cs="宋体"/>
          <w:sz w:val="24"/>
          <w:szCs w:val="24"/>
        </w:rPr>
      </w:pPr>
      <w:r w:rsidRPr="006F16E2">
        <w:rPr>
          <w:rFonts w:ascii="宋体" w:hAnsi="宋体" w:cs="宋体" w:hint="eastAsia"/>
          <w:sz w:val="24"/>
          <w:szCs w:val="24"/>
        </w:rPr>
        <w:t>（5）城乡规划编制资质证书扫描件并加盖公章。</w:t>
      </w:r>
    </w:p>
    <w:p w14:paraId="6A451F1F" w14:textId="77777777" w:rsidR="00633ED4" w:rsidRPr="006F16E2" w:rsidRDefault="00633ED4">
      <w:pPr>
        <w:pStyle w:val="a9"/>
        <w:ind w:firstLine="486"/>
        <w:rPr>
          <w:rFonts w:cs="Times New Roman"/>
        </w:rPr>
      </w:pPr>
    </w:p>
    <w:p w14:paraId="78C7E457" w14:textId="77777777" w:rsidR="00633ED4" w:rsidRPr="006F16E2" w:rsidRDefault="00633ED4">
      <w:pPr>
        <w:pStyle w:val="a9"/>
        <w:ind w:firstLine="486"/>
        <w:rPr>
          <w:rFonts w:cs="Times New Roman"/>
        </w:rPr>
      </w:pPr>
    </w:p>
    <w:p w14:paraId="278FD604" w14:textId="77777777" w:rsidR="00633ED4" w:rsidRPr="006F16E2" w:rsidRDefault="00541019">
      <w:pPr>
        <w:rPr>
          <w:rFonts w:ascii="宋体"/>
        </w:rPr>
      </w:pPr>
      <w:r w:rsidRPr="006F16E2">
        <w:rPr>
          <w:rFonts w:ascii="宋体"/>
        </w:rPr>
        <w:br w:type="page"/>
      </w:r>
      <w:bookmarkStart w:id="110" w:name="_Toc24699"/>
    </w:p>
    <w:p w14:paraId="54122D65" w14:textId="77777777" w:rsidR="00633ED4" w:rsidRPr="006F16E2" w:rsidRDefault="00541019">
      <w:pPr>
        <w:rPr>
          <w:b/>
          <w:bCs/>
        </w:rPr>
      </w:pPr>
      <w:r w:rsidRPr="006F16E2">
        <w:rPr>
          <w:rFonts w:cs="宋体" w:hint="eastAsia"/>
          <w:b/>
          <w:bCs/>
        </w:rPr>
        <w:lastRenderedPageBreak/>
        <w:t>附件一：</w:t>
      </w:r>
    </w:p>
    <w:p w14:paraId="586462A4"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法定代表人授权书</w:t>
      </w:r>
      <w:bookmarkEnd w:id="110"/>
    </w:p>
    <w:p w14:paraId="1E291D73" w14:textId="77777777" w:rsidR="00633ED4" w:rsidRPr="006F16E2" w:rsidRDefault="00633ED4">
      <w:pPr>
        <w:pStyle w:val="a0"/>
        <w:spacing w:line="360" w:lineRule="auto"/>
        <w:rPr>
          <w:rFonts w:ascii="宋体"/>
        </w:rPr>
      </w:pPr>
    </w:p>
    <w:p w14:paraId="2A5B7F86"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绍兴市自然资源和规划局上虞分局：</w:t>
      </w:r>
    </w:p>
    <w:p w14:paraId="1337FABE"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浙江宇康工程管理咨询有限公司：</w:t>
      </w:r>
    </w:p>
    <w:p w14:paraId="659B144D"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u w:val="single"/>
        </w:rPr>
        <w:t xml:space="preserve">  </w:t>
      </w:r>
      <w:r w:rsidRPr="006F16E2">
        <w:rPr>
          <w:rFonts w:ascii="宋体" w:hAnsi="宋体" w:cs="宋体" w:hint="eastAsia"/>
          <w:sz w:val="24"/>
          <w:szCs w:val="24"/>
          <w:u w:val="single"/>
        </w:rPr>
        <w:t>（供应商全称）</w:t>
      </w:r>
      <w:r w:rsidRPr="006F16E2">
        <w:rPr>
          <w:rFonts w:ascii="宋体" w:hAnsi="宋体" w:cs="宋体"/>
          <w:sz w:val="24"/>
          <w:szCs w:val="24"/>
          <w:u w:val="single"/>
        </w:rPr>
        <w:t xml:space="preserve"> </w:t>
      </w:r>
      <w:r w:rsidRPr="006F16E2">
        <w:rPr>
          <w:rFonts w:ascii="宋体" w:hAnsi="宋体" w:cs="宋体" w:hint="eastAsia"/>
          <w:sz w:val="24"/>
          <w:szCs w:val="24"/>
        </w:rPr>
        <w:t>法定代表人</w:t>
      </w:r>
      <w:r w:rsidRPr="006F16E2">
        <w:rPr>
          <w:rFonts w:ascii="宋体" w:hAnsi="宋体" w:cs="宋体"/>
          <w:sz w:val="24"/>
          <w:szCs w:val="24"/>
          <w:u w:val="single"/>
        </w:rPr>
        <w:t xml:space="preserve">         </w:t>
      </w:r>
      <w:r w:rsidRPr="006F16E2">
        <w:rPr>
          <w:rFonts w:ascii="宋体" w:hAnsi="宋体" w:cs="宋体" w:hint="eastAsia"/>
          <w:sz w:val="24"/>
          <w:szCs w:val="24"/>
        </w:rPr>
        <w:t>授权</w:t>
      </w:r>
      <w:r w:rsidRPr="006F16E2">
        <w:rPr>
          <w:rFonts w:ascii="宋体" w:hAnsi="宋体" w:cs="宋体" w:hint="eastAsia"/>
          <w:sz w:val="24"/>
          <w:szCs w:val="24"/>
          <w:u w:val="single"/>
        </w:rPr>
        <w:t>（授权代表名称）</w:t>
      </w:r>
      <w:r w:rsidRPr="006F16E2">
        <w:rPr>
          <w:rFonts w:ascii="宋体" w:hAnsi="宋体" w:cs="宋体" w:hint="eastAsia"/>
          <w:sz w:val="24"/>
          <w:szCs w:val="24"/>
        </w:rPr>
        <w:t>为授权代表，参加贵处组织的</w:t>
      </w:r>
      <w:r w:rsidRPr="006F16E2">
        <w:rPr>
          <w:rFonts w:ascii="宋体" w:hAnsi="宋体" w:cs="宋体"/>
          <w:sz w:val="24"/>
          <w:szCs w:val="24"/>
          <w:u w:val="single"/>
        </w:rPr>
        <w:t xml:space="preserve">         </w:t>
      </w:r>
      <w:r w:rsidRPr="006F16E2">
        <w:rPr>
          <w:rFonts w:ascii="宋体" w:hAnsi="宋体" w:cs="宋体" w:hint="eastAsia"/>
          <w:sz w:val="24"/>
          <w:szCs w:val="24"/>
        </w:rPr>
        <w:t>项目</w:t>
      </w:r>
      <w:r w:rsidRPr="006F16E2">
        <w:rPr>
          <w:rFonts w:ascii="宋体" w:hAnsi="宋体" w:cs="宋体" w:hint="eastAsia"/>
          <w:sz w:val="24"/>
          <w:szCs w:val="24"/>
          <w:u w:val="single"/>
        </w:rPr>
        <w:t>（括号内填写招标编号）</w:t>
      </w:r>
      <w:r w:rsidRPr="006F16E2">
        <w:rPr>
          <w:rFonts w:ascii="宋体" w:hAnsi="宋体" w:cs="宋体" w:hint="eastAsia"/>
          <w:sz w:val="24"/>
          <w:szCs w:val="24"/>
        </w:rPr>
        <w:t>，授权处理招投标活动中的一切事宜。</w:t>
      </w:r>
    </w:p>
    <w:p w14:paraId="0966C08B" w14:textId="77777777" w:rsidR="00633ED4" w:rsidRPr="006F16E2" w:rsidRDefault="00633ED4">
      <w:pPr>
        <w:spacing w:line="360" w:lineRule="auto"/>
        <w:ind w:firstLineChars="200" w:firstLine="480"/>
        <w:rPr>
          <w:rFonts w:ascii="宋体"/>
          <w:sz w:val="24"/>
          <w:szCs w:val="24"/>
        </w:rPr>
      </w:pPr>
    </w:p>
    <w:p w14:paraId="45F53D8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法定代表人签字：</w:t>
      </w:r>
    </w:p>
    <w:p w14:paraId="6C475F1A"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供应商全称：（盖章）</w:t>
      </w:r>
    </w:p>
    <w:p w14:paraId="09186594"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日期：</w:t>
      </w:r>
    </w:p>
    <w:p w14:paraId="07FD9F6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附：</w:t>
      </w:r>
    </w:p>
    <w:p w14:paraId="27DA0F70"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授权代表姓名：</w:t>
      </w:r>
    </w:p>
    <w:p w14:paraId="738EF24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职务：</w:t>
      </w:r>
    </w:p>
    <w:p w14:paraId="4DF2AA7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详细通讯地址：</w:t>
      </w:r>
    </w:p>
    <w:p w14:paraId="7183B641"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传真：</w:t>
      </w:r>
    </w:p>
    <w:p w14:paraId="64F3DFE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电话：</w:t>
      </w:r>
    </w:p>
    <w:p w14:paraId="7AE2CBA2"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邮政编码：</w:t>
      </w:r>
    </w:p>
    <w:p w14:paraId="69AAF0B2" w14:textId="77777777" w:rsidR="00633ED4" w:rsidRPr="006F16E2" w:rsidRDefault="00633ED4">
      <w:pPr>
        <w:pStyle w:val="ab"/>
        <w:snapToGrid w:val="0"/>
        <w:spacing w:line="360" w:lineRule="auto"/>
        <w:rPr>
          <w:rFonts w:hAnsi="宋体" w:cs="Times New Roman"/>
          <w:sz w:val="24"/>
          <w:szCs w:val="24"/>
        </w:rPr>
      </w:pPr>
    </w:p>
    <w:p w14:paraId="5DE0DDC4" w14:textId="77777777" w:rsidR="00633ED4" w:rsidRPr="006F16E2" w:rsidRDefault="00633ED4">
      <w:pPr>
        <w:pStyle w:val="ab"/>
        <w:snapToGrid w:val="0"/>
        <w:spacing w:line="360" w:lineRule="auto"/>
        <w:rPr>
          <w:rFonts w:hAnsi="宋体" w:cs="Times New Roman"/>
          <w:sz w:val="24"/>
          <w:szCs w:val="24"/>
        </w:rPr>
      </w:pPr>
    </w:p>
    <w:p w14:paraId="16A880C5" w14:textId="77777777" w:rsidR="00633ED4" w:rsidRPr="006F16E2" w:rsidRDefault="00633ED4">
      <w:pPr>
        <w:pStyle w:val="ab"/>
        <w:snapToGrid w:val="0"/>
        <w:spacing w:line="360" w:lineRule="auto"/>
        <w:rPr>
          <w:rFonts w:hAnsi="宋体" w:cs="Times New Roman"/>
          <w:sz w:val="24"/>
          <w:szCs w:val="24"/>
        </w:rPr>
      </w:pPr>
    </w:p>
    <w:p w14:paraId="5960D3DE" w14:textId="77777777" w:rsidR="00633ED4" w:rsidRPr="006F16E2" w:rsidRDefault="00541019">
      <w:pPr>
        <w:spacing w:line="360" w:lineRule="auto"/>
        <w:rPr>
          <w:rFonts w:ascii="宋体"/>
          <w:b/>
          <w:bCs/>
          <w:sz w:val="24"/>
          <w:szCs w:val="24"/>
        </w:rPr>
      </w:pPr>
      <w:r w:rsidRPr="006F16E2">
        <w:rPr>
          <w:rFonts w:ascii="宋体" w:hAnsi="宋体" w:cs="宋体" w:hint="eastAsia"/>
          <w:b/>
          <w:bCs/>
          <w:sz w:val="24"/>
          <w:szCs w:val="24"/>
        </w:rPr>
        <w:t>附：授权代表身份证复印件（正反面）</w:t>
      </w:r>
    </w:p>
    <w:p w14:paraId="72ACBE5E" w14:textId="77777777" w:rsidR="00633ED4" w:rsidRPr="006F16E2" w:rsidRDefault="00633ED4">
      <w:pPr>
        <w:spacing w:line="360" w:lineRule="auto"/>
        <w:rPr>
          <w:rFonts w:ascii="宋体"/>
          <w:b/>
          <w:bCs/>
          <w:sz w:val="24"/>
          <w:szCs w:val="24"/>
        </w:rPr>
      </w:pPr>
    </w:p>
    <w:p w14:paraId="68100A5E" w14:textId="77777777" w:rsidR="00633ED4" w:rsidRPr="006F16E2" w:rsidRDefault="00633ED4">
      <w:pPr>
        <w:pStyle w:val="a9"/>
        <w:ind w:firstLine="486"/>
        <w:rPr>
          <w:rFonts w:cs="Times New Roman"/>
        </w:rPr>
      </w:pPr>
    </w:p>
    <w:p w14:paraId="4A6A997B" w14:textId="77777777" w:rsidR="00633ED4" w:rsidRPr="006F16E2" w:rsidRDefault="00541019">
      <w:pPr>
        <w:snapToGrid w:val="0"/>
        <w:spacing w:before="50" w:afterLines="50" w:after="156"/>
        <w:jc w:val="left"/>
        <w:rPr>
          <w:rFonts w:ascii="宋体"/>
          <w:b/>
          <w:bCs/>
          <w:sz w:val="24"/>
          <w:szCs w:val="24"/>
          <w:lang w:val="zh-CN"/>
        </w:rPr>
      </w:pPr>
      <w:r w:rsidRPr="006F16E2">
        <w:rPr>
          <w:rFonts w:ascii="宋体"/>
          <w:b/>
          <w:bCs/>
          <w:sz w:val="24"/>
          <w:szCs w:val="24"/>
        </w:rPr>
        <w:br w:type="page"/>
      </w:r>
      <w:r w:rsidRPr="006F16E2">
        <w:rPr>
          <w:rFonts w:ascii="宋体" w:hAnsi="宋体" w:cs="宋体" w:hint="eastAsia"/>
          <w:b/>
          <w:bCs/>
          <w:sz w:val="24"/>
          <w:szCs w:val="24"/>
          <w:lang w:val="zh-CN"/>
        </w:rPr>
        <w:lastRenderedPageBreak/>
        <w:t>附件二：</w:t>
      </w:r>
    </w:p>
    <w:p w14:paraId="768EDBA5" w14:textId="77777777" w:rsidR="00633ED4" w:rsidRPr="006F16E2" w:rsidRDefault="00541019">
      <w:pPr>
        <w:spacing w:line="360" w:lineRule="auto"/>
        <w:jc w:val="center"/>
        <w:rPr>
          <w:rFonts w:ascii="宋体" w:hAnsi="宋体" w:cs="宋体"/>
          <w:b/>
          <w:bCs/>
          <w:sz w:val="32"/>
          <w:szCs w:val="32"/>
        </w:rPr>
      </w:pPr>
      <w:r w:rsidRPr="006F16E2">
        <w:rPr>
          <w:rFonts w:ascii="宋体" w:hAnsi="宋体" w:cs="宋体" w:hint="eastAsia"/>
          <w:b/>
          <w:bCs/>
          <w:sz w:val="32"/>
          <w:szCs w:val="32"/>
        </w:rPr>
        <w:t>投 标 人 承 诺 函</w:t>
      </w:r>
    </w:p>
    <w:p w14:paraId="618D5295" w14:textId="77777777" w:rsidR="00633ED4" w:rsidRPr="006F16E2" w:rsidRDefault="00633ED4"/>
    <w:p w14:paraId="05A611E6"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u w:val="single"/>
        </w:rPr>
        <w:t>绍兴市自然资源和规划局上虞分局</w:t>
      </w:r>
      <w:r w:rsidRPr="006F16E2">
        <w:rPr>
          <w:rFonts w:ascii="宋体" w:hAnsi="宋体" w:cs="宋体" w:hint="eastAsia"/>
          <w:sz w:val="24"/>
        </w:rPr>
        <w:t>：</w:t>
      </w:r>
    </w:p>
    <w:p w14:paraId="4F094A05"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浙江宇康工程管理咨询有限公司：</w:t>
      </w:r>
    </w:p>
    <w:p w14:paraId="326974C3"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u w:val="single"/>
        </w:rPr>
        <w:t>（投标人名称）</w:t>
      </w:r>
      <w:r w:rsidRPr="006F16E2">
        <w:rPr>
          <w:rFonts w:ascii="宋体" w:hAnsi="宋体" w:cs="宋体" w:hint="eastAsia"/>
          <w:sz w:val="24"/>
        </w:rPr>
        <w:t>系中华人民共和国合法企业，经营地址。</w:t>
      </w:r>
    </w:p>
    <w:p w14:paraId="12B1399B"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我</w:t>
      </w:r>
      <w:r w:rsidRPr="006F16E2">
        <w:rPr>
          <w:rFonts w:ascii="宋体" w:hAnsi="宋体" w:cs="宋体" w:hint="eastAsia"/>
          <w:sz w:val="24"/>
          <w:u w:val="single"/>
        </w:rPr>
        <w:t>（姓名）</w:t>
      </w:r>
      <w:r w:rsidRPr="006F16E2">
        <w:rPr>
          <w:rFonts w:ascii="宋体" w:hAnsi="宋体" w:cs="宋体" w:hint="eastAsia"/>
          <w:sz w:val="24"/>
        </w:rPr>
        <w:t>系</w:t>
      </w:r>
      <w:r w:rsidRPr="006F16E2">
        <w:rPr>
          <w:rFonts w:ascii="宋体" w:hAnsi="宋体" w:cs="宋体" w:hint="eastAsia"/>
          <w:sz w:val="24"/>
          <w:u w:val="single"/>
        </w:rPr>
        <w:t>（投标人名称）</w:t>
      </w:r>
      <w:r w:rsidRPr="006F16E2">
        <w:rPr>
          <w:rFonts w:ascii="宋体" w:hAnsi="宋体" w:cs="宋体" w:hint="eastAsia"/>
          <w:sz w:val="24"/>
        </w:rPr>
        <w:t>的法定代表人，我方愿意参加贵方组织的</w:t>
      </w:r>
      <w:r w:rsidRPr="006F16E2">
        <w:rPr>
          <w:rFonts w:ascii="宋体" w:hAnsi="宋体" w:cs="宋体" w:hint="eastAsia"/>
          <w:sz w:val="24"/>
          <w:u w:val="single"/>
        </w:rPr>
        <w:t>（招标项目名称）（编号为）</w:t>
      </w:r>
      <w:r w:rsidRPr="006F16E2">
        <w:rPr>
          <w:rFonts w:ascii="宋体" w:hAnsi="宋体" w:cs="宋体" w:hint="eastAsia"/>
          <w:sz w:val="24"/>
        </w:rPr>
        <w:t>的投标，为此，我方就本次投标有关事项郑重承诺如下：</w:t>
      </w:r>
    </w:p>
    <w:p w14:paraId="33FB9DD7"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1、我方已详细审查全部招标文件，同意招标文件的各项要求。</w:t>
      </w:r>
    </w:p>
    <w:p w14:paraId="56E3133A"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2、我方向贵方提交的所有投标文件、资料都是准确的和真实的。</w:t>
      </w:r>
    </w:p>
    <w:p w14:paraId="606574E8"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3、若中标，我方将按招标文件规定履行合同责任和义务。</w:t>
      </w:r>
    </w:p>
    <w:p w14:paraId="2F42C425"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4、我方不是采购人的附属机构；在获知本项目采购信息后，与采购人聘请的为此项目提供咨询服务的公司及其附属机构没有任何联系。</w:t>
      </w:r>
    </w:p>
    <w:p w14:paraId="2F6B8D71"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5、投标文件自开标日起有效期为90天。</w:t>
      </w:r>
    </w:p>
    <w:p w14:paraId="4C1E0543"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6、我方参与本项目前3年内的经营活动中没有重大违法记录；</w:t>
      </w:r>
    </w:p>
    <w:p w14:paraId="36BCB3AE"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7、我方通过“信用中国”网站（www.creditchina.gov.cn）、中国政府采购网（www.ccgp.gov.cn）查询，未被列入失信被执行人、重大税收违法案件当事人名单、政府采购严重违法失信行为记录名单。</w:t>
      </w:r>
    </w:p>
    <w:p w14:paraId="0045F9F9" w14:textId="77777777" w:rsidR="00633ED4" w:rsidRPr="006F16E2" w:rsidRDefault="00541019">
      <w:pPr>
        <w:pStyle w:val="22"/>
        <w:spacing w:before="0"/>
        <w:ind w:firstLine="480"/>
        <w:rPr>
          <w:rFonts w:ascii="宋体" w:hAnsi="宋体" w:cs="宋体"/>
        </w:rPr>
      </w:pPr>
      <w:r w:rsidRPr="006F16E2">
        <w:rPr>
          <w:rFonts w:ascii="宋体" w:hAnsi="宋体" w:cs="宋体" w:hint="eastAsia"/>
        </w:rPr>
        <w:t>8、具有良好的商业信誉和健全的财务会计制度；</w:t>
      </w:r>
    </w:p>
    <w:p w14:paraId="17937E2E"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9、具有依法缴纳税收和社会保障资金的良好记录；</w:t>
      </w:r>
    </w:p>
    <w:p w14:paraId="105C7173" w14:textId="77777777" w:rsidR="00633ED4" w:rsidRPr="006F16E2" w:rsidRDefault="00541019">
      <w:pPr>
        <w:spacing w:line="360" w:lineRule="auto"/>
        <w:ind w:firstLineChars="200" w:firstLine="480"/>
        <w:rPr>
          <w:rFonts w:ascii="宋体" w:hAnsi="宋体" w:cs="宋体"/>
          <w:sz w:val="24"/>
        </w:rPr>
      </w:pPr>
      <w:r w:rsidRPr="006F16E2">
        <w:rPr>
          <w:rFonts w:ascii="宋体" w:hAnsi="宋体" w:cs="宋体" w:hint="eastAsia"/>
          <w:sz w:val="24"/>
        </w:rPr>
        <w:t>10、以上事项如有虚假或隐瞒，我方愿意承担一切后果，并不再寻求任何旨在减轻或免除法律责任的辩解。</w:t>
      </w:r>
    </w:p>
    <w:p w14:paraId="4578F63D" w14:textId="77777777" w:rsidR="00633ED4" w:rsidRPr="006F16E2" w:rsidRDefault="00633ED4">
      <w:pPr>
        <w:spacing w:line="360" w:lineRule="auto"/>
        <w:ind w:firstLineChars="200" w:firstLine="480"/>
        <w:rPr>
          <w:rFonts w:ascii="宋体" w:hAnsi="宋体" w:cs="宋体"/>
          <w:sz w:val="24"/>
        </w:rPr>
      </w:pPr>
    </w:p>
    <w:p w14:paraId="4C8B6DAA" w14:textId="77777777" w:rsidR="00633ED4" w:rsidRPr="006F16E2" w:rsidRDefault="00633ED4">
      <w:pPr>
        <w:pStyle w:val="a9"/>
        <w:ind w:left="5000"/>
      </w:pPr>
    </w:p>
    <w:p w14:paraId="1BFAE734" w14:textId="77777777" w:rsidR="00633ED4" w:rsidRPr="006F16E2" w:rsidRDefault="00541019">
      <w:pPr>
        <w:spacing w:line="360" w:lineRule="auto"/>
        <w:ind w:leftChars="1800" w:left="3600" w:firstLineChars="200" w:firstLine="480"/>
        <w:rPr>
          <w:rFonts w:ascii="宋体" w:hAnsi="宋体" w:cs="宋体"/>
          <w:sz w:val="24"/>
        </w:rPr>
      </w:pPr>
      <w:r w:rsidRPr="006F16E2">
        <w:rPr>
          <w:rFonts w:ascii="宋体" w:hAnsi="宋体" w:cs="宋体" w:hint="eastAsia"/>
          <w:sz w:val="24"/>
        </w:rPr>
        <w:t xml:space="preserve">法定代表人签名（或签名章）：                       </w:t>
      </w:r>
    </w:p>
    <w:p w14:paraId="03848492" w14:textId="77777777" w:rsidR="00633ED4" w:rsidRPr="006F16E2" w:rsidRDefault="00541019">
      <w:pPr>
        <w:spacing w:line="360" w:lineRule="auto"/>
        <w:ind w:leftChars="1800" w:left="3600" w:firstLineChars="200" w:firstLine="480"/>
        <w:rPr>
          <w:rFonts w:ascii="宋体" w:hAnsi="宋体" w:cs="宋体"/>
          <w:sz w:val="24"/>
        </w:rPr>
      </w:pPr>
      <w:r w:rsidRPr="006F16E2">
        <w:rPr>
          <w:rFonts w:ascii="宋体" w:hAnsi="宋体" w:cs="宋体" w:hint="eastAsia"/>
          <w:sz w:val="24"/>
        </w:rPr>
        <w:t>日 期：</w:t>
      </w:r>
    </w:p>
    <w:p w14:paraId="0DDE7DE1" w14:textId="77777777" w:rsidR="00633ED4" w:rsidRPr="006F16E2" w:rsidRDefault="00541019">
      <w:pPr>
        <w:spacing w:line="360" w:lineRule="auto"/>
        <w:ind w:leftChars="1800" w:left="3600" w:firstLineChars="200" w:firstLine="480"/>
        <w:rPr>
          <w:rFonts w:ascii="宋体" w:hAnsi="宋体" w:cs="宋体"/>
          <w:sz w:val="24"/>
        </w:rPr>
      </w:pPr>
      <w:r w:rsidRPr="006F16E2">
        <w:rPr>
          <w:rFonts w:ascii="宋体" w:hAnsi="宋体" w:cs="宋体" w:hint="eastAsia"/>
          <w:sz w:val="24"/>
        </w:rPr>
        <w:t>投标人全称（公章）：</w:t>
      </w:r>
    </w:p>
    <w:p w14:paraId="2B8FD3FE" w14:textId="77777777" w:rsidR="00633ED4" w:rsidRPr="006F16E2" w:rsidRDefault="00633ED4">
      <w:pPr>
        <w:pStyle w:val="a0"/>
        <w:rPr>
          <w:rFonts w:ascii="宋体"/>
        </w:rPr>
      </w:pPr>
    </w:p>
    <w:p w14:paraId="47C4740A" w14:textId="77777777" w:rsidR="00633ED4" w:rsidRPr="006F16E2" w:rsidRDefault="00633ED4">
      <w:pPr>
        <w:spacing w:line="360" w:lineRule="auto"/>
        <w:rPr>
          <w:rFonts w:ascii="宋体"/>
          <w:b/>
          <w:bCs/>
          <w:sz w:val="36"/>
          <w:szCs w:val="36"/>
        </w:rPr>
      </w:pPr>
    </w:p>
    <w:p w14:paraId="56A48962" w14:textId="77777777" w:rsidR="00633ED4" w:rsidRPr="006F16E2" w:rsidRDefault="00633ED4">
      <w:pPr>
        <w:widowControl/>
        <w:jc w:val="left"/>
        <w:rPr>
          <w:rFonts w:ascii="宋体"/>
          <w:b/>
          <w:bCs/>
          <w:sz w:val="24"/>
          <w:szCs w:val="24"/>
        </w:rPr>
      </w:pPr>
    </w:p>
    <w:p w14:paraId="01376812" w14:textId="77777777" w:rsidR="00633ED4" w:rsidRPr="006F16E2" w:rsidRDefault="00541019">
      <w:pPr>
        <w:spacing w:line="360" w:lineRule="auto"/>
        <w:jc w:val="center"/>
        <w:rPr>
          <w:rFonts w:ascii="宋体"/>
          <w:b/>
          <w:bCs/>
          <w:sz w:val="36"/>
          <w:szCs w:val="36"/>
        </w:rPr>
      </w:pPr>
      <w:r w:rsidRPr="006F16E2">
        <w:rPr>
          <w:rFonts w:ascii="宋体" w:hAnsi="宋体" w:cs="宋体" w:hint="eastAsia"/>
          <w:b/>
          <w:bCs/>
          <w:sz w:val="36"/>
          <w:szCs w:val="36"/>
        </w:rPr>
        <w:lastRenderedPageBreak/>
        <w:t>商务技术文件</w:t>
      </w:r>
    </w:p>
    <w:p w14:paraId="45A02A7E" w14:textId="77777777" w:rsidR="00633ED4" w:rsidRPr="006F16E2" w:rsidRDefault="00633ED4">
      <w:pPr>
        <w:spacing w:line="360" w:lineRule="auto"/>
        <w:jc w:val="center"/>
        <w:rPr>
          <w:rFonts w:ascii="宋体"/>
          <w:b/>
          <w:bCs/>
          <w:sz w:val="36"/>
          <w:szCs w:val="36"/>
        </w:rPr>
      </w:pPr>
    </w:p>
    <w:p w14:paraId="2C8B0735" w14:textId="77777777" w:rsidR="00633ED4" w:rsidRPr="006F16E2" w:rsidRDefault="00541019">
      <w:pPr>
        <w:spacing w:line="360" w:lineRule="auto"/>
        <w:jc w:val="center"/>
        <w:rPr>
          <w:rFonts w:ascii="宋体"/>
          <w:b/>
          <w:bCs/>
          <w:sz w:val="36"/>
          <w:szCs w:val="36"/>
        </w:rPr>
      </w:pPr>
      <w:r w:rsidRPr="006F16E2">
        <w:rPr>
          <w:rFonts w:ascii="宋体" w:hAnsi="宋体" w:cs="宋体" w:hint="eastAsia"/>
          <w:b/>
          <w:bCs/>
          <w:sz w:val="36"/>
          <w:szCs w:val="36"/>
        </w:rPr>
        <w:t>目录</w:t>
      </w:r>
    </w:p>
    <w:p w14:paraId="6CA03C9D" w14:textId="77777777" w:rsidR="00633ED4" w:rsidRPr="006F16E2" w:rsidRDefault="00633ED4">
      <w:pPr>
        <w:pStyle w:val="a9"/>
        <w:ind w:left="426" w:firstLine="486"/>
        <w:rPr>
          <w:rFonts w:cs="Times New Roman"/>
        </w:rPr>
      </w:pPr>
    </w:p>
    <w:p w14:paraId="5A42545C" w14:textId="77777777" w:rsidR="00633ED4" w:rsidRPr="006F16E2" w:rsidRDefault="00541019">
      <w:pPr>
        <w:numPr>
          <w:ilvl w:val="0"/>
          <w:numId w:val="16"/>
        </w:numPr>
        <w:spacing w:line="360" w:lineRule="auto"/>
        <w:ind w:firstLineChars="200" w:firstLine="480"/>
        <w:rPr>
          <w:rFonts w:ascii="宋体"/>
          <w:sz w:val="24"/>
          <w:szCs w:val="24"/>
        </w:rPr>
      </w:pPr>
      <w:r w:rsidRPr="006F16E2">
        <w:rPr>
          <w:rFonts w:ascii="宋体" w:hAnsi="宋体" w:cs="宋体" w:hint="eastAsia"/>
          <w:sz w:val="24"/>
          <w:szCs w:val="24"/>
        </w:rPr>
        <w:t>评分对应表（格式见附件，主要用于评委对应评分内容）</w:t>
      </w:r>
    </w:p>
    <w:p w14:paraId="3DAB3B0B" w14:textId="77777777" w:rsidR="00633ED4" w:rsidRPr="006F16E2" w:rsidRDefault="00541019">
      <w:pPr>
        <w:numPr>
          <w:ilvl w:val="0"/>
          <w:numId w:val="16"/>
        </w:numPr>
        <w:spacing w:line="360" w:lineRule="auto"/>
        <w:ind w:firstLineChars="200" w:firstLine="480"/>
        <w:rPr>
          <w:rFonts w:ascii="宋体"/>
          <w:sz w:val="24"/>
          <w:szCs w:val="24"/>
        </w:rPr>
      </w:pPr>
      <w:r w:rsidRPr="006F16E2">
        <w:rPr>
          <w:rFonts w:ascii="宋体" w:hAnsi="宋体" w:cs="宋体" w:hint="eastAsia"/>
          <w:sz w:val="24"/>
          <w:szCs w:val="24"/>
        </w:rPr>
        <w:t>供应商商务技术文件中资信分自评表（格式见附件）；</w:t>
      </w:r>
    </w:p>
    <w:p w14:paraId="6D04E4DE" w14:textId="77777777" w:rsidR="00633ED4" w:rsidRPr="006F16E2" w:rsidRDefault="00541019">
      <w:pPr>
        <w:numPr>
          <w:ilvl w:val="0"/>
          <w:numId w:val="16"/>
        </w:numPr>
        <w:spacing w:line="360" w:lineRule="auto"/>
        <w:ind w:firstLineChars="200" w:firstLine="480"/>
        <w:rPr>
          <w:rFonts w:ascii="宋体"/>
          <w:sz w:val="24"/>
          <w:szCs w:val="24"/>
        </w:rPr>
      </w:pPr>
      <w:r w:rsidRPr="006F16E2">
        <w:rPr>
          <w:rFonts w:ascii="宋体" w:hAnsi="宋体" w:cs="宋体" w:hint="eastAsia"/>
          <w:sz w:val="24"/>
          <w:szCs w:val="24"/>
        </w:rPr>
        <w:t>磋商项目明细清单（格式见附件）；</w:t>
      </w:r>
    </w:p>
    <w:p w14:paraId="6FCD0A9D"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技术响应及建议表（格式见附件）；</w:t>
      </w:r>
    </w:p>
    <w:p w14:paraId="281D0D84"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商务响应表（格式见附件）；</w:t>
      </w:r>
    </w:p>
    <w:p w14:paraId="7D9C4AC1"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重点难点分析；</w:t>
      </w:r>
    </w:p>
    <w:p w14:paraId="6FECCB17"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研究背景与意义</w:t>
      </w:r>
      <w:bookmarkStart w:id="111" w:name="OLE_LINK23"/>
      <w:r w:rsidRPr="006F16E2">
        <w:rPr>
          <w:rFonts w:ascii="宋体" w:hAnsi="宋体" w:cs="宋体" w:hint="eastAsia"/>
          <w:sz w:val="24"/>
          <w:szCs w:val="24"/>
        </w:rPr>
        <w:t>；</w:t>
      </w:r>
      <w:bookmarkEnd w:id="111"/>
    </w:p>
    <w:p w14:paraId="6A3830A8"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现状分析；</w:t>
      </w:r>
    </w:p>
    <w:p w14:paraId="08AF8E40"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工作计划及合理化建议；</w:t>
      </w:r>
    </w:p>
    <w:p w14:paraId="51F0F255"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项目方案及工作思路；</w:t>
      </w:r>
    </w:p>
    <w:p w14:paraId="09478539"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售后服务；</w:t>
      </w:r>
    </w:p>
    <w:p w14:paraId="17CE8EE3"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团队实力；</w:t>
      </w:r>
    </w:p>
    <w:p w14:paraId="6A4C5043"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资质证书；</w:t>
      </w:r>
    </w:p>
    <w:p w14:paraId="0CB00438"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类似业绩；</w:t>
      </w:r>
    </w:p>
    <w:p w14:paraId="579E7EB5" w14:textId="77777777" w:rsidR="00633ED4" w:rsidRPr="006F16E2" w:rsidRDefault="00541019">
      <w:pPr>
        <w:numPr>
          <w:ilvl w:val="0"/>
          <w:numId w:val="16"/>
        </w:numPr>
        <w:spacing w:line="360" w:lineRule="auto"/>
        <w:ind w:firstLineChars="200" w:firstLine="480"/>
        <w:rPr>
          <w:rFonts w:ascii="宋体" w:hAnsi="宋体" w:cs="宋体"/>
          <w:sz w:val="24"/>
          <w:szCs w:val="24"/>
        </w:rPr>
      </w:pPr>
      <w:r w:rsidRPr="006F16E2">
        <w:rPr>
          <w:rFonts w:ascii="宋体" w:hAnsi="宋体" w:cs="宋体" w:hint="eastAsia"/>
          <w:sz w:val="24"/>
          <w:szCs w:val="24"/>
        </w:rPr>
        <w:t>企业荣誉；</w:t>
      </w:r>
    </w:p>
    <w:p w14:paraId="766FBF97" w14:textId="77777777" w:rsidR="00633ED4" w:rsidRPr="006F16E2" w:rsidRDefault="00541019">
      <w:pPr>
        <w:numPr>
          <w:ilvl w:val="0"/>
          <w:numId w:val="16"/>
        </w:numPr>
        <w:spacing w:line="360" w:lineRule="auto"/>
        <w:ind w:firstLineChars="200" w:firstLine="480"/>
        <w:rPr>
          <w:rFonts w:ascii="宋体"/>
          <w:sz w:val="24"/>
          <w:szCs w:val="24"/>
        </w:rPr>
      </w:pPr>
      <w:r w:rsidRPr="006F16E2">
        <w:rPr>
          <w:rFonts w:ascii="宋体" w:hAnsi="宋体" w:cs="宋体" w:hint="eastAsia"/>
          <w:sz w:val="24"/>
          <w:szCs w:val="24"/>
        </w:rPr>
        <w:t>供应商认为需要的其他文件资料。</w:t>
      </w:r>
      <w:r w:rsidRPr="006F16E2">
        <w:rPr>
          <w:rFonts w:ascii="宋体" w:hAnsi="宋体" w:cs="宋体"/>
          <w:sz w:val="24"/>
          <w:szCs w:val="24"/>
        </w:rPr>
        <w:t xml:space="preserve"> </w:t>
      </w:r>
    </w:p>
    <w:p w14:paraId="3815FBE4" w14:textId="77777777" w:rsidR="00633ED4" w:rsidRPr="006F16E2" w:rsidRDefault="00633ED4">
      <w:pPr>
        <w:pStyle w:val="ab"/>
        <w:spacing w:line="500" w:lineRule="exact"/>
        <w:ind w:firstLineChars="200" w:firstLine="480"/>
        <w:rPr>
          <w:rFonts w:hAnsi="宋体" w:cs="Times New Roman"/>
          <w:sz w:val="24"/>
          <w:szCs w:val="24"/>
        </w:rPr>
      </w:pPr>
    </w:p>
    <w:p w14:paraId="3E6D335E" w14:textId="77777777" w:rsidR="00633ED4" w:rsidRPr="006F16E2" w:rsidRDefault="00633ED4">
      <w:pPr>
        <w:rPr>
          <w:rFonts w:ascii="宋体"/>
          <w:sz w:val="28"/>
          <w:szCs w:val="28"/>
        </w:rPr>
      </w:pPr>
    </w:p>
    <w:p w14:paraId="7E58794F" w14:textId="77777777" w:rsidR="00633ED4" w:rsidRPr="006F16E2" w:rsidRDefault="00633ED4">
      <w:pPr>
        <w:rPr>
          <w:rFonts w:ascii="宋体"/>
          <w:sz w:val="28"/>
          <w:szCs w:val="28"/>
        </w:rPr>
      </w:pPr>
    </w:p>
    <w:p w14:paraId="2332B593" w14:textId="77777777" w:rsidR="00633ED4" w:rsidRPr="006F16E2" w:rsidRDefault="00633ED4">
      <w:pPr>
        <w:rPr>
          <w:rFonts w:ascii="宋体"/>
          <w:sz w:val="28"/>
          <w:szCs w:val="28"/>
        </w:rPr>
      </w:pPr>
    </w:p>
    <w:p w14:paraId="0FECC1DE" w14:textId="77777777" w:rsidR="004D7379" w:rsidRPr="006F16E2" w:rsidRDefault="004D7379">
      <w:pPr>
        <w:rPr>
          <w:rFonts w:ascii="宋体"/>
          <w:sz w:val="28"/>
          <w:szCs w:val="28"/>
        </w:rPr>
      </w:pPr>
    </w:p>
    <w:p w14:paraId="173D4694" w14:textId="77777777" w:rsidR="004D7379" w:rsidRPr="006F16E2" w:rsidRDefault="004D7379">
      <w:pPr>
        <w:rPr>
          <w:rFonts w:ascii="宋体"/>
          <w:sz w:val="28"/>
          <w:szCs w:val="28"/>
        </w:rPr>
      </w:pPr>
    </w:p>
    <w:p w14:paraId="6B6C9534" w14:textId="77777777" w:rsidR="00633ED4" w:rsidRPr="006F16E2" w:rsidRDefault="00633ED4">
      <w:pPr>
        <w:rPr>
          <w:rFonts w:ascii="宋体"/>
          <w:sz w:val="28"/>
          <w:szCs w:val="28"/>
        </w:rPr>
      </w:pPr>
    </w:p>
    <w:p w14:paraId="3FA4CCB3" w14:textId="77777777" w:rsidR="00633ED4" w:rsidRPr="006F16E2" w:rsidRDefault="00541019">
      <w:pPr>
        <w:snapToGrid w:val="0"/>
        <w:spacing w:before="50" w:after="50"/>
        <w:jc w:val="left"/>
        <w:rPr>
          <w:rFonts w:ascii="宋体"/>
          <w:b/>
          <w:bCs/>
          <w:sz w:val="24"/>
          <w:szCs w:val="24"/>
          <w:lang w:val="zh-CN"/>
        </w:rPr>
      </w:pPr>
      <w:bookmarkStart w:id="112" w:name="_Toc10131"/>
      <w:r w:rsidRPr="006F16E2">
        <w:rPr>
          <w:rFonts w:ascii="宋体" w:hAnsi="宋体" w:cs="宋体" w:hint="eastAsia"/>
          <w:b/>
          <w:bCs/>
          <w:sz w:val="24"/>
          <w:szCs w:val="24"/>
          <w:lang w:val="zh-CN"/>
        </w:rPr>
        <w:lastRenderedPageBreak/>
        <w:t>附件三：</w:t>
      </w:r>
    </w:p>
    <w:p w14:paraId="304DBC94"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评分对应表</w:t>
      </w:r>
    </w:p>
    <w:p w14:paraId="31485388" w14:textId="77777777" w:rsidR="00633ED4" w:rsidRPr="006F16E2" w:rsidRDefault="00633ED4">
      <w:pPr>
        <w:snapToGrid w:val="0"/>
        <w:spacing w:before="50"/>
        <w:jc w:val="center"/>
        <w:rPr>
          <w:rFonts w:ascii="宋体"/>
          <w:b/>
          <w:bCs/>
          <w:sz w:val="32"/>
          <w:szCs w:val="32"/>
        </w:rPr>
      </w:pPr>
    </w:p>
    <w:p w14:paraId="3EB9531C"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66B636AE"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p>
    <w:tbl>
      <w:tblPr>
        <w:tblW w:w="892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888"/>
        <w:gridCol w:w="3060"/>
        <w:gridCol w:w="1977"/>
      </w:tblGrid>
      <w:tr w:rsidR="006F16E2" w:rsidRPr="006F16E2" w14:paraId="384921F8"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75CA56C" w14:textId="77777777" w:rsidR="00633ED4" w:rsidRPr="006F16E2" w:rsidRDefault="00541019">
            <w:pPr>
              <w:jc w:val="center"/>
              <w:rPr>
                <w:rFonts w:ascii="宋体"/>
                <w:sz w:val="24"/>
                <w:szCs w:val="24"/>
              </w:rPr>
            </w:pPr>
            <w:r w:rsidRPr="006F16E2">
              <w:rPr>
                <w:rFonts w:ascii="宋体" w:hAnsi="宋体" w:cs="宋体" w:hint="eastAsia"/>
                <w:sz w:val="24"/>
                <w:szCs w:val="24"/>
              </w:rPr>
              <w:t>评分项目</w:t>
            </w:r>
          </w:p>
        </w:tc>
        <w:tc>
          <w:tcPr>
            <w:tcW w:w="3060" w:type="dxa"/>
            <w:tcBorders>
              <w:top w:val="single" w:sz="4" w:space="0" w:color="auto"/>
              <w:left w:val="single" w:sz="4" w:space="0" w:color="auto"/>
              <w:bottom w:val="single" w:sz="4" w:space="0" w:color="auto"/>
              <w:right w:val="single" w:sz="4" w:space="0" w:color="auto"/>
            </w:tcBorders>
            <w:vAlign w:val="center"/>
          </w:tcPr>
          <w:p w14:paraId="384315DF" w14:textId="77777777" w:rsidR="00633ED4" w:rsidRPr="006F16E2" w:rsidRDefault="00541019">
            <w:pPr>
              <w:jc w:val="center"/>
              <w:rPr>
                <w:rFonts w:ascii="宋体"/>
                <w:sz w:val="24"/>
                <w:szCs w:val="24"/>
              </w:rPr>
            </w:pPr>
            <w:r w:rsidRPr="006F16E2">
              <w:rPr>
                <w:rFonts w:ascii="宋体" w:hAnsi="宋体" w:cs="宋体" w:hint="eastAsia"/>
                <w:sz w:val="24"/>
                <w:szCs w:val="24"/>
              </w:rPr>
              <w:t>响应文件对应资料</w:t>
            </w:r>
          </w:p>
        </w:tc>
        <w:tc>
          <w:tcPr>
            <w:tcW w:w="1977" w:type="dxa"/>
            <w:tcBorders>
              <w:top w:val="single" w:sz="4" w:space="0" w:color="auto"/>
              <w:left w:val="single" w:sz="4" w:space="0" w:color="auto"/>
              <w:bottom w:val="single" w:sz="4" w:space="0" w:color="auto"/>
            </w:tcBorders>
            <w:vAlign w:val="center"/>
          </w:tcPr>
          <w:p w14:paraId="00AAECC0" w14:textId="77777777" w:rsidR="00633ED4" w:rsidRPr="006F16E2" w:rsidRDefault="00541019">
            <w:pPr>
              <w:jc w:val="center"/>
              <w:rPr>
                <w:rFonts w:ascii="宋体"/>
                <w:sz w:val="24"/>
                <w:szCs w:val="24"/>
              </w:rPr>
            </w:pPr>
            <w:r w:rsidRPr="006F16E2">
              <w:rPr>
                <w:rFonts w:ascii="宋体" w:hAnsi="宋体" w:cs="宋体" w:hint="eastAsia"/>
                <w:sz w:val="24"/>
                <w:szCs w:val="24"/>
              </w:rPr>
              <w:t>响应文件页码</w:t>
            </w:r>
          </w:p>
        </w:tc>
      </w:tr>
      <w:tr w:rsidR="006F16E2" w:rsidRPr="006F16E2" w14:paraId="6D9797C4" w14:textId="77777777">
        <w:trPr>
          <w:trHeight w:val="850"/>
          <w:jc w:val="center"/>
        </w:trPr>
        <w:tc>
          <w:tcPr>
            <w:tcW w:w="3888" w:type="dxa"/>
            <w:tcBorders>
              <w:top w:val="single" w:sz="4" w:space="0" w:color="auto"/>
              <w:bottom w:val="single" w:sz="4" w:space="0" w:color="auto"/>
              <w:right w:val="single" w:sz="4" w:space="0" w:color="auto"/>
            </w:tcBorders>
            <w:vAlign w:val="center"/>
          </w:tcPr>
          <w:p w14:paraId="68A904FA" w14:textId="77777777" w:rsidR="00633ED4" w:rsidRPr="006F16E2" w:rsidRDefault="00541019">
            <w:pPr>
              <w:jc w:val="center"/>
              <w:rPr>
                <w:rFonts w:ascii="宋体"/>
                <w:sz w:val="24"/>
                <w:szCs w:val="24"/>
              </w:rPr>
            </w:pPr>
            <w:r w:rsidRPr="006F16E2">
              <w:rPr>
                <w:rFonts w:ascii="宋体" w:hAnsi="宋体" w:cs="宋体" w:hint="eastAsia"/>
                <w:sz w:val="24"/>
                <w:szCs w:val="24"/>
              </w:rPr>
              <w:t>对应评分办法及评分标准</w:t>
            </w:r>
          </w:p>
          <w:p w14:paraId="3730E6FA" w14:textId="77777777" w:rsidR="00633ED4" w:rsidRPr="006F16E2" w:rsidRDefault="00541019">
            <w:pPr>
              <w:jc w:val="center"/>
              <w:rPr>
                <w:rFonts w:ascii="宋体"/>
                <w:sz w:val="24"/>
                <w:szCs w:val="24"/>
              </w:rPr>
            </w:pPr>
            <w:r w:rsidRPr="006F16E2">
              <w:rPr>
                <w:rFonts w:ascii="宋体" w:hAnsi="宋体" w:cs="宋体" w:hint="eastAsia"/>
                <w:sz w:val="24"/>
                <w:szCs w:val="24"/>
              </w:rPr>
              <w:t>（报价除外）</w:t>
            </w:r>
          </w:p>
        </w:tc>
        <w:tc>
          <w:tcPr>
            <w:tcW w:w="3060" w:type="dxa"/>
            <w:tcBorders>
              <w:top w:val="single" w:sz="4" w:space="0" w:color="auto"/>
              <w:left w:val="single" w:sz="4" w:space="0" w:color="auto"/>
              <w:bottom w:val="single" w:sz="4" w:space="0" w:color="auto"/>
              <w:right w:val="single" w:sz="4" w:space="0" w:color="auto"/>
            </w:tcBorders>
            <w:vAlign w:val="center"/>
          </w:tcPr>
          <w:p w14:paraId="6A19DDD5" w14:textId="77777777" w:rsidR="00633ED4" w:rsidRPr="006F16E2" w:rsidRDefault="00633ED4">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7D602C7C" w14:textId="77777777" w:rsidR="00633ED4" w:rsidRPr="006F16E2" w:rsidRDefault="00633ED4">
            <w:pPr>
              <w:jc w:val="center"/>
              <w:rPr>
                <w:rFonts w:ascii="宋体"/>
                <w:sz w:val="24"/>
                <w:szCs w:val="24"/>
              </w:rPr>
            </w:pPr>
          </w:p>
        </w:tc>
      </w:tr>
      <w:tr w:rsidR="006F16E2" w:rsidRPr="006F16E2" w14:paraId="120DBF38" w14:textId="77777777">
        <w:trPr>
          <w:trHeight w:val="850"/>
          <w:jc w:val="center"/>
        </w:trPr>
        <w:tc>
          <w:tcPr>
            <w:tcW w:w="3888" w:type="dxa"/>
            <w:tcBorders>
              <w:top w:val="single" w:sz="4" w:space="0" w:color="auto"/>
              <w:bottom w:val="single" w:sz="4" w:space="0" w:color="auto"/>
              <w:right w:val="single" w:sz="4" w:space="0" w:color="auto"/>
            </w:tcBorders>
            <w:vAlign w:val="center"/>
          </w:tcPr>
          <w:p w14:paraId="6BA62AD1" w14:textId="77777777" w:rsidR="00633ED4" w:rsidRPr="006F16E2" w:rsidRDefault="00541019">
            <w:pPr>
              <w:jc w:val="center"/>
              <w:rPr>
                <w:rFonts w:ascii="宋体"/>
                <w:sz w:val="24"/>
                <w:szCs w:val="24"/>
              </w:rPr>
            </w:pPr>
            <w:r w:rsidRPr="006F16E2">
              <w:rPr>
                <w:rFonts w:ascii="宋体" w:hAnsi="宋体" w:cs="宋体" w:hint="eastAsia"/>
                <w:sz w:val="24"/>
                <w:szCs w:val="24"/>
              </w:rPr>
              <w:t>……</w:t>
            </w:r>
          </w:p>
        </w:tc>
        <w:tc>
          <w:tcPr>
            <w:tcW w:w="3060" w:type="dxa"/>
            <w:tcBorders>
              <w:top w:val="single" w:sz="4" w:space="0" w:color="auto"/>
              <w:left w:val="single" w:sz="4" w:space="0" w:color="auto"/>
              <w:bottom w:val="single" w:sz="4" w:space="0" w:color="auto"/>
              <w:right w:val="single" w:sz="4" w:space="0" w:color="auto"/>
            </w:tcBorders>
            <w:vAlign w:val="center"/>
          </w:tcPr>
          <w:p w14:paraId="60C5946D" w14:textId="77777777" w:rsidR="00633ED4" w:rsidRPr="006F16E2" w:rsidRDefault="00633ED4">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16DC0738" w14:textId="77777777" w:rsidR="00633ED4" w:rsidRPr="006F16E2" w:rsidRDefault="00633ED4">
            <w:pPr>
              <w:jc w:val="center"/>
              <w:rPr>
                <w:rFonts w:ascii="宋体"/>
                <w:sz w:val="24"/>
                <w:szCs w:val="24"/>
              </w:rPr>
            </w:pPr>
          </w:p>
        </w:tc>
      </w:tr>
      <w:tr w:rsidR="006F16E2" w:rsidRPr="006F16E2" w14:paraId="1D5792FF" w14:textId="77777777">
        <w:trPr>
          <w:trHeight w:val="850"/>
          <w:jc w:val="center"/>
        </w:trPr>
        <w:tc>
          <w:tcPr>
            <w:tcW w:w="3888" w:type="dxa"/>
            <w:tcBorders>
              <w:top w:val="single" w:sz="4" w:space="0" w:color="auto"/>
              <w:bottom w:val="single" w:sz="4" w:space="0" w:color="auto"/>
              <w:right w:val="single" w:sz="4" w:space="0" w:color="auto"/>
            </w:tcBorders>
            <w:vAlign w:val="center"/>
          </w:tcPr>
          <w:p w14:paraId="346D92F3" w14:textId="77777777" w:rsidR="00633ED4" w:rsidRPr="006F16E2" w:rsidRDefault="00633ED4">
            <w:pPr>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6AAB3251" w14:textId="77777777" w:rsidR="00633ED4" w:rsidRPr="006F16E2" w:rsidRDefault="00633ED4">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44B6368D" w14:textId="77777777" w:rsidR="00633ED4" w:rsidRPr="006F16E2" w:rsidRDefault="00633ED4">
            <w:pPr>
              <w:jc w:val="center"/>
              <w:rPr>
                <w:rFonts w:ascii="宋体"/>
                <w:sz w:val="24"/>
                <w:szCs w:val="24"/>
              </w:rPr>
            </w:pPr>
          </w:p>
        </w:tc>
      </w:tr>
      <w:tr w:rsidR="006F16E2" w:rsidRPr="006F16E2" w14:paraId="64898FDF" w14:textId="77777777">
        <w:trPr>
          <w:trHeight w:val="850"/>
          <w:jc w:val="center"/>
        </w:trPr>
        <w:tc>
          <w:tcPr>
            <w:tcW w:w="3888" w:type="dxa"/>
            <w:tcBorders>
              <w:top w:val="single" w:sz="4" w:space="0" w:color="auto"/>
              <w:bottom w:val="single" w:sz="4" w:space="0" w:color="auto"/>
              <w:right w:val="single" w:sz="4" w:space="0" w:color="auto"/>
            </w:tcBorders>
            <w:vAlign w:val="center"/>
          </w:tcPr>
          <w:p w14:paraId="43AEF6F6" w14:textId="77777777" w:rsidR="00633ED4" w:rsidRPr="006F16E2" w:rsidRDefault="00633ED4">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2A45094B" w14:textId="77777777" w:rsidR="00633ED4" w:rsidRPr="006F16E2" w:rsidRDefault="00633ED4">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3582587D" w14:textId="77777777" w:rsidR="00633ED4" w:rsidRPr="006F16E2" w:rsidRDefault="00633ED4">
            <w:pPr>
              <w:spacing w:line="360" w:lineRule="auto"/>
              <w:ind w:firstLineChars="200" w:firstLine="480"/>
              <w:jc w:val="center"/>
              <w:rPr>
                <w:rFonts w:ascii="宋体"/>
                <w:sz w:val="24"/>
                <w:szCs w:val="24"/>
              </w:rPr>
            </w:pPr>
          </w:p>
        </w:tc>
      </w:tr>
      <w:tr w:rsidR="006F16E2" w:rsidRPr="006F16E2" w14:paraId="3C72D1DD" w14:textId="77777777">
        <w:trPr>
          <w:trHeight w:val="850"/>
          <w:jc w:val="center"/>
        </w:trPr>
        <w:tc>
          <w:tcPr>
            <w:tcW w:w="3888" w:type="dxa"/>
            <w:tcBorders>
              <w:top w:val="single" w:sz="4" w:space="0" w:color="auto"/>
              <w:bottom w:val="single" w:sz="4" w:space="0" w:color="auto"/>
              <w:right w:val="single" w:sz="4" w:space="0" w:color="auto"/>
            </w:tcBorders>
            <w:vAlign w:val="center"/>
          </w:tcPr>
          <w:p w14:paraId="0C613D66" w14:textId="77777777" w:rsidR="00633ED4" w:rsidRPr="006F16E2" w:rsidRDefault="00633ED4">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097D2E4D" w14:textId="77777777" w:rsidR="00633ED4" w:rsidRPr="006F16E2" w:rsidRDefault="00633ED4">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2265F4F3" w14:textId="77777777" w:rsidR="00633ED4" w:rsidRPr="006F16E2" w:rsidRDefault="00633ED4">
            <w:pPr>
              <w:spacing w:line="360" w:lineRule="auto"/>
              <w:ind w:firstLineChars="200" w:firstLine="480"/>
              <w:jc w:val="center"/>
              <w:rPr>
                <w:rFonts w:ascii="宋体"/>
                <w:sz w:val="24"/>
                <w:szCs w:val="24"/>
              </w:rPr>
            </w:pPr>
          </w:p>
        </w:tc>
      </w:tr>
      <w:tr w:rsidR="006F16E2" w:rsidRPr="006F16E2" w14:paraId="67AE04AC" w14:textId="77777777">
        <w:trPr>
          <w:trHeight w:val="850"/>
          <w:jc w:val="center"/>
        </w:trPr>
        <w:tc>
          <w:tcPr>
            <w:tcW w:w="3888" w:type="dxa"/>
            <w:tcBorders>
              <w:top w:val="single" w:sz="4" w:space="0" w:color="auto"/>
              <w:bottom w:val="single" w:sz="4" w:space="0" w:color="auto"/>
              <w:right w:val="single" w:sz="4" w:space="0" w:color="auto"/>
            </w:tcBorders>
            <w:vAlign w:val="center"/>
          </w:tcPr>
          <w:p w14:paraId="1BE9DEFC" w14:textId="77777777" w:rsidR="00633ED4" w:rsidRPr="006F16E2" w:rsidRDefault="00633ED4">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761C18E6" w14:textId="77777777" w:rsidR="00633ED4" w:rsidRPr="006F16E2" w:rsidRDefault="00633ED4">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2EF427F7" w14:textId="77777777" w:rsidR="00633ED4" w:rsidRPr="006F16E2" w:rsidRDefault="00633ED4">
            <w:pPr>
              <w:spacing w:line="360" w:lineRule="auto"/>
              <w:ind w:firstLineChars="200" w:firstLine="480"/>
              <w:jc w:val="center"/>
              <w:rPr>
                <w:rFonts w:ascii="宋体"/>
                <w:sz w:val="24"/>
                <w:szCs w:val="24"/>
              </w:rPr>
            </w:pPr>
          </w:p>
        </w:tc>
      </w:tr>
      <w:tr w:rsidR="006F16E2" w:rsidRPr="006F16E2" w14:paraId="7D704CB4" w14:textId="77777777">
        <w:trPr>
          <w:trHeight w:val="850"/>
          <w:jc w:val="center"/>
        </w:trPr>
        <w:tc>
          <w:tcPr>
            <w:tcW w:w="3888" w:type="dxa"/>
            <w:tcBorders>
              <w:top w:val="single" w:sz="4" w:space="0" w:color="auto"/>
              <w:bottom w:val="single" w:sz="4" w:space="0" w:color="auto"/>
              <w:right w:val="single" w:sz="4" w:space="0" w:color="auto"/>
            </w:tcBorders>
            <w:vAlign w:val="center"/>
          </w:tcPr>
          <w:p w14:paraId="19F62170" w14:textId="77777777" w:rsidR="00633ED4" w:rsidRPr="006F16E2" w:rsidRDefault="00633ED4">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126D8F32" w14:textId="77777777" w:rsidR="00633ED4" w:rsidRPr="006F16E2" w:rsidRDefault="00633ED4">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101B2BE9" w14:textId="77777777" w:rsidR="00633ED4" w:rsidRPr="006F16E2" w:rsidRDefault="00633ED4">
            <w:pPr>
              <w:spacing w:line="360" w:lineRule="auto"/>
              <w:ind w:firstLineChars="200" w:firstLine="480"/>
              <w:jc w:val="center"/>
              <w:rPr>
                <w:rFonts w:ascii="宋体"/>
                <w:sz w:val="24"/>
                <w:szCs w:val="24"/>
              </w:rPr>
            </w:pPr>
          </w:p>
        </w:tc>
      </w:tr>
      <w:tr w:rsidR="006F16E2" w:rsidRPr="006F16E2" w14:paraId="0C297EB1" w14:textId="77777777">
        <w:trPr>
          <w:trHeight w:val="850"/>
          <w:jc w:val="center"/>
        </w:trPr>
        <w:tc>
          <w:tcPr>
            <w:tcW w:w="3888" w:type="dxa"/>
            <w:tcBorders>
              <w:top w:val="single" w:sz="4" w:space="0" w:color="auto"/>
              <w:bottom w:val="single" w:sz="4" w:space="0" w:color="auto"/>
              <w:right w:val="single" w:sz="4" w:space="0" w:color="auto"/>
            </w:tcBorders>
            <w:vAlign w:val="center"/>
          </w:tcPr>
          <w:p w14:paraId="583B8508" w14:textId="77777777" w:rsidR="00633ED4" w:rsidRPr="006F16E2" w:rsidRDefault="00633ED4">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7E6B769E" w14:textId="77777777" w:rsidR="00633ED4" w:rsidRPr="006F16E2" w:rsidRDefault="00633ED4">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7BB28F1E" w14:textId="77777777" w:rsidR="00633ED4" w:rsidRPr="006F16E2" w:rsidRDefault="00633ED4">
            <w:pPr>
              <w:spacing w:line="360" w:lineRule="auto"/>
              <w:ind w:firstLineChars="200" w:firstLine="480"/>
              <w:jc w:val="center"/>
              <w:rPr>
                <w:rFonts w:ascii="宋体"/>
                <w:sz w:val="24"/>
                <w:szCs w:val="24"/>
              </w:rPr>
            </w:pPr>
          </w:p>
        </w:tc>
      </w:tr>
      <w:tr w:rsidR="00633ED4" w:rsidRPr="006F16E2" w14:paraId="582C9231" w14:textId="77777777">
        <w:trPr>
          <w:trHeight w:val="850"/>
          <w:jc w:val="center"/>
        </w:trPr>
        <w:tc>
          <w:tcPr>
            <w:tcW w:w="3888" w:type="dxa"/>
            <w:tcBorders>
              <w:top w:val="single" w:sz="4" w:space="0" w:color="auto"/>
              <w:bottom w:val="single" w:sz="4" w:space="0" w:color="auto"/>
              <w:right w:val="single" w:sz="4" w:space="0" w:color="auto"/>
            </w:tcBorders>
            <w:vAlign w:val="center"/>
          </w:tcPr>
          <w:p w14:paraId="2EEE0B77" w14:textId="77777777" w:rsidR="00633ED4" w:rsidRPr="006F16E2" w:rsidRDefault="00633ED4">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7D3AB2C9" w14:textId="77777777" w:rsidR="00633ED4" w:rsidRPr="006F16E2" w:rsidRDefault="00633ED4">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4FE9D210" w14:textId="77777777" w:rsidR="00633ED4" w:rsidRPr="006F16E2" w:rsidRDefault="00633ED4">
            <w:pPr>
              <w:spacing w:line="360" w:lineRule="auto"/>
              <w:ind w:firstLineChars="200" w:firstLine="480"/>
              <w:jc w:val="center"/>
              <w:rPr>
                <w:rFonts w:ascii="宋体"/>
                <w:sz w:val="24"/>
                <w:szCs w:val="24"/>
              </w:rPr>
            </w:pPr>
          </w:p>
        </w:tc>
      </w:tr>
    </w:tbl>
    <w:p w14:paraId="40F14E99" w14:textId="77777777" w:rsidR="00633ED4" w:rsidRPr="006F16E2" w:rsidRDefault="00633ED4">
      <w:pPr>
        <w:spacing w:line="360" w:lineRule="auto"/>
        <w:ind w:firstLineChars="200" w:firstLine="480"/>
        <w:rPr>
          <w:rFonts w:ascii="宋体"/>
          <w:sz w:val="24"/>
          <w:szCs w:val="24"/>
        </w:rPr>
      </w:pPr>
    </w:p>
    <w:p w14:paraId="04611389" w14:textId="77777777" w:rsidR="00633ED4" w:rsidRPr="006F16E2" w:rsidRDefault="00633ED4">
      <w:pPr>
        <w:spacing w:line="360" w:lineRule="auto"/>
        <w:ind w:leftChars="1800" w:left="3600" w:firstLineChars="200" w:firstLine="480"/>
        <w:rPr>
          <w:rFonts w:ascii="宋体"/>
          <w:sz w:val="24"/>
          <w:szCs w:val="24"/>
        </w:rPr>
      </w:pPr>
    </w:p>
    <w:p w14:paraId="1B371AFB"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2C12C91B"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67B9D3F1"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5F04BB29" w14:textId="77777777" w:rsidR="00633ED4" w:rsidRPr="006F16E2" w:rsidRDefault="00633ED4">
      <w:pPr>
        <w:rPr>
          <w:lang w:val="zh-CN"/>
        </w:rPr>
      </w:pPr>
    </w:p>
    <w:p w14:paraId="538D0257" w14:textId="77777777" w:rsidR="00633ED4" w:rsidRPr="006F16E2" w:rsidRDefault="00541019">
      <w:pPr>
        <w:rPr>
          <w:b/>
          <w:bCs/>
          <w:sz w:val="24"/>
          <w:szCs w:val="24"/>
          <w:lang w:val="zh-CN"/>
        </w:rPr>
      </w:pPr>
      <w:r w:rsidRPr="006F16E2">
        <w:rPr>
          <w:rFonts w:cs="宋体" w:hint="eastAsia"/>
          <w:b/>
          <w:bCs/>
          <w:sz w:val="24"/>
          <w:szCs w:val="24"/>
          <w:lang w:val="zh-CN"/>
        </w:rPr>
        <w:lastRenderedPageBreak/>
        <w:t>附件</w:t>
      </w:r>
      <w:r w:rsidRPr="006F16E2">
        <w:rPr>
          <w:rFonts w:cs="宋体" w:hint="eastAsia"/>
          <w:b/>
          <w:bCs/>
          <w:sz w:val="24"/>
          <w:szCs w:val="24"/>
        </w:rPr>
        <w:t>四：</w:t>
      </w:r>
    </w:p>
    <w:p w14:paraId="639F9367"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供应商商务技术文件中资信分自评表</w:t>
      </w:r>
      <w:bookmarkEnd w:id="112"/>
    </w:p>
    <w:p w14:paraId="7BE6C16A" w14:textId="77777777" w:rsidR="00633ED4" w:rsidRPr="006F16E2" w:rsidRDefault="00633ED4">
      <w:pPr>
        <w:snapToGrid w:val="0"/>
        <w:spacing w:before="50"/>
        <w:jc w:val="center"/>
        <w:rPr>
          <w:rFonts w:ascii="宋体"/>
          <w:b/>
          <w:bCs/>
          <w:sz w:val="32"/>
          <w:szCs w:val="32"/>
        </w:rPr>
      </w:pPr>
    </w:p>
    <w:p w14:paraId="5E96E808"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5E5063BB"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p>
    <w:tbl>
      <w:tblPr>
        <w:tblW w:w="89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2"/>
        <w:gridCol w:w="2387"/>
        <w:gridCol w:w="1462"/>
        <w:gridCol w:w="2415"/>
        <w:gridCol w:w="1746"/>
      </w:tblGrid>
      <w:tr w:rsidR="00633ED4" w:rsidRPr="006F16E2" w14:paraId="09F79DF1" w14:textId="77777777">
        <w:trPr>
          <w:trHeight w:val="850"/>
          <w:jc w:val="center"/>
        </w:trPr>
        <w:tc>
          <w:tcPr>
            <w:tcW w:w="982" w:type="dxa"/>
            <w:vAlign w:val="center"/>
          </w:tcPr>
          <w:p w14:paraId="4D0EDB31" w14:textId="77777777" w:rsidR="00633ED4" w:rsidRPr="006F16E2" w:rsidRDefault="00541019">
            <w:pPr>
              <w:jc w:val="center"/>
              <w:rPr>
                <w:rFonts w:ascii="宋体"/>
                <w:sz w:val="24"/>
                <w:szCs w:val="24"/>
              </w:rPr>
            </w:pPr>
            <w:r w:rsidRPr="006F16E2">
              <w:rPr>
                <w:rFonts w:ascii="宋体" w:hAnsi="宋体" w:cs="宋体" w:hint="eastAsia"/>
                <w:sz w:val="24"/>
                <w:szCs w:val="24"/>
              </w:rPr>
              <w:t>序号</w:t>
            </w:r>
          </w:p>
        </w:tc>
        <w:tc>
          <w:tcPr>
            <w:tcW w:w="2387" w:type="dxa"/>
            <w:vAlign w:val="center"/>
          </w:tcPr>
          <w:p w14:paraId="4DFBD3F9" w14:textId="77777777" w:rsidR="00633ED4" w:rsidRPr="006F16E2" w:rsidRDefault="00541019">
            <w:pPr>
              <w:jc w:val="center"/>
              <w:rPr>
                <w:rFonts w:ascii="宋体"/>
                <w:sz w:val="24"/>
                <w:szCs w:val="24"/>
              </w:rPr>
            </w:pPr>
            <w:r w:rsidRPr="006F16E2">
              <w:rPr>
                <w:rFonts w:ascii="宋体" w:hAnsi="宋体" w:cs="宋体" w:hint="eastAsia"/>
                <w:sz w:val="24"/>
                <w:szCs w:val="24"/>
              </w:rPr>
              <w:t>资信分内容</w:t>
            </w:r>
          </w:p>
        </w:tc>
        <w:tc>
          <w:tcPr>
            <w:tcW w:w="1462" w:type="dxa"/>
            <w:vAlign w:val="center"/>
          </w:tcPr>
          <w:p w14:paraId="50FFC3E2" w14:textId="77777777" w:rsidR="00633ED4" w:rsidRPr="006F16E2" w:rsidRDefault="00541019">
            <w:pPr>
              <w:jc w:val="center"/>
              <w:rPr>
                <w:rFonts w:ascii="宋体"/>
                <w:sz w:val="24"/>
                <w:szCs w:val="24"/>
              </w:rPr>
            </w:pPr>
            <w:r w:rsidRPr="006F16E2">
              <w:rPr>
                <w:rFonts w:ascii="宋体" w:hAnsi="宋体" w:cs="宋体" w:hint="eastAsia"/>
                <w:sz w:val="24"/>
                <w:szCs w:val="24"/>
              </w:rPr>
              <w:t>自评得分</w:t>
            </w:r>
          </w:p>
        </w:tc>
        <w:tc>
          <w:tcPr>
            <w:tcW w:w="2415" w:type="dxa"/>
            <w:tcBorders>
              <w:right w:val="single" w:sz="4" w:space="0" w:color="auto"/>
            </w:tcBorders>
            <w:vAlign w:val="center"/>
          </w:tcPr>
          <w:p w14:paraId="7F0A996D" w14:textId="77777777" w:rsidR="00633ED4" w:rsidRPr="006F16E2" w:rsidRDefault="00541019">
            <w:pPr>
              <w:jc w:val="center"/>
              <w:rPr>
                <w:rFonts w:ascii="宋体"/>
                <w:sz w:val="24"/>
                <w:szCs w:val="24"/>
              </w:rPr>
            </w:pPr>
            <w:r w:rsidRPr="006F16E2">
              <w:rPr>
                <w:rFonts w:ascii="宋体" w:hAnsi="宋体" w:cs="宋体" w:hint="eastAsia"/>
                <w:sz w:val="24"/>
                <w:szCs w:val="24"/>
              </w:rPr>
              <w:t>响应文件对应资料</w:t>
            </w:r>
          </w:p>
        </w:tc>
        <w:tc>
          <w:tcPr>
            <w:tcW w:w="1746" w:type="dxa"/>
            <w:tcBorders>
              <w:left w:val="single" w:sz="4" w:space="0" w:color="auto"/>
            </w:tcBorders>
            <w:vAlign w:val="center"/>
          </w:tcPr>
          <w:p w14:paraId="54ACF31E" w14:textId="77777777" w:rsidR="00633ED4" w:rsidRPr="006F16E2" w:rsidRDefault="00541019">
            <w:pPr>
              <w:jc w:val="center"/>
              <w:rPr>
                <w:rFonts w:ascii="宋体"/>
                <w:sz w:val="24"/>
                <w:szCs w:val="24"/>
              </w:rPr>
            </w:pPr>
            <w:r w:rsidRPr="006F16E2">
              <w:rPr>
                <w:rFonts w:ascii="宋体" w:hAnsi="宋体" w:cs="宋体" w:hint="eastAsia"/>
                <w:sz w:val="24"/>
                <w:szCs w:val="24"/>
              </w:rPr>
              <w:t>响应文件页码</w:t>
            </w:r>
          </w:p>
        </w:tc>
      </w:tr>
      <w:tr w:rsidR="00633ED4" w:rsidRPr="006F16E2" w14:paraId="6CC8F67E" w14:textId="77777777">
        <w:trPr>
          <w:trHeight w:val="850"/>
          <w:jc w:val="center"/>
        </w:trPr>
        <w:tc>
          <w:tcPr>
            <w:tcW w:w="982" w:type="dxa"/>
            <w:vAlign w:val="center"/>
          </w:tcPr>
          <w:p w14:paraId="7B72EA6F" w14:textId="77777777" w:rsidR="00633ED4" w:rsidRPr="006F16E2" w:rsidRDefault="00541019">
            <w:pPr>
              <w:jc w:val="center"/>
              <w:rPr>
                <w:rFonts w:ascii="宋体"/>
                <w:sz w:val="24"/>
                <w:szCs w:val="24"/>
              </w:rPr>
            </w:pPr>
            <w:r w:rsidRPr="006F16E2">
              <w:rPr>
                <w:rFonts w:ascii="宋体" w:hAnsi="宋体" w:cs="宋体"/>
                <w:sz w:val="24"/>
                <w:szCs w:val="24"/>
              </w:rPr>
              <w:t>1</w:t>
            </w:r>
          </w:p>
        </w:tc>
        <w:tc>
          <w:tcPr>
            <w:tcW w:w="2387" w:type="dxa"/>
          </w:tcPr>
          <w:p w14:paraId="029893E6" w14:textId="77777777" w:rsidR="00633ED4" w:rsidRPr="006F16E2" w:rsidRDefault="00633ED4">
            <w:pPr>
              <w:jc w:val="center"/>
              <w:rPr>
                <w:rFonts w:ascii="宋体"/>
                <w:sz w:val="24"/>
                <w:szCs w:val="24"/>
              </w:rPr>
            </w:pPr>
          </w:p>
        </w:tc>
        <w:tc>
          <w:tcPr>
            <w:tcW w:w="1462" w:type="dxa"/>
          </w:tcPr>
          <w:p w14:paraId="326E7D80" w14:textId="77777777" w:rsidR="00633ED4" w:rsidRPr="006F16E2" w:rsidRDefault="00633ED4">
            <w:pPr>
              <w:jc w:val="center"/>
              <w:rPr>
                <w:rFonts w:ascii="宋体"/>
                <w:sz w:val="24"/>
                <w:szCs w:val="24"/>
              </w:rPr>
            </w:pPr>
          </w:p>
        </w:tc>
        <w:tc>
          <w:tcPr>
            <w:tcW w:w="2415" w:type="dxa"/>
            <w:tcBorders>
              <w:right w:val="single" w:sz="4" w:space="0" w:color="auto"/>
            </w:tcBorders>
          </w:tcPr>
          <w:p w14:paraId="53D17204" w14:textId="77777777" w:rsidR="00633ED4" w:rsidRPr="006F16E2" w:rsidRDefault="00633ED4">
            <w:pPr>
              <w:jc w:val="center"/>
              <w:rPr>
                <w:rFonts w:ascii="宋体"/>
                <w:sz w:val="24"/>
                <w:szCs w:val="24"/>
              </w:rPr>
            </w:pPr>
          </w:p>
        </w:tc>
        <w:tc>
          <w:tcPr>
            <w:tcW w:w="1746" w:type="dxa"/>
            <w:tcBorders>
              <w:left w:val="single" w:sz="4" w:space="0" w:color="auto"/>
            </w:tcBorders>
          </w:tcPr>
          <w:p w14:paraId="250FDE1E" w14:textId="77777777" w:rsidR="00633ED4" w:rsidRPr="006F16E2" w:rsidRDefault="00633ED4">
            <w:pPr>
              <w:jc w:val="center"/>
              <w:rPr>
                <w:rFonts w:ascii="宋体"/>
                <w:sz w:val="24"/>
                <w:szCs w:val="24"/>
              </w:rPr>
            </w:pPr>
          </w:p>
        </w:tc>
      </w:tr>
      <w:tr w:rsidR="00633ED4" w:rsidRPr="006F16E2" w14:paraId="30B80421" w14:textId="77777777">
        <w:trPr>
          <w:trHeight w:val="850"/>
          <w:jc w:val="center"/>
        </w:trPr>
        <w:tc>
          <w:tcPr>
            <w:tcW w:w="982" w:type="dxa"/>
            <w:vAlign w:val="center"/>
          </w:tcPr>
          <w:p w14:paraId="74A5388E" w14:textId="77777777" w:rsidR="00633ED4" w:rsidRPr="006F16E2" w:rsidRDefault="00541019">
            <w:pPr>
              <w:jc w:val="center"/>
              <w:rPr>
                <w:rFonts w:ascii="宋体"/>
                <w:sz w:val="24"/>
                <w:szCs w:val="24"/>
              </w:rPr>
            </w:pPr>
            <w:r w:rsidRPr="006F16E2">
              <w:rPr>
                <w:rFonts w:ascii="宋体" w:hAnsi="宋体" w:cs="宋体"/>
                <w:sz w:val="24"/>
                <w:szCs w:val="24"/>
              </w:rPr>
              <w:t>2</w:t>
            </w:r>
          </w:p>
        </w:tc>
        <w:tc>
          <w:tcPr>
            <w:tcW w:w="2387" w:type="dxa"/>
          </w:tcPr>
          <w:p w14:paraId="0177984D" w14:textId="77777777" w:rsidR="00633ED4" w:rsidRPr="006F16E2" w:rsidRDefault="00633ED4">
            <w:pPr>
              <w:jc w:val="center"/>
              <w:rPr>
                <w:rFonts w:ascii="宋体"/>
                <w:sz w:val="24"/>
                <w:szCs w:val="24"/>
              </w:rPr>
            </w:pPr>
          </w:p>
        </w:tc>
        <w:tc>
          <w:tcPr>
            <w:tcW w:w="1462" w:type="dxa"/>
          </w:tcPr>
          <w:p w14:paraId="641A670F" w14:textId="77777777" w:rsidR="00633ED4" w:rsidRPr="006F16E2" w:rsidRDefault="00633ED4">
            <w:pPr>
              <w:jc w:val="center"/>
              <w:rPr>
                <w:rFonts w:ascii="宋体"/>
                <w:sz w:val="24"/>
                <w:szCs w:val="24"/>
              </w:rPr>
            </w:pPr>
          </w:p>
        </w:tc>
        <w:tc>
          <w:tcPr>
            <w:tcW w:w="2415" w:type="dxa"/>
            <w:tcBorders>
              <w:right w:val="single" w:sz="4" w:space="0" w:color="auto"/>
            </w:tcBorders>
          </w:tcPr>
          <w:p w14:paraId="63F0A747" w14:textId="77777777" w:rsidR="00633ED4" w:rsidRPr="006F16E2" w:rsidRDefault="00633ED4">
            <w:pPr>
              <w:jc w:val="center"/>
              <w:rPr>
                <w:rFonts w:ascii="宋体"/>
                <w:sz w:val="24"/>
                <w:szCs w:val="24"/>
              </w:rPr>
            </w:pPr>
          </w:p>
        </w:tc>
        <w:tc>
          <w:tcPr>
            <w:tcW w:w="1746" w:type="dxa"/>
            <w:tcBorders>
              <w:left w:val="single" w:sz="4" w:space="0" w:color="auto"/>
            </w:tcBorders>
          </w:tcPr>
          <w:p w14:paraId="224E4BA0" w14:textId="77777777" w:rsidR="00633ED4" w:rsidRPr="006F16E2" w:rsidRDefault="00633ED4">
            <w:pPr>
              <w:jc w:val="center"/>
              <w:rPr>
                <w:rFonts w:ascii="宋体"/>
                <w:sz w:val="24"/>
                <w:szCs w:val="24"/>
              </w:rPr>
            </w:pPr>
          </w:p>
        </w:tc>
      </w:tr>
      <w:tr w:rsidR="00633ED4" w:rsidRPr="006F16E2" w14:paraId="797BF3C8" w14:textId="77777777">
        <w:trPr>
          <w:trHeight w:val="850"/>
          <w:jc w:val="center"/>
        </w:trPr>
        <w:tc>
          <w:tcPr>
            <w:tcW w:w="982" w:type="dxa"/>
            <w:vAlign w:val="center"/>
          </w:tcPr>
          <w:p w14:paraId="1E833903" w14:textId="77777777" w:rsidR="00633ED4" w:rsidRPr="006F16E2" w:rsidRDefault="00541019">
            <w:pPr>
              <w:jc w:val="center"/>
              <w:rPr>
                <w:rFonts w:ascii="宋体"/>
                <w:sz w:val="24"/>
                <w:szCs w:val="24"/>
              </w:rPr>
            </w:pPr>
            <w:r w:rsidRPr="006F16E2">
              <w:rPr>
                <w:rFonts w:ascii="宋体" w:hAnsi="宋体" w:cs="宋体"/>
                <w:sz w:val="24"/>
                <w:szCs w:val="24"/>
              </w:rPr>
              <w:t>3</w:t>
            </w:r>
          </w:p>
        </w:tc>
        <w:tc>
          <w:tcPr>
            <w:tcW w:w="2387" w:type="dxa"/>
          </w:tcPr>
          <w:p w14:paraId="2B2EE575" w14:textId="77777777" w:rsidR="00633ED4" w:rsidRPr="006F16E2" w:rsidRDefault="00633ED4">
            <w:pPr>
              <w:jc w:val="center"/>
              <w:rPr>
                <w:rFonts w:ascii="宋体"/>
                <w:sz w:val="24"/>
                <w:szCs w:val="24"/>
              </w:rPr>
            </w:pPr>
          </w:p>
        </w:tc>
        <w:tc>
          <w:tcPr>
            <w:tcW w:w="1462" w:type="dxa"/>
          </w:tcPr>
          <w:p w14:paraId="41258A47" w14:textId="77777777" w:rsidR="00633ED4" w:rsidRPr="006F16E2" w:rsidRDefault="00633ED4">
            <w:pPr>
              <w:jc w:val="center"/>
              <w:rPr>
                <w:rFonts w:ascii="宋体"/>
                <w:sz w:val="24"/>
                <w:szCs w:val="24"/>
              </w:rPr>
            </w:pPr>
          </w:p>
        </w:tc>
        <w:tc>
          <w:tcPr>
            <w:tcW w:w="2415" w:type="dxa"/>
            <w:tcBorders>
              <w:right w:val="single" w:sz="4" w:space="0" w:color="auto"/>
            </w:tcBorders>
          </w:tcPr>
          <w:p w14:paraId="5836984A" w14:textId="77777777" w:rsidR="00633ED4" w:rsidRPr="006F16E2" w:rsidRDefault="00633ED4">
            <w:pPr>
              <w:jc w:val="center"/>
              <w:rPr>
                <w:rFonts w:ascii="宋体"/>
                <w:sz w:val="24"/>
                <w:szCs w:val="24"/>
              </w:rPr>
            </w:pPr>
          </w:p>
        </w:tc>
        <w:tc>
          <w:tcPr>
            <w:tcW w:w="1746" w:type="dxa"/>
            <w:tcBorders>
              <w:left w:val="single" w:sz="4" w:space="0" w:color="auto"/>
            </w:tcBorders>
          </w:tcPr>
          <w:p w14:paraId="417D2833" w14:textId="77777777" w:rsidR="00633ED4" w:rsidRPr="006F16E2" w:rsidRDefault="00633ED4">
            <w:pPr>
              <w:jc w:val="center"/>
              <w:rPr>
                <w:rFonts w:ascii="宋体"/>
                <w:sz w:val="24"/>
                <w:szCs w:val="24"/>
              </w:rPr>
            </w:pPr>
          </w:p>
        </w:tc>
      </w:tr>
      <w:tr w:rsidR="00633ED4" w:rsidRPr="006F16E2" w14:paraId="56198FDB" w14:textId="77777777">
        <w:trPr>
          <w:trHeight w:val="850"/>
          <w:jc w:val="center"/>
        </w:trPr>
        <w:tc>
          <w:tcPr>
            <w:tcW w:w="982" w:type="dxa"/>
            <w:vAlign w:val="center"/>
          </w:tcPr>
          <w:p w14:paraId="234435E5" w14:textId="77777777" w:rsidR="00633ED4" w:rsidRPr="006F16E2" w:rsidRDefault="00541019">
            <w:pPr>
              <w:jc w:val="center"/>
              <w:rPr>
                <w:rFonts w:ascii="宋体"/>
                <w:sz w:val="24"/>
                <w:szCs w:val="24"/>
              </w:rPr>
            </w:pPr>
            <w:r w:rsidRPr="006F16E2">
              <w:rPr>
                <w:rFonts w:ascii="宋体" w:hAnsi="宋体" w:cs="宋体"/>
                <w:sz w:val="24"/>
                <w:szCs w:val="24"/>
              </w:rPr>
              <w:t>4</w:t>
            </w:r>
          </w:p>
        </w:tc>
        <w:tc>
          <w:tcPr>
            <w:tcW w:w="2387" w:type="dxa"/>
          </w:tcPr>
          <w:p w14:paraId="0AD45DF3" w14:textId="77777777" w:rsidR="00633ED4" w:rsidRPr="006F16E2" w:rsidRDefault="00633ED4">
            <w:pPr>
              <w:jc w:val="center"/>
              <w:rPr>
                <w:rFonts w:ascii="宋体"/>
                <w:sz w:val="24"/>
                <w:szCs w:val="24"/>
              </w:rPr>
            </w:pPr>
          </w:p>
        </w:tc>
        <w:tc>
          <w:tcPr>
            <w:tcW w:w="1462" w:type="dxa"/>
          </w:tcPr>
          <w:p w14:paraId="1024D8E5" w14:textId="77777777" w:rsidR="00633ED4" w:rsidRPr="006F16E2" w:rsidRDefault="00633ED4">
            <w:pPr>
              <w:jc w:val="center"/>
              <w:rPr>
                <w:rFonts w:ascii="宋体"/>
                <w:sz w:val="24"/>
                <w:szCs w:val="24"/>
              </w:rPr>
            </w:pPr>
          </w:p>
        </w:tc>
        <w:tc>
          <w:tcPr>
            <w:tcW w:w="2415" w:type="dxa"/>
            <w:tcBorders>
              <w:right w:val="single" w:sz="4" w:space="0" w:color="auto"/>
            </w:tcBorders>
          </w:tcPr>
          <w:p w14:paraId="70A183B5" w14:textId="77777777" w:rsidR="00633ED4" w:rsidRPr="006F16E2" w:rsidRDefault="00633ED4">
            <w:pPr>
              <w:jc w:val="center"/>
              <w:rPr>
                <w:rFonts w:ascii="宋体"/>
                <w:sz w:val="24"/>
                <w:szCs w:val="24"/>
              </w:rPr>
            </w:pPr>
          </w:p>
        </w:tc>
        <w:tc>
          <w:tcPr>
            <w:tcW w:w="1746" w:type="dxa"/>
            <w:tcBorders>
              <w:left w:val="single" w:sz="4" w:space="0" w:color="auto"/>
            </w:tcBorders>
          </w:tcPr>
          <w:p w14:paraId="7F46B1A2" w14:textId="77777777" w:rsidR="00633ED4" w:rsidRPr="006F16E2" w:rsidRDefault="00633ED4">
            <w:pPr>
              <w:jc w:val="center"/>
              <w:rPr>
                <w:rFonts w:ascii="宋体"/>
                <w:sz w:val="24"/>
                <w:szCs w:val="24"/>
              </w:rPr>
            </w:pPr>
          </w:p>
        </w:tc>
      </w:tr>
      <w:tr w:rsidR="00633ED4" w:rsidRPr="006F16E2" w14:paraId="3A0681C3" w14:textId="77777777">
        <w:trPr>
          <w:trHeight w:val="850"/>
          <w:jc w:val="center"/>
        </w:trPr>
        <w:tc>
          <w:tcPr>
            <w:tcW w:w="982" w:type="dxa"/>
            <w:vAlign w:val="center"/>
          </w:tcPr>
          <w:p w14:paraId="2DB0B614" w14:textId="77777777" w:rsidR="00633ED4" w:rsidRPr="006F16E2" w:rsidRDefault="00541019">
            <w:pPr>
              <w:jc w:val="center"/>
              <w:rPr>
                <w:rFonts w:ascii="宋体"/>
                <w:sz w:val="24"/>
                <w:szCs w:val="24"/>
              </w:rPr>
            </w:pPr>
            <w:r w:rsidRPr="006F16E2">
              <w:rPr>
                <w:rFonts w:ascii="宋体" w:hAnsi="宋体" w:cs="宋体"/>
                <w:sz w:val="24"/>
                <w:szCs w:val="24"/>
              </w:rPr>
              <w:t>5</w:t>
            </w:r>
          </w:p>
        </w:tc>
        <w:tc>
          <w:tcPr>
            <w:tcW w:w="2387" w:type="dxa"/>
          </w:tcPr>
          <w:p w14:paraId="6F45D7DB" w14:textId="77777777" w:rsidR="00633ED4" w:rsidRPr="006F16E2" w:rsidRDefault="00633ED4">
            <w:pPr>
              <w:jc w:val="center"/>
              <w:rPr>
                <w:rFonts w:ascii="宋体"/>
                <w:sz w:val="24"/>
                <w:szCs w:val="24"/>
              </w:rPr>
            </w:pPr>
          </w:p>
        </w:tc>
        <w:tc>
          <w:tcPr>
            <w:tcW w:w="1462" w:type="dxa"/>
          </w:tcPr>
          <w:p w14:paraId="6576EE68" w14:textId="77777777" w:rsidR="00633ED4" w:rsidRPr="006F16E2" w:rsidRDefault="00633ED4">
            <w:pPr>
              <w:jc w:val="center"/>
              <w:rPr>
                <w:rFonts w:ascii="宋体"/>
                <w:sz w:val="24"/>
                <w:szCs w:val="24"/>
              </w:rPr>
            </w:pPr>
          </w:p>
        </w:tc>
        <w:tc>
          <w:tcPr>
            <w:tcW w:w="2415" w:type="dxa"/>
            <w:tcBorders>
              <w:right w:val="single" w:sz="4" w:space="0" w:color="auto"/>
            </w:tcBorders>
          </w:tcPr>
          <w:p w14:paraId="1EA503BE" w14:textId="77777777" w:rsidR="00633ED4" w:rsidRPr="006F16E2" w:rsidRDefault="00633ED4">
            <w:pPr>
              <w:jc w:val="center"/>
              <w:rPr>
                <w:rFonts w:ascii="宋体"/>
                <w:sz w:val="24"/>
                <w:szCs w:val="24"/>
              </w:rPr>
            </w:pPr>
          </w:p>
        </w:tc>
        <w:tc>
          <w:tcPr>
            <w:tcW w:w="1746" w:type="dxa"/>
            <w:tcBorders>
              <w:left w:val="single" w:sz="4" w:space="0" w:color="auto"/>
            </w:tcBorders>
          </w:tcPr>
          <w:p w14:paraId="3B8D6272" w14:textId="77777777" w:rsidR="00633ED4" w:rsidRPr="006F16E2" w:rsidRDefault="00633ED4">
            <w:pPr>
              <w:jc w:val="center"/>
              <w:rPr>
                <w:rFonts w:ascii="宋体"/>
                <w:sz w:val="24"/>
                <w:szCs w:val="24"/>
              </w:rPr>
            </w:pPr>
          </w:p>
        </w:tc>
      </w:tr>
      <w:tr w:rsidR="00633ED4" w:rsidRPr="006F16E2" w14:paraId="2CA81005" w14:textId="77777777">
        <w:trPr>
          <w:trHeight w:val="850"/>
          <w:jc w:val="center"/>
        </w:trPr>
        <w:tc>
          <w:tcPr>
            <w:tcW w:w="982" w:type="dxa"/>
            <w:vAlign w:val="center"/>
          </w:tcPr>
          <w:p w14:paraId="26ACE138" w14:textId="77777777" w:rsidR="00633ED4" w:rsidRPr="006F16E2" w:rsidRDefault="00541019">
            <w:pPr>
              <w:jc w:val="center"/>
              <w:rPr>
                <w:rFonts w:ascii="宋体"/>
                <w:sz w:val="24"/>
                <w:szCs w:val="24"/>
              </w:rPr>
            </w:pPr>
            <w:r w:rsidRPr="006F16E2">
              <w:rPr>
                <w:rFonts w:ascii="宋体" w:hAnsi="宋体" w:cs="宋体"/>
                <w:sz w:val="24"/>
                <w:szCs w:val="24"/>
              </w:rPr>
              <w:t>6</w:t>
            </w:r>
          </w:p>
        </w:tc>
        <w:tc>
          <w:tcPr>
            <w:tcW w:w="2387" w:type="dxa"/>
          </w:tcPr>
          <w:p w14:paraId="5148F0D8" w14:textId="77777777" w:rsidR="00633ED4" w:rsidRPr="006F16E2" w:rsidRDefault="00633ED4">
            <w:pPr>
              <w:jc w:val="center"/>
              <w:rPr>
                <w:rFonts w:ascii="宋体"/>
                <w:sz w:val="24"/>
                <w:szCs w:val="24"/>
              </w:rPr>
            </w:pPr>
          </w:p>
        </w:tc>
        <w:tc>
          <w:tcPr>
            <w:tcW w:w="1462" w:type="dxa"/>
          </w:tcPr>
          <w:p w14:paraId="764C5D97" w14:textId="77777777" w:rsidR="00633ED4" w:rsidRPr="006F16E2" w:rsidRDefault="00633ED4">
            <w:pPr>
              <w:jc w:val="center"/>
              <w:rPr>
                <w:rFonts w:ascii="宋体"/>
                <w:sz w:val="24"/>
                <w:szCs w:val="24"/>
              </w:rPr>
            </w:pPr>
          </w:p>
        </w:tc>
        <w:tc>
          <w:tcPr>
            <w:tcW w:w="2415" w:type="dxa"/>
            <w:tcBorders>
              <w:right w:val="single" w:sz="4" w:space="0" w:color="auto"/>
            </w:tcBorders>
          </w:tcPr>
          <w:p w14:paraId="6AAF62DD" w14:textId="77777777" w:rsidR="00633ED4" w:rsidRPr="006F16E2" w:rsidRDefault="00633ED4">
            <w:pPr>
              <w:jc w:val="center"/>
              <w:rPr>
                <w:rFonts w:ascii="宋体"/>
                <w:sz w:val="24"/>
                <w:szCs w:val="24"/>
              </w:rPr>
            </w:pPr>
          </w:p>
        </w:tc>
        <w:tc>
          <w:tcPr>
            <w:tcW w:w="1746" w:type="dxa"/>
            <w:tcBorders>
              <w:left w:val="single" w:sz="4" w:space="0" w:color="auto"/>
            </w:tcBorders>
          </w:tcPr>
          <w:p w14:paraId="65709F9C" w14:textId="77777777" w:rsidR="00633ED4" w:rsidRPr="006F16E2" w:rsidRDefault="00633ED4">
            <w:pPr>
              <w:jc w:val="center"/>
              <w:rPr>
                <w:rFonts w:ascii="宋体"/>
                <w:sz w:val="24"/>
                <w:szCs w:val="24"/>
              </w:rPr>
            </w:pPr>
          </w:p>
        </w:tc>
      </w:tr>
      <w:tr w:rsidR="00633ED4" w:rsidRPr="006F16E2" w14:paraId="6049A030" w14:textId="77777777">
        <w:trPr>
          <w:trHeight w:val="850"/>
          <w:jc w:val="center"/>
        </w:trPr>
        <w:tc>
          <w:tcPr>
            <w:tcW w:w="982" w:type="dxa"/>
            <w:vAlign w:val="center"/>
          </w:tcPr>
          <w:p w14:paraId="467B5C51" w14:textId="77777777" w:rsidR="00633ED4" w:rsidRPr="006F16E2" w:rsidRDefault="00541019">
            <w:pPr>
              <w:jc w:val="center"/>
              <w:rPr>
                <w:rFonts w:ascii="宋体"/>
                <w:sz w:val="24"/>
                <w:szCs w:val="24"/>
              </w:rPr>
            </w:pPr>
            <w:r w:rsidRPr="006F16E2">
              <w:rPr>
                <w:rFonts w:ascii="宋体" w:hAnsi="宋体" w:cs="宋体"/>
                <w:sz w:val="24"/>
                <w:szCs w:val="24"/>
              </w:rPr>
              <w:t>7</w:t>
            </w:r>
          </w:p>
        </w:tc>
        <w:tc>
          <w:tcPr>
            <w:tcW w:w="2387" w:type="dxa"/>
          </w:tcPr>
          <w:p w14:paraId="05917ABA" w14:textId="77777777" w:rsidR="00633ED4" w:rsidRPr="006F16E2" w:rsidRDefault="00633ED4">
            <w:pPr>
              <w:jc w:val="center"/>
              <w:rPr>
                <w:rFonts w:ascii="宋体"/>
                <w:sz w:val="24"/>
                <w:szCs w:val="24"/>
              </w:rPr>
            </w:pPr>
          </w:p>
        </w:tc>
        <w:tc>
          <w:tcPr>
            <w:tcW w:w="1462" w:type="dxa"/>
          </w:tcPr>
          <w:p w14:paraId="391DE93E" w14:textId="77777777" w:rsidR="00633ED4" w:rsidRPr="006F16E2" w:rsidRDefault="00633ED4">
            <w:pPr>
              <w:jc w:val="center"/>
              <w:rPr>
                <w:rFonts w:ascii="宋体"/>
                <w:sz w:val="24"/>
                <w:szCs w:val="24"/>
              </w:rPr>
            </w:pPr>
          </w:p>
        </w:tc>
        <w:tc>
          <w:tcPr>
            <w:tcW w:w="2415" w:type="dxa"/>
            <w:tcBorders>
              <w:right w:val="single" w:sz="4" w:space="0" w:color="auto"/>
            </w:tcBorders>
          </w:tcPr>
          <w:p w14:paraId="4B89C7CA" w14:textId="77777777" w:rsidR="00633ED4" w:rsidRPr="006F16E2" w:rsidRDefault="00633ED4">
            <w:pPr>
              <w:jc w:val="center"/>
              <w:rPr>
                <w:rFonts w:ascii="宋体"/>
                <w:sz w:val="24"/>
                <w:szCs w:val="24"/>
              </w:rPr>
            </w:pPr>
          </w:p>
        </w:tc>
        <w:tc>
          <w:tcPr>
            <w:tcW w:w="1746" w:type="dxa"/>
            <w:tcBorders>
              <w:left w:val="single" w:sz="4" w:space="0" w:color="auto"/>
            </w:tcBorders>
          </w:tcPr>
          <w:p w14:paraId="7FC2692B" w14:textId="77777777" w:rsidR="00633ED4" w:rsidRPr="006F16E2" w:rsidRDefault="00633ED4">
            <w:pPr>
              <w:jc w:val="center"/>
              <w:rPr>
                <w:rFonts w:ascii="宋体"/>
                <w:sz w:val="24"/>
                <w:szCs w:val="24"/>
              </w:rPr>
            </w:pPr>
          </w:p>
        </w:tc>
      </w:tr>
      <w:tr w:rsidR="00633ED4" w:rsidRPr="006F16E2" w14:paraId="764F0628" w14:textId="77777777">
        <w:trPr>
          <w:trHeight w:val="850"/>
          <w:jc w:val="center"/>
        </w:trPr>
        <w:tc>
          <w:tcPr>
            <w:tcW w:w="982" w:type="dxa"/>
            <w:vAlign w:val="center"/>
          </w:tcPr>
          <w:p w14:paraId="03933E2A" w14:textId="77777777" w:rsidR="00633ED4" w:rsidRPr="006F16E2" w:rsidRDefault="00541019">
            <w:pPr>
              <w:jc w:val="center"/>
              <w:rPr>
                <w:rFonts w:ascii="宋体"/>
                <w:sz w:val="24"/>
                <w:szCs w:val="24"/>
              </w:rPr>
            </w:pPr>
            <w:r w:rsidRPr="006F16E2">
              <w:rPr>
                <w:rFonts w:ascii="宋体" w:hAnsi="宋体" w:cs="宋体"/>
                <w:sz w:val="24"/>
                <w:szCs w:val="24"/>
              </w:rPr>
              <w:t>8</w:t>
            </w:r>
          </w:p>
        </w:tc>
        <w:tc>
          <w:tcPr>
            <w:tcW w:w="2387" w:type="dxa"/>
          </w:tcPr>
          <w:p w14:paraId="42C473E0" w14:textId="77777777" w:rsidR="00633ED4" w:rsidRPr="006F16E2" w:rsidRDefault="00633ED4">
            <w:pPr>
              <w:jc w:val="center"/>
              <w:rPr>
                <w:rFonts w:ascii="宋体"/>
                <w:sz w:val="24"/>
                <w:szCs w:val="24"/>
              </w:rPr>
            </w:pPr>
          </w:p>
        </w:tc>
        <w:tc>
          <w:tcPr>
            <w:tcW w:w="1462" w:type="dxa"/>
          </w:tcPr>
          <w:p w14:paraId="059E2F12" w14:textId="77777777" w:rsidR="00633ED4" w:rsidRPr="006F16E2" w:rsidRDefault="00633ED4">
            <w:pPr>
              <w:jc w:val="center"/>
              <w:rPr>
                <w:rFonts w:ascii="宋体"/>
                <w:sz w:val="24"/>
                <w:szCs w:val="24"/>
              </w:rPr>
            </w:pPr>
          </w:p>
        </w:tc>
        <w:tc>
          <w:tcPr>
            <w:tcW w:w="2415" w:type="dxa"/>
            <w:tcBorders>
              <w:right w:val="single" w:sz="4" w:space="0" w:color="auto"/>
            </w:tcBorders>
          </w:tcPr>
          <w:p w14:paraId="20807F16" w14:textId="77777777" w:rsidR="00633ED4" w:rsidRPr="006F16E2" w:rsidRDefault="00633ED4">
            <w:pPr>
              <w:jc w:val="center"/>
              <w:rPr>
                <w:rFonts w:ascii="宋体"/>
                <w:sz w:val="24"/>
                <w:szCs w:val="24"/>
              </w:rPr>
            </w:pPr>
          </w:p>
        </w:tc>
        <w:tc>
          <w:tcPr>
            <w:tcW w:w="1746" w:type="dxa"/>
            <w:tcBorders>
              <w:left w:val="single" w:sz="4" w:space="0" w:color="auto"/>
            </w:tcBorders>
          </w:tcPr>
          <w:p w14:paraId="7C9835A5" w14:textId="77777777" w:rsidR="00633ED4" w:rsidRPr="006F16E2" w:rsidRDefault="00633ED4">
            <w:pPr>
              <w:jc w:val="center"/>
              <w:rPr>
                <w:rFonts w:ascii="宋体"/>
                <w:sz w:val="24"/>
                <w:szCs w:val="24"/>
              </w:rPr>
            </w:pPr>
          </w:p>
        </w:tc>
      </w:tr>
      <w:tr w:rsidR="00633ED4" w:rsidRPr="006F16E2" w14:paraId="7CB52686" w14:textId="77777777">
        <w:trPr>
          <w:trHeight w:val="850"/>
          <w:jc w:val="center"/>
        </w:trPr>
        <w:tc>
          <w:tcPr>
            <w:tcW w:w="982" w:type="dxa"/>
            <w:vAlign w:val="center"/>
          </w:tcPr>
          <w:p w14:paraId="50AC1940" w14:textId="77777777" w:rsidR="00633ED4" w:rsidRPr="006F16E2" w:rsidRDefault="00541019">
            <w:pPr>
              <w:jc w:val="center"/>
              <w:rPr>
                <w:rFonts w:ascii="宋体"/>
                <w:sz w:val="24"/>
                <w:szCs w:val="24"/>
              </w:rPr>
            </w:pPr>
            <w:r w:rsidRPr="006F16E2">
              <w:rPr>
                <w:rFonts w:ascii="宋体" w:hAnsi="宋体" w:cs="宋体" w:hint="eastAsia"/>
                <w:sz w:val="24"/>
                <w:szCs w:val="24"/>
              </w:rPr>
              <w:t>合计</w:t>
            </w:r>
          </w:p>
        </w:tc>
        <w:tc>
          <w:tcPr>
            <w:tcW w:w="2387" w:type="dxa"/>
          </w:tcPr>
          <w:p w14:paraId="75519BAA" w14:textId="77777777" w:rsidR="00633ED4" w:rsidRPr="006F16E2" w:rsidRDefault="00633ED4">
            <w:pPr>
              <w:jc w:val="center"/>
              <w:rPr>
                <w:rFonts w:ascii="宋体"/>
                <w:sz w:val="24"/>
                <w:szCs w:val="24"/>
              </w:rPr>
            </w:pPr>
          </w:p>
        </w:tc>
        <w:tc>
          <w:tcPr>
            <w:tcW w:w="1462" w:type="dxa"/>
          </w:tcPr>
          <w:p w14:paraId="56CDCCC8" w14:textId="77777777" w:rsidR="00633ED4" w:rsidRPr="006F16E2" w:rsidRDefault="00633ED4">
            <w:pPr>
              <w:jc w:val="center"/>
              <w:rPr>
                <w:rFonts w:ascii="宋体"/>
                <w:sz w:val="24"/>
                <w:szCs w:val="24"/>
              </w:rPr>
            </w:pPr>
          </w:p>
        </w:tc>
        <w:tc>
          <w:tcPr>
            <w:tcW w:w="2415" w:type="dxa"/>
            <w:tcBorders>
              <w:right w:val="single" w:sz="4" w:space="0" w:color="auto"/>
            </w:tcBorders>
          </w:tcPr>
          <w:p w14:paraId="3035F098" w14:textId="77777777" w:rsidR="00633ED4" w:rsidRPr="006F16E2" w:rsidRDefault="00633ED4">
            <w:pPr>
              <w:jc w:val="center"/>
              <w:rPr>
                <w:rFonts w:ascii="宋体"/>
                <w:sz w:val="24"/>
                <w:szCs w:val="24"/>
              </w:rPr>
            </w:pPr>
          </w:p>
        </w:tc>
        <w:tc>
          <w:tcPr>
            <w:tcW w:w="1746" w:type="dxa"/>
            <w:tcBorders>
              <w:left w:val="single" w:sz="4" w:space="0" w:color="auto"/>
            </w:tcBorders>
          </w:tcPr>
          <w:p w14:paraId="205BCC31" w14:textId="77777777" w:rsidR="00633ED4" w:rsidRPr="006F16E2" w:rsidRDefault="00633ED4">
            <w:pPr>
              <w:jc w:val="center"/>
              <w:rPr>
                <w:rFonts w:ascii="宋体"/>
                <w:sz w:val="24"/>
                <w:szCs w:val="24"/>
              </w:rPr>
            </w:pPr>
          </w:p>
        </w:tc>
      </w:tr>
    </w:tbl>
    <w:p w14:paraId="4C93E1C2" w14:textId="77777777" w:rsidR="00633ED4" w:rsidRPr="006F16E2" w:rsidRDefault="00633ED4">
      <w:pPr>
        <w:spacing w:line="360" w:lineRule="auto"/>
        <w:ind w:firstLineChars="200" w:firstLine="480"/>
        <w:rPr>
          <w:rFonts w:ascii="宋体"/>
          <w:sz w:val="24"/>
          <w:szCs w:val="24"/>
        </w:rPr>
      </w:pPr>
    </w:p>
    <w:p w14:paraId="6048ABB6" w14:textId="77777777" w:rsidR="00633ED4" w:rsidRPr="006F16E2" w:rsidRDefault="00633ED4">
      <w:pPr>
        <w:spacing w:line="360" w:lineRule="auto"/>
        <w:ind w:leftChars="1800" w:left="3600" w:firstLineChars="200" w:firstLine="480"/>
        <w:rPr>
          <w:rFonts w:ascii="宋体"/>
          <w:sz w:val="24"/>
          <w:szCs w:val="24"/>
        </w:rPr>
      </w:pPr>
    </w:p>
    <w:p w14:paraId="5EF055F5"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451E86F9"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3F2CD8AC"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36810CA3" w14:textId="77777777" w:rsidR="00633ED4" w:rsidRPr="006F16E2" w:rsidRDefault="00541019">
      <w:pPr>
        <w:snapToGrid w:val="0"/>
        <w:spacing w:before="50" w:afterLines="50" w:after="156"/>
        <w:jc w:val="left"/>
        <w:rPr>
          <w:rFonts w:ascii="宋体"/>
          <w:b/>
          <w:bCs/>
          <w:sz w:val="24"/>
          <w:szCs w:val="24"/>
          <w:lang w:val="zh-CN"/>
        </w:rPr>
      </w:pPr>
      <w:r w:rsidRPr="006F16E2">
        <w:rPr>
          <w:rFonts w:ascii="宋体"/>
          <w:b/>
          <w:bCs/>
          <w:sz w:val="30"/>
          <w:szCs w:val="30"/>
        </w:rPr>
        <w:br w:type="page"/>
      </w:r>
      <w:r w:rsidRPr="006F16E2">
        <w:rPr>
          <w:rFonts w:ascii="宋体" w:hAnsi="宋体" w:cs="宋体" w:hint="eastAsia"/>
          <w:b/>
          <w:bCs/>
          <w:sz w:val="24"/>
          <w:szCs w:val="24"/>
          <w:lang w:val="zh-CN"/>
        </w:rPr>
        <w:lastRenderedPageBreak/>
        <w:t>附件五：</w:t>
      </w:r>
    </w:p>
    <w:p w14:paraId="0FCE8E01"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投标项目明细清单</w:t>
      </w:r>
    </w:p>
    <w:p w14:paraId="022A661A" w14:textId="77777777" w:rsidR="00633ED4" w:rsidRPr="006F16E2" w:rsidRDefault="00633ED4">
      <w:pPr>
        <w:spacing w:line="360" w:lineRule="auto"/>
        <w:ind w:firstLineChars="200" w:firstLine="480"/>
        <w:rPr>
          <w:rFonts w:ascii="宋体"/>
          <w:sz w:val="24"/>
          <w:szCs w:val="24"/>
        </w:rPr>
      </w:pPr>
    </w:p>
    <w:p w14:paraId="2F9BAD97"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025F51E7"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p>
    <w:tbl>
      <w:tblPr>
        <w:tblW w:w="9042"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2829"/>
        <w:gridCol w:w="2829"/>
        <w:gridCol w:w="2830"/>
      </w:tblGrid>
      <w:tr w:rsidR="00633ED4" w:rsidRPr="006F16E2" w14:paraId="0DCC25C2" w14:textId="77777777">
        <w:trPr>
          <w:trHeight w:val="930"/>
          <w:jc w:val="center"/>
        </w:trPr>
        <w:tc>
          <w:tcPr>
            <w:tcW w:w="554" w:type="dxa"/>
            <w:tcBorders>
              <w:top w:val="single" w:sz="4" w:space="0" w:color="auto"/>
              <w:bottom w:val="single" w:sz="4" w:space="0" w:color="auto"/>
              <w:right w:val="single" w:sz="4" w:space="0" w:color="auto"/>
            </w:tcBorders>
            <w:vAlign w:val="center"/>
          </w:tcPr>
          <w:p w14:paraId="1DD5BF72"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序号</w:t>
            </w:r>
          </w:p>
        </w:tc>
        <w:tc>
          <w:tcPr>
            <w:tcW w:w="2829" w:type="dxa"/>
            <w:tcBorders>
              <w:top w:val="single" w:sz="4" w:space="0" w:color="auto"/>
              <w:left w:val="single" w:sz="4" w:space="0" w:color="auto"/>
              <w:bottom w:val="single" w:sz="4" w:space="0" w:color="auto"/>
              <w:right w:val="single" w:sz="4" w:space="0" w:color="auto"/>
            </w:tcBorders>
            <w:vAlign w:val="center"/>
          </w:tcPr>
          <w:p w14:paraId="2C1E388E"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服务内容</w:t>
            </w:r>
          </w:p>
        </w:tc>
        <w:tc>
          <w:tcPr>
            <w:tcW w:w="2829" w:type="dxa"/>
            <w:tcBorders>
              <w:top w:val="single" w:sz="4" w:space="0" w:color="auto"/>
              <w:left w:val="single" w:sz="4" w:space="0" w:color="auto"/>
              <w:bottom w:val="single" w:sz="4" w:space="0" w:color="auto"/>
              <w:right w:val="single" w:sz="4" w:space="0" w:color="auto"/>
            </w:tcBorders>
            <w:vAlign w:val="center"/>
          </w:tcPr>
          <w:p w14:paraId="1E6C7CA6"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服务人员数量</w:t>
            </w:r>
          </w:p>
        </w:tc>
        <w:tc>
          <w:tcPr>
            <w:tcW w:w="2830" w:type="dxa"/>
            <w:tcBorders>
              <w:top w:val="single" w:sz="4" w:space="0" w:color="auto"/>
              <w:left w:val="single" w:sz="4" w:space="0" w:color="auto"/>
              <w:bottom w:val="single" w:sz="4" w:space="0" w:color="auto"/>
            </w:tcBorders>
            <w:vAlign w:val="center"/>
          </w:tcPr>
          <w:p w14:paraId="42F6B6B5"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工作量</w:t>
            </w:r>
          </w:p>
        </w:tc>
      </w:tr>
      <w:tr w:rsidR="00633ED4" w:rsidRPr="006F16E2" w14:paraId="75FDA5D2" w14:textId="77777777">
        <w:trPr>
          <w:trHeight w:val="930"/>
          <w:jc w:val="center"/>
        </w:trPr>
        <w:tc>
          <w:tcPr>
            <w:tcW w:w="554" w:type="dxa"/>
            <w:tcBorders>
              <w:top w:val="single" w:sz="4" w:space="0" w:color="auto"/>
              <w:bottom w:val="single" w:sz="4" w:space="0" w:color="auto"/>
              <w:right w:val="single" w:sz="4" w:space="0" w:color="auto"/>
            </w:tcBorders>
            <w:vAlign w:val="center"/>
          </w:tcPr>
          <w:p w14:paraId="6BD13B72" w14:textId="77777777" w:rsidR="00633ED4" w:rsidRPr="006F16E2" w:rsidRDefault="00633ED4">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54E2788D" w14:textId="77777777" w:rsidR="00633ED4" w:rsidRPr="006F16E2" w:rsidRDefault="00633ED4">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0F37A80B" w14:textId="77777777" w:rsidR="00633ED4" w:rsidRPr="006F16E2" w:rsidRDefault="00633ED4">
            <w:pPr>
              <w:snapToGrid w:val="0"/>
              <w:spacing w:before="50" w:after="50"/>
              <w:ind w:left="480" w:hanging="480"/>
              <w:jc w:val="center"/>
              <w:rPr>
                <w:rFonts w:ascii="宋体"/>
                <w:sz w:val="24"/>
                <w:szCs w:val="24"/>
              </w:rPr>
            </w:pPr>
          </w:p>
        </w:tc>
        <w:tc>
          <w:tcPr>
            <w:tcW w:w="2830" w:type="dxa"/>
            <w:tcBorders>
              <w:top w:val="single" w:sz="4" w:space="0" w:color="auto"/>
              <w:left w:val="single" w:sz="4" w:space="0" w:color="auto"/>
              <w:bottom w:val="single" w:sz="4" w:space="0" w:color="auto"/>
            </w:tcBorders>
            <w:vAlign w:val="center"/>
          </w:tcPr>
          <w:p w14:paraId="65367A45" w14:textId="77777777" w:rsidR="00633ED4" w:rsidRPr="006F16E2" w:rsidRDefault="00633ED4">
            <w:pPr>
              <w:snapToGrid w:val="0"/>
              <w:spacing w:before="50" w:after="50"/>
              <w:jc w:val="center"/>
              <w:rPr>
                <w:rFonts w:ascii="宋体"/>
                <w:sz w:val="24"/>
                <w:szCs w:val="24"/>
              </w:rPr>
            </w:pPr>
          </w:p>
        </w:tc>
      </w:tr>
      <w:tr w:rsidR="00633ED4" w:rsidRPr="006F16E2" w14:paraId="71065042" w14:textId="77777777">
        <w:trPr>
          <w:trHeight w:val="930"/>
          <w:jc w:val="center"/>
        </w:trPr>
        <w:tc>
          <w:tcPr>
            <w:tcW w:w="554" w:type="dxa"/>
            <w:tcBorders>
              <w:top w:val="single" w:sz="4" w:space="0" w:color="auto"/>
              <w:bottom w:val="single" w:sz="4" w:space="0" w:color="auto"/>
              <w:right w:val="single" w:sz="4" w:space="0" w:color="auto"/>
            </w:tcBorders>
            <w:vAlign w:val="center"/>
          </w:tcPr>
          <w:p w14:paraId="1ECF53B1" w14:textId="77777777" w:rsidR="00633ED4" w:rsidRPr="006F16E2" w:rsidRDefault="00633ED4">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12CA5E15" w14:textId="77777777" w:rsidR="00633ED4" w:rsidRPr="006F16E2" w:rsidRDefault="00633ED4">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7888089E" w14:textId="77777777" w:rsidR="00633ED4" w:rsidRPr="006F16E2" w:rsidRDefault="00633ED4">
            <w:pPr>
              <w:snapToGrid w:val="0"/>
              <w:spacing w:before="50" w:after="50"/>
              <w:ind w:left="480" w:hanging="480"/>
              <w:jc w:val="center"/>
              <w:rPr>
                <w:rFonts w:ascii="宋体"/>
                <w:sz w:val="24"/>
                <w:szCs w:val="24"/>
              </w:rPr>
            </w:pPr>
          </w:p>
        </w:tc>
        <w:tc>
          <w:tcPr>
            <w:tcW w:w="2830" w:type="dxa"/>
            <w:tcBorders>
              <w:top w:val="single" w:sz="4" w:space="0" w:color="auto"/>
              <w:left w:val="single" w:sz="4" w:space="0" w:color="auto"/>
              <w:bottom w:val="single" w:sz="4" w:space="0" w:color="auto"/>
            </w:tcBorders>
            <w:vAlign w:val="center"/>
          </w:tcPr>
          <w:p w14:paraId="15BF900F" w14:textId="77777777" w:rsidR="00633ED4" w:rsidRPr="006F16E2" w:rsidRDefault="00633ED4">
            <w:pPr>
              <w:snapToGrid w:val="0"/>
              <w:spacing w:before="50" w:after="50"/>
              <w:jc w:val="center"/>
              <w:rPr>
                <w:rFonts w:ascii="宋体"/>
                <w:sz w:val="24"/>
                <w:szCs w:val="24"/>
              </w:rPr>
            </w:pPr>
          </w:p>
        </w:tc>
      </w:tr>
    </w:tbl>
    <w:p w14:paraId="1A41F8C1" w14:textId="77777777" w:rsidR="00633ED4" w:rsidRPr="006F16E2" w:rsidRDefault="00541019">
      <w:pPr>
        <w:snapToGrid w:val="0"/>
        <w:spacing w:beforeLines="50" w:before="156" w:line="360" w:lineRule="auto"/>
        <w:ind w:firstLineChars="200" w:firstLine="480"/>
        <w:rPr>
          <w:rFonts w:ascii="宋体"/>
          <w:sz w:val="24"/>
          <w:szCs w:val="24"/>
        </w:rPr>
      </w:pPr>
      <w:r w:rsidRPr="006F16E2">
        <w:rPr>
          <w:rFonts w:ascii="宋体" w:hAnsi="宋体" w:cs="宋体" w:hint="eastAsia"/>
          <w:sz w:val="24"/>
          <w:szCs w:val="24"/>
        </w:rPr>
        <w:t>注：在填写时，如上表不适合本项目的实际情况，可在确保投标明细内容完整的情况下，根据上表格式自行划表填写。</w:t>
      </w:r>
    </w:p>
    <w:p w14:paraId="6FF0B27E" w14:textId="77777777" w:rsidR="00633ED4" w:rsidRPr="006F16E2" w:rsidRDefault="00633ED4">
      <w:pPr>
        <w:pStyle w:val="a9"/>
        <w:rPr>
          <w:rFonts w:cs="Times New Roman"/>
        </w:rPr>
      </w:pPr>
    </w:p>
    <w:p w14:paraId="7FFC7651" w14:textId="77777777" w:rsidR="00633ED4" w:rsidRPr="006F16E2" w:rsidRDefault="00633ED4">
      <w:pPr>
        <w:pStyle w:val="a9"/>
        <w:rPr>
          <w:rFonts w:cs="Times New Roman"/>
        </w:rPr>
      </w:pPr>
    </w:p>
    <w:p w14:paraId="13540D05" w14:textId="77777777" w:rsidR="00633ED4" w:rsidRPr="006F16E2" w:rsidRDefault="00633ED4">
      <w:pPr>
        <w:pStyle w:val="a9"/>
        <w:rPr>
          <w:rFonts w:cs="Times New Roman"/>
        </w:rPr>
      </w:pPr>
    </w:p>
    <w:p w14:paraId="1A843B95" w14:textId="77777777" w:rsidR="00633ED4" w:rsidRPr="006F16E2" w:rsidRDefault="00633ED4">
      <w:pPr>
        <w:snapToGrid w:val="0"/>
        <w:spacing w:beforeLines="50" w:before="156"/>
        <w:rPr>
          <w:rFonts w:ascii="宋体"/>
          <w:sz w:val="24"/>
          <w:szCs w:val="24"/>
        </w:rPr>
      </w:pPr>
    </w:p>
    <w:p w14:paraId="5DEE7089"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1F601475"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43FD9A6E"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731A4433" w14:textId="77777777" w:rsidR="00633ED4" w:rsidRPr="006F16E2" w:rsidRDefault="00633ED4">
      <w:pPr>
        <w:snapToGrid w:val="0"/>
        <w:spacing w:before="50" w:after="50"/>
        <w:rPr>
          <w:rFonts w:ascii="宋体"/>
          <w:spacing w:val="20"/>
          <w:sz w:val="24"/>
          <w:szCs w:val="24"/>
        </w:rPr>
      </w:pPr>
    </w:p>
    <w:p w14:paraId="51B75B5A" w14:textId="77777777" w:rsidR="00633ED4" w:rsidRPr="006F16E2" w:rsidRDefault="00633ED4">
      <w:pPr>
        <w:snapToGrid w:val="0"/>
        <w:spacing w:before="50" w:after="50"/>
        <w:rPr>
          <w:rFonts w:ascii="宋体"/>
          <w:spacing w:val="20"/>
          <w:sz w:val="30"/>
          <w:szCs w:val="30"/>
        </w:rPr>
      </w:pPr>
    </w:p>
    <w:p w14:paraId="02386B3C" w14:textId="77777777" w:rsidR="00633ED4" w:rsidRPr="006F16E2" w:rsidRDefault="00633ED4">
      <w:pPr>
        <w:pStyle w:val="a9"/>
        <w:ind w:firstLine="686"/>
        <w:rPr>
          <w:rFonts w:cs="Times New Roman"/>
          <w:spacing w:val="20"/>
          <w:sz w:val="30"/>
          <w:szCs w:val="30"/>
        </w:rPr>
      </w:pPr>
    </w:p>
    <w:p w14:paraId="4976809D" w14:textId="77777777" w:rsidR="00633ED4" w:rsidRPr="006F16E2" w:rsidRDefault="00633ED4">
      <w:pPr>
        <w:pStyle w:val="a9"/>
        <w:ind w:firstLine="686"/>
        <w:rPr>
          <w:rFonts w:cs="Times New Roman"/>
          <w:spacing w:val="20"/>
          <w:sz w:val="30"/>
          <w:szCs w:val="30"/>
        </w:rPr>
        <w:sectPr w:rsidR="00633ED4" w:rsidRPr="006F16E2">
          <w:pgSz w:w="11906" w:h="16838"/>
          <w:pgMar w:top="1440" w:right="1800" w:bottom="1440" w:left="1800" w:header="851" w:footer="992" w:gutter="0"/>
          <w:pgNumType w:start="10"/>
          <w:cols w:space="425"/>
          <w:docGrid w:type="lines" w:linePitch="312"/>
        </w:sectPr>
      </w:pPr>
    </w:p>
    <w:p w14:paraId="6230DA22" w14:textId="77777777" w:rsidR="00633ED4" w:rsidRPr="006F16E2" w:rsidRDefault="00541019">
      <w:pPr>
        <w:rPr>
          <w:b/>
          <w:bCs/>
          <w:sz w:val="24"/>
          <w:szCs w:val="24"/>
        </w:rPr>
      </w:pPr>
      <w:bookmarkStart w:id="113" w:name="_Toc2823"/>
      <w:r w:rsidRPr="006F16E2">
        <w:rPr>
          <w:rFonts w:cs="宋体" w:hint="eastAsia"/>
          <w:b/>
          <w:bCs/>
          <w:sz w:val="24"/>
          <w:szCs w:val="24"/>
        </w:rPr>
        <w:lastRenderedPageBreak/>
        <w:t>附件六：</w:t>
      </w:r>
    </w:p>
    <w:p w14:paraId="072D25B1"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技术响应及建议表</w:t>
      </w:r>
      <w:bookmarkEnd w:id="113"/>
    </w:p>
    <w:p w14:paraId="6A0BBAE2"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 xml:space="preserve">             </w:t>
      </w:r>
    </w:p>
    <w:p w14:paraId="5F0D6A28"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20AE7C9D"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440"/>
        <w:gridCol w:w="1980"/>
        <w:gridCol w:w="2520"/>
        <w:gridCol w:w="1953"/>
      </w:tblGrid>
      <w:tr w:rsidR="00633ED4" w:rsidRPr="006F16E2" w14:paraId="65AD121C" w14:textId="77777777">
        <w:trPr>
          <w:trHeight w:val="850"/>
          <w:jc w:val="center"/>
        </w:trPr>
        <w:tc>
          <w:tcPr>
            <w:tcW w:w="720" w:type="dxa"/>
            <w:vAlign w:val="center"/>
          </w:tcPr>
          <w:p w14:paraId="60EF6514"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序号</w:t>
            </w:r>
          </w:p>
        </w:tc>
        <w:tc>
          <w:tcPr>
            <w:tcW w:w="1440" w:type="dxa"/>
            <w:vAlign w:val="center"/>
          </w:tcPr>
          <w:p w14:paraId="5B05AC7F"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名称</w:t>
            </w:r>
          </w:p>
        </w:tc>
        <w:tc>
          <w:tcPr>
            <w:tcW w:w="1980" w:type="dxa"/>
            <w:vAlign w:val="center"/>
          </w:tcPr>
          <w:p w14:paraId="03B76420"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磋商文件要求</w:t>
            </w:r>
          </w:p>
        </w:tc>
        <w:tc>
          <w:tcPr>
            <w:tcW w:w="2520" w:type="dxa"/>
            <w:vAlign w:val="center"/>
          </w:tcPr>
          <w:p w14:paraId="2D88C6E4"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响应文件响应</w:t>
            </w:r>
          </w:p>
        </w:tc>
        <w:tc>
          <w:tcPr>
            <w:tcW w:w="1953" w:type="dxa"/>
            <w:vAlign w:val="center"/>
          </w:tcPr>
          <w:p w14:paraId="7342D332"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偏离情况</w:t>
            </w:r>
          </w:p>
        </w:tc>
      </w:tr>
      <w:tr w:rsidR="00633ED4" w:rsidRPr="006F16E2" w14:paraId="1E5824D8" w14:textId="77777777">
        <w:trPr>
          <w:trHeight w:val="850"/>
          <w:jc w:val="center"/>
        </w:trPr>
        <w:tc>
          <w:tcPr>
            <w:tcW w:w="720" w:type="dxa"/>
            <w:vAlign w:val="center"/>
          </w:tcPr>
          <w:p w14:paraId="3B9C9A35" w14:textId="77777777" w:rsidR="00633ED4" w:rsidRPr="006F16E2" w:rsidRDefault="00633ED4">
            <w:pPr>
              <w:snapToGrid w:val="0"/>
              <w:spacing w:before="50" w:after="50"/>
              <w:jc w:val="center"/>
              <w:rPr>
                <w:rFonts w:ascii="宋体"/>
                <w:sz w:val="24"/>
                <w:szCs w:val="24"/>
              </w:rPr>
            </w:pPr>
          </w:p>
        </w:tc>
        <w:tc>
          <w:tcPr>
            <w:tcW w:w="1440" w:type="dxa"/>
            <w:vAlign w:val="center"/>
          </w:tcPr>
          <w:p w14:paraId="01D4BB86" w14:textId="77777777" w:rsidR="00633ED4" w:rsidRPr="006F16E2" w:rsidRDefault="00633ED4">
            <w:pPr>
              <w:snapToGrid w:val="0"/>
              <w:spacing w:before="50" w:after="50"/>
              <w:jc w:val="center"/>
              <w:rPr>
                <w:rFonts w:ascii="宋体"/>
                <w:sz w:val="24"/>
                <w:szCs w:val="24"/>
              </w:rPr>
            </w:pPr>
          </w:p>
        </w:tc>
        <w:tc>
          <w:tcPr>
            <w:tcW w:w="1980" w:type="dxa"/>
            <w:vAlign w:val="center"/>
          </w:tcPr>
          <w:p w14:paraId="592AB61B" w14:textId="77777777" w:rsidR="00633ED4" w:rsidRPr="006F16E2" w:rsidRDefault="00633ED4">
            <w:pPr>
              <w:snapToGrid w:val="0"/>
              <w:spacing w:before="50" w:after="50"/>
              <w:jc w:val="center"/>
              <w:rPr>
                <w:rFonts w:ascii="宋体"/>
                <w:sz w:val="24"/>
                <w:szCs w:val="24"/>
              </w:rPr>
            </w:pPr>
          </w:p>
        </w:tc>
        <w:tc>
          <w:tcPr>
            <w:tcW w:w="2520" w:type="dxa"/>
            <w:vAlign w:val="center"/>
          </w:tcPr>
          <w:p w14:paraId="56990D04" w14:textId="77777777" w:rsidR="00633ED4" w:rsidRPr="006F16E2" w:rsidRDefault="00633ED4">
            <w:pPr>
              <w:snapToGrid w:val="0"/>
              <w:spacing w:before="50" w:after="50"/>
              <w:jc w:val="center"/>
              <w:rPr>
                <w:rFonts w:ascii="宋体"/>
                <w:sz w:val="24"/>
                <w:szCs w:val="24"/>
              </w:rPr>
            </w:pPr>
          </w:p>
        </w:tc>
        <w:tc>
          <w:tcPr>
            <w:tcW w:w="1953" w:type="dxa"/>
            <w:vAlign w:val="center"/>
          </w:tcPr>
          <w:p w14:paraId="48952FD0" w14:textId="77777777" w:rsidR="00633ED4" w:rsidRPr="006F16E2" w:rsidRDefault="00633ED4">
            <w:pPr>
              <w:snapToGrid w:val="0"/>
              <w:spacing w:before="50" w:after="50"/>
              <w:jc w:val="center"/>
              <w:rPr>
                <w:rFonts w:ascii="宋体"/>
                <w:sz w:val="24"/>
                <w:szCs w:val="24"/>
              </w:rPr>
            </w:pPr>
          </w:p>
        </w:tc>
      </w:tr>
      <w:tr w:rsidR="00633ED4" w:rsidRPr="006F16E2" w14:paraId="23C587BA" w14:textId="77777777">
        <w:trPr>
          <w:trHeight w:val="850"/>
          <w:jc w:val="center"/>
        </w:trPr>
        <w:tc>
          <w:tcPr>
            <w:tcW w:w="720" w:type="dxa"/>
            <w:vAlign w:val="center"/>
          </w:tcPr>
          <w:p w14:paraId="368A239F" w14:textId="77777777" w:rsidR="00633ED4" w:rsidRPr="006F16E2" w:rsidRDefault="00633ED4">
            <w:pPr>
              <w:snapToGrid w:val="0"/>
              <w:spacing w:before="50" w:after="50"/>
              <w:jc w:val="center"/>
              <w:rPr>
                <w:rFonts w:ascii="宋体"/>
                <w:sz w:val="24"/>
                <w:szCs w:val="24"/>
              </w:rPr>
            </w:pPr>
          </w:p>
        </w:tc>
        <w:tc>
          <w:tcPr>
            <w:tcW w:w="1440" w:type="dxa"/>
            <w:vAlign w:val="center"/>
          </w:tcPr>
          <w:p w14:paraId="6C856A98" w14:textId="77777777" w:rsidR="00633ED4" w:rsidRPr="006F16E2" w:rsidRDefault="00633ED4">
            <w:pPr>
              <w:snapToGrid w:val="0"/>
              <w:spacing w:before="50" w:after="50"/>
              <w:jc w:val="center"/>
              <w:rPr>
                <w:rFonts w:ascii="宋体"/>
                <w:sz w:val="24"/>
                <w:szCs w:val="24"/>
              </w:rPr>
            </w:pPr>
          </w:p>
        </w:tc>
        <w:tc>
          <w:tcPr>
            <w:tcW w:w="1980" w:type="dxa"/>
            <w:vAlign w:val="center"/>
          </w:tcPr>
          <w:p w14:paraId="55572F45" w14:textId="77777777" w:rsidR="00633ED4" w:rsidRPr="006F16E2" w:rsidRDefault="00633ED4">
            <w:pPr>
              <w:snapToGrid w:val="0"/>
              <w:spacing w:before="50" w:after="50"/>
              <w:jc w:val="center"/>
              <w:rPr>
                <w:rFonts w:ascii="宋体"/>
                <w:sz w:val="24"/>
                <w:szCs w:val="24"/>
              </w:rPr>
            </w:pPr>
          </w:p>
        </w:tc>
        <w:tc>
          <w:tcPr>
            <w:tcW w:w="2520" w:type="dxa"/>
            <w:vAlign w:val="center"/>
          </w:tcPr>
          <w:p w14:paraId="0CBD5332" w14:textId="77777777" w:rsidR="00633ED4" w:rsidRPr="006F16E2" w:rsidRDefault="00633ED4">
            <w:pPr>
              <w:snapToGrid w:val="0"/>
              <w:spacing w:before="50" w:after="50"/>
              <w:jc w:val="center"/>
              <w:rPr>
                <w:rFonts w:ascii="宋体"/>
                <w:sz w:val="24"/>
                <w:szCs w:val="24"/>
              </w:rPr>
            </w:pPr>
          </w:p>
        </w:tc>
        <w:tc>
          <w:tcPr>
            <w:tcW w:w="1953" w:type="dxa"/>
            <w:vAlign w:val="center"/>
          </w:tcPr>
          <w:p w14:paraId="562D5292" w14:textId="77777777" w:rsidR="00633ED4" w:rsidRPr="006F16E2" w:rsidRDefault="00633ED4">
            <w:pPr>
              <w:snapToGrid w:val="0"/>
              <w:spacing w:before="50" w:after="50"/>
              <w:jc w:val="center"/>
              <w:rPr>
                <w:rFonts w:ascii="宋体"/>
                <w:sz w:val="24"/>
                <w:szCs w:val="24"/>
              </w:rPr>
            </w:pPr>
          </w:p>
        </w:tc>
      </w:tr>
      <w:tr w:rsidR="00633ED4" w:rsidRPr="006F16E2" w14:paraId="4359A85E" w14:textId="77777777">
        <w:trPr>
          <w:trHeight w:val="850"/>
          <w:jc w:val="center"/>
        </w:trPr>
        <w:tc>
          <w:tcPr>
            <w:tcW w:w="720" w:type="dxa"/>
            <w:vAlign w:val="center"/>
          </w:tcPr>
          <w:p w14:paraId="6BF4B87E" w14:textId="77777777" w:rsidR="00633ED4" w:rsidRPr="006F16E2" w:rsidRDefault="00633ED4">
            <w:pPr>
              <w:snapToGrid w:val="0"/>
              <w:spacing w:before="50" w:after="50"/>
              <w:jc w:val="center"/>
              <w:rPr>
                <w:rFonts w:ascii="宋体"/>
                <w:sz w:val="24"/>
                <w:szCs w:val="24"/>
              </w:rPr>
            </w:pPr>
          </w:p>
        </w:tc>
        <w:tc>
          <w:tcPr>
            <w:tcW w:w="1440" w:type="dxa"/>
            <w:vAlign w:val="center"/>
          </w:tcPr>
          <w:p w14:paraId="2656B662" w14:textId="77777777" w:rsidR="00633ED4" w:rsidRPr="006F16E2" w:rsidRDefault="00633ED4">
            <w:pPr>
              <w:snapToGrid w:val="0"/>
              <w:spacing w:before="50" w:after="50"/>
              <w:jc w:val="center"/>
              <w:rPr>
                <w:rFonts w:ascii="宋体"/>
                <w:sz w:val="24"/>
                <w:szCs w:val="24"/>
              </w:rPr>
            </w:pPr>
          </w:p>
        </w:tc>
        <w:tc>
          <w:tcPr>
            <w:tcW w:w="1980" w:type="dxa"/>
            <w:vAlign w:val="center"/>
          </w:tcPr>
          <w:p w14:paraId="679F83C6" w14:textId="77777777" w:rsidR="00633ED4" w:rsidRPr="006F16E2" w:rsidRDefault="00633ED4">
            <w:pPr>
              <w:snapToGrid w:val="0"/>
              <w:spacing w:before="50" w:after="50"/>
              <w:jc w:val="center"/>
              <w:rPr>
                <w:rFonts w:ascii="宋体"/>
                <w:sz w:val="24"/>
                <w:szCs w:val="24"/>
              </w:rPr>
            </w:pPr>
          </w:p>
        </w:tc>
        <w:tc>
          <w:tcPr>
            <w:tcW w:w="2520" w:type="dxa"/>
            <w:vAlign w:val="center"/>
          </w:tcPr>
          <w:p w14:paraId="6D8F2947" w14:textId="77777777" w:rsidR="00633ED4" w:rsidRPr="006F16E2" w:rsidRDefault="00633ED4">
            <w:pPr>
              <w:snapToGrid w:val="0"/>
              <w:spacing w:before="50" w:after="50"/>
              <w:jc w:val="center"/>
              <w:rPr>
                <w:rFonts w:ascii="宋体"/>
                <w:sz w:val="24"/>
                <w:szCs w:val="24"/>
              </w:rPr>
            </w:pPr>
          </w:p>
        </w:tc>
        <w:tc>
          <w:tcPr>
            <w:tcW w:w="1953" w:type="dxa"/>
            <w:vAlign w:val="center"/>
          </w:tcPr>
          <w:p w14:paraId="282F8DA5" w14:textId="77777777" w:rsidR="00633ED4" w:rsidRPr="006F16E2" w:rsidRDefault="00633ED4">
            <w:pPr>
              <w:snapToGrid w:val="0"/>
              <w:spacing w:before="50" w:after="50"/>
              <w:jc w:val="center"/>
              <w:rPr>
                <w:rFonts w:ascii="宋体"/>
                <w:sz w:val="24"/>
                <w:szCs w:val="24"/>
              </w:rPr>
            </w:pPr>
          </w:p>
        </w:tc>
      </w:tr>
      <w:tr w:rsidR="00633ED4" w:rsidRPr="006F16E2" w14:paraId="507DBCB6" w14:textId="77777777">
        <w:trPr>
          <w:trHeight w:val="850"/>
          <w:jc w:val="center"/>
        </w:trPr>
        <w:tc>
          <w:tcPr>
            <w:tcW w:w="720" w:type="dxa"/>
            <w:vAlign w:val="center"/>
          </w:tcPr>
          <w:p w14:paraId="619CE52E" w14:textId="77777777" w:rsidR="00633ED4" w:rsidRPr="006F16E2" w:rsidRDefault="00633ED4">
            <w:pPr>
              <w:snapToGrid w:val="0"/>
              <w:spacing w:before="50" w:after="50"/>
              <w:jc w:val="center"/>
              <w:rPr>
                <w:rFonts w:ascii="宋体"/>
                <w:sz w:val="24"/>
                <w:szCs w:val="24"/>
              </w:rPr>
            </w:pPr>
          </w:p>
        </w:tc>
        <w:tc>
          <w:tcPr>
            <w:tcW w:w="1440" w:type="dxa"/>
            <w:vAlign w:val="center"/>
          </w:tcPr>
          <w:p w14:paraId="5B10F70B" w14:textId="77777777" w:rsidR="00633ED4" w:rsidRPr="006F16E2" w:rsidRDefault="00633ED4">
            <w:pPr>
              <w:snapToGrid w:val="0"/>
              <w:spacing w:before="50" w:after="50"/>
              <w:jc w:val="center"/>
              <w:rPr>
                <w:rFonts w:ascii="宋体"/>
                <w:sz w:val="24"/>
                <w:szCs w:val="24"/>
              </w:rPr>
            </w:pPr>
          </w:p>
        </w:tc>
        <w:tc>
          <w:tcPr>
            <w:tcW w:w="1980" w:type="dxa"/>
            <w:vAlign w:val="center"/>
          </w:tcPr>
          <w:p w14:paraId="34E238F7" w14:textId="77777777" w:rsidR="00633ED4" w:rsidRPr="006F16E2" w:rsidRDefault="00633ED4">
            <w:pPr>
              <w:snapToGrid w:val="0"/>
              <w:spacing w:before="50" w:after="50"/>
              <w:jc w:val="center"/>
              <w:rPr>
                <w:rFonts w:ascii="宋体"/>
                <w:sz w:val="24"/>
                <w:szCs w:val="24"/>
              </w:rPr>
            </w:pPr>
          </w:p>
        </w:tc>
        <w:tc>
          <w:tcPr>
            <w:tcW w:w="2520" w:type="dxa"/>
            <w:vAlign w:val="center"/>
          </w:tcPr>
          <w:p w14:paraId="65B018A5" w14:textId="77777777" w:rsidR="00633ED4" w:rsidRPr="006F16E2" w:rsidRDefault="00633ED4">
            <w:pPr>
              <w:snapToGrid w:val="0"/>
              <w:spacing w:before="50" w:after="50"/>
              <w:jc w:val="center"/>
              <w:rPr>
                <w:rFonts w:ascii="宋体"/>
                <w:sz w:val="24"/>
                <w:szCs w:val="24"/>
              </w:rPr>
            </w:pPr>
          </w:p>
        </w:tc>
        <w:tc>
          <w:tcPr>
            <w:tcW w:w="1953" w:type="dxa"/>
            <w:vAlign w:val="center"/>
          </w:tcPr>
          <w:p w14:paraId="2FAE65A2" w14:textId="77777777" w:rsidR="00633ED4" w:rsidRPr="006F16E2" w:rsidRDefault="00633ED4">
            <w:pPr>
              <w:snapToGrid w:val="0"/>
              <w:spacing w:before="50" w:after="50"/>
              <w:jc w:val="center"/>
              <w:rPr>
                <w:rFonts w:ascii="宋体"/>
                <w:sz w:val="24"/>
                <w:szCs w:val="24"/>
              </w:rPr>
            </w:pPr>
          </w:p>
        </w:tc>
      </w:tr>
      <w:tr w:rsidR="00633ED4" w:rsidRPr="006F16E2" w14:paraId="5F3023B7" w14:textId="77777777">
        <w:trPr>
          <w:trHeight w:val="850"/>
          <w:jc w:val="center"/>
        </w:trPr>
        <w:tc>
          <w:tcPr>
            <w:tcW w:w="720" w:type="dxa"/>
            <w:vAlign w:val="center"/>
          </w:tcPr>
          <w:p w14:paraId="02BD6930" w14:textId="77777777" w:rsidR="00633ED4" w:rsidRPr="006F16E2" w:rsidRDefault="00633ED4">
            <w:pPr>
              <w:snapToGrid w:val="0"/>
              <w:spacing w:before="50" w:after="50"/>
              <w:jc w:val="center"/>
              <w:rPr>
                <w:rFonts w:ascii="宋体"/>
                <w:sz w:val="24"/>
                <w:szCs w:val="24"/>
              </w:rPr>
            </w:pPr>
          </w:p>
        </w:tc>
        <w:tc>
          <w:tcPr>
            <w:tcW w:w="1440" w:type="dxa"/>
            <w:vAlign w:val="center"/>
          </w:tcPr>
          <w:p w14:paraId="37790C76" w14:textId="77777777" w:rsidR="00633ED4" w:rsidRPr="006F16E2" w:rsidRDefault="00633ED4">
            <w:pPr>
              <w:snapToGrid w:val="0"/>
              <w:spacing w:before="50" w:after="50"/>
              <w:jc w:val="center"/>
              <w:rPr>
                <w:rFonts w:ascii="宋体"/>
                <w:sz w:val="24"/>
                <w:szCs w:val="24"/>
              </w:rPr>
            </w:pPr>
          </w:p>
        </w:tc>
        <w:tc>
          <w:tcPr>
            <w:tcW w:w="1980" w:type="dxa"/>
            <w:vAlign w:val="center"/>
          </w:tcPr>
          <w:p w14:paraId="39DFE349" w14:textId="77777777" w:rsidR="00633ED4" w:rsidRPr="006F16E2" w:rsidRDefault="00633ED4">
            <w:pPr>
              <w:snapToGrid w:val="0"/>
              <w:spacing w:before="50" w:after="50"/>
              <w:jc w:val="center"/>
              <w:rPr>
                <w:rFonts w:ascii="宋体"/>
                <w:sz w:val="24"/>
                <w:szCs w:val="24"/>
              </w:rPr>
            </w:pPr>
          </w:p>
        </w:tc>
        <w:tc>
          <w:tcPr>
            <w:tcW w:w="2520" w:type="dxa"/>
            <w:vAlign w:val="center"/>
          </w:tcPr>
          <w:p w14:paraId="5D1F3EE2" w14:textId="77777777" w:rsidR="00633ED4" w:rsidRPr="006F16E2" w:rsidRDefault="00633ED4">
            <w:pPr>
              <w:snapToGrid w:val="0"/>
              <w:spacing w:before="50" w:after="50"/>
              <w:jc w:val="center"/>
              <w:rPr>
                <w:rFonts w:ascii="宋体"/>
                <w:sz w:val="24"/>
                <w:szCs w:val="24"/>
              </w:rPr>
            </w:pPr>
          </w:p>
        </w:tc>
        <w:tc>
          <w:tcPr>
            <w:tcW w:w="1953" w:type="dxa"/>
            <w:vAlign w:val="center"/>
          </w:tcPr>
          <w:p w14:paraId="12BC5C5D" w14:textId="77777777" w:rsidR="00633ED4" w:rsidRPr="006F16E2" w:rsidRDefault="00633ED4">
            <w:pPr>
              <w:snapToGrid w:val="0"/>
              <w:spacing w:before="50" w:after="50"/>
              <w:jc w:val="center"/>
              <w:rPr>
                <w:rFonts w:ascii="宋体"/>
                <w:sz w:val="24"/>
                <w:szCs w:val="24"/>
              </w:rPr>
            </w:pPr>
          </w:p>
        </w:tc>
      </w:tr>
      <w:tr w:rsidR="00633ED4" w:rsidRPr="006F16E2" w14:paraId="7AA46743" w14:textId="77777777">
        <w:trPr>
          <w:cantSplit/>
          <w:trHeight w:val="850"/>
          <w:jc w:val="center"/>
        </w:trPr>
        <w:tc>
          <w:tcPr>
            <w:tcW w:w="2160" w:type="dxa"/>
            <w:gridSpan w:val="2"/>
            <w:vAlign w:val="center"/>
          </w:tcPr>
          <w:p w14:paraId="54D70BB4"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投标建议</w:t>
            </w:r>
          </w:p>
        </w:tc>
        <w:tc>
          <w:tcPr>
            <w:tcW w:w="6453" w:type="dxa"/>
            <w:gridSpan w:val="3"/>
            <w:vAlign w:val="center"/>
          </w:tcPr>
          <w:p w14:paraId="58E8EBA1" w14:textId="77777777" w:rsidR="00633ED4" w:rsidRPr="006F16E2" w:rsidRDefault="00633ED4">
            <w:pPr>
              <w:spacing w:line="360" w:lineRule="auto"/>
              <w:jc w:val="center"/>
              <w:rPr>
                <w:rFonts w:ascii="宋体"/>
                <w:sz w:val="24"/>
                <w:szCs w:val="24"/>
              </w:rPr>
            </w:pPr>
          </w:p>
        </w:tc>
      </w:tr>
    </w:tbl>
    <w:p w14:paraId="101A6523" w14:textId="77777777" w:rsidR="00633ED4" w:rsidRPr="006F16E2" w:rsidRDefault="00633ED4">
      <w:pPr>
        <w:snapToGrid w:val="0"/>
        <w:spacing w:line="360" w:lineRule="auto"/>
        <w:rPr>
          <w:rFonts w:ascii="宋体"/>
          <w:sz w:val="24"/>
          <w:szCs w:val="24"/>
        </w:rPr>
      </w:pPr>
    </w:p>
    <w:p w14:paraId="5FA6A37D" w14:textId="77777777" w:rsidR="00633ED4" w:rsidRPr="006F16E2" w:rsidRDefault="00541019">
      <w:pPr>
        <w:pStyle w:val="ab"/>
        <w:spacing w:line="360" w:lineRule="auto"/>
        <w:rPr>
          <w:rFonts w:hAnsi="宋体" w:cs="Times New Roman"/>
          <w:sz w:val="24"/>
          <w:szCs w:val="24"/>
        </w:rPr>
      </w:pPr>
      <w:r w:rsidRPr="006F16E2">
        <w:rPr>
          <w:rFonts w:hAnsi="宋体" w:hint="eastAsia"/>
          <w:sz w:val="24"/>
          <w:szCs w:val="24"/>
        </w:rPr>
        <w:t>注：名称可基于项目清单根据供应商实际情况调整。</w:t>
      </w:r>
    </w:p>
    <w:p w14:paraId="16DADFF5" w14:textId="77777777" w:rsidR="00633ED4" w:rsidRPr="006F16E2" w:rsidRDefault="00633ED4">
      <w:pPr>
        <w:rPr>
          <w:rFonts w:ascii="宋体"/>
          <w:sz w:val="24"/>
          <w:szCs w:val="24"/>
        </w:rPr>
      </w:pPr>
    </w:p>
    <w:p w14:paraId="65CE82E8" w14:textId="77777777" w:rsidR="00633ED4" w:rsidRPr="006F16E2" w:rsidRDefault="00633ED4">
      <w:pPr>
        <w:pStyle w:val="a9"/>
        <w:rPr>
          <w:rFonts w:cs="Times New Roman"/>
        </w:rPr>
      </w:pPr>
    </w:p>
    <w:p w14:paraId="3E80F45E" w14:textId="77777777" w:rsidR="00633ED4" w:rsidRPr="006F16E2" w:rsidRDefault="00633ED4">
      <w:pPr>
        <w:snapToGrid w:val="0"/>
        <w:spacing w:line="360" w:lineRule="auto"/>
        <w:rPr>
          <w:rFonts w:ascii="宋体"/>
          <w:sz w:val="24"/>
          <w:szCs w:val="24"/>
        </w:rPr>
      </w:pPr>
    </w:p>
    <w:p w14:paraId="742B9E2D"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486010FE"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2878C8CD"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3CBC22DC" w14:textId="77777777" w:rsidR="00633ED4" w:rsidRPr="006F16E2" w:rsidRDefault="00541019">
      <w:pPr>
        <w:rPr>
          <w:sz w:val="24"/>
          <w:szCs w:val="24"/>
        </w:rPr>
      </w:pPr>
      <w:r w:rsidRPr="006F16E2">
        <w:rPr>
          <w:sz w:val="24"/>
          <w:szCs w:val="24"/>
        </w:rPr>
        <w:br w:type="page"/>
      </w:r>
    </w:p>
    <w:p w14:paraId="18922937" w14:textId="77777777" w:rsidR="00633ED4" w:rsidRPr="006F16E2" w:rsidRDefault="00541019">
      <w:pPr>
        <w:rPr>
          <w:b/>
          <w:bCs/>
          <w:sz w:val="24"/>
          <w:szCs w:val="24"/>
        </w:rPr>
      </w:pPr>
      <w:r w:rsidRPr="006F16E2">
        <w:rPr>
          <w:rFonts w:cs="宋体" w:hint="eastAsia"/>
          <w:b/>
          <w:bCs/>
          <w:sz w:val="24"/>
          <w:szCs w:val="24"/>
        </w:rPr>
        <w:lastRenderedPageBreak/>
        <w:t>附件七：</w:t>
      </w:r>
    </w:p>
    <w:p w14:paraId="3A43EDE9"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商务响应表</w:t>
      </w:r>
    </w:p>
    <w:p w14:paraId="5B0ACFB2" w14:textId="77777777" w:rsidR="00633ED4" w:rsidRPr="006F16E2" w:rsidRDefault="00633ED4">
      <w:pPr>
        <w:snapToGrid w:val="0"/>
        <w:spacing w:before="50"/>
        <w:jc w:val="center"/>
        <w:rPr>
          <w:rFonts w:ascii="宋体"/>
          <w:b/>
          <w:bCs/>
          <w:sz w:val="32"/>
          <w:szCs w:val="32"/>
        </w:rPr>
      </w:pPr>
    </w:p>
    <w:p w14:paraId="48CEC784"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3FC8E35A"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p>
    <w:tbl>
      <w:tblPr>
        <w:tblW w:w="943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454"/>
        <w:gridCol w:w="2700"/>
        <w:gridCol w:w="1260"/>
        <w:gridCol w:w="3020"/>
      </w:tblGrid>
      <w:tr w:rsidR="00633ED4" w:rsidRPr="006F16E2" w14:paraId="5C17849B"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8C6C9B7"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项目</w:t>
            </w:r>
          </w:p>
        </w:tc>
        <w:tc>
          <w:tcPr>
            <w:tcW w:w="2700" w:type="dxa"/>
            <w:tcBorders>
              <w:top w:val="single" w:sz="4" w:space="0" w:color="auto"/>
              <w:left w:val="single" w:sz="4" w:space="0" w:color="auto"/>
              <w:bottom w:val="single" w:sz="4" w:space="0" w:color="auto"/>
              <w:right w:val="single" w:sz="4" w:space="0" w:color="auto"/>
            </w:tcBorders>
            <w:vAlign w:val="center"/>
          </w:tcPr>
          <w:p w14:paraId="1D35390A"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磋商文件要求</w:t>
            </w:r>
          </w:p>
        </w:tc>
        <w:tc>
          <w:tcPr>
            <w:tcW w:w="1260" w:type="dxa"/>
            <w:tcBorders>
              <w:top w:val="single" w:sz="4" w:space="0" w:color="auto"/>
              <w:left w:val="single" w:sz="4" w:space="0" w:color="auto"/>
              <w:bottom w:val="single" w:sz="4" w:space="0" w:color="auto"/>
              <w:right w:val="single" w:sz="4" w:space="0" w:color="auto"/>
            </w:tcBorders>
            <w:vAlign w:val="center"/>
          </w:tcPr>
          <w:p w14:paraId="1DD9FA05"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是否</w:t>
            </w:r>
          </w:p>
          <w:p w14:paraId="4E594CEF"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响应</w:t>
            </w:r>
          </w:p>
        </w:tc>
        <w:tc>
          <w:tcPr>
            <w:tcW w:w="3020" w:type="dxa"/>
            <w:tcBorders>
              <w:top w:val="single" w:sz="4" w:space="0" w:color="auto"/>
              <w:left w:val="single" w:sz="4" w:space="0" w:color="auto"/>
              <w:bottom w:val="single" w:sz="4" w:space="0" w:color="auto"/>
            </w:tcBorders>
            <w:vAlign w:val="center"/>
          </w:tcPr>
          <w:p w14:paraId="52E952BA"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供应商的承诺或说明</w:t>
            </w:r>
          </w:p>
        </w:tc>
      </w:tr>
      <w:tr w:rsidR="00633ED4" w:rsidRPr="006F16E2" w14:paraId="6463E7CA"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D4722C0"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服务时间及地点</w:t>
            </w:r>
          </w:p>
        </w:tc>
        <w:tc>
          <w:tcPr>
            <w:tcW w:w="2700" w:type="dxa"/>
            <w:tcBorders>
              <w:top w:val="single" w:sz="4" w:space="0" w:color="auto"/>
              <w:left w:val="single" w:sz="4" w:space="0" w:color="auto"/>
              <w:bottom w:val="single" w:sz="4" w:space="0" w:color="auto"/>
              <w:right w:val="single" w:sz="4" w:space="0" w:color="auto"/>
            </w:tcBorders>
            <w:vAlign w:val="center"/>
          </w:tcPr>
          <w:p w14:paraId="7D0CDD90"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19CD7E4"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29134C53" w14:textId="77777777" w:rsidR="00633ED4" w:rsidRPr="006F16E2" w:rsidRDefault="00633ED4">
            <w:pPr>
              <w:snapToGrid w:val="0"/>
              <w:spacing w:before="50" w:after="50"/>
              <w:jc w:val="center"/>
              <w:rPr>
                <w:rFonts w:ascii="宋体"/>
                <w:sz w:val="24"/>
                <w:szCs w:val="24"/>
              </w:rPr>
            </w:pPr>
          </w:p>
        </w:tc>
      </w:tr>
      <w:tr w:rsidR="00633ED4" w:rsidRPr="006F16E2" w14:paraId="44F8AEE8" w14:textId="77777777">
        <w:trPr>
          <w:trHeight w:val="567"/>
          <w:jc w:val="center"/>
        </w:trPr>
        <w:tc>
          <w:tcPr>
            <w:tcW w:w="2454" w:type="dxa"/>
            <w:tcBorders>
              <w:top w:val="single" w:sz="4" w:space="0" w:color="auto"/>
              <w:bottom w:val="single" w:sz="4" w:space="0" w:color="auto"/>
              <w:right w:val="single" w:sz="4" w:space="0" w:color="auto"/>
            </w:tcBorders>
            <w:vAlign w:val="center"/>
          </w:tcPr>
          <w:p w14:paraId="67C00FD7"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付款条件</w:t>
            </w:r>
          </w:p>
        </w:tc>
        <w:tc>
          <w:tcPr>
            <w:tcW w:w="2700" w:type="dxa"/>
            <w:tcBorders>
              <w:top w:val="single" w:sz="4" w:space="0" w:color="auto"/>
              <w:left w:val="single" w:sz="4" w:space="0" w:color="auto"/>
              <w:bottom w:val="single" w:sz="4" w:space="0" w:color="auto"/>
              <w:right w:val="single" w:sz="4" w:space="0" w:color="auto"/>
            </w:tcBorders>
            <w:vAlign w:val="center"/>
          </w:tcPr>
          <w:p w14:paraId="4E2C94AE"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F50AE6E"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754075EB" w14:textId="77777777" w:rsidR="00633ED4" w:rsidRPr="006F16E2" w:rsidRDefault="00633ED4">
            <w:pPr>
              <w:snapToGrid w:val="0"/>
              <w:spacing w:before="50" w:after="50"/>
              <w:jc w:val="center"/>
              <w:rPr>
                <w:rFonts w:ascii="宋体"/>
                <w:sz w:val="24"/>
                <w:szCs w:val="24"/>
              </w:rPr>
            </w:pPr>
          </w:p>
        </w:tc>
      </w:tr>
      <w:tr w:rsidR="00633ED4" w:rsidRPr="006F16E2" w14:paraId="37CEC0E7"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35AE1E9"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违约责任及争议解决方式</w:t>
            </w:r>
          </w:p>
        </w:tc>
        <w:tc>
          <w:tcPr>
            <w:tcW w:w="2700" w:type="dxa"/>
            <w:tcBorders>
              <w:top w:val="single" w:sz="4" w:space="0" w:color="auto"/>
              <w:left w:val="single" w:sz="4" w:space="0" w:color="auto"/>
              <w:bottom w:val="single" w:sz="4" w:space="0" w:color="auto"/>
              <w:right w:val="single" w:sz="4" w:space="0" w:color="auto"/>
            </w:tcBorders>
            <w:vAlign w:val="center"/>
          </w:tcPr>
          <w:p w14:paraId="20996324"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77D1819"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55123D83" w14:textId="77777777" w:rsidR="00633ED4" w:rsidRPr="006F16E2" w:rsidRDefault="00633ED4">
            <w:pPr>
              <w:snapToGrid w:val="0"/>
              <w:spacing w:before="50" w:after="50"/>
              <w:jc w:val="center"/>
              <w:rPr>
                <w:rFonts w:ascii="宋体"/>
                <w:sz w:val="24"/>
                <w:szCs w:val="24"/>
              </w:rPr>
            </w:pPr>
          </w:p>
        </w:tc>
      </w:tr>
      <w:tr w:rsidR="00633ED4" w:rsidRPr="006F16E2" w14:paraId="70FA475C"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1CB307E"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3B100BB2"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19D6ECC"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3FB07EB9" w14:textId="77777777" w:rsidR="00633ED4" w:rsidRPr="006F16E2" w:rsidRDefault="00633ED4">
            <w:pPr>
              <w:snapToGrid w:val="0"/>
              <w:spacing w:before="50" w:after="50"/>
              <w:jc w:val="center"/>
              <w:rPr>
                <w:rFonts w:ascii="宋体"/>
                <w:sz w:val="24"/>
                <w:szCs w:val="24"/>
              </w:rPr>
            </w:pPr>
          </w:p>
        </w:tc>
      </w:tr>
      <w:tr w:rsidR="00633ED4" w:rsidRPr="006F16E2" w14:paraId="2900279A" w14:textId="77777777">
        <w:trPr>
          <w:trHeight w:val="567"/>
          <w:jc w:val="center"/>
        </w:trPr>
        <w:tc>
          <w:tcPr>
            <w:tcW w:w="2454" w:type="dxa"/>
            <w:tcBorders>
              <w:top w:val="single" w:sz="4" w:space="0" w:color="auto"/>
              <w:bottom w:val="single" w:sz="4" w:space="0" w:color="auto"/>
              <w:right w:val="single" w:sz="4" w:space="0" w:color="auto"/>
            </w:tcBorders>
            <w:vAlign w:val="center"/>
          </w:tcPr>
          <w:p w14:paraId="4C90918D"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612CB53F"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B3228BA"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1E511E32" w14:textId="77777777" w:rsidR="00633ED4" w:rsidRPr="006F16E2" w:rsidRDefault="00633ED4">
            <w:pPr>
              <w:snapToGrid w:val="0"/>
              <w:spacing w:before="50" w:after="50"/>
              <w:jc w:val="center"/>
              <w:rPr>
                <w:rFonts w:ascii="宋体"/>
                <w:sz w:val="24"/>
                <w:szCs w:val="24"/>
              </w:rPr>
            </w:pPr>
          </w:p>
        </w:tc>
      </w:tr>
      <w:tr w:rsidR="00633ED4" w:rsidRPr="006F16E2" w14:paraId="565BF2E7"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5FC04B5"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304D4B5A"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0508CFF"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4D3DC92F" w14:textId="77777777" w:rsidR="00633ED4" w:rsidRPr="006F16E2" w:rsidRDefault="00633ED4">
            <w:pPr>
              <w:snapToGrid w:val="0"/>
              <w:spacing w:before="50" w:after="50"/>
              <w:jc w:val="center"/>
              <w:rPr>
                <w:rFonts w:ascii="宋体"/>
                <w:sz w:val="24"/>
                <w:szCs w:val="24"/>
              </w:rPr>
            </w:pPr>
          </w:p>
        </w:tc>
      </w:tr>
      <w:tr w:rsidR="00633ED4" w:rsidRPr="006F16E2" w14:paraId="2736B76A" w14:textId="77777777">
        <w:trPr>
          <w:trHeight w:val="567"/>
          <w:jc w:val="center"/>
        </w:trPr>
        <w:tc>
          <w:tcPr>
            <w:tcW w:w="2454" w:type="dxa"/>
            <w:tcBorders>
              <w:top w:val="single" w:sz="4" w:space="0" w:color="auto"/>
              <w:bottom w:val="single" w:sz="4" w:space="0" w:color="auto"/>
              <w:right w:val="single" w:sz="4" w:space="0" w:color="auto"/>
            </w:tcBorders>
            <w:vAlign w:val="center"/>
          </w:tcPr>
          <w:p w14:paraId="2082782A"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48489A7B"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45B3581"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5A206104" w14:textId="77777777" w:rsidR="00633ED4" w:rsidRPr="006F16E2" w:rsidRDefault="00633ED4">
            <w:pPr>
              <w:snapToGrid w:val="0"/>
              <w:spacing w:before="50" w:after="50"/>
              <w:jc w:val="center"/>
              <w:rPr>
                <w:rFonts w:ascii="宋体"/>
                <w:sz w:val="24"/>
                <w:szCs w:val="24"/>
              </w:rPr>
            </w:pPr>
          </w:p>
        </w:tc>
      </w:tr>
      <w:tr w:rsidR="00633ED4" w:rsidRPr="006F16E2" w14:paraId="1063F26D" w14:textId="77777777">
        <w:trPr>
          <w:trHeight w:val="542"/>
          <w:jc w:val="center"/>
        </w:trPr>
        <w:tc>
          <w:tcPr>
            <w:tcW w:w="2454" w:type="dxa"/>
            <w:tcBorders>
              <w:top w:val="single" w:sz="4" w:space="0" w:color="auto"/>
              <w:bottom w:val="single" w:sz="4" w:space="0" w:color="auto"/>
              <w:right w:val="single" w:sz="4" w:space="0" w:color="auto"/>
            </w:tcBorders>
            <w:vAlign w:val="center"/>
          </w:tcPr>
          <w:p w14:paraId="792712A1"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6B02A25F"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F1C0854"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5178550F" w14:textId="77777777" w:rsidR="00633ED4" w:rsidRPr="006F16E2" w:rsidRDefault="00633ED4">
            <w:pPr>
              <w:snapToGrid w:val="0"/>
              <w:spacing w:before="50" w:after="50"/>
              <w:jc w:val="center"/>
              <w:rPr>
                <w:rFonts w:ascii="宋体"/>
                <w:sz w:val="24"/>
                <w:szCs w:val="24"/>
              </w:rPr>
            </w:pPr>
          </w:p>
        </w:tc>
      </w:tr>
      <w:tr w:rsidR="00633ED4" w:rsidRPr="006F16E2" w14:paraId="2C167235" w14:textId="77777777">
        <w:trPr>
          <w:trHeight w:val="567"/>
          <w:jc w:val="center"/>
        </w:trPr>
        <w:tc>
          <w:tcPr>
            <w:tcW w:w="2454" w:type="dxa"/>
            <w:tcBorders>
              <w:top w:val="single" w:sz="4" w:space="0" w:color="auto"/>
              <w:bottom w:val="single" w:sz="4" w:space="0" w:color="auto"/>
              <w:right w:val="single" w:sz="4" w:space="0" w:color="auto"/>
            </w:tcBorders>
            <w:vAlign w:val="center"/>
          </w:tcPr>
          <w:p w14:paraId="6557E822"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78714474"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C5C09C2"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61EF1571" w14:textId="77777777" w:rsidR="00633ED4" w:rsidRPr="006F16E2" w:rsidRDefault="00633ED4">
            <w:pPr>
              <w:snapToGrid w:val="0"/>
              <w:spacing w:before="50" w:after="50"/>
              <w:jc w:val="center"/>
              <w:rPr>
                <w:rFonts w:ascii="宋体"/>
                <w:sz w:val="24"/>
                <w:szCs w:val="24"/>
              </w:rPr>
            </w:pPr>
          </w:p>
        </w:tc>
      </w:tr>
      <w:tr w:rsidR="00633ED4" w:rsidRPr="006F16E2" w14:paraId="652E6FB2" w14:textId="77777777">
        <w:trPr>
          <w:trHeight w:val="567"/>
          <w:jc w:val="center"/>
        </w:trPr>
        <w:tc>
          <w:tcPr>
            <w:tcW w:w="2454" w:type="dxa"/>
            <w:tcBorders>
              <w:top w:val="single" w:sz="4" w:space="0" w:color="auto"/>
              <w:bottom w:val="single" w:sz="4" w:space="0" w:color="auto"/>
              <w:right w:val="single" w:sz="4" w:space="0" w:color="auto"/>
            </w:tcBorders>
            <w:vAlign w:val="center"/>
          </w:tcPr>
          <w:p w14:paraId="74283324" w14:textId="77777777" w:rsidR="00633ED4" w:rsidRPr="006F16E2" w:rsidRDefault="00633ED4">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453EEEC1"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A5A3390"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1178DFCD" w14:textId="77777777" w:rsidR="00633ED4" w:rsidRPr="006F16E2" w:rsidRDefault="00633ED4">
            <w:pPr>
              <w:snapToGrid w:val="0"/>
              <w:spacing w:before="50" w:after="50"/>
              <w:jc w:val="center"/>
              <w:rPr>
                <w:rFonts w:ascii="宋体"/>
                <w:sz w:val="24"/>
                <w:szCs w:val="24"/>
              </w:rPr>
            </w:pPr>
          </w:p>
        </w:tc>
      </w:tr>
      <w:tr w:rsidR="00633ED4" w:rsidRPr="006F16E2" w14:paraId="12FBBD09" w14:textId="77777777">
        <w:trPr>
          <w:trHeight w:val="567"/>
          <w:jc w:val="center"/>
        </w:trPr>
        <w:tc>
          <w:tcPr>
            <w:tcW w:w="2454" w:type="dxa"/>
            <w:tcBorders>
              <w:top w:val="single" w:sz="4" w:space="0" w:color="auto"/>
              <w:bottom w:val="single" w:sz="4" w:space="0" w:color="auto"/>
              <w:right w:val="single" w:sz="4" w:space="0" w:color="auto"/>
            </w:tcBorders>
            <w:vAlign w:val="center"/>
          </w:tcPr>
          <w:p w14:paraId="417FF0A8"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w:t>
            </w:r>
          </w:p>
        </w:tc>
        <w:tc>
          <w:tcPr>
            <w:tcW w:w="2700" w:type="dxa"/>
            <w:tcBorders>
              <w:top w:val="single" w:sz="4" w:space="0" w:color="auto"/>
              <w:left w:val="single" w:sz="4" w:space="0" w:color="auto"/>
              <w:bottom w:val="single" w:sz="4" w:space="0" w:color="auto"/>
              <w:right w:val="single" w:sz="4" w:space="0" w:color="auto"/>
            </w:tcBorders>
            <w:vAlign w:val="center"/>
          </w:tcPr>
          <w:p w14:paraId="64403392" w14:textId="77777777" w:rsidR="00633ED4" w:rsidRPr="006F16E2" w:rsidRDefault="00633ED4">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E076061" w14:textId="77777777" w:rsidR="00633ED4" w:rsidRPr="006F16E2" w:rsidRDefault="00633ED4">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4C0911C6" w14:textId="77777777" w:rsidR="00633ED4" w:rsidRPr="006F16E2" w:rsidRDefault="00633ED4">
            <w:pPr>
              <w:snapToGrid w:val="0"/>
              <w:spacing w:before="50" w:after="50"/>
              <w:jc w:val="center"/>
              <w:rPr>
                <w:rFonts w:ascii="宋体"/>
                <w:sz w:val="24"/>
                <w:szCs w:val="24"/>
              </w:rPr>
            </w:pPr>
          </w:p>
        </w:tc>
      </w:tr>
    </w:tbl>
    <w:p w14:paraId="5E8FCF85" w14:textId="77777777" w:rsidR="00633ED4" w:rsidRPr="006F16E2" w:rsidRDefault="00633ED4">
      <w:pPr>
        <w:spacing w:line="360" w:lineRule="auto"/>
        <w:ind w:leftChars="1800" w:left="3600" w:firstLineChars="200" w:firstLine="480"/>
        <w:rPr>
          <w:rFonts w:ascii="宋体"/>
          <w:sz w:val="24"/>
          <w:szCs w:val="24"/>
        </w:rPr>
      </w:pPr>
    </w:p>
    <w:p w14:paraId="4E190592" w14:textId="77777777" w:rsidR="00633ED4" w:rsidRPr="006F16E2" w:rsidRDefault="00633ED4">
      <w:pPr>
        <w:spacing w:line="360" w:lineRule="auto"/>
        <w:ind w:leftChars="1800" w:left="3600" w:firstLineChars="200" w:firstLine="480"/>
        <w:rPr>
          <w:rFonts w:ascii="宋体"/>
          <w:sz w:val="24"/>
          <w:szCs w:val="24"/>
        </w:rPr>
      </w:pPr>
    </w:p>
    <w:p w14:paraId="30F78D3A" w14:textId="77777777" w:rsidR="00633ED4" w:rsidRPr="006F16E2" w:rsidRDefault="00633ED4">
      <w:pPr>
        <w:spacing w:line="360" w:lineRule="auto"/>
        <w:ind w:leftChars="1800" w:left="3600" w:firstLineChars="200" w:firstLine="480"/>
        <w:rPr>
          <w:rFonts w:ascii="宋体"/>
          <w:sz w:val="24"/>
          <w:szCs w:val="24"/>
        </w:rPr>
      </w:pPr>
    </w:p>
    <w:p w14:paraId="23F1C616"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0D48EF92"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421B62A5"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2FA42D08" w14:textId="77777777" w:rsidR="00633ED4" w:rsidRPr="006F16E2" w:rsidRDefault="00541019">
      <w:pPr>
        <w:snapToGrid w:val="0"/>
        <w:spacing w:before="50" w:after="50"/>
        <w:rPr>
          <w:rFonts w:ascii="宋体"/>
          <w:b/>
          <w:bCs/>
          <w:sz w:val="24"/>
          <w:szCs w:val="24"/>
          <w:lang w:val="zh-CN"/>
        </w:rPr>
      </w:pPr>
      <w:r w:rsidRPr="006F16E2">
        <w:rPr>
          <w:rFonts w:ascii="宋体"/>
          <w:sz w:val="24"/>
          <w:szCs w:val="24"/>
        </w:rPr>
        <w:br w:type="page"/>
      </w:r>
      <w:r w:rsidRPr="006F16E2">
        <w:rPr>
          <w:rFonts w:ascii="宋体" w:hAnsi="宋体" w:cs="宋体" w:hint="eastAsia"/>
          <w:b/>
          <w:bCs/>
          <w:sz w:val="24"/>
          <w:szCs w:val="24"/>
          <w:lang w:val="zh-CN"/>
        </w:rPr>
        <w:lastRenderedPageBreak/>
        <w:t>附件八：</w:t>
      </w:r>
    </w:p>
    <w:p w14:paraId="4860649F"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团队实力</w:t>
      </w:r>
    </w:p>
    <w:p w14:paraId="35010400" w14:textId="77777777" w:rsidR="00633ED4" w:rsidRPr="006F16E2" w:rsidRDefault="00633ED4">
      <w:pPr>
        <w:snapToGrid w:val="0"/>
        <w:spacing w:beforeLines="50" w:before="156" w:after="50"/>
        <w:jc w:val="center"/>
        <w:rPr>
          <w:rFonts w:ascii="宋体"/>
          <w:b/>
          <w:bCs/>
          <w:sz w:val="30"/>
          <w:szCs w:val="30"/>
        </w:rPr>
      </w:pPr>
    </w:p>
    <w:p w14:paraId="03033E7C"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2E80BD4A"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p>
    <w:tbl>
      <w:tblPr>
        <w:tblW w:w="853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4"/>
        <w:gridCol w:w="1004"/>
        <w:gridCol w:w="1663"/>
        <w:gridCol w:w="1260"/>
        <w:gridCol w:w="1800"/>
        <w:gridCol w:w="1800"/>
      </w:tblGrid>
      <w:tr w:rsidR="00633ED4" w:rsidRPr="006F16E2" w14:paraId="05C9585E" w14:textId="77777777">
        <w:trPr>
          <w:trHeight w:val="567"/>
          <w:jc w:val="center"/>
        </w:trPr>
        <w:tc>
          <w:tcPr>
            <w:tcW w:w="1004" w:type="dxa"/>
            <w:tcBorders>
              <w:top w:val="single" w:sz="4" w:space="0" w:color="auto"/>
              <w:bottom w:val="single" w:sz="4" w:space="0" w:color="auto"/>
              <w:right w:val="single" w:sz="4" w:space="0" w:color="auto"/>
            </w:tcBorders>
            <w:vAlign w:val="center"/>
          </w:tcPr>
          <w:p w14:paraId="1BEA9A1A"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14:paraId="1226963D"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职务</w:t>
            </w:r>
          </w:p>
        </w:tc>
        <w:tc>
          <w:tcPr>
            <w:tcW w:w="1663" w:type="dxa"/>
            <w:tcBorders>
              <w:top w:val="single" w:sz="4" w:space="0" w:color="auto"/>
              <w:left w:val="single" w:sz="4" w:space="0" w:color="auto"/>
              <w:bottom w:val="single" w:sz="4" w:space="0" w:color="auto"/>
              <w:right w:val="single" w:sz="4" w:space="0" w:color="auto"/>
            </w:tcBorders>
            <w:vAlign w:val="center"/>
          </w:tcPr>
          <w:p w14:paraId="6D5E5DE0"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专业技术资格</w:t>
            </w:r>
          </w:p>
        </w:tc>
        <w:tc>
          <w:tcPr>
            <w:tcW w:w="1260" w:type="dxa"/>
            <w:tcBorders>
              <w:top w:val="single" w:sz="4" w:space="0" w:color="auto"/>
              <w:left w:val="single" w:sz="4" w:space="0" w:color="auto"/>
              <w:bottom w:val="single" w:sz="4" w:space="0" w:color="auto"/>
              <w:right w:val="single" w:sz="4" w:space="0" w:color="auto"/>
            </w:tcBorders>
            <w:vAlign w:val="center"/>
          </w:tcPr>
          <w:p w14:paraId="584451A9"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证书编号</w:t>
            </w:r>
          </w:p>
        </w:tc>
        <w:tc>
          <w:tcPr>
            <w:tcW w:w="1800" w:type="dxa"/>
            <w:tcBorders>
              <w:top w:val="single" w:sz="4" w:space="0" w:color="auto"/>
              <w:left w:val="single" w:sz="4" w:space="0" w:color="auto"/>
              <w:bottom w:val="single" w:sz="4" w:space="0" w:color="auto"/>
              <w:right w:val="single" w:sz="4" w:space="0" w:color="auto"/>
            </w:tcBorders>
            <w:vAlign w:val="center"/>
          </w:tcPr>
          <w:p w14:paraId="4FFDA0D4"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参加本单位工作时间</w:t>
            </w:r>
          </w:p>
        </w:tc>
        <w:tc>
          <w:tcPr>
            <w:tcW w:w="1800" w:type="dxa"/>
            <w:tcBorders>
              <w:top w:val="single" w:sz="4" w:space="0" w:color="auto"/>
              <w:left w:val="single" w:sz="4" w:space="0" w:color="auto"/>
              <w:bottom w:val="single" w:sz="4" w:space="0" w:color="auto"/>
            </w:tcBorders>
            <w:vAlign w:val="center"/>
          </w:tcPr>
          <w:p w14:paraId="500FB616" w14:textId="77777777" w:rsidR="00633ED4" w:rsidRPr="006F16E2" w:rsidRDefault="00541019">
            <w:pPr>
              <w:snapToGrid w:val="0"/>
              <w:spacing w:before="50" w:after="50"/>
              <w:jc w:val="center"/>
              <w:rPr>
                <w:rFonts w:ascii="宋体"/>
                <w:sz w:val="24"/>
                <w:szCs w:val="24"/>
              </w:rPr>
            </w:pPr>
            <w:r w:rsidRPr="006F16E2">
              <w:rPr>
                <w:rFonts w:ascii="宋体" w:hAnsi="宋体" w:cs="宋体" w:hint="eastAsia"/>
                <w:sz w:val="24"/>
                <w:szCs w:val="24"/>
              </w:rPr>
              <w:t>劳动合同编号</w:t>
            </w:r>
          </w:p>
        </w:tc>
      </w:tr>
      <w:tr w:rsidR="00633ED4" w:rsidRPr="006F16E2" w14:paraId="4DA88DCF" w14:textId="77777777">
        <w:trPr>
          <w:trHeight w:val="567"/>
          <w:jc w:val="center"/>
        </w:trPr>
        <w:tc>
          <w:tcPr>
            <w:tcW w:w="1004" w:type="dxa"/>
            <w:tcBorders>
              <w:top w:val="single" w:sz="4" w:space="0" w:color="auto"/>
              <w:bottom w:val="single" w:sz="4" w:space="0" w:color="auto"/>
              <w:right w:val="single" w:sz="4" w:space="0" w:color="auto"/>
            </w:tcBorders>
          </w:tcPr>
          <w:p w14:paraId="184FB09E"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44376627"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1C56CE52"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4935E5B2"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3B9C990"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7976625D"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2921858C" w14:textId="77777777">
        <w:trPr>
          <w:trHeight w:val="567"/>
          <w:jc w:val="center"/>
        </w:trPr>
        <w:tc>
          <w:tcPr>
            <w:tcW w:w="1004" w:type="dxa"/>
            <w:tcBorders>
              <w:top w:val="single" w:sz="4" w:space="0" w:color="auto"/>
              <w:bottom w:val="single" w:sz="4" w:space="0" w:color="auto"/>
              <w:right w:val="single" w:sz="4" w:space="0" w:color="auto"/>
            </w:tcBorders>
          </w:tcPr>
          <w:p w14:paraId="56551A23"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9D885B0"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228D63AB"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2535497A"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08508333"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13C5DFA5"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1323E780" w14:textId="77777777">
        <w:trPr>
          <w:trHeight w:val="567"/>
          <w:jc w:val="center"/>
        </w:trPr>
        <w:tc>
          <w:tcPr>
            <w:tcW w:w="1004" w:type="dxa"/>
            <w:tcBorders>
              <w:top w:val="single" w:sz="4" w:space="0" w:color="auto"/>
              <w:bottom w:val="single" w:sz="4" w:space="0" w:color="auto"/>
              <w:right w:val="single" w:sz="4" w:space="0" w:color="auto"/>
            </w:tcBorders>
          </w:tcPr>
          <w:p w14:paraId="060D2614"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417A750E"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11E95EE0" w14:textId="77777777" w:rsidR="00633ED4" w:rsidRPr="006F16E2" w:rsidRDefault="00633ED4">
            <w:pPr>
              <w:pStyle w:val="ad"/>
              <w:snapToGrid w:val="0"/>
              <w:spacing w:beforeLines="50" w:before="156" w:after="50" w:line="460" w:lineRule="exact"/>
              <w:ind w:left="5000"/>
              <w:rPr>
                <w:rFonts w:cs="Times New Roman"/>
                <w:color w:val="auto"/>
              </w:rPr>
            </w:pPr>
          </w:p>
        </w:tc>
        <w:tc>
          <w:tcPr>
            <w:tcW w:w="1260" w:type="dxa"/>
            <w:tcBorders>
              <w:top w:val="single" w:sz="4" w:space="0" w:color="auto"/>
              <w:left w:val="single" w:sz="4" w:space="0" w:color="auto"/>
              <w:bottom w:val="single" w:sz="4" w:space="0" w:color="auto"/>
              <w:right w:val="single" w:sz="4" w:space="0" w:color="auto"/>
            </w:tcBorders>
          </w:tcPr>
          <w:p w14:paraId="40E9611C"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43F4FAE"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1BE09E41"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6C2CB952" w14:textId="77777777">
        <w:trPr>
          <w:trHeight w:val="567"/>
          <w:jc w:val="center"/>
        </w:trPr>
        <w:tc>
          <w:tcPr>
            <w:tcW w:w="1004" w:type="dxa"/>
            <w:tcBorders>
              <w:top w:val="single" w:sz="4" w:space="0" w:color="auto"/>
              <w:bottom w:val="single" w:sz="4" w:space="0" w:color="auto"/>
              <w:right w:val="single" w:sz="4" w:space="0" w:color="auto"/>
            </w:tcBorders>
          </w:tcPr>
          <w:p w14:paraId="6374E2B4"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629FEFE"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64280374"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6E196748"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F9C35CE"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06C91B66"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0F37600C" w14:textId="77777777">
        <w:trPr>
          <w:trHeight w:val="567"/>
          <w:jc w:val="center"/>
        </w:trPr>
        <w:tc>
          <w:tcPr>
            <w:tcW w:w="1004" w:type="dxa"/>
            <w:tcBorders>
              <w:top w:val="single" w:sz="4" w:space="0" w:color="auto"/>
              <w:bottom w:val="single" w:sz="4" w:space="0" w:color="auto"/>
              <w:right w:val="single" w:sz="4" w:space="0" w:color="auto"/>
            </w:tcBorders>
          </w:tcPr>
          <w:p w14:paraId="0ACE7182"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2CE53F4D"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1BA33DA"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0F642BF5"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0F70FED"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712ABA3B"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12D36EC7" w14:textId="77777777">
        <w:trPr>
          <w:trHeight w:val="567"/>
          <w:jc w:val="center"/>
        </w:trPr>
        <w:tc>
          <w:tcPr>
            <w:tcW w:w="1004" w:type="dxa"/>
            <w:tcBorders>
              <w:top w:val="single" w:sz="4" w:space="0" w:color="auto"/>
              <w:bottom w:val="single" w:sz="4" w:space="0" w:color="auto"/>
              <w:right w:val="single" w:sz="4" w:space="0" w:color="auto"/>
            </w:tcBorders>
          </w:tcPr>
          <w:p w14:paraId="5A6C7484"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0DBEC2B9"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6A40F3B8"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58D2C2BE"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885D841"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31C5F84D"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4A20469C" w14:textId="77777777">
        <w:trPr>
          <w:trHeight w:val="567"/>
          <w:jc w:val="center"/>
        </w:trPr>
        <w:tc>
          <w:tcPr>
            <w:tcW w:w="1004" w:type="dxa"/>
            <w:tcBorders>
              <w:top w:val="single" w:sz="4" w:space="0" w:color="auto"/>
              <w:bottom w:val="single" w:sz="4" w:space="0" w:color="auto"/>
              <w:right w:val="single" w:sz="4" w:space="0" w:color="auto"/>
            </w:tcBorders>
          </w:tcPr>
          <w:p w14:paraId="544D82BC"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3C9D5A36"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B9AA361"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767AB14D"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BF0DAEC"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420B64A1"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5173F337" w14:textId="77777777">
        <w:trPr>
          <w:trHeight w:val="567"/>
          <w:jc w:val="center"/>
        </w:trPr>
        <w:tc>
          <w:tcPr>
            <w:tcW w:w="1004" w:type="dxa"/>
            <w:tcBorders>
              <w:top w:val="single" w:sz="4" w:space="0" w:color="auto"/>
              <w:bottom w:val="single" w:sz="4" w:space="0" w:color="auto"/>
              <w:right w:val="single" w:sz="4" w:space="0" w:color="auto"/>
            </w:tcBorders>
          </w:tcPr>
          <w:p w14:paraId="5341AB82"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95D7617"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31881E5B"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4E016645"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6BD3D69"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44E99E8A" w14:textId="77777777" w:rsidR="00633ED4" w:rsidRPr="006F16E2" w:rsidRDefault="00633ED4">
            <w:pPr>
              <w:snapToGrid w:val="0"/>
              <w:spacing w:beforeLines="50" w:before="156" w:after="50" w:line="460" w:lineRule="exact"/>
              <w:rPr>
                <w:rFonts w:ascii="宋体"/>
                <w:sz w:val="24"/>
                <w:szCs w:val="24"/>
              </w:rPr>
            </w:pPr>
          </w:p>
        </w:tc>
      </w:tr>
      <w:tr w:rsidR="00633ED4" w:rsidRPr="006F16E2" w14:paraId="394472DB" w14:textId="77777777">
        <w:trPr>
          <w:trHeight w:val="567"/>
          <w:jc w:val="center"/>
        </w:trPr>
        <w:tc>
          <w:tcPr>
            <w:tcW w:w="1004" w:type="dxa"/>
            <w:tcBorders>
              <w:top w:val="single" w:sz="4" w:space="0" w:color="auto"/>
              <w:bottom w:val="single" w:sz="4" w:space="0" w:color="auto"/>
              <w:right w:val="single" w:sz="4" w:space="0" w:color="auto"/>
            </w:tcBorders>
          </w:tcPr>
          <w:p w14:paraId="68467213" w14:textId="77777777" w:rsidR="00633ED4" w:rsidRPr="006F16E2" w:rsidRDefault="00633ED4">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71932EB9" w14:textId="77777777" w:rsidR="00633ED4" w:rsidRPr="006F16E2" w:rsidRDefault="00633ED4">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367457A8" w14:textId="77777777" w:rsidR="00633ED4" w:rsidRPr="006F16E2" w:rsidRDefault="00633ED4">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2853A9F7"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CAC2BB8" w14:textId="77777777" w:rsidR="00633ED4" w:rsidRPr="006F16E2" w:rsidRDefault="00633ED4">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6415F427" w14:textId="77777777" w:rsidR="00633ED4" w:rsidRPr="006F16E2" w:rsidRDefault="00633ED4">
            <w:pPr>
              <w:snapToGrid w:val="0"/>
              <w:spacing w:beforeLines="50" w:before="156" w:after="50" w:line="460" w:lineRule="exact"/>
              <w:rPr>
                <w:rFonts w:ascii="宋体"/>
                <w:sz w:val="24"/>
                <w:szCs w:val="24"/>
              </w:rPr>
            </w:pPr>
          </w:p>
        </w:tc>
      </w:tr>
    </w:tbl>
    <w:p w14:paraId="11F70A9C" w14:textId="77777777" w:rsidR="00633ED4" w:rsidRPr="006F16E2" w:rsidRDefault="00633ED4">
      <w:pPr>
        <w:adjustRightInd w:val="0"/>
        <w:snapToGrid w:val="0"/>
        <w:spacing w:line="360" w:lineRule="auto"/>
        <w:jc w:val="left"/>
        <w:rPr>
          <w:rFonts w:ascii="宋体"/>
          <w:sz w:val="24"/>
          <w:szCs w:val="24"/>
        </w:rPr>
      </w:pPr>
    </w:p>
    <w:p w14:paraId="4D5ECE59" w14:textId="77777777" w:rsidR="00633ED4" w:rsidRPr="006F16E2" w:rsidRDefault="00541019">
      <w:pPr>
        <w:adjustRightInd w:val="0"/>
        <w:snapToGrid w:val="0"/>
        <w:spacing w:line="360" w:lineRule="auto"/>
        <w:ind w:firstLineChars="200" w:firstLine="480"/>
        <w:jc w:val="left"/>
        <w:rPr>
          <w:rFonts w:ascii="宋体"/>
          <w:sz w:val="24"/>
          <w:szCs w:val="24"/>
        </w:rPr>
      </w:pPr>
      <w:r w:rsidRPr="006F16E2">
        <w:rPr>
          <w:rFonts w:ascii="宋体" w:hAnsi="宋体" w:cs="宋体" w:hint="eastAsia"/>
          <w:sz w:val="24"/>
          <w:szCs w:val="24"/>
        </w:rPr>
        <w:t>注：在填写时，如本表格不适合投标单位的实际情况，可根据本表格式自行划表填写。</w:t>
      </w:r>
      <w:r w:rsidRPr="006F16E2">
        <w:rPr>
          <w:rFonts w:ascii="宋体" w:hAnsi="宋体" w:cs="宋体"/>
          <w:sz w:val="24"/>
          <w:szCs w:val="24"/>
        </w:rPr>
        <w:t xml:space="preserve"> </w:t>
      </w:r>
    </w:p>
    <w:p w14:paraId="491F17B4" w14:textId="77777777" w:rsidR="00633ED4" w:rsidRPr="006F16E2" w:rsidRDefault="00633ED4">
      <w:pPr>
        <w:snapToGrid w:val="0"/>
        <w:spacing w:before="50" w:afterLines="50" w:after="156" w:line="460" w:lineRule="exact"/>
        <w:jc w:val="left"/>
        <w:rPr>
          <w:rFonts w:ascii="宋体"/>
          <w:sz w:val="24"/>
          <w:szCs w:val="24"/>
        </w:rPr>
      </w:pPr>
    </w:p>
    <w:p w14:paraId="48DD3965" w14:textId="77777777" w:rsidR="00633ED4" w:rsidRPr="006F16E2" w:rsidRDefault="00633ED4">
      <w:pPr>
        <w:pStyle w:val="a9"/>
        <w:rPr>
          <w:rFonts w:cs="Times New Roman"/>
        </w:rPr>
      </w:pPr>
    </w:p>
    <w:p w14:paraId="69EFABD5"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2AA009E9"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58A8E8F7"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62FE23D8" w14:textId="77777777" w:rsidR="00633ED4" w:rsidRPr="006F16E2" w:rsidRDefault="00541019">
      <w:pPr>
        <w:spacing w:line="360" w:lineRule="auto"/>
        <w:jc w:val="center"/>
        <w:rPr>
          <w:rFonts w:ascii="宋体"/>
          <w:b/>
          <w:bCs/>
          <w:sz w:val="36"/>
          <w:szCs w:val="36"/>
        </w:rPr>
      </w:pPr>
      <w:r w:rsidRPr="006F16E2">
        <w:rPr>
          <w:rFonts w:ascii="宋体"/>
          <w:spacing w:val="20"/>
          <w:sz w:val="30"/>
          <w:szCs w:val="30"/>
        </w:rPr>
        <w:br w:type="page"/>
      </w:r>
      <w:r w:rsidRPr="006F16E2">
        <w:rPr>
          <w:rFonts w:ascii="宋体" w:hAnsi="宋体" w:cs="宋体" w:hint="eastAsia"/>
          <w:b/>
          <w:bCs/>
          <w:sz w:val="36"/>
          <w:szCs w:val="36"/>
        </w:rPr>
        <w:lastRenderedPageBreak/>
        <w:t>报价文件</w:t>
      </w:r>
    </w:p>
    <w:p w14:paraId="4AB206AF" w14:textId="77777777" w:rsidR="00633ED4" w:rsidRPr="006F16E2" w:rsidRDefault="00633ED4">
      <w:pPr>
        <w:spacing w:line="360" w:lineRule="auto"/>
        <w:jc w:val="center"/>
        <w:rPr>
          <w:rFonts w:ascii="宋体"/>
          <w:b/>
          <w:bCs/>
          <w:sz w:val="36"/>
          <w:szCs w:val="36"/>
        </w:rPr>
      </w:pPr>
    </w:p>
    <w:p w14:paraId="2AB75306" w14:textId="77777777" w:rsidR="00633ED4" w:rsidRPr="006F16E2" w:rsidRDefault="00541019">
      <w:pPr>
        <w:spacing w:line="360" w:lineRule="auto"/>
        <w:jc w:val="center"/>
        <w:rPr>
          <w:rFonts w:ascii="宋体"/>
          <w:b/>
          <w:bCs/>
          <w:sz w:val="36"/>
          <w:szCs w:val="36"/>
        </w:rPr>
      </w:pPr>
      <w:r w:rsidRPr="006F16E2">
        <w:rPr>
          <w:rFonts w:ascii="宋体" w:hAnsi="宋体" w:cs="宋体" w:hint="eastAsia"/>
          <w:b/>
          <w:bCs/>
          <w:sz w:val="36"/>
          <w:szCs w:val="36"/>
        </w:rPr>
        <w:t>目录</w:t>
      </w:r>
    </w:p>
    <w:p w14:paraId="55F8D2C9" w14:textId="77777777" w:rsidR="00633ED4" w:rsidRPr="006F16E2" w:rsidRDefault="00633ED4">
      <w:pPr>
        <w:pStyle w:val="a9"/>
        <w:ind w:firstLine="723"/>
        <w:rPr>
          <w:rFonts w:cs="Times New Roman"/>
          <w:b/>
          <w:bCs/>
          <w:sz w:val="36"/>
          <w:szCs w:val="36"/>
        </w:rPr>
      </w:pPr>
    </w:p>
    <w:p w14:paraId="45BB5F68" w14:textId="77777777" w:rsidR="00633ED4" w:rsidRPr="006F16E2" w:rsidRDefault="00541019">
      <w:pPr>
        <w:spacing w:line="360" w:lineRule="auto"/>
        <w:rPr>
          <w:rFonts w:ascii="宋体"/>
          <w:sz w:val="24"/>
          <w:szCs w:val="24"/>
        </w:rPr>
      </w:pPr>
      <w:r w:rsidRPr="006F16E2">
        <w:rPr>
          <w:rFonts w:ascii="宋体" w:hAnsi="宋体" w:cs="宋体" w:hint="eastAsia"/>
          <w:sz w:val="24"/>
          <w:szCs w:val="24"/>
        </w:rPr>
        <w:t>（</w:t>
      </w:r>
      <w:r w:rsidRPr="006F16E2">
        <w:rPr>
          <w:rFonts w:ascii="宋体" w:hAnsi="宋体" w:cs="宋体"/>
          <w:sz w:val="24"/>
          <w:szCs w:val="24"/>
        </w:rPr>
        <w:t>1</w:t>
      </w:r>
      <w:r w:rsidRPr="006F16E2">
        <w:rPr>
          <w:rFonts w:ascii="宋体" w:hAnsi="宋体" w:cs="宋体" w:hint="eastAsia"/>
          <w:sz w:val="24"/>
          <w:szCs w:val="24"/>
        </w:rPr>
        <w:t>）磋商函（格式见附件）；</w:t>
      </w:r>
    </w:p>
    <w:p w14:paraId="4047F252" w14:textId="77777777" w:rsidR="00633ED4" w:rsidRPr="006F16E2" w:rsidRDefault="00541019">
      <w:pPr>
        <w:spacing w:line="360" w:lineRule="auto"/>
        <w:rPr>
          <w:rFonts w:ascii="宋体"/>
          <w:sz w:val="24"/>
          <w:szCs w:val="24"/>
        </w:rPr>
      </w:pPr>
      <w:r w:rsidRPr="006F16E2">
        <w:rPr>
          <w:rFonts w:ascii="宋体" w:hAnsi="宋体" w:cs="宋体" w:hint="eastAsia"/>
          <w:sz w:val="24"/>
          <w:szCs w:val="24"/>
        </w:rPr>
        <w:t>（</w:t>
      </w:r>
      <w:r w:rsidRPr="006F16E2">
        <w:rPr>
          <w:rFonts w:ascii="宋体" w:hAnsi="宋体" w:cs="宋体"/>
          <w:sz w:val="24"/>
          <w:szCs w:val="24"/>
        </w:rPr>
        <w:t>2</w:t>
      </w:r>
      <w:r w:rsidRPr="006F16E2">
        <w:rPr>
          <w:rFonts w:ascii="宋体" w:hAnsi="宋体" w:cs="宋体" w:hint="eastAsia"/>
          <w:sz w:val="24"/>
          <w:szCs w:val="24"/>
        </w:rPr>
        <w:t>）报价一览表（格式见附件）；</w:t>
      </w:r>
    </w:p>
    <w:p w14:paraId="23280FF4" w14:textId="77777777" w:rsidR="00633ED4" w:rsidRPr="006F16E2" w:rsidRDefault="00541019">
      <w:pPr>
        <w:spacing w:line="360" w:lineRule="auto"/>
        <w:rPr>
          <w:rFonts w:ascii="宋体" w:hAnsi="宋体" w:cs="宋体"/>
          <w:sz w:val="24"/>
          <w:szCs w:val="24"/>
        </w:rPr>
      </w:pPr>
      <w:r w:rsidRPr="006F16E2">
        <w:rPr>
          <w:rFonts w:ascii="宋体" w:hAnsi="宋体" w:cs="宋体" w:hint="eastAsia"/>
          <w:sz w:val="24"/>
          <w:szCs w:val="24"/>
        </w:rPr>
        <w:t>（</w:t>
      </w:r>
      <w:r w:rsidRPr="006F16E2">
        <w:rPr>
          <w:rFonts w:ascii="宋体" w:hAnsi="宋体" w:cs="宋体"/>
          <w:sz w:val="24"/>
          <w:szCs w:val="24"/>
        </w:rPr>
        <w:t>3</w:t>
      </w:r>
      <w:r w:rsidRPr="006F16E2">
        <w:rPr>
          <w:rFonts w:ascii="宋体" w:hAnsi="宋体" w:cs="宋体" w:hint="eastAsia"/>
          <w:sz w:val="24"/>
          <w:szCs w:val="24"/>
        </w:rPr>
        <w:t>）磋商报价明细表（格式见附件）；</w:t>
      </w:r>
    </w:p>
    <w:p w14:paraId="52F8C726" w14:textId="77777777" w:rsidR="00633ED4" w:rsidRPr="006F16E2" w:rsidRDefault="00541019">
      <w:pPr>
        <w:spacing w:line="360" w:lineRule="auto"/>
        <w:rPr>
          <w:rFonts w:ascii="宋体" w:hAnsi="宋体" w:cs="宋体"/>
          <w:sz w:val="24"/>
          <w:szCs w:val="24"/>
        </w:rPr>
      </w:pPr>
      <w:r w:rsidRPr="006F16E2">
        <w:rPr>
          <w:rFonts w:ascii="宋体" w:hAnsi="宋体" w:cs="宋体" w:hint="eastAsia"/>
          <w:sz w:val="24"/>
          <w:szCs w:val="24"/>
        </w:rPr>
        <w:t>（4）中小企业声明函(如有)（格式见附件）；</w:t>
      </w:r>
    </w:p>
    <w:p w14:paraId="2CFCEFE5" w14:textId="77777777" w:rsidR="00633ED4" w:rsidRPr="006F16E2" w:rsidRDefault="00541019">
      <w:pPr>
        <w:spacing w:line="360" w:lineRule="auto"/>
        <w:rPr>
          <w:rFonts w:ascii="宋体" w:hAnsi="宋体" w:cs="宋体"/>
          <w:sz w:val="24"/>
          <w:szCs w:val="24"/>
        </w:rPr>
      </w:pPr>
      <w:r w:rsidRPr="006F16E2">
        <w:rPr>
          <w:rFonts w:ascii="宋体" w:hAnsi="宋体" w:cs="宋体" w:hint="eastAsia"/>
          <w:sz w:val="24"/>
          <w:szCs w:val="24"/>
        </w:rPr>
        <w:t>（5）残疾人福利性单位声明函(如有)（格式见附件）；</w:t>
      </w:r>
    </w:p>
    <w:p w14:paraId="7E8BFE07" w14:textId="77777777" w:rsidR="00633ED4" w:rsidRPr="006F16E2" w:rsidRDefault="00541019">
      <w:pPr>
        <w:spacing w:line="360" w:lineRule="auto"/>
        <w:rPr>
          <w:rFonts w:ascii="宋体" w:hAnsi="宋体" w:cs="宋体"/>
          <w:sz w:val="24"/>
          <w:szCs w:val="24"/>
        </w:rPr>
      </w:pPr>
      <w:r w:rsidRPr="006F16E2">
        <w:rPr>
          <w:rFonts w:ascii="宋体" w:hAnsi="宋体" w:cs="宋体" w:hint="eastAsia"/>
          <w:sz w:val="24"/>
          <w:szCs w:val="24"/>
        </w:rPr>
        <w:t>（6）监狱企业证明文件(如有)（格式见附件）。</w:t>
      </w:r>
    </w:p>
    <w:p w14:paraId="5B9D4A94" w14:textId="77777777" w:rsidR="00633ED4" w:rsidRPr="006F16E2" w:rsidRDefault="00633ED4">
      <w:pPr>
        <w:spacing w:line="360" w:lineRule="auto"/>
        <w:rPr>
          <w:rFonts w:ascii="宋体" w:hAnsi="宋体" w:cs="宋体"/>
          <w:sz w:val="24"/>
          <w:szCs w:val="24"/>
        </w:rPr>
      </w:pPr>
    </w:p>
    <w:p w14:paraId="3C42E94E" w14:textId="77777777" w:rsidR="00633ED4" w:rsidRPr="006F16E2" w:rsidRDefault="00633ED4">
      <w:pPr>
        <w:rPr>
          <w:rFonts w:ascii="宋体"/>
        </w:rPr>
      </w:pPr>
    </w:p>
    <w:p w14:paraId="6DFD317F" w14:textId="77777777" w:rsidR="00633ED4" w:rsidRPr="006F16E2" w:rsidRDefault="00541019">
      <w:pPr>
        <w:rPr>
          <w:rFonts w:ascii="宋体"/>
        </w:rPr>
      </w:pPr>
      <w:r w:rsidRPr="006F16E2">
        <w:rPr>
          <w:rFonts w:ascii="宋体"/>
        </w:rPr>
        <w:br w:type="page"/>
      </w:r>
    </w:p>
    <w:p w14:paraId="2560BF03" w14:textId="77777777" w:rsidR="00633ED4" w:rsidRPr="006F16E2" w:rsidRDefault="00541019">
      <w:pPr>
        <w:rPr>
          <w:rFonts w:ascii="宋体"/>
          <w:b/>
          <w:bCs/>
          <w:lang w:val="zh-CN"/>
        </w:rPr>
      </w:pPr>
      <w:bookmarkStart w:id="114" w:name="_Toc3094"/>
      <w:r w:rsidRPr="006F16E2">
        <w:rPr>
          <w:rFonts w:cs="宋体" w:hint="eastAsia"/>
          <w:b/>
          <w:bCs/>
          <w:sz w:val="24"/>
          <w:szCs w:val="24"/>
          <w:lang w:val="zh-CN"/>
        </w:rPr>
        <w:lastRenderedPageBreak/>
        <w:t>附件</w:t>
      </w:r>
      <w:bookmarkStart w:id="115" w:name="_Toc98731770"/>
      <w:bookmarkStart w:id="116" w:name="_Toc130094924"/>
      <w:r w:rsidRPr="006F16E2">
        <w:rPr>
          <w:rFonts w:cs="宋体" w:hint="eastAsia"/>
          <w:b/>
          <w:bCs/>
          <w:sz w:val="24"/>
          <w:szCs w:val="24"/>
        </w:rPr>
        <w:t>九：</w:t>
      </w:r>
    </w:p>
    <w:p w14:paraId="0B8CA2E5"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磋</w:t>
      </w:r>
      <w:r w:rsidRPr="006F16E2">
        <w:rPr>
          <w:rFonts w:ascii="宋体" w:hAnsi="宋体" w:cs="宋体"/>
          <w:b/>
          <w:bCs/>
          <w:sz w:val="32"/>
          <w:szCs w:val="32"/>
        </w:rPr>
        <w:t xml:space="preserve"> </w:t>
      </w:r>
      <w:r w:rsidRPr="006F16E2">
        <w:rPr>
          <w:rFonts w:ascii="宋体" w:hAnsi="宋体" w:cs="宋体" w:hint="eastAsia"/>
          <w:b/>
          <w:bCs/>
          <w:sz w:val="32"/>
          <w:szCs w:val="32"/>
        </w:rPr>
        <w:t>商</w:t>
      </w:r>
      <w:r w:rsidRPr="006F16E2">
        <w:rPr>
          <w:rFonts w:ascii="宋体" w:hAnsi="宋体" w:cs="宋体"/>
          <w:b/>
          <w:bCs/>
          <w:sz w:val="32"/>
          <w:szCs w:val="32"/>
        </w:rPr>
        <w:t xml:space="preserve"> </w:t>
      </w:r>
      <w:r w:rsidRPr="006F16E2">
        <w:rPr>
          <w:rFonts w:ascii="宋体" w:hAnsi="宋体" w:cs="宋体" w:hint="eastAsia"/>
          <w:b/>
          <w:bCs/>
          <w:sz w:val="32"/>
          <w:szCs w:val="32"/>
        </w:rPr>
        <w:t>函</w:t>
      </w:r>
      <w:bookmarkEnd w:id="114"/>
      <w:bookmarkEnd w:id="115"/>
      <w:bookmarkEnd w:id="116"/>
    </w:p>
    <w:p w14:paraId="2D51E5A3" w14:textId="77777777" w:rsidR="00633ED4" w:rsidRPr="006F16E2" w:rsidRDefault="00633ED4">
      <w:pPr>
        <w:spacing w:line="360" w:lineRule="auto"/>
        <w:ind w:firstLineChars="200" w:firstLine="480"/>
        <w:rPr>
          <w:rFonts w:ascii="宋体"/>
          <w:sz w:val="24"/>
          <w:szCs w:val="24"/>
          <w:u w:val="single"/>
        </w:rPr>
      </w:pPr>
    </w:p>
    <w:p w14:paraId="39E36BC4"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绍兴市自然资源和规划局上虞分局：</w:t>
      </w:r>
    </w:p>
    <w:p w14:paraId="64AA17F7"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浙江宇康工程管理咨询有限公司：</w:t>
      </w:r>
    </w:p>
    <w:p w14:paraId="6C664FCB" w14:textId="77777777" w:rsidR="00633ED4" w:rsidRPr="006F16E2" w:rsidRDefault="00541019">
      <w:pPr>
        <w:spacing w:line="360" w:lineRule="auto"/>
        <w:ind w:firstLine="480"/>
        <w:jc w:val="left"/>
        <w:rPr>
          <w:rFonts w:ascii="宋体"/>
          <w:sz w:val="24"/>
          <w:szCs w:val="24"/>
        </w:rPr>
      </w:pPr>
      <w:r w:rsidRPr="006F16E2">
        <w:rPr>
          <w:rFonts w:ascii="宋体" w:hAnsi="宋体" w:cs="宋体" w:hint="eastAsia"/>
          <w:sz w:val="24"/>
          <w:szCs w:val="24"/>
        </w:rPr>
        <w:t>我单位认真研究了关于</w:t>
      </w:r>
      <w:r w:rsidRPr="006F16E2">
        <w:rPr>
          <w:rFonts w:ascii="宋体" w:hAnsi="宋体" w:cs="宋体"/>
          <w:sz w:val="24"/>
          <w:szCs w:val="24"/>
          <w:u w:val="single"/>
        </w:rPr>
        <w:t xml:space="preserve">                      </w:t>
      </w:r>
      <w:r w:rsidRPr="006F16E2">
        <w:rPr>
          <w:rFonts w:ascii="宋体" w:hAnsi="宋体" w:cs="宋体" w:hint="eastAsia"/>
          <w:sz w:val="24"/>
          <w:szCs w:val="24"/>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14:paraId="2C10229F" w14:textId="77777777" w:rsidR="00633ED4" w:rsidRPr="006F16E2" w:rsidRDefault="00541019">
      <w:pPr>
        <w:spacing w:line="360" w:lineRule="auto"/>
        <w:ind w:firstLineChars="240" w:firstLine="480"/>
        <w:rPr>
          <w:rFonts w:ascii="宋体"/>
          <w:sz w:val="24"/>
          <w:szCs w:val="24"/>
        </w:rPr>
      </w:pPr>
      <w:r w:rsidRPr="006F16E2">
        <w:rPr>
          <w:noProof/>
        </w:rPr>
        <mc:AlternateContent>
          <mc:Choice Requires="wps">
            <w:drawing>
              <wp:anchor distT="0" distB="0" distL="114300" distR="114300" simplePos="0" relativeHeight="251659264" behindDoc="0" locked="0" layoutInCell="0" allowOverlap="1" wp14:anchorId="6F52434E" wp14:editId="41ECE85F">
                <wp:simplePos x="0" y="0"/>
                <wp:positionH relativeFrom="column">
                  <wp:posOffset>114300</wp:posOffset>
                </wp:positionH>
                <wp:positionV relativeFrom="paragraph">
                  <wp:posOffset>495300</wp:posOffset>
                </wp:positionV>
                <wp:extent cx="635" cy="0"/>
                <wp:effectExtent l="9525" t="7620" r="8890" b="11430"/>
                <wp:wrapNone/>
                <wp:docPr id="1" name="10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wps:spPr>
                      <wps:bodyPr/>
                    </wps:wsp>
                  </a:graphicData>
                </a:graphic>
              </wp:anchor>
            </w:drawing>
          </mc:Choice>
          <mc:Fallback xmlns:wpsCustomData="http://www.wps.cn/officeDocument/2013/wpsCustomData">
            <w:pict>
              <v:line id="1026"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pPSQa0gAAAAcBAAAPAAAAAAAAAAEAIAAAACIAAABkcnMvZG93bnJldi54bWxQ&#10;SwECFAAUAAAACACHTuJANPBo3MQBAACZAwAADgAAAAAAAAABACAAAAAhAQAAZHJzL2Uyb0RvYy54&#10;bWxQSwUGAAAAAAYABgBZAQAAVwUAAAAA&#10;">
                <v:fill on="f" focussize="0,0"/>
                <v:stroke color="#000000" joinstyle="round"/>
                <v:imagedata o:title=""/>
                <o:lock v:ext="edit" aspectratio="f"/>
              </v:line>
            </w:pict>
          </mc:Fallback>
        </mc:AlternateContent>
      </w:r>
      <w:r w:rsidRPr="006F16E2">
        <w:rPr>
          <w:rFonts w:ascii="宋体" w:hAnsi="宋体" w:cs="宋体"/>
          <w:sz w:val="24"/>
          <w:szCs w:val="24"/>
        </w:rPr>
        <w:t>1</w:t>
      </w:r>
      <w:r w:rsidRPr="006F16E2">
        <w:rPr>
          <w:rFonts w:ascii="宋体" w:hAnsi="宋体" w:cs="宋体" w:hint="eastAsia"/>
          <w:sz w:val="24"/>
          <w:szCs w:val="24"/>
        </w:rPr>
        <w:t>、一旦我单位中标，我单位愿意承接报价一览表中所列的技术服务，工期：</w:t>
      </w:r>
      <w:r w:rsidRPr="006F16E2">
        <w:rPr>
          <w:rFonts w:ascii="宋体" w:hAnsi="宋体" w:cs="宋体"/>
          <w:sz w:val="24"/>
          <w:szCs w:val="24"/>
          <w:u w:val="single"/>
        </w:rPr>
        <w:t xml:space="preserve">            </w:t>
      </w:r>
      <w:r w:rsidRPr="006F16E2">
        <w:rPr>
          <w:rFonts w:ascii="宋体" w:hAnsi="宋体" w:cs="宋体" w:hint="eastAsia"/>
          <w:sz w:val="24"/>
          <w:szCs w:val="24"/>
        </w:rPr>
        <w:t xml:space="preserve"> 。</w:t>
      </w:r>
    </w:p>
    <w:p w14:paraId="020CFB9E"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2</w:t>
      </w:r>
      <w:r w:rsidRPr="006F16E2">
        <w:rPr>
          <w:rFonts w:ascii="宋体" w:hAnsi="宋体" w:cs="宋体" w:hint="eastAsia"/>
          <w:sz w:val="24"/>
          <w:szCs w:val="24"/>
        </w:rPr>
        <w:t>、我单位同意提供按照采购人的可能要求与其投标有关的一切数据和资料，完全理解采购人不一定要接受最低价者作为成交供应商。</w:t>
      </w:r>
    </w:p>
    <w:p w14:paraId="471D854F"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3</w:t>
      </w:r>
      <w:r w:rsidRPr="006F16E2">
        <w:rPr>
          <w:rFonts w:ascii="宋体" w:hAnsi="宋体" w:cs="宋体" w:hint="eastAsia"/>
          <w:sz w:val="24"/>
          <w:szCs w:val="24"/>
        </w:rPr>
        <w:t>、一旦我单位中标，我们保证按照磋商文件的要求，完成服务。</w:t>
      </w:r>
    </w:p>
    <w:p w14:paraId="52900849"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4</w:t>
      </w:r>
      <w:r w:rsidRPr="006F16E2">
        <w:rPr>
          <w:rFonts w:ascii="宋体" w:hAnsi="宋体" w:cs="宋体" w:hint="eastAsia"/>
          <w:sz w:val="24"/>
          <w:szCs w:val="24"/>
        </w:rPr>
        <w:t>、如果我单位中标，我方将按照要求严格履行合同义务。</w:t>
      </w:r>
    </w:p>
    <w:p w14:paraId="7A9AA82A"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5</w:t>
      </w:r>
      <w:r w:rsidRPr="006F16E2">
        <w:rPr>
          <w:rFonts w:ascii="宋体" w:hAnsi="宋体" w:cs="宋体" w:hint="eastAsia"/>
          <w:sz w:val="24"/>
          <w:szCs w:val="24"/>
        </w:rPr>
        <w:t>、除非另行达成协议并生效，你方的成交通知书和本磋商函将构成约束你我双方的合同。</w:t>
      </w:r>
    </w:p>
    <w:p w14:paraId="1A3256AF" w14:textId="77777777" w:rsidR="00633ED4" w:rsidRPr="006F16E2" w:rsidRDefault="00541019">
      <w:pPr>
        <w:spacing w:line="360" w:lineRule="auto"/>
        <w:ind w:firstLineChars="200" w:firstLine="480"/>
        <w:rPr>
          <w:rFonts w:ascii="宋体"/>
          <w:sz w:val="24"/>
          <w:szCs w:val="24"/>
        </w:rPr>
      </w:pPr>
      <w:r w:rsidRPr="006F16E2">
        <w:rPr>
          <w:rFonts w:ascii="宋体" w:hAnsi="宋体" w:cs="宋体"/>
          <w:sz w:val="24"/>
          <w:szCs w:val="24"/>
        </w:rPr>
        <w:t>6</w:t>
      </w:r>
      <w:r w:rsidRPr="006F16E2">
        <w:rPr>
          <w:rFonts w:ascii="宋体" w:hAnsi="宋体" w:cs="宋体" w:hint="eastAsia"/>
          <w:sz w:val="24"/>
          <w:szCs w:val="24"/>
        </w:rPr>
        <w:t>、我单位承诺，一旦发生磋商文件第二部分第</w:t>
      </w:r>
      <w:r w:rsidRPr="006F16E2">
        <w:rPr>
          <w:rFonts w:ascii="宋体" w:hAnsi="宋体" w:cs="宋体"/>
          <w:sz w:val="24"/>
          <w:szCs w:val="24"/>
        </w:rPr>
        <w:t>11</w:t>
      </w:r>
      <w:r w:rsidRPr="006F16E2">
        <w:rPr>
          <w:rFonts w:ascii="宋体" w:hAnsi="宋体" w:cs="宋体" w:hint="eastAsia"/>
          <w:sz w:val="24"/>
          <w:szCs w:val="24"/>
        </w:rPr>
        <w:t>条规定情形之一的，承担该条款约定的责任。</w:t>
      </w:r>
    </w:p>
    <w:p w14:paraId="18344221" w14:textId="77777777" w:rsidR="00633ED4" w:rsidRPr="006F16E2" w:rsidRDefault="00541019">
      <w:pPr>
        <w:pStyle w:val="ab"/>
        <w:snapToGrid w:val="0"/>
        <w:spacing w:line="360" w:lineRule="auto"/>
        <w:ind w:left="480"/>
        <w:rPr>
          <w:rFonts w:hAnsi="宋体"/>
          <w:sz w:val="24"/>
          <w:szCs w:val="24"/>
        </w:rPr>
      </w:pPr>
      <w:r w:rsidRPr="006F16E2">
        <w:rPr>
          <w:rFonts w:hAnsi="宋体"/>
          <w:sz w:val="24"/>
          <w:szCs w:val="24"/>
        </w:rPr>
        <w:t xml:space="preserve"> </w:t>
      </w:r>
    </w:p>
    <w:p w14:paraId="27D9BB90"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地址：</w:t>
      </w:r>
      <w:r w:rsidRPr="006F16E2">
        <w:rPr>
          <w:rFonts w:ascii="宋体" w:hAnsi="宋体" w:cs="宋体"/>
          <w:sz w:val="24"/>
          <w:szCs w:val="24"/>
          <w:u w:val="single"/>
        </w:rPr>
        <w:t xml:space="preserve">                               </w:t>
      </w:r>
      <w:r w:rsidRPr="006F16E2">
        <w:rPr>
          <w:rFonts w:ascii="宋体" w:hAnsi="宋体" w:cs="宋体" w:hint="eastAsia"/>
          <w:sz w:val="24"/>
          <w:szCs w:val="24"/>
        </w:rPr>
        <w:t>邮编：</w:t>
      </w:r>
      <w:r w:rsidRPr="006F16E2">
        <w:rPr>
          <w:rFonts w:ascii="宋体" w:hAnsi="宋体" w:cs="宋体"/>
          <w:sz w:val="24"/>
          <w:szCs w:val="24"/>
          <w:u w:val="single"/>
        </w:rPr>
        <w:t xml:space="preserve">                 </w:t>
      </w:r>
    </w:p>
    <w:p w14:paraId="66FD5967" w14:textId="77777777" w:rsidR="00633ED4" w:rsidRPr="006F16E2" w:rsidRDefault="00541019">
      <w:pPr>
        <w:spacing w:line="360" w:lineRule="auto"/>
        <w:ind w:firstLineChars="200" w:firstLine="480"/>
        <w:rPr>
          <w:rFonts w:ascii="宋体"/>
          <w:sz w:val="24"/>
          <w:szCs w:val="24"/>
          <w:u w:val="single"/>
        </w:rPr>
      </w:pPr>
      <w:r w:rsidRPr="006F16E2">
        <w:rPr>
          <w:rFonts w:ascii="宋体" w:hAnsi="宋体" w:cs="宋体" w:hint="eastAsia"/>
          <w:sz w:val="24"/>
          <w:szCs w:val="24"/>
        </w:rPr>
        <w:t>电话：</w:t>
      </w:r>
      <w:r w:rsidRPr="006F16E2">
        <w:rPr>
          <w:rFonts w:ascii="宋体" w:hAnsi="宋体" w:cs="宋体"/>
          <w:sz w:val="24"/>
          <w:szCs w:val="24"/>
          <w:u w:val="single"/>
        </w:rPr>
        <w:t xml:space="preserve">                               </w:t>
      </w:r>
      <w:r w:rsidRPr="006F16E2">
        <w:rPr>
          <w:rFonts w:ascii="宋体" w:hAnsi="宋体" w:cs="宋体" w:hint="eastAsia"/>
          <w:sz w:val="24"/>
          <w:szCs w:val="24"/>
        </w:rPr>
        <w:t>传真：</w:t>
      </w:r>
      <w:r w:rsidRPr="006F16E2">
        <w:rPr>
          <w:rFonts w:ascii="宋体" w:hAnsi="宋体" w:cs="宋体"/>
          <w:sz w:val="24"/>
          <w:szCs w:val="24"/>
          <w:u w:val="single"/>
        </w:rPr>
        <w:t xml:space="preserve">                 </w:t>
      </w:r>
    </w:p>
    <w:p w14:paraId="205BB94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供应商代表姓名：</w:t>
      </w:r>
      <w:r w:rsidRPr="006F16E2">
        <w:rPr>
          <w:rFonts w:ascii="宋体" w:hAnsi="宋体" w:cs="宋体"/>
          <w:sz w:val="24"/>
          <w:szCs w:val="24"/>
          <w:u w:val="single"/>
        </w:rPr>
        <w:t xml:space="preserve">                     </w:t>
      </w:r>
      <w:r w:rsidRPr="006F16E2">
        <w:rPr>
          <w:rFonts w:ascii="宋体" w:hAnsi="宋体" w:cs="宋体" w:hint="eastAsia"/>
          <w:sz w:val="24"/>
          <w:szCs w:val="24"/>
        </w:rPr>
        <w:t>职务：</w:t>
      </w:r>
      <w:r w:rsidRPr="006F16E2">
        <w:rPr>
          <w:rFonts w:ascii="宋体" w:hAnsi="宋体" w:cs="宋体"/>
          <w:sz w:val="24"/>
          <w:szCs w:val="24"/>
          <w:u w:val="single"/>
        </w:rPr>
        <w:t xml:space="preserve">                 </w:t>
      </w:r>
    </w:p>
    <w:p w14:paraId="79E0CCF5"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供应商名称</w:t>
      </w:r>
      <w:r w:rsidRPr="006F16E2">
        <w:rPr>
          <w:rFonts w:ascii="宋体" w:hAnsi="宋体" w:cs="宋体" w:hint="eastAsia"/>
          <w:sz w:val="24"/>
          <w:szCs w:val="24"/>
          <w:u w:val="single"/>
        </w:rPr>
        <w:t>：</w:t>
      </w:r>
      <w:r w:rsidRPr="006F16E2">
        <w:rPr>
          <w:rFonts w:ascii="宋体" w:hAnsi="宋体" w:cs="宋体"/>
          <w:sz w:val="24"/>
          <w:szCs w:val="24"/>
          <w:u w:val="single"/>
        </w:rPr>
        <w:t xml:space="preserve">                   </w:t>
      </w:r>
      <w:r w:rsidRPr="006F16E2">
        <w:rPr>
          <w:rFonts w:ascii="宋体" w:hAnsi="宋体" w:cs="宋体" w:hint="eastAsia"/>
          <w:sz w:val="24"/>
          <w:szCs w:val="24"/>
          <w:u w:val="single"/>
        </w:rPr>
        <w:t xml:space="preserve">　　　</w:t>
      </w:r>
    </w:p>
    <w:p w14:paraId="4023DB39"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（公章）：</w:t>
      </w:r>
      <w:r w:rsidRPr="006F16E2">
        <w:rPr>
          <w:rFonts w:ascii="宋体" w:hAnsi="宋体" w:cs="宋体"/>
          <w:sz w:val="24"/>
          <w:szCs w:val="24"/>
        </w:rPr>
        <w:t xml:space="preserve">                   </w:t>
      </w:r>
    </w:p>
    <w:p w14:paraId="3A9DFC3D"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59E28487"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62031D1C" w14:textId="77777777" w:rsidR="00633ED4" w:rsidRPr="006F16E2" w:rsidRDefault="00633ED4">
      <w:pPr>
        <w:spacing w:line="360" w:lineRule="auto"/>
        <w:ind w:firstLineChars="2200" w:firstLine="5280"/>
        <w:rPr>
          <w:rFonts w:ascii="宋体"/>
          <w:sz w:val="24"/>
          <w:szCs w:val="24"/>
        </w:rPr>
      </w:pPr>
    </w:p>
    <w:p w14:paraId="2C80B4DB" w14:textId="77777777" w:rsidR="00633ED4" w:rsidRPr="006F16E2" w:rsidRDefault="00541019">
      <w:pPr>
        <w:rPr>
          <w:sz w:val="24"/>
          <w:szCs w:val="24"/>
          <w:lang w:val="zh-CN"/>
        </w:rPr>
      </w:pPr>
      <w:bookmarkStart w:id="117" w:name="_Toc12011"/>
      <w:r w:rsidRPr="006F16E2">
        <w:rPr>
          <w:sz w:val="24"/>
          <w:szCs w:val="24"/>
          <w:lang w:val="zh-CN"/>
        </w:rPr>
        <w:br w:type="page"/>
      </w:r>
    </w:p>
    <w:p w14:paraId="60A70ECC" w14:textId="77777777" w:rsidR="00633ED4" w:rsidRPr="006F16E2" w:rsidRDefault="00541019">
      <w:pPr>
        <w:rPr>
          <w:b/>
          <w:bCs/>
          <w:sz w:val="24"/>
          <w:szCs w:val="24"/>
          <w:lang w:val="zh-CN"/>
        </w:rPr>
      </w:pPr>
      <w:r w:rsidRPr="006F16E2">
        <w:rPr>
          <w:rFonts w:cs="宋体" w:hint="eastAsia"/>
          <w:b/>
          <w:bCs/>
          <w:sz w:val="24"/>
          <w:szCs w:val="24"/>
          <w:lang w:val="zh-CN"/>
        </w:rPr>
        <w:lastRenderedPageBreak/>
        <w:t>附件</w:t>
      </w:r>
      <w:bookmarkStart w:id="118" w:name="_Toc130094925"/>
      <w:bookmarkStart w:id="119" w:name="_Toc98731771"/>
      <w:r w:rsidRPr="006F16E2">
        <w:rPr>
          <w:rFonts w:cs="宋体" w:hint="eastAsia"/>
          <w:b/>
          <w:bCs/>
          <w:sz w:val="24"/>
          <w:szCs w:val="24"/>
        </w:rPr>
        <w:t>十：</w:t>
      </w:r>
    </w:p>
    <w:p w14:paraId="03EF8EC4"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报价一览表</w:t>
      </w:r>
      <w:bookmarkEnd w:id="117"/>
      <w:bookmarkEnd w:id="118"/>
      <w:bookmarkEnd w:id="119"/>
    </w:p>
    <w:p w14:paraId="1844A2D6" w14:textId="77777777" w:rsidR="00633ED4" w:rsidRPr="006F16E2" w:rsidRDefault="00633ED4">
      <w:pPr>
        <w:pStyle w:val="ab"/>
        <w:spacing w:line="360" w:lineRule="auto"/>
        <w:rPr>
          <w:rFonts w:hAnsi="宋体" w:cs="Times New Roman"/>
          <w:sz w:val="24"/>
          <w:szCs w:val="24"/>
        </w:rPr>
      </w:pPr>
    </w:p>
    <w:p w14:paraId="1C27B6F9"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3AA33005"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r w:rsidRPr="006F16E2">
        <w:rPr>
          <w:rFonts w:ascii="宋体" w:hAnsi="宋体" w:cs="宋体"/>
          <w:sz w:val="24"/>
          <w:szCs w:val="24"/>
        </w:rPr>
        <w:t xml:space="preserve">               </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9"/>
        <w:gridCol w:w="6707"/>
      </w:tblGrid>
      <w:tr w:rsidR="00633ED4" w:rsidRPr="006F16E2" w14:paraId="05E78364" w14:textId="77777777">
        <w:trPr>
          <w:cantSplit/>
          <w:trHeight w:val="1379"/>
          <w:jc w:val="center"/>
        </w:trPr>
        <w:tc>
          <w:tcPr>
            <w:tcW w:w="2089" w:type="dxa"/>
            <w:vAlign w:val="center"/>
          </w:tcPr>
          <w:p w14:paraId="2176072F" w14:textId="77777777" w:rsidR="00633ED4" w:rsidRPr="006F16E2" w:rsidRDefault="00541019">
            <w:pPr>
              <w:pStyle w:val="ab"/>
              <w:spacing w:line="360" w:lineRule="auto"/>
              <w:jc w:val="center"/>
              <w:rPr>
                <w:rFonts w:hAnsi="宋体" w:cs="Times New Roman"/>
                <w:b/>
                <w:bCs/>
                <w:sz w:val="24"/>
                <w:szCs w:val="24"/>
              </w:rPr>
            </w:pPr>
            <w:r w:rsidRPr="006F16E2">
              <w:rPr>
                <w:rFonts w:hAnsi="宋体" w:hint="eastAsia"/>
                <w:b/>
                <w:bCs/>
                <w:sz w:val="24"/>
                <w:szCs w:val="24"/>
              </w:rPr>
              <w:t>投标总价</w:t>
            </w:r>
          </w:p>
        </w:tc>
        <w:tc>
          <w:tcPr>
            <w:tcW w:w="6707" w:type="dxa"/>
            <w:vAlign w:val="center"/>
          </w:tcPr>
          <w:p w14:paraId="47FE67F8" w14:textId="77777777" w:rsidR="00633ED4" w:rsidRPr="006F16E2" w:rsidRDefault="00541019">
            <w:pPr>
              <w:pStyle w:val="ab"/>
              <w:spacing w:line="360" w:lineRule="auto"/>
              <w:jc w:val="center"/>
              <w:rPr>
                <w:rFonts w:hAnsi="宋体" w:cs="Times New Roman"/>
                <w:b/>
                <w:bCs/>
                <w:sz w:val="24"/>
                <w:szCs w:val="24"/>
              </w:rPr>
            </w:pPr>
            <w:r w:rsidRPr="006F16E2">
              <w:rPr>
                <w:rFonts w:hAnsi="宋体" w:hint="eastAsia"/>
                <w:b/>
                <w:bCs/>
                <w:sz w:val="24"/>
                <w:szCs w:val="24"/>
              </w:rPr>
              <w:t>大写：</w:t>
            </w:r>
            <w:r w:rsidRPr="006F16E2">
              <w:rPr>
                <w:rFonts w:hAnsi="宋体" w:hint="eastAsia"/>
                <w:b/>
                <w:bCs/>
                <w:sz w:val="24"/>
                <w:szCs w:val="24"/>
                <w:u w:val="single"/>
              </w:rPr>
              <w:t xml:space="preserve">　　　　</w:t>
            </w:r>
            <w:r w:rsidRPr="006F16E2">
              <w:rPr>
                <w:rFonts w:hAnsi="宋体"/>
                <w:b/>
                <w:bCs/>
                <w:sz w:val="24"/>
                <w:szCs w:val="24"/>
                <w:u w:val="single"/>
              </w:rPr>
              <w:t xml:space="preserve">            </w:t>
            </w:r>
            <w:r w:rsidRPr="006F16E2">
              <w:rPr>
                <w:rFonts w:hAnsi="宋体" w:hint="eastAsia"/>
                <w:b/>
                <w:bCs/>
                <w:sz w:val="24"/>
                <w:szCs w:val="24"/>
              </w:rPr>
              <w:t>元（小写：</w:t>
            </w:r>
            <w:r w:rsidRPr="006F16E2">
              <w:rPr>
                <w:rFonts w:hAnsi="宋体" w:hint="eastAsia"/>
                <w:b/>
                <w:bCs/>
                <w:sz w:val="24"/>
                <w:szCs w:val="24"/>
                <w:u w:val="single"/>
              </w:rPr>
              <w:t xml:space="preserve">　　　　</w:t>
            </w:r>
            <w:r w:rsidRPr="006F16E2">
              <w:rPr>
                <w:rFonts w:hAnsi="宋体"/>
                <w:b/>
                <w:bCs/>
                <w:sz w:val="24"/>
                <w:szCs w:val="24"/>
                <w:u w:val="single"/>
              </w:rPr>
              <w:t xml:space="preserve"> </w:t>
            </w:r>
            <w:r w:rsidRPr="006F16E2">
              <w:rPr>
                <w:rFonts w:hAnsi="宋体" w:hint="eastAsia"/>
                <w:b/>
                <w:bCs/>
                <w:sz w:val="24"/>
                <w:szCs w:val="24"/>
              </w:rPr>
              <w:t>）</w:t>
            </w:r>
          </w:p>
        </w:tc>
      </w:tr>
      <w:tr w:rsidR="00633ED4" w:rsidRPr="006F16E2" w14:paraId="5DD905AD" w14:textId="77777777">
        <w:trPr>
          <w:cantSplit/>
          <w:trHeight w:val="2198"/>
          <w:jc w:val="center"/>
        </w:trPr>
        <w:tc>
          <w:tcPr>
            <w:tcW w:w="8796" w:type="dxa"/>
            <w:gridSpan w:val="2"/>
            <w:vAlign w:val="center"/>
          </w:tcPr>
          <w:p w14:paraId="1DA85531" w14:textId="77777777" w:rsidR="00633ED4" w:rsidRPr="006F16E2" w:rsidRDefault="00541019">
            <w:pPr>
              <w:pStyle w:val="ab"/>
              <w:spacing w:line="360" w:lineRule="auto"/>
              <w:ind w:firstLineChars="200" w:firstLine="482"/>
              <w:rPr>
                <w:rFonts w:hAnsi="宋体" w:cs="Times New Roman"/>
                <w:b/>
                <w:bCs/>
                <w:sz w:val="24"/>
                <w:szCs w:val="24"/>
              </w:rPr>
            </w:pPr>
            <w:r w:rsidRPr="006F16E2">
              <w:rPr>
                <w:rFonts w:hAnsi="宋体" w:cs="Times New Roman" w:hint="eastAsia"/>
                <w:b/>
                <w:bCs/>
                <w:sz w:val="24"/>
                <w:szCs w:val="24"/>
              </w:rPr>
              <w:t>报价包括本项目所需策划设计费、招标代理费，向政府及行业部门交纳各种税费及规费，以及本项目过程中的论证会、评审会、方案对接会等会议所需的所有相关费用。投标报价为供应商所能承受的最低、最终报价，供应商不得再要求追加任何费用。</w:t>
            </w:r>
          </w:p>
        </w:tc>
      </w:tr>
    </w:tbl>
    <w:p w14:paraId="69BBA59F" w14:textId="77777777" w:rsidR="00633ED4" w:rsidRPr="006F16E2" w:rsidRDefault="00633ED4">
      <w:pPr>
        <w:pStyle w:val="ab"/>
        <w:spacing w:line="360" w:lineRule="auto"/>
        <w:rPr>
          <w:rFonts w:hAnsi="宋体" w:cs="Times New Roman"/>
          <w:sz w:val="24"/>
          <w:szCs w:val="24"/>
        </w:rPr>
      </w:pPr>
    </w:p>
    <w:p w14:paraId="5ECDB48E" w14:textId="77777777" w:rsidR="00633ED4" w:rsidRPr="006F16E2" w:rsidRDefault="00633ED4">
      <w:pPr>
        <w:pStyle w:val="ab"/>
        <w:spacing w:line="360" w:lineRule="auto"/>
        <w:rPr>
          <w:rFonts w:hAnsi="宋体" w:cs="Times New Roman"/>
          <w:sz w:val="24"/>
          <w:szCs w:val="24"/>
        </w:rPr>
      </w:pPr>
    </w:p>
    <w:p w14:paraId="149485BA" w14:textId="77777777" w:rsidR="00633ED4" w:rsidRPr="006F16E2" w:rsidRDefault="00633ED4">
      <w:pPr>
        <w:pStyle w:val="ab"/>
        <w:spacing w:line="360" w:lineRule="auto"/>
        <w:rPr>
          <w:rFonts w:hAnsi="宋体" w:cs="Times New Roman"/>
          <w:sz w:val="24"/>
          <w:szCs w:val="24"/>
        </w:rPr>
      </w:pPr>
    </w:p>
    <w:p w14:paraId="20DAF7C1"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0B5F7006"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67593F8A"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65E77529" w14:textId="77777777" w:rsidR="00633ED4" w:rsidRPr="006F16E2" w:rsidRDefault="00633ED4">
      <w:pPr>
        <w:snapToGrid w:val="0"/>
        <w:spacing w:line="360" w:lineRule="auto"/>
        <w:ind w:firstLine="435"/>
        <w:rPr>
          <w:rFonts w:ascii="宋体"/>
        </w:rPr>
      </w:pPr>
    </w:p>
    <w:p w14:paraId="7B86928A" w14:textId="77777777" w:rsidR="00633ED4" w:rsidRPr="006F16E2" w:rsidRDefault="00633ED4">
      <w:pPr>
        <w:snapToGrid w:val="0"/>
        <w:spacing w:line="360" w:lineRule="auto"/>
        <w:ind w:firstLine="435"/>
        <w:rPr>
          <w:rFonts w:ascii="宋体"/>
        </w:rPr>
      </w:pPr>
    </w:p>
    <w:p w14:paraId="74B0A081" w14:textId="77777777" w:rsidR="00633ED4" w:rsidRPr="006F16E2" w:rsidRDefault="00633ED4">
      <w:pPr>
        <w:snapToGrid w:val="0"/>
        <w:spacing w:line="360" w:lineRule="auto"/>
        <w:ind w:firstLine="435"/>
        <w:rPr>
          <w:rFonts w:ascii="宋体"/>
        </w:rPr>
      </w:pPr>
    </w:p>
    <w:p w14:paraId="370A761E" w14:textId="77777777" w:rsidR="00633ED4" w:rsidRPr="006F16E2" w:rsidRDefault="00633ED4">
      <w:pPr>
        <w:snapToGrid w:val="0"/>
        <w:spacing w:line="360" w:lineRule="auto"/>
        <w:ind w:firstLine="435"/>
        <w:rPr>
          <w:rFonts w:ascii="宋体"/>
        </w:rPr>
      </w:pPr>
    </w:p>
    <w:p w14:paraId="27621D1D" w14:textId="77777777" w:rsidR="00633ED4" w:rsidRPr="006F16E2" w:rsidRDefault="00633ED4">
      <w:pPr>
        <w:snapToGrid w:val="0"/>
        <w:spacing w:line="360" w:lineRule="auto"/>
        <w:ind w:firstLine="435"/>
        <w:rPr>
          <w:rFonts w:ascii="宋体"/>
        </w:rPr>
      </w:pPr>
    </w:p>
    <w:p w14:paraId="7A03AE8F" w14:textId="77777777" w:rsidR="00633ED4" w:rsidRPr="006F16E2" w:rsidRDefault="00541019">
      <w:pPr>
        <w:spacing w:line="360" w:lineRule="auto"/>
        <w:jc w:val="left"/>
        <w:rPr>
          <w:rFonts w:ascii="宋体"/>
          <w:b/>
          <w:bCs/>
          <w:sz w:val="24"/>
          <w:szCs w:val="24"/>
          <w:lang w:val="zh-CN"/>
        </w:rPr>
      </w:pPr>
      <w:r w:rsidRPr="006F16E2">
        <w:rPr>
          <w:rFonts w:ascii="宋体"/>
        </w:rPr>
        <w:br w:type="page"/>
      </w:r>
      <w:bookmarkStart w:id="120" w:name="_Toc7196"/>
      <w:r w:rsidRPr="006F16E2">
        <w:rPr>
          <w:rFonts w:ascii="宋体" w:hAnsi="宋体" w:cs="宋体" w:hint="eastAsia"/>
          <w:b/>
          <w:bCs/>
          <w:sz w:val="24"/>
          <w:szCs w:val="24"/>
          <w:lang w:val="zh-CN"/>
        </w:rPr>
        <w:lastRenderedPageBreak/>
        <w:t>附件十一：</w:t>
      </w:r>
    </w:p>
    <w:p w14:paraId="7A4C99A9"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磋商报价明细表</w:t>
      </w:r>
    </w:p>
    <w:p w14:paraId="67AFD005"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项目名称：</w:t>
      </w:r>
    </w:p>
    <w:p w14:paraId="5ECC31BF" w14:textId="77777777" w:rsidR="00633ED4" w:rsidRPr="006F16E2" w:rsidRDefault="00541019">
      <w:pPr>
        <w:spacing w:line="360" w:lineRule="auto"/>
        <w:ind w:firstLineChars="200" w:firstLine="480"/>
        <w:rPr>
          <w:rFonts w:ascii="宋体"/>
          <w:sz w:val="24"/>
          <w:szCs w:val="24"/>
        </w:rPr>
      </w:pPr>
      <w:r w:rsidRPr="006F16E2">
        <w:rPr>
          <w:rFonts w:ascii="宋体" w:hAnsi="宋体" w:cs="宋体" w:hint="eastAsia"/>
          <w:sz w:val="24"/>
          <w:szCs w:val="24"/>
        </w:rPr>
        <w:t>采购编号：</w:t>
      </w:r>
      <w:r w:rsidRPr="006F16E2">
        <w:rPr>
          <w:rFonts w:ascii="宋体" w:hAnsi="宋体" w:cs="宋体"/>
          <w:sz w:val="24"/>
          <w:szCs w:val="24"/>
        </w:rPr>
        <w:t xml:space="preserve">               </w:t>
      </w:r>
    </w:p>
    <w:tbl>
      <w:tblPr>
        <w:tblW w:w="90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2490"/>
        <w:gridCol w:w="915"/>
        <w:gridCol w:w="1875"/>
        <w:gridCol w:w="495"/>
        <w:gridCol w:w="498"/>
        <w:gridCol w:w="1147"/>
        <w:gridCol w:w="1123"/>
      </w:tblGrid>
      <w:tr w:rsidR="00633ED4" w:rsidRPr="006F16E2" w14:paraId="67546567" w14:textId="77777777">
        <w:trPr>
          <w:cantSplit/>
          <w:trHeight w:val="567"/>
          <w:jc w:val="center"/>
        </w:trPr>
        <w:tc>
          <w:tcPr>
            <w:tcW w:w="489" w:type="dxa"/>
            <w:vMerge w:val="restart"/>
            <w:vAlign w:val="center"/>
          </w:tcPr>
          <w:p w14:paraId="5A9D55BC"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序</w:t>
            </w:r>
          </w:p>
          <w:p w14:paraId="60EEF5F8"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号</w:t>
            </w:r>
          </w:p>
        </w:tc>
        <w:tc>
          <w:tcPr>
            <w:tcW w:w="2490" w:type="dxa"/>
            <w:vMerge w:val="restart"/>
            <w:vAlign w:val="center"/>
          </w:tcPr>
          <w:p w14:paraId="4A5F21C8"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名称</w:t>
            </w:r>
          </w:p>
        </w:tc>
        <w:tc>
          <w:tcPr>
            <w:tcW w:w="915" w:type="dxa"/>
            <w:vMerge w:val="restart"/>
            <w:vAlign w:val="center"/>
          </w:tcPr>
          <w:p w14:paraId="3E9FC4B5"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内容</w:t>
            </w:r>
          </w:p>
        </w:tc>
        <w:tc>
          <w:tcPr>
            <w:tcW w:w="1875" w:type="dxa"/>
            <w:vMerge w:val="restart"/>
            <w:vAlign w:val="center"/>
          </w:tcPr>
          <w:p w14:paraId="124A1F6F"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其他</w:t>
            </w:r>
          </w:p>
        </w:tc>
        <w:tc>
          <w:tcPr>
            <w:tcW w:w="495" w:type="dxa"/>
            <w:vMerge w:val="restart"/>
            <w:vAlign w:val="center"/>
          </w:tcPr>
          <w:p w14:paraId="40A4AA55"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单</w:t>
            </w:r>
          </w:p>
          <w:p w14:paraId="082763E3"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位</w:t>
            </w:r>
          </w:p>
        </w:tc>
        <w:tc>
          <w:tcPr>
            <w:tcW w:w="498" w:type="dxa"/>
            <w:vMerge w:val="restart"/>
            <w:vAlign w:val="center"/>
          </w:tcPr>
          <w:p w14:paraId="6A2FA93E"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数量</w:t>
            </w:r>
          </w:p>
        </w:tc>
        <w:tc>
          <w:tcPr>
            <w:tcW w:w="2270" w:type="dxa"/>
            <w:gridSpan w:val="2"/>
            <w:vAlign w:val="center"/>
          </w:tcPr>
          <w:p w14:paraId="417CAF0D"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投标报价（元）</w:t>
            </w:r>
          </w:p>
        </w:tc>
      </w:tr>
      <w:tr w:rsidR="00633ED4" w:rsidRPr="006F16E2" w14:paraId="100350E3" w14:textId="77777777">
        <w:trPr>
          <w:cantSplit/>
          <w:trHeight w:val="567"/>
          <w:jc w:val="center"/>
        </w:trPr>
        <w:tc>
          <w:tcPr>
            <w:tcW w:w="489" w:type="dxa"/>
            <w:vMerge/>
            <w:vAlign w:val="center"/>
          </w:tcPr>
          <w:p w14:paraId="2BC31EE6" w14:textId="77777777" w:rsidR="00633ED4" w:rsidRPr="006F16E2" w:rsidRDefault="00633ED4">
            <w:pPr>
              <w:pStyle w:val="ab"/>
              <w:spacing w:line="360" w:lineRule="auto"/>
              <w:jc w:val="center"/>
              <w:rPr>
                <w:rFonts w:hAnsi="宋体"/>
                <w:sz w:val="22"/>
                <w:szCs w:val="22"/>
              </w:rPr>
            </w:pPr>
          </w:p>
        </w:tc>
        <w:tc>
          <w:tcPr>
            <w:tcW w:w="2490" w:type="dxa"/>
            <w:vMerge/>
            <w:vAlign w:val="center"/>
          </w:tcPr>
          <w:p w14:paraId="77852868" w14:textId="77777777" w:rsidR="00633ED4" w:rsidRPr="006F16E2" w:rsidRDefault="00633ED4">
            <w:pPr>
              <w:pStyle w:val="ab"/>
              <w:spacing w:line="360" w:lineRule="auto"/>
              <w:jc w:val="center"/>
              <w:rPr>
                <w:rFonts w:hAnsi="宋体"/>
                <w:sz w:val="22"/>
                <w:szCs w:val="22"/>
              </w:rPr>
            </w:pPr>
          </w:p>
        </w:tc>
        <w:tc>
          <w:tcPr>
            <w:tcW w:w="915" w:type="dxa"/>
            <w:vMerge/>
            <w:vAlign w:val="center"/>
          </w:tcPr>
          <w:p w14:paraId="4A6C093A" w14:textId="77777777" w:rsidR="00633ED4" w:rsidRPr="006F16E2" w:rsidRDefault="00633ED4">
            <w:pPr>
              <w:pStyle w:val="ab"/>
              <w:spacing w:line="360" w:lineRule="auto"/>
              <w:jc w:val="center"/>
              <w:rPr>
                <w:rFonts w:hAnsi="宋体"/>
                <w:sz w:val="22"/>
                <w:szCs w:val="22"/>
              </w:rPr>
            </w:pPr>
          </w:p>
        </w:tc>
        <w:tc>
          <w:tcPr>
            <w:tcW w:w="1875" w:type="dxa"/>
            <w:vMerge/>
            <w:vAlign w:val="center"/>
          </w:tcPr>
          <w:p w14:paraId="2DAAE231" w14:textId="77777777" w:rsidR="00633ED4" w:rsidRPr="006F16E2" w:rsidRDefault="00633ED4">
            <w:pPr>
              <w:pStyle w:val="ab"/>
              <w:spacing w:line="360" w:lineRule="auto"/>
              <w:jc w:val="center"/>
              <w:rPr>
                <w:rFonts w:hAnsi="宋体"/>
                <w:sz w:val="22"/>
                <w:szCs w:val="22"/>
              </w:rPr>
            </w:pPr>
          </w:p>
        </w:tc>
        <w:tc>
          <w:tcPr>
            <w:tcW w:w="495" w:type="dxa"/>
            <w:vMerge/>
            <w:vAlign w:val="center"/>
          </w:tcPr>
          <w:p w14:paraId="0FB44FC4" w14:textId="77777777" w:rsidR="00633ED4" w:rsidRPr="006F16E2" w:rsidRDefault="00633ED4">
            <w:pPr>
              <w:pStyle w:val="ab"/>
              <w:spacing w:line="360" w:lineRule="auto"/>
              <w:jc w:val="center"/>
              <w:rPr>
                <w:rFonts w:hAnsi="宋体"/>
                <w:sz w:val="22"/>
                <w:szCs w:val="22"/>
              </w:rPr>
            </w:pPr>
          </w:p>
        </w:tc>
        <w:tc>
          <w:tcPr>
            <w:tcW w:w="498" w:type="dxa"/>
            <w:vMerge/>
            <w:vAlign w:val="center"/>
          </w:tcPr>
          <w:p w14:paraId="1364BD24" w14:textId="77777777" w:rsidR="00633ED4" w:rsidRPr="006F16E2" w:rsidRDefault="00633ED4">
            <w:pPr>
              <w:pStyle w:val="ab"/>
              <w:spacing w:line="360" w:lineRule="auto"/>
              <w:jc w:val="center"/>
              <w:rPr>
                <w:rFonts w:hAnsi="宋体"/>
                <w:sz w:val="22"/>
                <w:szCs w:val="22"/>
              </w:rPr>
            </w:pPr>
          </w:p>
        </w:tc>
        <w:tc>
          <w:tcPr>
            <w:tcW w:w="1147" w:type="dxa"/>
            <w:vAlign w:val="center"/>
          </w:tcPr>
          <w:p w14:paraId="1AB8C4A1"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单价</w:t>
            </w:r>
          </w:p>
        </w:tc>
        <w:tc>
          <w:tcPr>
            <w:tcW w:w="1123" w:type="dxa"/>
            <w:vAlign w:val="center"/>
          </w:tcPr>
          <w:p w14:paraId="3D5C10F5"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小计</w:t>
            </w:r>
          </w:p>
        </w:tc>
      </w:tr>
      <w:tr w:rsidR="00633ED4" w:rsidRPr="006F16E2" w14:paraId="1BED82A0" w14:textId="77777777">
        <w:trPr>
          <w:cantSplit/>
          <w:trHeight w:val="567"/>
          <w:jc w:val="center"/>
        </w:trPr>
        <w:tc>
          <w:tcPr>
            <w:tcW w:w="489" w:type="dxa"/>
            <w:vAlign w:val="center"/>
          </w:tcPr>
          <w:p w14:paraId="6A42CBAF" w14:textId="77777777" w:rsidR="00633ED4" w:rsidRPr="006F16E2" w:rsidRDefault="00541019">
            <w:pPr>
              <w:pStyle w:val="ab"/>
              <w:jc w:val="center"/>
              <w:rPr>
                <w:rFonts w:hAnsi="宋体"/>
                <w:sz w:val="22"/>
                <w:szCs w:val="22"/>
              </w:rPr>
            </w:pPr>
            <w:r w:rsidRPr="006F16E2">
              <w:rPr>
                <w:rFonts w:hAnsi="宋体" w:hint="eastAsia"/>
                <w:sz w:val="22"/>
                <w:szCs w:val="22"/>
              </w:rPr>
              <w:t>1</w:t>
            </w:r>
          </w:p>
        </w:tc>
        <w:tc>
          <w:tcPr>
            <w:tcW w:w="2490" w:type="dxa"/>
            <w:vAlign w:val="center"/>
          </w:tcPr>
          <w:p w14:paraId="1F8CF3C2" w14:textId="77777777" w:rsidR="00633ED4" w:rsidRPr="006F16E2" w:rsidRDefault="00633ED4">
            <w:pPr>
              <w:pStyle w:val="ab"/>
              <w:rPr>
                <w:rFonts w:hAnsi="宋体"/>
                <w:sz w:val="22"/>
                <w:szCs w:val="22"/>
              </w:rPr>
            </w:pPr>
          </w:p>
        </w:tc>
        <w:tc>
          <w:tcPr>
            <w:tcW w:w="915" w:type="dxa"/>
            <w:vAlign w:val="center"/>
          </w:tcPr>
          <w:p w14:paraId="7D7024A0" w14:textId="77777777" w:rsidR="00633ED4" w:rsidRPr="006F16E2" w:rsidRDefault="00633ED4">
            <w:pPr>
              <w:pStyle w:val="ab"/>
              <w:spacing w:line="360" w:lineRule="auto"/>
              <w:rPr>
                <w:rFonts w:hAnsi="宋体"/>
                <w:b/>
                <w:bCs/>
                <w:sz w:val="22"/>
                <w:szCs w:val="22"/>
              </w:rPr>
            </w:pPr>
          </w:p>
        </w:tc>
        <w:tc>
          <w:tcPr>
            <w:tcW w:w="1875" w:type="dxa"/>
            <w:vAlign w:val="center"/>
          </w:tcPr>
          <w:p w14:paraId="523A1572" w14:textId="77777777" w:rsidR="00633ED4" w:rsidRPr="006F16E2" w:rsidRDefault="00633ED4">
            <w:pPr>
              <w:pStyle w:val="ab"/>
              <w:spacing w:line="360" w:lineRule="auto"/>
              <w:rPr>
                <w:rFonts w:hAnsi="宋体"/>
                <w:b/>
                <w:bCs/>
                <w:sz w:val="22"/>
                <w:szCs w:val="22"/>
              </w:rPr>
            </w:pPr>
          </w:p>
        </w:tc>
        <w:tc>
          <w:tcPr>
            <w:tcW w:w="495" w:type="dxa"/>
            <w:vAlign w:val="center"/>
          </w:tcPr>
          <w:p w14:paraId="1955920E" w14:textId="77777777" w:rsidR="00633ED4" w:rsidRPr="006F16E2" w:rsidRDefault="00633ED4">
            <w:pPr>
              <w:pStyle w:val="ab"/>
              <w:spacing w:line="360" w:lineRule="auto"/>
              <w:rPr>
                <w:rFonts w:hAnsi="宋体"/>
                <w:b/>
                <w:bCs/>
                <w:sz w:val="22"/>
                <w:szCs w:val="22"/>
              </w:rPr>
            </w:pPr>
          </w:p>
        </w:tc>
        <w:tc>
          <w:tcPr>
            <w:tcW w:w="498" w:type="dxa"/>
            <w:vAlign w:val="center"/>
          </w:tcPr>
          <w:p w14:paraId="02D0DC2F" w14:textId="77777777" w:rsidR="00633ED4" w:rsidRPr="006F16E2" w:rsidRDefault="00633ED4">
            <w:pPr>
              <w:pStyle w:val="ab"/>
              <w:spacing w:line="360" w:lineRule="auto"/>
              <w:rPr>
                <w:rFonts w:hAnsi="宋体"/>
                <w:b/>
                <w:bCs/>
                <w:sz w:val="22"/>
                <w:szCs w:val="22"/>
              </w:rPr>
            </w:pPr>
          </w:p>
        </w:tc>
        <w:tc>
          <w:tcPr>
            <w:tcW w:w="1147" w:type="dxa"/>
          </w:tcPr>
          <w:p w14:paraId="219BBA49" w14:textId="77777777" w:rsidR="00633ED4" w:rsidRPr="006F16E2" w:rsidRDefault="00633ED4">
            <w:pPr>
              <w:pStyle w:val="ab"/>
              <w:spacing w:line="360" w:lineRule="auto"/>
              <w:rPr>
                <w:rFonts w:hAnsi="宋体"/>
                <w:sz w:val="22"/>
                <w:szCs w:val="22"/>
              </w:rPr>
            </w:pPr>
          </w:p>
        </w:tc>
        <w:tc>
          <w:tcPr>
            <w:tcW w:w="1123" w:type="dxa"/>
          </w:tcPr>
          <w:p w14:paraId="6E4659BC" w14:textId="77777777" w:rsidR="00633ED4" w:rsidRPr="006F16E2" w:rsidRDefault="00633ED4">
            <w:pPr>
              <w:pStyle w:val="ab"/>
              <w:spacing w:line="360" w:lineRule="auto"/>
              <w:rPr>
                <w:rFonts w:hAnsi="宋体"/>
                <w:sz w:val="22"/>
                <w:szCs w:val="22"/>
              </w:rPr>
            </w:pPr>
          </w:p>
        </w:tc>
      </w:tr>
      <w:tr w:rsidR="00633ED4" w:rsidRPr="006F16E2" w14:paraId="11FDFD13" w14:textId="77777777">
        <w:trPr>
          <w:cantSplit/>
          <w:trHeight w:val="567"/>
          <w:jc w:val="center"/>
        </w:trPr>
        <w:tc>
          <w:tcPr>
            <w:tcW w:w="489" w:type="dxa"/>
            <w:vAlign w:val="center"/>
          </w:tcPr>
          <w:p w14:paraId="01B8FB63" w14:textId="77777777" w:rsidR="00633ED4" w:rsidRPr="006F16E2" w:rsidRDefault="00541019">
            <w:pPr>
              <w:pStyle w:val="ab"/>
              <w:jc w:val="center"/>
              <w:rPr>
                <w:rFonts w:hAnsi="宋体"/>
                <w:sz w:val="22"/>
                <w:szCs w:val="22"/>
              </w:rPr>
            </w:pPr>
            <w:r w:rsidRPr="006F16E2">
              <w:rPr>
                <w:rFonts w:hAnsi="宋体" w:hint="eastAsia"/>
                <w:sz w:val="22"/>
                <w:szCs w:val="22"/>
              </w:rPr>
              <w:t>2</w:t>
            </w:r>
          </w:p>
        </w:tc>
        <w:tc>
          <w:tcPr>
            <w:tcW w:w="2490" w:type="dxa"/>
            <w:vAlign w:val="center"/>
          </w:tcPr>
          <w:p w14:paraId="3090AE7A" w14:textId="77777777" w:rsidR="00633ED4" w:rsidRPr="006F16E2" w:rsidRDefault="00633ED4">
            <w:pPr>
              <w:pStyle w:val="ab"/>
              <w:rPr>
                <w:rFonts w:hAnsi="宋体"/>
                <w:sz w:val="22"/>
                <w:szCs w:val="22"/>
              </w:rPr>
            </w:pPr>
          </w:p>
        </w:tc>
        <w:tc>
          <w:tcPr>
            <w:tcW w:w="915" w:type="dxa"/>
            <w:vAlign w:val="center"/>
          </w:tcPr>
          <w:p w14:paraId="398249ED" w14:textId="77777777" w:rsidR="00633ED4" w:rsidRPr="006F16E2" w:rsidRDefault="00633ED4">
            <w:pPr>
              <w:pStyle w:val="ab"/>
              <w:spacing w:line="360" w:lineRule="auto"/>
              <w:rPr>
                <w:rFonts w:hAnsi="宋体"/>
                <w:b/>
                <w:bCs/>
                <w:sz w:val="22"/>
                <w:szCs w:val="22"/>
              </w:rPr>
            </w:pPr>
          </w:p>
        </w:tc>
        <w:tc>
          <w:tcPr>
            <w:tcW w:w="1875" w:type="dxa"/>
            <w:vAlign w:val="center"/>
          </w:tcPr>
          <w:p w14:paraId="565ADE24" w14:textId="77777777" w:rsidR="00633ED4" w:rsidRPr="006F16E2" w:rsidRDefault="00633ED4">
            <w:pPr>
              <w:pStyle w:val="ab"/>
              <w:spacing w:line="360" w:lineRule="auto"/>
              <w:rPr>
                <w:rFonts w:hAnsi="宋体"/>
                <w:b/>
                <w:bCs/>
                <w:sz w:val="22"/>
                <w:szCs w:val="22"/>
              </w:rPr>
            </w:pPr>
          </w:p>
        </w:tc>
        <w:tc>
          <w:tcPr>
            <w:tcW w:w="495" w:type="dxa"/>
            <w:vAlign w:val="center"/>
          </w:tcPr>
          <w:p w14:paraId="7708EB22" w14:textId="77777777" w:rsidR="00633ED4" w:rsidRPr="006F16E2" w:rsidRDefault="00633ED4">
            <w:pPr>
              <w:pStyle w:val="ab"/>
              <w:spacing w:line="360" w:lineRule="auto"/>
              <w:rPr>
                <w:rFonts w:hAnsi="宋体"/>
                <w:b/>
                <w:bCs/>
                <w:sz w:val="22"/>
                <w:szCs w:val="22"/>
              </w:rPr>
            </w:pPr>
          </w:p>
        </w:tc>
        <w:tc>
          <w:tcPr>
            <w:tcW w:w="498" w:type="dxa"/>
            <w:vAlign w:val="center"/>
          </w:tcPr>
          <w:p w14:paraId="2C31724F" w14:textId="77777777" w:rsidR="00633ED4" w:rsidRPr="006F16E2" w:rsidRDefault="00633ED4">
            <w:pPr>
              <w:pStyle w:val="ab"/>
              <w:spacing w:line="360" w:lineRule="auto"/>
              <w:rPr>
                <w:rFonts w:hAnsi="宋体"/>
                <w:b/>
                <w:bCs/>
                <w:sz w:val="22"/>
                <w:szCs w:val="22"/>
              </w:rPr>
            </w:pPr>
          </w:p>
        </w:tc>
        <w:tc>
          <w:tcPr>
            <w:tcW w:w="1147" w:type="dxa"/>
          </w:tcPr>
          <w:p w14:paraId="7FFB1D62" w14:textId="77777777" w:rsidR="00633ED4" w:rsidRPr="006F16E2" w:rsidRDefault="00633ED4">
            <w:pPr>
              <w:pStyle w:val="ab"/>
              <w:spacing w:line="360" w:lineRule="auto"/>
              <w:rPr>
                <w:rFonts w:hAnsi="宋体"/>
                <w:sz w:val="22"/>
                <w:szCs w:val="22"/>
              </w:rPr>
            </w:pPr>
          </w:p>
        </w:tc>
        <w:tc>
          <w:tcPr>
            <w:tcW w:w="1123" w:type="dxa"/>
          </w:tcPr>
          <w:p w14:paraId="5FA32CE3" w14:textId="77777777" w:rsidR="00633ED4" w:rsidRPr="006F16E2" w:rsidRDefault="00633ED4">
            <w:pPr>
              <w:pStyle w:val="ab"/>
              <w:spacing w:line="360" w:lineRule="auto"/>
              <w:rPr>
                <w:rFonts w:hAnsi="宋体"/>
                <w:sz w:val="22"/>
                <w:szCs w:val="22"/>
              </w:rPr>
            </w:pPr>
          </w:p>
        </w:tc>
      </w:tr>
      <w:tr w:rsidR="00633ED4" w:rsidRPr="006F16E2" w14:paraId="28ECD95B" w14:textId="77777777">
        <w:trPr>
          <w:cantSplit/>
          <w:trHeight w:val="567"/>
          <w:jc w:val="center"/>
        </w:trPr>
        <w:tc>
          <w:tcPr>
            <w:tcW w:w="489" w:type="dxa"/>
            <w:vAlign w:val="center"/>
          </w:tcPr>
          <w:p w14:paraId="57E27800" w14:textId="77777777" w:rsidR="00633ED4" w:rsidRPr="006F16E2" w:rsidRDefault="00541019">
            <w:pPr>
              <w:pStyle w:val="ab"/>
              <w:jc w:val="center"/>
              <w:rPr>
                <w:rFonts w:hAnsi="宋体"/>
                <w:sz w:val="22"/>
                <w:szCs w:val="22"/>
              </w:rPr>
            </w:pPr>
            <w:r w:rsidRPr="006F16E2">
              <w:rPr>
                <w:rFonts w:hAnsi="宋体" w:hint="eastAsia"/>
                <w:sz w:val="22"/>
                <w:szCs w:val="22"/>
              </w:rPr>
              <w:t>3</w:t>
            </w:r>
          </w:p>
        </w:tc>
        <w:tc>
          <w:tcPr>
            <w:tcW w:w="2490" w:type="dxa"/>
            <w:vAlign w:val="center"/>
          </w:tcPr>
          <w:p w14:paraId="26227763" w14:textId="77777777" w:rsidR="00633ED4" w:rsidRPr="006F16E2" w:rsidRDefault="00633ED4">
            <w:pPr>
              <w:pStyle w:val="ab"/>
              <w:rPr>
                <w:rFonts w:hAnsi="宋体"/>
                <w:sz w:val="22"/>
                <w:szCs w:val="22"/>
              </w:rPr>
            </w:pPr>
          </w:p>
        </w:tc>
        <w:tc>
          <w:tcPr>
            <w:tcW w:w="915" w:type="dxa"/>
            <w:vAlign w:val="center"/>
          </w:tcPr>
          <w:p w14:paraId="134ACD36" w14:textId="77777777" w:rsidR="00633ED4" w:rsidRPr="006F16E2" w:rsidRDefault="00633ED4">
            <w:pPr>
              <w:pStyle w:val="ab"/>
              <w:spacing w:line="360" w:lineRule="auto"/>
              <w:rPr>
                <w:rFonts w:hAnsi="宋体"/>
                <w:b/>
                <w:bCs/>
                <w:sz w:val="22"/>
                <w:szCs w:val="22"/>
              </w:rPr>
            </w:pPr>
          </w:p>
        </w:tc>
        <w:tc>
          <w:tcPr>
            <w:tcW w:w="1875" w:type="dxa"/>
            <w:vAlign w:val="center"/>
          </w:tcPr>
          <w:p w14:paraId="37AF4598" w14:textId="77777777" w:rsidR="00633ED4" w:rsidRPr="006F16E2" w:rsidRDefault="00633ED4">
            <w:pPr>
              <w:pStyle w:val="ab"/>
              <w:spacing w:line="360" w:lineRule="auto"/>
              <w:rPr>
                <w:rFonts w:hAnsi="宋体"/>
                <w:b/>
                <w:bCs/>
                <w:sz w:val="22"/>
                <w:szCs w:val="22"/>
              </w:rPr>
            </w:pPr>
          </w:p>
        </w:tc>
        <w:tc>
          <w:tcPr>
            <w:tcW w:w="495" w:type="dxa"/>
            <w:vAlign w:val="center"/>
          </w:tcPr>
          <w:p w14:paraId="5A0D9BCE" w14:textId="77777777" w:rsidR="00633ED4" w:rsidRPr="006F16E2" w:rsidRDefault="00633ED4">
            <w:pPr>
              <w:pStyle w:val="ab"/>
              <w:spacing w:line="360" w:lineRule="auto"/>
              <w:rPr>
                <w:rFonts w:hAnsi="宋体"/>
                <w:b/>
                <w:bCs/>
                <w:sz w:val="22"/>
                <w:szCs w:val="22"/>
              </w:rPr>
            </w:pPr>
          </w:p>
        </w:tc>
        <w:tc>
          <w:tcPr>
            <w:tcW w:w="498" w:type="dxa"/>
            <w:vAlign w:val="center"/>
          </w:tcPr>
          <w:p w14:paraId="571F0188" w14:textId="77777777" w:rsidR="00633ED4" w:rsidRPr="006F16E2" w:rsidRDefault="00633ED4">
            <w:pPr>
              <w:pStyle w:val="ab"/>
              <w:spacing w:line="360" w:lineRule="auto"/>
              <w:rPr>
                <w:rFonts w:hAnsi="宋体"/>
                <w:b/>
                <w:bCs/>
                <w:sz w:val="22"/>
                <w:szCs w:val="22"/>
              </w:rPr>
            </w:pPr>
          </w:p>
        </w:tc>
        <w:tc>
          <w:tcPr>
            <w:tcW w:w="1147" w:type="dxa"/>
          </w:tcPr>
          <w:p w14:paraId="5B8A941F" w14:textId="77777777" w:rsidR="00633ED4" w:rsidRPr="006F16E2" w:rsidRDefault="00633ED4">
            <w:pPr>
              <w:pStyle w:val="ab"/>
              <w:spacing w:line="360" w:lineRule="auto"/>
              <w:rPr>
                <w:rFonts w:hAnsi="宋体"/>
                <w:sz w:val="22"/>
                <w:szCs w:val="22"/>
              </w:rPr>
            </w:pPr>
          </w:p>
        </w:tc>
        <w:tc>
          <w:tcPr>
            <w:tcW w:w="1123" w:type="dxa"/>
          </w:tcPr>
          <w:p w14:paraId="6E6161AB" w14:textId="77777777" w:rsidR="00633ED4" w:rsidRPr="006F16E2" w:rsidRDefault="00633ED4">
            <w:pPr>
              <w:pStyle w:val="ab"/>
              <w:spacing w:line="360" w:lineRule="auto"/>
              <w:rPr>
                <w:rFonts w:hAnsi="宋体"/>
                <w:sz w:val="22"/>
                <w:szCs w:val="22"/>
              </w:rPr>
            </w:pPr>
          </w:p>
        </w:tc>
      </w:tr>
      <w:tr w:rsidR="00633ED4" w:rsidRPr="006F16E2" w14:paraId="0D39249B" w14:textId="77777777">
        <w:trPr>
          <w:trHeight w:val="567"/>
          <w:jc w:val="center"/>
        </w:trPr>
        <w:tc>
          <w:tcPr>
            <w:tcW w:w="489" w:type="dxa"/>
            <w:vAlign w:val="center"/>
          </w:tcPr>
          <w:p w14:paraId="215B31D5" w14:textId="77777777" w:rsidR="00633ED4" w:rsidRPr="006F16E2" w:rsidRDefault="00541019">
            <w:pPr>
              <w:pStyle w:val="ab"/>
              <w:jc w:val="center"/>
              <w:rPr>
                <w:rFonts w:hAnsi="宋体"/>
                <w:sz w:val="22"/>
                <w:szCs w:val="22"/>
              </w:rPr>
            </w:pPr>
            <w:r w:rsidRPr="006F16E2">
              <w:rPr>
                <w:rFonts w:hAnsi="宋体" w:hint="eastAsia"/>
                <w:sz w:val="22"/>
                <w:szCs w:val="22"/>
              </w:rPr>
              <w:t>4</w:t>
            </w:r>
          </w:p>
        </w:tc>
        <w:tc>
          <w:tcPr>
            <w:tcW w:w="2490" w:type="dxa"/>
            <w:vAlign w:val="center"/>
          </w:tcPr>
          <w:p w14:paraId="42936D94" w14:textId="77777777" w:rsidR="00633ED4" w:rsidRPr="006F16E2" w:rsidRDefault="00633ED4">
            <w:pPr>
              <w:pStyle w:val="ab"/>
              <w:rPr>
                <w:rFonts w:hAnsi="宋体"/>
                <w:sz w:val="22"/>
                <w:szCs w:val="22"/>
              </w:rPr>
            </w:pPr>
          </w:p>
        </w:tc>
        <w:tc>
          <w:tcPr>
            <w:tcW w:w="915" w:type="dxa"/>
            <w:vAlign w:val="center"/>
          </w:tcPr>
          <w:p w14:paraId="2CDF9F42" w14:textId="77777777" w:rsidR="00633ED4" w:rsidRPr="006F16E2" w:rsidRDefault="00633ED4">
            <w:pPr>
              <w:pStyle w:val="ab"/>
              <w:spacing w:line="360" w:lineRule="auto"/>
              <w:jc w:val="center"/>
              <w:rPr>
                <w:rFonts w:hAnsi="宋体"/>
                <w:sz w:val="22"/>
                <w:szCs w:val="22"/>
              </w:rPr>
            </w:pPr>
          </w:p>
        </w:tc>
        <w:tc>
          <w:tcPr>
            <w:tcW w:w="1875" w:type="dxa"/>
            <w:vAlign w:val="center"/>
          </w:tcPr>
          <w:p w14:paraId="19ED6E50" w14:textId="77777777" w:rsidR="00633ED4" w:rsidRPr="006F16E2" w:rsidRDefault="00633ED4">
            <w:pPr>
              <w:pStyle w:val="ab"/>
              <w:spacing w:line="360" w:lineRule="auto"/>
              <w:jc w:val="center"/>
              <w:rPr>
                <w:rFonts w:hAnsi="宋体"/>
                <w:sz w:val="22"/>
                <w:szCs w:val="22"/>
              </w:rPr>
            </w:pPr>
          </w:p>
        </w:tc>
        <w:tc>
          <w:tcPr>
            <w:tcW w:w="495" w:type="dxa"/>
            <w:vAlign w:val="center"/>
          </w:tcPr>
          <w:p w14:paraId="44ADA38B" w14:textId="77777777" w:rsidR="00633ED4" w:rsidRPr="006F16E2" w:rsidRDefault="00633ED4">
            <w:pPr>
              <w:pStyle w:val="ab"/>
              <w:spacing w:line="360" w:lineRule="auto"/>
              <w:jc w:val="center"/>
              <w:rPr>
                <w:rFonts w:hAnsi="宋体"/>
                <w:sz w:val="22"/>
                <w:szCs w:val="22"/>
              </w:rPr>
            </w:pPr>
          </w:p>
        </w:tc>
        <w:tc>
          <w:tcPr>
            <w:tcW w:w="498" w:type="dxa"/>
            <w:vAlign w:val="center"/>
          </w:tcPr>
          <w:p w14:paraId="5467D2FA" w14:textId="77777777" w:rsidR="00633ED4" w:rsidRPr="006F16E2" w:rsidRDefault="00633ED4">
            <w:pPr>
              <w:pStyle w:val="ab"/>
              <w:spacing w:line="360" w:lineRule="auto"/>
              <w:jc w:val="center"/>
              <w:rPr>
                <w:rFonts w:hAnsi="宋体"/>
                <w:sz w:val="22"/>
                <w:szCs w:val="22"/>
              </w:rPr>
            </w:pPr>
          </w:p>
        </w:tc>
        <w:tc>
          <w:tcPr>
            <w:tcW w:w="1147" w:type="dxa"/>
          </w:tcPr>
          <w:p w14:paraId="2E15A59A" w14:textId="77777777" w:rsidR="00633ED4" w:rsidRPr="006F16E2" w:rsidRDefault="00633ED4">
            <w:pPr>
              <w:pStyle w:val="ab"/>
              <w:spacing w:line="360" w:lineRule="auto"/>
              <w:rPr>
                <w:rFonts w:hAnsi="宋体"/>
                <w:sz w:val="22"/>
                <w:szCs w:val="22"/>
              </w:rPr>
            </w:pPr>
          </w:p>
        </w:tc>
        <w:tc>
          <w:tcPr>
            <w:tcW w:w="1123" w:type="dxa"/>
          </w:tcPr>
          <w:p w14:paraId="0F7EC430" w14:textId="77777777" w:rsidR="00633ED4" w:rsidRPr="006F16E2" w:rsidRDefault="00633ED4">
            <w:pPr>
              <w:pStyle w:val="ab"/>
              <w:spacing w:line="360" w:lineRule="auto"/>
              <w:rPr>
                <w:rFonts w:hAnsi="宋体"/>
                <w:sz w:val="22"/>
                <w:szCs w:val="22"/>
              </w:rPr>
            </w:pPr>
          </w:p>
        </w:tc>
      </w:tr>
      <w:tr w:rsidR="00633ED4" w:rsidRPr="006F16E2" w14:paraId="479975B7" w14:textId="77777777">
        <w:trPr>
          <w:trHeight w:val="567"/>
          <w:jc w:val="center"/>
        </w:trPr>
        <w:tc>
          <w:tcPr>
            <w:tcW w:w="489" w:type="dxa"/>
            <w:vAlign w:val="center"/>
          </w:tcPr>
          <w:p w14:paraId="643E0681"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5</w:t>
            </w:r>
          </w:p>
        </w:tc>
        <w:tc>
          <w:tcPr>
            <w:tcW w:w="2490" w:type="dxa"/>
            <w:vAlign w:val="center"/>
          </w:tcPr>
          <w:p w14:paraId="3A8C658B" w14:textId="77777777" w:rsidR="00633ED4" w:rsidRPr="006F16E2" w:rsidRDefault="00633ED4">
            <w:pPr>
              <w:pStyle w:val="ab"/>
              <w:spacing w:line="360" w:lineRule="auto"/>
              <w:rPr>
                <w:rFonts w:hAnsi="宋体"/>
                <w:sz w:val="22"/>
                <w:szCs w:val="22"/>
              </w:rPr>
            </w:pPr>
          </w:p>
        </w:tc>
        <w:tc>
          <w:tcPr>
            <w:tcW w:w="915" w:type="dxa"/>
            <w:vAlign w:val="center"/>
          </w:tcPr>
          <w:p w14:paraId="372067CE" w14:textId="77777777" w:rsidR="00633ED4" w:rsidRPr="006F16E2" w:rsidRDefault="00633ED4">
            <w:pPr>
              <w:jc w:val="center"/>
              <w:rPr>
                <w:rFonts w:ascii="宋体" w:hAnsi="宋体" w:cs="宋体"/>
                <w:sz w:val="22"/>
                <w:szCs w:val="22"/>
              </w:rPr>
            </w:pPr>
          </w:p>
        </w:tc>
        <w:tc>
          <w:tcPr>
            <w:tcW w:w="1875" w:type="dxa"/>
            <w:vAlign w:val="center"/>
          </w:tcPr>
          <w:p w14:paraId="713B094C" w14:textId="77777777" w:rsidR="00633ED4" w:rsidRPr="006F16E2" w:rsidRDefault="00633ED4">
            <w:pPr>
              <w:jc w:val="center"/>
              <w:rPr>
                <w:rFonts w:ascii="宋体" w:hAnsi="宋体" w:cs="宋体"/>
                <w:sz w:val="22"/>
                <w:szCs w:val="22"/>
              </w:rPr>
            </w:pPr>
          </w:p>
        </w:tc>
        <w:tc>
          <w:tcPr>
            <w:tcW w:w="495" w:type="dxa"/>
            <w:vAlign w:val="center"/>
          </w:tcPr>
          <w:p w14:paraId="00E0A30C" w14:textId="77777777" w:rsidR="00633ED4" w:rsidRPr="006F16E2" w:rsidRDefault="00633ED4">
            <w:pPr>
              <w:pStyle w:val="ab"/>
              <w:spacing w:line="360" w:lineRule="auto"/>
              <w:jc w:val="center"/>
              <w:rPr>
                <w:rFonts w:hAnsi="宋体"/>
                <w:sz w:val="22"/>
                <w:szCs w:val="22"/>
              </w:rPr>
            </w:pPr>
          </w:p>
        </w:tc>
        <w:tc>
          <w:tcPr>
            <w:tcW w:w="498" w:type="dxa"/>
            <w:vAlign w:val="center"/>
          </w:tcPr>
          <w:p w14:paraId="44DBAF58" w14:textId="77777777" w:rsidR="00633ED4" w:rsidRPr="006F16E2" w:rsidRDefault="00633ED4">
            <w:pPr>
              <w:pStyle w:val="ab"/>
              <w:spacing w:line="360" w:lineRule="auto"/>
              <w:jc w:val="center"/>
              <w:rPr>
                <w:rFonts w:hAnsi="宋体"/>
                <w:sz w:val="22"/>
                <w:szCs w:val="22"/>
              </w:rPr>
            </w:pPr>
          </w:p>
        </w:tc>
        <w:tc>
          <w:tcPr>
            <w:tcW w:w="1147" w:type="dxa"/>
          </w:tcPr>
          <w:p w14:paraId="3AE28E59" w14:textId="77777777" w:rsidR="00633ED4" w:rsidRPr="006F16E2" w:rsidRDefault="00633ED4">
            <w:pPr>
              <w:pStyle w:val="ab"/>
              <w:spacing w:line="360" w:lineRule="auto"/>
              <w:rPr>
                <w:rFonts w:hAnsi="宋体"/>
                <w:sz w:val="22"/>
                <w:szCs w:val="22"/>
              </w:rPr>
            </w:pPr>
          </w:p>
        </w:tc>
        <w:tc>
          <w:tcPr>
            <w:tcW w:w="1123" w:type="dxa"/>
          </w:tcPr>
          <w:p w14:paraId="207BC74C" w14:textId="77777777" w:rsidR="00633ED4" w:rsidRPr="006F16E2" w:rsidRDefault="00633ED4">
            <w:pPr>
              <w:pStyle w:val="ab"/>
              <w:spacing w:line="360" w:lineRule="auto"/>
              <w:rPr>
                <w:rFonts w:hAnsi="宋体"/>
                <w:sz w:val="22"/>
                <w:szCs w:val="22"/>
              </w:rPr>
            </w:pPr>
          </w:p>
        </w:tc>
      </w:tr>
      <w:tr w:rsidR="00633ED4" w:rsidRPr="006F16E2" w14:paraId="16A58E0E" w14:textId="77777777">
        <w:trPr>
          <w:trHeight w:val="567"/>
          <w:jc w:val="center"/>
        </w:trPr>
        <w:tc>
          <w:tcPr>
            <w:tcW w:w="489" w:type="dxa"/>
          </w:tcPr>
          <w:p w14:paraId="6545D5C7" w14:textId="77777777" w:rsidR="00633ED4" w:rsidRPr="006F16E2" w:rsidRDefault="00633ED4">
            <w:pPr>
              <w:pStyle w:val="ab"/>
              <w:spacing w:line="360" w:lineRule="auto"/>
              <w:rPr>
                <w:rFonts w:hAnsi="宋体"/>
                <w:sz w:val="22"/>
                <w:szCs w:val="22"/>
              </w:rPr>
            </w:pPr>
          </w:p>
        </w:tc>
        <w:tc>
          <w:tcPr>
            <w:tcW w:w="2490" w:type="dxa"/>
            <w:vAlign w:val="center"/>
          </w:tcPr>
          <w:p w14:paraId="43272D80"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w:t>
            </w:r>
          </w:p>
        </w:tc>
        <w:tc>
          <w:tcPr>
            <w:tcW w:w="915" w:type="dxa"/>
            <w:vAlign w:val="center"/>
          </w:tcPr>
          <w:p w14:paraId="51096B27" w14:textId="77777777" w:rsidR="00633ED4" w:rsidRPr="006F16E2" w:rsidRDefault="00633ED4">
            <w:pPr>
              <w:jc w:val="center"/>
              <w:rPr>
                <w:rFonts w:ascii="宋体" w:hAnsi="宋体" w:cs="宋体"/>
                <w:sz w:val="22"/>
                <w:szCs w:val="22"/>
              </w:rPr>
            </w:pPr>
          </w:p>
        </w:tc>
        <w:tc>
          <w:tcPr>
            <w:tcW w:w="1875" w:type="dxa"/>
            <w:vAlign w:val="center"/>
          </w:tcPr>
          <w:p w14:paraId="7160A755" w14:textId="77777777" w:rsidR="00633ED4" w:rsidRPr="006F16E2" w:rsidRDefault="00633ED4">
            <w:pPr>
              <w:jc w:val="center"/>
              <w:rPr>
                <w:rFonts w:ascii="宋体" w:hAnsi="宋体" w:cs="宋体"/>
                <w:sz w:val="22"/>
                <w:szCs w:val="22"/>
              </w:rPr>
            </w:pPr>
          </w:p>
        </w:tc>
        <w:tc>
          <w:tcPr>
            <w:tcW w:w="495" w:type="dxa"/>
            <w:vAlign w:val="center"/>
          </w:tcPr>
          <w:p w14:paraId="240064DC" w14:textId="77777777" w:rsidR="00633ED4" w:rsidRPr="006F16E2" w:rsidRDefault="00633ED4">
            <w:pPr>
              <w:pStyle w:val="ab"/>
              <w:spacing w:line="360" w:lineRule="auto"/>
              <w:jc w:val="center"/>
              <w:rPr>
                <w:rFonts w:hAnsi="宋体"/>
                <w:sz w:val="22"/>
                <w:szCs w:val="22"/>
              </w:rPr>
            </w:pPr>
          </w:p>
        </w:tc>
        <w:tc>
          <w:tcPr>
            <w:tcW w:w="498" w:type="dxa"/>
            <w:vAlign w:val="center"/>
          </w:tcPr>
          <w:p w14:paraId="3E2A24DD" w14:textId="77777777" w:rsidR="00633ED4" w:rsidRPr="006F16E2" w:rsidRDefault="00633ED4">
            <w:pPr>
              <w:pStyle w:val="ab"/>
              <w:spacing w:line="360" w:lineRule="auto"/>
              <w:jc w:val="center"/>
              <w:rPr>
                <w:rFonts w:hAnsi="宋体"/>
                <w:sz w:val="22"/>
                <w:szCs w:val="22"/>
              </w:rPr>
            </w:pPr>
          </w:p>
        </w:tc>
        <w:tc>
          <w:tcPr>
            <w:tcW w:w="1147" w:type="dxa"/>
          </w:tcPr>
          <w:p w14:paraId="71D4FD10" w14:textId="77777777" w:rsidR="00633ED4" w:rsidRPr="006F16E2" w:rsidRDefault="00633ED4">
            <w:pPr>
              <w:pStyle w:val="ab"/>
              <w:spacing w:line="360" w:lineRule="auto"/>
              <w:rPr>
                <w:rFonts w:hAnsi="宋体"/>
                <w:sz w:val="22"/>
                <w:szCs w:val="22"/>
              </w:rPr>
            </w:pPr>
          </w:p>
        </w:tc>
        <w:tc>
          <w:tcPr>
            <w:tcW w:w="1123" w:type="dxa"/>
          </w:tcPr>
          <w:p w14:paraId="12FD334B" w14:textId="77777777" w:rsidR="00633ED4" w:rsidRPr="006F16E2" w:rsidRDefault="00633ED4">
            <w:pPr>
              <w:pStyle w:val="ab"/>
              <w:spacing w:line="360" w:lineRule="auto"/>
              <w:rPr>
                <w:rFonts w:hAnsi="宋体"/>
                <w:sz w:val="22"/>
                <w:szCs w:val="22"/>
              </w:rPr>
            </w:pPr>
          </w:p>
        </w:tc>
      </w:tr>
      <w:tr w:rsidR="00633ED4" w:rsidRPr="006F16E2" w14:paraId="3D4176A3" w14:textId="77777777">
        <w:trPr>
          <w:cantSplit/>
          <w:trHeight w:val="552"/>
          <w:jc w:val="center"/>
        </w:trPr>
        <w:tc>
          <w:tcPr>
            <w:tcW w:w="2979" w:type="dxa"/>
            <w:gridSpan w:val="2"/>
            <w:vAlign w:val="center"/>
          </w:tcPr>
          <w:p w14:paraId="68475F56"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投标总价</w:t>
            </w:r>
          </w:p>
        </w:tc>
        <w:tc>
          <w:tcPr>
            <w:tcW w:w="6053" w:type="dxa"/>
            <w:gridSpan w:val="6"/>
            <w:vAlign w:val="center"/>
          </w:tcPr>
          <w:p w14:paraId="1521658C" w14:textId="77777777" w:rsidR="00633ED4" w:rsidRPr="006F16E2" w:rsidRDefault="00541019">
            <w:pPr>
              <w:pStyle w:val="ab"/>
              <w:spacing w:line="360" w:lineRule="auto"/>
              <w:jc w:val="center"/>
              <w:rPr>
                <w:rFonts w:hAnsi="宋体"/>
                <w:sz w:val="22"/>
                <w:szCs w:val="22"/>
              </w:rPr>
            </w:pPr>
            <w:r w:rsidRPr="006F16E2">
              <w:rPr>
                <w:rFonts w:hAnsi="宋体" w:hint="eastAsia"/>
                <w:sz w:val="22"/>
                <w:szCs w:val="22"/>
              </w:rPr>
              <w:t>大写：　　　　                元（小写：　　　　　）</w:t>
            </w:r>
          </w:p>
        </w:tc>
      </w:tr>
      <w:tr w:rsidR="00633ED4" w:rsidRPr="006F16E2" w14:paraId="783F8964" w14:textId="77777777">
        <w:trPr>
          <w:cantSplit/>
          <w:trHeight w:val="567"/>
          <w:jc w:val="center"/>
        </w:trPr>
        <w:tc>
          <w:tcPr>
            <w:tcW w:w="9032" w:type="dxa"/>
            <w:gridSpan w:val="8"/>
          </w:tcPr>
          <w:p w14:paraId="13712FB2" w14:textId="77777777" w:rsidR="00633ED4" w:rsidRPr="006F16E2" w:rsidRDefault="00541019">
            <w:pPr>
              <w:pStyle w:val="ab"/>
              <w:ind w:firstLineChars="200" w:firstLine="440"/>
              <w:rPr>
                <w:rFonts w:hAnsi="宋体"/>
                <w:sz w:val="22"/>
                <w:szCs w:val="22"/>
              </w:rPr>
            </w:pPr>
            <w:r w:rsidRPr="006F16E2">
              <w:rPr>
                <w:rFonts w:hAnsi="宋体" w:hint="eastAsia"/>
                <w:sz w:val="22"/>
                <w:szCs w:val="22"/>
              </w:rPr>
              <w:t>报价包括本项目所需策划设计费、招标代理费，向政府及行业部门交纳各种税费及规费，以及本项目过程中的论证会、评审会、方案对接会等会议所需的所有相关费用。投标报价为供应商所能承受的最低、最终报价，供应商不得再要求追加任何费用。</w:t>
            </w:r>
          </w:p>
        </w:tc>
      </w:tr>
    </w:tbl>
    <w:p w14:paraId="3886B757" w14:textId="77777777" w:rsidR="00633ED4" w:rsidRPr="006F16E2" w:rsidRDefault="00541019">
      <w:pPr>
        <w:pStyle w:val="ab"/>
        <w:spacing w:line="360" w:lineRule="auto"/>
        <w:ind w:firstLineChars="200" w:firstLine="480"/>
        <w:rPr>
          <w:rFonts w:hAnsi="宋体" w:cs="Times New Roman"/>
          <w:sz w:val="24"/>
          <w:szCs w:val="24"/>
        </w:rPr>
      </w:pPr>
      <w:r w:rsidRPr="006F16E2">
        <w:rPr>
          <w:rFonts w:hAnsi="宋体" w:hint="eastAsia"/>
          <w:sz w:val="24"/>
          <w:szCs w:val="24"/>
        </w:rPr>
        <w:t>注：内容可根据供应商实际情况自行调整。</w:t>
      </w:r>
    </w:p>
    <w:p w14:paraId="233461BE"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2B968766"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48D51192" w14:textId="77777777" w:rsidR="00633ED4" w:rsidRPr="006F16E2" w:rsidRDefault="00541019">
      <w:pPr>
        <w:spacing w:line="360" w:lineRule="auto"/>
        <w:ind w:leftChars="1800" w:left="3600" w:firstLineChars="200" w:firstLine="480"/>
        <w:rPr>
          <w:rFonts w:ascii="宋体" w:hAnsi="宋体" w:cs="宋体"/>
          <w:sz w:val="24"/>
          <w:szCs w:val="24"/>
        </w:rPr>
      </w:pPr>
      <w:r w:rsidRPr="006F16E2">
        <w:rPr>
          <w:rFonts w:ascii="宋体" w:hAnsi="宋体" w:cs="宋体" w:hint="eastAsia"/>
          <w:sz w:val="24"/>
          <w:szCs w:val="24"/>
        </w:rPr>
        <w:t>供应商全称（公章）：</w:t>
      </w:r>
      <w:bookmarkEnd w:id="120"/>
    </w:p>
    <w:p w14:paraId="310FECC0" w14:textId="77777777" w:rsidR="00633ED4" w:rsidRPr="006F16E2" w:rsidRDefault="00633ED4">
      <w:pPr>
        <w:rPr>
          <w:rFonts w:ascii="宋体" w:hAnsi="宋体" w:cs="宋体"/>
          <w:sz w:val="24"/>
          <w:szCs w:val="24"/>
        </w:rPr>
      </w:pPr>
    </w:p>
    <w:p w14:paraId="4AFA4C01" w14:textId="77777777" w:rsidR="00633ED4" w:rsidRPr="006F16E2" w:rsidRDefault="00633ED4">
      <w:pPr>
        <w:rPr>
          <w:rFonts w:ascii="宋体" w:hAnsi="宋体" w:cs="宋体"/>
          <w:sz w:val="24"/>
          <w:szCs w:val="24"/>
        </w:rPr>
      </w:pPr>
    </w:p>
    <w:p w14:paraId="7F429C6C" w14:textId="77777777" w:rsidR="00633ED4" w:rsidRPr="006F16E2" w:rsidRDefault="00633ED4">
      <w:pPr>
        <w:rPr>
          <w:rFonts w:ascii="宋体" w:hAnsi="宋体" w:cs="宋体"/>
          <w:sz w:val="24"/>
          <w:szCs w:val="24"/>
        </w:rPr>
      </w:pPr>
    </w:p>
    <w:p w14:paraId="3977E82D" w14:textId="77777777" w:rsidR="00633ED4" w:rsidRPr="006F16E2" w:rsidRDefault="00633ED4">
      <w:pPr>
        <w:rPr>
          <w:rFonts w:ascii="宋体" w:hAnsi="宋体" w:cs="宋体"/>
          <w:sz w:val="24"/>
          <w:szCs w:val="24"/>
        </w:rPr>
      </w:pPr>
    </w:p>
    <w:p w14:paraId="4812D373" w14:textId="77777777" w:rsidR="00633ED4" w:rsidRPr="006F16E2" w:rsidRDefault="00633ED4">
      <w:pPr>
        <w:rPr>
          <w:rFonts w:ascii="宋体" w:hAnsi="宋体" w:cs="宋体"/>
          <w:sz w:val="24"/>
          <w:szCs w:val="24"/>
        </w:rPr>
      </w:pPr>
    </w:p>
    <w:p w14:paraId="1546B919" w14:textId="77777777" w:rsidR="00633ED4" w:rsidRPr="006F16E2" w:rsidRDefault="00633ED4">
      <w:pPr>
        <w:rPr>
          <w:rFonts w:ascii="宋体" w:hAnsi="宋体" w:cs="宋体"/>
          <w:sz w:val="24"/>
          <w:szCs w:val="24"/>
        </w:rPr>
      </w:pPr>
    </w:p>
    <w:p w14:paraId="5537B126" w14:textId="77777777" w:rsidR="00633ED4" w:rsidRPr="006F16E2" w:rsidRDefault="00633ED4">
      <w:pPr>
        <w:rPr>
          <w:rFonts w:ascii="宋体" w:hAnsi="宋体" w:cs="宋体"/>
          <w:sz w:val="24"/>
          <w:szCs w:val="24"/>
        </w:rPr>
      </w:pPr>
    </w:p>
    <w:p w14:paraId="5493DA11" w14:textId="77777777" w:rsidR="00633ED4" w:rsidRPr="006F16E2" w:rsidRDefault="00633ED4">
      <w:pPr>
        <w:rPr>
          <w:rFonts w:ascii="宋体" w:hAnsi="宋体" w:cs="宋体"/>
          <w:sz w:val="24"/>
          <w:szCs w:val="24"/>
        </w:rPr>
      </w:pPr>
    </w:p>
    <w:p w14:paraId="4721A128" w14:textId="77777777" w:rsidR="00633ED4" w:rsidRPr="006F16E2" w:rsidRDefault="00633ED4">
      <w:pPr>
        <w:rPr>
          <w:rFonts w:ascii="宋体" w:hAnsi="宋体" w:cs="宋体"/>
          <w:sz w:val="24"/>
          <w:szCs w:val="24"/>
        </w:rPr>
      </w:pPr>
    </w:p>
    <w:p w14:paraId="70305358" w14:textId="77777777" w:rsidR="00633ED4" w:rsidRPr="006F16E2" w:rsidRDefault="00633ED4">
      <w:pPr>
        <w:rPr>
          <w:rFonts w:ascii="宋体" w:hAnsi="宋体" w:cs="宋体"/>
          <w:sz w:val="24"/>
          <w:szCs w:val="24"/>
        </w:rPr>
      </w:pPr>
    </w:p>
    <w:p w14:paraId="08FA52AE" w14:textId="77777777" w:rsidR="00633ED4" w:rsidRPr="006F16E2" w:rsidRDefault="00633ED4">
      <w:pPr>
        <w:rPr>
          <w:rFonts w:ascii="宋体" w:hAnsi="宋体" w:cs="宋体"/>
          <w:sz w:val="24"/>
          <w:szCs w:val="24"/>
        </w:rPr>
      </w:pPr>
    </w:p>
    <w:p w14:paraId="06428C7F" w14:textId="77777777" w:rsidR="00633ED4" w:rsidRPr="006F16E2" w:rsidRDefault="00633ED4">
      <w:pPr>
        <w:rPr>
          <w:rFonts w:ascii="宋体" w:hAnsi="宋体" w:cs="宋体"/>
          <w:sz w:val="24"/>
          <w:szCs w:val="24"/>
        </w:rPr>
      </w:pPr>
    </w:p>
    <w:p w14:paraId="421488DA" w14:textId="77777777" w:rsidR="00633ED4" w:rsidRPr="006F16E2" w:rsidRDefault="00633ED4">
      <w:pPr>
        <w:spacing w:line="360" w:lineRule="auto"/>
        <w:rPr>
          <w:rFonts w:ascii="宋体"/>
          <w:b/>
          <w:bCs/>
          <w:sz w:val="36"/>
          <w:szCs w:val="36"/>
        </w:rPr>
      </w:pPr>
    </w:p>
    <w:p w14:paraId="28D2ED30" w14:textId="77777777" w:rsidR="00633ED4" w:rsidRPr="006F16E2" w:rsidRDefault="00541019">
      <w:pPr>
        <w:spacing w:line="360" w:lineRule="auto"/>
        <w:jc w:val="left"/>
        <w:rPr>
          <w:rFonts w:ascii="宋体"/>
          <w:b/>
          <w:bCs/>
          <w:sz w:val="32"/>
          <w:szCs w:val="32"/>
        </w:rPr>
      </w:pPr>
      <w:r w:rsidRPr="006F16E2">
        <w:rPr>
          <w:rFonts w:ascii="宋体" w:hAnsi="宋体" w:cs="宋体" w:hint="eastAsia"/>
          <w:b/>
          <w:bCs/>
          <w:sz w:val="24"/>
          <w:szCs w:val="24"/>
          <w:lang w:val="zh-CN"/>
        </w:rPr>
        <w:t>附件</w:t>
      </w:r>
      <w:r w:rsidRPr="006F16E2">
        <w:rPr>
          <w:rFonts w:cs="宋体" w:hint="eastAsia"/>
          <w:b/>
          <w:bCs/>
          <w:sz w:val="24"/>
          <w:szCs w:val="24"/>
        </w:rPr>
        <w:t>十二</w:t>
      </w:r>
      <w:r w:rsidRPr="006F16E2">
        <w:rPr>
          <w:rFonts w:ascii="宋体" w:hAnsi="宋体" w:cs="宋体" w:hint="eastAsia"/>
          <w:b/>
          <w:bCs/>
          <w:sz w:val="24"/>
          <w:szCs w:val="24"/>
          <w:lang w:val="zh-CN"/>
        </w:rPr>
        <w:t>：</w:t>
      </w:r>
    </w:p>
    <w:p w14:paraId="3EE203AF"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中小企业声明函</w:t>
      </w:r>
    </w:p>
    <w:p w14:paraId="7FB421B8" w14:textId="77777777" w:rsidR="00633ED4" w:rsidRPr="006F16E2" w:rsidRDefault="00541019">
      <w:pPr>
        <w:widowControl/>
        <w:snapToGrid w:val="0"/>
        <w:spacing w:line="324" w:lineRule="auto"/>
        <w:ind w:firstLineChars="200" w:firstLine="480"/>
        <w:jc w:val="center"/>
        <w:rPr>
          <w:rFonts w:ascii="宋体"/>
          <w:sz w:val="24"/>
          <w:szCs w:val="24"/>
        </w:rPr>
      </w:pPr>
      <w:r w:rsidRPr="006F16E2">
        <w:rPr>
          <w:rFonts w:ascii="宋体" w:hAnsi="宋体" w:cs="宋体" w:hint="eastAsia"/>
          <w:sz w:val="24"/>
          <w:szCs w:val="24"/>
        </w:rPr>
        <w:t>【不属于中小企业的无需填写、递交】</w:t>
      </w:r>
    </w:p>
    <w:p w14:paraId="3C7E852F" w14:textId="77777777" w:rsidR="00633ED4" w:rsidRPr="006F16E2" w:rsidRDefault="00541019">
      <w:pPr>
        <w:spacing w:line="288" w:lineRule="auto"/>
        <w:ind w:firstLineChars="200" w:firstLine="480"/>
        <w:jc w:val="left"/>
        <w:rPr>
          <w:rFonts w:ascii="宋体" w:hAnsi="宋体" w:cs="宋体"/>
          <w:sz w:val="24"/>
          <w:szCs w:val="24"/>
        </w:rPr>
      </w:pPr>
      <w:r w:rsidRPr="006F16E2">
        <w:rPr>
          <w:rFonts w:ascii="宋体" w:hAnsi="宋体" w:cs="宋体" w:hint="eastAsia"/>
          <w:sz w:val="24"/>
          <w:szCs w:val="24"/>
        </w:rPr>
        <w:t>本公司（联合体）郑重声明，根据《政府采购促进中小企业发展管理办法》 （财库﹝2020﹞46 号）的规定，本公司（联合体）参加</w:t>
      </w:r>
      <w:r w:rsidRPr="006F16E2">
        <w:rPr>
          <w:rFonts w:ascii="宋体" w:hAnsi="宋体" w:cs="宋体" w:hint="eastAsia"/>
          <w:sz w:val="24"/>
          <w:szCs w:val="24"/>
          <w:u w:val="single"/>
        </w:rPr>
        <w:t xml:space="preserve"> （采购人名称） </w:t>
      </w:r>
      <w:r w:rsidRPr="006F16E2">
        <w:rPr>
          <w:rFonts w:ascii="宋体" w:hAnsi="宋体" w:cs="宋体" w:hint="eastAsia"/>
          <w:sz w:val="24"/>
          <w:szCs w:val="24"/>
        </w:rPr>
        <w:t>的</w:t>
      </w:r>
      <w:r w:rsidRPr="006F16E2">
        <w:rPr>
          <w:rFonts w:ascii="宋体" w:hAnsi="宋体" w:cs="宋体" w:hint="eastAsia"/>
          <w:sz w:val="24"/>
          <w:szCs w:val="24"/>
          <w:u w:val="single"/>
        </w:rPr>
        <w:t xml:space="preserve"> （项目名称）     </w:t>
      </w:r>
      <w:r w:rsidRPr="006F16E2">
        <w:rPr>
          <w:rFonts w:ascii="宋体" w:hAnsi="宋体" w:cs="宋体" w:hint="eastAsia"/>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5CC820EF" w14:textId="77777777" w:rsidR="00633ED4" w:rsidRPr="006F16E2" w:rsidRDefault="00541019">
      <w:pPr>
        <w:spacing w:line="288" w:lineRule="auto"/>
        <w:jc w:val="left"/>
        <w:rPr>
          <w:rFonts w:ascii="宋体" w:hAnsi="宋体" w:cs="宋体"/>
          <w:sz w:val="24"/>
          <w:szCs w:val="24"/>
        </w:rPr>
      </w:pPr>
      <w:r w:rsidRPr="006F16E2">
        <w:rPr>
          <w:rFonts w:ascii="宋体" w:hAnsi="宋体" w:cs="宋体" w:hint="eastAsia"/>
          <w:sz w:val="24"/>
          <w:szCs w:val="24"/>
        </w:rPr>
        <w:t>1.</w:t>
      </w:r>
      <w:r w:rsidRPr="006F16E2">
        <w:rPr>
          <w:rFonts w:ascii="宋体" w:hAnsi="宋体" w:cs="宋体" w:hint="eastAsia"/>
          <w:sz w:val="24"/>
          <w:szCs w:val="24"/>
          <w:u w:val="single"/>
        </w:rPr>
        <w:t xml:space="preserve">  （项目名称）</w:t>
      </w:r>
      <w:r w:rsidRPr="006F16E2">
        <w:rPr>
          <w:rFonts w:ascii="宋体" w:hAnsi="宋体" w:cs="宋体" w:hint="eastAsia"/>
          <w:sz w:val="24"/>
          <w:szCs w:val="24"/>
        </w:rPr>
        <w:t>，属于</w:t>
      </w:r>
      <w:r w:rsidRPr="006F16E2">
        <w:rPr>
          <w:rFonts w:ascii="宋体" w:hAnsi="宋体" w:cs="宋体" w:hint="eastAsia"/>
          <w:sz w:val="24"/>
          <w:szCs w:val="24"/>
          <w:u w:val="single"/>
        </w:rPr>
        <w:t xml:space="preserve">  其他未列明行业</w:t>
      </w:r>
      <w:r w:rsidRPr="006F16E2">
        <w:rPr>
          <w:rFonts w:ascii="宋体" w:hAnsi="宋体" w:cs="宋体"/>
          <w:sz w:val="24"/>
          <w:szCs w:val="24"/>
          <w:u w:val="single"/>
        </w:rPr>
        <w:t xml:space="preserve"> </w:t>
      </w:r>
      <w:r w:rsidRPr="006F16E2">
        <w:rPr>
          <w:rFonts w:ascii="宋体" w:hAnsi="宋体" w:cs="宋体" w:hint="eastAsia"/>
          <w:sz w:val="24"/>
          <w:szCs w:val="24"/>
        </w:rPr>
        <w:t>；承建（承接）企业为</w:t>
      </w:r>
      <w:r w:rsidRPr="006F16E2">
        <w:rPr>
          <w:rFonts w:ascii="宋体" w:hAnsi="宋体" w:cs="宋体" w:hint="eastAsia"/>
          <w:sz w:val="24"/>
          <w:szCs w:val="24"/>
          <w:u w:val="single"/>
        </w:rPr>
        <w:t xml:space="preserve">           （企业名称） </w:t>
      </w:r>
      <w:r w:rsidRPr="006F16E2">
        <w:rPr>
          <w:rFonts w:ascii="宋体" w:hAnsi="宋体" w:cs="宋体" w:hint="eastAsia"/>
          <w:sz w:val="24"/>
          <w:szCs w:val="24"/>
        </w:rPr>
        <w:t>，从业人员</w:t>
      </w:r>
      <w:r w:rsidRPr="006F16E2">
        <w:rPr>
          <w:rFonts w:ascii="宋体" w:hAnsi="宋体" w:cs="宋体" w:hint="eastAsia"/>
          <w:sz w:val="24"/>
          <w:szCs w:val="24"/>
          <w:u w:val="single"/>
        </w:rPr>
        <w:t xml:space="preserve">   </w:t>
      </w:r>
      <w:r w:rsidRPr="006F16E2">
        <w:rPr>
          <w:rFonts w:ascii="宋体" w:hAnsi="宋体" w:cs="宋体" w:hint="eastAsia"/>
          <w:sz w:val="24"/>
          <w:szCs w:val="24"/>
        </w:rPr>
        <w:t>人，营业收入为</w:t>
      </w:r>
      <w:r w:rsidRPr="006F16E2">
        <w:rPr>
          <w:rFonts w:ascii="宋体" w:hAnsi="宋体" w:cs="宋体" w:hint="eastAsia"/>
          <w:sz w:val="24"/>
          <w:szCs w:val="24"/>
          <w:u w:val="single"/>
        </w:rPr>
        <w:t xml:space="preserve">  </w:t>
      </w:r>
      <w:r w:rsidRPr="006F16E2">
        <w:rPr>
          <w:rFonts w:ascii="宋体" w:hAnsi="宋体" w:cs="宋体" w:hint="eastAsia"/>
          <w:sz w:val="24"/>
          <w:szCs w:val="24"/>
        </w:rPr>
        <w:t>万元，资产总额为</w:t>
      </w:r>
      <w:r w:rsidRPr="006F16E2">
        <w:rPr>
          <w:rFonts w:ascii="宋体" w:hAnsi="宋体" w:cs="宋体" w:hint="eastAsia"/>
          <w:sz w:val="24"/>
          <w:szCs w:val="24"/>
          <w:u w:val="single"/>
        </w:rPr>
        <w:t xml:space="preserve">  </w:t>
      </w:r>
      <w:r w:rsidRPr="006F16E2">
        <w:rPr>
          <w:rFonts w:ascii="宋体" w:hAnsi="宋体" w:cs="宋体" w:hint="eastAsia"/>
          <w:sz w:val="24"/>
          <w:szCs w:val="24"/>
        </w:rPr>
        <w:t>万元 ，属于</w:t>
      </w:r>
      <w:r w:rsidRPr="006F16E2">
        <w:rPr>
          <w:rFonts w:ascii="宋体" w:hAnsi="宋体" w:cs="宋体" w:hint="eastAsia"/>
          <w:sz w:val="24"/>
          <w:szCs w:val="24"/>
          <w:u w:val="single"/>
        </w:rPr>
        <w:t xml:space="preserve">       （中型企业、小型企业、微型企业）</w:t>
      </w:r>
      <w:r w:rsidRPr="006F16E2">
        <w:rPr>
          <w:rFonts w:ascii="宋体" w:hAnsi="宋体" w:cs="宋体" w:hint="eastAsia"/>
          <w:sz w:val="24"/>
          <w:szCs w:val="24"/>
        </w:rPr>
        <w:t xml:space="preserve"> ；</w:t>
      </w:r>
    </w:p>
    <w:p w14:paraId="04A447E5" w14:textId="77777777" w:rsidR="00633ED4" w:rsidRPr="006F16E2" w:rsidRDefault="00541019">
      <w:pPr>
        <w:spacing w:line="288" w:lineRule="auto"/>
        <w:ind w:firstLineChars="200" w:firstLine="480"/>
        <w:jc w:val="left"/>
        <w:rPr>
          <w:rFonts w:ascii="宋体" w:hAnsi="宋体" w:cs="宋体"/>
          <w:sz w:val="24"/>
          <w:szCs w:val="24"/>
        </w:rPr>
      </w:pPr>
      <w:r w:rsidRPr="006F16E2">
        <w:rPr>
          <w:rFonts w:ascii="宋体" w:hAnsi="宋体" w:cs="宋体" w:hint="eastAsia"/>
          <w:sz w:val="24"/>
          <w:szCs w:val="24"/>
        </w:rPr>
        <w:t>……</w:t>
      </w:r>
    </w:p>
    <w:p w14:paraId="2D66D237" w14:textId="77777777" w:rsidR="00633ED4" w:rsidRPr="006F16E2" w:rsidRDefault="00541019">
      <w:pPr>
        <w:spacing w:line="288" w:lineRule="auto"/>
        <w:ind w:firstLineChars="200" w:firstLine="480"/>
        <w:jc w:val="left"/>
        <w:rPr>
          <w:rFonts w:ascii="宋体" w:hAnsi="宋体" w:cs="宋体"/>
          <w:sz w:val="24"/>
          <w:szCs w:val="24"/>
        </w:rPr>
      </w:pPr>
      <w:r w:rsidRPr="006F16E2">
        <w:rPr>
          <w:rFonts w:ascii="宋体" w:hAnsi="宋体" w:cs="宋体" w:hint="eastAsia"/>
          <w:sz w:val="24"/>
          <w:szCs w:val="24"/>
        </w:rPr>
        <w:t>以上企业，不属于大企业的分支机构，不存在控股股东为大企业的情形，也不存在与大企业的负责人为同一人的情形。</w:t>
      </w:r>
    </w:p>
    <w:p w14:paraId="5C9B6065" w14:textId="77777777" w:rsidR="00633ED4" w:rsidRPr="006F16E2" w:rsidRDefault="00541019">
      <w:pPr>
        <w:spacing w:line="288" w:lineRule="auto"/>
        <w:ind w:firstLineChars="200" w:firstLine="480"/>
        <w:jc w:val="left"/>
        <w:rPr>
          <w:rFonts w:ascii="宋体" w:hAnsi="宋体" w:cs="宋体"/>
          <w:sz w:val="24"/>
          <w:szCs w:val="24"/>
        </w:rPr>
      </w:pPr>
      <w:r w:rsidRPr="006F16E2">
        <w:rPr>
          <w:rFonts w:ascii="宋体" w:hAnsi="宋体" w:cs="宋体" w:hint="eastAsia"/>
          <w:sz w:val="24"/>
          <w:szCs w:val="24"/>
        </w:rPr>
        <w:t>本企业对上述声明内容的真实性负责。如有虚假，将依法承担相应责任。</w:t>
      </w:r>
    </w:p>
    <w:p w14:paraId="4FCDE96B" w14:textId="77777777" w:rsidR="00633ED4" w:rsidRPr="006F16E2" w:rsidRDefault="00633ED4">
      <w:pPr>
        <w:spacing w:line="288" w:lineRule="auto"/>
        <w:ind w:right="420" w:firstLineChars="1800" w:firstLine="4320"/>
        <w:rPr>
          <w:rFonts w:ascii="宋体" w:hAnsi="宋体" w:cs="宋体"/>
          <w:sz w:val="24"/>
          <w:szCs w:val="24"/>
        </w:rPr>
      </w:pPr>
    </w:p>
    <w:p w14:paraId="298088D6" w14:textId="77777777" w:rsidR="00633ED4" w:rsidRPr="006F16E2" w:rsidRDefault="00633ED4">
      <w:pPr>
        <w:spacing w:line="288" w:lineRule="auto"/>
        <w:ind w:right="420" w:firstLineChars="1800" w:firstLine="4320"/>
        <w:rPr>
          <w:rFonts w:ascii="宋体" w:hAnsi="宋体" w:cs="宋体"/>
          <w:sz w:val="24"/>
          <w:szCs w:val="24"/>
        </w:rPr>
      </w:pPr>
    </w:p>
    <w:p w14:paraId="430E40D9" w14:textId="77777777" w:rsidR="00633ED4" w:rsidRPr="006F16E2" w:rsidRDefault="00541019">
      <w:pPr>
        <w:spacing w:line="288" w:lineRule="auto"/>
        <w:ind w:right="420" w:firstLineChars="2000" w:firstLine="4800"/>
        <w:rPr>
          <w:rFonts w:ascii="宋体" w:hAnsi="宋体" w:cs="宋体"/>
          <w:sz w:val="24"/>
          <w:szCs w:val="24"/>
        </w:rPr>
      </w:pPr>
      <w:r w:rsidRPr="006F16E2">
        <w:rPr>
          <w:rFonts w:ascii="宋体" w:hAnsi="宋体" w:cs="宋体" w:hint="eastAsia"/>
          <w:sz w:val="24"/>
          <w:szCs w:val="24"/>
        </w:rPr>
        <w:t xml:space="preserve">企业名称（盖章）： </w:t>
      </w:r>
    </w:p>
    <w:p w14:paraId="14DAAD23" w14:textId="77777777" w:rsidR="00633ED4" w:rsidRPr="006F16E2" w:rsidRDefault="00541019">
      <w:pPr>
        <w:spacing w:line="288" w:lineRule="auto"/>
        <w:ind w:leftChars="1800" w:left="3600" w:firstLineChars="400" w:firstLine="960"/>
        <w:rPr>
          <w:rFonts w:ascii="宋体" w:hAnsi="宋体" w:cs="宋体"/>
          <w:sz w:val="24"/>
          <w:szCs w:val="24"/>
        </w:rPr>
      </w:pPr>
      <w:r w:rsidRPr="006F16E2">
        <w:rPr>
          <w:rFonts w:ascii="宋体" w:hAnsi="宋体" w:cs="宋体" w:hint="eastAsia"/>
          <w:sz w:val="24"/>
          <w:szCs w:val="24"/>
        </w:rPr>
        <w:t>日期：   年     月     日</w:t>
      </w:r>
    </w:p>
    <w:p w14:paraId="2430C533" w14:textId="77777777" w:rsidR="00633ED4" w:rsidRPr="006F16E2" w:rsidRDefault="00633ED4">
      <w:pPr>
        <w:pStyle w:val="a0"/>
        <w:spacing w:line="288" w:lineRule="auto"/>
        <w:rPr>
          <w:rFonts w:ascii="宋体" w:hAnsi="宋体" w:cs="宋体"/>
          <w:sz w:val="24"/>
          <w:szCs w:val="24"/>
        </w:rPr>
      </w:pPr>
    </w:p>
    <w:p w14:paraId="7E09F2D1" w14:textId="77777777" w:rsidR="00633ED4" w:rsidRPr="006F16E2" w:rsidRDefault="00633ED4">
      <w:pPr>
        <w:spacing w:line="288" w:lineRule="auto"/>
        <w:ind w:firstLineChars="200" w:firstLine="480"/>
        <w:jc w:val="left"/>
        <w:rPr>
          <w:rFonts w:ascii="宋体" w:hAnsi="宋体" w:cs="宋体"/>
          <w:sz w:val="24"/>
          <w:szCs w:val="24"/>
        </w:rPr>
      </w:pPr>
    </w:p>
    <w:p w14:paraId="5EB52C18" w14:textId="77777777" w:rsidR="00633ED4" w:rsidRPr="006F16E2" w:rsidRDefault="00633ED4">
      <w:pPr>
        <w:spacing w:line="288" w:lineRule="auto"/>
        <w:ind w:firstLineChars="200" w:firstLine="480"/>
        <w:jc w:val="left"/>
        <w:rPr>
          <w:rFonts w:ascii="宋体" w:hAnsi="宋体" w:cs="宋体"/>
          <w:sz w:val="24"/>
          <w:szCs w:val="24"/>
        </w:rPr>
      </w:pPr>
    </w:p>
    <w:p w14:paraId="67696B69" w14:textId="77777777" w:rsidR="00633ED4" w:rsidRPr="006F16E2" w:rsidRDefault="00633ED4">
      <w:pPr>
        <w:spacing w:line="288" w:lineRule="auto"/>
        <w:ind w:firstLineChars="200" w:firstLine="480"/>
        <w:jc w:val="left"/>
        <w:rPr>
          <w:rFonts w:ascii="宋体" w:hAnsi="宋体" w:cs="宋体"/>
          <w:sz w:val="24"/>
          <w:szCs w:val="24"/>
        </w:rPr>
      </w:pPr>
    </w:p>
    <w:p w14:paraId="524A7B0D" w14:textId="77777777" w:rsidR="00633ED4" w:rsidRPr="006F16E2" w:rsidRDefault="00541019">
      <w:pPr>
        <w:spacing w:line="288" w:lineRule="auto"/>
        <w:ind w:firstLineChars="200" w:firstLine="480"/>
        <w:jc w:val="left"/>
        <w:rPr>
          <w:rFonts w:ascii="宋体" w:hAnsi="宋体" w:cs="宋体"/>
          <w:sz w:val="24"/>
          <w:szCs w:val="24"/>
        </w:rPr>
      </w:pPr>
      <w:r w:rsidRPr="006F16E2">
        <w:rPr>
          <w:rFonts w:ascii="宋体" w:hAnsi="宋体" w:cs="宋体" w:hint="eastAsia"/>
          <w:sz w:val="24"/>
          <w:szCs w:val="24"/>
        </w:rPr>
        <w:t>注：从业人员、营业收入、资产总额填报上一年度数据，无上一年度数据的新成立企业可不填报。</w:t>
      </w:r>
    </w:p>
    <w:p w14:paraId="0E5F8EBF" w14:textId="77777777" w:rsidR="00633ED4" w:rsidRPr="006F16E2" w:rsidRDefault="00633ED4">
      <w:pPr>
        <w:widowControl/>
        <w:snapToGrid w:val="0"/>
        <w:spacing w:line="324" w:lineRule="auto"/>
        <w:ind w:firstLineChars="200" w:firstLine="480"/>
        <w:jc w:val="left"/>
        <w:rPr>
          <w:rFonts w:ascii="宋体"/>
          <w:sz w:val="24"/>
          <w:szCs w:val="24"/>
        </w:rPr>
      </w:pPr>
    </w:p>
    <w:p w14:paraId="02F3F3E2" w14:textId="77777777" w:rsidR="00633ED4" w:rsidRPr="006F16E2" w:rsidRDefault="00633ED4">
      <w:pPr>
        <w:pStyle w:val="2"/>
        <w:spacing w:line="360" w:lineRule="auto"/>
        <w:jc w:val="center"/>
        <w:rPr>
          <w:rFonts w:hAnsi="宋体" w:cs="Times New Roman"/>
          <w:sz w:val="24"/>
          <w:szCs w:val="24"/>
        </w:rPr>
      </w:pPr>
    </w:p>
    <w:p w14:paraId="63DFC4F2" w14:textId="77777777" w:rsidR="00633ED4" w:rsidRPr="006F16E2" w:rsidRDefault="00633ED4">
      <w:pPr>
        <w:pStyle w:val="2"/>
        <w:spacing w:line="360" w:lineRule="auto"/>
        <w:jc w:val="center"/>
        <w:rPr>
          <w:rFonts w:hAnsi="宋体" w:cs="Times New Roman"/>
          <w:sz w:val="24"/>
          <w:szCs w:val="24"/>
        </w:rPr>
      </w:pPr>
    </w:p>
    <w:p w14:paraId="1A935953" w14:textId="77777777" w:rsidR="00633ED4" w:rsidRPr="006F16E2" w:rsidRDefault="00541019">
      <w:pPr>
        <w:jc w:val="center"/>
        <w:rPr>
          <w:lang w:val="zh-CN"/>
        </w:rPr>
      </w:pPr>
      <w:bookmarkStart w:id="121" w:name="_Toc2071"/>
      <w:bookmarkStart w:id="122" w:name="_Toc3295"/>
      <w:bookmarkStart w:id="123" w:name="_Toc30916"/>
      <w:r w:rsidRPr="006F16E2">
        <w:rPr>
          <w:rFonts w:hAnsi="宋体"/>
        </w:rPr>
        <w:br w:type="page"/>
      </w:r>
      <w:bookmarkEnd w:id="121"/>
      <w:bookmarkEnd w:id="122"/>
      <w:bookmarkEnd w:id="123"/>
    </w:p>
    <w:p w14:paraId="21D694BA" w14:textId="77777777" w:rsidR="00633ED4" w:rsidRPr="006F16E2" w:rsidRDefault="00541019">
      <w:pPr>
        <w:rPr>
          <w:b/>
          <w:bCs/>
          <w:sz w:val="24"/>
          <w:szCs w:val="24"/>
          <w:lang w:val="zh-CN"/>
        </w:rPr>
      </w:pPr>
      <w:bookmarkStart w:id="124" w:name="_Toc16150"/>
      <w:bookmarkStart w:id="125" w:name="_Toc9715"/>
      <w:bookmarkStart w:id="126" w:name="_Toc31472"/>
      <w:bookmarkStart w:id="127" w:name="_Toc25017"/>
      <w:r w:rsidRPr="006F16E2">
        <w:rPr>
          <w:rFonts w:cs="宋体" w:hint="eastAsia"/>
          <w:b/>
          <w:bCs/>
          <w:sz w:val="24"/>
          <w:szCs w:val="24"/>
          <w:lang w:val="zh-CN"/>
        </w:rPr>
        <w:lastRenderedPageBreak/>
        <w:t>附件</w:t>
      </w:r>
      <w:r w:rsidRPr="006F16E2">
        <w:rPr>
          <w:rFonts w:cs="宋体" w:hint="eastAsia"/>
          <w:b/>
          <w:bCs/>
          <w:sz w:val="24"/>
          <w:szCs w:val="24"/>
        </w:rPr>
        <w:t>十三：</w:t>
      </w:r>
    </w:p>
    <w:p w14:paraId="401479AA"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残疾人福利性单位声明函</w:t>
      </w:r>
      <w:bookmarkEnd w:id="124"/>
      <w:bookmarkEnd w:id="125"/>
      <w:bookmarkEnd w:id="126"/>
      <w:bookmarkEnd w:id="127"/>
    </w:p>
    <w:p w14:paraId="6C8C3D48" w14:textId="77777777" w:rsidR="00633ED4" w:rsidRPr="006F16E2" w:rsidRDefault="00541019">
      <w:pPr>
        <w:widowControl/>
        <w:snapToGrid w:val="0"/>
        <w:spacing w:line="324" w:lineRule="auto"/>
        <w:ind w:firstLineChars="200" w:firstLine="480"/>
        <w:jc w:val="center"/>
        <w:rPr>
          <w:rFonts w:ascii="宋体"/>
          <w:sz w:val="24"/>
          <w:szCs w:val="24"/>
        </w:rPr>
      </w:pPr>
      <w:r w:rsidRPr="006F16E2">
        <w:rPr>
          <w:rFonts w:ascii="宋体" w:hAnsi="宋体" w:cs="宋体" w:hint="eastAsia"/>
          <w:sz w:val="24"/>
          <w:szCs w:val="24"/>
        </w:rPr>
        <w:t>【不属于残疾人福利性单位的无需填写、递交】</w:t>
      </w:r>
    </w:p>
    <w:p w14:paraId="5B17DAC8" w14:textId="77777777" w:rsidR="00633ED4" w:rsidRPr="006F16E2" w:rsidRDefault="00633ED4">
      <w:pPr>
        <w:spacing w:line="588" w:lineRule="exact"/>
        <w:rPr>
          <w:rFonts w:ascii="宋体"/>
          <w:b/>
          <w:bCs/>
          <w:spacing w:val="6"/>
          <w:sz w:val="30"/>
          <w:szCs w:val="30"/>
        </w:rPr>
      </w:pPr>
    </w:p>
    <w:p w14:paraId="3D310C97" w14:textId="77777777" w:rsidR="00633ED4" w:rsidRPr="006F16E2" w:rsidRDefault="00541019">
      <w:pPr>
        <w:spacing w:line="588" w:lineRule="exact"/>
        <w:ind w:firstLineChars="200" w:firstLine="480"/>
        <w:rPr>
          <w:rFonts w:ascii="宋体"/>
          <w:sz w:val="24"/>
          <w:szCs w:val="24"/>
        </w:rPr>
      </w:pPr>
      <w:r w:rsidRPr="006F16E2">
        <w:rPr>
          <w:rFonts w:ascii="宋体" w:hAnsi="宋体" w:cs="宋体" w:hint="eastAsia"/>
          <w:sz w:val="24"/>
          <w:szCs w:val="24"/>
        </w:rPr>
        <w:t>本单位郑重声明，根据《财政部</w:t>
      </w:r>
      <w:r w:rsidRPr="006F16E2">
        <w:rPr>
          <w:rFonts w:ascii="宋体" w:hAnsi="宋体" w:cs="宋体"/>
          <w:sz w:val="24"/>
          <w:szCs w:val="24"/>
        </w:rPr>
        <w:t xml:space="preserve"> </w:t>
      </w:r>
      <w:r w:rsidRPr="006F16E2">
        <w:rPr>
          <w:rFonts w:ascii="宋体" w:hAnsi="宋体" w:cs="宋体" w:hint="eastAsia"/>
          <w:sz w:val="24"/>
          <w:szCs w:val="24"/>
        </w:rPr>
        <w:t>民政部</w:t>
      </w:r>
      <w:r w:rsidRPr="006F16E2">
        <w:rPr>
          <w:rFonts w:ascii="宋体" w:hAnsi="宋体" w:cs="宋体"/>
          <w:sz w:val="24"/>
          <w:szCs w:val="24"/>
        </w:rPr>
        <w:t xml:space="preserve"> </w:t>
      </w:r>
      <w:r w:rsidRPr="006F16E2">
        <w:rPr>
          <w:rFonts w:ascii="宋体" w:hAnsi="宋体" w:cs="宋体" w:hint="eastAsia"/>
          <w:sz w:val="24"/>
          <w:szCs w:val="24"/>
        </w:rPr>
        <w:t>中国残疾人联合会关于促进残疾人就业政府采购政策的通知》（财库〔</w:t>
      </w:r>
      <w:r w:rsidRPr="006F16E2">
        <w:rPr>
          <w:rFonts w:ascii="宋体" w:hAnsi="宋体" w:cs="宋体"/>
          <w:sz w:val="24"/>
          <w:szCs w:val="24"/>
        </w:rPr>
        <w:t>2017</w:t>
      </w:r>
      <w:r w:rsidRPr="006F16E2">
        <w:rPr>
          <w:rFonts w:ascii="宋体" w:hAnsi="宋体" w:cs="宋体" w:hint="eastAsia"/>
          <w:sz w:val="24"/>
          <w:szCs w:val="24"/>
        </w:rPr>
        <w:t>〕</w:t>
      </w:r>
      <w:r w:rsidRPr="006F16E2">
        <w:rPr>
          <w:rFonts w:ascii="宋体" w:hAnsi="宋体" w:cs="宋体"/>
          <w:sz w:val="24"/>
          <w:szCs w:val="24"/>
        </w:rPr>
        <w:t xml:space="preserve"> 141</w:t>
      </w:r>
      <w:r w:rsidRPr="006F16E2">
        <w:rPr>
          <w:rFonts w:ascii="宋体" w:hAnsi="宋体" w:cs="宋体" w:hint="eastAsia"/>
          <w:sz w:val="24"/>
          <w:szCs w:val="24"/>
        </w:rPr>
        <w:t>号）的规定，本单位为符合条件的残疾人福利性单位，且本单位参加</w:t>
      </w:r>
      <w:r w:rsidRPr="006F16E2">
        <w:rPr>
          <w:rFonts w:ascii="宋体" w:hAnsi="宋体" w:cs="宋体"/>
          <w:sz w:val="24"/>
          <w:szCs w:val="24"/>
        </w:rPr>
        <w:t>______</w:t>
      </w:r>
      <w:r w:rsidRPr="006F16E2">
        <w:rPr>
          <w:rFonts w:ascii="宋体" w:hAnsi="宋体" w:cs="宋体" w:hint="eastAsia"/>
          <w:sz w:val="24"/>
          <w:szCs w:val="24"/>
        </w:rPr>
        <w:t>单位的</w:t>
      </w:r>
      <w:r w:rsidRPr="006F16E2">
        <w:rPr>
          <w:rFonts w:ascii="宋体" w:hAnsi="宋体" w:cs="宋体"/>
          <w:sz w:val="24"/>
          <w:szCs w:val="24"/>
        </w:rPr>
        <w:t>______</w:t>
      </w:r>
      <w:r w:rsidRPr="006F16E2">
        <w:rPr>
          <w:rFonts w:ascii="宋体" w:hAnsi="宋体" w:cs="宋体" w:hint="eastAsia"/>
          <w:sz w:val="24"/>
          <w:szCs w:val="24"/>
        </w:rPr>
        <w:t>项目采购活动提供本单位服务，或者提供其他残疾人福利性单位提供的服务。本单位对上述声明的真实性负责。如有虚假，将依法承担相应责任。</w:t>
      </w:r>
    </w:p>
    <w:p w14:paraId="1DBCBFD8" w14:textId="77777777" w:rsidR="00633ED4" w:rsidRPr="006F16E2" w:rsidRDefault="00633ED4">
      <w:pPr>
        <w:pStyle w:val="2"/>
        <w:rPr>
          <w:rFonts w:cs="Times New Roman"/>
        </w:rPr>
      </w:pPr>
    </w:p>
    <w:p w14:paraId="6D1883C7" w14:textId="77777777" w:rsidR="00633ED4" w:rsidRPr="006F16E2" w:rsidRDefault="00633ED4">
      <w:pPr>
        <w:pStyle w:val="a0"/>
      </w:pPr>
    </w:p>
    <w:p w14:paraId="60845FFA" w14:textId="77777777" w:rsidR="00633ED4" w:rsidRPr="006F16E2" w:rsidRDefault="00633ED4">
      <w:pPr>
        <w:spacing w:line="588" w:lineRule="exact"/>
        <w:rPr>
          <w:rFonts w:ascii="宋体"/>
          <w:sz w:val="24"/>
          <w:szCs w:val="24"/>
        </w:rPr>
      </w:pPr>
    </w:p>
    <w:p w14:paraId="5162EF3B"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5B809C79"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6FFFB954"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4075B085" w14:textId="77777777" w:rsidR="00633ED4" w:rsidRPr="006F16E2" w:rsidRDefault="00541019">
      <w:pPr>
        <w:rPr>
          <w:b/>
          <w:bCs/>
          <w:sz w:val="24"/>
          <w:szCs w:val="24"/>
          <w:lang w:val="zh-CN"/>
        </w:rPr>
      </w:pPr>
      <w:bookmarkStart w:id="128" w:name="_Toc15966"/>
      <w:bookmarkStart w:id="129" w:name="_Toc24"/>
      <w:bookmarkStart w:id="130" w:name="_Toc2386"/>
      <w:bookmarkStart w:id="131" w:name="_Toc5441"/>
      <w:r w:rsidRPr="006F16E2">
        <w:rPr>
          <w:sz w:val="24"/>
          <w:szCs w:val="24"/>
          <w:lang w:val="zh-CN"/>
        </w:rPr>
        <w:br w:type="page"/>
      </w:r>
      <w:r w:rsidRPr="006F16E2">
        <w:rPr>
          <w:rFonts w:cs="宋体" w:hint="eastAsia"/>
          <w:b/>
          <w:bCs/>
          <w:sz w:val="24"/>
          <w:szCs w:val="24"/>
          <w:lang w:val="zh-CN"/>
        </w:rPr>
        <w:lastRenderedPageBreak/>
        <w:t>附件</w:t>
      </w:r>
      <w:r w:rsidRPr="006F16E2">
        <w:rPr>
          <w:rFonts w:cs="宋体" w:hint="eastAsia"/>
          <w:b/>
          <w:bCs/>
          <w:sz w:val="24"/>
          <w:szCs w:val="24"/>
        </w:rPr>
        <w:t>十四：</w:t>
      </w:r>
    </w:p>
    <w:p w14:paraId="7E01B275" w14:textId="77777777" w:rsidR="00633ED4" w:rsidRPr="006F16E2" w:rsidRDefault="00541019">
      <w:pPr>
        <w:spacing w:line="360" w:lineRule="auto"/>
        <w:jc w:val="center"/>
        <w:rPr>
          <w:rFonts w:ascii="宋体"/>
          <w:b/>
          <w:bCs/>
          <w:sz w:val="32"/>
          <w:szCs w:val="32"/>
        </w:rPr>
      </w:pPr>
      <w:r w:rsidRPr="006F16E2">
        <w:rPr>
          <w:rFonts w:ascii="宋体" w:hAnsi="宋体" w:cs="宋体" w:hint="eastAsia"/>
          <w:b/>
          <w:bCs/>
          <w:sz w:val="32"/>
          <w:szCs w:val="32"/>
        </w:rPr>
        <w:t>监狱企业证明文件</w:t>
      </w:r>
      <w:bookmarkEnd w:id="128"/>
      <w:bookmarkEnd w:id="129"/>
      <w:bookmarkEnd w:id="130"/>
      <w:bookmarkEnd w:id="131"/>
    </w:p>
    <w:p w14:paraId="22283209" w14:textId="77777777" w:rsidR="00633ED4" w:rsidRPr="006F16E2" w:rsidRDefault="00541019">
      <w:pPr>
        <w:widowControl/>
        <w:snapToGrid w:val="0"/>
        <w:spacing w:line="360" w:lineRule="auto"/>
        <w:jc w:val="center"/>
        <w:rPr>
          <w:rFonts w:ascii="宋体"/>
          <w:sz w:val="28"/>
          <w:szCs w:val="28"/>
        </w:rPr>
      </w:pPr>
      <w:r w:rsidRPr="006F16E2">
        <w:rPr>
          <w:rFonts w:ascii="宋体" w:hAnsi="宋体" w:cs="宋体" w:hint="eastAsia"/>
          <w:sz w:val="28"/>
          <w:szCs w:val="28"/>
        </w:rPr>
        <w:t>【不属于监狱企业的无需填写、递交】</w:t>
      </w:r>
    </w:p>
    <w:p w14:paraId="7B143CBC" w14:textId="77777777" w:rsidR="00633ED4" w:rsidRPr="006F16E2" w:rsidRDefault="00633ED4">
      <w:pPr>
        <w:widowControl/>
        <w:snapToGrid w:val="0"/>
        <w:spacing w:line="324" w:lineRule="auto"/>
        <w:jc w:val="center"/>
        <w:rPr>
          <w:rFonts w:ascii="宋体"/>
          <w:sz w:val="24"/>
          <w:szCs w:val="24"/>
        </w:rPr>
      </w:pPr>
    </w:p>
    <w:p w14:paraId="526B04B6" w14:textId="77777777" w:rsidR="00633ED4" w:rsidRPr="006F16E2" w:rsidRDefault="00633ED4">
      <w:pPr>
        <w:spacing w:line="588" w:lineRule="exact"/>
        <w:ind w:firstLineChars="200" w:firstLine="480"/>
        <w:rPr>
          <w:rFonts w:ascii="宋体"/>
          <w:sz w:val="24"/>
          <w:szCs w:val="24"/>
        </w:rPr>
      </w:pPr>
    </w:p>
    <w:p w14:paraId="6EA0A33D" w14:textId="77777777" w:rsidR="00633ED4" w:rsidRPr="006F16E2" w:rsidRDefault="00541019">
      <w:pPr>
        <w:adjustRightInd w:val="0"/>
        <w:snapToGrid w:val="0"/>
        <w:spacing w:beforeLines="50" w:before="156" w:line="360" w:lineRule="auto"/>
        <w:ind w:firstLineChars="200" w:firstLine="480"/>
        <w:rPr>
          <w:rFonts w:ascii="宋体"/>
          <w:sz w:val="24"/>
          <w:szCs w:val="24"/>
        </w:rPr>
      </w:pPr>
      <w:r w:rsidRPr="006F16E2">
        <w:rPr>
          <w:rFonts w:ascii="宋体" w:hAnsi="宋体" w:cs="宋体" w:hint="eastAsia"/>
          <w:sz w:val="24"/>
          <w:szCs w:val="24"/>
        </w:rPr>
        <w:t>监狱企业需提供省级以上的监狱管理局、戒毒管理局（含新疆生产建设兵团）出具的属于监狱企业的证明文件。</w:t>
      </w:r>
      <w:r w:rsidRPr="006F16E2">
        <w:rPr>
          <w:rFonts w:ascii="宋体" w:hAnsi="宋体" w:cs="宋体"/>
          <w:sz w:val="24"/>
          <w:szCs w:val="24"/>
        </w:rPr>
        <w:t xml:space="preserve">  </w:t>
      </w:r>
    </w:p>
    <w:p w14:paraId="23A3554C" w14:textId="77777777" w:rsidR="00633ED4" w:rsidRPr="006F16E2" w:rsidRDefault="00633ED4">
      <w:pPr>
        <w:pStyle w:val="2"/>
        <w:rPr>
          <w:rFonts w:cs="Times New Roman"/>
        </w:rPr>
      </w:pPr>
    </w:p>
    <w:p w14:paraId="4C0BFB15" w14:textId="77777777" w:rsidR="00633ED4" w:rsidRPr="006F16E2" w:rsidRDefault="00633ED4">
      <w:pPr>
        <w:pStyle w:val="a0"/>
      </w:pPr>
    </w:p>
    <w:p w14:paraId="02AC307F"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法定代表人签名（或签名章）：</w:t>
      </w:r>
      <w:r w:rsidRPr="006F16E2">
        <w:rPr>
          <w:rFonts w:ascii="宋体" w:hAnsi="宋体" w:cs="宋体"/>
          <w:sz w:val="24"/>
          <w:szCs w:val="24"/>
        </w:rPr>
        <w:t xml:space="preserve">                       </w:t>
      </w:r>
    </w:p>
    <w:p w14:paraId="22CD1FC7"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日</w:t>
      </w:r>
      <w:r w:rsidRPr="006F16E2">
        <w:rPr>
          <w:rFonts w:ascii="宋体" w:hAnsi="宋体" w:cs="宋体"/>
          <w:sz w:val="24"/>
          <w:szCs w:val="24"/>
        </w:rPr>
        <w:t xml:space="preserve"> </w:t>
      </w:r>
      <w:r w:rsidRPr="006F16E2">
        <w:rPr>
          <w:rFonts w:ascii="宋体" w:hAnsi="宋体" w:cs="宋体" w:hint="eastAsia"/>
          <w:sz w:val="24"/>
          <w:szCs w:val="24"/>
        </w:rPr>
        <w:t>期：</w:t>
      </w:r>
    </w:p>
    <w:p w14:paraId="3248CC25" w14:textId="77777777" w:rsidR="00633ED4" w:rsidRPr="006F16E2" w:rsidRDefault="00541019">
      <w:pPr>
        <w:spacing w:line="360" w:lineRule="auto"/>
        <w:ind w:leftChars="1800" w:left="3600" w:firstLineChars="200" w:firstLine="480"/>
        <w:rPr>
          <w:rFonts w:ascii="宋体"/>
          <w:sz w:val="24"/>
          <w:szCs w:val="24"/>
        </w:rPr>
      </w:pPr>
      <w:r w:rsidRPr="006F16E2">
        <w:rPr>
          <w:rFonts w:ascii="宋体" w:hAnsi="宋体" w:cs="宋体" w:hint="eastAsia"/>
          <w:sz w:val="24"/>
          <w:szCs w:val="24"/>
        </w:rPr>
        <w:t>供应商全称（公章）：</w:t>
      </w:r>
    </w:p>
    <w:p w14:paraId="2DCC706C" w14:textId="77777777" w:rsidR="00633ED4" w:rsidRPr="006F16E2" w:rsidRDefault="00633ED4">
      <w:pPr>
        <w:spacing w:line="360" w:lineRule="auto"/>
        <w:jc w:val="center"/>
        <w:rPr>
          <w:rFonts w:ascii="宋体"/>
          <w:b/>
          <w:bCs/>
          <w:sz w:val="24"/>
          <w:szCs w:val="24"/>
        </w:rPr>
      </w:pPr>
    </w:p>
    <w:p w14:paraId="1701B5EE" w14:textId="77777777" w:rsidR="00633ED4" w:rsidRPr="006F16E2" w:rsidRDefault="00633ED4">
      <w:pPr>
        <w:spacing w:line="360" w:lineRule="auto"/>
        <w:rPr>
          <w:sz w:val="36"/>
          <w:szCs w:val="36"/>
        </w:rPr>
      </w:pPr>
    </w:p>
    <w:p w14:paraId="37AD2502" w14:textId="77777777" w:rsidR="00633ED4" w:rsidRPr="006F16E2" w:rsidRDefault="00633ED4">
      <w:pPr>
        <w:spacing w:line="360" w:lineRule="auto"/>
        <w:rPr>
          <w:sz w:val="36"/>
          <w:szCs w:val="36"/>
        </w:rPr>
      </w:pPr>
    </w:p>
    <w:p w14:paraId="08718463" w14:textId="77777777" w:rsidR="00633ED4" w:rsidRPr="006F16E2" w:rsidRDefault="00633ED4">
      <w:pPr>
        <w:spacing w:line="360" w:lineRule="auto"/>
        <w:rPr>
          <w:sz w:val="36"/>
          <w:szCs w:val="36"/>
        </w:rPr>
      </w:pPr>
    </w:p>
    <w:p w14:paraId="05F08875" w14:textId="77777777" w:rsidR="00633ED4" w:rsidRPr="006F16E2" w:rsidRDefault="00633ED4">
      <w:pPr>
        <w:spacing w:line="360" w:lineRule="auto"/>
        <w:rPr>
          <w:sz w:val="36"/>
          <w:szCs w:val="36"/>
        </w:rPr>
      </w:pPr>
    </w:p>
    <w:p w14:paraId="77AFB6B5" w14:textId="77777777" w:rsidR="00633ED4" w:rsidRPr="006F16E2" w:rsidRDefault="00633ED4">
      <w:pPr>
        <w:spacing w:line="360" w:lineRule="auto"/>
        <w:rPr>
          <w:sz w:val="36"/>
          <w:szCs w:val="36"/>
        </w:rPr>
      </w:pPr>
    </w:p>
    <w:p w14:paraId="2B014587" w14:textId="77777777" w:rsidR="00633ED4" w:rsidRPr="006F16E2" w:rsidRDefault="00633ED4">
      <w:pPr>
        <w:spacing w:line="360" w:lineRule="auto"/>
        <w:rPr>
          <w:sz w:val="36"/>
          <w:szCs w:val="36"/>
        </w:rPr>
      </w:pPr>
    </w:p>
    <w:p w14:paraId="6AD5049D" w14:textId="77777777" w:rsidR="00633ED4" w:rsidRPr="006F16E2" w:rsidRDefault="00633ED4">
      <w:pPr>
        <w:spacing w:line="360" w:lineRule="auto"/>
        <w:rPr>
          <w:sz w:val="36"/>
          <w:szCs w:val="36"/>
        </w:rPr>
      </w:pPr>
    </w:p>
    <w:p w14:paraId="091EDA33" w14:textId="77777777" w:rsidR="00633ED4" w:rsidRPr="006F16E2" w:rsidRDefault="00633ED4">
      <w:pPr>
        <w:spacing w:line="360" w:lineRule="auto"/>
        <w:rPr>
          <w:sz w:val="36"/>
          <w:szCs w:val="36"/>
        </w:rPr>
      </w:pPr>
    </w:p>
    <w:p w14:paraId="7FA57E03" w14:textId="77777777" w:rsidR="00633ED4" w:rsidRPr="006F16E2" w:rsidRDefault="00633ED4">
      <w:pPr>
        <w:spacing w:line="360" w:lineRule="auto"/>
        <w:rPr>
          <w:sz w:val="36"/>
          <w:szCs w:val="36"/>
        </w:rPr>
      </w:pPr>
    </w:p>
    <w:p w14:paraId="0AE02EBB" w14:textId="77777777" w:rsidR="00633ED4" w:rsidRPr="006F16E2" w:rsidRDefault="00541019">
      <w:pPr>
        <w:spacing w:line="360" w:lineRule="auto"/>
        <w:rPr>
          <w:sz w:val="36"/>
          <w:szCs w:val="36"/>
        </w:rPr>
      </w:pPr>
      <w:r w:rsidRPr="006F16E2">
        <w:rPr>
          <w:rFonts w:hint="eastAsia"/>
          <w:sz w:val="36"/>
          <w:szCs w:val="36"/>
        </w:rPr>
        <w:t xml:space="preserve"> </w:t>
      </w:r>
    </w:p>
    <w:p w14:paraId="556D764D" w14:textId="77777777" w:rsidR="00633ED4" w:rsidRPr="006F16E2" w:rsidRDefault="00633ED4">
      <w:pPr>
        <w:spacing w:line="360" w:lineRule="auto"/>
        <w:rPr>
          <w:sz w:val="36"/>
          <w:szCs w:val="36"/>
        </w:rPr>
      </w:pPr>
    </w:p>
    <w:p w14:paraId="636054EB" w14:textId="77777777" w:rsidR="00633ED4" w:rsidRPr="006F16E2" w:rsidRDefault="00633ED4">
      <w:pPr>
        <w:pStyle w:val="afa"/>
        <w:ind w:firstLine="200"/>
      </w:pPr>
    </w:p>
    <w:p w14:paraId="01A69943" w14:textId="77777777" w:rsidR="00633ED4" w:rsidRPr="006F16E2" w:rsidRDefault="00633ED4">
      <w:pPr>
        <w:rPr>
          <w:rFonts w:ascii="宋体" w:hAnsi="宋体" w:cs="宋体"/>
          <w:sz w:val="24"/>
          <w:szCs w:val="24"/>
        </w:rPr>
      </w:pPr>
    </w:p>
    <w:sectPr w:rsidR="00633ED4" w:rsidRPr="006F16E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FD26F7" w14:textId="77777777" w:rsidR="00541019" w:rsidRDefault="00541019">
      <w:r>
        <w:separator/>
      </w:r>
    </w:p>
  </w:endnote>
  <w:endnote w:type="continuationSeparator" w:id="0">
    <w:p w14:paraId="12FB3967" w14:textId="77777777" w:rsidR="00541019" w:rsidRDefault="005410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auto"/>
    <w:pitch w:val="default"/>
    <w:sig w:usb0="00000001" w:usb1="080E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978B93" w14:textId="77777777" w:rsidR="00633ED4" w:rsidRDefault="00633ED4">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2B2595" w14:textId="77777777" w:rsidR="00633ED4" w:rsidRDefault="00541019">
    <w:pPr>
      <w:pStyle w:val="af1"/>
      <w:jc w:val="center"/>
    </w:pPr>
    <w:r>
      <w:fldChar w:fldCharType="begin"/>
    </w:r>
    <w:r>
      <w:instrText>PAGE   \* MERGEFORMAT</w:instrText>
    </w:r>
    <w:r>
      <w:fldChar w:fldCharType="separate"/>
    </w:r>
    <w:r>
      <w:rPr>
        <w:lang w:val="zh-CN"/>
      </w:rPr>
      <w:t>39</w:t>
    </w:r>
    <w:r>
      <w:rPr>
        <w:lang w:val="zh-CN"/>
      </w:rPr>
      <w:fldChar w:fldCharType="end"/>
    </w:r>
  </w:p>
  <w:p w14:paraId="6B4D868A" w14:textId="77777777" w:rsidR="00633ED4" w:rsidRDefault="00633ED4">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C7D3AA" w14:textId="77777777" w:rsidR="00541019" w:rsidRDefault="00541019">
      <w:r>
        <w:separator/>
      </w:r>
    </w:p>
  </w:footnote>
  <w:footnote w:type="continuationSeparator" w:id="0">
    <w:p w14:paraId="30F6924A" w14:textId="77777777" w:rsidR="00541019" w:rsidRDefault="005410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lvl w:ilvl="0">
      <w:start w:val="1"/>
      <w:numFmt w:val="decimal"/>
      <w:suff w:val="nothing"/>
      <w:lvlText w:val="14.%1 "/>
      <w:lvlJc w:val="left"/>
      <w:pPr>
        <w:tabs>
          <w:tab w:val="left" w:pos="0"/>
        </w:tabs>
        <w:ind w:firstLine="40"/>
      </w:pPr>
      <w:rPr>
        <w:rFonts w:ascii="宋体" w:eastAsia="宋体" w:hAnsi="宋体" w:hint="default"/>
      </w:rPr>
    </w:lvl>
  </w:abstractNum>
  <w:abstractNum w:abstractNumId="1" w15:restartNumberingAfterBreak="0">
    <w:nsid w:val="00000002"/>
    <w:multiLevelType w:val="singleLevel"/>
    <w:tmpl w:val="00000002"/>
    <w:lvl w:ilvl="0">
      <w:start w:val="1"/>
      <w:numFmt w:val="chineseCounting"/>
      <w:suff w:val="nothing"/>
      <w:lvlText w:val="%1、"/>
      <w:lvlJc w:val="left"/>
      <w:rPr>
        <w:rFonts w:hint="eastAsia"/>
      </w:rPr>
    </w:lvl>
  </w:abstractNum>
  <w:abstractNum w:abstractNumId="2" w15:restartNumberingAfterBreak="0">
    <w:nsid w:val="00000003"/>
    <w:multiLevelType w:val="singleLevel"/>
    <w:tmpl w:val="00000003"/>
    <w:lvl w:ilvl="0">
      <w:start w:val="1"/>
      <w:numFmt w:val="decimalEnclosedCircleChinese"/>
      <w:suff w:val="nothing"/>
      <w:lvlText w:val="%1　"/>
      <w:lvlJc w:val="left"/>
      <w:pPr>
        <w:ind w:firstLine="1134"/>
      </w:pPr>
      <w:rPr>
        <w:rFonts w:hint="eastAsia"/>
      </w:rPr>
    </w:lvl>
  </w:abstractNum>
  <w:abstractNum w:abstractNumId="3" w15:restartNumberingAfterBreak="0">
    <w:nsid w:val="00000004"/>
    <w:multiLevelType w:val="singleLevel"/>
    <w:tmpl w:val="00000004"/>
    <w:lvl w:ilvl="0">
      <w:start w:val="1"/>
      <w:numFmt w:val="decimal"/>
      <w:suff w:val="nothing"/>
      <w:lvlText w:val="%1．"/>
      <w:lvlJc w:val="left"/>
      <w:pPr>
        <w:ind w:firstLine="397"/>
      </w:pPr>
      <w:rPr>
        <w:rFonts w:hint="default"/>
      </w:rPr>
    </w:lvl>
  </w:abstractNum>
  <w:abstractNum w:abstractNumId="4" w15:restartNumberingAfterBreak="0">
    <w:nsid w:val="00000005"/>
    <w:multiLevelType w:val="singleLevel"/>
    <w:tmpl w:val="00000005"/>
    <w:lvl w:ilvl="0">
      <w:start w:val="1"/>
      <w:numFmt w:val="chineseCounting"/>
      <w:suff w:val="nothing"/>
      <w:lvlText w:val="%1、"/>
      <w:lvlJc w:val="left"/>
      <w:rPr>
        <w:rFonts w:hint="eastAsia"/>
      </w:rPr>
    </w:lvl>
  </w:abstractNum>
  <w:abstractNum w:abstractNumId="5" w15:restartNumberingAfterBreak="0">
    <w:nsid w:val="00000006"/>
    <w:multiLevelType w:val="singleLevel"/>
    <w:tmpl w:val="00000006"/>
    <w:lvl w:ilvl="0">
      <w:start w:val="1"/>
      <w:numFmt w:val="decimal"/>
      <w:suff w:val="nothing"/>
      <w:lvlText w:val="9.%1 "/>
      <w:lvlJc w:val="left"/>
      <w:pPr>
        <w:tabs>
          <w:tab w:val="left" w:pos="0"/>
        </w:tabs>
        <w:ind w:firstLine="40"/>
      </w:pPr>
      <w:rPr>
        <w:rFonts w:ascii="宋体" w:eastAsia="宋体" w:hAnsi="宋体" w:hint="default"/>
      </w:rPr>
    </w:lvl>
  </w:abstractNum>
  <w:abstractNum w:abstractNumId="6" w15:restartNumberingAfterBreak="0">
    <w:nsid w:val="00000007"/>
    <w:multiLevelType w:val="singleLevel"/>
    <w:tmpl w:val="00000007"/>
    <w:lvl w:ilvl="0">
      <w:start w:val="1"/>
      <w:numFmt w:val="decimalEnclosedCircleChinese"/>
      <w:suff w:val="nothing"/>
      <w:lvlText w:val="%1　"/>
      <w:lvlJc w:val="left"/>
      <w:pPr>
        <w:ind w:firstLine="397"/>
      </w:pPr>
      <w:rPr>
        <w:rFonts w:hint="eastAsia"/>
      </w:rPr>
    </w:lvl>
  </w:abstractNum>
  <w:abstractNum w:abstractNumId="7" w15:restartNumberingAfterBreak="0">
    <w:nsid w:val="00000008"/>
    <w:multiLevelType w:val="singleLevel"/>
    <w:tmpl w:val="00000008"/>
    <w:lvl w:ilvl="0">
      <w:start w:val="1"/>
      <w:numFmt w:val="decimalEnclosedCircleChinese"/>
      <w:suff w:val="nothing"/>
      <w:lvlText w:val="%1　"/>
      <w:lvlJc w:val="left"/>
      <w:pPr>
        <w:ind w:firstLine="397"/>
      </w:pPr>
      <w:rPr>
        <w:rFonts w:hint="eastAsia"/>
      </w:rPr>
    </w:lvl>
  </w:abstractNum>
  <w:abstractNum w:abstractNumId="8" w15:restartNumberingAfterBreak="0">
    <w:nsid w:val="00000009"/>
    <w:multiLevelType w:val="singleLevel"/>
    <w:tmpl w:val="00000009"/>
    <w:lvl w:ilvl="0">
      <w:start w:val="1"/>
      <w:numFmt w:val="decimalEnclosedCircleChinese"/>
      <w:suff w:val="nothing"/>
      <w:lvlText w:val="%1　"/>
      <w:lvlJc w:val="left"/>
      <w:pPr>
        <w:ind w:firstLine="1134"/>
      </w:pPr>
      <w:rPr>
        <w:rFonts w:hint="eastAsia"/>
      </w:rPr>
    </w:lvl>
  </w:abstractNum>
  <w:abstractNum w:abstractNumId="9" w15:restartNumberingAfterBreak="0">
    <w:nsid w:val="0000000A"/>
    <w:multiLevelType w:val="singleLevel"/>
    <w:tmpl w:val="0000000A"/>
    <w:lvl w:ilvl="0">
      <w:start w:val="4"/>
      <w:numFmt w:val="chineseCounting"/>
      <w:suff w:val="nothing"/>
      <w:lvlText w:val="%1、"/>
      <w:lvlJc w:val="left"/>
      <w:rPr>
        <w:rFonts w:hint="eastAsia"/>
      </w:rPr>
    </w:lvl>
  </w:abstractNum>
  <w:abstractNum w:abstractNumId="10" w15:restartNumberingAfterBreak="0">
    <w:nsid w:val="0000000B"/>
    <w:multiLevelType w:val="singleLevel"/>
    <w:tmpl w:val="0000000B"/>
    <w:lvl w:ilvl="0">
      <w:start w:val="1"/>
      <w:numFmt w:val="decimalEnclosedCircleChinese"/>
      <w:suff w:val="nothing"/>
      <w:lvlText w:val="%1　"/>
      <w:lvlJc w:val="left"/>
      <w:pPr>
        <w:ind w:firstLine="1134"/>
      </w:pPr>
      <w:rPr>
        <w:rFonts w:hint="eastAsia"/>
      </w:rPr>
    </w:lvl>
  </w:abstractNum>
  <w:abstractNum w:abstractNumId="11" w15:restartNumberingAfterBreak="0">
    <w:nsid w:val="0000000C"/>
    <w:multiLevelType w:val="multilevel"/>
    <w:tmpl w:val="0000000C"/>
    <w:lvl w:ilvl="0">
      <w:start w:val="1"/>
      <w:numFmt w:val="upperLetter"/>
      <w:pStyle w:val="3"/>
      <w:lvlText w:val="%1、"/>
      <w:lvlJc w:val="left"/>
      <w:pPr>
        <w:tabs>
          <w:tab w:val="left" w:pos="1275"/>
        </w:tabs>
        <w:ind w:left="1275" w:hanging="720"/>
      </w:pPr>
      <w:rPr>
        <w:rFonts w:hAnsi="宋体" w:hint="eastAsia"/>
      </w:rPr>
    </w:lvl>
    <w:lvl w:ilvl="1">
      <w:start w:val="1"/>
      <w:numFmt w:val="decimalEnclosedCircle"/>
      <w:lvlText w:val="%2"/>
      <w:lvlJc w:val="left"/>
      <w:pPr>
        <w:tabs>
          <w:tab w:val="left" w:pos="1335"/>
        </w:tabs>
        <w:ind w:left="1335" w:hanging="360"/>
      </w:pPr>
      <w:rPr>
        <w:rFonts w:hAnsi="宋体" w:hint="eastAsia"/>
      </w:rPr>
    </w:lvl>
    <w:lvl w:ilvl="2">
      <w:start w:val="1"/>
      <w:numFmt w:val="lowerRoman"/>
      <w:lvlText w:val="%3."/>
      <w:lvlJc w:val="right"/>
      <w:pPr>
        <w:tabs>
          <w:tab w:val="left" w:pos="1815"/>
        </w:tabs>
        <w:ind w:left="1815" w:hanging="420"/>
      </w:pPr>
    </w:lvl>
    <w:lvl w:ilvl="3">
      <w:start w:val="1"/>
      <w:numFmt w:val="decimal"/>
      <w:lvlText w:val="%4."/>
      <w:lvlJc w:val="left"/>
      <w:pPr>
        <w:tabs>
          <w:tab w:val="left" w:pos="2235"/>
        </w:tabs>
        <w:ind w:left="2235" w:hanging="420"/>
      </w:pPr>
    </w:lvl>
    <w:lvl w:ilvl="4">
      <w:start w:val="1"/>
      <w:numFmt w:val="lowerLetter"/>
      <w:lvlText w:val="%5)"/>
      <w:lvlJc w:val="left"/>
      <w:pPr>
        <w:tabs>
          <w:tab w:val="left" w:pos="2655"/>
        </w:tabs>
        <w:ind w:left="2655" w:hanging="420"/>
      </w:pPr>
    </w:lvl>
    <w:lvl w:ilvl="5">
      <w:start w:val="1"/>
      <w:numFmt w:val="lowerRoman"/>
      <w:lvlText w:val="%6."/>
      <w:lvlJc w:val="right"/>
      <w:pPr>
        <w:tabs>
          <w:tab w:val="left" w:pos="3075"/>
        </w:tabs>
        <w:ind w:left="3075" w:hanging="420"/>
      </w:pPr>
    </w:lvl>
    <w:lvl w:ilvl="6">
      <w:start w:val="1"/>
      <w:numFmt w:val="decimal"/>
      <w:lvlText w:val="%7."/>
      <w:lvlJc w:val="left"/>
      <w:pPr>
        <w:tabs>
          <w:tab w:val="left" w:pos="3495"/>
        </w:tabs>
        <w:ind w:left="3495" w:hanging="420"/>
      </w:pPr>
    </w:lvl>
    <w:lvl w:ilvl="7">
      <w:start w:val="1"/>
      <w:numFmt w:val="lowerLetter"/>
      <w:lvlText w:val="%8)"/>
      <w:lvlJc w:val="left"/>
      <w:pPr>
        <w:tabs>
          <w:tab w:val="left" w:pos="3915"/>
        </w:tabs>
        <w:ind w:left="3915" w:hanging="420"/>
      </w:pPr>
    </w:lvl>
    <w:lvl w:ilvl="8">
      <w:start w:val="1"/>
      <w:numFmt w:val="lowerRoman"/>
      <w:lvlText w:val="%9."/>
      <w:lvlJc w:val="right"/>
      <w:pPr>
        <w:tabs>
          <w:tab w:val="left" w:pos="4335"/>
        </w:tabs>
        <w:ind w:left="4335" w:hanging="420"/>
      </w:pPr>
    </w:lvl>
  </w:abstractNum>
  <w:abstractNum w:abstractNumId="12" w15:restartNumberingAfterBreak="0">
    <w:nsid w:val="0000000D"/>
    <w:multiLevelType w:val="singleLevel"/>
    <w:tmpl w:val="0000000D"/>
    <w:lvl w:ilvl="0">
      <w:start w:val="1"/>
      <w:numFmt w:val="decimalEnclosedCircleChinese"/>
      <w:suff w:val="nothing"/>
      <w:lvlText w:val="%1　"/>
      <w:lvlJc w:val="left"/>
      <w:pPr>
        <w:ind w:firstLine="1134"/>
      </w:pPr>
      <w:rPr>
        <w:rFonts w:hint="eastAsia"/>
      </w:rPr>
    </w:lvl>
  </w:abstractNum>
  <w:abstractNum w:abstractNumId="13" w15:restartNumberingAfterBreak="0">
    <w:nsid w:val="0000000E"/>
    <w:multiLevelType w:val="singleLevel"/>
    <w:tmpl w:val="0000000E"/>
    <w:lvl w:ilvl="0">
      <w:start w:val="1"/>
      <w:numFmt w:val="decimal"/>
      <w:suff w:val="nothing"/>
      <w:lvlText w:val="%1．"/>
      <w:lvlJc w:val="left"/>
      <w:pPr>
        <w:ind w:firstLine="397"/>
      </w:pPr>
      <w:rPr>
        <w:rFonts w:hint="default"/>
      </w:rPr>
    </w:lvl>
  </w:abstractNum>
  <w:abstractNum w:abstractNumId="14" w15:restartNumberingAfterBreak="0">
    <w:nsid w:val="0000000F"/>
    <w:multiLevelType w:val="singleLevel"/>
    <w:tmpl w:val="0000000F"/>
    <w:lvl w:ilvl="0">
      <w:start w:val="1"/>
      <w:numFmt w:val="decimal"/>
      <w:suff w:val="nothing"/>
      <w:lvlText w:val="%1．"/>
      <w:lvlJc w:val="left"/>
      <w:pPr>
        <w:ind w:firstLine="397"/>
      </w:pPr>
      <w:rPr>
        <w:rFonts w:hint="default"/>
      </w:rPr>
    </w:lvl>
  </w:abstractNum>
  <w:abstractNum w:abstractNumId="15" w15:restartNumberingAfterBreak="0">
    <w:nsid w:val="4B664850"/>
    <w:multiLevelType w:val="singleLevel"/>
    <w:tmpl w:val="4B664850"/>
    <w:lvl w:ilvl="0">
      <w:start w:val="1"/>
      <w:numFmt w:val="decimal"/>
      <w:suff w:val="nothing"/>
      <w:lvlText w:val="（%1）"/>
      <w:lvlJc w:val="left"/>
    </w:lvl>
  </w:abstractNum>
  <w:num w:numId="1" w16cid:durableId="733511185">
    <w:abstractNumId w:val="11"/>
  </w:num>
  <w:num w:numId="2" w16cid:durableId="62798181">
    <w:abstractNumId w:val="3"/>
  </w:num>
  <w:num w:numId="3" w16cid:durableId="698090331">
    <w:abstractNumId w:val="13"/>
  </w:num>
  <w:num w:numId="4" w16cid:durableId="710883276">
    <w:abstractNumId w:val="6"/>
  </w:num>
  <w:num w:numId="5" w16cid:durableId="1845048506">
    <w:abstractNumId w:val="14"/>
  </w:num>
  <w:num w:numId="6" w16cid:durableId="488403983">
    <w:abstractNumId w:val="7"/>
  </w:num>
  <w:num w:numId="7" w16cid:durableId="513572624">
    <w:abstractNumId w:val="4"/>
  </w:num>
  <w:num w:numId="8" w16cid:durableId="1854998859">
    <w:abstractNumId w:val="5"/>
  </w:num>
  <w:num w:numId="9" w16cid:durableId="1279217210">
    <w:abstractNumId w:val="12"/>
  </w:num>
  <w:num w:numId="10" w16cid:durableId="1052339604">
    <w:abstractNumId w:val="10"/>
  </w:num>
  <w:num w:numId="11" w16cid:durableId="1846439338">
    <w:abstractNumId w:val="2"/>
  </w:num>
  <w:num w:numId="12" w16cid:durableId="1391075198">
    <w:abstractNumId w:val="0"/>
  </w:num>
  <w:num w:numId="13" w16cid:durableId="1465732290">
    <w:abstractNumId w:val="8"/>
  </w:num>
  <w:num w:numId="14" w16cid:durableId="895506967">
    <w:abstractNumId w:val="1"/>
  </w:num>
  <w:num w:numId="15" w16cid:durableId="1721905275">
    <w:abstractNumId w:val="9"/>
  </w:num>
  <w:num w:numId="16" w16cid:durableId="14821181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bordersDoNotSurroundHeader/>
  <w:bordersDoNotSurroundFooter/>
  <w:defaultTabStop w:val="420"/>
  <w:doNotHyphenateCaps/>
  <w:drawingGridHorizontalSpacing w:val="100"/>
  <w:drawingGridVerticalSpacing w:val="156"/>
  <w:noPunctuationKerning/>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zFmMDQ1MGZmNzliMjIzNGRlMmE5Zjk1MjEzYjQ2MjIifQ=="/>
  </w:docVars>
  <w:rsids>
    <w:rsidRoot w:val="009238AE"/>
    <w:rsid w:val="B77FCE8D"/>
    <w:rsid w:val="00002BB7"/>
    <w:rsid w:val="00005CCA"/>
    <w:rsid w:val="00006C60"/>
    <w:rsid w:val="0001142E"/>
    <w:rsid w:val="000126A1"/>
    <w:rsid w:val="000157CD"/>
    <w:rsid w:val="00015B50"/>
    <w:rsid w:val="00023BC7"/>
    <w:rsid w:val="00024507"/>
    <w:rsid w:val="00024E8A"/>
    <w:rsid w:val="00024ECA"/>
    <w:rsid w:val="00024F42"/>
    <w:rsid w:val="00025894"/>
    <w:rsid w:val="00026595"/>
    <w:rsid w:val="00026DC4"/>
    <w:rsid w:val="00030FD6"/>
    <w:rsid w:val="00031144"/>
    <w:rsid w:val="000313BA"/>
    <w:rsid w:val="000331EB"/>
    <w:rsid w:val="0003612B"/>
    <w:rsid w:val="00036886"/>
    <w:rsid w:val="00041736"/>
    <w:rsid w:val="00041A10"/>
    <w:rsid w:val="000436BB"/>
    <w:rsid w:val="000461B3"/>
    <w:rsid w:val="00051739"/>
    <w:rsid w:val="00053802"/>
    <w:rsid w:val="000561AD"/>
    <w:rsid w:val="0005713A"/>
    <w:rsid w:val="0006152D"/>
    <w:rsid w:val="00062334"/>
    <w:rsid w:val="00062BF2"/>
    <w:rsid w:val="000634BF"/>
    <w:rsid w:val="00064389"/>
    <w:rsid w:val="0006618E"/>
    <w:rsid w:val="0006774C"/>
    <w:rsid w:val="000711FB"/>
    <w:rsid w:val="00071801"/>
    <w:rsid w:val="00071F20"/>
    <w:rsid w:val="0007513F"/>
    <w:rsid w:val="00076420"/>
    <w:rsid w:val="00076710"/>
    <w:rsid w:val="00082105"/>
    <w:rsid w:val="00083C4B"/>
    <w:rsid w:val="000850F3"/>
    <w:rsid w:val="000900FE"/>
    <w:rsid w:val="00091C82"/>
    <w:rsid w:val="00091E53"/>
    <w:rsid w:val="00091EB6"/>
    <w:rsid w:val="00092BDD"/>
    <w:rsid w:val="00094A15"/>
    <w:rsid w:val="0009661D"/>
    <w:rsid w:val="00096C0E"/>
    <w:rsid w:val="000A065D"/>
    <w:rsid w:val="000A0A86"/>
    <w:rsid w:val="000A118A"/>
    <w:rsid w:val="000A3459"/>
    <w:rsid w:val="000A46A4"/>
    <w:rsid w:val="000A4C3F"/>
    <w:rsid w:val="000A58CC"/>
    <w:rsid w:val="000B2122"/>
    <w:rsid w:val="000B339D"/>
    <w:rsid w:val="000B474A"/>
    <w:rsid w:val="000B799E"/>
    <w:rsid w:val="000C004C"/>
    <w:rsid w:val="000C1A76"/>
    <w:rsid w:val="000C26F6"/>
    <w:rsid w:val="000C4869"/>
    <w:rsid w:val="000C63B7"/>
    <w:rsid w:val="000C6EE3"/>
    <w:rsid w:val="000D01C3"/>
    <w:rsid w:val="000D0BEC"/>
    <w:rsid w:val="000D3104"/>
    <w:rsid w:val="000D3708"/>
    <w:rsid w:val="000D46F5"/>
    <w:rsid w:val="000D530C"/>
    <w:rsid w:val="000D6630"/>
    <w:rsid w:val="000D6FCA"/>
    <w:rsid w:val="000E0D44"/>
    <w:rsid w:val="000E253D"/>
    <w:rsid w:val="000E3EA9"/>
    <w:rsid w:val="000E490F"/>
    <w:rsid w:val="000E69B6"/>
    <w:rsid w:val="000E6E5F"/>
    <w:rsid w:val="000E7077"/>
    <w:rsid w:val="000E7F38"/>
    <w:rsid w:val="000F2693"/>
    <w:rsid w:val="000F6C29"/>
    <w:rsid w:val="00100DDA"/>
    <w:rsid w:val="001039A9"/>
    <w:rsid w:val="001046EC"/>
    <w:rsid w:val="00106B3E"/>
    <w:rsid w:val="00107AC1"/>
    <w:rsid w:val="00115B85"/>
    <w:rsid w:val="0011683A"/>
    <w:rsid w:val="001218FF"/>
    <w:rsid w:val="001225E4"/>
    <w:rsid w:val="00130D40"/>
    <w:rsid w:val="00132149"/>
    <w:rsid w:val="001426BE"/>
    <w:rsid w:val="00142C14"/>
    <w:rsid w:val="00142CAD"/>
    <w:rsid w:val="001468CF"/>
    <w:rsid w:val="00151D65"/>
    <w:rsid w:val="00152CB5"/>
    <w:rsid w:val="0015334C"/>
    <w:rsid w:val="001547FF"/>
    <w:rsid w:val="0015494C"/>
    <w:rsid w:val="00157840"/>
    <w:rsid w:val="001578A4"/>
    <w:rsid w:val="00163783"/>
    <w:rsid w:val="001716CB"/>
    <w:rsid w:val="00171D7D"/>
    <w:rsid w:val="001756EC"/>
    <w:rsid w:val="00176DDD"/>
    <w:rsid w:val="00176F1C"/>
    <w:rsid w:val="00177BDC"/>
    <w:rsid w:val="00183914"/>
    <w:rsid w:val="00186A68"/>
    <w:rsid w:val="00186B03"/>
    <w:rsid w:val="00190420"/>
    <w:rsid w:val="0019256D"/>
    <w:rsid w:val="00192748"/>
    <w:rsid w:val="00194A7A"/>
    <w:rsid w:val="00197F2A"/>
    <w:rsid w:val="001A1753"/>
    <w:rsid w:val="001A2C6C"/>
    <w:rsid w:val="001A43A1"/>
    <w:rsid w:val="001A4F4D"/>
    <w:rsid w:val="001A57BF"/>
    <w:rsid w:val="001A5E28"/>
    <w:rsid w:val="001A60C8"/>
    <w:rsid w:val="001A6165"/>
    <w:rsid w:val="001B0889"/>
    <w:rsid w:val="001B222D"/>
    <w:rsid w:val="001B26D9"/>
    <w:rsid w:val="001B3190"/>
    <w:rsid w:val="001B339A"/>
    <w:rsid w:val="001B4B3C"/>
    <w:rsid w:val="001B5B4B"/>
    <w:rsid w:val="001B618B"/>
    <w:rsid w:val="001B7939"/>
    <w:rsid w:val="001C1B73"/>
    <w:rsid w:val="001C2FB8"/>
    <w:rsid w:val="001C35BB"/>
    <w:rsid w:val="001C5CB8"/>
    <w:rsid w:val="001C77F1"/>
    <w:rsid w:val="001D10B3"/>
    <w:rsid w:val="001D2E86"/>
    <w:rsid w:val="001D4A49"/>
    <w:rsid w:val="001D4E38"/>
    <w:rsid w:val="001D633B"/>
    <w:rsid w:val="001D6368"/>
    <w:rsid w:val="001D661C"/>
    <w:rsid w:val="001D674D"/>
    <w:rsid w:val="001D70B9"/>
    <w:rsid w:val="001D766F"/>
    <w:rsid w:val="001E0410"/>
    <w:rsid w:val="001E5104"/>
    <w:rsid w:val="001E6622"/>
    <w:rsid w:val="001F14D9"/>
    <w:rsid w:val="001F1C12"/>
    <w:rsid w:val="001F4AF4"/>
    <w:rsid w:val="001F6CD4"/>
    <w:rsid w:val="00200C29"/>
    <w:rsid w:val="002034A9"/>
    <w:rsid w:val="0020596C"/>
    <w:rsid w:val="002122FB"/>
    <w:rsid w:val="002173A9"/>
    <w:rsid w:val="0022241D"/>
    <w:rsid w:val="00223145"/>
    <w:rsid w:val="002258E0"/>
    <w:rsid w:val="002331CF"/>
    <w:rsid w:val="00235FC2"/>
    <w:rsid w:val="0023726A"/>
    <w:rsid w:val="00241844"/>
    <w:rsid w:val="00243B6F"/>
    <w:rsid w:val="00243E8C"/>
    <w:rsid w:val="002459D0"/>
    <w:rsid w:val="00247556"/>
    <w:rsid w:val="00247D04"/>
    <w:rsid w:val="002509F2"/>
    <w:rsid w:val="00250B52"/>
    <w:rsid w:val="00250CA0"/>
    <w:rsid w:val="00252466"/>
    <w:rsid w:val="002541C7"/>
    <w:rsid w:val="00255095"/>
    <w:rsid w:val="00255C25"/>
    <w:rsid w:val="00256728"/>
    <w:rsid w:val="00261278"/>
    <w:rsid w:val="00261C42"/>
    <w:rsid w:val="00264A79"/>
    <w:rsid w:val="00264D7C"/>
    <w:rsid w:val="002656BA"/>
    <w:rsid w:val="00265E16"/>
    <w:rsid w:val="00266B4E"/>
    <w:rsid w:val="00267113"/>
    <w:rsid w:val="0027337C"/>
    <w:rsid w:val="002778A7"/>
    <w:rsid w:val="00277AC8"/>
    <w:rsid w:val="002804FD"/>
    <w:rsid w:val="00280867"/>
    <w:rsid w:val="00281A3F"/>
    <w:rsid w:val="00282303"/>
    <w:rsid w:val="002858C2"/>
    <w:rsid w:val="002903C8"/>
    <w:rsid w:val="002957C4"/>
    <w:rsid w:val="00296069"/>
    <w:rsid w:val="002A0E7F"/>
    <w:rsid w:val="002A2234"/>
    <w:rsid w:val="002A2B0F"/>
    <w:rsid w:val="002A534C"/>
    <w:rsid w:val="002A6354"/>
    <w:rsid w:val="002A65F5"/>
    <w:rsid w:val="002B1647"/>
    <w:rsid w:val="002B6194"/>
    <w:rsid w:val="002B72B1"/>
    <w:rsid w:val="002C1100"/>
    <w:rsid w:val="002C1B94"/>
    <w:rsid w:val="002C2755"/>
    <w:rsid w:val="002C4004"/>
    <w:rsid w:val="002C5AC8"/>
    <w:rsid w:val="002C5B28"/>
    <w:rsid w:val="002D06C1"/>
    <w:rsid w:val="002D0F35"/>
    <w:rsid w:val="002D1995"/>
    <w:rsid w:val="002D4567"/>
    <w:rsid w:val="002D5D18"/>
    <w:rsid w:val="002D635D"/>
    <w:rsid w:val="002E43A1"/>
    <w:rsid w:val="002E731C"/>
    <w:rsid w:val="002E7545"/>
    <w:rsid w:val="002E7F96"/>
    <w:rsid w:val="002F33DF"/>
    <w:rsid w:val="002F35DC"/>
    <w:rsid w:val="002F42FF"/>
    <w:rsid w:val="002F47F4"/>
    <w:rsid w:val="002F52D8"/>
    <w:rsid w:val="002F54E8"/>
    <w:rsid w:val="002F6CDB"/>
    <w:rsid w:val="00300F62"/>
    <w:rsid w:val="0030147F"/>
    <w:rsid w:val="003028D1"/>
    <w:rsid w:val="00302E87"/>
    <w:rsid w:val="00304F95"/>
    <w:rsid w:val="003061D8"/>
    <w:rsid w:val="00307951"/>
    <w:rsid w:val="00310C38"/>
    <w:rsid w:val="00315AFD"/>
    <w:rsid w:val="0031648F"/>
    <w:rsid w:val="00321E81"/>
    <w:rsid w:val="003227CC"/>
    <w:rsid w:val="0032674C"/>
    <w:rsid w:val="00327C1B"/>
    <w:rsid w:val="00327DCA"/>
    <w:rsid w:val="00330D2A"/>
    <w:rsid w:val="003312D4"/>
    <w:rsid w:val="003335A0"/>
    <w:rsid w:val="00334E09"/>
    <w:rsid w:val="0034152E"/>
    <w:rsid w:val="00342A51"/>
    <w:rsid w:val="00343080"/>
    <w:rsid w:val="00344AD3"/>
    <w:rsid w:val="00344DD9"/>
    <w:rsid w:val="0034598F"/>
    <w:rsid w:val="00347066"/>
    <w:rsid w:val="0034749B"/>
    <w:rsid w:val="00350291"/>
    <w:rsid w:val="003543C5"/>
    <w:rsid w:val="00354CE4"/>
    <w:rsid w:val="00356F08"/>
    <w:rsid w:val="00361638"/>
    <w:rsid w:val="00364712"/>
    <w:rsid w:val="00365107"/>
    <w:rsid w:val="00365DAE"/>
    <w:rsid w:val="00366FA5"/>
    <w:rsid w:val="00370C7E"/>
    <w:rsid w:val="003747F6"/>
    <w:rsid w:val="003758A6"/>
    <w:rsid w:val="00377D0B"/>
    <w:rsid w:val="00380A32"/>
    <w:rsid w:val="00383542"/>
    <w:rsid w:val="003837CC"/>
    <w:rsid w:val="00394814"/>
    <w:rsid w:val="00397702"/>
    <w:rsid w:val="003A0CFB"/>
    <w:rsid w:val="003A1291"/>
    <w:rsid w:val="003A34E3"/>
    <w:rsid w:val="003A688A"/>
    <w:rsid w:val="003B090C"/>
    <w:rsid w:val="003B3523"/>
    <w:rsid w:val="003B4319"/>
    <w:rsid w:val="003B7644"/>
    <w:rsid w:val="003C31D7"/>
    <w:rsid w:val="003C35FA"/>
    <w:rsid w:val="003C616C"/>
    <w:rsid w:val="003C67CB"/>
    <w:rsid w:val="003D2FD6"/>
    <w:rsid w:val="003D454A"/>
    <w:rsid w:val="003D732E"/>
    <w:rsid w:val="003E3CD6"/>
    <w:rsid w:val="003E4214"/>
    <w:rsid w:val="003E4EB9"/>
    <w:rsid w:val="003E4F18"/>
    <w:rsid w:val="003E5A8D"/>
    <w:rsid w:val="003E703F"/>
    <w:rsid w:val="003F0459"/>
    <w:rsid w:val="003F10B6"/>
    <w:rsid w:val="003F196E"/>
    <w:rsid w:val="003F36E9"/>
    <w:rsid w:val="003F5C45"/>
    <w:rsid w:val="003F6038"/>
    <w:rsid w:val="0040188E"/>
    <w:rsid w:val="004026DB"/>
    <w:rsid w:val="0040441F"/>
    <w:rsid w:val="00406BD2"/>
    <w:rsid w:val="00407401"/>
    <w:rsid w:val="00410A66"/>
    <w:rsid w:val="0041722C"/>
    <w:rsid w:val="00421375"/>
    <w:rsid w:val="004215FF"/>
    <w:rsid w:val="004228A6"/>
    <w:rsid w:val="004231F5"/>
    <w:rsid w:val="0042428C"/>
    <w:rsid w:val="00424FC2"/>
    <w:rsid w:val="00425FF1"/>
    <w:rsid w:val="0042712F"/>
    <w:rsid w:val="004276ED"/>
    <w:rsid w:val="0042772E"/>
    <w:rsid w:val="004329C4"/>
    <w:rsid w:val="00433044"/>
    <w:rsid w:val="004331F6"/>
    <w:rsid w:val="00433B17"/>
    <w:rsid w:val="00435D08"/>
    <w:rsid w:val="00436923"/>
    <w:rsid w:val="00437E5E"/>
    <w:rsid w:val="00440CC6"/>
    <w:rsid w:val="004432EE"/>
    <w:rsid w:val="00443514"/>
    <w:rsid w:val="0044357D"/>
    <w:rsid w:val="00444B21"/>
    <w:rsid w:val="0044577A"/>
    <w:rsid w:val="00446A59"/>
    <w:rsid w:val="004501E8"/>
    <w:rsid w:val="00453109"/>
    <w:rsid w:val="00454187"/>
    <w:rsid w:val="004542CE"/>
    <w:rsid w:val="004548E9"/>
    <w:rsid w:val="00456647"/>
    <w:rsid w:val="004572E0"/>
    <w:rsid w:val="00462D08"/>
    <w:rsid w:val="00466132"/>
    <w:rsid w:val="00466845"/>
    <w:rsid w:val="00466F1F"/>
    <w:rsid w:val="004702B8"/>
    <w:rsid w:val="00470E27"/>
    <w:rsid w:val="00473645"/>
    <w:rsid w:val="00474979"/>
    <w:rsid w:val="0047509E"/>
    <w:rsid w:val="004762C8"/>
    <w:rsid w:val="0047670C"/>
    <w:rsid w:val="0047748A"/>
    <w:rsid w:val="004778D1"/>
    <w:rsid w:val="00482E97"/>
    <w:rsid w:val="00486BCF"/>
    <w:rsid w:val="00490661"/>
    <w:rsid w:val="00492769"/>
    <w:rsid w:val="0049298E"/>
    <w:rsid w:val="00493B73"/>
    <w:rsid w:val="00497FB9"/>
    <w:rsid w:val="004A048B"/>
    <w:rsid w:val="004A1B96"/>
    <w:rsid w:val="004A6DF1"/>
    <w:rsid w:val="004A7027"/>
    <w:rsid w:val="004A7398"/>
    <w:rsid w:val="004A7940"/>
    <w:rsid w:val="004B289C"/>
    <w:rsid w:val="004B290F"/>
    <w:rsid w:val="004B5D86"/>
    <w:rsid w:val="004C01F5"/>
    <w:rsid w:val="004C13D2"/>
    <w:rsid w:val="004C280C"/>
    <w:rsid w:val="004C449F"/>
    <w:rsid w:val="004C636A"/>
    <w:rsid w:val="004C6B6E"/>
    <w:rsid w:val="004C7C43"/>
    <w:rsid w:val="004D1A5C"/>
    <w:rsid w:val="004D676D"/>
    <w:rsid w:val="004D7379"/>
    <w:rsid w:val="004E1A41"/>
    <w:rsid w:val="004E2DEF"/>
    <w:rsid w:val="004E31A0"/>
    <w:rsid w:val="004E520C"/>
    <w:rsid w:val="004E774E"/>
    <w:rsid w:val="004E7901"/>
    <w:rsid w:val="004F00E1"/>
    <w:rsid w:val="004F0E45"/>
    <w:rsid w:val="004F4DD7"/>
    <w:rsid w:val="004F5DB6"/>
    <w:rsid w:val="004F7BE9"/>
    <w:rsid w:val="00507DFA"/>
    <w:rsid w:val="00513353"/>
    <w:rsid w:val="00523B09"/>
    <w:rsid w:val="00526431"/>
    <w:rsid w:val="00527F45"/>
    <w:rsid w:val="00530AA4"/>
    <w:rsid w:val="00530BE4"/>
    <w:rsid w:val="005331DC"/>
    <w:rsid w:val="0053447C"/>
    <w:rsid w:val="00535244"/>
    <w:rsid w:val="005354B2"/>
    <w:rsid w:val="005378F0"/>
    <w:rsid w:val="00541019"/>
    <w:rsid w:val="005410B5"/>
    <w:rsid w:val="00541350"/>
    <w:rsid w:val="00542F2A"/>
    <w:rsid w:val="005435B3"/>
    <w:rsid w:val="00544227"/>
    <w:rsid w:val="005469A6"/>
    <w:rsid w:val="005469AB"/>
    <w:rsid w:val="00546A94"/>
    <w:rsid w:val="00546BB6"/>
    <w:rsid w:val="00547292"/>
    <w:rsid w:val="0054741B"/>
    <w:rsid w:val="00555C38"/>
    <w:rsid w:val="00556640"/>
    <w:rsid w:val="005632C8"/>
    <w:rsid w:val="005637A7"/>
    <w:rsid w:val="00564CB9"/>
    <w:rsid w:val="00567FAB"/>
    <w:rsid w:val="00571529"/>
    <w:rsid w:val="00571EA3"/>
    <w:rsid w:val="00572D54"/>
    <w:rsid w:val="00572DB9"/>
    <w:rsid w:val="00573BFE"/>
    <w:rsid w:val="00576B27"/>
    <w:rsid w:val="00577701"/>
    <w:rsid w:val="0058054F"/>
    <w:rsid w:val="00582C44"/>
    <w:rsid w:val="00583616"/>
    <w:rsid w:val="005838DD"/>
    <w:rsid w:val="00585614"/>
    <w:rsid w:val="00585B92"/>
    <w:rsid w:val="0059409D"/>
    <w:rsid w:val="005950C4"/>
    <w:rsid w:val="005A0DB7"/>
    <w:rsid w:val="005A11BE"/>
    <w:rsid w:val="005A1FB2"/>
    <w:rsid w:val="005A3AAE"/>
    <w:rsid w:val="005A4208"/>
    <w:rsid w:val="005A75C1"/>
    <w:rsid w:val="005B36F1"/>
    <w:rsid w:val="005B4869"/>
    <w:rsid w:val="005B5AE6"/>
    <w:rsid w:val="005B7144"/>
    <w:rsid w:val="005C0069"/>
    <w:rsid w:val="005C1C34"/>
    <w:rsid w:val="005C1DCD"/>
    <w:rsid w:val="005C2F2B"/>
    <w:rsid w:val="005C454A"/>
    <w:rsid w:val="005C495F"/>
    <w:rsid w:val="005C4CF9"/>
    <w:rsid w:val="005C6975"/>
    <w:rsid w:val="005C6E8D"/>
    <w:rsid w:val="005D24C1"/>
    <w:rsid w:val="005D28F4"/>
    <w:rsid w:val="005D5255"/>
    <w:rsid w:val="005D6B61"/>
    <w:rsid w:val="005D7F92"/>
    <w:rsid w:val="005E18FD"/>
    <w:rsid w:val="005E1923"/>
    <w:rsid w:val="005E2626"/>
    <w:rsid w:val="005E2724"/>
    <w:rsid w:val="005E3976"/>
    <w:rsid w:val="005E3FFD"/>
    <w:rsid w:val="005F195F"/>
    <w:rsid w:val="005F289C"/>
    <w:rsid w:val="005F34B4"/>
    <w:rsid w:val="005F79E1"/>
    <w:rsid w:val="005F7ABA"/>
    <w:rsid w:val="00601F9A"/>
    <w:rsid w:val="00606E28"/>
    <w:rsid w:val="00607E24"/>
    <w:rsid w:val="00610D95"/>
    <w:rsid w:val="0061212B"/>
    <w:rsid w:val="0061398D"/>
    <w:rsid w:val="00614D16"/>
    <w:rsid w:val="00616284"/>
    <w:rsid w:val="0061695D"/>
    <w:rsid w:val="006201F3"/>
    <w:rsid w:val="00620DCF"/>
    <w:rsid w:val="006250C6"/>
    <w:rsid w:val="00625DEB"/>
    <w:rsid w:val="006260D1"/>
    <w:rsid w:val="0062764A"/>
    <w:rsid w:val="006278DD"/>
    <w:rsid w:val="00631F0A"/>
    <w:rsid w:val="006320E8"/>
    <w:rsid w:val="0063222E"/>
    <w:rsid w:val="00633E04"/>
    <w:rsid w:val="00633ED4"/>
    <w:rsid w:val="00633F52"/>
    <w:rsid w:val="0064075A"/>
    <w:rsid w:val="0064220E"/>
    <w:rsid w:val="0064509D"/>
    <w:rsid w:val="006455AE"/>
    <w:rsid w:val="00647127"/>
    <w:rsid w:val="006506F2"/>
    <w:rsid w:val="00653DD1"/>
    <w:rsid w:val="00654E5E"/>
    <w:rsid w:val="0065528E"/>
    <w:rsid w:val="00656680"/>
    <w:rsid w:val="0065701B"/>
    <w:rsid w:val="00657321"/>
    <w:rsid w:val="00657D4D"/>
    <w:rsid w:val="00660681"/>
    <w:rsid w:val="00660930"/>
    <w:rsid w:val="00660D02"/>
    <w:rsid w:val="00661BB5"/>
    <w:rsid w:val="00662FF9"/>
    <w:rsid w:val="00666770"/>
    <w:rsid w:val="00670855"/>
    <w:rsid w:val="00672144"/>
    <w:rsid w:val="0067283C"/>
    <w:rsid w:val="006740F7"/>
    <w:rsid w:val="00676148"/>
    <w:rsid w:val="006772A3"/>
    <w:rsid w:val="006773F5"/>
    <w:rsid w:val="0068128A"/>
    <w:rsid w:val="006835DD"/>
    <w:rsid w:val="00696A6B"/>
    <w:rsid w:val="006A4DE3"/>
    <w:rsid w:val="006A5004"/>
    <w:rsid w:val="006B11B9"/>
    <w:rsid w:val="006B3940"/>
    <w:rsid w:val="006B3E6A"/>
    <w:rsid w:val="006B4684"/>
    <w:rsid w:val="006B4D73"/>
    <w:rsid w:val="006C1719"/>
    <w:rsid w:val="006C19F4"/>
    <w:rsid w:val="006C3673"/>
    <w:rsid w:val="006C3871"/>
    <w:rsid w:val="006C3F60"/>
    <w:rsid w:val="006C6E31"/>
    <w:rsid w:val="006C7261"/>
    <w:rsid w:val="006C7938"/>
    <w:rsid w:val="006D3728"/>
    <w:rsid w:val="006D4F60"/>
    <w:rsid w:val="006D5B93"/>
    <w:rsid w:val="006D6161"/>
    <w:rsid w:val="006D6295"/>
    <w:rsid w:val="006E1688"/>
    <w:rsid w:val="006E2209"/>
    <w:rsid w:val="006E2A5B"/>
    <w:rsid w:val="006E6F1A"/>
    <w:rsid w:val="006F16E2"/>
    <w:rsid w:val="006F381E"/>
    <w:rsid w:val="00704560"/>
    <w:rsid w:val="007053ED"/>
    <w:rsid w:val="00705988"/>
    <w:rsid w:val="00707E05"/>
    <w:rsid w:val="00712AE8"/>
    <w:rsid w:val="00715D21"/>
    <w:rsid w:val="00715EF9"/>
    <w:rsid w:val="0071676F"/>
    <w:rsid w:val="0072039B"/>
    <w:rsid w:val="00724855"/>
    <w:rsid w:val="00727792"/>
    <w:rsid w:val="00732432"/>
    <w:rsid w:val="00743859"/>
    <w:rsid w:val="007455BE"/>
    <w:rsid w:val="0074663F"/>
    <w:rsid w:val="00746BA8"/>
    <w:rsid w:val="00747514"/>
    <w:rsid w:val="00750EE1"/>
    <w:rsid w:val="00750F06"/>
    <w:rsid w:val="007511F5"/>
    <w:rsid w:val="00751678"/>
    <w:rsid w:val="00751706"/>
    <w:rsid w:val="0075280E"/>
    <w:rsid w:val="00753DE2"/>
    <w:rsid w:val="00756F4D"/>
    <w:rsid w:val="0075771D"/>
    <w:rsid w:val="00761561"/>
    <w:rsid w:val="007658DB"/>
    <w:rsid w:val="007700BD"/>
    <w:rsid w:val="007715C3"/>
    <w:rsid w:val="007724E0"/>
    <w:rsid w:val="0077600A"/>
    <w:rsid w:val="00776515"/>
    <w:rsid w:val="0078092C"/>
    <w:rsid w:val="007831B9"/>
    <w:rsid w:val="007831DB"/>
    <w:rsid w:val="00783927"/>
    <w:rsid w:val="00785A2A"/>
    <w:rsid w:val="00786BCD"/>
    <w:rsid w:val="00791A57"/>
    <w:rsid w:val="00791C5A"/>
    <w:rsid w:val="00792733"/>
    <w:rsid w:val="00793F8B"/>
    <w:rsid w:val="007950CF"/>
    <w:rsid w:val="007960E9"/>
    <w:rsid w:val="007969D6"/>
    <w:rsid w:val="00796F9A"/>
    <w:rsid w:val="007971B9"/>
    <w:rsid w:val="00797C7D"/>
    <w:rsid w:val="007A09A2"/>
    <w:rsid w:val="007A1C75"/>
    <w:rsid w:val="007A1CAA"/>
    <w:rsid w:val="007A34E3"/>
    <w:rsid w:val="007A38D9"/>
    <w:rsid w:val="007A5D21"/>
    <w:rsid w:val="007A5FAE"/>
    <w:rsid w:val="007A6726"/>
    <w:rsid w:val="007B1D16"/>
    <w:rsid w:val="007B1F9E"/>
    <w:rsid w:val="007B3B5A"/>
    <w:rsid w:val="007B5909"/>
    <w:rsid w:val="007C14B9"/>
    <w:rsid w:val="007C2D94"/>
    <w:rsid w:val="007D1669"/>
    <w:rsid w:val="007D2795"/>
    <w:rsid w:val="007D3C81"/>
    <w:rsid w:val="007D3CDD"/>
    <w:rsid w:val="007D42D8"/>
    <w:rsid w:val="007D7C5E"/>
    <w:rsid w:val="007E3CF8"/>
    <w:rsid w:val="007E6454"/>
    <w:rsid w:val="007F0DA8"/>
    <w:rsid w:val="007F21A0"/>
    <w:rsid w:val="007F7701"/>
    <w:rsid w:val="007F7C70"/>
    <w:rsid w:val="00800820"/>
    <w:rsid w:val="008033AD"/>
    <w:rsid w:val="008047BB"/>
    <w:rsid w:val="00805143"/>
    <w:rsid w:val="00811BB1"/>
    <w:rsid w:val="00811EAE"/>
    <w:rsid w:val="00816401"/>
    <w:rsid w:val="0082078A"/>
    <w:rsid w:val="00821FCE"/>
    <w:rsid w:val="00822ACE"/>
    <w:rsid w:val="00822E44"/>
    <w:rsid w:val="00824AE2"/>
    <w:rsid w:val="00825BA1"/>
    <w:rsid w:val="00827073"/>
    <w:rsid w:val="0082793C"/>
    <w:rsid w:val="0083092A"/>
    <w:rsid w:val="00830B0D"/>
    <w:rsid w:val="00835150"/>
    <w:rsid w:val="00835330"/>
    <w:rsid w:val="00841712"/>
    <w:rsid w:val="008417F5"/>
    <w:rsid w:val="00842328"/>
    <w:rsid w:val="00842FE7"/>
    <w:rsid w:val="00845C29"/>
    <w:rsid w:val="00851576"/>
    <w:rsid w:val="00851834"/>
    <w:rsid w:val="0085366F"/>
    <w:rsid w:val="00854AC1"/>
    <w:rsid w:val="00855AA2"/>
    <w:rsid w:val="0085799F"/>
    <w:rsid w:val="00860E6F"/>
    <w:rsid w:val="00861291"/>
    <w:rsid w:val="00862D82"/>
    <w:rsid w:val="00863EEC"/>
    <w:rsid w:val="00865391"/>
    <w:rsid w:val="00870750"/>
    <w:rsid w:val="00870E3A"/>
    <w:rsid w:val="008722E5"/>
    <w:rsid w:val="00875579"/>
    <w:rsid w:val="00877066"/>
    <w:rsid w:val="008771B6"/>
    <w:rsid w:val="00884CA4"/>
    <w:rsid w:val="0088699A"/>
    <w:rsid w:val="008872BB"/>
    <w:rsid w:val="00890259"/>
    <w:rsid w:val="0089283B"/>
    <w:rsid w:val="008937E8"/>
    <w:rsid w:val="00893CFE"/>
    <w:rsid w:val="008940C9"/>
    <w:rsid w:val="008944BB"/>
    <w:rsid w:val="008964EC"/>
    <w:rsid w:val="008A01D8"/>
    <w:rsid w:val="008A0E95"/>
    <w:rsid w:val="008A288F"/>
    <w:rsid w:val="008B0D3C"/>
    <w:rsid w:val="008B16C3"/>
    <w:rsid w:val="008B2003"/>
    <w:rsid w:val="008B2661"/>
    <w:rsid w:val="008B33FE"/>
    <w:rsid w:val="008B5D98"/>
    <w:rsid w:val="008B62FF"/>
    <w:rsid w:val="008B7B9B"/>
    <w:rsid w:val="008C0D04"/>
    <w:rsid w:val="008C0FD5"/>
    <w:rsid w:val="008C1A0A"/>
    <w:rsid w:val="008C5BD1"/>
    <w:rsid w:val="008C654B"/>
    <w:rsid w:val="008C72CC"/>
    <w:rsid w:val="008C7696"/>
    <w:rsid w:val="008C7AC4"/>
    <w:rsid w:val="008D66B8"/>
    <w:rsid w:val="008D6D79"/>
    <w:rsid w:val="008D7019"/>
    <w:rsid w:val="008D7E94"/>
    <w:rsid w:val="008E2AE8"/>
    <w:rsid w:val="008E3969"/>
    <w:rsid w:val="008E3AE6"/>
    <w:rsid w:val="008E43E1"/>
    <w:rsid w:val="008F201B"/>
    <w:rsid w:val="008F45DB"/>
    <w:rsid w:val="008F4FA3"/>
    <w:rsid w:val="008F7392"/>
    <w:rsid w:val="0090030D"/>
    <w:rsid w:val="00900C54"/>
    <w:rsid w:val="00900FA3"/>
    <w:rsid w:val="0090320C"/>
    <w:rsid w:val="009058D8"/>
    <w:rsid w:val="00905CB7"/>
    <w:rsid w:val="00912317"/>
    <w:rsid w:val="00916D9B"/>
    <w:rsid w:val="00917790"/>
    <w:rsid w:val="009238AE"/>
    <w:rsid w:val="00923CAE"/>
    <w:rsid w:val="0092706E"/>
    <w:rsid w:val="00932AC2"/>
    <w:rsid w:val="00932F92"/>
    <w:rsid w:val="0093479A"/>
    <w:rsid w:val="00935C72"/>
    <w:rsid w:val="0094021B"/>
    <w:rsid w:val="00943331"/>
    <w:rsid w:val="00943647"/>
    <w:rsid w:val="0094403D"/>
    <w:rsid w:val="009465C9"/>
    <w:rsid w:val="00950C7F"/>
    <w:rsid w:val="00950E43"/>
    <w:rsid w:val="00951C89"/>
    <w:rsid w:val="009536FE"/>
    <w:rsid w:val="00956979"/>
    <w:rsid w:val="00956BE5"/>
    <w:rsid w:val="009610E2"/>
    <w:rsid w:val="00963219"/>
    <w:rsid w:val="009635E7"/>
    <w:rsid w:val="00964828"/>
    <w:rsid w:val="00964DAE"/>
    <w:rsid w:val="0096538A"/>
    <w:rsid w:val="00966B67"/>
    <w:rsid w:val="009718B8"/>
    <w:rsid w:val="009725DF"/>
    <w:rsid w:val="00972904"/>
    <w:rsid w:val="00972F2F"/>
    <w:rsid w:val="0097368E"/>
    <w:rsid w:val="009766AF"/>
    <w:rsid w:val="009836E6"/>
    <w:rsid w:val="00985DC4"/>
    <w:rsid w:val="009862E7"/>
    <w:rsid w:val="00993D05"/>
    <w:rsid w:val="00994303"/>
    <w:rsid w:val="00994F88"/>
    <w:rsid w:val="0099592B"/>
    <w:rsid w:val="009967AB"/>
    <w:rsid w:val="009B2FC0"/>
    <w:rsid w:val="009B5F8E"/>
    <w:rsid w:val="009B6E13"/>
    <w:rsid w:val="009C2144"/>
    <w:rsid w:val="009D24E7"/>
    <w:rsid w:val="009D66A6"/>
    <w:rsid w:val="009D696E"/>
    <w:rsid w:val="009E0272"/>
    <w:rsid w:val="009E0503"/>
    <w:rsid w:val="009E06D1"/>
    <w:rsid w:val="009E2834"/>
    <w:rsid w:val="009E452B"/>
    <w:rsid w:val="009E5F26"/>
    <w:rsid w:val="009E62E2"/>
    <w:rsid w:val="009F0986"/>
    <w:rsid w:val="009F1AF8"/>
    <w:rsid w:val="009F20E2"/>
    <w:rsid w:val="009F381C"/>
    <w:rsid w:val="009F58C9"/>
    <w:rsid w:val="009F6E05"/>
    <w:rsid w:val="00A00F82"/>
    <w:rsid w:val="00A020D0"/>
    <w:rsid w:val="00A02FBB"/>
    <w:rsid w:val="00A0417B"/>
    <w:rsid w:val="00A04434"/>
    <w:rsid w:val="00A04485"/>
    <w:rsid w:val="00A04BF8"/>
    <w:rsid w:val="00A05C95"/>
    <w:rsid w:val="00A063F0"/>
    <w:rsid w:val="00A06554"/>
    <w:rsid w:val="00A06FF2"/>
    <w:rsid w:val="00A07120"/>
    <w:rsid w:val="00A07AC2"/>
    <w:rsid w:val="00A12649"/>
    <w:rsid w:val="00A13C4B"/>
    <w:rsid w:val="00A14203"/>
    <w:rsid w:val="00A16AEF"/>
    <w:rsid w:val="00A17032"/>
    <w:rsid w:val="00A2124D"/>
    <w:rsid w:val="00A22E23"/>
    <w:rsid w:val="00A27186"/>
    <w:rsid w:val="00A3074D"/>
    <w:rsid w:val="00A32A4E"/>
    <w:rsid w:val="00A37AA9"/>
    <w:rsid w:val="00A41773"/>
    <w:rsid w:val="00A44AA9"/>
    <w:rsid w:val="00A50B97"/>
    <w:rsid w:val="00A5652F"/>
    <w:rsid w:val="00A570EE"/>
    <w:rsid w:val="00A65623"/>
    <w:rsid w:val="00A72517"/>
    <w:rsid w:val="00A75B1E"/>
    <w:rsid w:val="00A7678F"/>
    <w:rsid w:val="00A76D68"/>
    <w:rsid w:val="00A77078"/>
    <w:rsid w:val="00A81A9C"/>
    <w:rsid w:val="00A81FD3"/>
    <w:rsid w:val="00A826E1"/>
    <w:rsid w:val="00A82D20"/>
    <w:rsid w:val="00A830A7"/>
    <w:rsid w:val="00A8314F"/>
    <w:rsid w:val="00A868AD"/>
    <w:rsid w:val="00A879EE"/>
    <w:rsid w:val="00A87B0F"/>
    <w:rsid w:val="00A87DCC"/>
    <w:rsid w:val="00A87E8B"/>
    <w:rsid w:val="00A87EB2"/>
    <w:rsid w:val="00A90934"/>
    <w:rsid w:val="00A93817"/>
    <w:rsid w:val="00A944C1"/>
    <w:rsid w:val="00A96B16"/>
    <w:rsid w:val="00AA0EEB"/>
    <w:rsid w:val="00AA1088"/>
    <w:rsid w:val="00AA22A8"/>
    <w:rsid w:val="00AA2B2D"/>
    <w:rsid w:val="00AA3ED7"/>
    <w:rsid w:val="00AA5393"/>
    <w:rsid w:val="00AA5C5C"/>
    <w:rsid w:val="00AA6E86"/>
    <w:rsid w:val="00AB3D7F"/>
    <w:rsid w:val="00AC109B"/>
    <w:rsid w:val="00AC175E"/>
    <w:rsid w:val="00AC2440"/>
    <w:rsid w:val="00AC29B4"/>
    <w:rsid w:val="00AC46DE"/>
    <w:rsid w:val="00AC492F"/>
    <w:rsid w:val="00AC4C2D"/>
    <w:rsid w:val="00AC53E3"/>
    <w:rsid w:val="00AC77B0"/>
    <w:rsid w:val="00AD2059"/>
    <w:rsid w:val="00AD3734"/>
    <w:rsid w:val="00AD46D7"/>
    <w:rsid w:val="00AD79E1"/>
    <w:rsid w:val="00AE228F"/>
    <w:rsid w:val="00AE2642"/>
    <w:rsid w:val="00AE3356"/>
    <w:rsid w:val="00AE39AA"/>
    <w:rsid w:val="00AE4A15"/>
    <w:rsid w:val="00AE5174"/>
    <w:rsid w:val="00AF03F3"/>
    <w:rsid w:val="00AF16A5"/>
    <w:rsid w:val="00AF187A"/>
    <w:rsid w:val="00AF1D57"/>
    <w:rsid w:val="00AF31F9"/>
    <w:rsid w:val="00AF38F7"/>
    <w:rsid w:val="00AF3E9A"/>
    <w:rsid w:val="00AF6907"/>
    <w:rsid w:val="00B00847"/>
    <w:rsid w:val="00B023F7"/>
    <w:rsid w:val="00B0412B"/>
    <w:rsid w:val="00B046A2"/>
    <w:rsid w:val="00B07485"/>
    <w:rsid w:val="00B07915"/>
    <w:rsid w:val="00B1147E"/>
    <w:rsid w:val="00B14EB2"/>
    <w:rsid w:val="00B17106"/>
    <w:rsid w:val="00B17784"/>
    <w:rsid w:val="00B2308C"/>
    <w:rsid w:val="00B23946"/>
    <w:rsid w:val="00B25839"/>
    <w:rsid w:val="00B26E4D"/>
    <w:rsid w:val="00B26F42"/>
    <w:rsid w:val="00B2797C"/>
    <w:rsid w:val="00B27EFF"/>
    <w:rsid w:val="00B30284"/>
    <w:rsid w:val="00B3074C"/>
    <w:rsid w:val="00B322A9"/>
    <w:rsid w:val="00B345B1"/>
    <w:rsid w:val="00B34B4A"/>
    <w:rsid w:val="00B40CF1"/>
    <w:rsid w:val="00B44BCA"/>
    <w:rsid w:val="00B45A68"/>
    <w:rsid w:val="00B46E95"/>
    <w:rsid w:val="00B50418"/>
    <w:rsid w:val="00B527D2"/>
    <w:rsid w:val="00B52851"/>
    <w:rsid w:val="00B5584A"/>
    <w:rsid w:val="00B55DA3"/>
    <w:rsid w:val="00B56658"/>
    <w:rsid w:val="00B569D1"/>
    <w:rsid w:val="00B56B49"/>
    <w:rsid w:val="00B61F1A"/>
    <w:rsid w:val="00B62EC2"/>
    <w:rsid w:val="00B632EC"/>
    <w:rsid w:val="00B705DC"/>
    <w:rsid w:val="00B72C96"/>
    <w:rsid w:val="00B72E8C"/>
    <w:rsid w:val="00B80154"/>
    <w:rsid w:val="00B80563"/>
    <w:rsid w:val="00B84935"/>
    <w:rsid w:val="00B84D83"/>
    <w:rsid w:val="00B85906"/>
    <w:rsid w:val="00B86923"/>
    <w:rsid w:val="00B90C43"/>
    <w:rsid w:val="00B910FA"/>
    <w:rsid w:val="00B9435B"/>
    <w:rsid w:val="00B96061"/>
    <w:rsid w:val="00B964DF"/>
    <w:rsid w:val="00B96D1D"/>
    <w:rsid w:val="00B9799E"/>
    <w:rsid w:val="00BA0A5A"/>
    <w:rsid w:val="00BA171F"/>
    <w:rsid w:val="00BA26D6"/>
    <w:rsid w:val="00BA2E90"/>
    <w:rsid w:val="00BA5642"/>
    <w:rsid w:val="00BA6AC2"/>
    <w:rsid w:val="00BB0BDF"/>
    <w:rsid w:val="00BB4E47"/>
    <w:rsid w:val="00BC1C6C"/>
    <w:rsid w:val="00BC2C05"/>
    <w:rsid w:val="00BC2F30"/>
    <w:rsid w:val="00BC5521"/>
    <w:rsid w:val="00BC5D92"/>
    <w:rsid w:val="00BC738A"/>
    <w:rsid w:val="00BD279E"/>
    <w:rsid w:val="00BD566F"/>
    <w:rsid w:val="00BD6C0F"/>
    <w:rsid w:val="00BE04DA"/>
    <w:rsid w:val="00BE2F8B"/>
    <w:rsid w:val="00BE3F16"/>
    <w:rsid w:val="00BE5EAF"/>
    <w:rsid w:val="00BE63CE"/>
    <w:rsid w:val="00BF1A2D"/>
    <w:rsid w:val="00BF4920"/>
    <w:rsid w:val="00BF67CD"/>
    <w:rsid w:val="00BF782E"/>
    <w:rsid w:val="00C00A0E"/>
    <w:rsid w:val="00C01148"/>
    <w:rsid w:val="00C02CF2"/>
    <w:rsid w:val="00C02ED9"/>
    <w:rsid w:val="00C02F91"/>
    <w:rsid w:val="00C04229"/>
    <w:rsid w:val="00C0730F"/>
    <w:rsid w:val="00C11696"/>
    <w:rsid w:val="00C218B0"/>
    <w:rsid w:val="00C274BB"/>
    <w:rsid w:val="00C279F3"/>
    <w:rsid w:val="00C30EB8"/>
    <w:rsid w:val="00C33F1B"/>
    <w:rsid w:val="00C37CB0"/>
    <w:rsid w:val="00C42C9E"/>
    <w:rsid w:val="00C5214A"/>
    <w:rsid w:val="00C52971"/>
    <w:rsid w:val="00C53929"/>
    <w:rsid w:val="00C618B7"/>
    <w:rsid w:val="00C61D45"/>
    <w:rsid w:val="00C626DD"/>
    <w:rsid w:val="00C6470D"/>
    <w:rsid w:val="00C6630B"/>
    <w:rsid w:val="00C67BCA"/>
    <w:rsid w:val="00C67FD1"/>
    <w:rsid w:val="00C702FC"/>
    <w:rsid w:val="00C71CAB"/>
    <w:rsid w:val="00C726F0"/>
    <w:rsid w:val="00C733AF"/>
    <w:rsid w:val="00C80241"/>
    <w:rsid w:val="00C82195"/>
    <w:rsid w:val="00C8459E"/>
    <w:rsid w:val="00C866F7"/>
    <w:rsid w:val="00C870C4"/>
    <w:rsid w:val="00C90079"/>
    <w:rsid w:val="00C90819"/>
    <w:rsid w:val="00C915D9"/>
    <w:rsid w:val="00C92495"/>
    <w:rsid w:val="00C929C6"/>
    <w:rsid w:val="00C92C42"/>
    <w:rsid w:val="00C974F2"/>
    <w:rsid w:val="00CA0E47"/>
    <w:rsid w:val="00CA1953"/>
    <w:rsid w:val="00CA24A4"/>
    <w:rsid w:val="00CA312F"/>
    <w:rsid w:val="00CA512E"/>
    <w:rsid w:val="00CA57E3"/>
    <w:rsid w:val="00CB3518"/>
    <w:rsid w:val="00CB44BC"/>
    <w:rsid w:val="00CB45B8"/>
    <w:rsid w:val="00CB4A7E"/>
    <w:rsid w:val="00CB5A06"/>
    <w:rsid w:val="00CB6D03"/>
    <w:rsid w:val="00CB6D0A"/>
    <w:rsid w:val="00CC0541"/>
    <w:rsid w:val="00CC1314"/>
    <w:rsid w:val="00CC46E8"/>
    <w:rsid w:val="00CC5822"/>
    <w:rsid w:val="00CD402B"/>
    <w:rsid w:val="00CD7C41"/>
    <w:rsid w:val="00CD7F12"/>
    <w:rsid w:val="00CE1DA2"/>
    <w:rsid w:val="00CE3A50"/>
    <w:rsid w:val="00CE4432"/>
    <w:rsid w:val="00CE4A31"/>
    <w:rsid w:val="00CE79D5"/>
    <w:rsid w:val="00CF1C29"/>
    <w:rsid w:val="00CF4C38"/>
    <w:rsid w:val="00CF57E6"/>
    <w:rsid w:val="00CF5855"/>
    <w:rsid w:val="00CF5AF0"/>
    <w:rsid w:val="00D02AF7"/>
    <w:rsid w:val="00D0556B"/>
    <w:rsid w:val="00D07211"/>
    <w:rsid w:val="00D10D62"/>
    <w:rsid w:val="00D14A8E"/>
    <w:rsid w:val="00D1598B"/>
    <w:rsid w:val="00D22583"/>
    <w:rsid w:val="00D23EB8"/>
    <w:rsid w:val="00D245AC"/>
    <w:rsid w:val="00D24D84"/>
    <w:rsid w:val="00D24EA2"/>
    <w:rsid w:val="00D34333"/>
    <w:rsid w:val="00D405AF"/>
    <w:rsid w:val="00D40FE2"/>
    <w:rsid w:val="00D44CCE"/>
    <w:rsid w:val="00D502E2"/>
    <w:rsid w:val="00D5486A"/>
    <w:rsid w:val="00D54A01"/>
    <w:rsid w:val="00D54A90"/>
    <w:rsid w:val="00D54F1B"/>
    <w:rsid w:val="00D60E0B"/>
    <w:rsid w:val="00D617DB"/>
    <w:rsid w:val="00D63EBA"/>
    <w:rsid w:val="00D643C7"/>
    <w:rsid w:val="00D66537"/>
    <w:rsid w:val="00D70278"/>
    <w:rsid w:val="00D70482"/>
    <w:rsid w:val="00D70D2A"/>
    <w:rsid w:val="00D73C47"/>
    <w:rsid w:val="00D74457"/>
    <w:rsid w:val="00D76AE0"/>
    <w:rsid w:val="00D80713"/>
    <w:rsid w:val="00D807BA"/>
    <w:rsid w:val="00D8171C"/>
    <w:rsid w:val="00D86052"/>
    <w:rsid w:val="00D90201"/>
    <w:rsid w:val="00D937DD"/>
    <w:rsid w:val="00D93968"/>
    <w:rsid w:val="00D97041"/>
    <w:rsid w:val="00DA0C49"/>
    <w:rsid w:val="00DA2BD8"/>
    <w:rsid w:val="00DA3339"/>
    <w:rsid w:val="00DA411F"/>
    <w:rsid w:val="00DA4C80"/>
    <w:rsid w:val="00DA660E"/>
    <w:rsid w:val="00DB0166"/>
    <w:rsid w:val="00DB1EA0"/>
    <w:rsid w:val="00DB27AE"/>
    <w:rsid w:val="00DB5ED5"/>
    <w:rsid w:val="00DB61AD"/>
    <w:rsid w:val="00DB6921"/>
    <w:rsid w:val="00DB7081"/>
    <w:rsid w:val="00DB7084"/>
    <w:rsid w:val="00DB72CA"/>
    <w:rsid w:val="00DC065D"/>
    <w:rsid w:val="00DC4FAD"/>
    <w:rsid w:val="00DC572B"/>
    <w:rsid w:val="00DC5F80"/>
    <w:rsid w:val="00DC61F6"/>
    <w:rsid w:val="00DD54AA"/>
    <w:rsid w:val="00DD68E9"/>
    <w:rsid w:val="00DE4447"/>
    <w:rsid w:val="00DE68F8"/>
    <w:rsid w:val="00DF22F6"/>
    <w:rsid w:val="00DF3827"/>
    <w:rsid w:val="00DF389B"/>
    <w:rsid w:val="00DF5402"/>
    <w:rsid w:val="00DF6519"/>
    <w:rsid w:val="00DF66CC"/>
    <w:rsid w:val="00DF70D6"/>
    <w:rsid w:val="00DF7FAD"/>
    <w:rsid w:val="00E0240A"/>
    <w:rsid w:val="00E02F24"/>
    <w:rsid w:val="00E02FE0"/>
    <w:rsid w:val="00E036BD"/>
    <w:rsid w:val="00E07DEC"/>
    <w:rsid w:val="00E128AB"/>
    <w:rsid w:val="00E17F8F"/>
    <w:rsid w:val="00E202FC"/>
    <w:rsid w:val="00E22E48"/>
    <w:rsid w:val="00E24DFD"/>
    <w:rsid w:val="00E2731C"/>
    <w:rsid w:val="00E35169"/>
    <w:rsid w:val="00E357C5"/>
    <w:rsid w:val="00E37790"/>
    <w:rsid w:val="00E4077D"/>
    <w:rsid w:val="00E40A81"/>
    <w:rsid w:val="00E42785"/>
    <w:rsid w:val="00E50D8F"/>
    <w:rsid w:val="00E52020"/>
    <w:rsid w:val="00E55E8A"/>
    <w:rsid w:val="00E60668"/>
    <w:rsid w:val="00E61878"/>
    <w:rsid w:val="00E67C51"/>
    <w:rsid w:val="00E7430C"/>
    <w:rsid w:val="00E75D88"/>
    <w:rsid w:val="00E75D96"/>
    <w:rsid w:val="00E76039"/>
    <w:rsid w:val="00E76E7F"/>
    <w:rsid w:val="00E77CBD"/>
    <w:rsid w:val="00E8363E"/>
    <w:rsid w:val="00E83D24"/>
    <w:rsid w:val="00E863FE"/>
    <w:rsid w:val="00E93737"/>
    <w:rsid w:val="00E951B4"/>
    <w:rsid w:val="00EA007E"/>
    <w:rsid w:val="00EA0CE7"/>
    <w:rsid w:val="00EA2B8F"/>
    <w:rsid w:val="00EA4D4B"/>
    <w:rsid w:val="00EA70C5"/>
    <w:rsid w:val="00EB0D37"/>
    <w:rsid w:val="00EB2EBB"/>
    <w:rsid w:val="00EB5FE8"/>
    <w:rsid w:val="00EB617F"/>
    <w:rsid w:val="00EB689F"/>
    <w:rsid w:val="00EB6CF8"/>
    <w:rsid w:val="00EB6F00"/>
    <w:rsid w:val="00EB7BE7"/>
    <w:rsid w:val="00EC25E7"/>
    <w:rsid w:val="00EC270F"/>
    <w:rsid w:val="00EC3E57"/>
    <w:rsid w:val="00EC579B"/>
    <w:rsid w:val="00EC7937"/>
    <w:rsid w:val="00ED0F02"/>
    <w:rsid w:val="00ED1317"/>
    <w:rsid w:val="00ED20B2"/>
    <w:rsid w:val="00ED2ABA"/>
    <w:rsid w:val="00ED58B8"/>
    <w:rsid w:val="00ED61F5"/>
    <w:rsid w:val="00EF3768"/>
    <w:rsid w:val="00EF4071"/>
    <w:rsid w:val="00EF4595"/>
    <w:rsid w:val="00EF55FC"/>
    <w:rsid w:val="00EF698E"/>
    <w:rsid w:val="00EF7B1D"/>
    <w:rsid w:val="00F031A7"/>
    <w:rsid w:val="00F038A3"/>
    <w:rsid w:val="00F04810"/>
    <w:rsid w:val="00F05438"/>
    <w:rsid w:val="00F06CB9"/>
    <w:rsid w:val="00F206B4"/>
    <w:rsid w:val="00F20CD3"/>
    <w:rsid w:val="00F21E95"/>
    <w:rsid w:val="00F22337"/>
    <w:rsid w:val="00F22839"/>
    <w:rsid w:val="00F25542"/>
    <w:rsid w:val="00F25D71"/>
    <w:rsid w:val="00F25F5F"/>
    <w:rsid w:val="00F307AE"/>
    <w:rsid w:val="00F314A0"/>
    <w:rsid w:val="00F33EF5"/>
    <w:rsid w:val="00F36585"/>
    <w:rsid w:val="00F40021"/>
    <w:rsid w:val="00F40FD7"/>
    <w:rsid w:val="00F41D38"/>
    <w:rsid w:val="00F41FDC"/>
    <w:rsid w:val="00F45A59"/>
    <w:rsid w:val="00F462C6"/>
    <w:rsid w:val="00F4708C"/>
    <w:rsid w:val="00F50DE9"/>
    <w:rsid w:val="00F511A3"/>
    <w:rsid w:val="00F566A3"/>
    <w:rsid w:val="00F57BD3"/>
    <w:rsid w:val="00F61B56"/>
    <w:rsid w:val="00F62D99"/>
    <w:rsid w:val="00F637D0"/>
    <w:rsid w:val="00F63B33"/>
    <w:rsid w:val="00F63CC2"/>
    <w:rsid w:val="00F63D45"/>
    <w:rsid w:val="00F6524C"/>
    <w:rsid w:val="00F65B7A"/>
    <w:rsid w:val="00F66B7B"/>
    <w:rsid w:val="00F673EC"/>
    <w:rsid w:val="00F67C52"/>
    <w:rsid w:val="00F73E8F"/>
    <w:rsid w:val="00F74804"/>
    <w:rsid w:val="00F7537B"/>
    <w:rsid w:val="00F758AC"/>
    <w:rsid w:val="00F75AAD"/>
    <w:rsid w:val="00F77701"/>
    <w:rsid w:val="00F81851"/>
    <w:rsid w:val="00F81AF6"/>
    <w:rsid w:val="00F83CDB"/>
    <w:rsid w:val="00F856FA"/>
    <w:rsid w:val="00F90EC7"/>
    <w:rsid w:val="00F915E5"/>
    <w:rsid w:val="00F94341"/>
    <w:rsid w:val="00F96BF7"/>
    <w:rsid w:val="00F97593"/>
    <w:rsid w:val="00FA45EF"/>
    <w:rsid w:val="00FB04A8"/>
    <w:rsid w:val="00FB4EBF"/>
    <w:rsid w:val="00FB7CD6"/>
    <w:rsid w:val="00FC04FC"/>
    <w:rsid w:val="00FC1B9A"/>
    <w:rsid w:val="00FC4BA4"/>
    <w:rsid w:val="00FC5D08"/>
    <w:rsid w:val="00FC7556"/>
    <w:rsid w:val="00FD01F2"/>
    <w:rsid w:val="00FD28E7"/>
    <w:rsid w:val="00FD59AE"/>
    <w:rsid w:val="00FD5D68"/>
    <w:rsid w:val="00FD5F65"/>
    <w:rsid w:val="00FD62A6"/>
    <w:rsid w:val="00FD6534"/>
    <w:rsid w:val="00FE0F5D"/>
    <w:rsid w:val="00FE3093"/>
    <w:rsid w:val="00FF0E9A"/>
    <w:rsid w:val="00FF275C"/>
    <w:rsid w:val="00FF44A5"/>
    <w:rsid w:val="00FF4BC9"/>
    <w:rsid w:val="00FF529C"/>
    <w:rsid w:val="00FF5EAC"/>
    <w:rsid w:val="030E489D"/>
    <w:rsid w:val="06880494"/>
    <w:rsid w:val="075627B4"/>
    <w:rsid w:val="09505959"/>
    <w:rsid w:val="0C654DE8"/>
    <w:rsid w:val="0CBA3508"/>
    <w:rsid w:val="0D1B387B"/>
    <w:rsid w:val="0D96694A"/>
    <w:rsid w:val="0D9E24C7"/>
    <w:rsid w:val="0FA76DA7"/>
    <w:rsid w:val="12B87AB1"/>
    <w:rsid w:val="12F06155"/>
    <w:rsid w:val="1380268A"/>
    <w:rsid w:val="15246428"/>
    <w:rsid w:val="15F0259A"/>
    <w:rsid w:val="16CB4564"/>
    <w:rsid w:val="16E82B49"/>
    <w:rsid w:val="18C13529"/>
    <w:rsid w:val="1BC96B14"/>
    <w:rsid w:val="20346CD6"/>
    <w:rsid w:val="235E7577"/>
    <w:rsid w:val="23A777BF"/>
    <w:rsid w:val="24106386"/>
    <w:rsid w:val="25A751B1"/>
    <w:rsid w:val="261B0F18"/>
    <w:rsid w:val="28425D08"/>
    <w:rsid w:val="2893524B"/>
    <w:rsid w:val="28C63745"/>
    <w:rsid w:val="293146FB"/>
    <w:rsid w:val="2A8820F8"/>
    <w:rsid w:val="2C0D409F"/>
    <w:rsid w:val="2CB00693"/>
    <w:rsid w:val="2DCC2C44"/>
    <w:rsid w:val="2E051CB2"/>
    <w:rsid w:val="2EBD0E37"/>
    <w:rsid w:val="2FE71628"/>
    <w:rsid w:val="30BE15A5"/>
    <w:rsid w:val="319F4E47"/>
    <w:rsid w:val="33FA2031"/>
    <w:rsid w:val="342828A1"/>
    <w:rsid w:val="36CF3F43"/>
    <w:rsid w:val="37FE3BB5"/>
    <w:rsid w:val="3862667F"/>
    <w:rsid w:val="39186D3D"/>
    <w:rsid w:val="3A4257C1"/>
    <w:rsid w:val="3BCD344C"/>
    <w:rsid w:val="3D8175A7"/>
    <w:rsid w:val="3DA54918"/>
    <w:rsid w:val="3F0338BD"/>
    <w:rsid w:val="403D6B94"/>
    <w:rsid w:val="41B415CD"/>
    <w:rsid w:val="44764150"/>
    <w:rsid w:val="46FA2178"/>
    <w:rsid w:val="480F1B2D"/>
    <w:rsid w:val="49965D98"/>
    <w:rsid w:val="4A1026DE"/>
    <w:rsid w:val="4B4D12B8"/>
    <w:rsid w:val="4B7F7AEB"/>
    <w:rsid w:val="4BC6475E"/>
    <w:rsid w:val="4D042EB8"/>
    <w:rsid w:val="4D4001B9"/>
    <w:rsid w:val="4E265601"/>
    <w:rsid w:val="4E981098"/>
    <w:rsid w:val="50865088"/>
    <w:rsid w:val="531F4D0A"/>
    <w:rsid w:val="548B414C"/>
    <w:rsid w:val="552A59D6"/>
    <w:rsid w:val="561F12B3"/>
    <w:rsid w:val="56305446"/>
    <w:rsid w:val="5853793A"/>
    <w:rsid w:val="59E25013"/>
    <w:rsid w:val="5A37162C"/>
    <w:rsid w:val="5A403808"/>
    <w:rsid w:val="5F132B6E"/>
    <w:rsid w:val="5F5A0D11"/>
    <w:rsid w:val="60C032D3"/>
    <w:rsid w:val="639F3A33"/>
    <w:rsid w:val="63B9FED5"/>
    <w:rsid w:val="649C5533"/>
    <w:rsid w:val="66AB26EF"/>
    <w:rsid w:val="68582403"/>
    <w:rsid w:val="6916489B"/>
    <w:rsid w:val="6A1664E1"/>
    <w:rsid w:val="6B3C7DBA"/>
    <w:rsid w:val="6B77FAFE"/>
    <w:rsid w:val="6E0B01DA"/>
    <w:rsid w:val="6FE8219A"/>
    <w:rsid w:val="6FF11ABB"/>
    <w:rsid w:val="70A72179"/>
    <w:rsid w:val="727C17DC"/>
    <w:rsid w:val="72C97A08"/>
    <w:rsid w:val="73BE521F"/>
    <w:rsid w:val="752D1D84"/>
    <w:rsid w:val="754E350B"/>
    <w:rsid w:val="75D4736C"/>
    <w:rsid w:val="76EC08E6"/>
    <w:rsid w:val="78C71166"/>
    <w:rsid w:val="78CF4963"/>
    <w:rsid w:val="7DE06322"/>
    <w:rsid w:val="7EFB8C9C"/>
    <w:rsid w:val="7EFD4B74"/>
    <w:rsid w:val="7FED67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fillcolor="white">
      <v:fill color="white"/>
    </o:shapedefaults>
    <o:shapelayout v:ext="edit">
      <o:idmap v:ext="edit" data="1"/>
    </o:shapelayout>
  </w:shapeDefaults>
  <w:decimalSymbol w:val="."/>
  <w:listSeparator w:val=","/>
  <w14:docId w14:val="1FD69CE0"/>
  <w15:docId w15:val="{D70EB705-ADEF-490F-BA39-5ACCFF944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99" w:qFormat="1"/>
    <w:lsdException w:name="toc 2" w:uiPriority="99" w:qFormat="1"/>
    <w:lsdException w:name="toc 3" w:uiPriority="99" w:qFormat="1"/>
    <w:lsdException w:name="toc 6" w:qFormat="1"/>
    <w:lsdException w:name="Normal Indent" w:qFormat="1"/>
    <w:lsdException w:name="annotation text" w:qFormat="1"/>
    <w:lsdException w:name="header" w:uiPriority="99" w:qFormat="1"/>
    <w:lsdException w:name="footer" w:uiPriority="99" w:qFormat="1"/>
    <w:lsdException w:name="caption" w:semiHidden="1" w:unhideWhenUsed="1" w:qFormat="1"/>
    <w:lsdException w:name="annotation reference" w:qFormat="1"/>
    <w:lsdException w:name="page number" w:uiPriority="99" w:qFormat="1"/>
    <w:lsdException w:name="Title" w:qFormat="1"/>
    <w:lsdException w:name="Default Paragraph Font" w:semiHidden="1" w:uiPriority="1" w:unhideWhenUsed="1"/>
    <w:lsdException w:name="Body Text" w:uiPriority="99" w:qFormat="1"/>
    <w:lsdException w:name="Body Text Indent" w:uiPriority="99" w:qFormat="1"/>
    <w:lsdException w:name="Subtitle" w:qFormat="1"/>
    <w:lsdException w:name="Date" w:uiPriority="99" w:qFormat="1"/>
    <w:lsdException w:name="Body Text First Indent" w:uiPriority="99" w:qFormat="1"/>
    <w:lsdException w:name="Body Text First Indent 2" w:qFormat="1"/>
    <w:lsdException w:name="Hyperlink" w:uiPriority="99" w:qFormat="1"/>
    <w:lsdException w:name="Strong" w:uiPriority="99"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uiPriority="3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style>
  <w:style w:type="paragraph" w:styleId="1">
    <w:name w:val="heading 1"/>
    <w:next w:val="a"/>
    <w:link w:val="10"/>
    <w:uiPriority w:val="99"/>
    <w:qFormat/>
    <w:pPr>
      <w:keepNext/>
      <w:keepLines/>
      <w:spacing w:line="576" w:lineRule="auto"/>
      <w:outlineLvl w:val="0"/>
    </w:pPr>
    <w:rPr>
      <w:rFonts w:ascii="Calibri" w:hAnsi="Calibri" w:cs="Calibri"/>
      <w:b/>
      <w:bCs/>
      <w:kern w:val="44"/>
      <w:sz w:val="44"/>
      <w:szCs w:val="44"/>
    </w:rPr>
  </w:style>
  <w:style w:type="paragraph" w:styleId="2">
    <w:name w:val="heading 2"/>
    <w:next w:val="a0"/>
    <w:link w:val="20"/>
    <w:uiPriority w:val="99"/>
    <w:qFormat/>
    <w:pPr>
      <w:keepNext/>
      <w:spacing w:line="216" w:lineRule="auto"/>
      <w:outlineLvl w:val="1"/>
    </w:pPr>
    <w:rPr>
      <w:rFonts w:ascii="宋体" w:hAnsi="Calibri" w:cs="宋体"/>
      <w:b/>
      <w:bCs/>
      <w:sz w:val="28"/>
      <w:szCs w:val="28"/>
    </w:rPr>
  </w:style>
  <w:style w:type="paragraph" w:styleId="3">
    <w:name w:val="heading 3"/>
    <w:next w:val="11"/>
    <w:link w:val="30"/>
    <w:uiPriority w:val="99"/>
    <w:qFormat/>
    <w:pPr>
      <w:keepNext/>
      <w:numPr>
        <w:numId w:val="1"/>
      </w:numPr>
      <w:spacing w:line="216" w:lineRule="auto"/>
      <w:outlineLvl w:val="2"/>
    </w:pPr>
    <w:rPr>
      <w:rFonts w:ascii="宋体" w:hAnsi="Calibri" w:cs="宋体"/>
      <w:b/>
      <w:bCs/>
      <w:sz w:val="28"/>
      <w:szCs w:val="28"/>
    </w:rPr>
  </w:style>
  <w:style w:type="paragraph" w:styleId="4">
    <w:name w:val="heading 4"/>
    <w:next w:val="a"/>
    <w:qFormat/>
    <w:pPr>
      <w:keepLines/>
      <w:autoSpaceDE w:val="0"/>
      <w:autoSpaceDN w:val="0"/>
      <w:adjustRightInd w:val="0"/>
      <w:textAlignment w:val="baseline"/>
      <w:outlineLvl w:val="3"/>
    </w:pPr>
    <w:rPr>
      <w:rFonts w:eastAsia="楷体_GB2312"/>
      <w:b/>
      <w:snapToGrid w:val="0"/>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link w:val="a4"/>
    <w:qFormat/>
    <w:pPr>
      <w:ind w:firstLine="420"/>
    </w:pPr>
  </w:style>
  <w:style w:type="paragraph" w:customStyle="1" w:styleId="11">
    <w:name w:val="正文缩进1"/>
    <w:qFormat/>
    <w:pPr>
      <w:ind w:firstLineChars="200" w:firstLine="420"/>
    </w:pPr>
  </w:style>
  <w:style w:type="paragraph" w:styleId="a5">
    <w:name w:val="annotation text"/>
    <w:basedOn w:val="a"/>
    <w:link w:val="a6"/>
    <w:qFormat/>
    <w:pPr>
      <w:jc w:val="left"/>
    </w:pPr>
  </w:style>
  <w:style w:type="paragraph" w:styleId="a7">
    <w:name w:val="Body Text"/>
    <w:next w:val="BodyTextFirstIndent1"/>
    <w:link w:val="a8"/>
    <w:uiPriority w:val="99"/>
    <w:qFormat/>
  </w:style>
  <w:style w:type="paragraph" w:customStyle="1" w:styleId="BodyTextFirstIndent1">
    <w:name w:val="Body Text First Indent1"/>
    <w:basedOn w:val="a7"/>
    <w:qFormat/>
    <w:pPr>
      <w:tabs>
        <w:tab w:val="left" w:pos="1275"/>
      </w:tabs>
      <w:ind w:firstLineChars="100" w:firstLine="420"/>
    </w:pPr>
  </w:style>
  <w:style w:type="paragraph" w:styleId="a9">
    <w:name w:val="Body Text Indent"/>
    <w:link w:val="aa"/>
    <w:uiPriority w:val="99"/>
    <w:qFormat/>
    <w:pPr>
      <w:adjustRightInd w:val="0"/>
      <w:spacing w:line="360" w:lineRule="auto"/>
      <w:ind w:firstLine="490"/>
    </w:pPr>
    <w:rPr>
      <w:rFonts w:ascii="宋体" w:hAnsi="宋体" w:cs="宋体"/>
      <w:sz w:val="24"/>
      <w:szCs w:val="24"/>
    </w:rPr>
  </w:style>
  <w:style w:type="paragraph" w:styleId="TOC3">
    <w:name w:val="toc 3"/>
    <w:next w:val="a"/>
    <w:uiPriority w:val="99"/>
    <w:qFormat/>
    <w:pPr>
      <w:ind w:leftChars="400" w:left="840"/>
    </w:pPr>
  </w:style>
  <w:style w:type="paragraph" w:styleId="ab">
    <w:name w:val="Plain Text"/>
    <w:link w:val="ac"/>
    <w:qFormat/>
    <w:rPr>
      <w:rFonts w:ascii="宋体" w:hAnsi="Courier New" w:cs="宋体"/>
    </w:rPr>
  </w:style>
  <w:style w:type="paragraph" w:styleId="ad">
    <w:name w:val="Date"/>
    <w:next w:val="a"/>
    <w:link w:val="ae"/>
    <w:uiPriority w:val="99"/>
    <w:qFormat/>
    <w:pPr>
      <w:ind w:leftChars="2500" w:left="100"/>
    </w:pPr>
    <w:rPr>
      <w:rFonts w:ascii="宋体" w:hAnsi="宋体" w:cs="宋体"/>
      <w:color w:val="000000"/>
      <w:sz w:val="24"/>
      <w:szCs w:val="24"/>
    </w:rPr>
  </w:style>
  <w:style w:type="paragraph" w:styleId="af">
    <w:name w:val="Balloon Text"/>
    <w:link w:val="af0"/>
    <w:uiPriority w:val="99"/>
    <w:qFormat/>
    <w:rPr>
      <w:sz w:val="18"/>
      <w:szCs w:val="18"/>
    </w:rPr>
  </w:style>
  <w:style w:type="paragraph" w:styleId="af1">
    <w:name w:val="footer"/>
    <w:link w:val="af2"/>
    <w:uiPriority w:val="99"/>
    <w:qFormat/>
    <w:pPr>
      <w:tabs>
        <w:tab w:val="center" w:pos="4153"/>
        <w:tab w:val="right" w:pos="8306"/>
      </w:tabs>
      <w:snapToGrid w:val="0"/>
    </w:pPr>
    <w:rPr>
      <w:sz w:val="18"/>
      <w:szCs w:val="18"/>
    </w:rPr>
  </w:style>
  <w:style w:type="paragraph" w:styleId="af3">
    <w:name w:val="header"/>
    <w:link w:val="af4"/>
    <w:uiPriority w:val="99"/>
    <w:qFormat/>
    <w:pPr>
      <w:pBdr>
        <w:bottom w:val="single" w:sz="6" w:space="1" w:color="auto"/>
      </w:pBdr>
      <w:tabs>
        <w:tab w:val="center" w:pos="4153"/>
        <w:tab w:val="right" w:pos="8306"/>
      </w:tabs>
      <w:adjustRightInd w:val="0"/>
      <w:snapToGrid w:val="0"/>
      <w:spacing w:line="240" w:lineRule="atLeast"/>
      <w:jc w:val="center"/>
      <w:textAlignment w:val="baseline"/>
    </w:pPr>
    <w:rPr>
      <w:rFonts w:ascii="宋体" w:cs="宋体"/>
      <w:sz w:val="18"/>
      <w:szCs w:val="18"/>
    </w:rPr>
  </w:style>
  <w:style w:type="paragraph" w:styleId="TOC1">
    <w:name w:val="toc 1"/>
    <w:next w:val="a"/>
    <w:uiPriority w:val="99"/>
    <w:qFormat/>
  </w:style>
  <w:style w:type="paragraph" w:styleId="af5">
    <w:name w:val="Subtitle"/>
    <w:basedOn w:val="a"/>
    <w:next w:val="a"/>
    <w:link w:val="af6"/>
    <w:qFormat/>
    <w:pPr>
      <w:spacing w:before="240" w:after="60" w:line="312" w:lineRule="auto"/>
      <w:jc w:val="center"/>
      <w:outlineLvl w:val="1"/>
    </w:pPr>
    <w:rPr>
      <w:rFonts w:ascii="等线 Light" w:hAnsi="等线 Light"/>
      <w:b/>
      <w:bCs/>
      <w:snapToGrid w:val="0"/>
      <w:kern w:val="28"/>
      <w:sz w:val="32"/>
      <w:szCs w:val="32"/>
    </w:rPr>
  </w:style>
  <w:style w:type="paragraph" w:styleId="TOC6">
    <w:name w:val="toc 6"/>
    <w:basedOn w:val="a"/>
    <w:next w:val="a"/>
    <w:qFormat/>
    <w:pPr>
      <w:ind w:leftChars="1000" w:left="2100"/>
    </w:pPr>
    <w:rPr>
      <w:kern w:val="2"/>
      <w:sz w:val="21"/>
      <w:szCs w:val="24"/>
    </w:rPr>
  </w:style>
  <w:style w:type="paragraph" w:styleId="TOC2">
    <w:name w:val="toc 2"/>
    <w:next w:val="a"/>
    <w:uiPriority w:val="99"/>
    <w:qFormat/>
    <w:pPr>
      <w:ind w:leftChars="200" w:left="420"/>
    </w:pPr>
  </w:style>
  <w:style w:type="paragraph" w:styleId="af7">
    <w:name w:val="Normal (Web)"/>
    <w:qFormat/>
    <w:pPr>
      <w:spacing w:before="100" w:beforeAutospacing="1" w:after="100" w:afterAutospacing="1"/>
    </w:pPr>
    <w:rPr>
      <w:rFonts w:ascii="宋体" w:hAnsi="宋体" w:cs="宋体"/>
      <w:sz w:val="24"/>
      <w:szCs w:val="24"/>
    </w:rPr>
  </w:style>
  <w:style w:type="paragraph" w:styleId="af8">
    <w:name w:val="annotation subject"/>
    <w:basedOn w:val="a5"/>
    <w:next w:val="a5"/>
    <w:link w:val="af9"/>
    <w:qFormat/>
    <w:rPr>
      <w:b/>
      <w:bCs/>
    </w:rPr>
  </w:style>
  <w:style w:type="paragraph" w:styleId="afa">
    <w:name w:val="Body Text First Indent"/>
    <w:basedOn w:val="a7"/>
    <w:link w:val="afb"/>
    <w:uiPriority w:val="99"/>
    <w:qFormat/>
    <w:pPr>
      <w:ind w:firstLineChars="100" w:firstLine="420"/>
    </w:pPr>
  </w:style>
  <w:style w:type="paragraph" w:styleId="21">
    <w:name w:val="Body Text First Indent 2"/>
    <w:basedOn w:val="a9"/>
    <w:qFormat/>
    <w:pPr>
      <w:ind w:firstLine="420"/>
    </w:pPr>
  </w:style>
  <w:style w:type="table" w:styleId="afc">
    <w:name w:val="Table Grid"/>
    <w:basedOn w:val="a2"/>
    <w:uiPriority w:val="39"/>
    <w:qFormat/>
    <w:pPr>
      <w:widowControl w:val="0"/>
      <w:autoSpaceDE w:val="0"/>
      <w:autoSpaceDN w:val="0"/>
      <w:adjustRightInd w:val="0"/>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Strong"/>
    <w:basedOn w:val="a1"/>
    <w:uiPriority w:val="99"/>
    <w:qFormat/>
    <w:rPr>
      <w:b/>
      <w:bCs/>
    </w:rPr>
  </w:style>
  <w:style w:type="character" w:styleId="afe">
    <w:name w:val="page number"/>
    <w:basedOn w:val="a1"/>
    <w:uiPriority w:val="99"/>
    <w:qFormat/>
  </w:style>
  <w:style w:type="character" w:styleId="aff">
    <w:name w:val="Hyperlink"/>
    <w:basedOn w:val="a1"/>
    <w:uiPriority w:val="99"/>
    <w:qFormat/>
    <w:rPr>
      <w:color w:val="0000FF"/>
      <w:u w:val="single"/>
    </w:rPr>
  </w:style>
  <w:style w:type="character" w:styleId="aff0">
    <w:name w:val="annotation reference"/>
    <w:basedOn w:val="a1"/>
    <w:qFormat/>
    <w:rPr>
      <w:sz w:val="21"/>
      <w:szCs w:val="21"/>
    </w:rPr>
  </w:style>
  <w:style w:type="paragraph" w:customStyle="1" w:styleId="aff1">
    <w:name w:val="表格文字"/>
    <w:next w:val="a7"/>
    <w:qFormat/>
    <w:pPr>
      <w:adjustRightInd w:val="0"/>
      <w:spacing w:line="420" w:lineRule="atLeast"/>
      <w:textAlignment w:val="baseline"/>
    </w:pPr>
  </w:style>
  <w:style w:type="character" w:customStyle="1" w:styleId="10">
    <w:name w:val="标题 1 字符"/>
    <w:basedOn w:val="a1"/>
    <w:link w:val="1"/>
    <w:uiPriority w:val="99"/>
    <w:qFormat/>
    <w:rPr>
      <w:b/>
      <w:bCs/>
      <w:kern w:val="44"/>
      <w:sz w:val="44"/>
      <w:szCs w:val="44"/>
    </w:rPr>
  </w:style>
  <w:style w:type="character" w:customStyle="1" w:styleId="20">
    <w:name w:val="标题 2 字符"/>
    <w:basedOn w:val="a1"/>
    <w:link w:val="2"/>
    <w:uiPriority w:val="99"/>
    <w:qFormat/>
    <w:rPr>
      <w:rFonts w:ascii="宋体" w:cs="宋体"/>
      <w:b/>
      <w:bCs/>
      <w:kern w:val="2"/>
      <w:sz w:val="28"/>
      <w:szCs w:val="28"/>
    </w:rPr>
  </w:style>
  <w:style w:type="character" w:customStyle="1" w:styleId="30">
    <w:name w:val="标题 3 字符"/>
    <w:basedOn w:val="a1"/>
    <w:link w:val="3"/>
    <w:qFormat/>
    <w:rPr>
      <w:rFonts w:ascii="宋体" w:cs="宋体"/>
      <w:b/>
      <w:bCs/>
      <w:kern w:val="2"/>
      <w:sz w:val="28"/>
      <w:szCs w:val="28"/>
    </w:rPr>
  </w:style>
  <w:style w:type="character" w:customStyle="1" w:styleId="a8">
    <w:name w:val="正文文本 字符"/>
    <w:basedOn w:val="a1"/>
    <w:link w:val="a7"/>
    <w:uiPriority w:val="99"/>
    <w:qFormat/>
    <w:rPr>
      <w:rFonts w:ascii="Times New Roman" w:hAnsi="Times New Roman"/>
      <w:szCs w:val="21"/>
    </w:rPr>
  </w:style>
  <w:style w:type="paragraph" w:customStyle="1" w:styleId="aff2">
    <w:name w:val="样式 表格正文 + 两端对齐"/>
    <w:next w:val="12"/>
    <w:uiPriority w:val="99"/>
    <w:qFormat/>
    <w:pPr>
      <w:spacing w:line="300" w:lineRule="auto"/>
    </w:pPr>
    <w:rPr>
      <w:sz w:val="24"/>
      <w:szCs w:val="24"/>
    </w:rPr>
  </w:style>
  <w:style w:type="paragraph" w:customStyle="1" w:styleId="12">
    <w:name w:val="正文1"/>
    <w:next w:val="aff3"/>
    <w:uiPriority w:val="99"/>
    <w:qFormat/>
    <w:pPr>
      <w:snapToGrid w:val="0"/>
      <w:spacing w:line="500" w:lineRule="exact"/>
      <w:ind w:firstLine="567"/>
    </w:pPr>
    <w:rPr>
      <w:rFonts w:ascii="楷体_GB2312" w:eastAsia="楷体_GB2312" w:cs="楷体_GB2312"/>
      <w:sz w:val="28"/>
      <w:szCs w:val="28"/>
    </w:rPr>
  </w:style>
  <w:style w:type="paragraph" w:customStyle="1" w:styleId="aff3">
    <w:name w:val="自动更正"/>
    <w:next w:val="xl39"/>
    <w:uiPriority w:val="99"/>
    <w:qFormat/>
    <w:pPr>
      <w:widowControl w:val="0"/>
      <w:jc w:val="both"/>
    </w:pPr>
    <w:rPr>
      <w:kern w:val="2"/>
      <w:sz w:val="21"/>
      <w:szCs w:val="21"/>
    </w:rPr>
  </w:style>
  <w:style w:type="paragraph" w:customStyle="1" w:styleId="xl39">
    <w:name w:val="xl39"/>
    <w:next w:val="aff4"/>
    <w:uiPriority w:val="99"/>
    <w:qFormat/>
    <w:pPr>
      <w:pBdr>
        <w:top w:val="single" w:sz="4" w:space="0" w:color="auto"/>
        <w:bottom w:val="single" w:sz="4" w:space="0" w:color="auto"/>
        <w:right w:val="single" w:sz="4" w:space="0" w:color="auto"/>
      </w:pBdr>
      <w:spacing w:before="100" w:after="100"/>
      <w:textAlignment w:val="center"/>
    </w:pPr>
  </w:style>
  <w:style w:type="paragraph" w:customStyle="1" w:styleId="aff4">
    <w:name w:val="分手多日，近况如何？"/>
    <w:qFormat/>
    <w:pPr>
      <w:widowControl w:val="0"/>
      <w:jc w:val="both"/>
    </w:pPr>
    <w:rPr>
      <w:sz w:val="21"/>
      <w:szCs w:val="21"/>
    </w:rPr>
  </w:style>
  <w:style w:type="character" w:customStyle="1" w:styleId="aa">
    <w:name w:val="正文文本缩进 字符"/>
    <w:basedOn w:val="a1"/>
    <w:link w:val="a9"/>
    <w:uiPriority w:val="99"/>
    <w:qFormat/>
    <w:rPr>
      <w:rFonts w:ascii="Times New Roman" w:hAnsi="Times New Roman"/>
      <w:szCs w:val="21"/>
    </w:rPr>
  </w:style>
  <w:style w:type="character" w:customStyle="1" w:styleId="ac">
    <w:name w:val="纯文本 字符"/>
    <w:basedOn w:val="a1"/>
    <w:link w:val="ab"/>
    <w:uiPriority w:val="99"/>
    <w:qFormat/>
    <w:rPr>
      <w:rFonts w:ascii="宋体" w:hAnsi="Courier New" w:cs="Courier New"/>
      <w:szCs w:val="21"/>
    </w:rPr>
  </w:style>
  <w:style w:type="character" w:customStyle="1" w:styleId="ae">
    <w:name w:val="日期 字符"/>
    <w:basedOn w:val="a1"/>
    <w:link w:val="ad"/>
    <w:uiPriority w:val="99"/>
    <w:qFormat/>
    <w:rPr>
      <w:rFonts w:ascii="Times New Roman" w:hAnsi="Times New Roman"/>
      <w:szCs w:val="21"/>
    </w:rPr>
  </w:style>
  <w:style w:type="character" w:customStyle="1" w:styleId="af0">
    <w:name w:val="批注框文本 字符"/>
    <w:basedOn w:val="a1"/>
    <w:link w:val="af"/>
    <w:uiPriority w:val="99"/>
    <w:qFormat/>
    <w:rPr>
      <w:kern w:val="2"/>
      <w:sz w:val="18"/>
      <w:szCs w:val="18"/>
    </w:rPr>
  </w:style>
  <w:style w:type="character" w:customStyle="1" w:styleId="af2">
    <w:name w:val="页脚 字符"/>
    <w:basedOn w:val="a1"/>
    <w:link w:val="af1"/>
    <w:uiPriority w:val="99"/>
    <w:qFormat/>
    <w:rPr>
      <w:rFonts w:ascii="Times New Roman" w:hAnsi="Times New Roman"/>
      <w:sz w:val="18"/>
      <w:szCs w:val="18"/>
    </w:rPr>
  </w:style>
  <w:style w:type="character" w:customStyle="1" w:styleId="af4">
    <w:name w:val="页眉 字符"/>
    <w:basedOn w:val="a1"/>
    <w:link w:val="af3"/>
    <w:uiPriority w:val="99"/>
    <w:qFormat/>
    <w:rPr>
      <w:rFonts w:ascii="Times New Roman" w:hAnsi="Times New Roman"/>
      <w:sz w:val="18"/>
      <w:szCs w:val="18"/>
    </w:rPr>
  </w:style>
  <w:style w:type="character" w:customStyle="1" w:styleId="afb">
    <w:name w:val="正文文本首行缩进 字符"/>
    <w:basedOn w:val="a8"/>
    <w:link w:val="afa"/>
    <w:uiPriority w:val="99"/>
    <w:qFormat/>
    <w:rPr>
      <w:rFonts w:ascii="Times New Roman" w:hAnsi="Times New Roman"/>
      <w:szCs w:val="21"/>
    </w:rPr>
  </w:style>
  <w:style w:type="paragraph" w:customStyle="1" w:styleId="22">
    <w:name w:val="正文2"/>
    <w:link w:val="2CharChar"/>
    <w:qFormat/>
    <w:pPr>
      <w:adjustRightInd w:val="0"/>
      <w:spacing w:before="156" w:line="360" w:lineRule="auto"/>
      <w:ind w:firstLineChars="200" w:firstLine="510"/>
    </w:pPr>
    <w:rPr>
      <w:sz w:val="24"/>
      <w:szCs w:val="24"/>
    </w:rPr>
  </w:style>
  <w:style w:type="paragraph" w:customStyle="1" w:styleId="ListParagraph1">
    <w:name w:val="List Paragraph1"/>
    <w:uiPriority w:val="99"/>
    <w:qFormat/>
    <w:pPr>
      <w:ind w:firstLineChars="200" w:firstLine="420"/>
    </w:pPr>
    <w:rPr>
      <w:rFonts w:ascii="Calibri" w:hAnsi="Calibri" w:cs="Calibri"/>
    </w:rPr>
  </w:style>
  <w:style w:type="character" w:customStyle="1" w:styleId="style81">
    <w:name w:val="style81"/>
    <w:uiPriority w:val="99"/>
    <w:qFormat/>
    <w:rPr>
      <w:sz w:val="20"/>
      <w:szCs w:val="20"/>
    </w:rPr>
  </w:style>
  <w:style w:type="paragraph" w:customStyle="1" w:styleId="13">
    <w:name w:val="列出段落1"/>
    <w:uiPriority w:val="99"/>
    <w:qFormat/>
    <w:pPr>
      <w:ind w:firstLine="420"/>
    </w:pPr>
  </w:style>
  <w:style w:type="paragraph" w:customStyle="1" w:styleId="aff5">
    <w:name w:val="表格"/>
    <w:uiPriority w:val="99"/>
    <w:qFormat/>
    <w:pPr>
      <w:autoSpaceDE w:val="0"/>
      <w:autoSpaceDN w:val="0"/>
      <w:jc w:val="center"/>
      <w:textAlignment w:val="baseline"/>
    </w:pPr>
    <w:rPr>
      <w:color w:val="000000"/>
    </w:rPr>
  </w:style>
  <w:style w:type="character" w:customStyle="1" w:styleId="02Char">
    <w:name w:val="02 Char"/>
    <w:link w:val="02"/>
    <w:uiPriority w:val="99"/>
    <w:qFormat/>
    <w:rPr>
      <w:rFonts w:ascii="宋体" w:cs="宋体"/>
      <w:b/>
      <w:bCs/>
      <w:color w:val="FF0000"/>
      <w:kern w:val="2"/>
      <w:sz w:val="28"/>
      <w:szCs w:val="28"/>
    </w:rPr>
  </w:style>
  <w:style w:type="paragraph" w:customStyle="1" w:styleId="02">
    <w:name w:val="02"/>
    <w:basedOn w:val="2"/>
    <w:link w:val="02Char"/>
    <w:uiPriority w:val="99"/>
    <w:qFormat/>
    <w:pPr>
      <w:jc w:val="center"/>
    </w:pPr>
    <w:rPr>
      <w:color w:val="FF0000"/>
    </w:rPr>
  </w:style>
  <w:style w:type="character" w:customStyle="1" w:styleId="03Char">
    <w:name w:val="03 Char"/>
    <w:link w:val="03"/>
    <w:uiPriority w:val="99"/>
    <w:qFormat/>
    <w:rPr>
      <w:rFonts w:ascii="宋体" w:cs="宋体"/>
      <w:b/>
      <w:bCs/>
      <w:kern w:val="2"/>
      <w:sz w:val="28"/>
      <w:szCs w:val="28"/>
    </w:rPr>
  </w:style>
  <w:style w:type="paragraph" w:customStyle="1" w:styleId="03">
    <w:name w:val="03"/>
    <w:basedOn w:val="3"/>
    <w:link w:val="03Char"/>
    <w:uiPriority w:val="99"/>
    <w:qFormat/>
    <w:pPr>
      <w:numPr>
        <w:numId w:val="0"/>
      </w:numPr>
    </w:pPr>
  </w:style>
  <w:style w:type="character" w:customStyle="1" w:styleId="Char">
    <w:name w:val="宋体小四 Char"/>
    <w:link w:val="aff6"/>
    <w:uiPriority w:val="99"/>
    <w:qFormat/>
    <w:rPr>
      <w:rFonts w:ascii="宋体" w:eastAsia="宋体" w:cs="宋体"/>
      <w:kern w:val="2"/>
      <w:sz w:val="24"/>
      <w:szCs w:val="24"/>
    </w:rPr>
  </w:style>
  <w:style w:type="paragraph" w:customStyle="1" w:styleId="aff6">
    <w:name w:val="宋体小四"/>
    <w:link w:val="Char"/>
    <w:uiPriority w:val="99"/>
    <w:qFormat/>
    <w:pPr>
      <w:spacing w:line="360" w:lineRule="auto"/>
      <w:ind w:firstLineChars="200" w:firstLine="480"/>
    </w:pPr>
    <w:rPr>
      <w:rFonts w:ascii="宋体" w:hAnsi="宋体" w:cs="宋体"/>
      <w:sz w:val="24"/>
      <w:szCs w:val="24"/>
    </w:rPr>
  </w:style>
  <w:style w:type="character" w:customStyle="1" w:styleId="fontstyle01">
    <w:name w:val="fontstyle01"/>
    <w:basedOn w:val="a1"/>
    <w:uiPriority w:val="99"/>
    <w:qFormat/>
    <w:rPr>
      <w:rFonts w:ascii="宋体" w:eastAsia="宋体" w:cs="宋体"/>
      <w:color w:val="000000"/>
      <w:sz w:val="22"/>
      <w:szCs w:val="22"/>
    </w:rPr>
  </w:style>
  <w:style w:type="paragraph" w:customStyle="1" w:styleId="23">
    <w:name w:val="正文首行缩进2字符"/>
    <w:uiPriority w:val="99"/>
    <w:qFormat/>
    <w:pPr>
      <w:spacing w:line="360" w:lineRule="auto"/>
      <w:ind w:firstLineChars="200" w:firstLine="200"/>
    </w:pPr>
  </w:style>
  <w:style w:type="paragraph" w:customStyle="1" w:styleId="aff7">
    <w:name w:val="居中表格内容标题"/>
    <w:basedOn w:val="aff8"/>
    <w:qFormat/>
    <w:pPr>
      <w:jc w:val="center"/>
    </w:pPr>
    <w:rPr>
      <w:b/>
    </w:rPr>
  </w:style>
  <w:style w:type="paragraph" w:customStyle="1" w:styleId="aff8">
    <w:name w:val="居中表格内容"/>
    <w:qFormat/>
    <w:rPr>
      <w:szCs w:val="28"/>
    </w:rPr>
  </w:style>
  <w:style w:type="paragraph" w:customStyle="1" w:styleId="24">
    <w:name w:val="列出段落2"/>
    <w:link w:val="aff9"/>
    <w:uiPriority w:val="34"/>
    <w:qFormat/>
    <w:pPr>
      <w:ind w:firstLineChars="200" w:firstLine="420"/>
    </w:pPr>
  </w:style>
  <w:style w:type="character" w:customStyle="1" w:styleId="aff9">
    <w:name w:val="列表段落 字符"/>
    <w:basedOn w:val="a1"/>
    <w:link w:val="24"/>
    <w:uiPriority w:val="34"/>
    <w:qFormat/>
  </w:style>
  <w:style w:type="table" w:customStyle="1" w:styleId="14">
    <w:name w:val="网格型浅色1"/>
    <w:basedOn w:val="a2"/>
    <w:uiPriority w:val="40"/>
    <w:qFormat/>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25">
    <w:name w:val="正文（首行缩进2字符）"/>
    <w:basedOn w:val="a"/>
    <w:qFormat/>
    <w:pPr>
      <w:spacing w:line="360" w:lineRule="auto"/>
      <w:ind w:firstLineChars="200" w:firstLine="480"/>
    </w:pPr>
    <w:rPr>
      <w:kern w:val="2"/>
      <w:sz w:val="24"/>
    </w:rPr>
  </w:style>
  <w:style w:type="character" w:customStyle="1" w:styleId="af6">
    <w:name w:val="副标题 字符"/>
    <w:basedOn w:val="a1"/>
    <w:link w:val="af5"/>
    <w:qFormat/>
    <w:rPr>
      <w:rFonts w:ascii="等线 Light" w:hAnsi="等线 Light"/>
      <w:b/>
      <w:bCs/>
      <w:snapToGrid w:val="0"/>
      <w:kern w:val="28"/>
      <w:sz w:val="32"/>
      <w:szCs w:val="32"/>
    </w:rPr>
  </w:style>
  <w:style w:type="paragraph" w:customStyle="1" w:styleId="affa">
    <w:name w:val="正文小四"/>
    <w:basedOn w:val="a"/>
    <w:qFormat/>
    <w:pPr>
      <w:widowControl/>
      <w:spacing w:line="360" w:lineRule="auto"/>
      <w:ind w:firstLineChars="200" w:firstLine="200"/>
      <w:jc w:val="left"/>
    </w:pPr>
    <w:rPr>
      <w:rFonts w:ascii="Calibri" w:eastAsia="仿宋" w:hAnsi="Calibri"/>
      <w:snapToGrid w:val="0"/>
      <w:sz w:val="24"/>
      <w:szCs w:val="21"/>
    </w:rPr>
  </w:style>
  <w:style w:type="paragraph" w:customStyle="1" w:styleId="x">
    <w:name w:val="样式x"/>
    <w:basedOn w:val="3"/>
    <w:qFormat/>
    <w:pPr>
      <w:widowControl w:val="0"/>
      <w:numPr>
        <w:numId w:val="0"/>
      </w:numPr>
      <w:ind w:left="1275" w:hanging="720"/>
      <w:jc w:val="both"/>
    </w:pPr>
    <w:rPr>
      <w:rFonts w:eastAsia="仿宋" w:hAnsi="Times New Roman" w:cs="Times New Roman"/>
      <w:bCs w:val="0"/>
      <w:snapToGrid w:val="0"/>
      <w:kern w:val="2"/>
      <w:szCs w:val="20"/>
    </w:rPr>
  </w:style>
  <w:style w:type="character" w:customStyle="1" w:styleId="2CharChar">
    <w:name w:val="正文2 Char Char"/>
    <w:link w:val="22"/>
    <w:qFormat/>
    <w:rPr>
      <w:sz w:val="24"/>
      <w:szCs w:val="24"/>
    </w:rPr>
  </w:style>
  <w:style w:type="character" w:customStyle="1" w:styleId="a4">
    <w:name w:val="正文缩进 字符"/>
    <w:link w:val="a0"/>
    <w:qFormat/>
  </w:style>
  <w:style w:type="paragraph" w:customStyle="1" w:styleId="Style1">
    <w:name w:val="_Style 1"/>
    <w:basedOn w:val="a"/>
    <w:uiPriority w:val="34"/>
    <w:qFormat/>
    <w:pPr>
      <w:ind w:firstLineChars="200" w:firstLine="420"/>
    </w:pPr>
    <w:rPr>
      <w:rFonts w:ascii="Calibri" w:eastAsia="仿宋_GB2312" w:hAnsi="Calibri"/>
      <w:kern w:val="2"/>
      <w:sz w:val="28"/>
      <w:szCs w:val="24"/>
    </w:rPr>
  </w:style>
  <w:style w:type="character" w:customStyle="1" w:styleId="font21">
    <w:name w:val="font21"/>
    <w:basedOn w:val="a1"/>
    <w:qFormat/>
    <w:rPr>
      <w:rFonts w:ascii="宋体" w:eastAsia="宋体" w:hAnsi="宋体" w:cs="宋体" w:hint="eastAsia"/>
      <w:color w:val="000000"/>
      <w:sz w:val="24"/>
      <w:szCs w:val="24"/>
      <w:u w:val="none"/>
    </w:rPr>
  </w:style>
  <w:style w:type="character" w:customStyle="1" w:styleId="a6">
    <w:name w:val="批注文字 字符"/>
    <w:basedOn w:val="a1"/>
    <w:link w:val="a5"/>
    <w:qFormat/>
  </w:style>
  <w:style w:type="character" w:customStyle="1" w:styleId="af9">
    <w:name w:val="批注主题 字符"/>
    <w:basedOn w:val="a6"/>
    <w:link w:val="af8"/>
    <w:qFormat/>
    <w:rPr>
      <w:b/>
      <w:bCs/>
    </w:rPr>
  </w:style>
  <w:style w:type="paragraph" w:customStyle="1" w:styleId="15">
    <w:name w:val="修订1"/>
    <w:hidden/>
    <w:uiPriority w:val="99"/>
    <w:semiHidden/>
    <w:qFormat/>
  </w:style>
  <w:style w:type="paragraph" w:styleId="affb">
    <w:name w:val="List Paragraph"/>
    <w:basedOn w:val="a"/>
    <w:uiPriority w:val="99"/>
    <w:qFormat/>
    <w:pPr>
      <w:ind w:firstLineChars="200" w:firstLine="420"/>
    </w:pPr>
  </w:style>
  <w:style w:type="paragraph" w:customStyle="1" w:styleId="26">
    <w:name w:val="修订2"/>
    <w:hidden/>
    <w:uiPriority w:val="99"/>
    <w:semiHidden/>
    <w:qFormat/>
  </w:style>
  <w:style w:type="paragraph" w:customStyle="1" w:styleId="31">
    <w:name w:val="修订3"/>
    <w:hidden/>
    <w:uiPriority w:val="99"/>
    <w:semiHidde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service.zcygov.c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fcg.czt.zj.gov.cn/bidClientTemplate/2019-09-24/12975.htm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zfcg.czt.zj.gov.cn/bidClientTemplate/2019-05-27/12945.html" TargetMode="Externa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C9852E5C-C5F5-4CEF-9938-40B99DDB5B8E}">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495</TotalTime>
  <Pages>53</Pages>
  <Words>4470</Words>
  <Characters>25485</Characters>
  <Application>Microsoft Office Word</Application>
  <DocSecurity>0</DocSecurity>
  <Lines>212</Lines>
  <Paragraphs>59</Paragraphs>
  <ScaleCrop>false</ScaleCrop>
  <Company>P R C</Company>
  <LinksUpToDate>false</LinksUpToDate>
  <CharactersWithSpaces>29896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浙江绍兴上虞人民调解服务标准化</dc:title>
  <dc:creator>陈圣楠</dc:creator>
  <cp:lastModifiedBy>志刚 蒲</cp:lastModifiedBy>
  <cp:revision>758</cp:revision>
  <cp:lastPrinted>2024-10-16T02:00:00Z</cp:lastPrinted>
  <dcterms:created xsi:type="dcterms:W3CDTF">2023-01-16T04:19:00Z</dcterms:created>
  <dcterms:modified xsi:type="dcterms:W3CDTF">2025-04-07T10:51:00Z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1ABD3451DB7D402AA4C117454192C1A5</vt:lpwstr>
  </property>
  <property fmtid="{D5CDD505-2E9C-101B-9397-08002B2CF9AE}" pid="4" name="KSOTemplateDocerSaveRecord">
    <vt:lpwstr>eyJoZGlkIjoiNDQ2NTVkZDJkOWFhZmYyNjI2Njg0ZGFhZjcwMWJmNDQiLCJ1c2VySWQiOiIxNjA4NTIwODM3In0=</vt:lpwstr>
  </property>
</Properties>
</file>