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0FBDF0D" w14:textId="77777777" w:rsidR="007A0A75" w:rsidRPr="006B6DD6" w:rsidRDefault="00613768">
      <w:pPr>
        <w:tabs>
          <w:tab w:val="left" w:pos="3551"/>
        </w:tabs>
        <w:spacing w:line="360" w:lineRule="auto"/>
        <w:rPr>
          <w:rStyle w:val="font21"/>
          <w:rFonts w:hint="default"/>
          <w:color w:val="auto"/>
        </w:rPr>
      </w:pPr>
      <w:r w:rsidRPr="006B6DD6">
        <w:rPr>
          <w:rStyle w:val="font21"/>
          <w:rFonts w:hint="default"/>
          <w:color w:val="auto"/>
        </w:rPr>
        <w:tab/>
      </w:r>
    </w:p>
    <w:p w14:paraId="69A8C42C" w14:textId="77777777" w:rsidR="007A0A75" w:rsidRPr="006B6DD6" w:rsidRDefault="007A0A75">
      <w:pPr>
        <w:pStyle w:val="a0"/>
        <w:ind w:firstLine="0"/>
        <w:rPr>
          <w:rFonts w:ascii="宋体" w:hAnsi="宋体" w:cs="宋体"/>
          <w:b/>
          <w:bCs/>
          <w:sz w:val="44"/>
          <w:szCs w:val="44"/>
        </w:rPr>
      </w:pPr>
    </w:p>
    <w:p w14:paraId="0A7AACA5" w14:textId="77777777" w:rsidR="007A0A75" w:rsidRPr="006B6DD6" w:rsidRDefault="00613768">
      <w:pPr>
        <w:ind w:leftChars="-317" w:left="-634" w:rightChars="-262" w:right="-524"/>
        <w:jc w:val="center"/>
        <w:rPr>
          <w:b/>
          <w:bCs/>
          <w:sz w:val="44"/>
          <w:szCs w:val="44"/>
        </w:rPr>
      </w:pPr>
      <w:bookmarkStart w:id="0" w:name="OLE_LINK1"/>
      <w:r w:rsidRPr="006B6DD6">
        <w:rPr>
          <w:rFonts w:hAnsi="宋体" w:cs="宋体" w:hint="eastAsia"/>
          <w:b/>
          <w:bCs/>
          <w:sz w:val="44"/>
          <w:szCs w:val="44"/>
        </w:rPr>
        <w:t>上虞区儿童友好空间利用规划设计导则采购项目</w:t>
      </w:r>
    </w:p>
    <w:bookmarkEnd w:id="0"/>
    <w:p w14:paraId="1F3DF58F" w14:textId="77777777" w:rsidR="007A0A75" w:rsidRPr="006B6DD6" w:rsidRDefault="007A0A75">
      <w:pPr>
        <w:pStyle w:val="a0"/>
        <w:rPr>
          <w:rFonts w:ascii="宋体"/>
          <w:b/>
          <w:bCs/>
          <w:sz w:val="44"/>
          <w:szCs w:val="44"/>
        </w:rPr>
      </w:pPr>
    </w:p>
    <w:p w14:paraId="27022A98" w14:textId="77777777" w:rsidR="007A0A75" w:rsidRPr="006B6DD6" w:rsidRDefault="007A0A75">
      <w:pPr>
        <w:pStyle w:val="a0"/>
        <w:rPr>
          <w:rFonts w:ascii="宋体"/>
          <w:b/>
          <w:bCs/>
          <w:sz w:val="44"/>
          <w:szCs w:val="44"/>
        </w:rPr>
      </w:pPr>
    </w:p>
    <w:p w14:paraId="1928D32D" w14:textId="77777777" w:rsidR="007A0A75" w:rsidRPr="006B6DD6" w:rsidRDefault="007A0A75">
      <w:pPr>
        <w:pStyle w:val="a0"/>
        <w:rPr>
          <w:rFonts w:ascii="宋体"/>
          <w:b/>
          <w:bCs/>
          <w:sz w:val="44"/>
          <w:szCs w:val="44"/>
        </w:rPr>
      </w:pPr>
    </w:p>
    <w:p w14:paraId="4E3A238A" w14:textId="77777777" w:rsidR="007A0A75" w:rsidRPr="006B6DD6" w:rsidRDefault="007A0A75">
      <w:pPr>
        <w:pStyle w:val="a0"/>
        <w:rPr>
          <w:rFonts w:ascii="宋体"/>
          <w:b/>
          <w:bCs/>
          <w:sz w:val="44"/>
          <w:szCs w:val="44"/>
        </w:rPr>
      </w:pPr>
    </w:p>
    <w:p w14:paraId="277235D5" w14:textId="77777777" w:rsidR="007A0A75" w:rsidRPr="006B6DD6" w:rsidRDefault="007A0A75">
      <w:pPr>
        <w:pStyle w:val="a0"/>
      </w:pPr>
    </w:p>
    <w:p w14:paraId="6387F7E8" w14:textId="77777777" w:rsidR="007A0A75" w:rsidRPr="006B6DD6" w:rsidRDefault="00613768">
      <w:pPr>
        <w:spacing w:line="360" w:lineRule="auto"/>
        <w:jc w:val="center"/>
        <w:rPr>
          <w:rFonts w:ascii="宋体"/>
          <w:b/>
          <w:bCs/>
          <w:sz w:val="24"/>
          <w:szCs w:val="24"/>
        </w:rPr>
      </w:pPr>
      <w:r w:rsidRPr="006B6DD6">
        <w:rPr>
          <w:rFonts w:ascii="宋体" w:hAnsi="宋体" w:cs="宋体" w:hint="eastAsia"/>
          <w:b/>
          <w:bCs/>
          <w:sz w:val="72"/>
          <w:szCs w:val="72"/>
        </w:rPr>
        <w:t>竞争性磋商文件</w:t>
      </w:r>
    </w:p>
    <w:p w14:paraId="723E5CB7" w14:textId="77777777" w:rsidR="007A0A75" w:rsidRPr="006B6DD6" w:rsidRDefault="007A0A75">
      <w:pPr>
        <w:spacing w:line="360" w:lineRule="auto"/>
        <w:jc w:val="center"/>
        <w:rPr>
          <w:rFonts w:ascii="宋体"/>
          <w:b/>
          <w:bCs/>
          <w:sz w:val="24"/>
          <w:szCs w:val="24"/>
        </w:rPr>
      </w:pPr>
    </w:p>
    <w:p w14:paraId="5D77C5B9" w14:textId="77777777" w:rsidR="007A0A75" w:rsidRPr="006B6DD6" w:rsidRDefault="00613768">
      <w:pPr>
        <w:snapToGrid w:val="0"/>
        <w:spacing w:line="360" w:lineRule="auto"/>
        <w:ind w:firstLineChars="767" w:firstLine="2301"/>
        <w:jc w:val="left"/>
        <w:rPr>
          <w:rFonts w:ascii="宋体"/>
          <w:sz w:val="30"/>
          <w:szCs w:val="30"/>
          <w:u w:val="single"/>
        </w:rPr>
      </w:pPr>
      <w:r w:rsidRPr="006B6DD6">
        <w:rPr>
          <w:rFonts w:ascii="宋体" w:hAnsi="宋体" w:cs="宋体" w:hint="eastAsia"/>
          <w:sz w:val="30"/>
          <w:szCs w:val="30"/>
        </w:rPr>
        <w:t>项目编号：</w:t>
      </w:r>
      <w:r w:rsidRPr="006B6DD6">
        <w:rPr>
          <w:rFonts w:ascii="宋体" w:hAnsi="宋体" w:cs="宋体"/>
          <w:sz w:val="30"/>
          <w:szCs w:val="30"/>
          <w:u w:val="single"/>
        </w:rPr>
        <w:t xml:space="preserve"> YK2025095</w:t>
      </w:r>
      <w:r w:rsidRPr="006B6DD6">
        <w:rPr>
          <w:rFonts w:ascii="宋体" w:hAnsi="宋体" w:cs="宋体" w:hint="eastAsia"/>
          <w:sz w:val="30"/>
          <w:szCs w:val="30"/>
          <w:u w:val="single"/>
        </w:rPr>
        <w:t xml:space="preserve"> </w:t>
      </w:r>
    </w:p>
    <w:p w14:paraId="56E9441D" w14:textId="77777777" w:rsidR="007A0A75" w:rsidRPr="006B6DD6" w:rsidRDefault="007A0A75">
      <w:pPr>
        <w:snapToGrid w:val="0"/>
        <w:spacing w:line="360" w:lineRule="auto"/>
        <w:ind w:firstLineChars="767" w:firstLine="2301"/>
        <w:jc w:val="left"/>
        <w:rPr>
          <w:rFonts w:ascii="宋体"/>
          <w:sz w:val="30"/>
          <w:szCs w:val="30"/>
        </w:rPr>
      </w:pPr>
    </w:p>
    <w:p w14:paraId="4DE6FAAE" w14:textId="77777777" w:rsidR="007A0A75" w:rsidRPr="006B6DD6" w:rsidRDefault="007A0A75">
      <w:pPr>
        <w:spacing w:line="360" w:lineRule="auto"/>
        <w:rPr>
          <w:rFonts w:ascii="宋体"/>
          <w:sz w:val="28"/>
          <w:szCs w:val="28"/>
        </w:rPr>
      </w:pPr>
    </w:p>
    <w:p w14:paraId="312BBF80" w14:textId="77777777" w:rsidR="007A0A75" w:rsidRPr="006B6DD6" w:rsidRDefault="007A0A75">
      <w:pPr>
        <w:spacing w:line="360" w:lineRule="auto"/>
        <w:jc w:val="center"/>
        <w:rPr>
          <w:rFonts w:ascii="宋体"/>
          <w:sz w:val="24"/>
          <w:szCs w:val="24"/>
        </w:rPr>
      </w:pPr>
    </w:p>
    <w:p w14:paraId="765E669E" w14:textId="77777777" w:rsidR="007A0A75" w:rsidRPr="006B6DD6" w:rsidRDefault="007A0A75">
      <w:pPr>
        <w:spacing w:line="360" w:lineRule="auto"/>
        <w:jc w:val="center"/>
        <w:rPr>
          <w:rFonts w:ascii="宋体"/>
          <w:sz w:val="24"/>
          <w:szCs w:val="24"/>
        </w:rPr>
      </w:pPr>
    </w:p>
    <w:p w14:paraId="1E93A26D" w14:textId="77777777" w:rsidR="007A0A75" w:rsidRPr="006B6DD6" w:rsidRDefault="007A0A75">
      <w:pPr>
        <w:spacing w:line="360" w:lineRule="auto"/>
        <w:jc w:val="center"/>
        <w:rPr>
          <w:rFonts w:ascii="宋体"/>
          <w:sz w:val="24"/>
          <w:szCs w:val="24"/>
        </w:rPr>
      </w:pPr>
    </w:p>
    <w:p w14:paraId="20CB0026" w14:textId="77777777" w:rsidR="007A0A75" w:rsidRPr="006B6DD6" w:rsidRDefault="007A0A75">
      <w:pPr>
        <w:spacing w:line="360" w:lineRule="auto"/>
        <w:jc w:val="center"/>
        <w:rPr>
          <w:rFonts w:ascii="宋体"/>
          <w:sz w:val="24"/>
          <w:szCs w:val="24"/>
        </w:rPr>
      </w:pPr>
    </w:p>
    <w:p w14:paraId="26D16F66" w14:textId="77777777" w:rsidR="007A0A75" w:rsidRPr="006B6DD6" w:rsidRDefault="007A0A75">
      <w:pPr>
        <w:spacing w:line="360" w:lineRule="auto"/>
        <w:jc w:val="center"/>
        <w:rPr>
          <w:rFonts w:ascii="宋体"/>
          <w:sz w:val="24"/>
          <w:szCs w:val="24"/>
        </w:rPr>
      </w:pPr>
    </w:p>
    <w:p w14:paraId="4BAB5B5E" w14:textId="77777777" w:rsidR="007A0A75" w:rsidRPr="006B6DD6" w:rsidRDefault="007A0A75">
      <w:pPr>
        <w:spacing w:line="360" w:lineRule="auto"/>
        <w:rPr>
          <w:rFonts w:ascii="宋体"/>
          <w:sz w:val="24"/>
          <w:szCs w:val="24"/>
        </w:rPr>
      </w:pPr>
    </w:p>
    <w:p w14:paraId="07DD11A6" w14:textId="77777777" w:rsidR="007A0A75" w:rsidRPr="006B6DD6" w:rsidRDefault="00613768">
      <w:pPr>
        <w:snapToGrid w:val="0"/>
        <w:spacing w:line="360" w:lineRule="auto"/>
        <w:ind w:firstLineChars="200" w:firstLine="600"/>
        <w:rPr>
          <w:rFonts w:ascii="宋体"/>
          <w:u w:val="single"/>
        </w:rPr>
      </w:pPr>
      <w:r w:rsidRPr="006B6DD6">
        <w:rPr>
          <w:rFonts w:ascii="宋体" w:hAnsi="宋体" w:cs="宋体" w:hint="eastAsia"/>
          <w:sz w:val="30"/>
          <w:szCs w:val="30"/>
        </w:rPr>
        <w:t>采   购   人：绍兴市自然资源和规划局上虞分局</w:t>
      </w:r>
    </w:p>
    <w:p w14:paraId="46FAC161" w14:textId="77777777" w:rsidR="007A0A75" w:rsidRPr="006B6DD6" w:rsidRDefault="00613768">
      <w:pPr>
        <w:snapToGrid w:val="0"/>
        <w:spacing w:line="360" w:lineRule="auto"/>
        <w:ind w:firstLineChars="200" w:firstLine="600"/>
        <w:rPr>
          <w:rFonts w:ascii="宋体"/>
          <w:sz w:val="30"/>
          <w:szCs w:val="30"/>
        </w:rPr>
      </w:pPr>
      <w:r w:rsidRPr="006B6DD6">
        <w:rPr>
          <w:rFonts w:ascii="宋体" w:hAnsi="宋体" w:cs="宋体" w:hint="eastAsia"/>
          <w:sz w:val="30"/>
          <w:szCs w:val="30"/>
        </w:rPr>
        <w:t>采购代理机构：浙江宇康工程管理咨询有限公司</w:t>
      </w:r>
    </w:p>
    <w:p w14:paraId="1CD9894C" w14:textId="0F4CBE6D" w:rsidR="007A0A75" w:rsidRPr="006B6DD6" w:rsidRDefault="00613768">
      <w:pPr>
        <w:jc w:val="center"/>
        <w:rPr>
          <w:rFonts w:ascii="宋体"/>
          <w:sz w:val="30"/>
          <w:szCs w:val="30"/>
        </w:rPr>
        <w:sectPr w:rsidR="007A0A75" w:rsidRPr="006B6DD6">
          <w:pgSz w:w="11906" w:h="16838"/>
          <w:pgMar w:top="1440" w:right="1416" w:bottom="1440" w:left="1800" w:header="851" w:footer="992" w:gutter="0"/>
          <w:cols w:space="425"/>
          <w:docGrid w:type="lines" w:linePitch="312"/>
        </w:sectPr>
      </w:pPr>
      <w:r w:rsidRPr="006B6DD6">
        <w:rPr>
          <w:rFonts w:ascii="宋体" w:hAnsi="宋体" w:cs="宋体" w:hint="eastAsia"/>
          <w:sz w:val="30"/>
          <w:szCs w:val="30"/>
        </w:rPr>
        <w:t>二〇二五年</w:t>
      </w:r>
      <w:r w:rsidR="003D2EE4" w:rsidRPr="006B6DD6">
        <w:rPr>
          <w:rFonts w:ascii="宋体" w:hAnsi="宋体" w:cs="宋体" w:hint="eastAsia"/>
          <w:sz w:val="30"/>
          <w:szCs w:val="30"/>
        </w:rPr>
        <w:t>四</w:t>
      </w:r>
      <w:r w:rsidRPr="006B6DD6">
        <w:rPr>
          <w:rFonts w:ascii="宋体" w:hAnsi="宋体" w:cs="宋体" w:hint="eastAsia"/>
          <w:sz w:val="30"/>
          <w:szCs w:val="30"/>
        </w:rPr>
        <w:t>月</w:t>
      </w:r>
    </w:p>
    <w:p w14:paraId="6074E107" w14:textId="77777777" w:rsidR="007A0A75" w:rsidRPr="006B6DD6" w:rsidRDefault="00613768">
      <w:pPr>
        <w:spacing w:line="360" w:lineRule="auto"/>
        <w:jc w:val="center"/>
        <w:rPr>
          <w:rFonts w:ascii="宋体" w:hAnsi="宋体" w:cs="宋体"/>
          <w:sz w:val="24"/>
          <w:szCs w:val="24"/>
        </w:rPr>
      </w:pPr>
      <w:r w:rsidRPr="006B6DD6">
        <w:rPr>
          <w:rFonts w:ascii="宋体" w:hAnsi="宋体" w:cs="宋体" w:hint="eastAsia"/>
          <w:sz w:val="24"/>
          <w:szCs w:val="24"/>
        </w:rPr>
        <w:lastRenderedPageBreak/>
        <w:t>目录</w:t>
      </w:r>
    </w:p>
    <w:p w14:paraId="7EE9C120" w14:textId="77777777" w:rsidR="007A0A75" w:rsidRPr="006B6DD6" w:rsidRDefault="00613768">
      <w:pPr>
        <w:pStyle w:val="TOC1"/>
        <w:tabs>
          <w:tab w:val="right" w:leader="dot" w:pos="8306"/>
        </w:tabs>
        <w:spacing w:line="360" w:lineRule="auto"/>
        <w:rPr>
          <w:rFonts w:ascii="宋体" w:hAnsi="宋体" w:cs="宋体"/>
          <w:sz w:val="24"/>
          <w:szCs w:val="24"/>
        </w:rPr>
      </w:pPr>
      <w:r w:rsidRPr="006B6DD6">
        <w:rPr>
          <w:rFonts w:ascii="宋体" w:hAnsi="宋体" w:cs="宋体" w:hint="eastAsia"/>
          <w:sz w:val="24"/>
          <w:szCs w:val="24"/>
        </w:rPr>
        <w:fldChar w:fldCharType="begin"/>
      </w:r>
      <w:r w:rsidRPr="006B6DD6">
        <w:rPr>
          <w:rFonts w:ascii="宋体" w:hAnsi="宋体" w:cs="宋体" w:hint="eastAsia"/>
          <w:sz w:val="24"/>
          <w:szCs w:val="24"/>
        </w:rPr>
        <w:instrText xml:space="preserve">TOC \o "1-3" \h \u </w:instrText>
      </w:r>
      <w:r w:rsidRPr="006B6DD6">
        <w:rPr>
          <w:rFonts w:ascii="宋体" w:hAnsi="宋体" w:cs="宋体" w:hint="eastAsia"/>
          <w:sz w:val="24"/>
          <w:szCs w:val="24"/>
        </w:rPr>
        <w:fldChar w:fldCharType="separate"/>
      </w:r>
      <w:hyperlink w:anchor="_Toc13178" w:history="1">
        <w:r w:rsidRPr="006B6DD6">
          <w:rPr>
            <w:rFonts w:ascii="宋体" w:hAnsi="宋体" w:cs="宋体" w:hint="eastAsia"/>
            <w:sz w:val="24"/>
            <w:szCs w:val="44"/>
          </w:rPr>
          <w:t>第一部分 磋商公告</w:t>
        </w:r>
        <w:r w:rsidRPr="006B6DD6">
          <w:rPr>
            <w:rFonts w:ascii="宋体" w:hAnsi="宋体" w:cs="宋体" w:hint="eastAsia"/>
            <w:sz w:val="24"/>
            <w:szCs w:val="24"/>
          </w:rPr>
          <w:tab/>
        </w:r>
        <w:r w:rsidRPr="006B6DD6">
          <w:rPr>
            <w:rFonts w:ascii="宋体" w:hAnsi="宋体" w:cs="宋体" w:hint="eastAsia"/>
            <w:sz w:val="24"/>
            <w:szCs w:val="24"/>
          </w:rPr>
          <w:fldChar w:fldCharType="begin"/>
        </w:r>
        <w:r w:rsidRPr="006B6DD6">
          <w:rPr>
            <w:rFonts w:ascii="宋体" w:hAnsi="宋体" w:cs="宋体" w:hint="eastAsia"/>
            <w:sz w:val="24"/>
            <w:szCs w:val="24"/>
          </w:rPr>
          <w:instrText xml:space="preserve"> PAGEREF _Toc13178 \h </w:instrText>
        </w:r>
        <w:r w:rsidRPr="006B6DD6">
          <w:rPr>
            <w:rFonts w:ascii="宋体" w:hAnsi="宋体" w:cs="宋体" w:hint="eastAsia"/>
            <w:sz w:val="24"/>
            <w:szCs w:val="24"/>
          </w:rPr>
        </w:r>
        <w:r w:rsidRPr="006B6DD6">
          <w:rPr>
            <w:rFonts w:ascii="宋体" w:hAnsi="宋体" w:cs="宋体" w:hint="eastAsia"/>
            <w:sz w:val="24"/>
            <w:szCs w:val="24"/>
          </w:rPr>
          <w:fldChar w:fldCharType="separate"/>
        </w:r>
        <w:r w:rsidRPr="006B6DD6">
          <w:rPr>
            <w:rFonts w:ascii="宋体" w:hAnsi="宋体" w:cs="宋体"/>
            <w:sz w:val="24"/>
            <w:szCs w:val="24"/>
          </w:rPr>
          <w:t>1</w:t>
        </w:r>
        <w:r w:rsidRPr="006B6DD6">
          <w:rPr>
            <w:rFonts w:ascii="宋体" w:hAnsi="宋体" w:cs="宋体" w:hint="eastAsia"/>
            <w:sz w:val="24"/>
            <w:szCs w:val="24"/>
          </w:rPr>
          <w:fldChar w:fldCharType="end"/>
        </w:r>
      </w:hyperlink>
    </w:p>
    <w:p w14:paraId="68A2E4EE" w14:textId="77777777" w:rsidR="007A0A75" w:rsidRPr="006B6DD6" w:rsidRDefault="00613768">
      <w:pPr>
        <w:pStyle w:val="TOC1"/>
        <w:tabs>
          <w:tab w:val="right" w:leader="dot" w:pos="8306"/>
        </w:tabs>
        <w:spacing w:line="360" w:lineRule="auto"/>
        <w:rPr>
          <w:rFonts w:ascii="宋体" w:hAnsi="宋体" w:cs="宋体"/>
          <w:sz w:val="24"/>
          <w:szCs w:val="24"/>
        </w:rPr>
      </w:pPr>
      <w:hyperlink w:anchor="_Toc24505" w:history="1">
        <w:r w:rsidRPr="006B6DD6">
          <w:rPr>
            <w:rFonts w:ascii="宋体" w:hAnsi="宋体" w:cs="宋体" w:hint="eastAsia"/>
            <w:sz w:val="24"/>
            <w:szCs w:val="44"/>
          </w:rPr>
          <w:t>第二部分 供应商须知</w:t>
        </w:r>
        <w:r w:rsidRPr="006B6DD6">
          <w:rPr>
            <w:rFonts w:ascii="宋体" w:hAnsi="宋体" w:cs="宋体" w:hint="eastAsia"/>
            <w:sz w:val="24"/>
            <w:szCs w:val="24"/>
          </w:rPr>
          <w:tab/>
        </w:r>
        <w:r w:rsidRPr="006B6DD6">
          <w:rPr>
            <w:rFonts w:ascii="宋体" w:hAnsi="宋体" w:cs="宋体" w:hint="eastAsia"/>
            <w:sz w:val="24"/>
            <w:szCs w:val="24"/>
          </w:rPr>
          <w:fldChar w:fldCharType="begin"/>
        </w:r>
        <w:r w:rsidRPr="006B6DD6">
          <w:rPr>
            <w:rFonts w:ascii="宋体" w:hAnsi="宋体" w:cs="宋体" w:hint="eastAsia"/>
            <w:sz w:val="24"/>
            <w:szCs w:val="24"/>
          </w:rPr>
          <w:instrText xml:space="preserve"> PAGEREF _Toc24505 \h </w:instrText>
        </w:r>
        <w:r w:rsidRPr="006B6DD6">
          <w:rPr>
            <w:rFonts w:ascii="宋体" w:hAnsi="宋体" w:cs="宋体" w:hint="eastAsia"/>
            <w:sz w:val="24"/>
            <w:szCs w:val="24"/>
          </w:rPr>
        </w:r>
        <w:r w:rsidRPr="006B6DD6">
          <w:rPr>
            <w:rFonts w:ascii="宋体" w:hAnsi="宋体" w:cs="宋体" w:hint="eastAsia"/>
            <w:sz w:val="24"/>
            <w:szCs w:val="24"/>
          </w:rPr>
          <w:fldChar w:fldCharType="separate"/>
        </w:r>
        <w:r w:rsidRPr="006B6DD6">
          <w:rPr>
            <w:rFonts w:ascii="宋体" w:hAnsi="宋体" w:cs="宋体"/>
            <w:sz w:val="24"/>
            <w:szCs w:val="24"/>
          </w:rPr>
          <w:t>5</w:t>
        </w:r>
        <w:r w:rsidRPr="006B6DD6">
          <w:rPr>
            <w:rFonts w:ascii="宋体" w:hAnsi="宋体" w:cs="宋体" w:hint="eastAsia"/>
            <w:sz w:val="24"/>
            <w:szCs w:val="24"/>
          </w:rPr>
          <w:fldChar w:fldCharType="end"/>
        </w:r>
      </w:hyperlink>
    </w:p>
    <w:p w14:paraId="4C35657D" w14:textId="77777777" w:rsidR="007A0A75" w:rsidRPr="006B6DD6" w:rsidRDefault="00613768">
      <w:pPr>
        <w:pStyle w:val="TOC2"/>
        <w:tabs>
          <w:tab w:val="right" w:leader="dot" w:pos="8306"/>
        </w:tabs>
        <w:spacing w:line="360" w:lineRule="auto"/>
        <w:ind w:left="400"/>
        <w:rPr>
          <w:rFonts w:ascii="宋体" w:hAnsi="宋体" w:cs="宋体"/>
          <w:sz w:val="24"/>
          <w:szCs w:val="24"/>
        </w:rPr>
      </w:pPr>
      <w:hyperlink w:anchor="_Toc24554" w:history="1">
        <w:r w:rsidRPr="006B6DD6">
          <w:rPr>
            <w:rFonts w:ascii="宋体" w:hAnsi="宋体" w:cs="宋体" w:hint="eastAsia"/>
            <w:sz w:val="24"/>
            <w:szCs w:val="24"/>
          </w:rPr>
          <w:t>一、 总则</w:t>
        </w:r>
        <w:r w:rsidRPr="006B6DD6">
          <w:rPr>
            <w:rFonts w:ascii="宋体" w:hAnsi="宋体" w:cs="宋体" w:hint="eastAsia"/>
            <w:sz w:val="24"/>
            <w:szCs w:val="24"/>
          </w:rPr>
          <w:tab/>
        </w:r>
        <w:r w:rsidRPr="006B6DD6">
          <w:rPr>
            <w:rFonts w:ascii="宋体" w:hAnsi="宋体" w:cs="宋体" w:hint="eastAsia"/>
            <w:sz w:val="24"/>
            <w:szCs w:val="24"/>
          </w:rPr>
          <w:fldChar w:fldCharType="begin"/>
        </w:r>
        <w:r w:rsidRPr="006B6DD6">
          <w:rPr>
            <w:rFonts w:ascii="宋体" w:hAnsi="宋体" w:cs="宋体" w:hint="eastAsia"/>
            <w:sz w:val="24"/>
            <w:szCs w:val="24"/>
          </w:rPr>
          <w:instrText xml:space="preserve"> PAGEREF _Toc24554 \h </w:instrText>
        </w:r>
        <w:r w:rsidRPr="006B6DD6">
          <w:rPr>
            <w:rFonts w:ascii="宋体" w:hAnsi="宋体" w:cs="宋体" w:hint="eastAsia"/>
            <w:sz w:val="24"/>
            <w:szCs w:val="24"/>
          </w:rPr>
        </w:r>
        <w:r w:rsidRPr="006B6DD6">
          <w:rPr>
            <w:rFonts w:ascii="宋体" w:hAnsi="宋体" w:cs="宋体" w:hint="eastAsia"/>
            <w:sz w:val="24"/>
            <w:szCs w:val="24"/>
          </w:rPr>
          <w:fldChar w:fldCharType="separate"/>
        </w:r>
        <w:r w:rsidRPr="006B6DD6">
          <w:rPr>
            <w:rFonts w:ascii="宋体" w:hAnsi="宋体" w:cs="宋体"/>
            <w:sz w:val="24"/>
            <w:szCs w:val="24"/>
          </w:rPr>
          <w:t>10</w:t>
        </w:r>
        <w:r w:rsidRPr="006B6DD6">
          <w:rPr>
            <w:rFonts w:ascii="宋体" w:hAnsi="宋体" w:cs="宋体" w:hint="eastAsia"/>
            <w:sz w:val="24"/>
            <w:szCs w:val="24"/>
          </w:rPr>
          <w:fldChar w:fldCharType="end"/>
        </w:r>
      </w:hyperlink>
    </w:p>
    <w:p w14:paraId="37833CE2" w14:textId="77777777" w:rsidR="007A0A75" w:rsidRPr="006B6DD6" w:rsidRDefault="00613768">
      <w:pPr>
        <w:pStyle w:val="TOC2"/>
        <w:tabs>
          <w:tab w:val="right" w:leader="dot" w:pos="8306"/>
        </w:tabs>
        <w:spacing w:line="360" w:lineRule="auto"/>
        <w:ind w:left="400"/>
        <w:rPr>
          <w:rFonts w:ascii="宋体" w:hAnsi="宋体" w:cs="宋体"/>
          <w:sz w:val="24"/>
          <w:szCs w:val="24"/>
        </w:rPr>
      </w:pPr>
      <w:hyperlink w:anchor="_Toc187" w:history="1">
        <w:r w:rsidRPr="006B6DD6">
          <w:rPr>
            <w:rFonts w:ascii="宋体" w:hAnsi="宋体" w:cs="宋体" w:hint="eastAsia"/>
            <w:sz w:val="24"/>
            <w:szCs w:val="24"/>
          </w:rPr>
          <w:t>二、 竞争性磋商文件</w:t>
        </w:r>
        <w:r w:rsidRPr="006B6DD6">
          <w:rPr>
            <w:rFonts w:ascii="宋体" w:hAnsi="宋体" w:cs="宋体" w:hint="eastAsia"/>
            <w:sz w:val="24"/>
            <w:szCs w:val="24"/>
          </w:rPr>
          <w:tab/>
        </w:r>
        <w:r w:rsidRPr="006B6DD6">
          <w:rPr>
            <w:rFonts w:ascii="宋体" w:hAnsi="宋体" w:cs="宋体" w:hint="eastAsia"/>
            <w:sz w:val="24"/>
            <w:szCs w:val="24"/>
          </w:rPr>
          <w:fldChar w:fldCharType="begin"/>
        </w:r>
        <w:r w:rsidRPr="006B6DD6">
          <w:rPr>
            <w:rFonts w:ascii="宋体" w:hAnsi="宋体" w:cs="宋体" w:hint="eastAsia"/>
            <w:sz w:val="24"/>
            <w:szCs w:val="24"/>
          </w:rPr>
          <w:instrText xml:space="preserve"> PAGEREF _Toc187 \h </w:instrText>
        </w:r>
        <w:r w:rsidRPr="006B6DD6">
          <w:rPr>
            <w:rFonts w:ascii="宋体" w:hAnsi="宋体" w:cs="宋体" w:hint="eastAsia"/>
            <w:sz w:val="24"/>
            <w:szCs w:val="24"/>
          </w:rPr>
        </w:r>
        <w:r w:rsidRPr="006B6DD6">
          <w:rPr>
            <w:rFonts w:ascii="宋体" w:hAnsi="宋体" w:cs="宋体" w:hint="eastAsia"/>
            <w:sz w:val="24"/>
            <w:szCs w:val="24"/>
          </w:rPr>
          <w:fldChar w:fldCharType="separate"/>
        </w:r>
        <w:r w:rsidRPr="006B6DD6">
          <w:rPr>
            <w:rFonts w:ascii="宋体" w:hAnsi="宋体" w:cs="宋体"/>
            <w:sz w:val="24"/>
            <w:szCs w:val="24"/>
          </w:rPr>
          <w:t>10</w:t>
        </w:r>
        <w:r w:rsidRPr="006B6DD6">
          <w:rPr>
            <w:rFonts w:ascii="宋体" w:hAnsi="宋体" w:cs="宋体" w:hint="eastAsia"/>
            <w:sz w:val="24"/>
            <w:szCs w:val="24"/>
          </w:rPr>
          <w:fldChar w:fldCharType="end"/>
        </w:r>
      </w:hyperlink>
    </w:p>
    <w:p w14:paraId="40C38716" w14:textId="77777777" w:rsidR="007A0A75" w:rsidRPr="006B6DD6" w:rsidRDefault="00613768">
      <w:pPr>
        <w:pStyle w:val="TOC2"/>
        <w:tabs>
          <w:tab w:val="right" w:leader="dot" w:pos="8306"/>
        </w:tabs>
        <w:spacing w:line="360" w:lineRule="auto"/>
        <w:ind w:left="400"/>
        <w:rPr>
          <w:rFonts w:ascii="宋体" w:hAnsi="宋体" w:cs="宋体"/>
          <w:sz w:val="24"/>
          <w:szCs w:val="24"/>
        </w:rPr>
      </w:pPr>
      <w:hyperlink w:anchor="_Toc27018" w:history="1">
        <w:r w:rsidRPr="006B6DD6">
          <w:rPr>
            <w:rFonts w:ascii="宋体" w:hAnsi="宋体" w:cs="宋体" w:hint="eastAsia"/>
            <w:sz w:val="24"/>
            <w:szCs w:val="24"/>
          </w:rPr>
          <w:t>三、 竞争性磋商响应文件的编写</w:t>
        </w:r>
        <w:r w:rsidRPr="006B6DD6">
          <w:rPr>
            <w:rFonts w:ascii="宋体" w:hAnsi="宋体" w:cs="宋体" w:hint="eastAsia"/>
            <w:sz w:val="24"/>
            <w:szCs w:val="24"/>
          </w:rPr>
          <w:tab/>
        </w:r>
        <w:r w:rsidRPr="006B6DD6">
          <w:rPr>
            <w:rFonts w:ascii="宋体" w:hAnsi="宋体" w:cs="宋体" w:hint="eastAsia"/>
            <w:sz w:val="24"/>
            <w:szCs w:val="24"/>
          </w:rPr>
          <w:fldChar w:fldCharType="begin"/>
        </w:r>
        <w:r w:rsidRPr="006B6DD6">
          <w:rPr>
            <w:rFonts w:ascii="宋体" w:hAnsi="宋体" w:cs="宋体" w:hint="eastAsia"/>
            <w:sz w:val="24"/>
            <w:szCs w:val="24"/>
          </w:rPr>
          <w:instrText xml:space="preserve"> PAGEREF _Toc27018 \h </w:instrText>
        </w:r>
        <w:r w:rsidRPr="006B6DD6">
          <w:rPr>
            <w:rFonts w:ascii="宋体" w:hAnsi="宋体" w:cs="宋体" w:hint="eastAsia"/>
            <w:sz w:val="24"/>
            <w:szCs w:val="24"/>
          </w:rPr>
        </w:r>
        <w:r w:rsidRPr="006B6DD6">
          <w:rPr>
            <w:rFonts w:ascii="宋体" w:hAnsi="宋体" w:cs="宋体" w:hint="eastAsia"/>
            <w:sz w:val="24"/>
            <w:szCs w:val="24"/>
          </w:rPr>
          <w:fldChar w:fldCharType="separate"/>
        </w:r>
        <w:r w:rsidRPr="006B6DD6">
          <w:rPr>
            <w:rFonts w:ascii="宋体" w:hAnsi="宋体" w:cs="宋体"/>
            <w:sz w:val="24"/>
            <w:szCs w:val="24"/>
          </w:rPr>
          <w:t>11</w:t>
        </w:r>
        <w:r w:rsidRPr="006B6DD6">
          <w:rPr>
            <w:rFonts w:ascii="宋体" w:hAnsi="宋体" w:cs="宋体" w:hint="eastAsia"/>
            <w:sz w:val="24"/>
            <w:szCs w:val="24"/>
          </w:rPr>
          <w:fldChar w:fldCharType="end"/>
        </w:r>
      </w:hyperlink>
    </w:p>
    <w:p w14:paraId="282240CB" w14:textId="77777777" w:rsidR="007A0A75" w:rsidRPr="006B6DD6" w:rsidRDefault="00613768">
      <w:pPr>
        <w:pStyle w:val="TOC2"/>
        <w:tabs>
          <w:tab w:val="right" w:leader="dot" w:pos="8306"/>
        </w:tabs>
        <w:spacing w:line="360" w:lineRule="auto"/>
        <w:ind w:left="400"/>
        <w:rPr>
          <w:rFonts w:ascii="宋体" w:hAnsi="宋体" w:cs="宋体"/>
          <w:sz w:val="24"/>
          <w:szCs w:val="24"/>
        </w:rPr>
      </w:pPr>
      <w:hyperlink w:anchor="_Toc32523" w:history="1">
        <w:r w:rsidRPr="006B6DD6">
          <w:rPr>
            <w:rFonts w:ascii="宋体" w:hAnsi="宋体" w:cs="宋体" w:hint="eastAsia"/>
            <w:sz w:val="24"/>
            <w:szCs w:val="24"/>
          </w:rPr>
          <w:t>四、 响应文件的递交</w:t>
        </w:r>
        <w:r w:rsidRPr="006B6DD6">
          <w:rPr>
            <w:rFonts w:ascii="宋体" w:hAnsi="宋体" w:cs="宋体" w:hint="eastAsia"/>
            <w:sz w:val="24"/>
            <w:szCs w:val="24"/>
          </w:rPr>
          <w:tab/>
        </w:r>
        <w:r w:rsidRPr="006B6DD6">
          <w:rPr>
            <w:rFonts w:ascii="宋体" w:hAnsi="宋体" w:cs="宋体" w:hint="eastAsia"/>
            <w:sz w:val="24"/>
            <w:szCs w:val="24"/>
          </w:rPr>
          <w:fldChar w:fldCharType="begin"/>
        </w:r>
        <w:r w:rsidRPr="006B6DD6">
          <w:rPr>
            <w:rFonts w:ascii="宋体" w:hAnsi="宋体" w:cs="宋体" w:hint="eastAsia"/>
            <w:sz w:val="24"/>
            <w:szCs w:val="24"/>
          </w:rPr>
          <w:instrText xml:space="preserve"> PAGEREF _Toc32523 \h </w:instrText>
        </w:r>
        <w:r w:rsidRPr="006B6DD6">
          <w:rPr>
            <w:rFonts w:ascii="宋体" w:hAnsi="宋体" w:cs="宋体" w:hint="eastAsia"/>
            <w:sz w:val="24"/>
            <w:szCs w:val="24"/>
          </w:rPr>
        </w:r>
        <w:r w:rsidRPr="006B6DD6">
          <w:rPr>
            <w:rFonts w:ascii="宋体" w:hAnsi="宋体" w:cs="宋体" w:hint="eastAsia"/>
            <w:sz w:val="24"/>
            <w:szCs w:val="24"/>
          </w:rPr>
          <w:fldChar w:fldCharType="separate"/>
        </w:r>
        <w:r w:rsidRPr="006B6DD6">
          <w:rPr>
            <w:rFonts w:ascii="宋体" w:hAnsi="宋体" w:cs="宋体"/>
            <w:sz w:val="24"/>
            <w:szCs w:val="24"/>
          </w:rPr>
          <w:t>15</w:t>
        </w:r>
        <w:r w:rsidRPr="006B6DD6">
          <w:rPr>
            <w:rFonts w:ascii="宋体" w:hAnsi="宋体" w:cs="宋体" w:hint="eastAsia"/>
            <w:sz w:val="24"/>
            <w:szCs w:val="24"/>
          </w:rPr>
          <w:fldChar w:fldCharType="end"/>
        </w:r>
      </w:hyperlink>
    </w:p>
    <w:p w14:paraId="451C7181" w14:textId="77777777" w:rsidR="007A0A75" w:rsidRPr="006B6DD6" w:rsidRDefault="00613768">
      <w:pPr>
        <w:pStyle w:val="TOC2"/>
        <w:tabs>
          <w:tab w:val="right" w:leader="dot" w:pos="8306"/>
        </w:tabs>
        <w:spacing w:line="360" w:lineRule="auto"/>
        <w:ind w:left="400"/>
        <w:rPr>
          <w:rFonts w:ascii="宋体" w:hAnsi="宋体" w:cs="宋体"/>
          <w:sz w:val="24"/>
          <w:szCs w:val="24"/>
        </w:rPr>
      </w:pPr>
      <w:hyperlink w:anchor="_Toc31149" w:history="1">
        <w:r w:rsidRPr="006B6DD6">
          <w:rPr>
            <w:rFonts w:ascii="宋体" w:hAnsi="宋体" w:cs="宋体" w:hint="eastAsia"/>
            <w:sz w:val="24"/>
            <w:szCs w:val="24"/>
          </w:rPr>
          <w:t>五、 磋商无效的情形</w:t>
        </w:r>
        <w:r w:rsidRPr="006B6DD6">
          <w:rPr>
            <w:rFonts w:ascii="宋体" w:hAnsi="宋体" w:cs="宋体" w:hint="eastAsia"/>
            <w:sz w:val="24"/>
            <w:szCs w:val="24"/>
          </w:rPr>
          <w:tab/>
        </w:r>
        <w:r w:rsidRPr="006B6DD6">
          <w:rPr>
            <w:rFonts w:ascii="宋体" w:hAnsi="宋体" w:cs="宋体" w:hint="eastAsia"/>
            <w:sz w:val="24"/>
            <w:szCs w:val="24"/>
          </w:rPr>
          <w:fldChar w:fldCharType="begin"/>
        </w:r>
        <w:r w:rsidRPr="006B6DD6">
          <w:rPr>
            <w:rFonts w:ascii="宋体" w:hAnsi="宋体" w:cs="宋体" w:hint="eastAsia"/>
            <w:sz w:val="24"/>
            <w:szCs w:val="24"/>
          </w:rPr>
          <w:instrText xml:space="preserve"> PAGEREF _Toc31149 \h </w:instrText>
        </w:r>
        <w:r w:rsidRPr="006B6DD6">
          <w:rPr>
            <w:rFonts w:ascii="宋体" w:hAnsi="宋体" w:cs="宋体" w:hint="eastAsia"/>
            <w:sz w:val="24"/>
            <w:szCs w:val="24"/>
          </w:rPr>
        </w:r>
        <w:r w:rsidRPr="006B6DD6">
          <w:rPr>
            <w:rFonts w:ascii="宋体" w:hAnsi="宋体" w:cs="宋体" w:hint="eastAsia"/>
            <w:sz w:val="24"/>
            <w:szCs w:val="24"/>
          </w:rPr>
          <w:fldChar w:fldCharType="separate"/>
        </w:r>
        <w:r w:rsidRPr="006B6DD6">
          <w:rPr>
            <w:rFonts w:ascii="宋体" w:hAnsi="宋体" w:cs="宋体"/>
            <w:sz w:val="24"/>
            <w:szCs w:val="24"/>
          </w:rPr>
          <w:t>15</w:t>
        </w:r>
        <w:r w:rsidRPr="006B6DD6">
          <w:rPr>
            <w:rFonts w:ascii="宋体" w:hAnsi="宋体" w:cs="宋体" w:hint="eastAsia"/>
            <w:sz w:val="24"/>
            <w:szCs w:val="24"/>
          </w:rPr>
          <w:fldChar w:fldCharType="end"/>
        </w:r>
      </w:hyperlink>
    </w:p>
    <w:p w14:paraId="6F3B3FD2" w14:textId="77777777" w:rsidR="007A0A75" w:rsidRPr="006B6DD6" w:rsidRDefault="00613768">
      <w:pPr>
        <w:pStyle w:val="TOC2"/>
        <w:tabs>
          <w:tab w:val="right" w:leader="dot" w:pos="8306"/>
        </w:tabs>
        <w:spacing w:line="360" w:lineRule="auto"/>
        <w:ind w:left="400"/>
        <w:rPr>
          <w:rFonts w:ascii="宋体" w:hAnsi="宋体" w:cs="宋体"/>
          <w:sz w:val="24"/>
          <w:szCs w:val="24"/>
        </w:rPr>
      </w:pPr>
      <w:hyperlink w:anchor="_Toc6023" w:history="1">
        <w:r w:rsidRPr="006B6DD6">
          <w:rPr>
            <w:rFonts w:ascii="宋体" w:hAnsi="宋体" w:cs="宋体" w:hint="eastAsia"/>
            <w:sz w:val="24"/>
            <w:szCs w:val="24"/>
          </w:rPr>
          <w:t>六、 采购中止的情形</w:t>
        </w:r>
        <w:r w:rsidRPr="006B6DD6">
          <w:rPr>
            <w:rFonts w:ascii="宋体" w:hAnsi="宋体" w:cs="宋体" w:hint="eastAsia"/>
            <w:sz w:val="24"/>
            <w:szCs w:val="24"/>
          </w:rPr>
          <w:tab/>
        </w:r>
        <w:r w:rsidRPr="006B6DD6">
          <w:rPr>
            <w:rFonts w:ascii="宋体" w:hAnsi="宋体" w:cs="宋体" w:hint="eastAsia"/>
            <w:sz w:val="24"/>
            <w:szCs w:val="24"/>
          </w:rPr>
          <w:fldChar w:fldCharType="begin"/>
        </w:r>
        <w:r w:rsidRPr="006B6DD6">
          <w:rPr>
            <w:rFonts w:ascii="宋体" w:hAnsi="宋体" w:cs="宋体" w:hint="eastAsia"/>
            <w:sz w:val="24"/>
            <w:szCs w:val="24"/>
          </w:rPr>
          <w:instrText xml:space="preserve"> PAGEREF _Toc6023 \h </w:instrText>
        </w:r>
        <w:r w:rsidRPr="006B6DD6">
          <w:rPr>
            <w:rFonts w:ascii="宋体" w:hAnsi="宋体" w:cs="宋体" w:hint="eastAsia"/>
            <w:sz w:val="24"/>
            <w:szCs w:val="24"/>
          </w:rPr>
        </w:r>
        <w:r w:rsidRPr="006B6DD6">
          <w:rPr>
            <w:rFonts w:ascii="宋体" w:hAnsi="宋体" w:cs="宋体" w:hint="eastAsia"/>
            <w:sz w:val="24"/>
            <w:szCs w:val="24"/>
          </w:rPr>
          <w:fldChar w:fldCharType="separate"/>
        </w:r>
        <w:r w:rsidRPr="006B6DD6">
          <w:rPr>
            <w:rFonts w:ascii="宋体" w:hAnsi="宋体" w:cs="宋体"/>
            <w:sz w:val="24"/>
            <w:szCs w:val="24"/>
          </w:rPr>
          <w:t>17</w:t>
        </w:r>
        <w:r w:rsidRPr="006B6DD6">
          <w:rPr>
            <w:rFonts w:ascii="宋体" w:hAnsi="宋体" w:cs="宋体" w:hint="eastAsia"/>
            <w:sz w:val="24"/>
            <w:szCs w:val="24"/>
          </w:rPr>
          <w:fldChar w:fldCharType="end"/>
        </w:r>
      </w:hyperlink>
    </w:p>
    <w:p w14:paraId="4F0C52F3" w14:textId="77777777" w:rsidR="007A0A75" w:rsidRPr="006B6DD6" w:rsidRDefault="00613768">
      <w:pPr>
        <w:pStyle w:val="TOC2"/>
        <w:tabs>
          <w:tab w:val="right" w:leader="dot" w:pos="8306"/>
        </w:tabs>
        <w:spacing w:line="360" w:lineRule="auto"/>
        <w:ind w:left="400"/>
        <w:rPr>
          <w:rFonts w:ascii="宋体" w:hAnsi="宋体" w:cs="宋体"/>
          <w:sz w:val="24"/>
          <w:szCs w:val="24"/>
        </w:rPr>
      </w:pPr>
      <w:hyperlink w:anchor="_Toc5935" w:history="1">
        <w:r w:rsidRPr="006B6DD6">
          <w:rPr>
            <w:rFonts w:ascii="宋体" w:hAnsi="宋体" w:cs="宋体" w:hint="eastAsia"/>
            <w:sz w:val="24"/>
            <w:szCs w:val="24"/>
          </w:rPr>
          <w:t>七、 确定成交供应商与签订合同</w:t>
        </w:r>
        <w:r w:rsidRPr="006B6DD6">
          <w:rPr>
            <w:rFonts w:ascii="宋体" w:hAnsi="宋体" w:cs="宋体" w:hint="eastAsia"/>
            <w:sz w:val="24"/>
            <w:szCs w:val="24"/>
          </w:rPr>
          <w:tab/>
        </w:r>
        <w:r w:rsidRPr="006B6DD6">
          <w:rPr>
            <w:rFonts w:ascii="宋体" w:hAnsi="宋体" w:cs="宋体" w:hint="eastAsia"/>
            <w:sz w:val="24"/>
            <w:szCs w:val="24"/>
          </w:rPr>
          <w:fldChar w:fldCharType="begin"/>
        </w:r>
        <w:r w:rsidRPr="006B6DD6">
          <w:rPr>
            <w:rFonts w:ascii="宋体" w:hAnsi="宋体" w:cs="宋体" w:hint="eastAsia"/>
            <w:sz w:val="24"/>
            <w:szCs w:val="24"/>
          </w:rPr>
          <w:instrText xml:space="preserve"> PAGEREF _Toc5935 \h </w:instrText>
        </w:r>
        <w:r w:rsidRPr="006B6DD6">
          <w:rPr>
            <w:rFonts w:ascii="宋体" w:hAnsi="宋体" w:cs="宋体" w:hint="eastAsia"/>
            <w:sz w:val="24"/>
            <w:szCs w:val="24"/>
          </w:rPr>
        </w:r>
        <w:r w:rsidRPr="006B6DD6">
          <w:rPr>
            <w:rFonts w:ascii="宋体" w:hAnsi="宋体" w:cs="宋体" w:hint="eastAsia"/>
            <w:sz w:val="24"/>
            <w:szCs w:val="24"/>
          </w:rPr>
          <w:fldChar w:fldCharType="separate"/>
        </w:r>
        <w:r w:rsidRPr="006B6DD6">
          <w:rPr>
            <w:rFonts w:ascii="宋体" w:hAnsi="宋体" w:cs="宋体"/>
            <w:sz w:val="24"/>
            <w:szCs w:val="24"/>
          </w:rPr>
          <w:t>17</w:t>
        </w:r>
        <w:r w:rsidRPr="006B6DD6">
          <w:rPr>
            <w:rFonts w:ascii="宋体" w:hAnsi="宋体" w:cs="宋体" w:hint="eastAsia"/>
            <w:sz w:val="24"/>
            <w:szCs w:val="24"/>
          </w:rPr>
          <w:fldChar w:fldCharType="end"/>
        </w:r>
      </w:hyperlink>
    </w:p>
    <w:p w14:paraId="26D71144" w14:textId="77777777" w:rsidR="007A0A75" w:rsidRPr="006B6DD6" w:rsidRDefault="00613768">
      <w:pPr>
        <w:pStyle w:val="TOC1"/>
        <w:tabs>
          <w:tab w:val="right" w:leader="dot" w:pos="8306"/>
        </w:tabs>
        <w:spacing w:line="360" w:lineRule="auto"/>
        <w:rPr>
          <w:rFonts w:ascii="宋体" w:hAnsi="宋体" w:cs="宋体"/>
          <w:sz w:val="24"/>
          <w:szCs w:val="24"/>
        </w:rPr>
      </w:pPr>
      <w:hyperlink w:anchor="_Toc17731" w:history="1">
        <w:r w:rsidRPr="006B6DD6">
          <w:rPr>
            <w:rFonts w:ascii="宋体" w:hAnsi="宋体" w:cs="宋体" w:hint="eastAsia"/>
            <w:sz w:val="24"/>
            <w:szCs w:val="44"/>
          </w:rPr>
          <w:t>第三部分 采购内容及要求</w:t>
        </w:r>
        <w:r w:rsidRPr="006B6DD6">
          <w:rPr>
            <w:rFonts w:ascii="宋体" w:hAnsi="宋体" w:cs="宋体" w:hint="eastAsia"/>
            <w:sz w:val="24"/>
            <w:szCs w:val="24"/>
          </w:rPr>
          <w:tab/>
        </w:r>
        <w:r w:rsidRPr="006B6DD6">
          <w:rPr>
            <w:rFonts w:ascii="宋体" w:hAnsi="宋体" w:cs="宋体" w:hint="eastAsia"/>
            <w:sz w:val="24"/>
            <w:szCs w:val="24"/>
          </w:rPr>
          <w:fldChar w:fldCharType="begin"/>
        </w:r>
        <w:r w:rsidRPr="006B6DD6">
          <w:rPr>
            <w:rFonts w:ascii="宋体" w:hAnsi="宋体" w:cs="宋体" w:hint="eastAsia"/>
            <w:sz w:val="24"/>
            <w:szCs w:val="24"/>
          </w:rPr>
          <w:instrText xml:space="preserve"> PAGEREF _Toc17731 \h </w:instrText>
        </w:r>
        <w:r w:rsidRPr="006B6DD6">
          <w:rPr>
            <w:rFonts w:ascii="宋体" w:hAnsi="宋体" w:cs="宋体" w:hint="eastAsia"/>
            <w:sz w:val="24"/>
            <w:szCs w:val="24"/>
          </w:rPr>
        </w:r>
        <w:r w:rsidRPr="006B6DD6">
          <w:rPr>
            <w:rFonts w:ascii="宋体" w:hAnsi="宋体" w:cs="宋体" w:hint="eastAsia"/>
            <w:sz w:val="24"/>
            <w:szCs w:val="24"/>
          </w:rPr>
          <w:fldChar w:fldCharType="separate"/>
        </w:r>
        <w:r w:rsidRPr="006B6DD6">
          <w:rPr>
            <w:rFonts w:ascii="宋体" w:hAnsi="宋体" w:cs="宋体"/>
            <w:sz w:val="24"/>
            <w:szCs w:val="24"/>
          </w:rPr>
          <w:t>19</w:t>
        </w:r>
        <w:r w:rsidRPr="006B6DD6">
          <w:rPr>
            <w:rFonts w:ascii="宋体" w:hAnsi="宋体" w:cs="宋体" w:hint="eastAsia"/>
            <w:sz w:val="24"/>
            <w:szCs w:val="24"/>
          </w:rPr>
          <w:fldChar w:fldCharType="end"/>
        </w:r>
      </w:hyperlink>
    </w:p>
    <w:p w14:paraId="23BE2124" w14:textId="77777777" w:rsidR="007A0A75" w:rsidRPr="006B6DD6" w:rsidRDefault="00613768">
      <w:pPr>
        <w:pStyle w:val="TOC1"/>
        <w:tabs>
          <w:tab w:val="right" w:leader="dot" w:pos="8306"/>
        </w:tabs>
        <w:spacing w:line="360" w:lineRule="auto"/>
        <w:rPr>
          <w:rFonts w:ascii="宋体" w:hAnsi="宋体" w:cs="宋体"/>
          <w:sz w:val="24"/>
          <w:szCs w:val="24"/>
        </w:rPr>
      </w:pPr>
      <w:hyperlink w:anchor="_Toc18895" w:history="1">
        <w:r w:rsidRPr="006B6DD6">
          <w:rPr>
            <w:rFonts w:ascii="宋体" w:hAnsi="宋体" w:cs="宋体" w:hint="eastAsia"/>
            <w:sz w:val="24"/>
            <w:szCs w:val="44"/>
          </w:rPr>
          <w:t>第四部分 磋商原则及磋商方法</w:t>
        </w:r>
        <w:r w:rsidRPr="006B6DD6">
          <w:rPr>
            <w:rFonts w:ascii="宋体" w:hAnsi="宋体" w:cs="宋体" w:hint="eastAsia"/>
            <w:sz w:val="24"/>
            <w:szCs w:val="24"/>
          </w:rPr>
          <w:tab/>
        </w:r>
        <w:r w:rsidRPr="006B6DD6">
          <w:rPr>
            <w:rFonts w:ascii="宋体" w:hAnsi="宋体" w:cs="宋体" w:hint="eastAsia"/>
            <w:sz w:val="24"/>
            <w:szCs w:val="24"/>
          </w:rPr>
          <w:fldChar w:fldCharType="begin"/>
        </w:r>
        <w:r w:rsidRPr="006B6DD6">
          <w:rPr>
            <w:rFonts w:ascii="宋体" w:hAnsi="宋体" w:cs="宋体" w:hint="eastAsia"/>
            <w:sz w:val="24"/>
            <w:szCs w:val="24"/>
          </w:rPr>
          <w:instrText xml:space="preserve"> PAGEREF _Toc18895 \h </w:instrText>
        </w:r>
        <w:r w:rsidRPr="006B6DD6">
          <w:rPr>
            <w:rFonts w:ascii="宋体" w:hAnsi="宋体" w:cs="宋体" w:hint="eastAsia"/>
            <w:sz w:val="24"/>
            <w:szCs w:val="24"/>
          </w:rPr>
        </w:r>
        <w:r w:rsidRPr="006B6DD6">
          <w:rPr>
            <w:rFonts w:ascii="宋体" w:hAnsi="宋体" w:cs="宋体" w:hint="eastAsia"/>
            <w:sz w:val="24"/>
            <w:szCs w:val="24"/>
          </w:rPr>
          <w:fldChar w:fldCharType="separate"/>
        </w:r>
        <w:r w:rsidRPr="006B6DD6">
          <w:rPr>
            <w:rFonts w:ascii="宋体" w:hAnsi="宋体" w:cs="宋体"/>
            <w:sz w:val="24"/>
            <w:szCs w:val="24"/>
          </w:rPr>
          <w:t>21</w:t>
        </w:r>
        <w:r w:rsidRPr="006B6DD6">
          <w:rPr>
            <w:rFonts w:ascii="宋体" w:hAnsi="宋体" w:cs="宋体" w:hint="eastAsia"/>
            <w:sz w:val="24"/>
            <w:szCs w:val="24"/>
          </w:rPr>
          <w:fldChar w:fldCharType="end"/>
        </w:r>
      </w:hyperlink>
    </w:p>
    <w:p w14:paraId="500A27D6" w14:textId="77777777" w:rsidR="007A0A75" w:rsidRPr="006B6DD6" w:rsidRDefault="00613768">
      <w:pPr>
        <w:pStyle w:val="TOC2"/>
        <w:tabs>
          <w:tab w:val="right" w:leader="dot" w:pos="8306"/>
        </w:tabs>
        <w:spacing w:line="360" w:lineRule="auto"/>
        <w:ind w:left="400"/>
        <w:rPr>
          <w:rFonts w:ascii="宋体" w:hAnsi="宋体" w:cs="宋体"/>
          <w:sz w:val="24"/>
          <w:szCs w:val="24"/>
        </w:rPr>
      </w:pPr>
      <w:hyperlink w:anchor="_Toc3582" w:history="1">
        <w:r w:rsidRPr="006B6DD6">
          <w:rPr>
            <w:rFonts w:ascii="宋体" w:hAnsi="宋体" w:cs="宋体" w:hint="eastAsia"/>
            <w:sz w:val="24"/>
            <w:szCs w:val="24"/>
          </w:rPr>
          <w:t>一、 磋商原则</w:t>
        </w:r>
        <w:r w:rsidRPr="006B6DD6">
          <w:rPr>
            <w:rFonts w:ascii="宋体" w:hAnsi="宋体" w:cs="宋体" w:hint="eastAsia"/>
            <w:sz w:val="24"/>
            <w:szCs w:val="24"/>
          </w:rPr>
          <w:tab/>
        </w:r>
        <w:r w:rsidRPr="006B6DD6">
          <w:rPr>
            <w:rFonts w:ascii="宋体" w:hAnsi="宋体" w:cs="宋体" w:hint="eastAsia"/>
            <w:sz w:val="24"/>
            <w:szCs w:val="24"/>
          </w:rPr>
          <w:fldChar w:fldCharType="begin"/>
        </w:r>
        <w:r w:rsidRPr="006B6DD6">
          <w:rPr>
            <w:rFonts w:ascii="宋体" w:hAnsi="宋体" w:cs="宋体" w:hint="eastAsia"/>
            <w:sz w:val="24"/>
            <w:szCs w:val="24"/>
          </w:rPr>
          <w:instrText xml:space="preserve"> PAGEREF _Toc3582 \h </w:instrText>
        </w:r>
        <w:r w:rsidRPr="006B6DD6">
          <w:rPr>
            <w:rFonts w:ascii="宋体" w:hAnsi="宋体" w:cs="宋体" w:hint="eastAsia"/>
            <w:sz w:val="24"/>
            <w:szCs w:val="24"/>
          </w:rPr>
        </w:r>
        <w:r w:rsidRPr="006B6DD6">
          <w:rPr>
            <w:rFonts w:ascii="宋体" w:hAnsi="宋体" w:cs="宋体" w:hint="eastAsia"/>
            <w:sz w:val="24"/>
            <w:szCs w:val="24"/>
          </w:rPr>
          <w:fldChar w:fldCharType="separate"/>
        </w:r>
        <w:r w:rsidRPr="006B6DD6">
          <w:rPr>
            <w:rFonts w:ascii="宋体" w:hAnsi="宋体" w:cs="宋体"/>
            <w:sz w:val="24"/>
            <w:szCs w:val="24"/>
          </w:rPr>
          <w:t>21</w:t>
        </w:r>
        <w:r w:rsidRPr="006B6DD6">
          <w:rPr>
            <w:rFonts w:ascii="宋体" w:hAnsi="宋体" w:cs="宋体" w:hint="eastAsia"/>
            <w:sz w:val="24"/>
            <w:szCs w:val="24"/>
          </w:rPr>
          <w:fldChar w:fldCharType="end"/>
        </w:r>
      </w:hyperlink>
    </w:p>
    <w:p w14:paraId="30A71AB4" w14:textId="77777777" w:rsidR="007A0A75" w:rsidRPr="006B6DD6" w:rsidRDefault="00613768">
      <w:pPr>
        <w:pStyle w:val="TOC2"/>
        <w:tabs>
          <w:tab w:val="right" w:leader="dot" w:pos="8306"/>
        </w:tabs>
        <w:spacing w:line="360" w:lineRule="auto"/>
        <w:ind w:left="400"/>
        <w:rPr>
          <w:rFonts w:ascii="宋体" w:hAnsi="宋体" w:cs="宋体"/>
          <w:sz w:val="24"/>
          <w:szCs w:val="24"/>
        </w:rPr>
      </w:pPr>
      <w:hyperlink w:anchor="_Toc4456" w:history="1">
        <w:r w:rsidRPr="006B6DD6">
          <w:rPr>
            <w:rFonts w:ascii="宋体" w:hAnsi="宋体" w:cs="宋体" w:hint="eastAsia"/>
            <w:sz w:val="24"/>
            <w:szCs w:val="24"/>
          </w:rPr>
          <w:t>二、 磋商程序</w:t>
        </w:r>
        <w:r w:rsidRPr="006B6DD6">
          <w:rPr>
            <w:rFonts w:ascii="宋体" w:hAnsi="宋体" w:cs="宋体" w:hint="eastAsia"/>
            <w:sz w:val="24"/>
            <w:szCs w:val="24"/>
          </w:rPr>
          <w:tab/>
        </w:r>
        <w:r w:rsidRPr="006B6DD6">
          <w:rPr>
            <w:rFonts w:ascii="宋体" w:hAnsi="宋体" w:cs="宋体" w:hint="eastAsia"/>
            <w:sz w:val="24"/>
            <w:szCs w:val="24"/>
          </w:rPr>
          <w:fldChar w:fldCharType="begin"/>
        </w:r>
        <w:r w:rsidRPr="006B6DD6">
          <w:rPr>
            <w:rFonts w:ascii="宋体" w:hAnsi="宋体" w:cs="宋体" w:hint="eastAsia"/>
            <w:sz w:val="24"/>
            <w:szCs w:val="24"/>
          </w:rPr>
          <w:instrText xml:space="preserve"> PAGEREF _Toc4456 \h </w:instrText>
        </w:r>
        <w:r w:rsidRPr="006B6DD6">
          <w:rPr>
            <w:rFonts w:ascii="宋体" w:hAnsi="宋体" w:cs="宋体" w:hint="eastAsia"/>
            <w:sz w:val="24"/>
            <w:szCs w:val="24"/>
          </w:rPr>
        </w:r>
        <w:r w:rsidRPr="006B6DD6">
          <w:rPr>
            <w:rFonts w:ascii="宋体" w:hAnsi="宋体" w:cs="宋体" w:hint="eastAsia"/>
            <w:sz w:val="24"/>
            <w:szCs w:val="24"/>
          </w:rPr>
          <w:fldChar w:fldCharType="separate"/>
        </w:r>
        <w:r w:rsidRPr="006B6DD6">
          <w:rPr>
            <w:rFonts w:ascii="宋体" w:hAnsi="宋体" w:cs="宋体"/>
            <w:sz w:val="24"/>
            <w:szCs w:val="24"/>
          </w:rPr>
          <w:t>22</w:t>
        </w:r>
        <w:r w:rsidRPr="006B6DD6">
          <w:rPr>
            <w:rFonts w:ascii="宋体" w:hAnsi="宋体" w:cs="宋体" w:hint="eastAsia"/>
            <w:sz w:val="24"/>
            <w:szCs w:val="24"/>
          </w:rPr>
          <w:fldChar w:fldCharType="end"/>
        </w:r>
      </w:hyperlink>
    </w:p>
    <w:p w14:paraId="15B83CB1" w14:textId="77777777" w:rsidR="007A0A75" w:rsidRPr="006B6DD6" w:rsidRDefault="00613768">
      <w:pPr>
        <w:pStyle w:val="TOC2"/>
        <w:tabs>
          <w:tab w:val="right" w:leader="dot" w:pos="8306"/>
        </w:tabs>
        <w:spacing w:line="360" w:lineRule="auto"/>
        <w:ind w:left="400"/>
        <w:rPr>
          <w:rFonts w:ascii="宋体" w:hAnsi="宋体" w:cs="宋体"/>
          <w:sz w:val="24"/>
          <w:szCs w:val="24"/>
        </w:rPr>
      </w:pPr>
      <w:hyperlink w:anchor="_Toc1778" w:history="1">
        <w:r w:rsidRPr="006B6DD6">
          <w:rPr>
            <w:rFonts w:ascii="宋体" w:hAnsi="宋体" w:cs="宋体" w:hint="eastAsia"/>
            <w:sz w:val="24"/>
            <w:szCs w:val="24"/>
          </w:rPr>
          <w:t>三、 注意事项</w:t>
        </w:r>
        <w:r w:rsidRPr="006B6DD6">
          <w:rPr>
            <w:rFonts w:ascii="宋体" w:hAnsi="宋体" w:cs="宋体" w:hint="eastAsia"/>
            <w:sz w:val="24"/>
            <w:szCs w:val="24"/>
          </w:rPr>
          <w:tab/>
        </w:r>
        <w:r w:rsidRPr="006B6DD6">
          <w:rPr>
            <w:rFonts w:ascii="宋体" w:hAnsi="宋体" w:cs="宋体" w:hint="eastAsia"/>
            <w:sz w:val="24"/>
            <w:szCs w:val="24"/>
          </w:rPr>
          <w:fldChar w:fldCharType="begin"/>
        </w:r>
        <w:r w:rsidRPr="006B6DD6">
          <w:rPr>
            <w:rFonts w:ascii="宋体" w:hAnsi="宋体" w:cs="宋体" w:hint="eastAsia"/>
            <w:sz w:val="24"/>
            <w:szCs w:val="24"/>
          </w:rPr>
          <w:instrText xml:space="preserve"> PAGEREF _Toc1778 \h </w:instrText>
        </w:r>
        <w:r w:rsidRPr="006B6DD6">
          <w:rPr>
            <w:rFonts w:ascii="宋体" w:hAnsi="宋体" w:cs="宋体" w:hint="eastAsia"/>
            <w:sz w:val="24"/>
            <w:szCs w:val="24"/>
          </w:rPr>
        </w:r>
        <w:r w:rsidRPr="006B6DD6">
          <w:rPr>
            <w:rFonts w:ascii="宋体" w:hAnsi="宋体" w:cs="宋体" w:hint="eastAsia"/>
            <w:sz w:val="24"/>
            <w:szCs w:val="24"/>
          </w:rPr>
          <w:fldChar w:fldCharType="separate"/>
        </w:r>
        <w:r w:rsidRPr="006B6DD6">
          <w:rPr>
            <w:rFonts w:ascii="宋体" w:hAnsi="宋体" w:cs="宋体"/>
            <w:sz w:val="24"/>
            <w:szCs w:val="24"/>
          </w:rPr>
          <w:t>25</w:t>
        </w:r>
        <w:r w:rsidRPr="006B6DD6">
          <w:rPr>
            <w:rFonts w:ascii="宋体" w:hAnsi="宋体" w:cs="宋体" w:hint="eastAsia"/>
            <w:sz w:val="24"/>
            <w:szCs w:val="24"/>
          </w:rPr>
          <w:fldChar w:fldCharType="end"/>
        </w:r>
      </w:hyperlink>
    </w:p>
    <w:p w14:paraId="57FD08D9" w14:textId="77777777" w:rsidR="007A0A75" w:rsidRPr="006B6DD6" w:rsidRDefault="00613768">
      <w:pPr>
        <w:pStyle w:val="TOC2"/>
        <w:tabs>
          <w:tab w:val="right" w:leader="dot" w:pos="8306"/>
        </w:tabs>
        <w:spacing w:line="360" w:lineRule="auto"/>
        <w:ind w:left="400"/>
        <w:rPr>
          <w:rFonts w:ascii="宋体" w:hAnsi="宋体" w:cs="宋体"/>
          <w:sz w:val="24"/>
          <w:szCs w:val="24"/>
        </w:rPr>
      </w:pPr>
      <w:hyperlink w:anchor="_Toc6127" w:history="1">
        <w:r w:rsidRPr="006B6DD6">
          <w:rPr>
            <w:rFonts w:ascii="宋体" w:hAnsi="宋体" w:cs="宋体" w:hint="eastAsia"/>
            <w:sz w:val="24"/>
            <w:szCs w:val="24"/>
          </w:rPr>
          <w:t>四、 评分细则</w:t>
        </w:r>
        <w:r w:rsidRPr="006B6DD6">
          <w:rPr>
            <w:rFonts w:ascii="宋体" w:hAnsi="宋体" w:cs="宋体" w:hint="eastAsia"/>
            <w:sz w:val="24"/>
            <w:szCs w:val="24"/>
          </w:rPr>
          <w:tab/>
        </w:r>
        <w:r w:rsidRPr="006B6DD6">
          <w:rPr>
            <w:rFonts w:ascii="宋体" w:hAnsi="宋体" w:cs="宋体" w:hint="eastAsia"/>
            <w:sz w:val="24"/>
            <w:szCs w:val="24"/>
          </w:rPr>
          <w:fldChar w:fldCharType="begin"/>
        </w:r>
        <w:r w:rsidRPr="006B6DD6">
          <w:rPr>
            <w:rFonts w:ascii="宋体" w:hAnsi="宋体" w:cs="宋体" w:hint="eastAsia"/>
            <w:sz w:val="24"/>
            <w:szCs w:val="24"/>
          </w:rPr>
          <w:instrText xml:space="preserve"> PAGEREF _Toc6127 \h </w:instrText>
        </w:r>
        <w:r w:rsidRPr="006B6DD6">
          <w:rPr>
            <w:rFonts w:ascii="宋体" w:hAnsi="宋体" w:cs="宋体" w:hint="eastAsia"/>
            <w:sz w:val="24"/>
            <w:szCs w:val="24"/>
          </w:rPr>
        </w:r>
        <w:r w:rsidRPr="006B6DD6">
          <w:rPr>
            <w:rFonts w:ascii="宋体" w:hAnsi="宋体" w:cs="宋体" w:hint="eastAsia"/>
            <w:sz w:val="24"/>
            <w:szCs w:val="24"/>
          </w:rPr>
          <w:fldChar w:fldCharType="separate"/>
        </w:r>
        <w:r w:rsidRPr="006B6DD6">
          <w:rPr>
            <w:rFonts w:ascii="宋体" w:hAnsi="宋体" w:cs="宋体"/>
            <w:sz w:val="24"/>
            <w:szCs w:val="24"/>
          </w:rPr>
          <w:t>25</w:t>
        </w:r>
        <w:r w:rsidRPr="006B6DD6">
          <w:rPr>
            <w:rFonts w:ascii="宋体" w:hAnsi="宋体" w:cs="宋体" w:hint="eastAsia"/>
            <w:sz w:val="24"/>
            <w:szCs w:val="24"/>
          </w:rPr>
          <w:fldChar w:fldCharType="end"/>
        </w:r>
      </w:hyperlink>
    </w:p>
    <w:p w14:paraId="21494FAA" w14:textId="77777777" w:rsidR="007A0A75" w:rsidRPr="006B6DD6" w:rsidRDefault="00613768">
      <w:pPr>
        <w:pStyle w:val="TOC1"/>
        <w:tabs>
          <w:tab w:val="right" w:leader="dot" w:pos="8306"/>
        </w:tabs>
        <w:spacing w:line="360" w:lineRule="auto"/>
        <w:rPr>
          <w:rFonts w:ascii="宋体" w:hAnsi="宋体" w:cs="宋体"/>
          <w:sz w:val="24"/>
          <w:szCs w:val="24"/>
        </w:rPr>
      </w:pPr>
      <w:hyperlink w:anchor="_Toc32092" w:history="1">
        <w:r w:rsidRPr="006B6DD6">
          <w:rPr>
            <w:rFonts w:ascii="宋体" w:hAnsi="宋体" w:cs="宋体" w:hint="eastAsia"/>
            <w:sz w:val="24"/>
            <w:szCs w:val="44"/>
          </w:rPr>
          <w:t>第五部分 采购合同</w:t>
        </w:r>
        <w:r w:rsidRPr="006B6DD6">
          <w:rPr>
            <w:rFonts w:ascii="宋体" w:hAnsi="宋体" w:cs="宋体" w:hint="eastAsia"/>
            <w:sz w:val="24"/>
            <w:szCs w:val="24"/>
          </w:rPr>
          <w:tab/>
        </w:r>
        <w:r w:rsidRPr="006B6DD6">
          <w:rPr>
            <w:rFonts w:ascii="宋体" w:hAnsi="宋体" w:cs="宋体" w:hint="eastAsia"/>
            <w:sz w:val="24"/>
            <w:szCs w:val="24"/>
          </w:rPr>
          <w:fldChar w:fldCharType="begin"/>
        </w:r>
        <w:r w:rsidRPr="006B6DD6">
          <w:rPr>
            <w:rFonts w:ascii="宋体" w:hAnsi="宋体" w:cs="宋体" w:hint="eastAsia"/>
            <w:sz w:val="24"/>
            <w:szCs w:val="24"/>
          </w:rPr>
          <w:instrText xml:space="preserve"> PAGEREF _Toc32092 \h </w:instrText>
        </w:r>
        <w:r w:rsidRPr="006B6DD6">
          <w:rPr>
            <w:rFonts w:ascii="宋体" w:hAnsi="宋体" w:cs="宋体" w:hint="eastAsia"/>
            <w:sz w:val="24"/>
            <w:szCs w:val="24"/>
          </w:rPr>
        </w:r>
        <w:r w:rsidRPr="006B6DD6">
          <w:rPr>
            <w:rFonts w:ascii="宋体" w:hAnsi="宋体" w:cs="宋体" w:hint="eastAsia"/>
            <w:sz w:val="24"/>
            <w:szCs w:val="24"/>
          </w:rPr>
          <w:fldChar w:fldCharType="separate"/>
        </w:r>
        <w:r w:rsidRPr="006B6DD6">
          <w:rPr>
            <w:rFonts w:ascii="宋体" w:hAnsi="宋体" w:cs="宋体"/>
            <w:sz w:val="24"/>
            <w:szCs w:val="24"/>
          </w:rPr>
          <w:t>29</w:t>
        </w:r>
        <w:r w:rsidRPr="006B6DD6">
          <w:rPr>
            <w:rFonts w:ascii="宋体" w:hAnsi="宋体" w:cs="宋体" w:hint="eastAsia"/>
            <w:sz w:val="24"/>
            <w:szCs w:val="24"/>
          </w:rPr>
          <w:fldChar w:fldCharType="end"/>
        </w:r>
      </w:hyperlink>
    </w:p>
    <w:p w14:paraId="1481F6A4" w14:textId="77777777" w:rsidR="007A0A75" w:rsidRPr="006B6DD6" w:rsidRDefault="00613768">
      <w:pPr>
        <w:pStyle w:val="TOC1"/>
        <w:tabs>
          <w:tab w:val="right" w:leader="dot" w:pos="8306"/>
        </w:tabs>
        <w:spacing w:line="360" w:lineRule="auto"/>
      </w:pPr>
      <w:hyperlink w:anchor="_Toc31834" w:history="1">
        <w:r w:rsidRPr="006B6DD6">
          <w:rPr>
            <w:rFonts w:ascii="宋体" w:hAnsi="宋体" w:cs="宋体" w:hint="eastAsia"/>
            <w:sz w:val="24"/>
            <w:szCs w:val="44"/>
          </w:rPr>
          <w:t>第六部分 应提交的有关格式范例</w:t>
        </w:r>
        <w:r w:rsidRPr="006B6DD6">
          <w:rPr>
            <w:rFonts w:ascii="宋体" w:hAnsi="宋体" w:cs="宋体" w:hint="eastAsia"/>
            <w:sz w:val="24"/>
            <w:szCs w:val="24"/>
          </w:rPr>
          <w:tab/>
        </w:r>
        <w:r w:rsidRPr="006B6DD6">
          <w:rPr>
            <w:rFonts w:ascii="宋体" w:hAnsi="宋体" w:cs="宋体" w:hint="eastAsia"/>
            <w:sz w:val="24"/>
            <w:szCs w:val="24"/>
          </w:rPr>
          <w:fldChar w:fldCharType="begin"/>
        </w:r>
        <w:r w:rsidRPr="006B6DD6">
          <w:rPr>
            <w:rFonts w:ascii="宋体" w:hAnsi="宋体" w:cs="宋体" w:hint="eastAsia"/>
            <w:sz w:val="24"/>
            <w:szCs w:val="24"/>
          </w:rPr>
          <w:instrText xml:space="preserve"> PAGEREF _Toc31834 \h </w:instrText>
        </w:r>
        <w:r w:rsidRPr="006B6DD6">
          <w:rPr>
            <w:rFonts w:ascii="宋体" w:hAnsi="宋体" w:cs="宋体" w:hint="eastAsia"/>
            <w:sz w:val="24"/>
            <w:szCs w:val="24"/>
          </w:rPr>
        </w:r>
        <w:r w:rsidRPr="006B6DD6">
          <w:rPr>
            <w:rFonts w:ascii="宋体" w:hAnsi="宋体" w:cs="宋体" w:hint="eastAsia"/>
            <w:sz w:val="24"/>
            <w:szCs w:val="24"/>
          </w:rPr>
          <w:fldChar w:fldCharType="separate"/>
        </w:r>
        <w:r w:rsidRPr="006B6DD6">
          <w:rPr>
            <w:rFonts w:ascii="宋体" w:hAnsi="宋体" w:cs="宋体"/>
            <w:sz w:val="24"/>
            <w:szCs w:val="24"/>
          </w:rPr>
          <w:t>33</w:t>
        </w:r>
        <w:r w:rsidRPr="006B6DD6">
          <w:rPr>
            <w:rFonts w:ascii="宋体" w:hAnsi="宋体" w:cs="宋体" w:hint="eastAsia"/>
            <w:sz w:val="24"/>
            <w:szCs w:val="24"/>
          </w:rPr>
          <w:fldChar w:fldCharType="end"/>
        </w:r>
      </w:hyperlink>
    </w:p>
    <w:p w14:paraId="58DFA8CD" w14:textId="77777777" w:rsidR="007A0A75" w:rsidRPr="006B6DD6" w:rsidRDefault="00613768">
      <w:pPr>
        <w:pStyle w:val="2"/>
        <w:spacing w:line="360" w:lineRule="auto"/>
        <w:rPr>
          <w:rFonts w:cs="Times New Roman"/>
        </w:rPr>
      </w:pPr>
      <w:r w:rsidRPr="006B6DD6">
        <w:rPr>
          <w:rFonts w:hAnsi="宋体" w:hint="eastAsia"/>
          <w:szCs w:val="24"/>
        </w:rPr>
        <w:fldChar w:fldCharType="end"/>
      </w:r>
    </w:p>
    <w:p w14:paraId="175B954B" w14:textId="77777777" w:rsidR="007A0A75" w:rsidRPr="006B6DD6" w:rsidRDefault="007A0A75"/>
    <w:p w14:paraId="2F7B2967" w14:textId="77777777" w:rsidR="007A0A75" w:rsidRPr="006B6DD6" w:rsidRDefault="007A0A75"/>
    <w:p w14:paraId="22F00F04" w14:textId="77777777" w:rsidR="007A0A75" w:rsidRPr="006B6DD6" w:rsidRDefault="007A0A75"/>
    <w:p w14:paraId="6E7CC193" w14:textId="77777777" w:rsidR="007A0A75" w:rsidRPr="006B6DD6" w:rsidRDefault="007A0A75"/>
    <w:p w14:paraId="431B1C4A" w14:textId="77777777" w:rsidR="007A0A75" w:rsidRPr="006B6DD6" w:rsidRDefault="00613768">
      <w:pPr>
        <w:tabs>
          <w:tab w:val="left" w:pos="3148"/>
        </w:tabs>
        <w:jc w:val="left"/>
        <w:sectPr w:rsidR="007A0A75" w:rsidRPr="006B6DD6">
          <w:footerReference w:type="default" r:id="rId9"/>
          <w:pgSz w:w="11906" w:h="16838"/>
          <w:pgMar w:top="1440" w:right="1800" w:bottom="1440" w:left="1800" w:header="851" w:footer="992" w:gutter="0"/>
          <w:pgNumType w:start="1"/>
          <w:cols w:space="425"/>
          <w:docGrid w:type="lines" w:linePitch="312"/>
        </w:sectPr>
      </w:pPr>
      <w:r w:rsidRPr="006B6DD6">
        <w:tab/>
      </w:r>
    </w:p>
    <w:p w14:paraId="02190E57" w14:textId="77777777" w:rsidR="007A0A75" w:rsidRPr="006B6DD6" w:rsidRDefault="00613768">
      <w:pPr>
        <w:pStyle w:val="1"/>
        <w:jc w:val="center"/>
        <w:rPr>
          <w:rFonts w:ascii="宋体" w:cs="Times New Roman"/>
        </w:rPr>
      </w:pPr>
      <w:bookmarkStart w:id="1" w:name="_Toc13178"/>
      <w:bookmarkStart w:id="2" w:name="_Toc31034"/>
      <w:bookmarkStart w:id="3" w:name="_Toc32199"/>
      <w:bookmarkStart w:id="4" w:name="第二部分"/>
      <w:bookmarkStart w:id="5" w:name="_Toc91899870"/>
      <w:r w:rsidRPr="006B6DD6">
        <w:rPr>
          <w:rFonts w:cs="宋体" w:hint="eastAsia"/>
          <w:sz w:val="36"/>
          <w:szCs w:val="36"/>
        </w:rPr>
        <w:lastRenderedPageBreak/>
        <w:t>第一部分</w:t>
      </w:r>
      <w:r w:rsidRPr="006B6DD6">
        <w:rPr>
          <w:sz w:val="36"/>
          <w:szCs w:val="36"/>
        </w:rPr>
        <w:t xml:space="preserve"> </w:t>
      </w:r>
      <w:r w:rsidRPr="006B6DD6">
        <w:rPr>
          <w:rFonts w:cs="宋体" w:hint="eastAsia"/>
          <w:sz w:val="36"/>
          <w:szCs w:val="36"/>
        </w:rPr>
        <w:t>磋商公告</w:t>
      </w:r>
      <w:bookmarkEnd w:id="1"/>
      <w:bookmarkEnd w:id="2"/>
      <w:bookmarkEnd w:id="3"/>
    </w:p>
    <w:p w14:paraId="1647CFB6" w14:textId="77777777" w:rsidR="007A0A75" w:rsidRPr="006B6DD6" w:rsidRDefault="00613768">
      <w:pPr>
        <w:adjustRightInd w:val="0"/>
        <w:spacing w:line="360" w:lineRule="auto"/>
        <w:jc w:val="center"/>
        <w:rPr>
          <w:rFonts w:ascii="宋体" w:hAnsi="宋体" w:cs="宋体"/>
          <w:sz w:val="28"/>
          <w:szCs w:val="28"/>
        </w:rPr>
      </w:pPr>
      <w:r w:rsidRPr="006B6DD6">
        <w:rPr>
          <w:rFonts w:ascii="宋体" w:hAnsi="宋体" w:cs="宋体" w:hint="eastAsia"/>
          <w:sz w:val="28"/>
          <w:szCs w:val="28"/>
        </w:rPr>
        <w:t>浙江宇康工程管理咨询有限公司关于绍兴市自然资源和规划局上虞分局上虞区儿童友好空间利用规划设计导则采购项目的竞争性磋商公告</w:t>
      </w:r>
    </w:p>
    <w:p w14:paraId="5BF8441F" w14:textId="1498CC40" w:rsidR="007A0A75" w:rsidRPr="006B6DD6" w:rsidRDefault="00613768">
      <w:pPr>
        <w:adjustRightInd w:val="0"/>
        <w:spacing w:line="360" w:lineRule="auto"/>
        <w:jc w:val="center"/>
        <w:rPr>
          <w:rFonts w:ascii="宋体"/>
          <w:sz w:val="28"/>
          <w:szCs w:val="28"/>
        </w:rPr>
      </w:pPr>
      <w:r w:rsidRPr="006B6DD6">
        <w:rPr>
          <w:rFonts w:ascii="宋体" w:hAnsi="宋体" w:cs="宋体" w:hint="eastAsia"/>
          <w:sz w:val="28"/>
          <w:szCs w:val="28"/>
        </w:rPr>
        <w:t>公告日期：</w:t>
      </w:r>
      <w:r w:rsidRPr="006B6DD6">
        <w:rPr>
          <w:rFonts w:ascii="宋体" w:hAnsi="宋体" w:cs="宋体"/>
          <w:sz w:val="28"/>
          <w:szCs w:val="28"/>
        </w:rPr>
        <w:t>20</w:t>
      </w:r>
      <w:r w:rsidRPr="006B6DD6">
        <w:rPr>
          <w:rFonts w:ascii="宋体" w:hAnsi="宋体" w:cs="宋体" w:hint="eastAsia"/>
          <w:sz w:val="28"/>
          <w:szCs w:val="28"/>
        </w:rPr>
        <w:t>25年</w:t>
      </w:r>
      <w:r w:rsidR="00874255" w:rsidRPr="006B6DD6">
        <w:rPr>
          <w:rFonts w:ascii="宋体" w:hAnsi="宋体" w:cs="宋体" w:hint="eastAsia"/>
          <w:sz w:val="28"/>
          <w:szCs w:val="28"/>
        </w:rPr>
        <w:t>4</w:t>
      </w:r>
      <w:r w:rsidRPr="006B6DD6">
        <w:rPr>
          <w:rFonts w:ascii="宋体" w:hAnsi="宋体" w:cs="宋体" w:hint="eastAsia"/>
          <w:sz w:val="28"/>
          <w:szCs w:val="28"/>
        </w:rPr>
        <w:t>月</w:t>
      </w:r>
      <w:r w:rsidR="00874255" w:rsidRPr="006B6DD6">
        <w:rPr>
          <w:rFonts w:ascii="宋体" w:hAnsi="宋体" w:cs="宋体" w:hint="eastAsia"/>
          <w:sz w:val="28"/>
          <w:szCs w:val="28"/>
        </w:rPr>
        <w:t>7</w:t>
      </w:r>
      <w:r w:rsidRPr="006B6DD6">
        <w:rPr>
          <w:rFonts w:ascii="宋体" w:hAnsi="宋体" w:cs="宋体" w:hint="eastAsia"/>
          <w:sz w:val="28"/>
          <w:szCs w:val="28"/>
        </w:rPr>
        <w:t>日</w:t>
      </w:r>
    </w:p>
    <w:p w14:paraId="5E5A4349" w14:textId="77777777" w:rsidR="007A0A75" w:rsidRPr="006B6DD6" w:rsidRDefault="00613768">
      <w:pPr>
        <w:adjustRightInd w:val="0"/>
        <w:spacing w:line="360" w:lineRule="auto"/>
        <w:ind w:firstLineChars="200" w:firstLine="480"/>
        <w:rPr>
          <w:rFonts w:ascii="宋体" w:hAnsi="宋体" w:cs="宋体"/>
          <w:sz w:val="24"/>
          <w:szCs w:val="24"/>
          <w:u w:val="single"/>
        </w:rPr>
      </w:pPr>
      <w:r w:rsidRPr="006B6DD6">
        <w:rPr>
          <w:rFonts w:ascii="宋体" w:hAnsi="宋体" w:cs="宋体" w:hint="eastAsia"/>
          <w:sz w:val="24"/>
          <w:szCs w:val="24"/>
        </w:rPr>
        <w:t>根据《中华人民共和国政府采购法》等有关规定，</w:t>
      </w:r>
      <w:r w:rsidRPr="006B6DD6">
        <w:rPr>
          <w:rFonts w:ascii="宋体" w:hAnsi="宋体" w:cs="宋体" w:hint="eastAsia"/>
          <w:sz w:val="24"/>
          <w:szCs w:val="24"/>
          <w:u w:val="single"/>
        </w:rPr>
        <w:t>浙江宇康工程管理咨询有限公司</w:t>
      </w:r>
      <w:r w:rsidRPr="006B6DD6">
        <w:rPr>
          <w:rFonts w:ascii="宋体" w:hAnsi="宋体" w:cs="宋体" w:hint="eastAsia"/>
          <w:sz w:val="24"/>
          <w:szCs w:val="24"/>
        </w:rPr>
        <w:t>受</w:t>
      </w:r>
      <w:r w:rsidRPr="006B6DD6">
        <w:rPr>
          <w:rFonts w:ascii="宋体" w:hAnsi="宋体" w:cs="宋体" w:hint="eastAsia"/>
          <w:sz w:val="24"/>
          <w:szCs w:val="24"/>
          <w:u w:val="single"/>
        </w:rPr>
        <w:t>绍兴市自然资源和规划局上虞分局</w:t>
      </w:r>
      <w:r w:rsidRPr="006B6DD6">
        <w:rPr>
          <w:rFonts w:ascii="宋体" w:hAnsi="宋体" w:cs="宋体" w:hint="eastAsia"/>
          <w:sz w:val="24"/>
          <w:szCs w:val="24"/>
        </w:rPr>
        <w:t>委托，现就</w:t>
      </w:r>
      <w:r w:rsidRPr="006B6DD6">
        <w:rPr>
          <w:rFonts w:ascii="宋体" w:hAnsi="宋体" w:cs="宋体" w:hint="eastAsia"/>
          <w:sz w:val="24"/>
          <w:szCs w:val="24"/>
          <w:u w:val="single"/>
        </w:rPr>
        <w:t>上虞区儿童友好空间利用规划设计导则采购项目</w:t>
      </w:r>
      <w:r w:rsidRPr="006B6DD6">
        <w:rPr>
          <w:rFonts w:ascii="宋体" w:hAnsi="宋体" w:cs="宋体" w:hint="eastAsia"/>
          <w:sz w:val="24"/>
          <w:szCs w:val="24"/>
        </w:rPr>
        <w:t>进行竞争性磋商采购，欢迎国内合格的供应商参加本次采购活动。</w:t>
      </w:r>
    </w:p>
    <w:p w14:paraId="47D4222F" w14:textId="77777777" w:rsidR="007A0A75" w:rsidRPr="006B6DD6" w:rsidRDefault="00613768">
      <w:pPr>
        <w:adjustRightInd w:val="0"/>
        <w:spacing w:line="360" w:lineRule="auto"/>
        <w:ind w:firstLineChars="200" w:firstLine="480"/>
        <w:rPr>
          <w:rFonts w:ascii="宋体"/>
          <w:sz w:val="24"/>
          <w:szCs w:val="24"/>
          <w:u w:val="single"/>
        </w:rPr>
      </w:pPr>
      <w:r w:rsidRPr="006B6DD6">
        <w:rPr>
          <w:rFonts w:ascii="宋体" w:hAnsi="宋体" w:cs="宋体" w:hint="eastAsia"/>
          <w:sz w:val="24"/>
          <w:szCs w:val="24"/>
        </w:rPr>
        <w:t>一．</w:t>
      </w:r>
      <w:r w:rsidRPr="006B6DD6">
        <w:rPr>
          <w:rFonts w:ascii="宋体" w:hAnsi="宋体" w:cs="宋体"/>
          <w:sz w:val="24"/>
          <w:szCs w:val="24"/>
        </w:rPr>
        <w:t xml:space="preserve"> </w:t>
      </w:r>
      <w:r w:rsidRPr="006B6DD6">
        <w:rPr>
          <w:rFonts w:ascii="宋体" w:hAnsi="宋体" w:cs="宋体" w:hint="eastAsia"/>
          <w:sz w:val="24"/>
          <w:szCs w:val="24"/>
        </w:rPr>
        <w:t>磋商项目编号：</w:t>
      </w:r>
      <w:r w:rsidRPr="006B6DD6">
        <w:rPr>
          <w:rFonts w:ascii="宋体" w:hAnsi="宋体" w:cs="宋体"/>
          <w:sz w:val="24"/>
          <w:szCs w:val="24"/>
          <w:u w:val="single"/>
        </w:rPr>
        <w:t xml:space="preserve">  YK2025095</w:t>
      </w:r>
      <w:r w:rsidRPr="006B6DD6">
        <w:rPr>
          <w:rFonts w:ascii="宋体" w:hAnsi="宋体" w:cs="宋体" w:hint="eastAsia"/>
          <w:sz w:val="24"/>
          <w:szCs w:val="24"/>
          <w:u w:val="single"/>
        </w:rPr>
        <w:t xml:space="preserve"> </w:t>
      </w:r>
      <w:r w:rsidRPr="006B6DD6">
        <w:rPr>
          <w:rFonts w:ascii="宋体" w:hAnsi="宋体" w:cs="宋体"/>
          <w:sz w:val="24"/>
          <w:szCs w:val="24"/>
          <w:u w:val="single"/>
        </w:rPr>
        <w:t xml:space="preserve"> </w:t>
      </w:r>
    </w:p>
    <w:p w14:paraId="303036AC" w14:textId="77777777" w:rsidR="007A0A75" w:rsidRPr="006B6DD6" w:rsidRDefault="00613768">
      <w:pPr>
        <w:adjustRightInd w:val="0"/>
        <w:spacing w:line="360" w:lineRule="auto"/>
        <w:ind w:firstLineChars="200" w:firstLine="480"/>
        <w:rPr>
          <w:rFonts w:ascii="宋体"/>
          <w:sz w:val="24"/>
          <w:szCs w:val="24"/>
        </w:rPr>
      </w:pPr>
      <w:r w:rsidRPr="006B6DD6">
        <w:rPr>
          <w:rFonts w:ascii="宋体" w:hAnsi="宋体" w:cs="宋体" w:hint="eastAsia"/>
          <w:sz w:val="24"/>
          <w:szCs w:val="24"/>
        </w:rPr>
        <w:t>二．</w:t>
      </w:r>
      <w:r w:rsidRPr="006B6DD6">
        <w:rPr>
          <w:rFonts w:ascii="宋体" w:hAnsi="宋体" w:cs="宋体"/>
          <w:sz w:val="24"/>
          <w:szCs w:val="24"/>
        </w:rPr>
        <w:t xml:space="preserve"> </w:t>
      </w:r>
      <w:r w:rsidRPr="006B6DD6">
        <w:rPr>
          <w:rFonts w:ascii="宋体" w:hAnsi="宋体" w:cs="宋体" w:hint="eastAsia"/>
          <w:sz w:val="24"/>
          <w:szCs w:val="24"/>
        </w:rPr>
        <w:t>采购组织类型：</w:t>
      </w:r>
      <w:r w:rsidRPr="006B6DD6">
        <w:rPr>
          <w:rFonts w:ascii="宋体" w:hAnsi="宋体" w:cs="宋体"/>
          <w:sz w:val="24"/>
          <w:szCs w:val="24"/>
          <w:u w:val="single"/>
        </w:rPr>
        <w:t xml:space="preserve"> </w:t>
      </w:r>
      <w:r w:rsidRPr="006B6DD6">
        <w:rPr>
          <w:rFonts w:ascii="宋体" w:hAnsi="宋体" w:cs="宋体" w:hint="eastAsia"/>
          <w:sz w:val="24"/>
          <w:szCs w:val="24"/>
          <w:u w:val="single"/>
        </w:rPr>
        <w:t>分散采购（中介代理）</w:t>
      </w:r>
      <w:r w:rsidRPr="006B6DD6">
        <w:rPr>
          <w:rFonts w:ascii="宋体" w:hAnsi="宋体" w:cs="宋体"/>
          <w:sz w:val="24"/>
          <w:szCs w:val="24"/>
          <w:u w:val="single"/>
        </w:rPr>
        <w:t xml:space="preserve"> </w:t>
      </w:r>
    </w:p>
    <w:p w14:paraId="44AE36E8" w14:textId="77777777" w:rsidR="007A0A75" w:rsidRPr="006B6DD6" w:rsidRDefault="00613768">
      <w:pPr>
        <w:adjustRightInd w:val="0"/>
        <w:spacing w:line="360" w:lineRule="auto"/>
        <w:ind w:firstLineChars="200" w:firstLine="480"/>
        <w:rPr>
          <w:rFonts w:ascii="宋体"/>
          <w:sz w:val="24"/>
          <w:szCs w:val="24"/>
        </w:rPr>
      </w:pPr>
      <w:r w:rsidRPr="006B6DD6">
        <w:rPr>
          <w:rFonts w:ascii="宋体" w:hAnsi="宋体" w:cs="宋体" w:hint="eastAsia"/>
          <w:sz w:val="24"/>
          <w:szCs w:val="24"/>
        </w:rPr>
        <w:t>三．</w:t>
      </w:r>
      <w:r w:rsidRPr="006B6DD6">
        <w:rPr>
          <w:rFonts w:ascii="宋体" w:hAnsi="宋体" w:cs="宋体"/>
          <w:sz w:val="24"/>
          <w:szCs w:val="24"/>
        </w:rPr>
        <w:t xml:space="preserve"> </w:t>
      </w:r>
      <w:r w:rsidRPr="006B6DD6">
        <w:rPr>
          <w:rFonts w:ascii="宋体" w:hAnsi="宋体" w:cs="宋体" w:hint="eastAsia"/>
          <w:sz w:val="24"/>
          <w:szCs w:val="24"/>
        </w:rPr>
        <w:t>磋商项目概况</w:t>
      </w:r>
      <w:r w:rsidRPr="006B6DD6">
        <w:rPr>
          <w:rFonts w:ascii="宋体" w:hAnsi="宋体" w:cs="宋体"/>
          <w:sz w:val="24"/>
          <w:szCs w:val="24"/>
        </w:rPr>
        <w:t>:</w:t>
      </w:r>
    </w:p>
    <w:tbl>
      <w:tblPr>
        <w:tblW w:w="10179" w:type="dxa"/>
        <w:jc w:val="center"/>
        <w:tblBorders>
          <w:top w:val="single" w:sz="4" w:space="0" w:color="000000"/>
          <w:left w:val="single" w:sz="4" w:space="0" w:color="000000"/>
          <w:bottom w:val="single" w:sz="4" w:space="0" w:color="000000"/>
          <w:right w:val="single" w:sz="4" w:space="0" w:color="000000"/>
          <w:insideH w:val="single" w:sz="4" w:space="0" w:color="A6A6A6"/>
          <w:insideV w:val="single" w:sz="4" w:space="0" w:color="A6A6A6"/>
        </w:tblBorders>
        <w:tblLayout w:type="fixed"/>
        <w:tblLook w:val="04A0" w:firstRow="1" w:lastRow="0" w:firstColumn="1" w:lastColumn="0" w:noHBand="0" w:noVBand="1"/>
      </w:tblPr>
      <w:tblGrid>
        <w:gridCol w:w="568"/>
        <w:gridCol w:w="2977"/>
        <w:gridCol w:w="708"/>
        <w:gridCol w:w="715"/>
        <w:gridCol w:w="1275"/>
        <w:gridCol w:w="2268"/>
        <w:gridCol w:w="1276"/>
        <w:gridCol w:w="392"/>
      </w:tblGrid>
      <w:tr w:rsidR="006B6DD6" w:rsidRPr="006B6DD6" w14:paraId="38514857" w14:textId="77777777">
        <w:trPr>
          <w:trHeight w:val="977"/>
          <w:jc w:val="center"/>
        </w:trPr>
        <w:tc>
          <w:tcPr>
            <w:tcW w:w="568" w:type="dxa"/>
            <w:tcBorders>
              <w:top w:val="single" w:sz="4" w:space="0" w:color="000000"/>
            </w:tcBorders>
            <w:vAlign w:val="center"/>
          </w:tcPr>
          <w:p w14:paraId="6A7D34A0" w14:textId="77777777" w:rsidR="007A0A75" w:rsidRPr="006B6DD6" w:rsidRDefault="00613768">
            <w:pPr>
              <w:adjustRightInd w:val="0"/>
              <w:spacing w:line="360" w:lineRule="auto"/>
              <w:jc w:val="center"/>
              <w:rPr>
                <w:rFonts w:ascii="宋体"/>
                <w:sz w:val="24"/>
                <w:szCs w:val="24"/>
              </w:rPr>
            </w:pPr>
            <w:r w:rsidRPr="006B6DD6">
              <w:rPr>
                <w:rFonts w:ascii="宋体" w:hAnsi="宋体" w:cs="宋体" w:hint="eastAsia"/>
                <w:sz w:val="24"/>
                <w:szCs w:val="24"/>
              </w:rPr>
              <w:t>序号</w:t>
            </w:r>
          </w:p>
        </w:tc>
        <w:tc>
          <w:tcPr>
            <w:tcW w:w="2977" w:type="dxa"/>
            <w:tcBorders>
              <w:top w:val="single" w:sz="4" w:space="0" w:color="000000"/>
            </w:tcBorders>
            <w:vAlign w:val="center"/>
          </w:tcPr>
          <w:p w14:paraId="6058CFDD" w14:textId="77777777" w:rsidR="007A0A75" w:rsidRPr="006B6DD6" w:rsidRDefault="00613768">
            <w:pPr>
              <w:adjustRightInd w:val="0"/>
              <w:spacing w:line="360" w:lineRule="auto"/>
              <w:jc w:val="center"/>
              <w:rPr>
                <w:rFonts w:ascii="宋体"/>
                <w:sz w:val="24"/>
                <w:szCs w:val="24"/>
              </w:rPr>
            </w:pPr>
            <w:r w:rsidRPr="006B6DD6">
              <w:rPr>
                <w:rFonts w:ascii="宋体" w:hAnsi="宋体" w:cs="宋体" w:hint="eastAsia"/>
                <w:sz w:val="24"/>
                <w:szCs w:val="24"/>
              </w:rPr>
              <w:t>项目名称</w:t>
            </w:r>
          </w:p>
        </w:tc>
        <w:tc>
          <w:tcPr>
            <w:tcW w:w="708" w:type="dxa"/>
            <w:tcBorders>
              <w:top w:val="single" w:sz="4" w:space="0" w:color="000000"/>
            </w:tcBorders>
            <w:vAlign w:val="center"/>
          </w:tcPr>
          <w:p w14:paraId="4A2B4726" w14:textId="77777777" w:rsidR="007A0A75" w:rsidRPr="006B6DD6" w:rsidRDefault="00613768">
            <w:pPr>
              <w:adjustRightInd w:val="0"/>
              <w:spacing w:line="360" w:lineRule="auto"/>
              <w:jc w:val="center"/>
              <w:rPr>
                <w:rFonts w:ascii="宋体"/>
                <w:sz w:val="24"/>
                <w:szCs w:val="24"/>
              </w:rPr>
            </w:pPr>
            <w:r w:rsidRPr="006B6DD6">
              <w:rPr>
                <w:rFonts w:ascii="宋体" w:hAnsi="宋体" w:cs="宋体" w:hint="eastAsia"/>
                <w:sz w:val="24"/>
                <w:szCs w:val="24"/>
              </w:rPr>
              <w:t>数量</w:t>
            </w:r>
          </w:p>
        </w:tc>
        <w:tc>
          <w:tcPr>
            <w:tcW w:w="715" w:type="dxa"/>
            <w:tcBorders>
              <w:top w:val="single" w:sz="4" w:space="0" w:color="000000"/>
            </w:tcBorders>
            <w:vAlign w:val="center"/>
          </w:tcPr>
          <w:p w14:paraId="79554BED" w14:textId="77777777" w:rsidR="007A0A75" w:rsidRPr="006B6DD6" w:rsidRDefault="00613768">
            <w:pPr>
              <w:adjustRightInd w:val="0"/>
              <w:spacing w:line="360" w:lineRule="auto"/>
              <w:jc w:val="center"/>
              <w:rPr>
                <w:rFonts w:ascii="宋体"/>
                <w:sz w:val="24"/>
                <w:szCs w:val="24"/>
              </w:rPr>
            </w:pPr>
            <w:r w:rsidRPr="006B6DD6">
              <w:rPr>
                <w:rFonts w:ascii="宋体" w:hAnsi="宋体" w:cs="宋体" w:hint="eastAsia"/>
                <w:sz w:val="24"/>
                <w:szCs w:val="24"/>
              </w:rPr>
              <w:t>单位</w:t>
            </w:r>
          </w:p>
        </w:tc>
        <w:tc>
          <w:tcPr>
            <w:tcW w:w="1275" w:type="dxa"/>
            <w:tcBorders>
              <w:top w:val="single" w:sz="4" w:space="0" w:color="000000"/>
            </w:tcBorders>
            <w:vAlign w:val="center"/>
          </w:tcPr>
          <w:p w14:paraId="584EBC1B" w14:textId="77777777" w:rsidR="007A0A75" w:rsidRPr="006B6DD6" w:rsidRDefault="00613768">
            <w:pPr>
              <w:adjustRightInd w:val="0"/>
              <w:spacing w:line="360" w:lineRule="auto"/>
              <w:jc w:val="center"/>
              <w:rPr>
                <w:rFonts w:ascii="宋体"/>
                <w:sz w:val="24"/>
                <w:szCs w:val="24"/>
              </w:rPr>
            </w:pPr>
            <w:r w:rsidRPr="006B6DD6">
              <w:rPr>
                <w:rFonts w:ascii="宋体" w:hAnsi="宋体" w:cs="宋体" w:hint="eastAsia"/>
                <w:sz w:val="24"/>
                <w:szCs w:val="24"/>
              </w:rPr>
              <w:t>预算金额</w:t>
            </w:r>
            <w:r w:rsidRPr="006B6DD6">
              <w:rPr>
                <w:rFonts w:ascii="宋体" w:hAnsi="宋体" w:cs="宋体"/>
                <w:sz w:val="24"/>
                <w:szCs w:val="24"/>
              </w:rPr>
              <w:t>(</w:t>
            </w:r>
            <w:r w:rsidRPr="006B6DD6">
              <w:rPr>
                <w:rFonts w:ascii="宋体" w:hAnsi="宋体" w:cs="宋体" w:hint="eastAsia"/>
                <w:sz w:val="24"/>
                <w:szCs w:val="24"/>
              </w:rPr>
              <w:t>元</w:t>
            </w:r>
            <w:r w:rsidRPr="006B6DD6">
              <w:rPr>
                <w:rFonts w:ascii="宋体" w:hAnsi="宋体" w:cs="宋体"/>
                <w:sz w:val="24"/>
                <w:szCs w:val="24"/>
              </w:rPr>
              <w:t>)</w:t>
            </w:r>
          </w:p>
        </w:tc>
        <w:tc>
          <w:tcPr>
            <w:tcW w:w="2268" w:type="dxa"/>
            <w:tcBorders>
              <w:top w:val="single" w:sz="4" w:space="0" w:color="000000"/>
            </w:tcBorders>
            <w:vAlign w:val="center"/>
          </w:tcPr>
          <w:p w14:paraId="5F933F22" w14:textId="77777777" w:rsidR="007A0A75" w:rsidRPr="006B6DD6" w:rsidRDefault="00613768">
            <w:pPr>
              <w:adjustRightInd w:val="0"/>
              <w:spacing w:line="360" w:lineRule="auto"/>
              <w:jc w:val="center"/>
              <w:rPr>
                <w:rFonts w:ascii="宋体"/>
                <w:sz w:val="24"/>
                <w:szCs w:val="24"/>
              </w:rPr>
            </w:pPr>
            <w:r w:rsidRPr="006B6DD6">
              <w:rPr>
                <w:rFonts w:ascii="宋体" w:hAnsi="宋体" w:cs="宋体" w:hint="eastAsia"/>
                <w:sz w:val="24"/>
                <w:szCs w:val="24"/>
              </w:rPr>
              <w:t>简要规格描述或标项基本概况介绍</w:t>
            </w:r>
          </w:p>
        </w:tc>
        <w:tc>
          <w:tcPr>
            <w:tcW w:w="1276" w:type="dxa"/>
            <w:tcBorders>
              <w:top w:val="single" w:sz="4" w:space="0" w:color="000000"/>
            </w:tcBorders>
            <w:vAlign w:val="center"/>
          </w:tcPr>
          <w:p w14:paraId="2EE9E7B3" w14:textId="77777777" w:rsidR="007A0A75" w:rsidRPr="006B6DD6" w:rsidRDefault="00613768">
            <w:pPr>
              <w:adjustRightInd w:val="0"/>
              <w:spacing w:line="360" w:lineRule="auto"/>
              <w:jc w:val="center"/>
              <w:rPr>
                <w:rFonts w:ascii="宋体"/>
                <w:sz w:val="24"/>
                <w:szCs w:val="24"/>
              </w:rPr>
            </w:pPr>
            <w:r w:rsidRPr="006B6DD6">
              <w:rPr>
                <w:rFonts w:ascii="宋体" w:hAnsi="宋体" w:cs="宋体" w:hint="eastAsia"/>
                <w:sz w:val="24"/>
                <w:szCs w:val="24"/>
              </w:rPr>
              <w:t>最高限价</w:t>
            </w:r>
            <w:r w:rsidRPr="006B6DD6">
              <w:rPr>
                <w:rFonts w:ascii="宋体" w:hAnsi="宋体" w:cs="宋体"/>
                <w:sz w:val="24"/>
                <w:szCs w:val="24"/>
              </w:rPr>
              <w:t>(</w:t>
            </w:r>
            <w:r w:rsidRPr="006B6DD6">
              <w:rPr>
                <w:rFonts w:ascii="宋体" w:hAnsi="宋体" w:cs="宋体" w:hint="eastAsia"/>
                <w:sz w:val="24"/>
                <w:szCs w:val="24"/>
              </w:rPr>
              <w:t>元</w:t>
            </w:r>
            <w:r w:rsidRPr="006B6DD6">
              <w:rPr>
                <w:rFonts w:ascii="宋体" w:hAnsi="宋体" w:cs="宋体"/>
                <w:sz w:val="24"/>
                <w:szCs w:val="24"/>
              </w:rPr>
              <w:t>)</w:t>
            </w:r>
          </w:p>
        </w:tc>
        <w:tc>
          <w:tcPr>
            <w:tcW w:w="392" w:type="dxa"/>
            <w:tcBorders>
              <w:top w:val="single" w:sz="4" w:space="0" w:color="000000"/>
            </w:tcBorders>
            <w:vAlign w:val="center"/>
          </w:tcPr>
          <w:p w14:paraId="5E6A8A87" w14:textId="77777777" w:rsidR="007A0A75" w:rsidRPr="006B6DD6" w:rsidRDefault="00613768">
            <w:pPr>
              <w:adjustRightInd w:val="0"/>
              <w:spacing w:line="360" w:lineRule="auto"/>
              <w:jc w:val="center"/>
              <w:rPr>
                <w:rFonts w:ascii="宋体"/>
                <w:sz w:val="24"/>
                <w:szCs w:val="24"/>
              </w:rPr>
            </w:pPr>
            <w:r w:rsidRPr="006B6DD6">
              <w:rPr>
                <w:rFonts w:ascii="宋体" w:hint="eastAsia"/>
                <w:sz w:val="24"/>
                <w:szCs w:val="24"/>
              </w:rPr>
              <w:t>备注</w:t>
            </w:r>
          </w:p>
        </w:tc>
      </w:tr>
      <w:tr w:rsidR="006B6DD6" w:rsidRPr="006B6DD6" w14:paraId="609F6BCC" w14:textId="77777777">
        <w:trPr>
          <w:jc w:val="center"/>
        </w:trPr>
        <w:tc>
          <w:tcPr>
            <w:tcW w:w="568" w:type="dxa"/>
            <w:tcBorders>
              <w:bottom w:val="single" w:sz="4" w:space="0" w:color="000000"/>
            </w:tcBorders>
            <w:vAlign w:val="center"/>
          </w:tcPr>
          <w:p w14:paraId="21510FA5" w14:textId="77777777" w:rsidR="007A0A75" w:rsidRPr="006B6DD6" w:rsidRDefault="00613768">
            <w:pPr>
              <w:adjustRightInd w:val="0"/>
              <w:spacing w:line="360" w:lineRule="auto"/>
              <w:jc w:val="center"/>
              <w:rPr>
                <w:rFonts w:ascii="宋体"/>
                <w:sz w:val="24"/>
                <w:szCs w:val="24"/>
              </w:rPr>
            </w:pPr>
            <w:r w:rsidRPr="006B6DD6">
              <w:rPr>
                <w:rFonts w:ascii="宋体" w:hAnsi="宋体" w:cs="宋体"/>
                <w:sz w:val="24"/>
                <w:szCs w:val="24"/>
              </w:rPr>
              <w:t>1</w:t>
            </w:r>
          </w:p>
        </w:tc>
        <w:tc>
          <w:tcPr>
            <w:tcW w:w="2977" w:type="dxa"/>
            <w:tcBorders>
              <w:bottom w:val="single" w:sz="4" w:space="0" w:color="000000"/>
            </w:tcBorders>
            <w:vAlign w:val="center"/>
          </w:tcPr>
          <w:p w14:paraId="3DD1DED8" w14:textId="77777777" w:rsidR="007A0A75" w:rsidRPr="006B6DD6" w:rsidRDefault="00613768">
            <w:pPr>
              <w:adjustRightInd w:val="0"/>
              <w:spacing w:line="360" w:lineRule="auto"/>
              <w:jc w:val="center"/>
              <w:rPr>
                <w:rFonts w:ascii="宋体"/>
                <w:sz w:val="24"/>
                <w:szCs w:val="24"/>
              </w:rPr>
            </w:pPr>
            <w:bookmarkStart w:id="6" w:name="OLE_LINK33"/>
            <w:bookmarkStart w:id="7" w:name="OLE_LINK34"/>
            <w:r w:rsidRPr="006B6DD6">
              <w:rPr>
                <w:rFonts w:ascii="宋体" w:hAnsi="宋体" w:cs="宋体" w:hint="eastAsia"/>
                <w:sz w:val="24"/>
                <w:szCs w:val="24"/>
              </w:rPr>
              <w:t>上虞区儿童友好空间利用规划设计导则</w:t>
            </w:r>
            <w:bookmarkEnd w:id="6"/>
            <w:r w:rsidRPr="006B6DD6">
              <w:rPr>
                <w:rFonts w:ascii="宋体" w:hAnsi="宋体" w:cs="宋体" w:hint="eastAsia"/>
                <w:sz w:val="24"/>
                <w:szCs w:val="24"/>
              </w:rPr>
              <w:t>采购项目</w:t>
            </w:r>
            <w:bookmarkEnd w:id="7"/>
          </w:p>
        </w:tc>
        <w:tc>
          <w:tcPr>
            <w:tcW w:w="708" w:type="dxa"/>
            <w:tcBorders>
              <w:bottom w:val="single" w:sz="4" w:space="0" w:color="000000"/>
            </w:tcBorders>
            <w:vAlign w:val="center"/>
          </w:tcPr>
          <w:p w14:paraId="375EDD42" w14:textId="77777777" w:rsidR="007A0A75" w:rsidRPr="006B6DD6" w:rsidRDefault="00613768">
            <w:pPr>
              <w:adjustRightInd w:val="0"/>
              <w:spacing w:line="360" w:lineRule="auto"/>
              <w:jc w:val="center"/>
              <w:rPr>
                <w:rFonts w:ascii="宋体"/>
                <w:sz w:val="24"/>
                <w:szCs w:val="24"/>
              </w:rPr>
            </w:pPr>
            <w:r w:rsidRPr="006B6DD6">
              <w:rPr>
                <w:rFonts w:ascii="宋体" w:hAnsi="宋体" w:cs="宋体"/>
                <w:sz w:val="24"/>
                <w:szCs w:val="24"/>
              </w:rPr>
              <w:t>1</w:t>
            </w:r>
          </w:p>
        </w:tc>
        <w:tc>
          <w:tcPr>
            <w:tcW w:w="715" w:type="dxa"/>
            <w:tcBorders>
              <w:bottom w:val="single" w:sz="4" w:space="0" w:color="000000"/>
            </w:tcBorders>
            <w:vAlign w:val="center"/>
          </w:tcPr>
          <w:p w14:paraId="4D5B102E" w14:textId="77777777" w:rsidR="007A0A75" w:rsidRPr="006B6DD6" w:rsidRDefault="00613768">
            <w:pPr>
              <w:adjustRightInd w:val="0"/>
              <w:spacing w:line="360" w:lineRule="auto"/>
              <w:jc w:val="center"/>
              <w:rPr>
                <w:rFonts w:ascii="宋体"/>
                <w:sz w:val="24"/>
                <w:szCs w:val="24"/>
              </w:rPr>
            </w:pPr>
            <w:r w:rsidRPr="006B6DD6">
              <w:rPr>
                <w:rFonts w:ascii="宋体" w:hAnsi="宋体" w:cs="宋体" w:hint="eastAsia"/>
                <w:sz w:val="24"/>
                <w:szCs w:val="24"/>
              </w:rPr>
              <w:t>项</w:t>
            </w:r>
          </w:p>
        </w:tc>
        <w:tc>
          <w:tcPr>
            <w:tcW w:w="1275" w:type="dxa"/>
            <w:tcBorders>
              <w:bottom w:val="single" w:sz="4" w:space="0" w:color="000000"/>
            </w:tcBorders>
            <w:vAlign w:val="center"/>
          </w:tcPr>
          <w:p w14:paraId="3988A16F" w14:textId="77777777" w:rsidR="007A0A75" w:rsidRPr="006B6DD6" w:rsidRDefault="00613768">
            <w:pPr>
              <w:widowControl/>
              <w:spacing w:before="100" w:after="100" w:line="312" w:lineRule="auto"/>
              <w:jc w:val="center"/>
              <w:rPr>
                <w:rFonts w:ascii="宋体"/>
                <w:sz w:val="24"/>
                <w:szCs w:val="24"/>
              </w:rPr>
            </w:pPr>
            <w:r w:rsidRPr="006B6DD6">
              <w:rPr>
                <w:rFonts w:ascii="宋体" w:hAnsi="宋体" w:cs="宋体" w:hint="eastAsia"/>
                <w:sz w:val="24"/>
              </w:rPr>
              <w:t>450000</w:t>
            </w:r>
          </w:p>
        </w:tc>
        <w:tc>
          <w:tcPr>
            <w:tcW w:w="2268" w:type="dxa"/>
            <w:tcBorders>
              <w:bottom w:val="single" w:sz="4" w:space="0" w:color="000000"/>
            </w:tcBorders>
            <w:vAlign w:val="center"/>
          </w:tcPr>
          <w:p w14:paraId="49A5E84E" w14:textId="77777777" w:rsidR="007A0A75" w:rsidRPr="006B6DD6" w:rsidRDefault="00613768">
            <w:pPr>
              <w:pStyle w:val="ab"/>
              <w:snapToGrid w:val="0"/>
              <w:spacing w:before="120" w:after="120"/>
              <w:jc w:val="center"/>
              <w:rPr>
                <w:rFonts w:hAnsi="宋体" w:cs="Times New Roman"/>
                <w:sz w:val="24"/>
                <w:szCs w:val="24"/>
              </w:rPr>
            </w:pPr>
            <w:r w:rsidRPr="006B6DD6">
              <w:rPr>
                <w:rFonts w:hAnsi="宋体" w:hint="eastAsia"/>
                <w:sz w:val="24"/>
                <w:szCs w:val="24"/>
              </w:rPr>
              <w:t>上虞区儿童友好空间利用规划设计导则采购</w:t>
            </w:r>
          </w:p>
        </w:tc>
        <w:tc>
          <w:tcPr>
            <w:tcW w:w="1276" w:type="dxa"/>
            <w:tcBorders>
              <w:bottom w:val="single" w:sz="4" w:space="0" w:color="000000"/>
            </w:tcBorders>
            <w:vAlign w:val="center"/>
          </w:tcPr>
          <w:p w14:paraId="7CCDCF06" w14:textId="77777777" w:rsidR="007A0A75" w:rsidRPr="006B6DD6" w:rsidRDefault="00613768">
            <w:pPr>
              <w:adjustRightInd w:val="0"/>
              <w:spacing w:line="360" w:lineRule="auto"/>
              <w:jc w:val="center"/>
              <w:rPr>
                <w:rFonts w:ascii="宋体"/>
                <w:sz w:val="24"/>
                <w:szCs w:val="24"/>
              </w:rPr>
            </w:pPr>
            <w:r w:rsidRPr="006B6DD6">
              <w:rPr>
                <w:rFonts w:ascii="宋体" w:hAnsi="宋体" w:cs="宋体" w:hint="eastAsia"/>
                <w:sz w:val="24"/>
              </w:rPr>
              <w:t>450000</w:t>
            </w:r>
          </w:p>
        </w:tc>
        <w:tc>
          <w:tcPr>
            <w:tcW w:w="392" w:type="dxa"/>
            <w:tcBorders>
              <w:bottom w:val="single" w:sz="4" w:space="0" w:color="000000"/>
            </w:tcBorders>
            <w:vAlign w:val="center"/>
          </w:tcPr>
          <w:p w14:paraId="7E8C1F73" w14:textId="77777777" w:rsidR="007A0A75" w:rsidRPr="006B6DD6" w:rsidRDefault="007A0A75">
            <w:pPr>
              <w:adjustRightInd w:val="0"/>
              <w:spacing w:line="360" w:lineRule="auto"/>
              <w:jc w:val="center"/>
              <w:rPr>
                <w:rFonts w:ascii="宋体"/>
                <w:sz w:val="24"/>
                <w:szCs w:val="24"/>
              </w:rPr>
            </w:pPr>
          </w:p>
        </w:tc>
      </w:tr>
    </w:tbl>
    <w:p w14:paraId="5EF75609" w14:textId="77777777" w:rsidR="007A0A75" w:rsidRPr="006B6DD6" w:rsidRDefault="00613768">
      <w:pPr>
        <w:adjustRightInd w:val="0"/>
        <w:spacing w:line="360" w:lineRule="auto"/>
        <w:ind w:firstLineChars="200" w:firstLine="480"/>
        <w:rPr>
          <w:rFonts w:ascii="宋体"/>
          <w:sz w:val="24"/>
          <w:szCs w:val="24"/>
        </w:rPr>
      </w:pPr>
      <w:r w:rsidRPr="006B6DD6">
        <w:rPr>
          <w:rFonts w:ascii="宋体" w:hAnsi="宋体" w:cs="宋体" w:hint="eastAsia"/>
          <w:sz w:val="24"/>
          <w:szCs w:val="24"/>
        </w:rPr>
        <w:t>四．</w:t>
      </w:r>
      <w:r w:rsidRPr="006B6DD6">
        <w:rPr>
          <w:rFonts w:ascii="宋体" w:hAnsi="宋体" w:cs="宋体"/>
          <w:sz w:val="24"/>
          <w:szCs w:val="24"/>
        </w:rPr>
        <w:t xml:space="preserve"> </w:t>
      </w:r>
      <w:r w:rsidRPr="006B6DD6">
        <w:rPr>
          <w:rFonts w:ascii="宋体" w:hAnsi="宋体" w:cs="宋体" w:hint="eastAsia"/>
          <w:sz w:val="24"/>
          <w:szCs w:val="24"/>
        </w:rPr>
        <w:t>合格供应商资格要求</w:t>
      </w:r>
      <w:r w:rsidRPr="006B6DD6">
        <w:rPr>
          <w:rFonts w:ascii="宋体" w:hAnsi="宋体" w:cs="宋体"/>
          <w:sz w:val="24"/>
          <w:szCs w:val="24"/>
        </w:rPr>
        <w:t>:</w:t>
      </w:r>
    </w:p>
    <w:p w14:paraId="51AC8ACF" w14:textId="77777777" w:rsidR="007A0A75" w:rsidRPr="006B6DD6" w:rsidRDefault="00613768">
      <w:pPr>
        <w:numPr>
          <w:ilvl w:val="0"/>
          <w:numId w:val="2"/>
        </w:numPr>
        <w:wordWrap w:val="0"/>
        <w:adjustRightInd w:val="0"/>
        <w:spacing w:line="360" w:lineRule="auto"/>
        <w:ind w:firstLineChars="200" w:firstLine="480"/>
        <w:rPr>
          <w:rFonts w:ascii="宋体" w:hAnsi="宋体" w:cs="宋体"/>
          <w:sz w:val="24"/>
          <w:szCs w:val="24"/>
        </w:rPr>
      </w:pPr>
      <w:r w:rsidRPr="006B6DD6">
        <w:rPr>
          <w:rFonts w:ascii="宋体" w:hAnsi="宋体" w:cs="宋体" w:hint="eastAsia"/>
          <w:sz w:val="24"/>
          <w:szCs w:val="24"/>
        </w:rPr>
        <w:t>符合政府采购法第二十二条，且未被“信用中国”（</w:t>
      </w:r>
      <w:r w:rsidRPr="006B6DD6">
        <w:rPr>
          <w:rFonts w:ascii="宋体" w:hAnsi="宋体" w:cs="宋体"/>
          <w:sz w:val="24"/>
          <w:szCs w:val="24"/>
        </w:rPr>
        <w:t>www.creditchina.gov.cn</w:t>
      </w:r>
      <w:r w:rsidRPr="006B6DD6">
        <w:rPr>
          <w:rFonts w:ascii="宋体" w:hAnsi="宋体" w:cs="宋体" w:hint="eastAsia"/>
          <w:sz w:val="24"/>
          <w:szCs w:val="24"/>
        </w:rPr>
        <w:t>）、中国政府采购网（</w:t>
      </w:r>
      <w:r w:rsidRPr="006B6DD6">
        <w:rPr>
          <w:rFonts w:ascii="宋体" w:hAnsi="宋体" w:cs="宋体"/>
          <w:sz w:val="24"/>
          <w:szCs w:val="24"/>
        </w:rPr>
        <w:t>www.ccgp.gov.cn</w:t>
      </w:r>
      <w:r w:rsidRPr="006B6DD6">
        <w:rPr>
          <w:rFonts w:ascii="宋体" w:hAnsi="宋体" w:cs="宋体" w:hint="eastAsia"/>
          <w:sz w:val="24"/>
          <w:szCs w:val="24"/>
        </w:rPr>
        <w:t>）列入失信被执行人、重大税收违法案件当事人名单、政府采购严重违法失信行为记录名单。</w:t>
      </w:r>
    </w:p>
    <w:p w14:paraId="6356047C" w14:textId="77777777" w:rsidR="007A0A75" w:rsidRPr="006B6DD6" w:rsidRDefault="00613768">
      <w:pPr>
        <w:numPr>
          <w:ilvl w:val="0"/>
          <w:numId w:val="2"/>
        </w:numPr>
        <w:wordWrap w:val="0"/>
        <w:adjustRightInd w:val="0"/>
        <w:spacing w:line="360" w:lineRule="auto"/>
        <w:ind w:firstLineChars="200" w:firstLine="480"/>
        <w:rPr>
          <w:rFonts w:ascii="宋体" w:hAnsi="宋体" w:cs="宋体"/>
          <w:sz w:val="24"/>
          <w:szCs w:val="24"/>
        </w:rPr>
      </w:pPr>
      <w:r w:rsidRPr="006B6DD6">
        <w:rPr>
          <w:rFonts w:ascii="宋体" w:hAnsi="宋体" w:cs="宋体" w:hint="eastAsia"/>
          <w:sz w:val="24"/>
          <w:szCs w:val="24"/>
        </w:rPr>
        <w:t>本项目的特定资格要：具备城乡规划编制乙级及以上资质。</w:t>
      </w:r>
    </w:p>
    <w:p w14:paraId="75F6E85A" w14:textId="77777777" w:rsidR="007A0A75" w:rsidRPr="006B6DD6" w:rsidRDefault="00613768">
      <w:pPr>
        <w:numPr>
          <w:ilvl w:val="0"/>
          <w:numId w:val="2"/>
        </w:numPr>
        <w:adjustRightInd w:val="0"/>
        <w:spacing w:line="360" w:lineRule="auto"/>
        <w:ind w:firstLineChars="200" w:firstLine="480"/>
        <w:rPr>
          <w:rFonts w:ascii="宋体" w:hAnsi="宋体" w:cs="宋体"/>
          <w:sz w:val="24"/>
          <w:szCs w:val="24"/>
        </w:rPr>
      </w:pPr>
      <w:r w:rsidRPr="006B6DD6">
        <w:rPr>
          <w:rFonts w:ascii="宋体" w:hAnsi="宋体" w:cs="宋体" w:hint="eastAsia"/>
          <w:sz w:val="24"/>
          <w:szCs w:val="24"/>
        </w:rPr>
        <w:t>本项目不接受联合体参加磋商。</w:t>
      </w:r>
    </w:p>
    <w:p w14:paraId="1C3CC6B3" w14:textId="77777777" w:rsidR="007A0A75" w:rsidRPr="006B6DD6" w:rsidRDefault="00613768">
      <w:pPr>
        <w:numPr>
          <w:ilvl w:val="0"/>
          <w:numId w:val="2"/>
        </w:numPr>
        <w:adjustRightInd w:val="0"/>
        <w:spacing w:line="360" w:lineRule="auto"/>
        <w:ind w:firstLineChars="200" w:firstLine="480"/>
        <w:rPr>
          <w:rFonts w:ascii="宋体" w:hAnsi="宋体" w:cs="宋体"/>
          <w:sz w:val="24"/>
          <w:szCs w:val="24"/>
        </w:rPr>
      </w:pPr>
      <w:r w:rsidRPr="006B6DD6">
        <w:rPr>
          <w:rFonts w:ascii="宋体" w:hAnsi="宋体" w:cs="宋体" w:hint="eastAsia"/>
          <w:sz w:val="24"/>
          <w:szCs w:val="24"/>
        </w:rPr>
        <w:t>本项目采用资格后审的审查方式，由磋商小组负责审查。</w:t>
      </w:r>
    </w:p>
    <w:p w14:paraId="629F7A32" w14:textId="77777777" w:rsidR="007A0A75" w:rsidRPr="006B6DD6" w:rsidRDefault="00613768">
      <w:pPr>
        <w:adjustRightInd w:val="0"/>
        <w:spacing w:line="360" w:lineRule="auto"/>
        <w:ind w:firstLineChars="200" w:firstLine="480"/>
        <w:rPr>
          <w:rFonts w:ascii="宋体"/>
          <w:sz w:val="24"/>
          <w:szCs w:val="24"/>
        </w:rPr>
      </w:pPr>
      <w:r w:rsidRPr="006B6DD6">
        <w:rPr>
          <w:rFonts w:ascii="宋体" w:hAnsi="宋体" w:cs="宋体" w:hint="eastAsia"/>
          <w:sz w:val="24"/>
          <w:szCs w:val="24"/>
        </w:rPr>
        <w:t>五．获取磋商文件</w:t>
      </w:r>
    </w:p>
    <w:p w14:paraId="1B1FC0B5" w14:textId="32EC4BFA" w:rsidR="007A0A75" w:rsidRPr="006B6DD6" w:rsidRDefault="00613768">
      <w:pPr>
        <w:numPr>
          <w:ilvl w:val="0"/>
          <w:numId w:val="3"/>
        </w:numPr>
        <w:adjustRightInd w:val="0"/>
        <w:spacing w:line="360" w:lineRule="auto"/>
        <w:ind w:firstLineChars="200" w:firstLine="480"/>
        <w:rPr>
          <w:rFonts w:ascii="宋体"/>
          <w:sz w:val="24"/>
          <w:szCs w:val="24"/>
        </w:rPr>
      </w:pPr>
      <w:bookmarkStart w:id="8" w:name="报名开始时间1"/>
      <w:r w:rsidRPr="006B6DD6">
        <w:rPr>
          <w:rFonts w:ascii="宋体" w:hAnsi="宋体" w:cs="宋体" w:hint="eastAsia"/>
          <w:sz w:val="24"/>
          <w:szCs w:val="24"/>
        </w:rPr>
        <w:t>获取磋商文件时间</w:t>
      </w:r>
      <w:r w:rsidRPr="006B6DD6">
        <w:rPr>
          <w:rFonts w:ascii="宋体" w:hAnsi="宋体" w:cs="宋体"/>
          <w:sz w:val="24"/>
          <w:szCs w:val="24"/>
        </w:rPr>
        <w:t>:</w:t>
      </w:r>
      <w:bookmarkEnd w:id="8"/>
      <w:r w:rsidRPr="006B6DD6">
        <w:rPr>
          <w:rFonts w:ascii="宋体" w:hAnsi="宋体" w:cs="宋体"/>
          <w:sz w:val="24"/>
          <w:szCs w:val="24"/>
          <w:u w:val="single"/>
        </w:rPr>
        <w:t>20</w:t>
      </w:r>
      <w:r w:rsidRPr="006B6DD6">
        <w:rPr>
          <w:rFonts w:ascii="宋体" w:hAnsi="宋体" w:cs="宋体" w:hint="eastAsia"/>
          <w:sz w:val="24"/>
          <w:szCs w:val="24"/>
          <w:u w:val="single"/>
        </w:rPr>
        <w:t>25年</w:t>
      </w:r>
      <w:r w:rsidR="00874255" w:rsidRPr="006B6DD6">
        <w:rPr>
          <w:rFonts w:ascii="宋体" w:hAnsi="宋体" w:cs="宋体" w:hint="eastAsia"/>
          <w:sz w:val="24"/>
          <w:szCs w:val="24"/>
          <w:u w:val="single"/>
        </w:rPr>
        <w:t>4</w:t>
      </w:r>
      <w:r w:rsidRPr="006B6DD6">
        <w:rPr>
          <w:rFonts w:ascii="宋体" w:hAnsi="宋体" w:cs="宋体" w:hint="eastAsia"/>
          <w:sz w:val="24"/>
          <w:szCs w:val="24"/>
          <w:u w:val="single"/>
        </w:rPr>
        <w:t>月</w:t>
      </w:r>
      <w:r w:rsidR="00874255" w:rsidRPr="006B6DD6">
        <w:rPr>
          <w:rFonts w:ascii="宋体" w:hAnsi="宋体" w:cs="宋体" w:hint="eastAsia"/>
          <w:sz w:val="24"/>
          <w:szCs w:val="24"/>
          <w:u w:val="single"/>
        </w:rPr>
        <w:t>18</w:t>
      </w:r>
      <w:r w:rsidRPr="006B6DD6">
        <w:rPr>
          <w:rFonts w:ascii="宋体" w:hAnsi="宋体" w:cs="宋体" w:hint="eastAsia"/>
          <w:sz w:val="24"/>
          <w:szCs w:val="24"/>
          <w:u w:val="single"/>
        </w:rPr>
        <w:t>日</w:t>
      </w:r>
      <w:r w:rsidR="00874255" w:rsidRPr="006B6DD6">
        <w:rPr>
          <w:rFonts w:ascii="宋体" w:hAnsi="宋体" w:cs="宋体" w:hint="eastAsia"/>
          <w:sz w:val="24"/>
          <w:szCs w:val="24"/>
          <w:u w:val="single"/>
        </w:rPr>
        <w:t>14</w:t>
      </w:r>
      <w:r w:rsidRPr="006B6DD6">
        <w:rPr>
          <w:rFonts w:ascii="宋体" w:hAnsi="宋体" w:cs="宋体"/>
          <w:sz w:val="24"/>
          <w:szCs w:val="24"/>
          <w:u w:val="single"/>
        </w:rPr>
        <w:t>:30</w:t>
      </w:r>
      <w:r w:rsidRPr="006B6DD6">
        <w:rPr>
          <w:rFonts w:ascii="宋体" w:hAnsi="宋体" w:cs="宋体" w:hint="eastAsia"/>
          <w:sz w:val="24"/>
          <w:szCs w:val="24"/>
        </w:rPr>
        <w:t>之前获取。</w:t>
      </w:r>
    </w:p>
    <w:p w14:paraId="2C30B2DA" w14:textId="77777777" w:rsidR="007A0A75" w:rsidRPr="006B6DD6" w:rsidRDefault="00613768">
      <w:pPr>
        <w:numPr>
          <w:ilvl w:val="0"/>
          <w:numId w:val="3"/>
        </w:numPr>
        <w:adjustRightInd w:val="0"/>
        <w:spacing w:line="360" w:lineRule="auto"/>
        <w:ind w:firstLineChars="200" w:firstLine="480"/>
        <w:rPr>
          <w:rFonts w:ascii="宋体"/>
          <w:sz w:val="24"/>
          <w:szCs w:val="24"/>
        </w:rPr>
      </w:pPr>
      <w:r w:rsidRPr="006B6DD6">
        <w:rPr>
          <w:rFonts w:ascii="宋体" w:hAnsi="宋体" w:cs="宋体" w:hint="eastAsia"/>
          <w:sz w:val="24"/>
          <w:szCs w:val="24"/>
        </w:rPr>
        <w:t>获取磋商文件方式：供应商登录政采云平台</w:t>
      </w:r>
      <w:r w:rsidRPr="006B6DD6">
        <w:rPr>
          <w:rFonts w:ascii="宋体" w:hAnsi="宋体" w:cs="宋体"/>
          <w:sz w:val="24"/>
          <w:szCs w:val="24"/>
        </w:rPr>
        <w:t>http://www.zcygov.cn/</w:t>
      </w:r>
      <w:r w:rsidRPr="006B6DD6">
        <w:rPr>
          <w:rFonts w:ascii="宋体" w:hAnsi="宋体" w:cs="宋体" w:hint="eastAsia"/>
          <w:sz w:val="24"/>
          <w:szCs w:val="24"/>
        </w:rPr>
        <w:t>，在线申请获取磋商文件（进入“项目采购”应用，在获取采购文件菜单中选择项目，</w:t>
      </w:r>
      <w:r w:rsidRPr="006B6DD6">
        <w:rPr>
          <w:rFonts w:ascii="宋体" w:hAnsi="宋体" w:cs="宋体" w:hint="eastAsia"/>
          <w:sz w:val="24"/>
          <w:szCs w:val="24"/>
        </w:rPr>
        <w:lastRenderedPageBreak/>
        <w:t>申请获取采购文件）。</w:t>
      </w:r>
    </w:p>
    <w:p w14:paraId="634A1987" w14:textId="77777777" w:rsidR="007A0A75" w:rsidRPr="006B6DD6" w:rsidRDefault="00613768">
      <w:pPr>
        <w:numPr>
          <w:ilvl w:val="0"/>
          <w:numId w:val="3"/>
        </w:numPr>
        <w:adjustRightInd w:val="0"/>
        <w:spacing w:line="360" w:lineRule="auto"/>
        <w:ind w:firstLineChars="200" w:firstLine="480"/>
        <w:rPr>
          <w:rFonts w:ascii="宋体"/>
          <w:sz w:val="24"/>
          <w:szCs w:val="24"/>
        </w:rPr>
      </w:pPr>
      <w:r w:rsidRPr="006B6DD6">
        <w:rPr>
          <w:rFonts w:ascii="宋体" w:hAnsi="宋体" w:cs="宋体" w:hint="eastAsia"/>
          <w:sz w:val="24"/>
          <w:szCs w:val="24"/>
        </w:rPr>
        <w:t>提示：</w:t>
      </w:r>
    </w:p>
    <w:p w14:paraId="2CC2430F" w14:textId="77777777" w:rsidR="007A0A75" w:rsidRPr="006B6DD6" w:rsidRDefault="00613768">
      <w:pPr>
        <w:numPr>
          <w:ilvl w:val="0"/>
          <w:numId w:val="4"/>
        </w:numPr>
        <w:adjustRightInd w:val="0"/>
        <w:spacing w:line="360" w:lineRule="auto"/>
        <w:ind w:firstLineChars="200" w:firstLine="480"/>
        <w:rPr>
          <w:rFonts w:ascii="宋体"/>
          <w:sz w:val="24"/>
          <w:szCs w:val="24"/>
        </w:rPr>
      </w:pPr>
      <w:r w:rsidRPr="006B6DD6">
        <w:rPr>
          <w:rFonts w:ascii="宋体" w:hAnsi="宋体" w:cs="宋体" w:hint="eastAsia"/>
          <w:sz w:val="24"/>
          <w:szCs w:val="24"/>
        </w:rPr>
        <w:t>将拒绝接受未获取磋商文件供应商的响应文件。</w:t>
      </w:r>
    </w:p>
    <w:p w14:paraId="33936952" w14:textId="77777777" w:rsidR="007A0A75" w:rsidRPr="006B6DD6" w:rsidRDefault="00613768">
      <w:pPr>
        <w:numPr>
          <w:ilvl w:val="0"/>
          <w:numId w:val="4"/>
        </w:numPr>
        <w:adjustRightInd w:val="0"/>
        <w:spacing w:line="360" w:lineRule="auto"/>
        <w:ind w:firstLineChars="200" w:firstLine="480"/>
        <w:rPr>
          <w:rFonts w:ascii="宋体"/>
          <w:sz w:val="24"/>
          <w:szCs w:val="24"/>
        </w:rPr>
      </w:pPr>
      <w:r w:rsidRPr="006B6DD6">
        <w:rPr>
          <w:rFonts w:ascii="宋体" w:hAnsi="宋体" w:cs="宋体" w:hint="eastAsia"/>
          <w:sz w:val="24"/>
          <w:szCs w:val="24"/>
        </w:rPr>
        <w:t>磋商文件及更正补充公告请自行登录浙江政府采购网或绍兴市上虞区公共资源交易中心网站，在采购公告页面中下载。</w:t>
      </w:r>
    </w:p>
    <w:p w14:paraId="393C4495" w14:textId="77777777" w:rsidR="007A0A75" w:rsidRPr="006B6DD6" w:rsidRDefault="00613768">
      <w:pPr>
        <w:adjustRightInd w:val="0"/>
        <w:spacing w:line="360" w:lineRule="auto"/>
        <w:ind w:firstLineChars="200" w:firstLine="480"/>
        <w:rPr>
          <w:rFonts w:ascii="宋体" w:hAnsi="宋体" w:cs="宋体"/>
          <w:sz w:val="24"/>
          <w:szCs w:val="24"/>
        </w:rPr>
      </w:pPr>
      <w:r w:rsidRPr="006B6DD6">
        <w:rPr>
          <w:rFonts w:ascii="宋体" w:hAnsi="宋体" w:cs="宋体" w:hint="eastAsia"/>
          <w:sz w:val="24"/>
          <w:szCs w:val="24"/>
        </w:rPr>
        <w:t>六、投标与开标注意事项：</w:t>
      </w:r>
    </w:p>
    <w:p w14:paraId="581FE124" w14:textId="77777777" w:rsidR="007A0A75" w:rsidRPr="006B6DD6" w:rsidRDefault="00613768">
      <w:pPr>
        <w:numPr>
          <w:ilvl w:val="0"/>
          <w:numId w:val="5"/>
        </w:numPr>
        <w:adjustRightInd w:val="0"/>
        <w:spacing w:line="360" w:lineRule="auto"/>
        <w:ind w:firstLineChars="200" w:firstLine="480"/>
        <w:rPr>
          <w:rFonts w:ascii="宋体" w:hAnsi="宋体" w:cs="宋体"/>
          <w:sz w:val="24"/>
          <w:szCs w:val="24"/>
        </w:rPr>
      </w:pPr>
      <w:bookmarkStart w:id="9" w:name="OLE_LINK2"/>
      <w:r w:rsidRPr="006B6DD6">
        <w:rPr>
          <w:rFonts w:ascii="宋体" w:hAnsi="宋体" w:cs="宋体" w:hint="eastAsia"/>
          <w:sz w:val="24"/>
          <w:szCs w:val="24"/>
        </w:rPr>
        <w:t>本项目实行</w:t>
      </w:r>
      <w:r w:rsidRPr="006B6DD6">
        <w:rPr>
          <w:rFonts w:ascii="宋体" w:hAnsi="宋体" w:cs="宋体" w:hint="eastAsia"/>
          <w:b/>
          <w:bCs/>
          <w:sz w:val="24"/>
          <w:szCs w:val="24"/>
        </w:rPr>
        <w:t>网上投标</w:t>
      </w:r>
      <w:r w:rsidRPr="006B6DD6">
        <w:rPr>
          <w:rFonts w:ascii="宋体" w:hAnsi="宋体" w:cs="宋体" w:hint="eastAsia"/>
          <w:sz w:val="24"/>
          <w:szCs w:val="24"/>
        </w:rPr>
        <w:t>，采用电子投标文件，若供应商参与投标，自行承担投标一切费用。</w:t>
      </w:r>
    </w:p>
    <w:p w14:paraId="5A0D1A30" w14:textId="77777777" w:rsidR="007A0A75" w:rsidRPr="006B6DD6" w:rsidRDefault="00613768">
      <w:pPr>
        <w:numPr>
          <w:ilvl w:val="0"/>
          <w:numId w:val="5"/>
        </w:numPr>
        <w:wordWrap w:val="0"/>
        <w:adjustRightInd w:val="0"/>
        <w:spacing w:line="360" w:lineRule="auto"/>
        <w:ind w:firstLineChars="200" w:firstLine="480"/>
        <w:rPr>
          <w:rFonts w:ascii="宋体" w:hAnsi="宋体" w:cs="宋体"/>
          <w:sz w:val="24"/>
          <w:szCs w:val="24"/>
        </w:rPr>
      </w:pPr>
      <w:r w:rsidRPr="006B6DD6">
        <w:rPr>
          <w:rFonts w:ascii="宋体" w:hAnsi="宋体" w:cs="宋体" w:hint="eastAsia"/>
          <w:sz w:val="24"/>
          <w:szCs w:val="24"/>
        </w:rPr>
        <w:t>标前准备：各供应商应在开标前确保成为浙江省政府采购网正式注册入库供应商，并完成CA数字证书办理。因未注册入库、未办理CA数字证书等原因造成无法投标或投标失败等后果由供应商自行承担。</w:t>
      </w:r>
    </w:p>
    <w:p w14:paraId="43B283CC" w14:textId="77777777" w:rsidR="007A0A75" w:rsidRPr="006B6DD6" w:rsidRDefault="00613768">
      <w:pPr>
        <w:autoSpaceDE w:val="0"/>
        <w:autoSpaceDN w:val="0"/>
        <w:spacing w:line="360" w:lineRule="auto"/>
        <w:ind w:firstLineChars="200" w:firstLine="480"/>
        <w:textAlignment w:val="bottom"/>
        <w:rPr>
          <w:rFonts w:ascii="宋体" w:hAnsi="宋体" w:cs="宋体"/>
          <w:sz w:val="24"/>
        </w:rPr>
      </w:pPr>
      <w:r w:rsidRPr="006B6DD6">
        <w:rPr>
          <w:rFonts w:ascii="宋体" w:hAnsi="宋体" w:cs="宋体" w:hint="eastAsia"/>
          <w:sz w:val="24"/>
        </w:rPr>
        <w:t>供应商将政采云电子交易客户端下载、安装完成后，可通过账号密码或CA登录客户端进行投标文件制作。在使用政采云投标客户端时，建议使用WIN7及以上操作系统。</w:t>
      </w:r>
    </w:p>
    <w:p w14:paraId="3276F337" w14:textId="77777777" w:rsidR="007A0A75" w:rsidRPr="006B6DD6" w:rsidRDefault="00613768">
      <w:pPr>
        <w:autoSpaceDE w:val="0"/>
        <w:autoSpaceDN w:val="0"/>
        <w:spacing w:line="360" w:lineRule="auto"/>
        <w:ind w:firstLineChars="200" w:firstLine="480"/>
        <w:textAlignment w:val="bottom"/>
        <w:rPr>
          <w:rFonts w:ascii="宋体" w:hAnsi="宋体" w:cs="宋体"/>
          <w:sz w:val="24"/>
        </w:rPr>
      </w:pPr>
      <w:r w:rsidRPr="006B6DD6">
        <w:rPr>
          <w:rFonts w:ascii="宋体" w:hAnsi="宋体" w:cs="宋体" w:hint="eastAsia"/>
          <w:sz w:val="24"/>
        </w:rPr>
        <w:t>注：供应商先要申领CA，取得CA后需要在政采云平台进行绑定，CA相关操作可参考《CA管理学习专题》。完成CA数字证书办理在资料齐全的情况下预计7个工作日左右，建议供应商获取招标文件后立即办理。</w:t>
      </w:r>
    </w:p>
    <w:p w14:paraId="185D511C" w14:textId="77777777" w:rsidR="007A0A75" w:rsidRPr="006B6DD6" w:rsidRDefault="00613768">
      <w:pPr>
        <w:adjustRightInd w:val="0"/>
        <w:spacing w:line="360" w:lineRule="auto"/>
        <w:ind w:leftChars="200" w:left="400"/>
        <w:rPr>
          <w:rFonts w:ascii="宋体" w:hAnsi="宋体" w:cs="宋体"/>
          <w:sz w:val="24"/>
        </w:rPr>
      </w:pPr>
      <w:r w:rsidRPr="006B6DD6">
        <w:rPr>
          <w:rFonts w:ascii="宋体" w:hAnsi="宋体" w:cs="宋体" w:hint="eastAsia"/>
          <w:sz w:val="24"/>
        </w:rPr>
        <w:t>《CA管理学习专题》：</w:t>
      </w:r>
    </w:p>
    <w:p w14:paraId="4EFD67A0" w14:textId="77777777" w:rsidR="007A0A75" w:rsidRPr="006B6DD6" w:rsidRDefault="00613768">
      <w:pPr>
        <w:adjustRightInd w:val="0"/>
        <w:spacing w:line="360" w:lineRule="auto"/>
        <w:ind w:leftChars="200" w:left="400"/>
        <w:rPr>
          <w:rFonts w:ascii="宋体" w:hAnsi="宋体" w:cs="宋体"/>
          <w:sz w:val="24"/>
        </w:rPr>
      </w:pPr>
      <w:r w:rsidRPr="006B6DD6">
        <w:rPr>
          <w:rFonts w:ascii="宋体" w:hAnsi="宋体" w:cs="宋体" w:hint="eastAsia"/>
          <w:sz w:val="24"/>
        </w:rPr>
        <w:t>https://edu.zcygov.cn/luban/ca?utm=web-government-front.380aac0a.0.0.fc2b6aa0b6e211ebbdb0dd007730dd44</w:t>
      </w:r>
    </w:p>
    <w:p w14:paraId="6A7D57C3" w14:textId="77777777" w:rsidR="007A0A75" w:rsidRPr="006B6DD6" w:rsidRDefault="00613768">
      <w:pPr>
        <w:adjustRightInd w:val="0"/>
        <w:spacing w:line="360" w:lineRule="auto"/>
        <w:ind w:leftChars="200" w:left="400"/>
        <w:rPr>
          <w:rFonts w:ascii="宋体" w:hAnsi="宋体" w:cs="宋体"/>
          <w:sz w:val="24"/>
        </w:rPr>
      </w:pPr>
      <w:r w:rsidRPr="006B6DD6">
        <w:rPr>
          <w:rFonts w:ascii="宋体" w:hAnsi="宋体" w:cs="宋体" w:hint="eastAsia"/>
          <w:sz w:val="24"/>
        </w:rPr>
        <w:t>《CA驱动和申领流程》:</w:t>
      </w:r>
    </w:p>
    <w:p w14:paraId="659CD098" w14:textId="77777777" w:rsidR="007A0A75" w:rsidRPr="006B6DD6" w:rsidRDefault="00613768">
      <w:pPr>
        <w:adjustRightInd w:val="0"/>
        <w:spacing w:line="360" w:lineRule="auto"/>
        <w:ind w:leftChars="200" w:left="400"/>
        <w:rPr>
          <w:rFonts w:ascii="宋体" w:hAnsi="宋体" w:cs="宋体"/>
          <w:sz w:val="24"/>
          <w:szCs w:val="24"/>
        </w:rPr>
      </w:pPr>
      <w:hyperlink r:id="rId10" w:history="1">
        <w:r w:rsidRPr="006B6DD6">
          <w:rPr>
            <w:rFonts w:ascii="宋体" w:hAnsi="宋体" w:cs="宋体" w:hint="eastAsia"/>
            <w:sz w:val="24"/>
          </w:rPr>
          <w:t>http://zfcg.czt.zj.gov.cn/bidClientTemplate/2019-05-27/12945.html</w:t>
        </w:r>
      </w:hyperlink>
    </w:p>
    <w:p w14:paraId="4BFB419E" w14:textId="77777777" w:rsidR="007A0A75" w:rsidRPr="006B6DD6" w:rsidRDefault="00613768">
      <w:pPr>
        <w:numPr>
          <w:ilvl w:val="0"/>
          <w:numId w:val="5"/>
        </w:numPr>
        <w:adjustRightInd w:val="0"/>
        <w:spacing w:line="360" w:lineRule="auto"/>
        <w:ind w:firstLineChars="200" w:firstLine="480"/>
        <w:rPr>
          <w:rFonts w:ascii="宋体" w:hAnsi="宋体" w:cs="宋体"/>
          <w:sz w:val="24"/>
          <w:szCs w:val="24"/>
        </w:rPr>
      </w:pPr>
      <w:r w:rsidRPr="006B6DD6">
        <w:rPr>
          <w:rFonts w:ascii="宋体" w:hAnsi="宋体" w:cs="宋体" w:hint="eastAsia"/>
          <w:sz w:val="24"/>
          <w:szCs w:val="24"/>
        </w:rPr>
        <w:t>投标文件制作：</w:t>
      </w:r>
    </w:p>
    <w:p w14:paraId="0111218B" w14:textId="77777777" w:rsidR="007A0A75" w:rsidRPr="006B6DD6" w:rsidRDefault="00613768">
      <w:pPr>
        <w:numPr>
          <w:ilvl w:val="0"/>
          <w:numId w:val="6"/>
        </w:numPr>
        <w:adjustRightInd w:val="0"/>
        <w:spacing w:line="360" w:lineRule="auto"/>
        <w:ind w:firstLineChars="200" w:firstLine="480"/>
        <w:rPr>
          <w:rFonts w:ascii="宋体" w:hAnsi="宋体" w:cs="宋体"/>
          <w:sz w:val="24"/>
          <w:szCs w:val="24"/>
        </w:rPr>
      </w:pPr>
      <w:r w:rsidRPr="006B6DD6">
        <w:rPr>
          <w:rFonts w:ascii="宋体" w:hAnsi="宋体" w:cs="宋体" w:hint="eastAsia"/>
          <w:sz w:val="24"/>
          <w:szCs w:val="24"/>
        </w:rPr>
        <w:t>应按照本项目招标文件和政采云平台的要求编制、加密并递交投标文件。供应商在使用系统进行投标的过程中遇到涉及平台使用的任何问题，可致电政采云平台技术支持热线咨询，联系方式：</w:t>
      </w:r>
      <w:r w:rsidRPr="006B6DD6">
        <w:rPr>
          <w:rFonts w:ascii="宋体" w:hAnsi="宋体" w:cs="宋体"/>
          <w:sz w:val="24"/>
          <w:szCs w:val="24"/>
        </w:rPr>
        <w:t>95763</w:t>
      </w:r>
      <w:r w:rsidRPr="006B6DD6">
        <w:rPr>
          <w:rFonts w:ascii="宋体" w:hAnsi="宋体" w:cs="宋体" w:hint="eastAsia"/>
          <w:sz w:val="24"/>
          <w:szCs w:val="24"/>
        </w:rPr>
        <w:t>。</w:t>
      </w:r>
    </w:p>
    <w:p w14:paraId="09408E7E" w14:textId="77777777" w:rsidR="007A0A75" w:rsidRPr="006B6DD6" w:rsidRDefault="00613768">
      <w:pPr>
        <w:numPr>
          <w:ilvl w:val="0"/>
          <w:numId w:val="6"/>
        </w:numPr>
        <w:wordWrap w:val="0"/>
        <w:adjustRightInd w:val="0"/>
        <w:spacing w:line="360" w:lineRule="auto"/>
        <w:ind w:firstLineChars="200" w:firstLine="480"/>
        <w:rPr>
          <w:rFonts w:ascii="宋体" w:hAnsi="宋体" w:cs="宋体"/>
          <w:sz w:val="24"/>
          <w:szCs w:val="24"/>
        </w:rPr>
      </w:pPr>
      <w:r w:rsidRPr="006B6DD6">
        <w:rPr>
          <w:rFonts w:ascii="宋体" w:hAnsi="宋体" w:cs="宋体" w:hint="eastAsia"/>
          <w:sz w:val="24"/>
          <w:szCs w:val="24"/>
        </w:rPr>
        <w:t>投标人通过“政采云”平台电子投标工具制作投标文件。</w:t>
      </w:r>
    </w:p>
    <w:p w14:paraId="0CA725B6" w14:textId="77777777" w:rsidR="007A0A75" w:rsidRPr="006B6DD6" w:rsidRDefault="00613768">
      <w:pPr>
        <w:adjustRightInd w:val="0"/>
        <w:spacing w:line="360" w:lineRule="auto"/>
        <w:ind w:firstLineChars="200" w:firstLine="480"/>
        <w:jc w:val="left"/>
        <w:rPr>
          <w:rFonts w:ascii="宋体" w:hAnsi="宋体" w:cs="宋体"/>
          <w:sz w:val="24"/>
          <w:szCs w:val="24"/>
        </w:rPr>
      </w:pPr>
      <w:r w:rsidRPr="006B6DD6">
        <w:rPr>
          <w:rFonts w:ascii="宋体" w:hAnsi="宋体" w:cs="宋体" w:hint="eastAsia"/>
          <w:sz w:val="24"/>
          <w:szCs w:val="24"/>
        </w:rPr>
        <w:t>《电子投标工具》：</w:t>
      </w:r>
    </w:p>
    <w:p w14:paraId="035E5CFF" w14:textId="77777777" w:rsidR="007A0A75" w:rsidRPr="006B6DD6" w:rsidRDefault="00613768">
      <w:pPr>
        <w:adjustRightInd w:val="0"/>
        <w:spacing w:line="360" w:lineRule="auto"/>
        <w:ind w:firstLineChars="200" w:firstLine="400"/>
        <w:jc w:val="left"/>
        <w:rPr>
          <w:rFonts w:ascii="宋体" w:hAnsi="宋体" w:cs="宋体"/>
          <w:sz w:val="24"/>
          <w:szCs w:val="24"/>
        </w:rPr>
      </w:pPr>
      <w:hyperlink r:id="rId11" w:history="1">
        <w:r w:rsidRPr="006B6DD6">
          <w:rPr>
            <w:rFonts w:ascii="宋体" w:hAnsi="宋体" w:cs="宋体" w:hint="eastAsia"/>
            <w:sz w:val="24"/>
            <w:szCs w:val="24"/>
          </w:rPr>
          <w:t>http://zfcg.czt.zj.gov.cn/bidClientTemplate/2019-09-24/12975.html</w:t>
        </w:r>
      </w:hyperlink>
    </w:p>
    <w:p w14:paraId="5622625D" w14:textId="77777777" w:rsidR="007A0A75" w:rsidRPr="006B6DD6" w:rsidRDefault="00613768">
      <w:pPr>
        <w:adjustRightInd w:val="0"/>
        <w:spacing w:line="360" w:lineRule="auto"/>
        <w:ind w:firstLineChars="200" w:firstLine="480"/>
        <w:jc w:val="left"/>
        <w:rPr>
          <w:rFonts w:ascii="宋体" w:hAnsi="宋体" w:cs="宋体"/>
          <w:sz w:val="24"/>
          <w:szCs w:val="24"/>
        </w:rPr>
      </w:pPr>
      <w:r w:rsidRPr="006B6DD6">
        <w:rPr>
          <w:rFonts w:ascii="宋体" w:hAnsi="宋体" w:cs="宋体" w:hint="eastAsia"/>
          <w:sz w:val="24"/>
          <w:szCs w:val="24"/>
        </w:rPr>
        <w:lastRenderedPageBreak/>
        <w:t>《供应商-政府采购项目电子交易操作指南》：(需登录账号后查看)</w:t>
      </w:r>
    </w:p>
    <w:p w14:paraId="00246311" w14:textId="77777777" w:rsidR="007A0A75" w:rsidRPr="006B6DD6" w:rsidRDefault="00613768">
      <w:pPr>
        <w:adjustRightInd w:val="0"/>
        <w:spacing w:line="360" w:lineRule="auto"/>
        <w:ind w:firstLineChars="200" w:firstLine="400"/>
        <w:jc w:val="left"/>
        <w:rPr>
          <w:rFonts w:ascii="宋体" w:hAnsi="宋体" w:cs="宋体"/>
          <w:sz w:val="24"/>
          <w:szCs w:val="24"/>
        </w:rPr>
      </w:pPr>
      <w:hyperlink r:id="rId12" w:anchor="/knowledges/tree?tag=AG1DtGwBFdiHxlNdhY0r" w:history="1">
        <w:r w:rsidRPr="006B6DD6">
          <w:rPr>
            <w:rFonts w:ascii="宋体" w:hAnsi="宋体" w:cs="宋体" w:hint="eastAsia"/>
            <w:sz w:val="24"/>
            <w:szCs w:val="24"/>
          </w:rPr>
          <w:t>https://service.zcygov.cn/#/knowledges/tree?tag=AG1DtGwBFdiHxlNdhY0r</w:t>
        </w:r>
      </w:hyperlink>
    </w:p>
    <w:p w14:paraId="0EF933BC" w14:textId="77777777" w:rsidR="007A0A75" w:rsidRPr="006B6DD6" w:rsidRDefault="00613768">
      <w:pPr>
        <w:adjustRightInd w:val="0"/>
        <w:spacing w:line="360" w:lineRule="auto"/>
        <w:ind w:firstLineChars="200" w:firstLine="480"/>
        <w:rPr>
          <w:rFonts w:ascii="宋体" w:hAnsi="宋体" w:cs="宋体"/>
          <w:sz w:val="24"/>
          <w:szCs w:val="24"/>
        </w:rPr>
      </w:pPr>
      <w:r w:rsidRPr="006B6DD6">
        <w:rPr>
          <w:rFonts w:ascii="宋体" w:hAnsi="宋体" w:cs="宋体" w:hint="eastAsia"/>
          <w:sz w:val="24"/>
          <w:szCs w:val="24"/>
        </w:rPr>
        <w:t>4.供应商在法定质疑期内应一次性提出针对同一采购程序环节的质疑。</w:t>
      </w:r>
    </w:p>
    <w:p w14:paraId="09425B63" w14:textId="77777777" w:rsidR="007A0A75" w:rsidRPr="006B6DD6" w:rsidRDefault="00613768">
      <w:pPr>
        <w:adjustRightInd w:val="0"/>
        <w:spacing w:line="360" w:lineRule="auto"/>
        <w:ind w:firstLineChars="200" w:firstLine="480"/>
        <w:rPr>
          <w:rFonts w:ascii="宋体" w:hAnsi="宋体" w:cs="宋体"/>
          <w:sz w:val="24"/>
          <w:szCs w:val="24"/>
        </w:rPr>
      </w:pPr>
      <w:r w:rsidRPr="006B6DD6">
        <w:rPr>
          <w:rFonts w:ascii="宋体" w:hAnsi="宋体" w:cs="宋体" w:hint="eastAsia"/>
          <w:sz w:val="24"/>
          <w:szCs w:val="24"/>
        </w:rPr>
        <w:t>5.投标人可指派授权代表递交备份文件，授权代表递交备份文件需携带法定代表人授权书原件，于投标截止时间前到达开标地点递交。</w:t>
      </w:r>
    </w:p>
    <w:p w14:paraId="51B8ADA0" w14:textId="77777777" w:rsidR="007A0A75" w:rsidRPr="006B6DD6" w:rsidRDefault="00613768">
      <w:pPr>
        <w:adjustRightInd w:val="0"/>
        <w:spacing w:line="360" w:lineRule="auto"/>
        <w:ind w:leftChars="200" w:left="400"/>
        <w:rPr>
          <w:rFonts w:ascii="宋体" w:hAnsi="宋体" w:cs="宋体"/>
          <w:sz w:val="24"/>
          <w:szCs w:val="24"/>
        </w:rPr>
      </w:pPr>
      <w:r w:rsidRPr="006B6DD6">
        <w:rPr>
          <w:rFonts w:ascii="宋体" w:hAnsi="宋体" w:cs="宋体" w:hint="eastAsia"/>
          <w:sz w:val="24"/>
          <w:szCs w:val="24"/>
        </w:rPr>
        <w:t>6.特别提醒</w:t>
      </w:r>
    </w:p>
    <w:p w14:paraId="34E9BC28" w14:textId="77777777" w:rsidR="007A0A75" w:rsidRPr="006B6DD6" w:rsidRDefault="00613768">
      <w:pPr>
        <w:wordWrap w:val="0"/>
        <w:adjustRightInd w:val="0"/>
        <w:spacing w:line="360" w:lineRule="auto"/>
        <w:rPr>
          <w:rFonts w:ascii="宋体" w:hAnsi="宋体" w:cs="宋体"/>
          <w:sz w:val="24"/>
          <w:szCs w:val="24"/>
        </w:rPr>
      </w:pPr>
      <w:r w:rsidRPr="006B6DD6">
        <w:rPr>
          <w:rFonts w:ascii="宋体" w:hAnsi="宋体" w:cs="宋体" w:hint="eastAsia"/>
          <w:sz w:val="24"/>
          <w:szCs w:val="24"/>
        </w:rPr>
        <w:t xml:space="preserve">    单位负责人为同一人或者存在直接控股、管理关系的不同供应商，不得参加同一合同项下的政府采购活动。</w:t>
      </w:r>
    </w:p>
    <w:p w14:paraId="05E41F34" w14:textId="77777777" w:rsidR="007A0A75" w:rsidRPr="006B6DD6" w:rsidRDefault="00613768">
      <w:pPr>
        <w:adjustRightInd w:val="0"/>
        <w:spacing w:line="360" w:lineRule="auto"/>
        <w:ind w:firstLineChars="200" w:firstLine="480"/>
        <w:jc w:val="left"/>
        <w:rPr>
          <w:rFonts w:ascii="宋体" w:hAnsi="宋体" w:cs="宋体"/>
          <w:sz w:val="24"/>
          <w:szCs w:val="24"/>
        </w:rPr>
      </w:pPr>
      <w:r w:rsidRPr="006B6DD6">
        <w:rPr>
          <w:rFonts w:ascii="宋体" w:hAnsi="宋体" w:cs="宋体" w:hint="eastAsia"/>
          <w:sz w:val="24"/>
          <w:szCs w:val="24"/>
        </w:rPr>
        <w:t>除单一来源采购项目外，为采购项目提供整体设计、规范编制或者项目管理、监理、检测等服务的供应商，不得再参加该采购项目的其他采购活动。</w:t>
      </w:r>
    </w:p>
    <w:bookmarkEnd w:id="9"/>
    <w:p w14:paraId="1B8DCB1C" w14:textId="69F37342" w:rsidR="007A0A75" w:rsidRPr="006B6DD6" w:rsidRDefault="00613768">
      <w:pPr>
        <w:adjustRightInd w:val="0"/>
        <w:spacing w:line="360" w:lineRule="auto"/>
        <w:ind w:firstLineChars="200" w:firstLine="482"/>
        <w:jc w:val="left"/>
        <w:rPr>
          <w:rFonts w:ascii="宋体"/>
          <w:sz w:val="24"/>
          <w:szCs w:val="24"/>
        </w:rPr>
      </w:pPr>
      <w:r w:rsidRPr="006B6DD6">
        <w:rPr>
          <w:rFonts w:ascii="宋体" w:hAnsi="宋体" w:cs="宋体" w:hint="eastAsia"/>
          <w:b/>
          <w:bCs/>
          <w:sz w:val="24"/>
          <w:szCs w:val="24"/>
        </w:rPr>
        <w:t>七．磋商响应截止时间及要求：</w:t>
      </w:r>
      <w:r w:rsidRPr="006B6DD6">
        <w:rPr>
          <w:rFonts w:ascii="宋体" w:hAnsi="宋体" w:cs="宋体"/>
          <w:sz w:val="24"/>
          <w:szCs w:val="24"/>
          <w:u w:val="single"/>
        </w:rPr>
        <w:t xml:space="preserve"> 202</w:t>
      </w:r>
      <w:r w:rsidRPr="006B6DD6">
        <w:rPr>
          <w:rFonts w:ascii="宋体" w:hAnsi="宋体" w:cs="宋体" w:hint="eastAsia"/>
          <w:sz w:val="24"/>
          <w:szCs w:val="24"/>
          <w:u w:val="single"/>
        </w:rPr>
        <w:t>5</w:t>
      </w:r>
      <w:r w:rsidRPr="006B6DD6">
        <w:rPr>
          <w:rFonts w:ascii="宋体" w:hAnsi="宋体" w:cs="宋体" w:hint="eastAsia"/>
          <w:sz w:val="24"/>
          <w:szCs w:val="24"/>
        </w:rPr>
        <w:t>年</w:t>
      </w:r>
      <w:r w:rsidRPr="006B6DD6">
        <w:rPr>
          <w:rFonts w:ascii="宋体" w:hAnsi="宋体" w:cs="宋体"/>
          <w:sz w:val="24"/>
          <w:szCs w:val="24"/>
          <w:u w:val="single"/>
        </w:rPr>
        <w:t xml:space="preserve"> </w:t>
      </w:r>
      <w:r w:rsidR="00874255" w:rsidRPr="006B6DD6">
        <w:rPr>
          <w:rFonts w:ascii="宋体" w:hAnsi="宋体" w:cs="宋体" w:hint="eastAsia"/>
          <w:sz w:val="24"/>
          <w:szCs w:val="24"/>
          <w:u w:val="single"/>
        </w:rPr>
        <w:t>4</w:t>
      </w:r>
      <w:r w:rsidRPr="006B6DD6">
        <w:rPr>
          <w:rFonts w:ascii="宋体" w:hAnsi="宋体" w:cs="宋体"/>
          <w:sz w:val="24"/>
          <w:szCs w:val="24"/>
          <w:u w:val="single"/>
        </w:rPr>
        <w:t xml:space="preserve"> </w:t>
      </w:r>
      <w:r w:rsidRPr="006B6DD6">
        <w:rPr>
          <w:rFonts w:ascii="宋体" w:hAnsi="宋体" w:cs="宋体" w:hint="eastAsia"/>
          <w:sz w:val="24"/>
          <w:szCs w:val="24"/>
        </w:rPr>
        <w:t>月</w:t>
      </w:r>
      <w:r w:rsidRPr="006B6DD6">
        <w:rPr>
          <w:rFonts w:ascii="宋体" w:hAnsi="宋体" w:cs="宋体"/>
          <w:sz w:val="24"/>
          <w:szCs w:val="24"/>
          <w:u w:val="single"/>
        </w:rPr>
        <w:t xml:space="preserve"> </w:t>
      </w:r>
      <w:r w:rsidR="00874255" w:rsidRPr="006B6DD6">
        <w:rPr>
          <w:rFonts w:ascii="宋体" w:hAnsi="宋体" w:cs="宋体" w:hint="eastAsia"/>
          <w:sz w:val="24"/>
          <w:szCs w:val="24"/>
          <w:u w:val="single"/>
        </w:rPr>
        <w:t>18</w:t>
      </w:r>
      <w:r w:rsidRPr="006B6DD6">
        <w:rPr>
          <w:rFonts w:ascii="宋体" w:hAnsi="宋体" w:cs="宋体"/>
          <w:sz w:val="24"/>
          <w:szCs w:val="24"/>
          <w:u w:val="single"/>
        </w:rPr>
        <w:t xml:space="preserve"> </w:t>
      </w:r>
      <w:r w:rsidRPr="006B6DD6">
        <w:rPr>
          <w:rFonts w:ascii="宋体" w:hAnsi="宋体" w:cs="宋体" w:hint="eastAsia"/>
          <w:sz w:val="24"/>
          <w:szCs w:val="24"/>
        </w:rPr>
        <w:t>日</w:t>
      </w:r>
      <w:r w:rsidRPr="006B6DD6">
        <w:rPr>
          <w:rFonts w:ascii="宋体" w:hAnsi="宋体" w:cs="宋体"/>
          <w:sz w:val="24"/>
          <w:szCs w:val="24"/>
        </w:rPr>
        <w:t xml:space="preserve"> </w:t>
      </w:r>
      <w:r w:rsidR="00874255" w:rsidRPr="006B6DD6">
        <w:rPr>
          <w:rFonts w:ascii="宋体" w:hAnsi="宋体" w:cs="宋体" w:hint="eastAsia"/>
          <w:sz w:val="24"/>
          <w:szCs w:val="24"/>
          <w:u w:val="single"/>
        </w:rPr>
        <w:t xml:space="preserve"> 14</w:t>
      </w:r>
      <w:r w:rsidRPr="006B6DD6">
        <w:rPr>
          <w:rFonts w:ascii="宋体" w:hAnsi="宋体" w:cs="宋体"/>
          <w:sz w:val="24"/>
          <w:szCs w:val="24"/>
          <w:u w:val="single"/>
        </w:rPr>
        <w:t xml:space="preserve"> </w:t>
      </w:r>
      <w:r w:rsidRPr="006B6DD6">
        <w:rPr>
          <w:rFonts w:ascii="宋体" w:hAnsi="宋体" w:cs="宋体" w:hint="eastAsia"/>
          <w:sz w:val="24"/>
          <w:szCs w:val="24"/>
        </w:rPr>
        <w:t>时</w:t>
      </w:r>
      <w:r w:rsidRPr="006B6DD6">
        <w:rPr>
          <w:rFonts w:ascii="宋体" w:hAnsi="宋体" w:cs="宋体"/>
          <w:sz w:val="24"/>
          <w:szCs w:val="24"/>
          <w:u w:val="single"/>
        </w:rPr>
        <w:t xml:space="preserve"> 30 </w:t>
      </w:r>
      <w:r w:rsidRPr="006B6DD6">
        <w:rPr>
          <w:rFonts w:ascii="宋体" w:hAnsi="宋体" w:cs="宋体" w:hint="eastAsia"/>
          <w:sz w:val="24"/>
          <w:szCs w:val="24"/>
        </w:rPr>
        <w:t>分整之前将电子磋商响应文件上传到“政采云”平台。</w:t>
      </w:r>
    </w:p>
    <w:p w14:paraId="29B5B402" w14:textId="64E22086" w:rsidR="007A0A75" w:rsidRPr="006B6DD6" w:rsidRDefault="00613768">
      <w:pPr>
        <w:adjustRightInd w:val="0"/>
        <w:spacing w:line="360" w:lineRule="auto"/>
        <w:ind w:firstLineChars="200" w:firstLine="482"/>
        <w:jc w:val="left"/>
        <w:rPr>
          <w:rFonts w:ascii="宋体"/>
          <w:sz w:val="24"/>
          <w:szCs w:val="24"/>
        </w:rPr>
      </w:pPr>
      <w:r w:rsidRPr="006B6DD6">
        <w:rPr>
          <w:rFonts w:ascii="宋体" w:hAnsi="宋体" w:cs="宋体" w:hint="eastAsia"/>
          <w:b/>
          <w:bCs/>
          <w:sz w:val="24"/>
          <w:szCs w:val="24"/>
        </w:rPr>
        <w:t>八．递交首次响应文件时间及地点：</w:t>
      </w:r>
      <w:r w:rsidRPr="006B6DD6">
        <w:rPr>
          <w:rFonts w:ascii="宋体" w:hAnsi="宋体" w:cs="宋体"/>
          <w:sz w:val="24"/>
          <w:szCs w:val="24"/>
          <w:u w:val="single"/>
        </w:rPr>
        <w:t xml:space="preserve"> 202</w:t>
      </w:r>
      <w:r w:rsidRPr="006B6DD6">
        <w:rPr>
          <w:rFonts w:ascii="宋体" w:hAnsi="宋体" w:cs="宋体" w:hint="eastAsia"/>
          <w:sz w:val="24"/>
          <w:szCs w:val="24"/>
          <w:u w:val="single"/>
        </w:rPr>
        <w:t>5</w:t>
      </w:r>
      <w:r w:rsidRPr="006B6DD6">
        <w:rPr>
          <w:rFonts w:ascii="宋体" w:hAnsi="宋体" w:cs="宋体"/>
          <w:sz w:val="24"/>
          <w:szCs w:val="24"/>
          <w:u w:val="single"/>
        </w:rPr>
        <w:t xml:space="preserve"> </w:t>
      </w:r>
      <w:r w:rsidRPr="006B6DD6">
        <w:rPr>
          <w:rFonts w:ascii="宋体" w:hAnsi="宋体" w:cs="宋体" w:hint="eastAsia"/>
          <w:sz w:val="24"/>
          <w:szCs w:val="24"/>
        </w:rPr>
        <w:t>年</w:t>
      </w:r>
      <w:r w:rsidRPr="006B6DD6">
        <w:rPr>
          <w:rFonts w:ascii="宋体" w:hAnsi="宋体" w:cs="宋体"/>
          <w:sz w:val="24"/>
          <w:szCs w:val="24"/>
          <w:u w:val="single"/>
        </w:rPr>
        <w:t xml:space="preserve"> </w:t>
      </w:r>
      <w:r w:rsidR="00874255" w:rsidRPr="006B6DD6">
        <w:rPr>
          <w:rFonts w:ascii="宋体" w:hAnsi="宋体" w:cs="宋体" w:hint="eastAsia"/>
          <w:sz w:val="24"/>
          <w:szCs w:val="24"/>
          <w:u w:val="single"/>
        </w:rPr>
        <w:t>4</w:t>
      </w:r>
      <w:r w:rsidRPr="006B6DD6">
        <w:rPr>
          <w:rFonts w:ascii="宋体" w:hAnsi="宋体" w:cs="宋体"/>
          <w:sz w:val="24"/>
          <w:szCs w:val="24"/>
          <w:u w:val="single"/>
        </w:rPr>
        <w:t xml:space="preserve"> </w:t>
      </w:r>
      <w:r w:rsidRPr="006B6DD6">
        <w:rPr>
          <w:rFonts w:ascii="宋体" w:hAnsi="宋体" w:cs="宋体" w:hint="eastAsia"/>
          <w:sz w:val="24"/>
          <w:szCs w:val="24"/>
        </w:rPr>
        <w:t>月</w:t>
      </w:r>
      <w:r w:rsidRPr="006B6DD6">
        <w:rPr>
          <w:rFonts w:ascii="宋体" w:hAnsi="宋体" w:cs="宋体" w:hint="eastAsia"/>
          <w:sz w:val="24"/>
          <w:szCs w:val="24"/>
          <w:u w:val="single"/>
        </w:rPr>
        <w:t xml:space="preserve"> </w:t>
      </w:r>
      <w:r w:rsidR="00874255" w:rsidRPr="006B6DD6">
        <w:rPr>
          <w:rFonts w:ascii="宋体" w:hAnsi="宋体" w:cs="宋体" w:hint="eastAsia"/>
          <w:sz w:val="24"/>
          <w:szCs w:val="24"/>
          <w:u w:val="single"/>
        </w:rPr>
        <w:t>18</w:t>
      </w:r>
      <w:r w:rsidRPr="006B6DD6">
        <w:rPr>
          <w:rFonts w:ascii="宋体" w:hAnsi="宋体" w:cs="宋体" w:hint="eastAsia"/>
          <w:sz w:val="24"/>
          <w:szCs w:val="24"/>
          <w:u w:val="single"/>
        </w:rPr>
        <w:t xml:space="preserve"> </w:t>
      </w:r>
      <w:r w:rsidRPr="006B6DD6">
        <w:rPr>
          <w:rFonts w:ascii="宋体" w:hAnsi="宋体" w:cs="宋体" w:hint="eastAsia"/>
          <w:sz w:val="24"/>
          <w:szCs w:val="24"/>
        </w:rPr>
        <w:t>日</w:t>
      </w:r>
      <w:r w:rsidR="00874255" w:rsidRPr="006B6DD6">
        <w:rPr>
          <w:rFonts w:ascii="宋体" w:hAnsi="宋体" w:cs="宋体" w:hint="eastAsia"/>
          <w:sz w:val="24"/>
          <w:szCs w:val="24"/>
        </w:rPr>
        <w:t xml:space="preserve"> </w:t>
      </w:r>
      <w:r w:rsidRPr="006B6DD6">
        <w:rPr>
          <w:rFonts w:ascii="宋体" w:hAnsi="宋体" w:cs="宋体"/>
          <w:sz w:val="24"/>
          <w:szCs w:val="24"/>
          <w:u w:val="single"/>
        </w:rPr>
        <w:t xml:space="preserve"> </w:t>
      </w:r>
      <w:r w:rsidR="00874255" w:rsidRPr="006B6DD6">
        <w:rPr>
          <w:rFonts w:ascii="宋体" w:hAnsi="宋体" w:cs="宋体" w:hint="eastAsia"/>
          <w:sz w:val="24"/>
          <w:szCs w:val="24"/>
          <w:u w:val="single"/>
        </w:rPr>
        <w:t>14</w:t>
      </w:r>
      <w:r w:rsidRPr="006B6DD6">
        <w:rPr>
          <w:rFonts w:ascii="宋体" w:hAnsi="宋体" w:cs="宋体"/>
          <w:sz w:val="24"/>
          <w:szCs w:val="24"/>
          <w:u w:val="single"/>
        </w:rPr>
        <w:t xml:space="preserve"> </w:t>
      </w:r>
      <w:r w:rsidRPr="006B6DD6">
        <w:rPr>
          <w:rFonts w:ascii="宋体" w:hAnsi="宋体" w:cs="宋体" w:hint="eastAsia"/>
          <w:sz w:val="24"/>
          <w:szCs w:val="24"/>
        </w:rPr>
        <w:t>时</w:t>
      </w:r>
      <w:r w:rsidRPr="006B6DD6">
        <w:rPr>
          <w:rFonts w:ascii="宋体" w:hAnsi="宋体" w:cs="宋体"/>
          <w:sz w:val="24"/>
          <w:szCs w:val="24"/>
          <w:u w:val="single"/>
        </w:rPr>
        <w:t xml:space="preserve"> 30 </w:t>
      </w:r>
      <w:r w:rsidRPr="006B6DD6">
        <w:rPr>
          <w:rFonts w:ascii="宋体" w:hAnsi="宋体" w:cs="宋体" w:hint="eastAsia"/>
          <w:sz w:val="24"/>
          <w:szCs w:val="24"/>
        </w:rPr>
        <w:t>分</w:t>
      </w:r>
      <w:bookmarkStart w:id="10" w:name="B30_开标地点"/>
      <w:r w:rsidRPr="006B6DD6">
        <w:rPr>
          <w:rFonts w:ascii="宋体" w:hAnsi="宋体" w:cs="宋体" w:hint="eastAsia"/>
          <w:sz w:val="24"/>
          <w:szCs w:val="24"/>
        </w:rPr>
        <w:t>整在</w:t>
      </w:r>
      <w:r w:rsidRPr="006B6DD6">
        <w:rPr>
          <w:rFonts w:ascii="宋体" w:hAnsi="宋体" w:cs="宋体" w:hint="eastAsia"/>
          <w:sz w:val="24"/>
        </w:rPr>
        <w:t>浙江宇康工程管理咨询有限公司开标室</w:t>
      </w:r>
      <w:r w:rsidRPr="006B6DD6">
        <w:rPr>
          <w:rFonts w:ascii="宋体" w:hAnsi="宋体" w:cs="宋体" w:hint="eastAsia"/>
          <w:sz w:val="24"/>
          <w:szCs w:val="24"/>
        </w:rPr>
        <w:t>开标。</w:t>
      </w:r>
      <w:bookmarkEnd w:id="10"/>
    </w:p>
    <w:p w14:paraId="3AC78B77" w14:textId="4147EF68" w:rsidR="007A0A75" w:rsidRPr="006B6DD6" w:rsidRDefault="00613768">
      <w:pPr>
        <w:adjustRightInd w:val="0"/>
        <w:spacing w:line="360" w:lineRule="auto"/>
        <w:ind w:firstLineChars="200" w:firstLine="480"/>
        <w:rPr>
          <w:rFonts w:ascii="宋体"/>
          <w:sz w:val="24"/>
          <w:szCs w:val="24"/>
        </w:rPr>
      </w:pPr>
      <w:r w:rsidRPr="006B6DD6">
        <w:rPr>
          <w:rFonts w:ascii="宋体" w:hAnsi="宋体" w:cs="宋体" w:hint="eastAsia"/>
          <w:sz w:val="24"/>
          <w:szCs w:val="24"/>
        </w:rPr>
        <w:t>开标时间后</w:t>
      </w:r>
      <w:r w:rsidRPr="006B6DD6">
        <w:rPr>
          <w:rFonts w:ascii="宋体" w:hAnsi="宋体" w:cs="宋体"/>
          <w:sz w:val="24"/>
          <w:szCs w:val="24"/>
        </w:rPr>
        <w:t>30</w:t>
      </w:r>
      <w:r w:rsidRPr="006B6DD6">
        <w:rPr>
          <w:rFonts w:ascii="宋体" w:hAnsi="宋体" w:cs="宋体" w:hint="eastAsia"/>
          <w:sz w:val="24"/>
          <w:szCs w:val="24"/>
        </w:rPr>
        <w:t>分钟内（当日</w:t>
      </w:r>
      <w:r w:rsidRPr="006B6DD6">
        <w:rPr>
          <w:rFonts w:ascii="宋体" w:hAnsi="宋体" w:cs="宋体"/>
          <w:sz w:val="24"/>
          <w:szCs w:val="24"/>
        </w:rPr>
        <w:t xml:space="preserve"> </w:t>
      </w:r>
      <w:r w:rsidRPr="006B6DD6">
        <w:rPr>
          <w:rFonts w:ascii="宋体" w:hAnsi="宋体" w:cs="宋体" w:hint="eastAsia"/>
          <w:sz w:val="24"/>
          <w:szCs w:val="24"/>
        </w:rPr>
        <w:t>1</w:t>
      </w:r>
      <w:r w:rsidR="00874255" w:rsidRPr="006B6DD6">
        <w:rPr>
          <w:rFonts w:ascii="宋体" w:hAnsi="宋体" w:cs="宋体" w:hint="eastAsia"/>
          <w:sz w:val="24"/>
          <w:szCs w:val="24"/>
        </w:rPr>
        <w:t>5</w:t>
      </w:r>
      <w:r w:rsidRPr="006B6DD6">
        <w:rPr>
          <w:rFonts w:ascii="宋体" w:hAnsi="宋体" w:cs="宋体"/>
          <w:sz w:val="24"/>
          <w:szCs w:val="24"/>
        </w:rPr>
        <w:t xml:space="preserve"> : 00 </w:t>
      </w:r>
      <w:r w:rsidRPr="006B6DD6">
        <w:rPr>
          <w:rFonts w:ascii="宋体" w:hAnsi="宋体" w:cs="宋体" w:hint="eastAsia"/>
          <w:sz w:val="24"/>
          <w:szCs w:val="24"/>
        </w:rPr>
        <w:t>前）供应商可以登录“政采云”平台，用“项目采购</w:t>
      </w:r>
      <w:r w:rsidRPr="006B6DD6">
        <w:rPr>
          <w:rFonts w:ascii="宋体" w:cs="宋体"/>
          <w:sz w:val="24"/>
          <w:szCs w:val="24"/>
        </w:rPr>
        <w:t>-</w:t>
      </w:r>
      <w:r w:rsidRPr="006B6DD6">
        <w:rPr>
          <w:rFonts w:ascii="宋体" w:hAnsi="宋体" w:cs="宋体" w:hint="eastAsia"/>
          <w:sz w:val="24"/>
          <w:szCs w:val="24"/>
        </w:rPr>
        <w:t>开标评标”功能进行解密响应文件。若供应商在规定时间内（当日</w:t>
      </w:r>
      <w:r w:rsidRPr="006B6DD6">
        <w:rPr>
          <w:rFonts w:ascii="宋体" w:hAnsi="宋体" w:cs="宋体"/>
          <w:sz w:val="24"/>
          <w:szCs w:val="24"/>
        </w:rPr>
        <w:t xml:space="preserve"> </w:t>
      </w:r>
      <w:r w:rsidRPr="006B6DD6">
        <w:rPr>
          <w:rFonts w:ascii="宋体" w:hAnsi="宋体" w:cs="宋体" w:hint="eastAsia"/>
          <w:sz w:val="24"/>
          <w:szCs w:val="24"/>
        </w:rPr>
        <w:t>1</w:t>
      </w:r>
      <w:r w:rsidR="00874255" w:rsidRPr="006B6DD6">
        <w:rPr>
          <w:rFonts w:ascii="宋体" w:hAnsi="宋体" w:cs="宋体" w:hint="eastAsia"/>
          <w:sz w:val="24"/>
          <w:szCs w:val="24"/>
        </w:rPr>
        <w:t>5</w:t>
      </w:r>
      <w:r w:rsidRPr="006B6DD6">
        <w:rPr>
          <w:rFonts w:ascii="宋体" w:hAnsi="宋体" w:cs="宋体"/>
          <w:sz w:val="24"/>
          <w:szCs w:val="24"/>
        </w:rPr>
        <w:t xml:space="preserve">: 00 </w:t>
      </w:r>
      <w:r w:rsidRPr="006B6DD6">
        <w:rPr>
          <w:rFonts w:ascii="宋体" w:hAnsi="宋体" w:cs="宋体" w:hint="eastAsia"/>
          <w:sz w:val="24"/>
          <w:szCs w:val="24"/>
        </w:rPr>
        <w:t>前）解密失败，则由采购代理机构工作人员上传供应商提供的备份文件。备份文件（后缀名为</w:t>
      </w:r>
      <w:r w:rsidRPr="006B6DD6">
        <w:rPr>
          <w:rFonts w:ascii="宋体" w:hAnsi="宋体" w:cs="宋体"/>
          <w:sz w:val="24"/>
          <w:szCs w:val="24"/>
        </w:rPr>
        <w:t>.bfbs</w:t>
      </w:r>
      <w:r w:rsidRPr="006B6DD6">
        <w:rPr>
          <w:rFonts w:ascii="宋体" w:hAnsi="宋体" w:cs="宋体" w:hint="eastAsia"/>
          <w:sz w:val="24"/>
          <w:szCs w:val="24"/>
        </w:rPr>
        <w:t>）须存储在</w:t>
      </w:r>
      <w:r w:rsidRPr="006B6DD6">
        <w:rPr>
          <w:rFonts w:ascii="宋体" w:hAnsi="宋体" w:cs="宋体"/>
          <w:sz w:val="24"/>
          <w:szCs w:val="24"/>
        </w:rPr>
        <w:t>U</w:t>
      </w:r>
      <w:r w:rsidRPr="006B6DD6">
        <w:rPr>
          <w:rFonts w:ascii="宋体" w:hAnsi="宋体" w:cs="宋体" w:hint="eastAsia"/>
          <w:sz w:val="24"/>
          <w:szCs w:val="24"/>
        </w:rPr>
        <w:t>盘中，与上传的电子磋商响应文件一致，用信封进行密封并盖章</w:t>
      </w:r>
      <w:r w:rsidRPr="006B6DD6">
        <w:rPr>
          <w:rFonts w:ascii="宋体" w:hAnsi="宋体" w:cs="宋体" w:hint="eastAsia"/>
          <w:b/>
          <w:bCs/>
          <w:sz w:val="24"/>
          <w:szCs w:val="24"/>
        </w:rPr>
        <w:t>（信封内仅需放入存储备份文件的</w:t>
      </w:r>
      <w:r w:rsidRPr="006B6DD6">
        <w:rPr>
          <w:rFonts w:ascii="宋体" w:hAnsi="宋体" w:cs="宋体"/>
          <w:b/>
          <w:bCs/>
          <w:sz w:val="24"/>
          <w:szCs w:val="24"/>
        </w:rPr>
        <w:t>U</w:t>
      </w:r>
      <w:r w:rsidRPr="006B6DD6">
        <w:rPr>
          <w:rFonts w:ascii="宋体" w:hAnsi="宋体" w:cs="宋体" w:hint="eastAsia"/>
          <w:b/>
          <w:bCs/>
          <w:sz w:val="24"/>
          <w:szCs w:val="24"/>
        </w:rPr>
        <w:t>盘）</w:t>
      </w:r>
      <w:r w:rsidRPr="006B6DD6">
        <w:rPr>
          <w:rFonts w:ascii="宋体" w:hAnsi="宋体" w:cs="宋体" w:hint="eastAsia"/>
          <w:sz w:val="24"/>
          <w:szCs w:val="24"/>
        </w:rPr>
        <w:t>，由授权代表在磋商响应截止时间前递交至开标地点。若电子磋商响应文件正常解锁，则</w:t>
      </w:r>
      <w:r w:rsidRPr="006B6DD6">
        <w:rPr>
          <w:rFonts w:ascii="宋体" w:hAnsi="宋体" w:cs="宋体"/>
          <w:sz w:val="24"/>
          <w:szCs w:val="24"/>
        </w:rPr>
        <w:t>U</w:t>
      </w:r>
      <w:r w:rsidRPr="006B6DD6">
        <w:rPr>
          <w:rFonts w:ascii="宋体" w:hAnsi="宋体" w:cs="宋体" w:hint="eastAsia"/>
          <w:sz w:val="24"/>
          <w:szCs w:val="24"/>
        </w:rPr>
        <w:t>盘退还给供应商；若解锁失败，则由采购代理机构将</w:t>
      </w:r>
      <w:r w:rsidRPr="006B6DD6">
        <w:rPr>
          <w:rFonts w:ascii="宋体" w:hAnsi="宋体" w:cs="宋体"/>
          <w:sz w:val="24"/>
          <w:szCs w:val="24"/>
        </w:rPr>
        <w:t>U</w:t>
      </w:r>
      <w:r w:rsidRPr="006B6DD6">
        <w:rPr>
          <w:rFonts w:ascii="宋体" w:hAnsi="宋体" w:cs="宋体" w:hint="eastAsia"/>
          <w:sz w:val="24"/>
          <w:szCs w:val="24"/>
        </w:rPr>
        <w:t>盘中的备份文件上传，该</w:t>
      </w:r>
      <w:r w:rsidRPr="006B6DD6">
        <w:rPr>
          <w:rFonts w:ascii="宋体" w:hAnsi="宋体" w:cs="宋体"/>
          <w:sz w:val="24"/>
          <w:szCs w:val="24"/>
        </w:rPr>
        <w:t>U</w:t>
      </w:r>
      <w:r w:rsidRPr="006B6DD6">
        <w:rPr>
          <w:rFonts w:ascii="宋体" w:hAnsi="宋体" w:cs="宋体" w:hint="eastAsia"/>
          <w:sz w:val="24"/>
          <w:szCs w:val="24"/>
        </w:rPr>
        <w:t>盘将由采购代理机构保存。</w:t>
      </w:r>
    </w:p>
    <w:p w14:paraId="143E2CCC" w14:textId="77777777" w:rsidR="007A0A75" w:rsidRPr="006B6DD6" w:rsidRDefault="00613768">
      <w:pPr>
        <w:adjustRightInd w:val="0"/>
        <w:spacing w:line="360" w:lineRule="auto"/>
        <w:ind w:firstLineChars="200" w:firstLine="480"/>
        <w:rPr>
          <w:rFonts w:ascii="宋体"/>
          <w:sz w:val="24"/>
          <w:szCs w:val="24"/>
        </w:rPr>
      </w:pPr>
      <w:r w:rsidRPr="006B6DD6">
        <w:rPr>
          <w:rFonts w:ascii="宋体" w:hAnsi="宋体" w:cs="宋体" w:hint="eastAsia"/>
          <w:sz w:val="24"/>
          <w:szCs w:val="24"/>
        </w:rPr>
        <w:t>本次开标不提供现场视频。</w:t>
      </w:r>
    </w:p>
    <w:p w14:paraId="30495C69" w14:textId="77777777" w:rsidR="007A0A75" w:rsidRPr="006B6DD6" w:rsidRDefault="00613768">
      <w:pPr>
        <w:adjustRightInd w:val="0"/>
        <w:spacing w:line="360" w:lineRule="auto"/>
        <w:ind w:firstLineChars="200" w:firstLine="480"/>
        <w:rPr>
          <w:rFonts w:ascii="宋体"/>
          <w:sz w:val="24"/>
          <w:szCs w:val="24"/>
        </w:rPr>
      </w:pPr>
      <w:r w:rsidRPr="006B6DD6">
        <w:rPr>
          <w:rFonts w:ascii="宋体" w:hAnsi="宋体" w:cs="宋体" w:hint="eastAsia"/>
          <w:sz w:val="24"/>
          <w:szCs w:val="24"/>
        </w:rPr>
        <w:t>九．磋商保证金：无</w:t>
      </w:r>
    </w:p>
    <w:p w14:paraId="096AFADE" w14:textId="77777777" w:rsidR="007A0A75" w:rsidRPr="006B6DD6" w:rsidRDefault="00613768">
      <w:pPr>
        <w:adjustRightInd w:val="0"/>
        <w:spacing w:line="360" w:lineRule="auto"/>
        <w:ind w:firstLineChars="200" w:firstLine="480"/>
        <w:rPr>
          <w:rFonts w:ascii="宋体"/>
          <w:sz w:val="24"/>
          <w:szCs w:val="24"/>
        </w:rPr>
      </w:pPr>
      <w:r w:rsidRPr="006B6DD6">
        <w:rPr>
          <w:rFonts w:ascii="宋体" w:hAnsi="宋体" w:cs="宋体" w:hint="eastAsia"/>
          <w:sz w:val="24"/>
          <w:szCs w:val="24"/>
        </w:rPr>
        <w:t>十．公告期限：3个工作日</w:t>
      </w:r>
    </w:p>
    <w:p w14:paraId="6826DE81" w14:textId="77777777" w:rsidR="007A0A75" w:rsidRPr="006B6DD6" w:rsidRDefault="00613768">
      <w:pPr>
        <w:adjustRightInd w:val="0"/>
        <w:spacing w:line="360" w:lineRule="auto"/>
        <w:ind w:firstLineChars="200" w:firstLine="480"/>
        <w:rPr>
          <w:rFonts w:ascii="宋体"/>
          <w:sz w:val="24"/>
          <w:szCs w:val="24"/>
        </w:rPr>
      </w:pPr>
      <w:r w:rsidRPr="006B6DD6">
        <w:rPr>
          <w:rFonts w:ascii="宋体" w:hAnsi="宋体" w:cs="宋体" w:hint="eastAsia"/>
          <w:sz w:val="24"/>
          <w:szCs w:val="24"/>
        </w:rPr>
        <w:t>十一．联系方式：</w:t>
      </w:r>
    </w:p>
    <w:p w14:paraId="3632DC1F" w14:textId="77777777" w:rsidR="007A0A75" w:rsidRPr="006B6DD6" w:rsidRDefault="00613768">
      <w:pPr>
        <w:adjustRightInd w:val="0"/>
        <w:spacing w:line="360" w:lineRule="auto"/>
        <w:ind w:firstLineChars="200" w:firstLine="480"/>
        <w:rPr>
          <w:rFonts w:ascii="宋体"/>
          <w:sz w:val="24"/>
          <w:szCs w:val="24"/>
        </w:rPr>
      </w:pPr>
      <w:r w:rsidRPr="006B6DD6">
        <w:rPr>
          <w:rFonts w:ascii="宋体" w:hAnsi="宋体" w:cs="宋体"/>
          <w:sz w:val="24"/>
          <w:szCs w:val="24"/>
        </w:rPr>
        <w:t>1</w:t>
      </w:r>
      <w:r w:rsidRPr="006B6DD6">
        <w:rPr>
          <w:rFonts w:ascii="宋体" w:hAnsi="宋体" w:cs="宋体" w:hint="eastAsia"/>
          <w:sz w:val="24"/>
          <w:szCs w:val="24"/>
        </w:rPr>
        <w:t>．采购代理机构名称：浙江宇康工程管理咨询有限公司</w:t>
      </w:r>
    </w:p>
    <w:p w14:paraId="58336242" w14:textId="77777777" w:rsidR="007A0A75" w:rsidRPr="006B6DD6" w:rsidRDefault="00613768">
      <w:pPr>
        <w:adjustRightInd w:val="0"/>
        <w:spacing w:line="360" w:lineRule="auto"/>
        <w:ind w:firstLineChars="200" w:firstLine="480"/>
        <w:rPr>
          <w:rFonts w:ascii="宋体"/>
          <w:sz w:val="24"/>
          <w:szCs w:val="24"/>
        </w:rPr>
      </w:pPr>
      <w:r w:rsidRPr="006B6DD6">
        <w:rPr>
          <w:rFonts w:ascii="宋体" w:hAnsi="宋体" w:cs="宋体" w:hint="eastAsia"/>
          <w:sz w:val="24"/>
          <w:szCs w:val="24"/>
        </w:rPr>
        <w:t>项目联系人（询问）：蒲志刚</w:t>
      </w:r>
    </w:p>
    <w:p w14:paraId="464D6561" w14:textId="77777777" w:rsidR="007A0A75" w:rsidRPr="006B6DD6" w:rsidRDefault="00613768">
      <w:pPr>
        <w:adjustRightInd w:val="0"/>
        <w:spacing w:line="360" w:lineRule="auto"/>
        <w:ind w:firstLineChars="200" w:firstLine="480"/>
        <w:rPr>
          <w:rFonts w:ascii="宋体" w:hAnsi="宋体" w:cs="宋体"/>
          <w:sz w:val="24"/>
          <w:szCs w:val="24"/>
        </w:rPr>
      </w:pPr>
      <w:r w:rsidRPr="006B6DD6">
        <w:rPr>
          <w:rFonts w:ascii="宋体" w:hAnsi="宋体" w:cs="宋体" w:hint="eastAsia"/>
          <w:sz w:val="24"/>
          <w:szCs w:val="24"/>
        </w:rPr>
        <w:lastRenderedPageBreak/>
        <w:t>项目联系方式（询问）：</w:t>
      </w:r>
      <w:r w:rsidRPr="006B6DD6">
        <w:rPr>
          <w:rFonts w:ascii="宋体" w:hAnsi="宋体" w:cs="宋体"/>
          <w:sz w:val="24"/>
          <w:szCs w:val="24"/>
        </w:rPr>
        <w:t xml:space="preserve">18368083941 </w:t>
      </w:r>
    </w:p>
    <w:p w14:paraId="22370731" w14:textId="77777777" w:rsidR="007A0A75" w:rsidRPr="006B6DD6" w:rsidRDefault="00613768">
      <w:pPr>
        <w:adjustRightInd w:val="0"/>
        <w:spacing w:line="360" w:lineRule="auto"/>
        <w:ind w:firstLineChars="200" w:firstLine="480"/>
        <w:rPr>
          <w:rFonts w:ascii="宋体" w:hAnsi="宋体" w:cs="宋体"/>
          <w:sz w:val="24"/>
          <w:szCs w:val="24"/>
        </w:rPr>
      </w:pPr>
      <w:r w:rsidRPr="006B6DD6">
        <w:rPr>
          <w:rFonts w:ascii="宋体" w:hAnsi="宋体" w:cs="宋体" w:hint="eastAsia"/>
          <w:sz w:val="24"/>
          <w:szCs w:val="24"/>
        </w:rPr>
        <w:t>质疑联系人：陈东豪</w:t>
      </w:r>
    </w:p>
    <w:p w14:paraId="341BAB2F" w14:textId="77777777" w:rsidR="007A0A75" w:rsidRPr="006B6DD6" w:rsidRDefault="00613768">
      <w:pPr>
        <w:adjustRightInd w:val="0"/>
        <w:spacing w:line="360" w:lineRule="auto"/>
        <w:ind w:firstLineChars="200" w:firstLine="480"/>
        <w:rPr>
          <w:rFonts w:ascii="宋体"/>
          <w:sz w:val="24"/>
          <w:szCs w:val="24"/>
        </w:rPr>
      </w:pPr>
      <w:r w:rsidRPr="006B6DD6">
        <w:rPr>
          <w:rFonts w:ascii="宋体" w:hAnsi="宋体" w:cs="宋体" w:hint="eastAsia"/>
          <w:sz w:val="24"/>
          <w:szCs w:val="24"/>
        </w:rPr>
        <w:t xml:space="preserve">质疑联系方式：15967562266      </w:t>
      </w:r>
    </w:p>
    <w:p w14:paraId="2482EF63" w14:textId="77777777" w:rsidR="007A0A75" w:rsidRPr="006B6DD6" w:rsidRDefault="00613768">
      <w:pPr>
        <w:adjustRightInd w:val="0"/>
        <w:spacing w:line="360" w:lineRule="auto"/>
        <w:ind w:firstLineChars="200" w:firstLine="480"/>
        <w:rPr>
          <w:rFonts w:ascii="宋体" w:hAnsi="宋体" w:cs="宋体"/>
          <w:sz w:val="24"/>
          <w:szCs w:val="24"/>
        </w:rPr>
      </w:pPr>
      <w:r w:rsidRPr="006B6DD6">
        <w:rPr>
          <w:rFonts w:ascii="宋体" w:hAnsi="宋体" w:cs="宋体" w:hint="eastAsia"/>
          <w:sz w:val="24"/>
          <w:szCs w:val="24"/>
        </w:rPr>
        <w:t>地址：</w:t>
      </w:r>
      <w:bookmarkStart w:id="11" w:name="OLE_LINK4"/>
      <w:r w:rsidRPr="006B6DD6">
        <w:rPr>
          <w:rFonts w:ascii="宋体" w:hAnsi="宋体" w:cs="宋体" w:hint="eastAsia"/>
          <w:sz w:val="24"/>
          <w:szCs w:val="24"/>
        </w:rPr>
        <w:t>绍兴市上虞区百官街道江东北路</w:t>
      </w:r>
      <w:r w:rsidRPr="006B6DD6">
        <w:rPr>
          <w:rFonts w:ascii="宋体" w:hAnsi="宋体" w:cs="宋体"/>
          <w:sz w:val="24"/>
          <w:szCs w:val="24"/>
        </w:rPr>
        <w:t>588</w:t>
      </w:r>
      <w:r w:rsidRPr="006B6DD6">
        <w:rPr>
          <w:rFonts w:ascii="宋体" w:hAnsi="宋体" w:cs="宋体" w:hint="eastAsia"/>
          <w:sz w:val="24"/>
          <w:szCs w:val="24"/>
        </w:rPr>
        <w:t>号百官广场</w:t>
      </w:r>
      <w:r w:rsidRPr="006B6DD6">
        <w:rPr>
          <w:rFonts w:ascii="宋体" w:hAnsi="宋体" w:cs="宋体"/>
          <w:sz w:val="24"/>
          <w:szCs w:val="24"/>
        </w:rPr>
        <w:t>30</w:t>
      </w:r>
      <w:r w:rsidRPr="006B6DD6">
        <w:rPr>
          <w:rFonts w:ascii="宋体" w:hAnsi="宋体" w:cs="宋体" w:hint="eastAsia"/>
          <w:sz w:val="24"/>
          <w:szCs w:val="24"/>
        </w:rPr>
        <w:t>楼</w:t>
      </w:r>
      <w:bookmarkEnd w:id="11"/>
    </w:p>
    <w:p w14:paraId="4E265D1D" w14:textId="77777777" w:rsidR="007A0A75" w:rsidRPr="006B6DD6" w:rsidRDefault="00613768">
      <w:pPr>
        <w:adjustRightInd w:val="0"/>
        <w:spacing w:line="360" w:lineRule="auto"/>
        <w:ind w:firstLineChars="200" w:firstLine="480"/>
        <w:rPr>
          <w:rFonts w:ascii="宋体"/>
          <w:sz w:val="24"/>
          <w:szCs w:val="24"/>
        </w:rPr>
      </w:pPr>
      <w:r w:rsidRPr="006B6DD6">
        <w:rPr>
          <w:rFonts w:ascii="宋体" w:hAnsi="宋体" w:cs="宋体"/>
          <w:sz w:val="24"/>
          <w:szCs w:val="24"/>
        </w:rPr>
        <w:t>2</w:t>
      </w:r>
      <w:r w:rsidRPr="006B6DD6">
        <w:rPr>
          <w:rFonts w:ascii="宋体" w:hAnsi="宋体" w:cs="宋体" w:hint="eastAsia"/>
          <w:sz w:val="24"/>
          <w:szCs w:val="24"/>
        </w:rPr>
        <w:t>．采购人名称：</w:t>
      </w:r>
      <w:r w:rsidRPr="006B6DD6">
        <w:rPr>
          <w:rFonts w:ascii="宋体" w:hAnsi="宋体" w:cs="宋体" w:hint="eastAsia"/>
          <w:sz w:val="24"/>
        </w:rPr>
        <w:t>绍兴市自然资源和规划局上虞分局</w:t>
      </w:r>
    </w:p>
    <w:p w14:paraId="30CF0B8F" w14:textId="77777777" w:rsidR="007A0A75" w:rsidRPr="006B6DD6" w:rsidRDefault="00613768">
      <w:pPr>
        <w:adjustRightInd w:val="0"/>
        <w:spacing w:line="360" w:lineRule="auto"/>
        <w:ind w:firstLineChars="200" w:firstLine="480"/>
        <w:rPr>
          <w:rFonts w:ascii="宋体"/>
          <w:sz w:val="24"/>
          <w:szCs w:val="24"/>
        </w:rPr>
      </w:pPr>
      <w:r w:rsidRPr="006B6DD6">
        <w:rPr>
          <w:rFonts w:ascii="宋体" w:hAnsi="宋体" w:cs="宋体" w:hint="eastAsia"/>
          <w:sz w:val="24"/>
          <w:szCs w:val="24"/>
        </w:rPr>
        <w:t>项目联系人（询问）：朱先生</w:t>
      </w:r>
    </w:p>
    <w:p w14:paraId="11FB479E" w14:textId="77777777" w:rsidR="007A0A75" w:rsidRPr="006B6DD6" w:rsidRDefault="00613768">
      <w:pPr>
        <w:adjustRightInd w:val="0"/>
        <w:spacing w:line="360" w:lineRule="auto"/>
        <w:ind w:firstLineChars="200" w:firstLine="480"/>
        <w:rPr>
          <w:rFonts w:ascii="宋体" w:hAnsi="宋体" w:cs="宋体"/>
          <w:sz w:val="24"/>
          <w:szCs w:val="24"/>
        </w:rPr>
      </w:pPr>
      <w:r w:rsidRPr="006B6DD6">
        <w:rPr>
          <w:rFonts w:ascii="宋体" w:hAnsi="宋体" w:cs="宋体" w:hint="eastAsia"/>
          <w:sz w:val="24"/>
          <w:szCs w:val="24"/>
        </w:rPr>
        <w:t>项目联系方式（询问）：</w:t>
      </w:r>
      <w:r w:rsidRPr="006B6DD6">
        <w:rPr>
          <w:rFonts w:ascii="宋体" w:hAnsi="宋体" w:cs="宋体"/>
          <w:sz w:val="24"/>
          <w:szCs w:val="24"/>
        </w:rPr>
        <w:t>0575-81226979</w:t>
      </w:r>
    </w:p>
    <w:p w14:paraId="6FF723A1" w14:textId="77777777" w:rsidR="007A0A75" w:rsidRPr="006B6DD6" w:rsidRDefault="00613768">
      <w:pPr>
        <w:adjustRightInd w:val="0"/>
        <w:spacing w:line="360" w:lineRule="auto"/>
        <w:ind w:firstLineChars="200" w:firstLine="480"/>
        <w:rPr>
          <w:rFonts w:ascii="宋体" w:hAnsi="宋体" w:cs="宋体"/>
          <w:sz w:val="24"/>
          <w:szCs w:val="24"/>
        </w:rPr>
      </w:pPr>
      <w:r w:rsidRPr="006B6DD6">
        <w:rPr>
          <w:rFonts w:ascii="宋体" w:hAnsi="宋体" w:cs="宋体" w:hint="eastAsia"/>
          <w:sz w:val="24"/>
          <w:szCs w:val="24"/>
        </w:rPr>
        <w:t xml:space="preserve">质疑联系人：钟先生 </w:t>
      </w:r>
      <w:r w:rsidRPr="006B6DD6">
        <w:rPr>
          <w:rFonts w:ascii="宋体" w:hAnsi="宋体" w:cs="宋体"/>
          <w:sz w:val="24"/>
          <w:szCs w:val="24"/>
        </w:rPr>
        <w:t xml:space="preserve">   </w:t>
      </w:r>
    </w:p>
    <w:p w14:paraId="771ED045" w14:textId="77777777" w:rsidR="007A0A75" w:rsidRPr="006B6DD6" w:rsidRDefault="00613768">
      <w:pPr>
        <w:adjustRightInd w:val="0"/>
        <w:spacing w:line="360" w:lineRule="auto"/>
        <w:ind w:firstLineChars="200" w:firstLine="480"/>
        <w:rPr>
          <w:rFonts w:ascii="宋体" w:hAnsi="宋体" w:cs="宋体"/>
          <w:sz w:val="24"/>
          <w:szCs w:val="24"/>
        </w:rPr>
      </w:pPr>
      <w:r w:rsidRPr="006B6DD6">
        <w:rPr>
          <w:rFonts w:ascii="宋体" w:hAnsi="宋体" w:cs="宋体" w:hint="eastAsia"/>
          <w:sz w:val="24"/>
          <w:szCs w:val="24"/>
        </w:rPr>
        <w:t>质疑联系方式：</w:t>
      </w:r>
      <w:r w:rsidRPr="006B6DD6">
        <w:rPr>
          <w:rFonts w:ascii="宋体" w:hAnsi="宋体" w:cs="宋体"/>
          <w:sz w:val="24"/>
          <w:szCs w:val="24"/>
        </w:rPr>
        <w:t>0575-82213294</w:t>
      </w:r>
    </w:p>
    <w:p w14:paraId="7428DFC6" w14:textId="77777777" w:rsidR="007A0A75" w:rsidRPr="006B6DD6" w:rsidRDefault="00613768">
      <w:pPr>
        <w:adjustRightInd w:val="0"/>
        <w:spacing w:line="360" w:lineRule="auto"/>
        <w:ind w:firstLineChars="200" w:firstLine="480"/>
        <w:rPr>
          <w:rFonts w:ascii="宋体"/>
          <w:sz w:val="24"/>
          <w:szCs w:val="24"/>
        </w:rPr>
      </w:pPr>
      <w:r w:rsidRPr="006B6DD6">
        <w:rPr>
          <w:rFonts w:ascii="宋体" w:hAnsi="宋体" w:cs="宋体" w:hint="eastAsia"/>
          <w:sz w:val="24"/>
          <w:szCs w:val="24"/>
        </w:rPr>
        <w:t>地址：</w:t>
      </w:r>
      <w:r w:rsidRPr="006B6DD6">
        <w:rPr>
          <w:rFonts w:ascii="宋体" w:hAnsi="宋体" w:cs="宋体" w:hint="eastAsia"/>
          <w:sz w:val="24"/>
        </w:rPr>
        <w:t>浙江省绍兴市上虞区市民中心二路5号</w:t>
      </w:r>
    </w:p>
    <w:p w14:paraId="5F1DA0BF" w14:textId="77777777" w:rsidR="007A0A75" w:rsidRPr="006B6DD6" w:rsidRDefault="00613768">
      <w:pPr>
        <w:adjustRightInd w:val="0"/>
        <w:spacing w:line="360" w:lineRule="auto"/>
        <w:ind w:firstLineChars="200" w:firstLine="480"/>
        <w:rPr>
          <w:rFonts w:ascii="宋体"/>
          <w:sz w:val="24"/>
          <w:szCs w:val="24"/>
        </w:rPr>
      </w:pPr>
      <w:r w:rsidRPr="006B6DD6">
        <w:rPr>
          <w:rFonts w:ascii="宋体" w:hAnsi="宋体" w:cs="宋体"/>
          <w:sz w:val="24"/>
          <w:szCs w:val="24"/>
        </w:rPr>
        <w:t>3</w:t>
      </w:r>
      <w:r w:rsidRPr="006B6DD6">
        <w:rPr>
          <w:rFonts w:ascii="宋体" w:hAnsi="宋体" w:cs="宋体" w:hint="eastAsia"/>
          <w:sz w:val="24"/>
          <w:szCs w:val="24"/>
        </w:rPr>
        <w:t>．同级政府采购监督管理部门名称：上虞区财政局政府采购监管科</w:t>
      </w:r>
    </w:p>
    <w:p w14:paraId="0EAC95EF" w14:textId="77777777" w:rsidR="007A0A75" w:rsidRPr="006B6DD6" w:rsidRDefault="00613768">
      <w:pPr>
        <w:adjustRightInd w:val="0"/>
        <w:spacing w:line="360" w:lineRule="auto"/>
        <w:ind w:firstLineChars="200" w:firstLine="480"/>
        <w:rPr>
          <w:rFonts w:ascii="宋体"/>
          <w:sz w:val="24"/>
          <w:szCs w:val="24"/>
        </w:rPr>
      </w:pPr>
      <w:r w:rsidRPr="006B6DD6">
        <w:rPr>
          <w:rFonts w:ascii="宋体" w:hAnsi="宋体" w:cs="宋体" w:hint="eastAsia"/>
          <w:sz w:val="24"/>
          <w:szCs w:val="24"/>
        </w:rPr>
        <w:t>联系人：谷先生</w:t>
      </w:r>
    </w:p>
    <w:p w14:paraId="0E009D70" w14:textId="77777777" w:rsidR="007A0A75" w:rsidRPr="006B6DD6" w:rsidRDefault="00613768">
      <w:pPr>
        <w:adjustRightInd w:val="0"/>
        <w:spacing w:line="360" w:lineRule="auto"/>
        <w:ind w:firstLineChars="200" w:firstLine="480"/>
        <w:rPr>
          <w:rFonts w:ascii="宋体"/>
          <w:sz w:val="24"/>
          <w:szCs w:val="24"/>
        </w:rPr>
      </w:pPr>
      <w:r w:rsidRPr="006B6DD6">
        <w:rPr>
          <w:rFonts w:ascii="宋体" w:hAnsi="宋体" w:cs="宋体" w:hint="eastAsia"/>
          <w:sz w:val="24"/>
          <w:szCs w:val="24"/>
        </w:rPr>
        <w:t>监督投诉电话：</w:t>
      </w:r>
      <w:r w:rsidRPr="006B6DD6">
        <w:rPr>
          <w:rFonts w:ascii="宋体" w:hAnsi="宋体" w:cs="宋体"/>
          <w:sz w:val="24"/>
          <w:szCs w:val="24"/>
        </w:rPr>
        <w:t>0575-82130212</w:t>
      </w:r>
    </w:p>
    <w:p w14:paraId="48A47A39" w14:textId="77777777" w:rsidR="007A0A75" w:rsidRPr="006B6DD6" w:rsidRDefault="00613768">
      <w:pPr>
        <w:adjustRightInd w:val="0"/>
        <w:spacing w:line="360" w:lineRule="auto"/>
        <w:ind w:firstLineChars="200" w:firstLine="480"/>
        <w:rPr>
          <w:rFonts w:ascii="宋体"/>
          <w:sz w:val="24"/>
          <w:szCs w:val="24"/>
        </w:rPr>
      </w:pPr>
      <w:r w:rsidRPr="006B6DD6">
        <w:rPr>
          <w:rFonts w:ascii="宋体" w:hAnsi="宋体" w:cs="宋体" w:hint="eastAsia"/>
          <w:sz w:val="24"/>
          <w:szCs w:val="24"/>
        </w:rPr>
        <w:t>传真：</w:t>
      </w:r>
      <w:r w:rsidRPr="006B6DD6">
        <w:rPr>
          <w:rFonts w:ascii="宋体" w:hAnsi="宋体" w:cs="宋体"/>
          <w:sz w:val="24"/>
          <w:szCs w:val="24"/>
        </w:rPr>
        <w:t>0575-82154859</w:t>
      </w:r>
    </w:p>
    <w:p w14:paraId="68F1C0CF" w14:textId="77777777" w:rsidR="007A0A75" w:rsidRPr="006B6DD6" w:rsidRDefault="00613768">
      <w:pPr>
        <w:adjustRightInd w:val="0"/>
        <w:spacing w:line="360" w:lineRule="auto"/>
        <w:ind w:firstLineChars="200" w:firstLine="480"/>
        <w:rPr>
          <w:rFonts w:ascii="宋体"/>
          <w:sz w:val="24"/>
          <w:szCs w:val="24"/>
        </w:rPr>
      </w:pPr>
      <w:r w:rsidRPr="006B6DD6">
        <w:rPr>
          <w:rFonts w:ascii="宋体" w:hAnsi="宋体" w:cs="宋体" w:hint="eastAsia"/>
          <w:sz w:val="24"/>
          <w:szCs w:val="24"/>
        </w:rPr>
        <w:t>地址：绍兴市上虞区体育场路</w:t>
      </w:r>
      <w:r w:rsidRPr="006B6DD6">
        <w:rPr>
          <w:rFonts w:ascii="宋体" w:hAnsi="宋体" w:cs="宋体"/>
          <w:sz w:val="24"/>
          <w:szCs w:val="24"/>
        </w:rPr>
        <w:t>18</w:t>
      </w:r>
      <w:r w:rsidRPr="006B6DD6">
        <w:rPr>
          <w:rFonts w:ascii="宋体" w:hAnsi="宋体" w:cs="宋体" w:hint="eastAsia"/>
          <w:sz w:val="24"/>
          <w:szCs w:val="24"/>
        </w:rPr>
        <w:t>号</w:t>
      </w:r>
    </w:p>
    <w:p w14:paraId="1D7EB8D1" w14:textId="77777777" w:rsidR="007A0A75" w:rsidRPr="006B6DD6" w:rsidRDefault="00613768">
      <w:pPr>
        <w:spacing w:line="360" w:lineRule="auto"/>
        <w:jc w:val="center"/>
        <w:outlineLvl w:val="0"/>
        <w:rPr>
          <w:rFonts w:ascii="宋体"/>
          <w:b/>
          <w:bCs/>
          <w:sz w:val="36"/>
          <w:szCs w:val="36"/>
        </w:rPr>
      </w:pPr>
      <w:r w:rsidRPr="006B6DD6">
        <w:rPr>
          <w:rFonts w:ascii="宋体"/>
          <w:b/>
          <w:bCs/>
          <w:sz w:val="36"/>
          <w:szCs w:val="36"/>
        </w:rPr>
        <w:br w:type="page"/>
      </w:r>
      <w:bookmarkStart w:id="12" w:name="_Toc546"/>
      <w:bookmarkStart w:id="13" w:name="_Toc24505"/>
      <w:bookmarkStart w:id="14" w:name="_Toc29834"/>
      <w:r w:rsidRPr="006B6DD6">
        <w:rPr>
          <w:rStyle w:val="10"/>
          <w:rFonts w:cs="宋体" w:hint="eastAsia"/>
          <w:sz w:val="36"/>
          <w:szCs w:val="36"/>
        </w:rPr>
        <w:lastRenderedPageBreak/>
        <w:t>第二部分</w:t>
      </w:r>
      <w:bookmarkEnd w:id="4"/>
      <w:r w:rsidRPr="006B6DD6">
        <w:rPr>
          <w:rStyle w:val="10"/>
          <w:sz w:val="36"/>
          <w:szCs w:val="36"/>
        </w:rPr>
        <w:t xml:space="preserve"> </w:t>
      </w:r>
      <w:bookmarkEnd w:id="5"/>
      <w:r w:rsidRPr="006B6DD6">
        <w:rPr>
          <w:rStyle w:val="10"/>
          <w:rFonts w:cs="宋体" w:hint="eastAsia"/>
          <w:sz w:val="36"/>
          <w:szCs w:val="36"/>
        </w:rPr>
        <w:t>供应商须知</w:t>
      </w:r>
      <w:bookmarkEnd w:id="12"/>
      <w:bookmarkEnd w:id="13"/>
      <w:bookmarkEnd w:id="14"/>
    </w:p>
    <w:p w14:paraId="2184E7D2" w14:textId="77777777" w:rsidR="007A0A75" w:rsidRPr="006B6DD6" w:rsidRDefault="00613768">
      <w:pPr>
        <w:widowControl/>
        <w:adjustRightInd w:val="0"/>
        <w:snapToGrid w:val="0"/>
        <w:spacing w:line="360" w:lineRule="auto"/>
        <w:jc w:val="center"/>
        <w:rPr>
          <w:rFonts w:ascii="宋体"/>
          <w:b/>
          <w:bCs/>
          <w:snapToGrid w:val="0"/>
          <w:sz w:val="32"/>
          <w:szCs w:val="32"/>
        </w:rPr>
      </w:pPr>
      <w:r w:rsidRPr="006B6DD6">
        <w:rPr>
          <w:rFonts w:ascii="宋体" w:hAnsi="宋体" w:cs="宋体" w:hint="eastAsia"/>
          <w:b/>
          <w:bCs/>
          <w:snapToGrid w:val="0"/>
          <w:sz w:val="30"/>
          <w:szCs w:val="30"/>
        </w:rPr>
        <w:t>供应商须知前附表</w:t>
      </w:r>
    </w:p>
    <w:tbl>
      <w:tblPr>
        <w:tblW w:w="9130"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4A0" w:firstRow="1" w:lastRow="0" w:firstColumn="1" w:lastColumn="0" w:noHBand="0" w:noVBand="1"/>
      </w:tblPr>
      <w:tblGrid>
        <w:gridCol w:w="648"/>
        <w:gridCol w:w="1800"/>
        <w:gridCol w:w="6682"/>
      </w:tblGrid>
      <w:tr w:rsidR="006B6DD6" w:rsidRPr="006B6DD6" w14:paraId="14968816" w14:textId="77777777">
        <w:trPr>
          <w:cantSplit/>
          <w:trHeight w:val="567"/>
          <w:tblHeader/>
          <w:jc w:val="center"/>
        </w:trPr>
        <w:tc>
          <w:tcPr>
            <w:tcW w:w="648" w:type="dxa"/>
            <w:tcBorders>
              <w:top w:val="double" w:sz="4" w:space="0" w:color="auto"/>
            </w:tcBorders>
            <w:vAlign w:val="center"/>
          </w:tcPr>
          <w:p w14:paraId="02BE181E" w14:textId="77777777" w:rsidR="007A0A75" w:rsidRPr="006B6DD6" w:rsidRDefault="00613768">
            <w:pPr>
              <w:snapToGrid w:val="0"/>
              <w:jc w:val="center"/>
              <w:rPr>
                <w:rFonts w:ascii="宋体"/>
                <w:b/>
                <w:bCs/>
                <w:snapToGrid w:val="0"/>
              </w:rPr>
            </w:pPr>
            <w:r w:rsidRPr="006B6DD6">
              <w:rPr>
                <w:rFonts w:ascii="宋体" w:hAnsi="宋体" w:cs="宋体" w:hint="eastAsia"/>
                <w:b/>
                <w:bCs/>
                <w:snapToGrid w:val="0"/>
              </w:rPr>
              <w:t>序号</w:t>
            </w:r>
          </w:p>
        </w:tc>
        <w:tc>
          <w:tcPr>
            <w:tcW w:w="1800" w:type="dxa"/>
            <w:tcBorders>
              <w:top w:val="double" w:sz="4" w:space="0" w:color="auto"/>
            </w:tcBorders>
            <w:vAlign w:val="center"/>
          </w:tcPr>
          <w:p w14:paraId="51AFEC8C" w14:textId="77777777" w:rsidR="007A0A75" w:rsidRPr="006B6DD6" w:rsidRDefault="00613768">
            <w:pPr>
              <w:snapToGrid w:val="0"/>
              <w:jc w:val="center"/>
              <w:rPr>
                <w:rFonts w:ascii="宋体"/>
                <w:b/>
                <w:bCs/>
                <w:snapToGrid w:val="0"/>
              </w:rPr>
            </w:pPr>
            <w:r w:rsidRPr="006B6DD6">
              <w:rPr>
                <w:rFonts w:ascii="宋体" w:hAnsi="宋体" w:cs="宋体" w:hint="eastAsia"/>
                <w:b/>
                <w:bCs/>
                <w:snapToGrid w:val="0"/>
              </w:rPr>
              <w:t>项目</w:t>
            </w:r>
          </w:p>
        </w:tc>
        <w:tc>
          <w:tcPr>
            <w:tcW w:w="6682" w:type="dxa"/>
            <w:tcBorders>
              <w:top w:val="double" w:sz="4" w:space="0" w:color="auto"/>
            </w:tcBorders>
            <w:vAlign w:val="center"/>
          </w:tcPr>
          <w:p w14:paraId="651292CC" w14:textId="77777777" w:rsidR="007A0A75" w:rsidRPr="006B6DD6" w:rsidRDefault="00613768">
            <w:pPr>
              <w:snapToGrid w:val="0"/>
              <w:jc w:val="center"/>
              <w:rPr>
                <w:rFonts w:ascii="宋体"/>
                <w:b/>
                <w:bCs/>
                <w:snapToGrid w:val="0"/>
              </w:rPr>
            </w:pPr>
            <w:r w:rsidRPr="006B6DD6">
              <w:rPr>
                <w:rFonts w:ascii="宋体" w:hAnsi="宋体" w:cs="宋体" w:hint="eastAsia"/>
                <w:b/>
                <w:bCs/>
                <w:snapToGrid w:val="0"/>
              </w:rPr>
              <w:t>内容</w:t>
            </w:r>
          </w:p>
        </w:tc>
      </w:tr>
      <w:tr w:rsidR="006B6DD6" w:rsidRPr="006B6DD6" w14:paraId="3C8DD641" w14:textId="77777777">
        <w:trPr>
          <w:trHeight w:val="447"/>
          <w:jc w:val="center"/>
        </w:trPr>
        <w:tc>
          <w:tcPr>
            <w:tcW w:w="648" w:type="dxa"/>
            <w:vAlign w:val="center"/>
          </w:tcPr>
          <w:p w14:paraId="6DEF5DA6" w14:textId="77777777" w:rsidR="007A0A75" w:rsidRPr="006B6DD6" w:rsidRDefault="00613768">
            <w:pPr>
              <w:snapToGrid w:val="0"/>
              <w:jc w:val="center"/>
              <w:rPr>
                <w:rFonts w:ascii="宋体"/>
                <w:snapToGrid w:val="0"/>
              </w:rPr>
            </w:pPr>
            <w:r w:rsidRPr="006B6DD6">
              <w:rPr>
                <w:rFonts w:ascii="宋体" w:hAnsi="宋体" w:cs="宋体"/>
                <w:snapToGrid w:val="0"/>
              </w:rPr>
              <w:t>1</w:t>
            </w:r>
          </w:p>
        </w:tc>
        <w:tc>
          <w:tcPr>
            <w:tcW w:w="1800" w:type="dxa"/>
            <w:vAlign w:val="center"/>
          </w:tcPr>
          <w:p w14:paraId="12E8A936" w14:textId="77777777" w:rsidR="007A0A75" w:rsidRPr="006B6DD6" w:rsidRDefault="00613768">
            <w:pPr>
              <w:snapToGrid w:val="0"/>
              <w:jc w:val="center"/>
              <w:rPr>
                <w:rFonts w:ascii="宋体"/>
                <w:snapToGrid w:val="0"/>
              </w:rPr>
            </w:pPr>
            <w:r w:rsidRPr="006B6DD6">
              <w:rPr>
                <w:rFonts w:ascii="宋体" w:hAnsi="宋体" w:cs="宋体" w:hint="eastAsia"/>
                <w:snapToGrid w:val="0"/>
              </w:rPr>
              <w:t>项目名称</w:t>
            </w:r>
          </w:p>
        </w:tc>
        <w:tc>
          <w:tcPr>
            <w:tcW w:w="6682" w:type="dxa"/>
            <w:vAlign w:val="center"/>
          </w:tcPr>
          <w:p w14:paraId="02B0327F" w14:textId="77777777" w:rsidR="007A0A75" w:rsidRPr="006B6DD6" w:rsidRDefault="00613768">
            <w:pPr>
              <w:snapToGrid w:val="0"/>
              <w:ind w:firstLineChars="200" w:firstLine="400"/>
              <w:rPr>
                <w:rFonts w:ascii="宋体" w:hAnsi="宋体" w:cs="宋体"/>
                <w:snapToGrid w:val="0"/>
              </w:rPr>
            </w:pPr>
            <w:r w:rsidRPr="006B6DD6">
              <w:rPr>
                <w:rFonts w:ascii="宋体" w:hAnsi="宋体" w:cs="宋体" w:hint="eastAsia"/>
                <w:snapToGrid w:val="0"/>
              </w:rPr>
              <w:t>上虞区儿童友好空间利用规划设计导则采购项目</w:t>
            </w:r>
          </w:p>
        </w:tc>
      </w:tr>
      <w:tr w:rsidR="006B6DD6" w:rsidRPr="006B6DD6" w14:paraId="515374AA" w14:textId="77777777">
        <w:trPr>
          <w:trHeight w:val="417"/>
          <w:jc w:val="center"/>
        </w:trPr>
        <w:tc>
          <w:tcPr>
            <w:tcW w:w="648" w:type="dxa"/>
            <w:vAlign w:val="center"/>
          </w:tcPr>
          <w:p w14:paraId="28614439" w14:textId="77777777" w:rsidR="007A0A75" w:rsidRPr="006B6DD6" w:rsidRDefault="00613768">
            <w:pPr>
              <w:snapToGrid w:val="0"/>
              <w:jc w:val="center"/>
              <w:rPr>
                <w:rFonts w:ascii="宋体"/>
                <w:snapToGrid w:val="0"/>
              </w:rPr>
            </w:pPr>
            <w:r w:rsidRPr="006B6DD6">
              <w:rPr>
                <w:rFonts w:ascii="宋体" w:hAnsi="宋体" w:cs="宋体"/>
                <w:snapToGrid w:val="0"/>
              </w:rPr>
              <w:t>2</w:t>
            </w:r>
          </w:p>
        </w:tc>
        <w:tc>
          <w:tcPr>
            <w:tcW w:w="1800" w:type="dxa"/>
            <w:vAlign w:val="center"/>
          </w:tcPr>
          <w:p w14:paraId="36830990" w14:textId="77777777" w:rsidR="007A0A75" w:rsidRPr="006B6DD6" w:rsidRDefault="00613768">
            <w:pPr>
              <w:snapToGrid w:val="0"/>
              <w:jc w:val="center"/>
              <w:rPr>
                <w:rFonts w:ascii="宋体"/>
                <w:snapToGrid w:val="0"/>
              </w:rPr>
            </w:pPr>
            <w:r w:rsidRPr="006B6DD6">
              <w:rPr>
                <w:rFonts w:ascii="宋体" w:hAnsi="宋体" w:cs="宋体" w:hint="eastAsia"/>
                <w:snapToGrid w:val="0"/>
              </w:rPr>
              <w:t>项目实施时间</w:t>
            </w:r>
          </w:p>
        </w:tc>
        <w:tc>
          <w:tcPr>
            <w:tcW w:w="6682" w:type="dxa"/>
            <w:vAlign w:val="center"/>
          </w:tcPr>
          <w:p w14:paraId="5C129E65" w14:textId="77777777" w:rsidR="007A0A75" w:rsidRPr="006B6DD6" w:rsidRDefault="00613768">
            <w:pPr>
              <w:ind w:firstLineChars="200" w:firstLine="400"/>
              <w:rPr>
                <w:rFonts w:ascii="宋体" w:hAnsi="宋体" w:cs="宋体"/>
                <w:b/>
                <w:bCs/>
                <w:snapToGrid w:val="0"/>
              </w:rPr>
            </w:pPr>
            <w:r w:rsidRPr="006B6DD6">
              <w:rPr>
                <w:rFonts w:ascii="宋体" w:hAnsi="宋体" w:cs="宋体" w:hint="eastAsia"/>
                <w:snapToGrid w:val="0"/>
              </w:rPr>
              <w:t>在2025年12月31日之前完成规划成果编制工作。</w:t>
            </w:r>
          </w:p>
        </w:tc>
      </w:tr>
      <w:tr w:rsidR="006B6DD6" w:rsidRPr="006B6DD6" w14:paraId="2B180F07" w14:textId="77777777">
        <w:trPr>
          <w:trHeight w:val="387"/>
          <w:jc w:val="center"/>
        </w:trPr>
        <w:tc>
          <w:tcPr>
            <w:tcW w:w="648" w:type="dxa"/>
            <w:vAlign w:val="center"/>
          </w:tcPr>
          <w:p w14:paraId="09AF6DC9" w14:textId="77777777" w:rsidR="007A0A75" w:rsidRPr="006B6DD6" w:rsidRDefault="00613768">
            <w:pPr>
              <w:snapToGrid w:val="0"/>
              <w:jc w:val="center"/>
              <w:rPr>
                <w:rFonts w:ascii="宋体"/>
                <w:snapToGrid w:val="0"/>
              </w:rPr>
            </w:pPr>
            <w:r w:rsidRPr="006B6DD6">
              <w:rPr>
                <w:rFonts w:ascii="宋体" w:hAnsi="宋体" w:cs="宋体"/>
                <w:snapToGrid w:val="0"/>
              </w:rPr>
              <w:t>3</w:t>
            </w:r>
          </w:p>
        </w:tc>
        <w:tc>
          <w:tcPr>
            <w:tcW w:w="1800" w:type="dxa"/>
            <w:vAlign w:val="center"/>
          </w:tcPr>
          <w:p w14:paraId="2A136B32" w14:textId="77777777" w:rsidR="007A0A75" w:rsidRPr="006B6DD6" w:rsidRDefault="00613768">
            <w:pPr>
              <w:snapToGrid w:val="0"/>
              <w:jc w:val="center"/>
              <w:rPr>
                <w:rFonts w:ascii="宋体"/>
                <w:b/>
                <w:bCs/>
                <w:snapToGrid w:val="0"/>
              </w:rPr>
            </w:pPr>
            <w:r w:rsidRPr="006B6DD6">
              <w:rPr>
                <w:rFonts w:ascii="宋体" w:hAnsi="宋体" w:cs="宋体" w:hint="eastAsia"/>
                <w:b/>
                <w:bCs/>
                <w:snapToGrid w:val="0"/>
              </w:rPr>
              <w:t>最高限价</w:t>
            </w:r>
          </w:p>
        </w:tc>
        <w:tc>
          <w:tcPr>
            <w:tcW w:w="6682" w:type="dxa"/>
            <w:vAlign w:val="center"/>
          </w:tcPr>
          <w:p w14:paraId="46043953" w14:textId="77777777" w:rsidR="007A0A75" w:rsidRPr="006B6DD6" w:rsidRDefault="00613768">
            <w:pPr>
              <w:snapToGrid w:val="0"/>
              <w:ind w:firstLineChars="200" w:firstLine="400"/>
              <w:rPr>
                <w:rFonts w:ascii="宋体"/>
                <w:b/>
                <w:bCs/>
                <w:snapToGrid w:val="0"/>
              </w:rPr>
            </w:pPr>
            <w:r w:rsidRPr="006B6DD6">
              <w:rPr>
                <w:rFonts w:ascii="宋体" w:hAnsi="宋体" w:cs="宋体" w:hint="eastAsia"/>
              </w:rPr>
              <w:t>本项目最高限价人民币</w:t>
            </w:r>
            <w:r w:rsidRPr="006B6DD6">
              <w:rPr>
                <w:rFonts w:ascii="宋体" w:hAnsi="宋体" w:cs="宋体"/>
                <w:u w:val="single"/>
              </w:rPr>
              <w:t xml:space="preserve"> </w:t>
            </w:r>
            <w:r w:rsidRPr="006B6DD6">
              <w:rPr>
                <w:rFonts w:ascii="宋体" w:hAnsi="宋体" w:cs="宋体" w:hint="eastAsia"/>
                <w:u w:val="single"/>
              </w:rPr>
              <w:t>45</w:t>
            </w:r>
            <w:r w:rsidRPr="006B6DD6">
              <w:rPr>
                <w:rFonts w:ascii="宋体" w:hAnsi="宋体" w:cs="宋体" w:hint="eastAsia"/>
              </w:rPr>
              <w:t xml:space="preserve">万元。 </w:t>
            </w:r>
          </w:p>
        </w:tc>
      </w:tr>
      <w:tr w:rsidR="006B6DD6" w:rsidRPr="006B6DD6" w14:paraId="2FB7B708" w14:textId="77777777">
        <w:trPr>
          <w:trHeight w:val="567"/>
          <w:jc w:val="center"/>
        </w:trPr>
        <w:tc>
          <w:tcPr>
            <w:tcW w:w="648" w:type="dxa"/>
            <w:vAlign w:val="center"/>
          </w:tcPr>
          <w:p w14:paraId="55054C45" w14:textId="77777777" w:rsidR="007A0A75" w:rsidRPr="006B6DD6" w:rsidRDefault="00613768">
            <w:pPr>
              <w:snapToGrid w:val="0"/>
              <w:jc w:val="center"/>
              <w:rPr>
                <w:rFonts w:ascii="宋体"/>
                <w:snapToGrid w:val="0"/>
              </w:rPr>
            </w:pPr>
            <w:r w:rsidRPr="006B6DD6">
              <w:rPr>
                <w:rFonts w:ascii="宋体" w:hAnsi="宋体" w:cs="宋体"/>
                <w:snapToGrid w:val="0"/>
              </w:rPr>
              <w:t xml:space="preserve">                                                                                                   4</w:t>
            </w:r>
          </w:p>
        </w:tc>
        <w:tc>
          <w:tcPr>
            <w:tcW w:w="1800" w:type="dxa"/>
            <w:vAlign w:val="center"/>
          </w:tcPr>
          <w:p w14:paraId="474BCCE8" w14:textId="77777777" w:rsidR="007A0A75" w:rsidRPr="006B6DD6" w:rsidRDefault="00613768">
            <w:pPr>
              <w:snapToGrid w:val="0"/>
              <w:jc w:val="center"/>
              <w:rPr>
                <w:rFonts w:ascii="宋体"/>
                <w:snapToGrid w:val="0"/>
              </w:rPr>
            </w:pPr>
            <w:r w:rsidRPr="006B6DD6">
              <w:rPr>
                <w:rFonts w:ascii="宋体" w:hAnsi="宋体" w:cs="宋体" w:hint="eastAsia"/>
                <w:snapToGrid w:val="0"/>
              </w:rPr>
              <w:t>资格审查方式</w:t>
            </w:r>
          </w:p>
        </w:tc>
        <w:tc>
          <w:tcPr>
            <w:tcW w:w="6682" w:type="dxa"/>
            <w:vAlign w:val="center"/>
          </w:tcPr>
          <w:p w14:paraId="4200B1F4" w14:textId="77777777" w:rsidR="007A0A75" w:rsidRPr="006B6DD6" w:rsidRDefault="00613768">
            <w:pPr>
              <w:snapToGrid w:val="0"/>
              <w:ind w:firstLineChars="200" w:firstLine="400"/>
              <w:rPr>
                <w:rFonts w:ascii="宋体"/>
                <w:snapToGrid w:val="0"/>
              </w:rPr>
            </w:pPr>
            <w:r w:rsidRPr="006B6DD6">
              <w:rPr>
                <w:rFonts w:ascii="宋体" w:hAnsi="宋体" w:cs="宋体" w:hint="eastAsia"/>
                <w:snapToGrid w:val="0"/>
              </w:rPr>
              <w:t>资格审查是指开标后，磋商小组将依据法律法规和磋商文件的规定对供应商的资格进行审查。</w:t>
            </w:r>
          </w:p>
        </w:tc>
      </w:tr>
      <w:tr w:rsidR="006B6DD6" w:rsidRPr="006B6DD6" w14:paraId="0D3E8AE8" w14:textId="77777777">
        <w:trPr>
          <w:trHeight w:val="312"/>
          <w:jc w:val="center"/>
        </w:trPr>
        <w:tc>
          <w:tcPr>
            <w:tcW w:w="648" w:type="dxa"/>
            <w:vAlign w:val="center"/>
          </w:tcPr>
          <w:p w14:paraId="35F57C22" w14:textId="77777777" w:rsidR="007A0A75" w:rsidRPr="006B6DD6" w:rsidRDefault="00613768">
            <w:pPr>
              <w:snapToGrid w:val="0"/>
              <w:jc w:val="center"/>
              <w:rPr>
                <w:rFonts w:ascii="宋体"/>
                <w:snapToGrid w:val="0"/>
              </w:rPr>
            </w:pPr>
            <w:r w:rsidRPr="006B6DD6">
              <w:rPr>
                <w:rFonts w:ascii="宋体" w:hAnsi="宋体" w:cs="宋体"/>
                <w:snapToGrid w:val="0"/>
              </w:rPr>
              <w:t>5</w:t>
            </w:r>
          </w:p>
        </w:tc>
        <w:tc>
          <w:tcPr>
            <w:tcW w:w="1800" w:type="dxa"/>
            <w:vAlign w:val="center"/>
          </w:tcPr>
          <w:p w14:paraId="25A7F01B" w14:textId="77777777" w:rsidR="007A0A75" w:rsidRPr="006B6DD6" w:rsidRDefault="00613768">
            <w:pPr>
              <w:snapToGrid w:val="0"/>
              <w:jc w:val="center"/>
              <w:rPr>
                <w:rFonts w:ascii="宋体"/>
                <w:snapToGrid w:val="0"/>
              </w:rPr>
            </w:pPr>
            <w:r w:rsidRPr="006B6DD6">
              <w:rPr>
                <w:rFonts w:ascii="宋体" w:hAnsi="宋体" w:cs="宋体" w:hint="eastAsia"/>
                <w:snapToGrid w:val="0"/>
              </w:rPr>
              <w:t>踏勘现场</w:t>
            </w:r>
          </w:p>
        </w:tc>
        <w:tc>
          <w:tcPr>
            <w:tcW w:w="6682" w:type="dxa"/>
            <w:vAlign w:val="center"/>
          </w:tcPr>
          <w:p w14:paraId="36B307C9" w14:textId="77777777" w:rsidR="007A0A75" w:rsidRPr="006B6DD6" w:rsidRDefault="00613768">
            <w:pPr>
              <w:snapToGrid w:val="0"/>
              <w:ind w:firstLineChars="200" w:firstLine="402"/>
              <w:rPr>
                <w:rFonts w:ascii="宋体"/>
                <w:snapToGrid w:val="0"/>
              </w:rPr>
            </w:pPr>
            <w:r w:rsidRPr="006B6DD6">
              <w:rPr>
                <w:rFonts w:ascii="宋体" w:hAnsi="宋体" w:cs="宋体" w:hint="eastAsia"/>
                <w:b/>
                <w:bCs/>
                <w:snapToGrid w:val="0"/>
              </w:rPr>
              <w:t>本项目不组织现场踏勘</w:t>
            </w:r>
          </w:p>
        </w:tc>
      </w:tr>
      <w:tr w:rsidR="006B6DD6" w:rsidRPr="006B6DD6" w14:paraId="0FFA8DFF" w14:textId="77777777">
        <w:trPr>
          <w:trHeight w:val="567"/>
          <w:jc w:val="center"/>
        </w:trPr>
        <w:tc>
          <w:tcPr>
            <w:tcW w:w="648" w:type="dxa"/>
            <w:vAlign w:val="center"/>
          </w:tcPr>
          <w:p w14:paraId="33639470" w14:textId="77777777" w:rsidR="007A0A75" w:rsidRPr="006B6DD6" w:rsidRDefault="00613768">
            <w:pPr>
              <w:snapToGrid w:val="0"/>
              <w:jc w:val="center"/>
              <w:rPr>
                <w:rFonts w:ascii="宋体"/>
                <w:snapToGrid w:val="0"/>
              </w:rPr>
            </w:pPr>
            <w:r w:rsidRPr="006B6DD6">
              <w:rPr>
                <w:rFonts w:ascii="宋体" w:hAnsi="宋体" w:cs="宋体"/>
                <w:snapToGrid w:val="0"/>
              </w:rPr>
              <w:t>6</w:t>
            </w:r>
          </w:p>
        </w:tc>
        <w:tc>
          <w:tcPr>
            <w:tcW w:w="1800" w:type="dxa"/>
            <w:vAlign w:val="center"/>
          </w:tcPr>
          <w:p w14:paraId="0E426255" w14:textId="77777777" w:rsidR="007A0A75" w:rsidRPr="006B6DD6" w:rsidRDefault="00613768">
            <w:pPr>
              <w:snapToGrid w:val="0"/>
              <w:jc w:val="center"/>
              <w:rPr>
                <w:rFonts w:ascii="宋体"/>
                <w:snapToGrid w:val="0"/>
              </w:rPr>
            </w:pPr>
            <w:r w:rsidRPr="006B6DD6">
              <w:rPr>
                <w:rFonts w:ascii="宋体" w:hAnsi="宋体" w:cs="宋体" w:hint="eastAsia"/>
                <w:snapToGrid w:val="0"/>
              </w:rPr>
              <w:t>询问</w:t>
            </w:r>
          </w:p>
        </w:tc>
        <w:tc>
          <w:tcPr>
            <w:tcW w:w="6682" w:type="dxa"/>
            <w:vAlign w:val="center"/>
          </w:tcPr>
          <w:p w14:paraId="23C321F6" w14:textId="77777777" w:rsidR="007A0A75" w:rsidRPr="006B6DD6" w:rsidRDefault="00613768">
            <w:pPr>
              <w:snapToGrid w:val="0"/>
              <w:ind w:firstLineChars="200" w:firstLine="400"/>
              <w:rPr>
                <w:rFonts w:ascii="宋体"/>
                <w:snapToGrid w:val="0"/>
              </w:rPr>
            </w:pPr>
            <w:r w:rsidRPr="006B6DD6">
              <w:rPr>
                <w:rFonts w:ascii="宋体" w:hAnsi="宋体" w:cs="宋体" w:hint="eastAsia"/>
                <w:snapToGrid w:val="0"/>
              </w:rPr>
              <w:t>供应商对政府采购活动事项有疑问的，可以向采购机构提出询问，采购人或者招标代理机构应当在</w:t>
            </w:r>
            <w:r w:rsidRPr="006B6DD6">
              <w:rPr>
                <w:rFonts w:ascii="宋体" w:hAnsi="宋体" w:cs="宋体"/>
                <w:snapToGrid w:val="0"/>
              </w:rPr>
              <w:t>3</w:t>
            </w:r>
            <w:r w:rsidRPr="006B6DD6">
              <w:rPr>
                <w:rFonts w:ascii="宋体" w:hAnsi="宋体" w:cs="宋体" w:hint="eastAsia"/>
                <w:snapToGrid w:val="0"/>
              </w:rPr>
              <w:t>个工作日内对供应商依法提出的询问作出答复，但答复的内容不得涉及商业秘密。</w:t>
            </w:r>
          </w:p>
        </w:tc>
      </w:tr>
      <w:tr w:rsidR="006B6DD6" w:rsidRPr="006B6DD6" w14:paraId="6F35B2C7" w14:textId="77777777">
        <w:trPr>
          <w:trHeight w:val="567"/>
          <w:jc w:val="center"/>
        </w:trPr>
        <w:tc>
          <w:tcPr>
            <w:tcW w:w="648" w:type="dxa"/>
            <w:vAlign w:val="center"/>
          </w:tcPr>
          <w:p w14:paraId="1A2628E2" w14:textId="77777777" w:rsidR="007A0A75" w:rsidRPr="006B6DD6" w:rsidRDefault="00613768">
            <w:pPr>
              <w:snapToGrid w:val="0"/>
              <w:jc w:val="center"/>
              <w:rPr>
                <w:rFonts w:ascii="宋体"/>
                <w:snapToGrid w:val="0"/>
              </w:rPr>
            </w:pPr>
            <w:r w:rsidRPr="006B6DD6">
              <w:rPr>
                <w:rFonts w:ascii="宋体" w:hAnsi="宋体" w:cs="宋体"/>
                <w:snapToGrid w:val="0"/>
              </w:rPr>
              <w:t>7</w:t>
            </w:r>
          </w:p>
        </w:tc>
        <w:tc>
          <w:tcPr>
            <w:tcW w:w="1800" w:type="dxa"/>
            <w:vAlign w:val="center"/>
          </w:tcPr>
          <w:p w14:paraId="44FB3740" w14:textId="77777777" w:rsidR="007A0A75" w:rsidRPr="006B6DD6" w:rsidRDefault="00613768">
            <w:pPr>
              <w:snapToGrid w:val="0"/>
              <w:jc w:val="center"/>
              <w:rPr>
                <w:rFonts w:ascii="宋体"/>
                <w:snapToGrid w:val="0"/>
              </w:rPr>
            </w:pPr>
            <w:r w:rsidRPr="006B6DD6">
              <w:rPr>
                <w:rFonts w:ascii="宋体" w:hAnsi="宋体" w:cs="宋体" w:hint="eastAsia"/>
                <w:snapToGrid w:val="0"/>
              </w:rPr>
              <w:t>磋商文件的澄清与修改</w:t>
            </w:r>
          </w:p>
        </w:tc>
        <w:tc>
          <w:tcPr>
            <w:tcW w:w="6682" w:type="dxa"/>
            <w:vAlign w:val="center"/>
          </w:tcPr>
          <w:p w14:paraId="74836139" w14:textId="77777777" w:rsidR="007A0A75" w:rsidRPr="006B6DD6" w:rsidRDefault="00613768">
            <w:pPr>
              <w:snapToGrid w:val="0"/>
              <w:ind w:firstLineChars="200" w:firstLine="400"/>
              <w:rPr>
                <w:rFonts w:ascii="宋体"/>
                <w:snapToGrid w:val="0"/>
              </w:rPr>
            </w:pPr>
            <w:r w:rsidRPr="006B6DD6">
              <w:rPr>
                <w:rFonts w:ascii="宋体" w:hAnsi="宋体" w:cs="宋体" w:hint="eastAsia"/>
                <w:snapToGrid w:val="0"/>
              </w:rPr>
              <w:t>采购单位可以对已发出的磋商文件进行必要澄清或者修改，澄清或者修改的内容可能影响响应文件编制的，应当在提交首次响应文件截止时间至少</w:t>
            </w:r>
            <w:r w:rsidRPr="006B6DD6">
              <w:rPr>
                <w:rFonts w:ascii="宋体" w:hAnsi="宋体" w:cs="宋体"/>
                <w:snapToGrid w:val="0"/>
              </w:rPr>
              <w:t>5</w:t>
            </w:r>
            <w:r w:rsidRPr="006B6DD6">
              <w:rPr>
                <w:rFonts w:ascii="宋体" w:hAnsi="宋体" w:cs="宋体" w:hint="eastAsia"/>
                <w:snapToGrid w:val="0"/>
              </w:rPr>
              <w:t>日前，在磋商公告发布的媒体上发布更正公告。本项目磋商文件和补充（答疑、澄清）、修改文件等请自行登录浙江政府采购网或绍兴市上虞区公共资源交易中心网站查看。</w:t>
            </w:r>
          </w:p>
        </w:tc>
      </w:tr>
      <w:tr w:rsidR="006B6DD6" w:rsidRPr="006B6DD6" w14:paraId="7CB39ED3" w14:textId="77777777">
        <w:trPr>
          <w:trHeight w:val="567"/>
          <w:jc w:val="center"/>
        </w:trPr>
        <w:tc>
          <w:tcPr>
            <w:tcW w:w="648" w:type="dxa"/>
            <w:vAlign w:val="center"/>
          </w:tcPr>
          <w:p w14:paraId="7A186BDC" w14:textId="77777777" w:rsidR="007A0A75" w:rsidRPr="006B6DD6" w:rsidRDefault="00613768">
            <w:pPr>
              <w:snapToGrid w:val="0"/>
              <w:jc w:val="center"/>
              <w:rPr>
                <w:rFonts w:ascii="宋体"/>
                <w:snapToGrid w:val="0"/>
              </w:rPr>
            </w:pPr>
            <w:r w:rsidRPr="006B6DD6">
              <w:rPr>
                <w:rFonts w:ascii="宋体" w:hAnsi="宋体" w:cs="宋体"/>
                <w:snapToGrid w:val="0"/>
              </w:rPr>
              <w:t>8</w:t>
            </w:r>
          </w:p>
        </w:tc>
        <w:tc>
          <w:tcPr>
            <w:tcW w:w="1800" w:type="dxa"/>
            <w:vAlign w:val="center"/>
          </w:tcPr>
          <w:p w14:paraId="15EEC299" w14:textId="77777777" w:rsidR="007A0A75" w:rsidRPr="006B6DD6" w:rsidRDefault="00613768">
            <w:pPr>
              <w:snapToGrid w:val="0"/>
              <w:jc w:val="center"/>
              <w:rPr>
                <w:rFonts w:ascii="宋体"/>
                <w:snapToGrid w:val="0"/>
              </w:rPr>
            </w:pPr>
            <w:r w:rsidRPr="006B6DD6">
              <w:rPr>
                <w:rFonts w:ascii="宋体" w:hAnsi="宋体" w:cs="宋体" w:hint="eastAsia"/>
                <w:snapToGrid w:val="0"/>
              </w:rPr>
              <w:t>磋商响应文件组成</w:t>
            </w:r>
          </w:p>
        </w:tc>
        <w:tc>
          <w:tcPr>
            <w:tcW w:w="6682" w:type="dxa"/>
            <w:vAlign w:val="center"/>
          </w:tcPr>
          <w:p w14:paraId="03AC1BD0" w14:textId="77777777" w:rsidR="007A0A75" w:rsidRPr="006B6DD6" w:rsidRDefault="00613768">
            <w:pPr>
              <w:snapToGrid w:val="0"/>
              <w:ind w:firstLineChars="200" w:firstLine="400"/>
              <w:rPr>
                <w:rFonts w:ascii="宋体"/>
                <w:snapToGrid w:val="0"/>
              </w:rPr>
            </w:pPr>
            <w:r w:rsidRPr="006B6DD6">
              <w:rPr>
                <w:rFonts w:ascii="宋体" w:hAnsi="宋体" w:cs="宋体" w:hint="eastAsia"/>
                <w:snapToGrid w:val="0"/>
              </w:rPr>
              <w:t>供应商向采购人递交的响应文件由资格文件、商务技术文件、报价文件三部分组成。</w:t>
            </w:r>
          </w:p>
        </w:tc>
      </w:tr>
      <w:tr w:rsidR="006B6DD6" w:rsidRPr="006B6DD6" w14:paraId="1D070CDA" w14:textId="77777777">
        <w:trPr>
          <w:trHeight w:val="207"/>
          <w:jc w:val="center"/>
        </w:trPr>
        <w:tc>
          <w:tcPr>
            <w:tcW w:w="648" w:type="dxa"/>
            <w:vAlign w:val="center"/>
          </w:tcPr>
          <w:p w14:paraId="11E10190" w14:textId="77777777" w:rsidR="007A0A75" w:rsidRPr="006B6DD6" w:rsidRDefault="00613768">
            <w:pPr>
              <w:snapToGrid w:val="0"/>
              <w:jc w:val="center"/>
              <w:rPr>
                <w:rFonts w:ascii="宋体"/>
                <w:snapToGrid w:val="0"/>
              </w:rPr>
            </w:pPr>
            <w:r w:rsidRPr="006B6DD6">
              <w:rPr>
                <w:rFonts w:ascii="宋体" w:hAnsi="宋体" w:cs="宋体"/>
                <w:snapToGrid w:val="0"/>
              </w:rPr>
              <w:t>9</w:t>
            </w:r>
          </w:p>
        </w:tc>
        <w:tc>
          <w:tcPr>
            <w:tcW w:w="1800" w:type="dxa"/>
            <w:vAlign w:val="center"/>
          </w:tcPr>
          <w:p w14:paraId="00059D00" w14:textId="77777777" w:rsidR="007A0A75" w:rsidRPr="006B6DD6" w:rsidRDefault="00613768">
            <w:pPr>
              <w:snapToGrid w:val="0"/>
              <w:jc w:val="center"/>
              <w:rPr>
                <w:rFonts w:ascii="宋体"/>
                <w:snapToGrid w:val="0"/>
              </w:rPr>
            </w:pPr>
            <w:r w:rsidRPr="006B6DD6">
              <w:rPr>
                <w:rFonts w:ascii="宋体" w:hAnsi="宋体" w:cs="宋体" w:hint="eastAsia"/>
                <w:snapToGrid w:val="0"/>
              </w:rPr>
              <w:t>评标办法</w:t>
            </w:r>
          </w:p>
        </w:tc>
        <w:tc>
          <w:tcPr>
            <w:tcW w:w="6682" w:type="dxa"/>
            <w:vAlign w:val="center"/>
          </w:tcPr>
          <w:p w14:paraId="7264B880" w14:textId="77777777" w:rsidR="007A0A75" w:rsidRPr="006B6DD6" w:rsidRDefault="00613768">
            <w:pPr>
              <w:snapToGrid w:val="0"/>
              <w:ind w:firstLineChars="200" w:firstLine="400"/>
              <w:rPr>
                <w:rFonts w:ascii="宋体"/>
                <w:snapToGrid w:val="0"/>
              </w:rPr>
            </w:pPr>
            <w:r w:rsidRPr="006B6DD6">
              <w:rPr>
                <w:rFonts w:ascii="宋体" w:hAnsi="宋体" w:cs="宋体" w:hint="eastAsia"/>
                <w:snapToGrid w:val="0"/>
              </w:rPr>
              <w:t>综合评分法</w:t>
            </w:r>
          </w:p>
        </w:tc>
      </w:tr>
      <w:tr w:rsidR="006B6DD6" w:rsidRPr="006B6DD6" w14:paraId="38EE256C" w14:textId="77777777">
        <w:trPr>
          <w:trHeight w:val="567"/>
          <w:jc w:val="center"/>
        </w:trPr>
        <w:tc>
          <w:tcPr>
            <w:tcW w:w="648" w:type="dxa"/>
            <w:vAlign w:val="center"/>
          </w:tcPr>
          <w:p w14:paraId="3284BC52" w14:textId="77777777" w:rsidR="007A0A75" w:rsidRPr="006B6DD6" w:rsidRDefault="00613768">
            <w:pPr>
              <w:snapToGrid w:val="0"/>
              <w:jc w:val="center"/>
              <w:rPr>
                <w:rFonts w:ascii="宋体"/>
                <w:snapToGrid w:val="0"/>
              </w:rPr>
            </w:pPr>
            <w:r w:rsidRPr="006B6DD6">
              <w:rPr>
                <w:rFonts w:ascii="宋体" w:hAnsi="宋体" w:cs="宋体"/>
                <w:snapToGrid w:val="0"/>
              </w:rPr>
              <w:t>10</w:t>
            </w:r>
          </w:p>
        </w:tc>
        <w:tc>
          <w:tcPr>
            <w:tcW w:w="1800" w:type="dxa"/>
            <w:vAlign w:val="center"/>
          </w:tcPr>
          <w:p w14:paraId="29396750" w14:textId="77777777" w:rsidR="007A0A75" w:rsidRPr="006B6DD6" w:rsidRDefault="00613768">
            <w:pPr>
              <w:snapToGrid w:val="0"/>
              <w:jc w:val="center"/>
              <w:rPr>
                <w:rFonts w:ascii="宋体"/>
                <w:snapToGrid w:val="0"/>
              </w:rPr>
            </w:pPr>
            <w:r w:rsidRPr="006B6DD6">
              <w:rPr>
                <w:rFonts w:ascii="宋体" w:hAnsi="宋体" w:cs="宋体" w:hint="eastAsia"/>
                <w:snapToGrid w:val="0"/>
              </w:rPr>
              <w:t>磋商响应文件递交地址及截止时间</w:t>
            </w:r>
          </w:p>
        </w:tc>
        <w:tc>
          <w:tcPr>
            <w:tcW w:w="6682" w:type="dxa"/>
            <w:vAlign w:val="center"/>
          </w:tcPr>
          <w:p w14:paraId="1A3D3385" w14:textId="77777777" w:rsidR="007A0A75" w:rsidRPr="006B6DD6" w:rsidRDefault="00613768">
            <w:pPr>
              <w:snapToGrid w:val="0"/>
              <w:ind w:firstLineChars="200" w:firstLine="400"/>
              <w:rPr>
                <w:rFonts w:ascii="宋体"/>
              </w:rPr>
            </w:pPr>
            <w:r w:rsidRPr="006B6DD6">
              <w:rPr>
                <w:rFonts w:ascii="宋体" w:hAnsi="宋体" w:cs="宋体" w:hint="eastAsia"/>
                <w:snapToGrid w:val="0"/>
              </w:rPr>
              <w:t>详见磋商公告</w:t>
            </w:r>
          </w:p>
        </w:tc>
      </w:tr>
      <w:tr w:rsidR="006B6DD6" w:rsidRPr="006B6DD6" w14:paraId="02CD0A27" w14:textId="77777777">
        <w:trPr>
          <w:trHeight w:val="567"/>
          <w:jc w:val="center"/>
        </w:trPr>
        <w:tc>
          <w:tcPr>
            <w:tcW w:w="648" w:type="dxa"/>
            <w:vAlign w:val="center"/>
          </w:tcPr>
          <w:p w14:paraId="231E6B3D" w14:textId="77777777" w:rsidR="007A0A75" w:rsidRPr="006B6DD6" w:rsidRDefault="00613768">
            <w:pPr>
              <w:snapToGrid w:val="0"/>
              <w:jc w:val="center"/>
              <w:rPr>
                <w:rFonts w:ascii="宋体"/>
                <w:snapToGrid w:val="0"/>
              </w:rPr>
            </w:pPr>
            <w:r w:rsidRPr="006B6DD6">
              <w:rPr>
                <w:rFonts w:ascii="宋体" w:hAnsi="宋体" w:cs="宋体"/>
                <w:snapToGrid w:val="0"/>
              </w:rPr>
              <w:t>11</w:t>
            </w:r>
          </w:p>
        </w:tc>
        <w:tc>
          <w:tcPr>
            <w:tcW w:w="1800" w:type="dxa"/>
            <w:vAlign w:val="center"/>
          </w:tcPr>
          <w:p w14:paraId="6104D62E" w14:textId="77777777" w:rsidR="007A0A75" w:rsidRPr="006B6DD6" w:rsidRDefault="00613768">
            <w:pPr>
              <w:snapToGrid w:val="0"/>
              <w:jc w:val="center"/>
              <w:rPr>
                <w:rFonts w:ascii="宋体"/>
                <w:snapToGrid w:val="0"/>
              </w:rPr>
            </w:pPr>
            <w:r w:rsidRPr="006B6DD6">
              <w:rPr>
                <w:rFonts w:ascii="宋体" w:hAnsi="宋体" w:cs="宋体" w:hint="eastAsia"/>
                <w:snapToGrid w:val="0"/>
              </w:rPr>
              <w:t>开标时间、地点</w:t>
            </w:r>
          </w:p>
        </w:tc>
        <w:tc>
          <w:tcPr>
            <w:tcW w:w="6682" w:type="dxa"/>
            <w:vAlign w:val="center"/>
          </w:tcPr>
          <w:p w14:paraId="11998672" w14:textId="77777777" w:rsidR="007A0A75" w:rsidRPr="006B6DD6" w:rsidRDefault="00613768">
            <w:pPr>
              <w:snapToGrid w:val="0"/>
              <w:ind w:firstLineChars="200" w:firstLine="400"/>
              <w:rPr>
                <w:rFonts w:ascii="宋体"/>
                <w:snapToGrid w:val="0"/>
              </w:rPr>
            </w:pPr>
            <w:r w:rsidRPr="006B6DD6">
              <w:rPr>
                <w:rFonts w:ascii="宋体" w:hAnsi="宋体" w:cs="宋体" w:hint="eastAsia"/>
                <w:snapToGrid w:val="0"/>
              </w:rPr>
              <w:t>开标时间：</w:t>
            </w:r>
            <w:r w:rsidRPr="006B6DD6">
              <w:rPr>
                <w:rFonts w:ascii="宋体" w:hAnsi="宋体" w:cs="宋体" w:hint="eastAsia"/>
              </w:rPr>
              <w:t>详见磋商公告</w:t>
            </w:r>
          </w:p>
          <w:p w14:paraId="49C76DD3" w14:textId="77777777" w:rsidR="007A0A75" w:rsidRPr="006B6DD6" w:rsidRDefault="00613768">
            <w:pPr>
              <w:snapToGrid w:val="0"/>
              <w:ind w:firstLineChars="200" w:firstLine="400"/>
              <w:rPr>
                <w:rFonts w:ascii="宋体"/>
              </w:rPr>
            </w:pPr>
            <w:r w:rsidRPr="006B6DD6">
              <w:rPr>
                <w:rFonts w:ascii="宋体" w:hAnsi="宋体" w:cs="宋体" w:hint="eastAsia"/>
                <w:snapToGrid w:val="0"/>
              </w:rPr>
              <w:t>开标地点：</w:t>
            </w:r>
            <w:r w:rsidRPr="006B6DD6">
              <w:rPr>
                <w:rFonts w:ascii="宋体" w:hAnsi="宋体" w:cs="宋体" w:hint="eastAsia"/>
              </w:rPr>
              <w:t>详见磋商公告</w:t>
            </w:r>
          </w:p>
        </w:tc>
      </w:tr>
      <w:tr w:rsidR="006B6DD6" w:rsidRPr="006B6DD6" w14:paraId="24694EB4" w14:textId="77777777">
        <w:trPr>
          <w:trHeight w:val="567"/>
          <w:jc w:val="center"/>
        </w:trPr>
        <w:tc>
          <w:tcPr>
            <w:tcW w:w="648" w:type="dxa"/>
            <w:vAlign w:val="center"/>
          </w:tcPr>
          <w:p w14:paraId="0F0B2D1F" w14:textId="77777777" w:rsidR="007A0A75" w:rsidRPr="006B6DD6" w:rsidRDefault="00613768">
            <w:pPr>
              <w:snapToGrid w:val="0"/>
              <w:jc w:val="center"/>
              <w:rPr>
                <w:rFonts w:ascii="宋体"/>
                <w:snapToGrid w:val="0"/>
              </w:rPr>
            </w:pPr>
            <w:r w:rsidRPr="006B6DD6">
              <w:rPr>
                <w:rFonts w:ascii="宋体" w:hAnsi="宋体" w:cs="宋体"/>
                <w:snapToGrid w:val="0"/>
              </w:rPr>
              <w:t>12</w:t>
            </w:r>
          </w:p>
        </w:tc>
        <w:tc>
          <w:tcPr>
            <w:tcW w:w="1800" w:type="dxa"/>
            <w:vAlign w:val="center"/>
          </w:tcPr>
          <w:p w14:paraId="3ACEC586" w14:textId="77777777" w:rsidR="007A0A75" w:rsidRPr="006B6DD6" w:rsidRDefault="00613768">
            <w:pPr>
              <w:snapToGrid w:val="0"/>
              <w:jc w:val="center"/>
              <w:rPr>
                <w:rFonts w:ascii="宋体"/>
                <w:snapToGrid w:val="0"/>
              </w:rPr>
            </w:pPr>
            <w:r w:rsidRPr="006B6DD6">
              <w:rPr>
                <w:rFonts w:ascii="宋体" w:hAnsi="宋体" w:cs="宋体" w:hint="eastAsia"/>
                <w:snapToGrid w:val="0"/>
              </w:rPr>
              <w:t>磋商响应文件有效期</w:t>
            </w:r>
          </w:p>
        </w:tc>
        <w:tc>
          <w:tcPr>
            <w:tcW w:w="6682" w:type="dxa"/>
            <w:vAlign w:val="center"/>
          </w:tcPr>
          <w:p w14:paraId="297C6632" w14:textId="77777777" w:rsidR="007A0A75" w:rsidRPr="006B6DD6" w:rsidRDefault="00613768">
            <w:pPr>
              <w:snapToGrid w:val="0"/>
              <w:ind w:firstLineChars="200" w:firstLine="400"/>
              <w:rPr>
                <w:rFonts w:ascii="宋体"/>
                <w:snapToGrid w:val="0"/>
              </w:rPr>
            </w:pPr>
            <w:r w:rsidRPr="006B6DD6">
              <w:rPr>
                <w:rFonts w:ascii="宋体" w:hAnsi="宋体" w:cs="宋体" w:hint="eastAsia"/>
                <w:snapToGrid w:val="0"/>
              </w:rPr>
              <w:t>响应文件有效期为从提交响应文件的截止之日起</w:t>
            </w:r>
            <w:r w:rsidRPr="006B6DD6">
              <w:rPr>
                <w:rFonts w:ascii="宋体" w:hAnsi="宋体" w:cs="宋体"/>
                <w:snapToGrid w:val="0"/>
              </w:rPr>
              <w:t>90</w:t>
            </w:r>
            <w:r w:rsidRPr="006B6DD6">
              <w:rPr>
                <w:rFonts w:ascii="宋体" w:hAnsi="宋体" w:cs="宋体" w:hint="eastAsia"/>
                <w:snapToGrid w:val="0"/>
              </w:rPr>
              <w:t>天。供应商的响应文件中承诺的响应文件有效期少于磋商文件中载明的响应文件有效期的，磋商无效。</w:t>
            </w:r>
          </w:p>
        </w:tc>
      </w:tr>
      <w:tr w:rsidR="006B6DD6" w:rsidRPr="006B6DD6" w14:paraId="0DAB1880" w14:textId="77777777">
        <w:trPr>
          <w:trHeight w:val="567"/>
          <w:jc w:val="center"/>
        </w:trPr>
        <w:tc>
          <w:tcPr>
            <w:tcW w:w="648" w:type="dxa"/>
            <w:vAlign w:val="center"/>
          </w:tcPr>
          <w:p w14:paraId="76FD0E41" w14:textId="77777777" w:rsidR="007A0A75" w:rsidRPr="006B6DD6" w:rsidRDefault="00613768">
            <w:pPr>
              <w:snapToGrid w:val="0"/>
              <w:jc w:val="center"/>
              <w:rPr>
                <w:rFonts w:ascii="宋体"/>
                <w:snapToGrid w:val="0"/>
              </w:rPr>
            </w:pPr>
            <w:r w:rsidRPr="006B6DD6">
              <w:rPr>
                <w:rFonts w:ascii="宋体" w:hAnsi="宋体" w:cs="宋体"/>
                <w:snapToGrid w:val="0"/>
              </w:rPr>
              <w:t>13</w:t>
            </w:r>
          </w:p>
        </w:tc>
        <w:tc>
          <w:tcPr>
            <w:tcW w:w="1800" w:type="dxa"/>
            <w:vAlign w:val="center"/>
          </w:tcPr>
          <w:p w14:paraId="6518BCA9" w14:textId="77777777" w:rsidR="007A0A75" w:rsidRPr="006B6DD6" w:rsidRDefault="00613768">
            <w:pPr>
              <w:snapToGrid w:val="0"/>
              <w:jc w:val="center"/>
              <w:rPr>
                <w:rFonts w:ascii="宋体"/>
                <w:snapToGrid w:val="0"/>
              </w:rPr>
            </w:pPr>
            <w:r w:rsidRPr="006B6DD6">
              <w:rPr>
                <w:rFonts w:ascii="宋体" w:hAnsi="宋体" w:cs="宋体" w:hint="eastAsia"/>
                <w:snapToGrid w:val="0"/>
              </w:rPr>
              <w:t>履约保证金</w:t>
            </w:r>
          </w:p>
        </w:tc>
        <w:tc>
          <w:tcPr>
            <w:tcW w:w="6682" w:type="dxa"/>
            <w:vAlign w:val="center"/>
          </w:tcPr>
          <w:p w14:paraId="010A92B7" w14:textId="77777777" w:rsidR="007A0A75" w:rsidRPr="006B6DD6" w:rsidRDefault="00613768">
            <w:pPr>
              <w:pStyle w:val="ab"/>
              <w:snapToGrid w:val="0"/>
              <w:ind w:firstLineChars="200" w:firstLine="400"/>
              <w:rPr>
                <w:rFonts w:hAnsi="宋体" w:cs="Times New Roman"/>
              </w:rPr>
            </w:pPr>
            <w:r w:rsidRPr="006B6DD6">
              <w:rPr>
                <w:rFonts w:hAnsi="宋体" w:hint="eastAsia"/>
                <w:snapToGrid w:val="0"/>
              </w:rPr>
              <w:t>本项目不作要求</w:t>
            </w:r>
          </w:p>
        </w:tc>
      </w:tr>
      <w:tr w:rsidR="006B6DD6" w:rsidRPr="006B6DD6" w14:paraId="6EE90BE4" w14:textId="77777777">
        <w:trPr>
          <w:trHeight w:val="567"/>
          <w:jc w:val="center"/>
        </w:trPr>
        <w:tc>
          <w:tcPr>
            <w:tcW w:w="648" w:type="dxa"/>
            <w:vAlign w:val="center"/>
          </w:tcPr>
          <w:p w14:paraId="77D7ABCF" w14:textId="77777777" w:rsidR="007A0A75" w:rsidRPr="006B6DD6" w:rsidRDefault="00613768">
            <w:pPr>
              <w:snapToGrid w:val="0"/>
              <w:jc w:val="center"/>
              <w:rPr>
                <w:rFonts w:ascii="宋体"/>
                <w:snapToGrid w:val="0"/>
              </w:rPr>
            </w:pPr>
            <w:r w:rsidRPr="006B6DD6">
              <w:rPr>
                <w:rFonts w:ascii="宋体" w:hAnsi="宋体" w:cs="宋体"/>
                <w:snapToGrid w:val="0"/>
              </w:rPr>
              <w:t>14</w:t>
            </w:r>
          </w:p>
        </w:tc>
        <w:tc>
          <w:tcPr>
            <w:tcW w:w="1800" w:type="dxa"/>
            <w:vAlign w:val="center"/>
          </w:tcPr>
          <w:p w14:paraId="27E70A37" w14:textId="77777777" w:rsidR="007A0A75" w:rsidRPr="006B6DD6" w:rsidRDefault="00613768">
            <w:pPr>
              <w:snapToGrid w:val="0"/>
              <w:jc w:val="center"/>
              <w:rPr>
                <w:rFonts w:ascii="宋体"/>
                <w:snapToGrid w:val="0"/>
              </w:rPr>
            </w:pPr>
            <w:r w:rsidRPr="006B6DD6">
              <w:rPr>
                <w:rFonts w:ascii="宋体" w:hAnsi="宋体" w:cs="宋体" w:hint="eastAsia"/>
                <w:snapToGrid w:val="0"/>
              </w:rPr>
              <w:t>磋商公告及成交结果公告发布媒体</w:t>
            </w:r>
          </w:p>
        </w:tc>
        <w:tc>
          <w:tcPr>
            <w:tcW w:w="6682" w:type="dxa"/>
            <w:vAlign w:val="center"/>
          </w:tcPr>
          <w:p w14:paraId="657FB253" w14:textId="77777777" w:rsidR="007A0A75" w:rsidRPr="006B6DD6" w:rsidRDefault="00613768">
            <w:pPr>
              <w:pStyle w:val="ab"/>
              <w:snapToGrid w:val="0"/>
              <w:ind w:firstLineChars="200" w:firstLine="400"/>
              <w:rPr>
                <w:rFonts w:hAnsi="宋体" w:cs="Times New Roman"/>
              </w:rPr>
            </w:pPr>
            <w:r w:rsidRPr="006B6DD6">
              <w:rPr>
                <w:rFonts w:hAnsi="宋体" w:hint="eastAsia"/>
              </w:rPr>
              <w:t>浙江省政府采购网、</w:t>
            </w:r>
            <w:r w:rsidRPr="006B6DD6">
              <w:rPr>
                <w:rFonts w:hAnsi="宋体"/>
              </w:rPr>
              <w:t xml:space="preserve"> </w:t>
            </w:r>
            <w:r w:rsidRPr="006B6DD6">
              <w:rPr>
                <w:rFonts w:hAnsi="宋体" w:hint="eastAsia"/>
              </w:rPr>
              <w:t>绍兴市上虞区公共资源交易中心网站</w:t>
            </w:r>
          </w:p>
        </w:tc>
      </w:tr>
      <w:tr w:rsidR="006B6DD6" w:rsidRPr="006B6DD6" w14:paraId="5AE727FC" w14:textId="77777777">
        <w:trPr>
          <w:trHeight w:val="567"/>
          <w:jc w:val="center"/>
        </w:trPr>
        <w:tc>
          <w:tcPr>
            <w:tcW w:w="648" w:type="dxa"/>
            <w:vAlign w:val="center"/>
          </w:tcPr>
          <w:p w14:paraId="7D7A1FB0" w14:textId="77777777" w:rsidR="007A0A75" w:rsidRPr="006B6DD6" w:rsidRDefault="00613768">
            <w:pPr>
              <w:snapToGrid w:val="0"/>
              <w:jc w:val="center"/>
              <w:rPr>
                <w:rFonts w:ascii="宋体"/>
              </w:rPr>
            </w:pPr>
            <w:r w:rsidRPr="006B6DD6">
              <w:rPr>
                <w:rFonts w:ascii="宋体" w:hAnsi="宋体" w:cs="宋体"/>
              </w:rPr>
              <w:t>15</w:t>
            </w:r>
          </w:p>
        </w:tc>
        <w:tc>
          <w:tcPr>
            <w:tcW w:w="1800" w:type="dxa"/>
            <w:vAlign w:val="center"/>
          </w:tcPr>
          <w:p w14:paraId="511E9880" w14:textId="77777777" w:rsidR="007A0A75" w:rsidRPr="006B6DD6" w:rsidRDefault="00613768">
            <w:pPr>
              <w:snapToGrid w:val="0"/>
              <w:jc w:val="center"/>
              <w:rPr>
                <w:rFonts w:ascii="宋体"/>
                <w:snapToGrid w:val="0"/>
              </w:rPr>
            </w:pPr>
            <w:r w:rsidRPr="006B6DD6">
              <w:rPr>
                <w:rFonts w:ascii="宋体" w:hAnsi="宋体" w:cs="宋体" w:hint="eastAsia"/>
                <w:snapToGrid w:val="0"/>
              </w:rPr>
              <w:t>质疑</w:t>
            </w:r>
          </w:p>
        </w:tc>
        <w:tc>
          <w:tcPr>
            <w:tcW w:w="6682" w:type="dxa"/>
            <w:vAlign w:val="center"/>
          </w:tcPr>
          <w:p w14:paraId="1DCD4031" w14:textId="77777777" w:rsidR="007A0A75" w:rsidRPr="006B6DD6" w:rsidRDefault="00613768">
            <w:pPr>
              <w:ind w:firstLineChars="200" w:firstLine="400"/>
              <w:jc w:val="left"/>
              <w:rPr>
                <w:rFonts w:ascii="宋体"/>
              </w:rPr>
            </w:pPr>
            <w:r w:rsidRPr="006B6DD6">
              <w:rPr>
                <w:rFonts w:ascii="宋体" w:hAnsi="宋体" w:cs="宋体" w:hint="eastAsia"/>
              </w:rPr>
              <w:t>根据《中华人民共和国政府采购法》第五十二条、《中华人民共和国政府采购法实施条例》第五十三条、《浙江省政府采购供应商质疑处理办法》的规定：</w:t>
            </w:r>
          </w:p>
          <w:p w14:paraId="66245B89" w14:textId="77777777" w:rsidR="007A0A75" w:rsidRPr="006B6DD6" w:rsidRDefault="00613768">
            <w:pPr>
              <w:ind w:firstLineChars="200" w:firstLine="400"/>
              <w:jc w:val="left"/>
              <w:rPr>
                <w:rFonts w:ascii="宋体"/>
              </w:rPr>
            </w:pPr>
            <w:r w:rsidRPr="006B6DD6">
              <w:rPr>
                <w:rFonts w:ascii="宋体" w:hAnsi="宋体" w:cs="宋体" w:hint="eastAsia"/>
              </w:rPr>
              <w:t>供应商认为磋商文件使自己的权益受到损害的，可以在磋商文件公告期限届满之日起</w:t>
            </w:r>
            <w:r w:rsidRPr="006B6DD6">
              <w:rPr>
                <w:rFonts w:ascii="宋体" w:hAnsi="宋体" w:cs="宋体"/>
              </w:rPr>
              <w:t>7</w:t>
            </w:r>
            <w:r w:rsidRPr="006B6DD6">
              <w:rPr>
                <w:rFonts w:ascii="宋体" w:hAnsi="宋体" w:cs="宋体" w:hint="eastAsia"/>
              </w:rPr>
              <w:t>个工作日内，以书面形式向采购人和采购代理机构提出质疑。供应商在法定质疑期内应一次性提出针对同一采购程序环节的质疑。</w:t>
            </w:r>
          </w:p>
          <w:p w14:paraId="1BD87867" w14:textId="77777777" w:rsidR="007A0A75" w:rsidRPr="006B6DD6" w:rsidRDefault="00613768">
            <w:pPr>
              <w:ind w:firstLineChars="200" w:firstLine="400"/>
              <w:jc w:val="left"/>
              <w:rPr>
                <w:rFonts w:ascii="宋体"/>
              </w:rPr>
            </w:pPr>
            <w:r w:rsidRPr="006B6DD6">
              <w:rPr>
                <w:rFonts w:ascii="宋体" w:hAnsi="宋体" w:cs="宋体" w:hint="eastAsia"/>
              </w:rPr>
              <w:t>供应商如认为采购过程使自身的合法权益受到损害的，应于各采购程序环节结束之日起七个工作日内以书面形式向采购机构提出质疑；</w:t>
            </w:r>
          </w:p>
          <w:p w14:paraId="5A8FD4E4" w14:textId="77777777" w:rsidR="007A0A75" w:rsidRPr="006B6DD6" w:rsidRDefault="00613768">
            <w:pPr>
              <w:snapToGrid w:val="0"/>
              <w:ind w:firstLineChars="200" w:firstLine="400"/>
              <w:jc w:val="left"/>
              <w:rPr>
                <w:rFonts w:ascii="宋体"/>
                <w:snapToGrid w:val="0"/>
              </w:rPr>
            </w:pPr>
            <w:r w:rsidRPr="006B6DD6">
              <w:rPr>
                <w:rFonts w:ascii="宋体" w:hAnsi="宋体" w:cs="宋体" w:hint="eastAsia"/>
              </w:rPr>
              <w:t>供应商如认为中标结果使自身的合法权益受到损害的，应于中标或者成交结果公告期限届满之日起七个工作日内以书面形式向采购机构提出质</w:t>
            </w:r>
            <w:r w:rsidRPr="006B6DD6">
              <w:rPr>
                <w:rFonts w:ascii="宋体" w:hAnsi="宋体" w:cs="宋体" w:hint="eastAsia"/>
              </w:rPr>
              <w:lastRenderedPageBreak/>
              <w:t>疑</w:t>
            </w:r>
            <w:r w:rsidRPr="006B6DD6">
              <w:rPr>
                <w:rFonts w:ascii="宋体" w:hAnsi="宋体" w:cs="宋体" w:hint="eastAsia"/>
                <w:snapToGrid w:val="0"/>
              </w:rPr>
              <w:t>。</w:t>
            </w:r>
          </w:p>
        </w:tc>
      </w:tr>
      <w:tr w:rsidR="006B6DD6" w:rsidRPr="006B6DD6" w14:paraId="10F1B76B" w14:textId="77777777">
        <w:trPr>
          <w:trHeight w:val="567"/>
          <w:jc w:val="center"/>
        </w:trPr>
        <w:tc>
          <w:tcPr>
            <w:tcW w:w="648" w:type="dxa"/>
            <w:vAlign w:val="center"/>
          </w:tcPr>
          <w:p w14:paraId="70F5E3BB" w14:textId="77777777" w:rsidR="007A0A75" w:rsidRPr="006B6DD6" w:rsidRDefault="00613768">
            <w:pPr>
              <w:snapToGrid w:val="0"/>
              <w:jc w:val="center"/>
              <w:rPr>
                <w:rFonts w:ascii="宋体"/>
                <w:snapToGrid w:val="0"/>
              </w:rPr>
            </w:pPr>
            <w:r w:rsidRPr="006B6DD6">
              <w:rPr>
                <w:rFonts w:ascii="宋体" w:hAnsi="宋体" w:cs="宋体"/>
                <w:snapToGrid w:val="0"/>
              </w:rPr>
              <w:lastRenderedPageBreak/>
              <w:t>16</w:t>
            </w:r>
          </w:p>
        </w:tc>
        <w:tc>
          <w:tcPr>
            <w:tcW w:w="1800" w:type="dxa"/>
            <w:vAlign w:val="center"/>
          </w:tcPr>
          <w:p w14:paraId="242E806F" w14:textId="77777777" w:rsidR="007A0A75" w:rsidRPr="006B6DD6" w:rsidRDefault="00613768">
            <w:pPr>
              <w:snapToGrid w:val="0"/>
              <w:jc w:val="center"/>
              <w:rPr>
                <w:rFonts w:ascii="宋体"/>
                <w:snapToGrid w:val="0"/>
              </w:rPr>
            </w:pPr>
            <w:r w:rsidRPr="006B6DD6">
              <w:rPr>
                <w:rFonts w:ascii="宋体" w:hAnsi="宋体" w:cs="宋体" w:hint="eastAsia"/>
                <w:snapToGrid w:val="0"/>
              </w:rPr>
              <w:t>投诉</w:t>
            </w:r>
          </w:p>
        </w:tc>
        <w:tc>
          <w:tcPr>
            <w:tcW w:w="6682" w:type="dxa"/>
            <w:vAlign w:val="center"/>
          </w:tcPr>
          <w:p w14:paraId="2701F3C6" w14:textId="77777777" w:rsidR="007A0A75" w:rsidRPr="006B6DD6" w:rsidRDefault="00613768">
            <w:pPr>
              <w:snapToGrid w:val="0"/>
              <w:ind w:firstLineChars="200" w:firstLine="400"/>
              <w:jc w:val="left"/>
              <w:rPr>
                <w:rFonts w:ascii="宋体"/>
                <w:snapToGrid w:val="0"/>
              </w:rPr>
            </w:pPr>
            <w:r w:rsidRPr="006B6DD6">
              <w:rPr>
                <w:rFonts w:ascii="宋体" w:hAnsi="宋体" w:cs="宋体" w:hint="eastAsia"/>
                <w:snapToGrid w:val="0"/>
              </w:rPr>
              <w:t>根据《中华人民共和国政府采购法》第五十五条的规定，质疑供应商对采购人、招标代理机构的答复不满意或者采购人、招标代理机构未在规定的时间内作出答复的，可以在答复期满后十五个工作日内向同级政府采购监督管理部门投诉。</w:t>
            </w:r>
          </w:p>
        </w:tc>
      </w:tr>
      <w:tr w:rsidR="006B6DD6" w:rsidRPr="006B6DD6" w14:paraId="3B03417B" w14:textId="77777777">
        <w:trPr>
          <w:trHeight w:val="567"/>
          <w:jc w:val="center"/>
        </w:trPr>
        <w:tc>
          <w:tcPr>
            <w:tcW w:w="648" w:type="dxa"/>
            <w:vAlign w:val="center"/>
          </w:tcPr>
          <w:p w14:paraId="24163819" w14:textId="77777777" w:rsidR="007A0A75" w:rsidRPr="006B6DD6" w:rsidRDefault="00613768">
            <w:pPr>
              <w:snapToGrid w:val="0"/>
              <w:jc w:val="center"/>
              <w:rPr>
                <w:rFonts w:ascii="宋体"/>
                <w:snapToGrid w:val="0"/>
              </w:rPr>
            </w:pPr>
            <w:r w:rsidRPr="006B6DD6">
              <w:rPr>
                <w:rFonts w:ascii="宋体" w:hAnsi="宋体" w:cs="宋体"/>
                <w:snapToGrid w:val="0"/>
              </w:rPr>
              <w:t>17</w:t>
            </w:r>
          </w:p>
        </w:tc>
        <w:tc>
          <w:tcPr>
            <w:tcW w:w="1800" w:type="dxa"/>
            <w:vAlign w:val="center"/>
          </w:tcPr>
          <w:p w14:paraId="0372E1B7" w14:textId="77777777" w:rsidR="007A0A75" w:rsidRPr="006B6DD6" w:rsidRDefault="00613768">
            <w:pPr>
              <w:snapToGrid w:val="0"/>
              <w:jc w:val="center"/>
              <w:rPr>
                <w:rFonts w:ascii="宋体"/>
                <w:snapToGrid w:val="0"/>
              </w:rPr>
            </w:pPr>
            <w:r w:rsidRPr="006B6DD6">
              <w:rPr>
                <w:rFonts w:ascii="宋体" w:hAnsi="宋体" w:cs="宋体" w:hint="eastAsia"/>
                <w:snapToGrid w:val="0"/>
              </w:rPr>
              <w:t>特别说明</w:t>
            </w:r>
          </w:p>
        </w:tc>
        <w:tc>
          <w:tcPr>
            <w:tcW w:w="6682" w:type="dxa"/>
            <w:vAlign w:val="center"/>
          </w:tcPr>
          <w:p w14:paraId="6949D9A8" w14:textId="77777777" w:rsidR="007A0A75" w:rsidRPr="006B6DD6" w:rsidRDefault="00613768">
            <w:pPr>
              <w:pStyle w:val="ab"/>
              <w:snapToGrid w:val="0"/>
              <w:ind w:firstLineChars="200" w:firstLine="400"/>
              <w:rPr>
                <w:rFonts w:hAnsi="宋体" w:cs="Times New Roman"/>
              </w:rPr>
            </w:pPr>
            <w:r w:rsidRPr="006B6DD6">
              <w:rPr>
                <w:rFonts w:hAnsi="宋体" w:hint="eastAsia"/>
              </w:rPr>
              <w:t>供应商应无条件的、认真仔细的阅读本磋商文件及其澄清答疑、修改答复的补充文件，严格按照磋商文件及补充文件的规定和要求编制响应文件。在编制响应文件过程中，应严格遵循实事求是、诚信投标的原则，针对磋商文件中的采购需求、合同条款等各项内容进行确认，如有偏离，应如实填写响应偏离表。</w:t>
            </w:r>
          </w:p>
          <w:p w14:paraId="512FFA5E" w14:textId="77777777" w:rsidR="007A0A75" w:rsidRPr="006B6DD6" w:rsidRDefault="00613768">
            <w:pPr>
              <w:pStyle w:val="ab"/>
              <w:snapToGrid w:val="0"/>
              <w:ind w:firstLineChars="200" w:firstLine="400"/>
              <w:rPr>
                <w:rFonts w:hAnsi="宋体" w:cs="Times New Roman"/>
              </w:rPr>
            </w:pPr>
            <w:r w:rsidRPr="006B6DD6">
              <w:rPr>
                <w:rFonts w:hAnsi="宋体" w:hint="eastAsia"/>
              </w:rPr>
              <w:t>该项目结果公告期间，供应商不得通过非正当途径、更不得通过非正当手段获取法律法规规定评标委员会（包括其他相关人员）应当保密的相关内容。即便由此获得资料并作为向采购人或招标代理机构或监督管理部门提出异（质）疑或投诉或法院起诉的理由，均属于非法索取的依据。</w:t>
            </w:r>
          </w:p>
          <w:p w14:paraId="38A4B70C" w14:textId="77777777" w:rsidR="007A0A75" w:rsidRPr="006B6DD6" w:rsidRDefault="00613768">
            <w:pPr>
              <w:pStyle w:val="ab"/>
              <w:snapToGrid w:val="0"/>
              <w:ind w:firstLineChars="200" w:firstLine="400"/>
              <w:rPr>
                <w:rFonts w:hAnsi="宋体" w:cs="Times New Roman"/>
              </w:rPr>
            </w:pPr>
            <w:r w:rsidRPr="006B6DD6">
              <w:rPr>
                <w:rFonts w:hAnsi="宋体" w:hint="eastAsia"/>
              </w:rPr>
              <w:t>质疑、投诉人未按前列进行质疑、投诉（申诉），均属于扰乱政府采购市场不良行为。</w:t>
            </w:r>
          </w:p>
          <w:p w14:paraId="220F2B77" w14:textId="77777777" w:rsidR="007A0A75" w:rsidRPr="006B6DD6" w:rsidRDefault="00613768">
            <w:pPr>
              <w:pStyle w:val="ab"/>
              <w:snapToGrid w:val="0"/>
              <w:ind w:firstLineChars="200" w:firstLine="400"/>
              <w:rPr>
                <w:rFonts w:hAnsi="宋体" w:cs="Times New Roman"/>
                <w:b/>
                <w:bCs/>
              </w:rPr>
            </w:pPr>
            <w:r w:rsidRPr="006B6DD6">
              <w:rPr>
                <w:rFonts w:hAnsi="宋体" w:hint="eastAsia"/>
              </w:rPr>
              <w:t>磋商文件中凡标注“★”的条款均为实质性要求，不响应的响应文件将作无效标处理。</w:t>
            </w:r>
          </w:p>
        </w:tc>
      </w:tr>
      <w:tr w:rsidR="006B6DD6" w:rsidRPr="006B6DD6" w14:paraId="5E428D44" w14:textId="77777777">
        <w:trPr>
          <w:trHeight w:val="929"/>
          <w:jc w:val="center"/>
        </w:trPr>
        <w:tc>
          <w:tcPr>
            <w:tcW w:w="648" w:type="dxa"/>
            <w:vAlign w:val="center"/>
          </w:tcPr>
          <w:p w14:paraId="06F3EFF1" w14:textId="77777777" w:rsidR="007A0A75" w:rsidRPr="006B6DD6" w:rsidRDefault="00613768">
            <w:pPr>
              <w:snapToGrid w:val="0"/>
              <w:jc w:val="center"/>
              <w:rPr>
                <w:rFonts w:ascii="宋体"/>
                <w:snapToGrid w:val="0"/>
              </w:rPr>
            </w:pPr>
            <w:r w:rsidRPr="006B6DD6">
              <w:rPr>
                <w:rFonts w:ascii="宋体" w:hAnsi="宋体" w:cs="宋体"/>
                <w:snapToGrid w:val="0"/>
              </w:rPr>
              <w:t>1</w:t>
            </w:r>
            <w:r w:rsidRPr="006B6DD6">
              <w:rPr>
                <w:rFonts w:ascii="宋体" w:hAnsi="宋体" w:cs="宋体" w:hint="eastAsia"/>
                <w:snapToGrid w:val="0"/>
              </w:rPr>
              <w:t>8</w:t>
            </w:r>
          </w:p>
        </w:tc>
        <w:tc>
          <w:tcPr>
            <w:tcW w:w="1800" w:type="dxa"/>
            <w:vAlign w:val="center"/>
          </w:tcPr>
          <w:p w14:paraId="5748A560" w14:textId="77777777" w:rsidR="007A0A75" w:rsidRPr="006B6DD6" w:rsidRDefault="00613768">
            <w:pPr>
              <w:snapToGrid w:val="0"/>
              <w:jc w:val="center"/>
              <w:rPr>
                <w:rFonts w:ascii="宋体"/>
              </w:rPr>
            </w:pPr>
            <w:r w:rsidRPr="006B6DD6">
              <w:rPr>
                <w:rFonts w:ascii="宋体" w:hAnsi="宋体" w:cs="宋体" w:hint="eastAsia"/>
              </w:rPr>
              <w:t>支</w:t>
            </w:r>
          </w:p>
          <w:p w14:paraId="18FD2FE4" w14:textId="77777777" w:rsidR="007A0A75" w:rsidRPr="006B6DD6" w:rsidRDefault="00613768">
            <w:pPr>
              <w:snapToGrid w:val="0"/>
              <w:jc w:val="center"/>
              <w:rPr>
                <w:rFonts w:ascii="宋体"/>
              </w:rPr>
            </w:pPr>
            <w:r w:rsidRPr="006B6DD6">
              <w:rPr>
                <w:rFonts w:ascii="宋体" w:hAnsi="宋体" w:cs="宋体" w:hint="eastAsia"/>
              </w:rPr>
              <w:t>持</w:t>
            </w:r>
          </w:p>
          <w:p w14:paraId="4422F367" w14:textId="77777777" w:rsidR="007A0A75" w:rsidRPr="006B6DD6" w:rsidRDefault="00613768">
            <w:pPr>
              <w:snapToGrid w:val="0"/>
              <w:jc w:val="center"/>
              <w:rPr>
                <w:rFonts w:ascii="宋体"/>
              </w:rPr>
            </w:pPr>
            <w:r w:rsidRPr="006B6DD6">
              <w:rPr>
                <w:rFonts w:ascii="宋体" w:hAnsi="宋体" w:cs="宋体" w:hint="eastAsia"/>
              </w:rPr>
              <w:t>中</w:t>
            </w:r>
          </w:p>
          <w:p w14:paraId="0BE08B64" w14:textId="77777777" w:rsidR="007A0A75" w:rsidRPr="006B6DD6" w:rsidRDefault="00613768">
            <w:pPr>
              <w:snapToGrid w:val="0"/>
              <w:jc w:val="center"/>
              <w:rPr>
                <w:rFonts w:ascii="宋体"/>
              </w:rPr>
            </w:pPr>
            <w:r w:rsidRPr="006B6DD6">
              <w:rPr>
                <w:rFonts w:ascii="宋体" w:hAnsi="宋体" w:cs="宋体" w:hint="eastAsia"/>
              </w:rPr>
              <w:t>小</w:t>
            </w:r>
          </w:p>
          <w:p w14:paraId="40502E0E" w14:textId="77777777" w:rsidR="007A0A75" w:rsidRPr="006B6DD6" w:rsidRDefault="00613768">
            <w:pPr>
              <w:snapToGrid w:val="0"/>
              <w:jc w:val="center"/>
              <w:rPr>
                <w:rFonts w:ascii="宋体"/>
              </w:rPr>
            </w:pPr>
            <w:r w:rsidRPr="006B6DD6">
              <w:rPr>
                <w:rFonts w:ascii="宋体" w:hAnsi="宋体" w:cs="宋体" w:hint="eastAsia"/>
              </w:rPr>
              <w:t>企</w:t>
            </w:r>
          </w:p>
          <w:p w14:paraId="5F03A7CD" w14:textId="77777777" w:rsidR="007A0A75" w:rsidRPr="006B6DD6" w:rsidRDefault="00613768">
            <w:pPr>
              <w:snapToGrid w:val="0"/>
              <w:jc w:val="center"/>
              <w:rPr>
                <w:rFonts w:ascii="宋体"/>
              </w:rPr>
            </w:pPr>
            <w:r w:rsidRPr="006B6DD6">
              <w:rPr>
                <w:rFonts w:ascii="宋体" w:hAnsi="宋体" w:cs="宋体" w:hint="eastAsia"/>
              </w:rPr>
              <w:t>业</w:t>
            </w:r>
          </w:p>
        </w:tc>
        <w:tc>
          <w:tcPr>
            <w:tcW w:w="6682" w:type="dxa"/>
            <w:vAlign w:val="center"/>
          </w:tcPr>
          <w:p w14:paraId="2A493FB6" w14:textId="77777777" w:rsidR="007A0A75" w:rsidRPr="006B6DD6" w:rsidRDefault="00613768">
            <w:pPr>
              <w:ind w:firstLineChars="200" w:firstLine="400"/>
              <w:rPr>
                <w:rFonts w:ascii="宋体" w:hAnsi="宋体" w:cs="宋体"/>
              </w:rPr>
            </w:pPr>
            <w:r w:rsidRPr="006B6DD6">
              <w:rPr>
                <w:rFonts w:ascii="宋体" w:hAnsi="宋体" w:cs="宋体" w:hint="eastAsia"/>
              </w:rPr>
              <w:t>小微企业是指在中华人民共和国境内依法设立，依据国务院批准的中小企业划分标准确定的小型企业和微型企业，但与大企业的负责人为同一人，或者与大企业存在直接控股、管理关系的除外。</w:t>
            </w:r>
          </w:p>
          <w:p w14:paraId="571DF398" w14:textId="77777777" w:rsidR="007A0A75" w:rsidRPr="006B6DD6" w:rsidRDefault="00613768">
            <w:pPr>
              <w:ind w:firstLineChars="200" w:firstLine="400"/>
              <w:rPr>
                <w:rFonts w:ascii="宋体" w:hAnsi="宋体" w:cs="宋体"/>
              </w:rPr>
            </w:pPr>
            <w:r w:rsidRPr="006B6DD6">
              <w:rPr>
                <w:rFonts w:ascii="宋体" w:hAnsi="宋体" w:cs="宋体" w:hint="eastAsia"/>
              </w:rPr>
              <w:t>符合中小企业划分标准的个体工商户，在政府采购活动中视同中小企业。</w:t>
            </w:r>
          </w:p>
          <w:p w14:paraId="3316FD30" w14:textId="77777777" w:rsidR="007A0A75" w:rsidRPr="006B6DD6" w:rsidRDefault="00613768">
            <w:pPr>
              <w:ind w:firstLineChars="200" w:firstLine="400"/>
              <w:rPr>
                <w:rFonts w:ascii="宋体" w:hAnsi="宋体" w:cs="宋体"/>
              </w:rPr>
            </w:pPr>
            <w:r w:rsidRPr="006B6DD6">
              <w:rPr>
                <w:rFonts w:ascii="宋体" w:hAnsi="宋体" w:cs="宋体" w:hint="eastAsia"/>
              </w:rPr>
              <w:t>在货物采购项目中，货物由小微企业制造，即货物由小微企业生产且使用该小微企业商号或者注册商标。供应商提供的货物既有中小企业制造货物，也有大型企业制造货物的，不享受中小企业扶持政策。</w:t>
            </w:r>
          </w:p>
          <w:p w14:paraId="13FBF4A7" w14:textId="77777777" w:rsidR="007A0A75" w:rsidRPr="006B6DD6" w:rsidRDefault="00613768">
            <w:pPr>
              <w:ind w:firstLineChars="200" w:firstLine="400"/>
              <w:rPr>
                <w:rFonts w:ascii="宋体" w:hAnsi="宋体" w:cs="宋体"/>
              </w:rPr>
            </w:pPr>
            <w:r w:rsidRPr="006B6DD6">
              <w:rPr>
                <w:rFonts w:ascii="宋体" w:hAnsi="宋体" w:cs="宋体" w:hint="eastAsia"/>
              </w:rPr>
              <w:t>在服务采购项目中，服务由小微企业承接，即提供服务的人员为小微企业依照《中华人民共和国劳动合同法》订立劳动合同的从业人员。</w:t>
            </w:r>
          </w:p>
          <w:p w14:paraId="43E578D1" w14:textId="77777777" w:rsidR="007A0A75" w:rsidRPr="006B6DD6" w:rsidRDefault="00613768">
            <w:pPr>
              <w:ind w:firstLineChars="200" w:firstLine="400"/>
              <w:rPr>
                <w:rFonts w:ascii="宋体" w:hAnsi="宋体" w:cs="宋体"/>
              </w:rPr>
            </w:pPr>
            <w:r w:rsidRPr="006B6DD6">
              <w:rPr>
                <w:rFonts w:ascii="宋体" w:hAnsi="宋体" w:cs="宋体" w:hint="eastAsia"/>
              </w:rPr>
              <w:t>联合体各方均为小型、微型企业的，联合体视同为小型、微型企业。</w:t>
            </w:r>
          </w:p>
          <w:p w14:paraId="5558D512" w14:textId="77777777" w:rsidR="007A0A75" w:rsidRPr="006B6DD6" w:rsidRDefault="00613768">
            <w:pPr>
              <w:ind w:firstLineChars="200" w:firstLine="400"/>
              <w:rPr>
                <w:rFonts w:ascii="宋体" w:hAnsi="宋体" w:cs="宋体"/>
              </w:rPr>
            </w:pPr>
            <w:r w:rsidRPr="006B6DD6">
              <w:rPr>
                <w:rFonts w:ascii="宋体" w:hAnsi="宋体" w:cs="宋体" w:hint="eastAsia"/>
              </w:rPr>
              <w:t>符合上述条件的中小微型企业应按照招标文件附件11的格式要求提供《中小企业声明函》。符合《关于促进残疾人就业政府采购政策的通知》（财库〔2017〕141号）规定的条件并提供《残疾人福利性单位声明函》（附件13）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4BF30A00" w14:textId="77777777" w:rsidR="007A0A75" w:rsidRPr="006B6DD6" w:rsidRDefault="00613768">
            <w:pPr>
              <w:ind w:firstLineChars="200" w:firstLine="400"/>
              <w:rPr>
                <w:rFonts w:ascii="宋体" w:hAnsi="宋体" w:cs="宋体"/>
              </w:rPr>
            </w:pPr>
            <w:r w:rsidRPr="006B6DD6">
              <w:rPr>
                <w:rFonts w:ascii="宋体" w:hAnsi="宋体" w:cs="宋体" w:hint="eastAsia"/>
              </w:rPr>
              <w:t>根据财政部的《关于进一步加大政府采购支持中小企业力度的通知》（财库〔2022〕19号）规定，货物和服务项目中未预留份额专门面向中小企业采购的，以及预留份额项目中的非预留部分采购包，采购单位、采购代理机构应结合项目实际，对符合规定的小微企业报价按10%给予扣除，用扣除后的价格参加评审；对于联合协议或者分包意向协议约定小微企业的合同份额占到合同总金额30%以上的，采购单位、采购代理机构应结合项目实际，对联合体或者大中型企业的报价按4%给予扣除，用扣除后的价格参加评审。</w:t>
            </w:r>
          </w:p>
          <w:p w14:paraId="45D38282" w14:textId="77777777" w:rsidR="007A0A75" w:rsidRPr="006B6DD6" w:rsidRDefault="00613768">
            <w:pPr>
              <w:ind w:firstLineChars="200" w:firstLine="400"/>
              <w:rPr>
                <w:rFonts w:ascii="宋体"/>
              </w:rPr>
            </w:pPr>
            <w:r w:rsidRPr="006B6DD6">
              <w:rPr>
                <w:rFonts w:ascii="宋体" w:hAnsi="宋体" w:cs="宋体" w:hint="eastAsia"/>
              </w:rPr>
              <w:lastRenderedPageBreak/>
              <w:t>组成联合体或者接受分包的小微企业与联合体内其他企业、分包企业之间存在直接控股、管理关系的，不享受价格扣除优惠政策</w:t>
            </w:r>
            <w:r w:rsidRPr="006B6DD6">
              <w:rPr>
                <w:rFonts w:ascii="宋体" w:hAnsi="宋体" w:cs="宋体" w:hint="eastAsia"/>
                <w:sz w:val="21"/>
                <w:szCs w:val="21"/>
              </w:rPr>
              <w:t>。</w:t>
            </w:r>
          </w:p>
        </w:tc>
      </w:tr>
      <w:tr w:rsidR="006B6DD6" w:rsidRPr="006B6DD6" w14:paraId="61D08AF7" w14:textId="77777777">
        <w:trPr>
          <w:trHeight w:val="237"/>
          <w:jc w:val="center"/>
        </w:trPr>
        <w:tc>
          <w:tcPr>
            <w:tcW w:w="648" w:type="dxa"/>
            <w:vAlign w:val="center"/>
          </w:tcPr>
          <w:p w14:paraId="3A3253F4" w14:textId="77777777" w:rsidR="007A0A75" w:rsidRPr="006B6DD6" w:rsidRDefault="00613768">
            <w:pPr>
              <w:snapToGrid w:val="0"/>
              <w:jc w:val="center"/>
              <w:rPr>
                <w:rFonts w:ascii="宋体"/>
                <w:snapToGrid w:val="0"/>
              </w:rPr>
            </w:pPr>
            <w:r w:rsidRPr="006B6DD6">
              <w:rPr>
                <w:rFonts w:ascii="宋体" w:hAnsi="宋体" w:cs="宋体" w:hint="eastAsia"/>
                <w:snapToGrid w:val="0"/>
              </w:rPr>
              <w:lastRenderedPageBreak/>
              <w:t>19</w:t>
            </w:r>
          </w:p>
        </w:tc>
        <w:tc>
          <w:tcPr>
            <w:tcW w:w="1800" w:type="dxa"/>
            <w:vAlign w:val="center"/>
          </w:tcPr>
          <w:p w14:paraId="37CB80D9" w14:textId="77777777" w:rsidR="007A0A75" w:rsidRPr="006B6DD6" w:rsidRDefault="00613768">
            <w:pPr>
              <w:snapToGrid w:val="0"/>
              <w:jc w:val="center"/>
              <w:rPr>
                <w:rFonts w:ascii="宋体" w:hAnsi="宋体" w:cs="宋体"/>
              </w:rPr>
            </w:pPr>
            <w:r w:rsidRPr="006B6DD6">
              <w:rPr>
                <w:rFonts w:ascii="宋体" w:hAnsi="宋体" w:cs="宋体" w:hint="eastAsia"/>
              </w:rPr>
              <w:t>招标代理服务费</w:t>
            </w:r>
          </w:p>
        </w:tc>
        <w:tc>
          <w:tcPr>
            <w:tcW w:w="6682" w:type="dxa"/>
            <w:vAlign w:val="center"/>
          </w:tcPr>
          <w:p w14:paraId="151ACA12" w14:textId="77777777" w:rsidR="007A0A75" w:rsidRPr="006B6DD6" w:rsidRDefault="00613768">
            <w:pPr>
              <w:autoSpaceDN w:val="0"/>
              <w:spacing w:line="340" w:lineRule="exact"/>
              <w:ind w:firstLineChars="200" w:firstLine="400"/>
              <w:rPr>
                <w:rFonts w:ascii="宋体" w:hAnsi="宋体" w:cs="宋体"/>
                <w:snapToGrid w:val="0"/>
              </w:rPr>
            </w:pPr>
            <w:r w:rsidRPr="006B6DD6">
              <w:rPr>
                <w:rFonts w:ascii="宋体" w:hAnsi="宋体" w:cs="宋体" w:hint="eastAsia"/>
                <w:snapToGrid w:val="0"/>
              </w:rPr>
              <w:t>招标代理服务费由成交供应商支付，</w:t>
            </w:r>
          </w:p>
          <w:p w14:paraId="3FC6C1B9" w14:textId="77777777" w:rsidR="007A0A75" w:rsidRPr="006B6DD6" w:rsidRDefault="00613768">
            <w:pPr>
              <w:autoSpaceDN w:val="0"/>
              <w:spacing w:line="340" w:lineRule="exact"/>
              <w:ind w:firstLineChars="200" w:firstLine="400"/>
              <w:rPr>
                <w:rFonts w:ascii="宋体" w:hAnsi="宋体" w:cs="宋体"/>
                <w:snapToGrid w:val="0"/>
              </w:rPr>
            </w:pPr>
            <w:r w:rsidRPr="006B6DD6">
              <w:rPr>
                <w:rFonts w:ascii="宋体" w:hAnsi="宋体" w:cs="宋体" w:hint="eastAsia"/>
                <w:snapToGrid w:val="0"/>
              </w:rPr>
              <w:t>收费标准：</w:t>
            </w:r>
          </w:p>
          <w:p w14:paraId="47029DFD" w14:textId="77777777" w:rsidR="007A0A75" w:rsidRPr="006B6DD6" w:rsidRDefault="00613768">
            <w:pPr>
              <w:autoSpaceDN w:val="0"/>
              <w:spacing w:line="340" w:lineRule="exact"/>
              <w:ind w:firstLineChars="200" w:firstLine="400"/>
              <w:rPr>
                <w:rFonts w:ascii="宋体" w:hAnsi="宋体" w:cs="宋体"/>
                <w:snapToGrid w:val="0"/>
              </w:rPr>
            </w:pPr>
            <w:r w:rsidRPr="006B6DD6">
              <w:rPr>
                <w:rFonts w:ascii="宋体" w:hAnsi="宋体" w:cs="宋体" w:hint="eastAsia"/>
                <w:snapToGrid w:val="0"/>
              </w:rPr>
              <w:t>1、按差额定率累进法分段计费：（1）0</w:t>
            </w:r>
            <w:r w:rsidRPr="006B6DD6">
              <w:rPr>
                <w:rFonts w:ascii="宋体" w:hAnsi="宋体" w:cs="宋体"/>
                <w:snapToGrid w:val="0"/>
              </w:rPr>
              <w:t>-100</w:t>
            </w:r>
            <w:r w:rsidRPr="006B6DD6">
              <w:rPr>
                <w:rFonts w:ascii="宋体" w:hAnsi="宋体" w:cs="宋体" w:hint="eastAsia"/>
                <w:snapToGrid w:val="0"/>
              </w:rPr>
              <w:t>万部分按1</w:t>
            </w:r>
            <w:r w:rsidRPr="006B6DD6">
              <w:rPr>
                <w:rFonts w:ascii="宋体" w:hAnsi="宋体" w:cs="宋体"/>
                <w:snapToGrid w:val="0"/>
              </w:rPr>
              <w:t>.5%</w:t>
            </w:r>
            <w:r w:rsidRPr="006B6DD6">
              <w:rPr>
                <w:rFonts w:ascii="宋体" w:hAnsi="宋体" w:cs="宋体" w:hint="eastAsia"/>
                <w:snapToGrid w:val="0"/>
              </w:rPr>
              <w:t>计取；（2）1</w:t>
            </w:r>
            <w:r w:rsidRPr="006B6DD6">
              <w:rPr>
                <w:rFonts w:ascii="宋体" w:hAnsi="宋体" w:cs="宋体"/>
                <w:snapToGrid w:val="0"/>
              </w:rPr>
              <w:t>00</w:t>
            </w:r>
            <w:r w:rsidRPr="006B6DD6">
              <w:rPr>
                <w:rFonts w:ascii="宋体" w:hAnsi="宋体" w:cs="宋体" w:hint="eastAsia"/>
                <w:snapToGrid w:val="0"/>
              </w:rPr>
              <w:t>万-</w:t>
            </w:r>
            <w:r w:rsidRPr="006B6DD6">
              <w:rPr>
                <w:rFonts w:ascii="宋体" w:hAnsi="宋体" w:cs="宋体"/>
                <w:snapToGrid w:val="0"/>
              </w:rPr>
              <w:t>500</w:t>
            </w:r>
            <w:r w:rsidRPr="006B6DD6">
              <w:rPr>
                <w:rFonts w:ascii="宋体" w:hAnsi="宋体" w:cs="宋体" w:hint="eastAsia"/>
                <w:snapToGrid w:val="0"/>
              </w:rPr>
              <w:t>万部分按0</w:t>
            </w:r>
            <w:r w:rsidRPr="006B6DD6">
              <w:rPr>
                <w:rFonts w:ascii="宋体" w:hAnsi="宋体" w:cs="宋体"/>
                <w:snapToGrid w:val="0"/>
              </w:rPr>
              <w:t>.8%</w:t>
            </w:r>
            <w:r w:rsidRPr="006B6DD6">
              <w:rPr>
                <w:rFonts w:ascii="宋体" w:hAnsi="宋体" w:cs="宋体" w:hint="eastAsia"/>
                <w:snapToGrid w:val="0"/>
              </w:rPr>
              <w:t>计取。</w:t>
            </w:r>
          </w:p>
          <w:p w14:paraId="4A73CD33" w14:textId="27A1A14C" w:rsidR="007A0A75" w:rsidRPr="006B6DD6" w:rsidRDefault="00613768">
            <w:pPr>
              <w:autoSpaceDN w:val="0"/>
              <w:spacing w:line="340" w:lineRule="exact"/>
              <w:ind w:firstLineChars="200" w:firstLine="400"/>
              <w:rPr>
                <w:rFonts w:ascii="宋体" w:hAnsi="宋体" w:cs="宋体"/>
                <w:snapToGrid w:val="0"/>
              </w:rPr>
            </w:pPr>
            <w:r w:rsidRPr="006B6DD6">
              <w:rPr>
                <w:rFonts w:ascii="宋体" w:hAnsi="宋体" w:cs="宋体" w:hint="eastAsia"/>
                <w:snapToGrid w:val="0"/>
              </w:rPr>
              <w:t>2、按上述分段计费累加后总额的</w:t>
            </w:r>
            <w:r w:rsidR="008A1319" w:rsidRPr="006B6DD6">
              <w:rPr>
                <w:rFonts w:ascii="宋体" w:hAnsi="宋体" w:cs="宋体" w:hint="eastAsia"/>
                <w:snapToGrid w:val="0"/>
              </w:rPr>
              <w:t>7</w:t>
            </w:r>
            <w:r w:rsidRPr="006B6DD6">
              <w:rPr>
                <w:rFonts w:ascii="宋体" w:hAnsi="宋体" w:cs="宋体" w:hint="eastAsia"/>
                <w:snapToGrid w:val="0"/>
              </w:rPr>
              <w:t>折收取招标代理服务费，不足3000元按3000元计取。</w:t>
            </w:r>
          </w:p>
          <w:p w14:paraId="5793F2A5" w14:textId="77777777" w:rsidR="007A0A75" w:rsidRPr="006B6DD6" w:rsidRDefault="00613768">
            <w:pPr>
              <w:spacing w:line="340" w:lineRule="exact"/>
              <w:ind w:firstLineChars="200" w:firstLine="400"/>
              <w:rPr>
                <w:rFonts w:ascii="宋体" w:hAnsi="宋体" w:cs="宋体"/>
                <w:snapToGrid w:val="0"/>
              </w:rPr>
            </w:pPr>
            <w:r w:rsidRPr="006B6DD6">
              <w:rPr>
                <w:rFonts w:ascii="宋体" w:hAnsi="宋体" w:cs="宋体" w:hint="eastAsia"/>
                <w:snapToGrid w:val="0"/>
              </w:rPr>
              <w:t>结算方式及时间为：在采购活动结束后一次性支付。</w:t>
            </w:r>
          </w:p>
        </w:tc>
      </w:tr>
      <w:tr w:rsidR="006B6DD6" w:rsidRPr="006B6DD6" w14:paraId="49BA87EC" w14:textId="77777777">
        <w:trPr>
          <w:trHeight w:val="237"/>
          <w:jc w:val="center"/>
        </w:trPr>
        <w:tc>
          <w:tcPr>
            <w:tcW w:w="648" w:type="dxa"/>
            <w:vAlign w:val="center"/>
          </w:tcPr>
          <w:p w14:paraId="18701C92" w14:textId="77777777" w:rsidR="007A0A75" w:rsidRPr="006B6DD6" w:rsidRDefault="00613768">
            <w:pPr>
              <w:snapToGrid w:val="0"/>
              <w:jc w:val="center"/>
              <w:rPr>
                <w:rFonts w:ascii="宋体" w:hAnsi="宋体" w:cs="宋体"/>
                <w:snapToGrid w:val="0"/>
              </w:rPr>
            </w:pPr>
            <w:r w:rsidRPr="006B6DD6">
              <w:rPr>
                <w:rFonts w:ascii="宋体" w:hAnsi="宋体" w:cs="宋体" w:hint="eastAsia"/>
                <w:snapToGrid w:val="0"/>
              </w:rPr>
              <w:t>20</w:t>
            </w:r>
          </w:p>
        </w:tc>
        <w:tc>
          <w:tcPr>
            <w:tcW w:w="1800" w:type="dxa"/>
            <w:vAlign w:val="center"/>
          </w:tcPr>
          <w:p w14:paraId="2004C3AA" w14:textId="77777777" w:rsidR="007A0A75" w:rsidRPr="006B6DD6" w:rsidRDefault="00613768">
            <w:pPr>
              <w:snapToGrid w:val="0"/>
              <w:jc w:val="center"/>
              <w:rPr>
                <w:rFonts w:ascii="宋体"/>
              </w:rPr>
            </w:pPr>
            <w:r w:rsidRPr="006B6DD6">
              <w:rPr>
                <w:rFonts w:ascii="宋体" w:hAnsi="宋体" w:cs="宋体" w:hint="eastAsia"/>
              </w:rPr>
              <w:t>是否允许分包</w:t>
            </w:r>
          </w:p>
        </w:tc>
        <w:tc>
          <w:tcPr>
            <w:tcW w:w="6682" w:type="dxa"/>
            <w:vAlign w:val="center"/>
          </w:tcPr>
          <w:p w14:paraId="71D31431" w14:textId="77777777" w:rsidR="007A0A75" w:rsidRPr="006B6DD6" w:rsidRDefault="00613768">
            <w:pPr>
              <w:ind w:firstLineChars="200" w:firstLine="400"/>
              <w:rPr>
                <w:rFonts w:ascii="宋体"/>
              </w:rPr>
            </w:pPr>
            <w:r w:rsidRPr="006B6DD6">
              <w:rPr>
                <w:rFonts w:ascii="宋体" w:hAnsi="宋体" w:cs="宋体" w:hint="eastAsia"/>
              </w:rPr>
              <w:t>本项目</w:t>
            </w:r>
            <w:r w:rsidRPr="006B6DD6">
              <w:rPr>
                <w:rFonts w:ascii="宋体" w:hAnsi="宋体" w:cs="宋体" w:hint="eastAsia"/>
                <w:u w:val="single"/>
              </w:rPr>
              <w:t>不允许</w:t>
            </w:r>
            <w:r w:rsidRPr="006B6DD6">
              <w:rPr>
                <w:rFonts w:ascii="宋体" w:hAnsi="宋体" w:cs="宋体" w:hint="eastAsia"/>
              </w:rPr>
              <w:t>分包</w:t>
            </w:r>
          </w:p>
        </w:tc>
      </w:tr>
      <w:tr w:rsidR="006B6DD6" w:rsidRPr="006B6DD6" w14:paraId="11FCEBE7" w14:textId="77777777">
        <w:trPr>
          <w:trHeight w:val="332"/>
          <w:jc w:val="center"/>
        </w:trPr>
        <w:tc>
          <w:tcPr>
            <w:tcW w:w="648" w:type="dxa"/>
            <w:vAlign w:val="center"/>
          </w:tcPr>
          <w:p w14:paraId="13FD46C6" w14:textId="77777777" w:rsidR="007A0A75" w:rsidRPr="006B6DD6" w:rsidRDefault="00613768">
            <w:pPr>
              <w:snapToGrid w:val="0"/>
              <w:jc w:val="center"/>
              <w:rPr>
                <w:rFonts w:ascii="宋体"/>
                <w:snapToGrid w:val="0"/>
              </w:rPr>
            </w:pPr>
            <w:r w:rsidRPr="006B6DD6">
              <w:rPr>
                <w:rFonts w:ascii="宋体" w:hAnsi="宋体" w:cs="宋体" w:hint="eastAsia"/>
                <w:snapToGrid w:val="0"/>
              </w:rPr>
              <w:t>21</w:t>
            </w:r>
          </w:p>
        </w:tc>
        <w:tc>
          <w:tcPr>
            <w:tcW w:w="1800" w:type="dxa"/>
            <w:tcBorders>
              <w:top w:val="single" w:sz="4" w:space="0" w:color="auto"/>
            </w:tcBorders>
            <w:vAlign w:val="center"/>
          </w:tcPr>
          <w:p w14:paraId="7690CBD4" w14:textId="77777777" w:rsidR="007A0A75" w:rsidRPr="006B6DD6" w:rsidRDefault="00613768">
            <w:pPr>
              <w:snapToGrid w:val="0"/>
              <w:jc w:val="center"/>
              <w:rPr>
                <w:rFonts w:ascii="宋体"/>
              </w:rPr>
            </w:pPr>
            <w:r w:rsidRPr="006B6DD6">
              <w:rPr>
                <w:rFonts w:ascii="宋体" w:hAnsi="宋体" w:cs="宋体" w:hint="eastAsia"/>
              </w:rPr>
              <w:t>是否提供演示</w:t>
            </w:r>
          </w:p>
        </w:tc>
        <w:tc>
          <w:tcPr>
            <w:tcW w:w="6682" w:type="dxa"/>
            <w:tcBorders>
              <w:top w:val="single" w:sz="4" w:space="0" w:color="auto"/>
            </w:tcBorders>
            <w:vAlign w:val="center"/>
          </w:tcPr>
          <w:p w14:paraId="2BE8832C" w14:textId="77777777" w:rsidR="007A0A75" w:rsidRPr="006B6DD6" w:rsidRDefault="00613768">
            <w:pPr>
              <w:ind w:firstLineChars="200" w:firstLine="400"/>
              <w:rPr>
                <w:rFonts w:ascii="宋体" w:hAnsi="宋体" w:cs="宋体"/>
                <w:szCs w:val="21"/>
              </w:rPr>
            </w:pPr>
            <w:r w:rsidRPr="006B6DD6">
              <w:rPr>
                <w:rFonts w:ascii="宋体" w:hAnsi="宋体" w:cs="宋体" w:hint="eastAsia"/>
                <w:szCs w:val="21"/>
              </w:rPr>
              <w:t>本项目</w:t>
            </w:r>
            <w:r w:rsidRPr="006B6DD6">
              <w:rPr>
                <w:rFonts w:ascii="宋体" w:hAnsi="宋体" w:cs="宋体" w:hint="eastAsia"/>
                <w:szCs w:val="21"/>
                <w:u w:val="single"/>
              </w:rPr>
              <w:t xml:space="preserve"> 不需要</w:t>
            </w:r>
            <w:r w:rsidRPr="006B6DD6">
              <w:rPr>
                <w:rFonts w:ascii="宋体" w:hAnsi="宋体" w:cs="宋体"/>
                <w:szCs w:val="21"/>
                <w:u w:val="single"/>
              </w:rPr>
              <w:t xml:space="preserve"> </w:t>
            </w:r>
            <w:r w:rsidRPr="006B6DD6">
              <w:rPr>
                <w:rFonts w:ascii="宋体" w:hAnsi="宋体" w:cs="宋体" w:hint="eastAsia"/>
                <w:szCs w:val="21"/>
              </w:rPr>
              <w:t>提供演示。</w:t>
            </w:r>
          </w:p>
        </w:tc>
      </w:tr>
      <w:tr w:rsidR="006B6DD6" w:rsidRPr="006B6DD6" w14:paraId="70484765" w14:textId="77777777">
        <w:trPr>
          <w:trHeight w:val="567"/>
          <w:jc w:val="center"/>
        </w:trPr>
        <w:tc>
          <w:tcPr>
            <w:tcW w:w="648" w:type="dxa"/>
            <w:vAlign w:val="center"/>
          </w:tcPr>
          <w:p w14:paraId="2EF2CA3F" w14:textId="77777777" w:rsidR="007A0A75" w:rsidRPr="006B6DD6" w:rsidRDefault="00613768">
            <w:pPr>
              <w:snapToGrid w:val="0"/>
              <w:jc w:val="center"/>
              <w:rPr>
                <w:rFonts w:ascii="宋体"/>
                <w:snapToGrid w:val="0"/>
              </w:rPr>
            </w:pPr>
            <w:r w:rsidRPr="006B6DD6">
              <w:rPr>
                <w:rFonts w:ascii="宋体" w:hAnsi="宋体" w:cs="宋体" w:hint="eastAsia"/>
                <w:snapToGrid w:val="0"/>
              </w:rPr>
              <w:t>22</w:t>
            </w:r>
          </w:p>
        </w:tc>
        <w:tc>
          <w:tcPr>
            <w:tcW w:w="1800" w:type="dxa"/>
            <w:vAlign w:val="center"/>
          </w:tcPr>
          <w:p w14:paraId="334597BF" w14:textId="77777777" w:rsidR="007A0A75" w:rsidRPr="006B6DD6" w:rsidRDefault="00613768">
            <w:pPr>
              <w:snapToGrid w:val="0"/>
              <w:jc w:val="center"/>
              <w:rPr>
                <w:rFonts w:ascii="宋体"/>
              </w:rPr>
            </w:pPr>
            <w:r w:rsidRPr="006B6DD6">
              <w:rPr>
                <w:rFonts w:ascii="宋体" w:hAnsi="宋体" w:cs="宋体" w:hint="eastAsia"/>
              </w:rPr>
              <w:t>供应商信用信息查询渠道及截止时点、信用信息查询记录和证据留存的具体方式、信用信息的使用规则</w:t>
            </w:r>
          </w:p>
        </w:tc>
        <w:tc>
          <w:tcPr>
            <w:tcW w:w="6682" w:type="dxa"/>
            <w:vAlign w:val="center"/>
          </w:tcPr>
          <w:p w14:paraId="0FDB5175" w14:textId="77777777" w:rsidR="007A0A75" w:rsidRPr="006B6DD6" w:rsidRDefault="00613768">
            <w:pPr>
              <w:ind w:firstLineChars="200" w:firstLine="400"/>
              <w:rPr>
                <w:rFonts w:ascii="宋体"/>
              </w:rPr>
            </w:pPr>
            <w:r w:rsidRPr="006B6DD6">
              <w:rPr>
                <w:rFonts w:ascii="宋体" w:hAnsi="宋体" w:cs="宋体"/>
              </w:rPr>
              <w:t>1</w:t>
            </w:r>
            <w:r w:rsidRPr="006B6DD6">
              <w:rPr>
                <w:rFonts w:ascii="宋体" w:hAnsi="宋体" w:cs="宋体" w:hint="eastAsia"/>
              </w:rPr>
              <w:t>、查询渠道：信用中国（网址：</w:t>
            </w:r>
            <w:r w:rsidRPr="006B6DD6">
              <w:rPr>
                <w:rFonts w:ascii="宋体" w:hAnsi="宋体" w:cs="宋体"/>
              </w:rPr>
              <w:t>http://www.creditchina.gov.cn</w:t>
            </w:r>
            <w:r w:rsidRPr="006B6DD6">
              <w:rPr>
                <w:rFonts w:ascii="宋体" w:hAnsi="宋体" w:cs="宋体" w:hint="eastAsia"/>
              </w:rPr>
              <w:t>）、中国政府采购网</w:t>
            </w:r>
            <w:r w:rsidRPr="006B6DD6">
              <w:rPr>
                <w:rFonts w:ascii="宋体" w:hAnsi="宋体" w:cs="宋体"/>
              </w:rPr>
              <w:t>(</w:t>
            </w:r>
            <w:r w:rsidRPr="006B6DD6">
              <w:rPr>
                <w:rFonts w:ascii="宋体" w:hAnsi="宋体" w:cs="宋体" w:hint="eastAsia"/>
              </w:rPr>
              <w:t>网址：</w:t>
            </w:r>
            <w:r w:rsidRPr="006B6DD6">
              <w:rPr>
                <w:rFonts w:ascii="宋体" w:hAnsi="宋体" w:cs="宋体"/>
              </w:rPr>
              <w:t>http://www.ccgp.gov.cn</w:t>
            </w:r>
            <w:r w:rsidRPr="006B6DD6">
              <w:rPr>
                <w:rFonts w:ascii="宋体" w:hAnsi="宋体" w:cs="宋体" w:hint="eastAsia"/>
              </w:rPr>
              <w:t>）。</w:t>
            </w:r>
          </w:p>
          <w:p w14:paraId="6BD0AB86" w14:textId="77777777" w:rsidR="007A0A75" w:rsidRPr="006B6DD6" w:rsidRDefault="00613768">
            <w:pPr>
              <w:ind w:firstLineChars="200" w:firstLine="400"/>
              <w:rPr>
                <w:rFonts w:ascii="宋体"/>
              </w:rPr>
            </w:pPr>
            <w:r w:rsidRPr="006B6DD6">
              <w:rPr>
                <w:rFonts w:ascii="宋体" w:hAnsi="宋体" w:cs="宋体"/>
              </w:rPr>
              <w:t>2</w:t>
            </w:r>
            <w:r w:rsidRPr="006B6DD6">
              <w:rPr>
                <w:rFonts w:ascii="宋体" w:hAnsi="宋体" w:cs="宋体" w:hint="eastAsia"/>
              </w:rPr>
              <w:t>、截止时点：开标后评标前。</w:t>
            </w:r>
          </w:p>
          <w:p w14:paraId="3F513275" w14:textId="77777777" w:rsidR="007A0A75" w:rsidRPr="006B6DD6" w:rsidRDefault="00613768">
            <w:pPr>
              <w:ind w:firstLineChars="200" w:firstLine="400"/>
              <w:rPr>
                <w:rFonts w:ascii="宋体"/>
              </w:rPr>
            </w:pPr>
            <w:r w:rsidRPr="006B6DD6">
              <w:rPr>
                <w:rFonts w:ascii="宋体" w:hAnsi="宋体" w:cs="宋体"/>
              </w:rPr>
              <w:t>3</w:t>
            </w:r>
            <w:r w:rsidRPr="006B6DD6">
              <w:rPr>
                <w:rFonts w:ascii="宋体" w:hAnsi="宋体" w:cs="宋体" w:hint="eastAsia"/>
              </w:rPr>
              <w:t>、信用信息查询记录和证据留存的具体方式：由采购组织机构在规定查询时间内打印信用信息查询记录并归入项目档案。</w:t>
            </w:r>
          </w:p>
          <w:p w14:paraId="2909993B" w14:textId="77777777" w:rsidR="007A0A75" w:rsidRPr="006B6DD6" w:rsidRDefault="00613768">
            <w:pPr>
              <w:ind w:firstLineChars="200" w:firstLine="400"/>
              <w:rPr>
                <w:rFonts w:ascii="宋体"/>
              </w:rPr>
            </w:pPr>
            <w:r w:rsidRPr="006B6DD6">
              <w:rPr>
                <w:rFonts w:ascii="宋体" w:hAnsi="宋体" w:cs="宋体"/>
              </w:rPr>
              <w:t>4</w:t>
            </w:r>
            <w:r w:rsidRPr="006B6DD6">
              <w:rPr>
                <w:rFonts w:ascii="宋体" w:hAnsi="宋体" w:cs="宋体" w:hint="eastAsia"/>
              </w:rPr>
              <w:t>、使用规则：对列入失信被执行人、重大税收违法案件当事人名单、政府采购严重违法失信行为记录名单及其他不符合《中华人民共和国政府采购法》第二十二条规定条件的供应商，将被拒绝其参与政府采购活动。</w:t>
            </w:r>
          </w:p>
        </w:tc>
      </w:tr>
      <w:tr w:rsidR="006B6DD6" w:rsidRPr="006B6DD6" w14:paraId="2D0EE046" w14:textId="77777777">
        <w:trPr>
          <w:trHeight w:val="567"/>
          <w:jc w:val="center"/>
        </w:trPr>
        <w:tc>
          <w:tcPr>
            <w:tcW w:w="648" w:type="dxa"/>
            <w:vAlign w:val="center"/>
          </w:tcPr>
          <w:p w14:paraId="1FE7DB2A" w14:textId="77777777" w:rsidR="007A0A75" w:rsidRPr="006B6DD6" w:rsidRDefault="00613768">
            <w:pPr>
              <w:snapToGrid w:val="0"/>
              <w:jc w:val="center"/>
              <w:rPr>
                <w:rFonts w:ascii="宋体"/>
                <w:snapToGrid w:val="0"/>
              </w:rPr>
            </w:pPr>
            <w:r w:rsidRPr="006B6DD6">
              <w:rPr>
                <w:rFonts w:ascii="宋体" w:hAnsi="宋体" w:cs="宋体" w:hint="eastAsia"/>
                <w:snapToGrid w:val="0"/>
              </w:rPr>
              <w:t>23</w:t>
            </w:r>
          </w:p>
        </w:tc>
        <w:tc>
          <w:tcPr>
            <w:tcW w:w="1800" w:type="dxa"/>
            <w:vAlign w:val="center"/>
          </w:tcPr>
          <w:p w14:paraId="1CCF9C46" w14:textId="77777777" w:rsidR="007A0A75" w:rsidRPr="006B6DD6" w:rsidRDefault="00613768">
            <w:pPr>
              <w:snapToGrid w:val="0"/>
              <w:jc w:val="center"/>
              <w:rPr>
                <w:rFonts w:ascii="宋体"/>
              </w:rPr>
            </w:pPr>
            <w:r w:rsidRPr="006B6DD6">
              <w:rPr>
                <w:rFonts w:ascii="宋体" w:hAnsi="宋体" w:cs="宋体" w:hint="eastAsia"/>
              </w:rPr>
              <w:t>金融支持</w:t>
            </w:r>
          </w:p>
        </w:tc>
        <w:tc>
          <w:tcPr>
            <w:tcW w:w="6682" w:type="dxa"/>
            <w:vAlign w:val="center"/>
          </w:tcPr>
          <w:p w14:paraId="63AADDE1" w14:textId="77777777" w:rsidR="007A0A75" w:rsidRPr="006B6DD6" w:rsidRDefault="00613768">
            <w:pPr>
              <w:ind w:firstLineChars="200" w:firstLine="400"/>
              <w:rPr>
                <w:rFonts w:ascii="宋体"/>
              </w:rPr>
            </w:pPr>
            <w:r w:rsidRPr="006B6DD6">
              <w:rPr>
                <w:rFonts w:ascii="宋体" w:hAnsi="宋体" w:cs="宋体" w:hint="eastAsia"/>
              </w:rPr>
              <w:t>为支持和促进中小企业发展，进一步发挥政府采购政策功能，浙江省财政厅出台浙财采监〔</w:t>
            </w:r>
            <w:r w:rsidRPr="006B6DD6">
              <w:rPr>
                <w:rFonts w:ascii="宋体" w:hAnsi="宋体" w:cs="宋体"/>
              </w:rPr>
              <w:t>2020</w:t>
            </w:r>
            <w:r w:rsidRPr="006B6DD6">
              <w:rPr>
                <w:rFonts w:ascii="宋体" w:hAnsi="宋体" w:cs="宋体" w:hint="eastAsia"/>
              </w:rPr>
              <w:t>〕</w:t>
            </w:r>
            <w:r w:rsidRPr="006B6DD6">
              <w:rPr>
                <w:rFonts w:ascii="宋体" w:hAnsi="宋体" w:cs="宋体"/>
              </w:rPr>
              <w:t xml:space="preserve">3 </w:t>
            </w:r>
            <w:r w:rsidRPr="006B6DD6">
              <w:rPr>
                <w:rFonts w:ascii="宋体" w:hAnsi="宋体" w:cs="宋体" w:hint="eastAsia"/>
              </w:rPr>
              <w:t>号文件，企业若有融资意向，可登录政采云平台融资服务（</w:t>
            </w:r>
            <w:r w:rsidRPr="006B6DD6">
              <w:rPr>
                <w:rFonts w:ascii="宋体" w:hAnsi="宋体" w:cs="宋体"/>
              </w:rPr>
              <w:t>https://jinrong.zcygov.cn/</w:t>
            </w:r>
            <w:r w:rsidRPr="006B6DD6">
              <w:rPr>
                <w:rFonts w:ascii="宋体" w:hAnsi="宋体" w:cs="宋体" w:hint="eastAsia"/>
              </w:rPr>
              <w:t>），查看相应融资政策文件及各相关银行服务方案。</w:t>
            </w:r>
          </w:p>
        </w:tc>
      </w:tr>
      <w:tr w:rsidR="006B6DD6" w:rsidRPr="006B6DD6" w14:paraId="57A63D92" w14:textId="77777777">
        <w:trPr>
          <w:trHeight w:val="567"/>
          <w:jc w:val="center"/>
        </w:trPr>
        <w:tc>
          <w:tcPr>
            <w:tcW w:w="648" w:type="dxa"/>
            <w:vMerge w:val="restart"/>
            <w:vAlign w:val="center"/>
          </w:tcPr>
          <w:p w14:paraId="2EBEA79C" w14:textId="77777777" w:rsidR="007A0A75" w:rsidRPr="006B6DD6" w:rsidRDefault="00613768">
            <w:pPr>
              <w:snapToGrid w:val="0"/>
              <w:jc w:val="center"/>
              <w:rPr>
                <w:rFonts w:ascii="宋体" w:hAnsi="宋体" w:cs="宋体"/>
                <w:snapToGrid w:val="0"/>
              </w:rPr>
            </w:pPr>
            <w:r w:rsidRPr="006B6DD6">
              <w:rPr>
                <w:rFonts w:ascii="宋体" w:hAnsi="宋体" w:cs="宋体" w:hint="eastAsia"/>
                <w:snapToGrid w:val="0"/>
              </w:rPr>
              <w:t>2</w:t>
            </w:r>
            <w:r w:rsidRPr="006B6DD6">
              <w:rPr>
                <w:rFonts w:ascii="宋体" w:hAnsi="宋体" w:cs="宋体"/>
                <w:snapToGrid w:val="0"/>
              </w:rPr>
              <w:t>4</w:t>
            </w:r>
          </w:p>
        </w:tc>
        <w:tc>
          <w:tcPr>
            <w:tcW w:w="1800" w:type="dxa"/>
            <w:vMerge w:val="restart"/>
            <w:vAlign w:val="center"/>
          </w:tcPr>
          <w:p w14:paraId="6330DEC4" w14:textId="77777777" w:rsidR="007A0A75" w:rsidRPr="006B6DD6" w:rsidRDefault="00613768">
            <w:pPr>
              <w:snapToGrid w:val="0"/>
              <w:jc w:val="center"/>
              <w:rPr>
                <w:rFonts w:ascii="宋体" w:hAnsi="宋体" w:cs="宋体"/>
              </w:rPr>
            </w:pPr>
            <w:r w:rsidRPr="006B6DD6">
              <w:rPr>
                <w:rFonts w:ascii="宋体" w:hAnsi="宋体" w:cs="宋体" w:hint="eastAsia"/>
              </w:rPr>
              <w:t>预付款</w:t>
            </w:r>
          </w:p>
        </w:tc>
        <w:tc>
          <w:tcPr>
            <w:tcW w:w="6682" w:type="dxa"/>
            <w:vAlign w:val="center"/>
          </w:tcPr>
          <w:p w14:paraId="64DEEFE6" w14:textId="77777777" w:rsidR="007A0A75" w:rsidRPr="006B6DD6" w:rsidRDefault="00613768">
            <w:pPr>
              <w:ind w:firstLineChars="200" w:firstLine="400"/>
              <w:rPr>
                <w:rFonts w:ascii="宋体" w:hAnsi="宋体" w:cs="宋体"/>
              </w:rPr>
            </w:pPr>
            <w:r w:rsidRPr="006B6DD6">
              <w:rPr>
                <w:rFonts w:ascii="宋体" w:hAnsi="宋体" w:cs="宋体" w:hint="eastAsia"/>
              </w:rPr>
              <w:t>本项目涉及预付款，预付款比例为</w:t>
            </w:r>
            <w:r w:rsidRPr="006B6DD6">
              <w:rPr>
                <w:rFonts w:ascii="宋体" w:hAnsi="宋体" w:cs="宋体" w:hint="eastAsia"/>
                <w:u w:val="single"/>
              </w:rPr>
              <w:t xml:space="preserve"> </w:t>
            </w:r>
            <w:r w:rsidRPr="006B6DD6">
              <w:rPr>
                <w:rFonts w:ascii="宋体" w:hAnsi="宋体" w:cs="宋体"/>
                <w:u w:val="single"/>
              </w:rPr>
              <w:t xml:space="preserve">40 </w:t>
            </w:r>
            <w:r w:rsidRPr="006B6DD6">
              <w:rPr>
                <w:rFonts w:ascii="宋体" w:hAnsi="宋体" w:cs="宋体"/>
              </w:rPr>
              <w:t>%</w:t>
            </w:r>
          </w:p>
        </w:tc>
      </w:tr>
      <w:tr w:rsidR="006B6DD6" w:rsidRPr="006B6DD6" w14:paraId="74D72FAA" w14:textId="77777777">
        <w:trPr>
          <w:trHeight w:val="567"/>
          <w:jc w:val="center"/>
        </w:trPr>
        <w:tc>
          <w:tcPr>
            <w:tcW w:w="648" w:type="dxa"/>
            <w:vMerge/>
            <w:vAlign w:val="center"/>
          </w:tcPr>
          <w:p w14:paraId="1F94DCE9" w14:textId="77777777" w:rsidR="007A0A75" w:rsidRPr="006B6DD6" w:rsidRDefault="007A0A75">
            <w:pPr>
              <w:snapToGrid w:val="0"/>
              <w:jc w:val="center"/>
              <w:rPr>
                <w:rFonts w:ascii="宋体" w:hAnsi="宋体" w:cs="宋体"/>
                <w:snapToGrid w:val="0"/>
              </w:rPr>
            </w:pPr>
          </w:p>
        </w:tc>
        <w:tc>
          <w:tcPr>
            <w:tcW w:w="1800" w:type="dxa"/>
            <w:vMerge/>
            <w:vAlign w:val="center"/>
          </w:tcPr>
          <w:p w14:paraId="2CEBAC70" w14:textId="77777777" w:rsidR="007A0A75" w:rsidRPr="006B6DD6" w:rsidRDefault="007A0A75">
            <w:pPr>
              <w:snapToGrid w:val="0"/>
              <w:jc w:val="center"/>
              <w:rPr>
                <w:rFonts w:ascii="宋体" w:hAnsi="宋体" w:cs="宋体"/>
              </w:rPr>
            </w:pPr>
          </w:p>
        </w:tc>
        <w:tc>
          <w:tcPr>
            <w:tcW w:w="6682" w:type="dxa"/>
            <w:vAlign w:val="center"/>
          </w:tcPr>
          <w:p w14:paraId="68431DB3" w14:textId="77777777" w:rsidR="007A0A75" w:rsidRPr="006B6DD6" w:rsidRDefault="00613768">
            <w:pPr>
              <w:ind w:firstLineChars="200" w:firstLine="400"/>
              <w:rPr>
                <w:rFonts w:ascii="宋体" w:hAnsi="宋体" w:cs="宋体"/>
              </w:rPr>
            </w:pPr>
            <w:r w:rsidRPr="006B6DD6">
              <w:rPr>
                <w:rFonts w:ascii="宋体" w:hAnsi="宋体" w:cs="宋体" w:hint="eastAsia"/>
              </w:rPr>
              <w:t>根据《浙江省财政厅关于进一步发挥政府采购政策功能全力推动经济稳进提质的通知》[浙财采监〔2022）3号]文件第二条第五点关于“进一步提高政府采购预付款比例”的规定：</w:t>
            </w:r>
          </w:p>
          <w:p w14:paraId="71D75422" w14:textId="77777777" w:rsidR="007A0A75" w:rsidRPr="006B6DD6" w:rsidRDefault="00613768">
            <w:pPr>
              <w:ind w:firstLineChars="200" w:firstLine="400"/>
              <w:rPr>
                <w:rFonts w:ascii="宋体" w:hAnsi="宋体" w:cs="宋体"/>
              </w:rPr>
            </w:pPr>
            <w:r w:rsidRPr="006B6DD6">
              <w:rPr>
                <w:rFonts w:ascii="宋体" w:hAnsi="宋体" w:cs="宋体" w:hint="eastAsia"/>
              </w:rPr>
              <w:t>1、采购单位应当在政府采购合同中约定预付款；</w:t>
            </w:r>
          </w:p>
          <w:p w14:paraId="6CC3A312" w14:textId="77777777" w:rsidR="007A0A75" w:rsidRPr="006B6DD6" w:rsidRDefault="00613768">
            <w:pPr>
              <w:ind w:firstLineChars="200" w:firstLine="400"/>
              <w:rPr>
                <w:rFonts w:ascii="宋体" w:hAnsi="宋体" w:cs="宋体"/>
              </w:rPr>
            </w:pPr>
            <w:r w:rsidRPr="006B6DD6">
              <w:rPr>
                <w:rFonts w:ascii="宋体" w:hAnsi="宋体" w:cs="宋体" w:hint="eastAsia"/>
              </w:rPr>
              <w:t>2、项目涉及中小企业合同预付款的，合同签订后，采购人可以根据项目特点、供应商诚信等因素要求中标人提交银行、保险公司等金融机构出具的预付款保函或其他担保措施，采购人在合同生效以及具备实施条件后7个工作日内向中标人支付40%-70%的合同款作为预付款（项目为分年安排预算的，预付款按年度计划支付资金额的上述比例执行）；项目如以人工投入为主，采购人在合同生效以及具备实施条件后7个工作日内向中标人支付20%-70%的合同款作为预付款。</w:t>
            </w:r>
          </w:p>
          <w:p w14:paraId="2853DA28" w14:textId="77777777" w:rsidR="007A0A75" w:rsidRPr="006B6DD6" w:rsidRDefault="00613768">
            <w:pPr>
              <w:ind w:firstLineChars="200" w:firstLine="400"/>
              <w:rPr>
                <w:rFonts w:ascii="宋体" w:hAnsi="宋体" w:cs="宋体"/>
              </w:rPr>
            </w:pPr>
            <w:r w:rsidRPr="006B6DD6">
              <w:rPr>
                <w:rFonts w:ascii="宋体" w:hAnsi="宋体" w:cs="宋体" w:hint="eastAsia"/>
              </w:rPr>
              <w:t>3、本项目涉及投标人为大型企业，或者以人工投入为主且实行按月定期结算支付款项的，预付款可低于上述比例或者不约定预付款（相应字样应在合同中体现）。</w:t>
            </w:r>
          </w:p>
          <w:p w14:paraId="33E50AAC" w14:textId="77777777" w:rsidR="007A0A75" w:rsidRPr="006B6DD6" w:rsidRDefault="00613768">
            <w:pPr>
              <w:ind w:firstLineChars="200" w:firstLine="400"/>
              <w:rPr>
                <w:rFonts w:ascii="宋体" w:hAnsi="宋体" w:cs="宋体"/>
              </w:rPr>
            </w:pPr>
            <w:r w:rsidRPr="006B6DD6">
              <w:rPr>
                <w:rFonts w:ascii="宋体" w:hAnsi="宋体" w:cs="宋体" w:hint="eastAsia"/>
              </w:rPr>
              <w:t>4、在签订合同时，中标人明确表示无需预付款或者主动要求降低预付</w:t>
            </w:r>
            <w:r w:rsidRPr="006B6DD6">
              <w:rPr>
                <w:rFonts w:ascii="宋体" w:hAnsi="宋体" w:cs="宋体" w:hint="eastAsia"/>
              </w:rPr>
              <w:lastRenderedPageBreak/>
              <w:t>款比例的，应提交相应申请函经采购人确认后，可不适用前述规定。</w:t>
            </w:r>
          </w:p>
        </w:tc>
      </w:tr>
      <w:tr w:rsidR="006B6DD6" w:rsidRPr="006B6DD6" w14:paraId="4ADEF63C" w14:textId="77777777">
        <w:trPr>
          <w:trHeight w:val="567"/>
          <w:jc w:val="center"/>
        </w:trPr>
        <w:tc>
          <w:tcPr>
            <w:tcW w:w="648" w:type="dxa"/>
            <w:tcBorders>
              <w:bottom w:val="double" w:sz="4" w:space="0" w:color="auto"/>
            </w:tcBorders>
            <w:vAlign w:val="center"/>
          </w:tcPr>
          <w:p w14:paraId="7E4C7C06" w14:textId="77777777" w:rsidR="007A0A75" w:rsidRPr="006B6DD6" w:rsidRDefault="00613768">
            <w:pPr>
              <w:snapToGrid w:val="0"/>
              <w:jc w:val="center"/>
              <w:rPr>
                <w:rFonts w:ascii="宋体"/>
                <w:snapToGrid w:val="0"/>
              </w:rPr>
            </w:pPr>
            <w:r w:rsidRPr="006B6DD6">
              <w:rPr>
                <w:rFonts w:ascii="宋体" w:hAnsi="宋体" w:cs="宋体" w:hint="eastAsia"/>
                <w:snapToGrid w:val="0"/>
              </w:rPr>
              <w:lastRenderedPageBreak/>
              <w:t>2</w:t>
            </w:r>
            <w:r w:rsidRPr="006B6DD6">
              <w:rPr>
                <w:rFonts w:ascii="宋体" w:hAnsi="宋体" w:cs="宋体"/>
                <w:snapToGrid w:val="0"/>
              </w:rPr>
              <w:t>5</w:t>
            </w:r>
          </w:p>
        </w:tc>
        <w:tc>
          <w:tcPr>
            <w:tcW w:w="1800" w:type="dxa"/>
            <w:tcBorders>
              <w:bottom w:val="double" w:sz="4" w:space="0" w:color="auto"/>
            </w:tcBorders>
            <w:vAlign w:val="center"/>
          </w:tcPr>
          <w:p w14:paraId="573EE857" w14:textId="77777777" w:rsidR="007A0A75" w:rsidRPr="006B6DD6" w:rsidRDefault="00613768">
            <w:pPr>
              <w:snapToGrid w:val="0"/>
              <w:jc w:val="center"/>
              <w:rPr>
                <w:rFonts w:ascii="宋体"/>
              </w:rPr>
            </w:pPr>
            <w:r w:rsidRPr="006B6DD6">
              <w:rPr>
                <w:rFonts w:ascii="宋体" w:hAnsi="宋体" w:cs="宋体" w:hint="eastAsia"/>
              </w:rPr>
              <w:t>其他</w:t>
            </w:r>
          </w:p>
        </w:tc>
        <w:tc>
          <w:tcPr>
            <w:tcW w:w="6682" w:type="dxa"/>
            <w:tcBorders>
              <w:bottom w:val="double" w:sz="4" w:space="0" w:color="auto"/>
            </w:tcBorders>
            <w:vAlign w:val="center"/>
          </w:tcPr>
          <w:p w14:paraId="23643CAE" w14:textId="77777777" w:rsidR="007A0A75" w:rsidRPr="006B6DD6" w:rsidRDefault="00613768">
            <w:pPr>
              <w:ind w:firstLine="402"/>
              <w:rPr>
                <w:rFonts w:ascii="宋体" w:hAnsi="宋体" w:cs="宋体"/>
                <w:b/>
                <w:bCs/>
              </w:rPr>
            </w:pPr>
            <w:r w:rsidRPr="006B6DD6">
              <w:rPr>
                <w:rFonts w:ascii="宋体" w:hAnsi="宋体" w:cs="宋体" w:hint="eastAsia"/>
                <w:b/>
                <w:bCs/>
              </w:rPr>
              <w:t>1、本磋商文件要求提供的身份证复印件皆需提供正反面，否则按不提供处理。</w:t>
            </w:r>
          </w:p>
          <w:p w14:paraId="5778A857" w14:textId="77777777" w:rsidR="007A0A75" w:rsidRPr="006B6DD6" w:rsidRDefault="00613768">
            <w:pPr>
              <w:ind w:firstLine="402"/>
              <w:rPr>
                <w:b/>
                <w:bCs/>
              </w:rPr>
            </w:pPr>
            <w:r w:rsidRPr="006B6DD6">
              <w:rPr>
                <w:b/>
                <w:bCs/>
              </w:rPr>
              <w:t>2</w:t>
            </w:r>
            <w:r w:rsidRPr="006B6DD6">
              <w:rPr>
                <w:rFonts w:hint="eastAsia"/>
                <w:b/>
                <w:bCs/>
              </w:rPr>
              <w:t>、若本项目涉及柴油动力移动源的应当符合低排放要求。</w:t>
            </w:r>
          </w:p>
        </w:tc>
      </w:tr>
    </w:tbl>
    <w:p w14:paraId="66993376" w14:textId="77777777" w:rsidR="007A0A75" w:rsidRPr="006B6DD6" w:rsidRDefault="00613768">
      <w:pPr>
        <w:pStyle w:val="a0"/>
        <w:spacing w:line="360" w:lineRule="auto"/>
        <w:rPr>
          <w:rFonts w:ascii="宋体"/>
        </w:rPr>
        <w:sectPr w:rsidR="007A0A75" w:rsidRPr="006B6DD6">
          <w:footerReference w:type="default" r:id="rId13"/>
          <w:pgSz w:w="11906" w:h="16838"/>
          <w:pgMar w:top="1440" w:right="1800" w:bottom="1440" w:left="1800" w:header="851" w:footer="992" w:gutter="0"/>
          <w:pgNumType w:start="1"/>
          <w:cols w:space="425"/>
          <w:docGrid w:type="lines" w:linePitch="312"/>
        </w:sectPr>
      </w:pPr>
      <w:r w:rsidRPr="006B6DD6">
        <w:rPr>
          <w:rFonts w:ascii="宋体" w:hAnsi="宋体" w:cs="宋体" w:hint="eastAsia"/>
          <w:sz w:val="24"/>
          <w:szCs w:val="24"/>
        </w:rPr>
        <w:t>注：以上内容如有变化将另行通知。如通知其中某一内容发生变化，其余未提及的将不作变动。</w:t>
      </w:r>
    </w:p>
    <w:p w14:paraId="1E5823A4" w14:textId="77777777" w:rsidR="007A0A75" w:rsidRPr="006B6DD6" w:rsidRDefault="00613768">
      <w:pPr>
        <w:pStyle w:val="2"/>
        <w:numPr>
          <w:ilvl w:val="0"/>
          <w:numId w:val="7"/>
        </w:numPr>
        <w:jc w:val="center"/>
        <w:rPr>
          <w:rFonts w:hAnsi="宋体" w:cs="Times New Roman"/>
        </w:rPr>
      </w:pPr>
      <w:r w:rsidRPr="006B6DD6">
        <w:rPr>
          <w:rFonts w:hAnsi="宋体"/>
        </w:rPr>
        <w:lastRenderedPageBreak/>
        <w:t xml:space="preserve"> </w:t>
      </w:r>
      <w:bookmarkStart w:id="15" w:name="_Toc24554"/>
      <w:bookmarkStart w:id="16" w:name="_Toc25187"/>
      <w:r w:rsidRPr="006B6DD6">
        <w:rPr>
          <w:rFonts w:hAnsi="宋体" w:hint="eastAsia"/>
        </w:rPr>
        <w:t>总则</w:t>
      </w:r>
      <w:bookmarkEnd w:id="15"/>
      <w:bookmarkEnd w:id="16"/>
    </w:p>
    <w:p w14:paraId="365C0207" w14:textId="77777777" w:rsidR="007A0A75" w:rsidRPr="006B6DD6" w:rsidRDefault="00613768">
      <w:pPr>
        <w:spacing w:line="336" w:lineRule="auto"/>
        <w:ind w:firstLineChars="200" w:firstLine="480"/>
        <w:rPr>
          <w:sz w:val="24"/>
          <w:szCs w:val="24"/>
        </w:rPr>
      </w:pPr>
      <w:r w:rsidRPr="006B6DD6">
        <w:rPr>
          <w:rFonts w:cs="宋体" w:hint="eastAsia"/>
          <w:sz w:val="24"/>
          <w:szCs w:val="24"/>
        </w:rPr>
        <w:t>本次招标工作是按照《中华人民共和国政府采购法》、《中华人民共和国政府采购法实施条例》《政府采购竞争性磋商采购方式管理暂行办法》等相关法律、组织和实施，并由政府采购管理部门指导和监督。</w:t>
      </w:r>
    </w:p>
    <w:p w14:paraId="02C689E8" w14:textId="77777777" w:rsidR="007A0A75" w:rsidRPr="006B6DD6" w:rsidRDefault="00613768">
      <w:pPr>
        <w:spacing w:line="336" w:lineRule="auto"/>
        <w:ind w:firstLineChars="200" w:firstLine="482"/>
        <w:rPr>
          <w:rFonts w:ascii="宋体"/>
          <w:b/>
          <w:bCs/>
          <w:sz w:val="24"/>
          <w:szCs w:val="24"/>
        </w:rPr>
      </w:pPr>
      <w:r w:rsidRPr="006B6DD6">
        <w:rPr>
          <w:rFonts w:ascii="宋体" w:hAnsi="宋体" w:cs="宋体"/>
          <w:b/>
          <w:bCs/>
          <w:sz w:val="24"/>
          <w:szCs w:val="24"/>
        </w:rPr>
        <w:t>1</w:t>
      </w:r>
      <w:r w:rsidRPr="006B6DD6">
        <w:rPr>
          <w:rFonts w:ascii="宋体" w:hAnsi="宋体" w:cs="宋体" w:hint="eastAsia"/>
          <w:b/>
          <w:bCs/>
          <w:sz w:val="24"/>
          <w:szCs w:val="24"/>
        </w:rPr>
        <w:t>、适用范围</w:t>
      </w:r>
    </w:p>
    <w:p w14:paraId="15A54813" w14:textId="77777777" w:rsidR="007A0A75" w:rsidRPr="006B6DD6" w:rsidRDefault="00613768">
      <w:pPr>
        <w:spacing w:line="336" w:lineRule="auto"/>
        <w:ind w:firstLineChars="200" w:firstLine="480"/>
        <w:rPr>
          <w:rFonts w:ascii="宋体" w:hAnsi="宋体" w:cs="宋体"/>
          <w:sz w:val="24"/>
          <w:szCs w:val="24"/>
          <w:u w:val="single"/>
        </w:rPr>
      </w:pPr>
      <w:r w:rsidRPr="006B6DD6">
        <w:rPr>
          <w:rFonts w:ascii="宋体" w:hAnsi="宋体" w:cs="宋体"/>
          <w:sz w:val="24"/>
          <w:szCs w:val="24"/>
        </w:rPr>
        <w:t>1.1</w:t>
      </w:r>
      <w:r w:rsidRPr="006B6DD6">
        <w:rPr>
          <w:rFonts w:ascii="宋体" w:hAnsi="宋体" w:cs="宋体" w:hint="eastAsia"/>
          <w:sz w:val="24"/>
          <w:szCs w:val="24"/>
        </w:rPr>
        <w:t>本次磋商工作仅适用于</w:t>
      </w:r>
      <w:r w:rsidRPr="006B6DD6">
        <w:rPr>
          <w:rFonts w:ascii="宋体" w:hAnsi="宋体" w:cs="宋体" w:hint="eastAsia"/>
          <w:sz w:val="24"/>
          <w:szCs w:val="24"/>
          <w:u w:val="single"/>
        </w:rPr>
        <w:t>上虞区儿童友好空间利用规划设计导则采购项目</w:t>
      </w:r>
      <w:r w:rsidRPr="006B6DD6">
        <w:rPr>
          <w:rFonts w:ascii="宋体" w:hAnsi="宋体" w:cs="宋体" w:hint="eastAsia"/>
          <w:sz w:val="24"/>
          <w:szCs w:val="24"/>
        </w:rPr>
        <w:t>。</w:t>
      </w:r>
    </w:p>
    <w:p w14:paraId="00CABCA0" w14:textId="77777777" w:rsidR="007A0A75" w:rsidRPr="006B6DD6" w:rsidRDefault="00613768">
      <w:pPr>
        <w:pStyle w:val="afa"/>
        <w:spacing w:line="336" w:lineRule="auto"/>
        <w:ind w:firstLineChars="200" w:firstLine="480"/>
        <w:rPr>
          <w:sz w:val="24"/>
          <w:szCs w:val="24"/>
        </w:rPr>
      </w:pPr>
      <w:r w:rsidRPr="006B6DD6">
        <w:rPr>
          <w:rFonts w:ascii="宋体" w:hAnsi="宋体" w:cs="宋体"/>
          <w:sz w:val="24"/>
          <w:szCs w:val="24"/>
        </w:rPr>
        <w:t>1.2</w:t>
      </w:r>
      <w:r w:rsidRPr="006B6DD6">
        <w:rPr>
          <w:rFonts w:ascii="宋体" w:hAnsi="宋体" w:cs="宋体" w:hint="eastAsia"/>
          <w:sz w:val="24"/>
          <w:szCs w:val="24"/>
        </w:rPr>
        <w:t>本项目采购方式采用竞争性磋商方式。</w:t>
      </w:r>
    </w:p>
    <w:p w14:paraId="7CB307AF" w14:textId="77777777" w:rsidR="007A0A75" w:rsidRPr="006B6DD6" w:rsidRDefault="00613768">
      <w:pPr>
        <w:spacing w:line="336" w:lineRule="auto"/>
        <w:ind w:firstLineChars="200" w:firstLine="482"/>
        <w:rPr>
          <w:rFonts w:ascii="宋体"/>
          <w:b/>
          <w:bCs/>
          <w:sz w:val="24"/>
          <w:szCs w:val="24"/>
        </w:rPr>
      </w:pPr>
      <w:r w:rsidRPr="006B6DD6">
        <w:rPr>
          <w:rFonts w:ascii="宋体" w:hAnsi="宋体" w:cs="宋体"/>
          <w:b/>
          <w:bCs/>
          <w:sz w:val="24"/>
          <w:szCs w:val="24"/>
        </w:rPr>
        <w:t>2</w:t>
      </w:r>
      <w:r w:rsidRPr="006B6DD6">
        <w:rPr>
          <w:rFonts w:ascii="宋体" w:hAnsi="宋体" w:cs="宋体" w:hint="eastAsia"/>
          <w:b/>
          <w:bCs/>
          <w:sz w:val="24"/>
          <w:szCs w:val="24"/>
        </w:rPr>
        <w:t>、定义</w:t>
      </w:r>
    </w:p>
    <w:p w14:paraId="7B3AC24D" w14:textId="77777777" w:rsidR="007A0A75" w:rsidRPr="006B6DD6" w:rsidRDefault="00613768">
      <w:pPr>
        <w:spacing w:line="336" w:lineRule="auto"/>
        <w:ind w:firstLineChars="200" w:firstLine="480"/>
        <w:rPr>
          <w:rFonts w:ascii="宋体"/>
          <w:sz w:val="24"/>
          <w:szCs w:val="24"/>
          <w:u w:val="single"/>
        </w:rPr>
      </w:pPr>
      <w:r w:rsidRPr="006B6DD6">
        <w:rPr>
          <w:rFonts w:ascii="宋体" w:hAnsi="宋体" w:cs="宋体"/>
          <w:sz w:val="24"/>
          <w:szCs w:val="24"/>
        </w:rPr>
        <w:t>2.1</w:t>
      </w:r>
      <w:r w:rsidRPr="006B6DD6">
        <w:rPr>
          <w:rFonts w:ascii="宋体" w:hAnsi="宋体" w:cs="宋体" w:hint="eastAsia"/>
          <w:sz w:val="24"/>
          <w:szCs w:val="24"/>
        </w:rPr>
        <w:t>“</w:t>
      </w:r>
      <w:r w:rsidRPr="006B6DD6">
        <w:rPr>
          <w:rFonts w:ascii="宋体" w:hAnsi="宋体" w:cs="宋体" w:hint="eastAsia"/>
          <w:sz w:val="24"/>
          <w:szCs w:val="24"/>
          <w:lang w:val="zh-CN"/>
        </w:rPr>
        <w:t>采购人”系指</w:t>
      </w:r>
      <w:r w:rsidRPr="006B6DD6">
        <w:rPr>
          <w:rFonts w:ascii="宋体" w:hAnsi="宋体" w:cs="宋体"/>
          <w:sz w:val="24"/>
          <w:szCs w:val="24"/>
          <w:u w:val="single"/>
        </w:rPr>
        <w:t xml:space="preserve"> </w:t>
      </w:r>
      <w:r w:rsidRPr="006B6DD6">
        <w:rPr>
          <w:rFonts w:ascii="宋体" w:hAnsi="宋体" w:cs="宋体" w:hint="eastAsia"/>
          <w:sz w:val="24"/>
          <w:szCs w:val="24"/>
          <w:u w:val="single"/>
        </w:rPr>
        <w:t>绍兴市自然资源和规划局上虞分局</w:t>
      </w:r>
      <w:r w:rsidRPr="006B6DD6">
        <w:rPr>
          <w:rFonts w:ascii="宋体" w:hAnsi="宋体" w:cs="宋体"/>
          <w:sz w:val="24"/>
          <w:szCs w:val="24"/>
          <w:u w:val="single"/>
        </w:rPr>
        <w:t xml:space="preserve"> </w:t>
      </w:r>
      <w:r w:rsidRPr="006B6DD6">
        <w:rPr>
          <w:rFonts w:ascii="宋体" w:hAnsi="宋体" w:cs="宋体" w:hint="eastAsia"/>
          <w:sz w:val="24"/>
          <w:szCs w:val="24"/>
        </w:rPr>
        <w:t>。采购人委托</w:t>
      </w:r>
      <w:r w:rsidRPr="006B6DD6">
        <w:rPr>
          <w:rFonts w:ascii="宋体" w:hAnsi="宋体" w:cs="宋体"/>
          <w:sz w:val="24"/>
          <w:szCs w:val="24"/>
          <w:u w:val="single"/>
        </w:rPr>
        <w:t xml:space="preserve"> </w:t>
      </w:r>
      <w:r w:rsidRPr="006B6DD6">
        <w:rPr>
          <w:rFonts w:ascii="宋体" w:hAnsi="宋体" w:cs="宋体" w:hint="eastAsia"/>
          <w:sz w:val="24"/>
          <w:szCs w:val="24"/>
          <w:u w:val="single"/>
        </w:rPr>
        <w:t>浙江宇康工程管理咨询有限公司</w:t>
      </w:r>
      <w:r w:rsidRPr="006B6DD6">
        <w:rPr>
          <w:rFonts w:ascii="宋体" w:hAnsi="宋体" w:cs="宋体"/>
          <w:sz w:val="24"/>
          <w:szCs w:val="24"/>
          <w:u w:val="single"/>
        </w:rPr>
        <w:t xml:space="preserve"> </w:t>
      </w:r>
      <w:r w:rsidRPr="006B6DD6">
        <w:rPr>
          <w:rFonts w:ascii="宋体" w:hAnsi="宋体" w:cs="宋体" w:hint="eastAsia"/>
          <w:sz w:val="24"/>
          <w:szCs w:val="24"/>
        </w:rPr>
        <w:t>为本项目采购代理机构。</w:t>
      </w:r>
    </w:p>
    <w:p w14:paraId="183D07C6" w14:textId="77777777" w:rsidR="007A0A75" w:rsidRPr="006B6DD6" w:rsidRDefault="00613768">
      <w:pPr>
        <w:spacing w:line="336" w:lineRule="auto"/>
        <w:ind w:firstLineChars="200" w:firstLine="480"/>
        <w:rPr>
          <w:rFonts w:ascii="宋体"/>
          <w:sz w:val="24"/>
          <w:szCs w:val="24"/>
        </w:rPr>
      </w:pPr>
      <w:r w:rsidRPr="006B6DD6">
        <w:rPr>
          <w:rFonts w:ascii="宋体" w:hAnsi="宋体" w:cs="宋体"/>
          <w:sz w:val="24"/>
          <w:szCs w:val="24"/>
        </w:rPr>
        <w:t>2.2</w:t>
      </w:r>
      <w:r w:rsidRPr="006B6DD6">
        <w:rPr>
          <w:rFonts w:ascii="宋体" w:hAnsi="宋体" w:cs="宋体" w:hint="eastAsia"/>
          <w:sz w:val="24"/>
          <w:szCs w:val="24"/>
        </w:rPr>
        <w:t>“磋商供应商”系指响应本次采购，参加本次竞争性磋商的供应商。</w:t>
      </w:r>
    </w:p>
    <w:p w14:paraId="785FFDE2" w14:textId="77777777" w:rsidR="007A0A75" w:rsidRPr="006B6DD6" w:rsidRDefault="00613768">
      <w:pPr>
        <w:spacing w:line="336" w:lineRule="auto"/>
        <w:ind w:firstLineChars="200" w:firstLine="480"/>
        <w:rPr>
          <w:rFonts w:ascii="宋体"/>
          <w:sz w:val="24"/>
          <w:szCs w:val="24"/>
          <w:lang w:val="zh-CN"/>
        </w:rPr>
      </w:pPr>
      <w:r w:rsidRPr="006B6DD6">
        <w:rPr>
          <w:rFonts w:ascii="宋体" w:hAnsi="宋体" w:cs="宋体"/>
          <w:sz w:val="24"/>
          <w:szCs w:val="24"/>
        </w:rPr>
        <w:t>2.3</w:t>
      </w:r>
      <w:r w:rsidRPr="006B6DD6">
        <w:rPr>
          <w:rFonts w:ascii="宋体" w:hAnsi="宋体" w:cs="宋体" w:hint="eastAsia"/>
          <w:sz w:val="24"/>
          <w:szCs w:val="24"/>
          <w:lang w:val="zh-CN"/>
        </w:rPr>
        <w:t>“服务”系指</w:t>
      </w:r>
      <w:r w:rsidRPr="006B6DD6">
        <w:rPr>
          <w:rFonts w:ascii="宋体" w:hAnsi="宋体" w:cs="宋体" w:hint="eastAsia"/>
          <w:sz w:val="24"/>
          <w:szCs w:val="24"/>
        </w:rPr>
        <w:t>磋商供应商按合同规定，须承担的服务的义务</w:t>
      </w:r>
      <w:r w:rsidRPr="006B6DD6">
        <w:rPr>
          <w:rFonts w:ascii="宋体" w:hAnsi="宋体" w:cs="宋体" w:hint="eastAsia"/>
          <w:sz w:val="24"/>
          <w:szCs w:val="24"/>
          <w:lang w:val="zh-CN"/>
        </w:rPr>
        <w:t>。</w:t>
      </w:r>
    </w:p>
    <w:p w14:paraId="159BC7D5" w14:textId="77777777" w:rsidR="007A0A75" w:rsidRPr="006B6DD6" w:rsidRDefault="00613768">
      <w:pPr>
        <w:spacing w:line="336" w:lineRule="auto"/>
        <w:ind w:firstLineChars="200" w:firstLine="482"/>
        <w:rPr>
          <w:rFonts w:ascii="宋体"/>
          <w:b/>
          <w:bCs/>
          <w:sz w:val="24"/>
          <w:szCs w:val="24"/>
        </w:rPr>
      </w:pPr>
      <w:r w:rsidRPr="006B6DD6">
        <w:rPr>
          <w:rFonts w:ascii="宋体" w:hAnsi="宋体" w:cs="宋体"/>
          <w:b/>
          <w:bCs/>
          <w:sz w:val="24"/>
          <w:szCs w:val="24"/>
        </w:rPr>
        <w:t>3</w:t>
      </w:r>
      <w:r w:rsidRPr="006B6DD6">
        <w:rPr>
          <w:rFonts w:ascii="宋体" w:hAnsi="宋体" w:cs="宋体" w:hint="eastAsia"/>
          <w:b/>
          <w:bCs/>
          <w:sz w:val="24"/>
          <w:szCs w:val="24"/>
        </w:rPr>
        <w:t>、采购项目概况</w:t>
      </w:r>
      <w:r w:rsidRPr="006B6DD6">
        <w:rPr>
          <w:rFonts w:ascii="宋体"/>
          <w:b/>
          <w:bCs/>
          <w:sz w:val="24"/>
          <w:szCs w:val="24"/>
        </w:rPr>
        <w:tab/>
      </w:r>
      <w:r w:rsidRPr="006B6DD6">
        <w:rPr>
          <w:rFonts w:ascii="宋体"/>
          <w:b/>
          <w:bCs/>
          <w:sz w:val="24"/>
          <w:szCs w:val="24"/>
        </w:rPr>
        <w:tab/>
      </w:r>
    </w:p>
    <w:p w14:paraId="144DEC41" w14:textId="77777777" w:rsidR="007A0A75" w:rsidRPr="006B6DD6" w:rsidRDefault="00613768">
      <w:pPr>
        <w:spacing w:line="336" w:lineRule="auto"/>
        <w:ind w:firstLineChars="200" w:firstLine="480"/>
        <w:rPr>
          <w:rFonts w:ascii="宋体"/>
          <w:sz w:val="24"/>
          <w:szCs w:val="24"/>
        </w:rPr>
      </w:pPr>
      <w:r w:rsidRPr="006B6DD6">
        <w:rPr>
          <w:rFonts w:ascii="宋体" w:hAnsi="宋体" w:cs="宋体" w:hint="eastAsia"/>
          <w:sz w:val="24"/>
          <w:szCs w:val="24"/>
        </w:rPr>
        <w:t>详见竞争性磋商公告相关内容，主要要求参见本文件第</w:t>
      </w:r>
      <w:r w:rsidRPr="006B6DD6">
        <w:rPr>
          <w:rFonts w:ascii="宋体" w:hAnsi="宋体" w:cs="宋体"/>
          <w:sz w:val="24"/>
          <w:szCs w:val="24"/>
          <w:u w:val="single"/>
        </w:rPr>
        <w:t xml:space="preserve"> </w:t>
      </w:r>
      <w:r w:rsidRPr="006B6DD6">
        <w:rPr>
          <w:rFonts w:ascii="宋体" w:hAnsi="宋体" w:cs="宋体" w:hint="eastAsia"/>
          <w:sz w:val="24"/>
          <w:szCs w:val="24"/>
          <w:u w:val="single"/>
        </w:rPr>
        <w:t>三</w:t>
      </w:r>
      <w:r w:rsidRPr="006B6DD6">
        <w:rPr>
          <w:rFonts w:ascii="宋体" w:hAnsi="宋体" w:cs="宋体"/>
          <w:sz w:val="24"/>
          <w:szCs w:val="24"/>
          <w:u w:val="single"/>
        </w:rPr>
        <w:t xml:space="preserve"> </w:t>
      </w:r>
      <w:r w:rsidRPr="006B6DD6">
        <w:rPr>
          <w:rFonts w:ascii="宋体" w:hAnsi="宋体" w:cs="宋体" w:hint="eastAsia"/>
          <w:sz w:val="24"/>
          <w:szCs w:val="24"/>
        </w:rPr>
        <w:t>部分。</w:t>
      </w:r>
    </w:p>
    <w:p w14:paraId="0C6D4418" w14:textId="77777777" w:rsidR="007A0A75" w:rsidRPr="006B6DD6" w:rsidRDefault="00613768">
      <w:pPr>
        <w:adjustRightInd w:val="0"/>
        <w:spacing w:line="336" w:lineRule="auto"/>
        <w:ind w:firstLineChars="200" w:firstLine="482"/>
        <w:rPr>
          <w:rFonts w:ascii="宋体"/>
          <w:b/>
          <w:bCs/>
          <w:sz w:val="24"/>
          <w:szCs w:val="24"/>
        </w:rPr>
      </w:pPr>
      <w:r w:rsidRPr="006B6DD6">
        <w:rPr>
          <w:rFonts w:ascii="宋体" w:hAnsi="宋体" w:cs="宋体"/>
          <w:b/>
          <w:bCs/>
          <w:sz w:val="24"/>
          <w:szCs w:val="24"/>
        </w:rPr>
        <w:t>4</w:t>
      </w:r>
      <w:r w:rsidRPr="006B6DD6">
        <w:rPr>
          <w:rFonts w:ascii="宋体" w:hAnsi="宋体" w:cs="宋体" w:hint="eastAsia"/>
          <w:b/>
          <w:bCs/>
          <w:sz w:val="24"/>
          <w:szCs w:val="24"/>
        </w:rPr>
        <w:t>、合格的磋商供应商</w:t>
      </w:r>
    </w:p>
    <w:p w14:paraId="56DA1553" w14:textId="77777777" w:rsidR="007A0A75" w:rsidRPr="006B6DD6" w:rsidRDefault="00613768">
      <w:pPr>
        <w:spacing w:line="336" w:lineRule="auto"/>
        <w:ind w:firstLineChars="200" w:firstLine="480"/>
        <w:rPr>
          <w:rFonts w:ascii="宋体"/>
          <w:sz w:val="24"/>
          <w:szCs w:val="24"/>
        </w:rPr>
      </w:pPr>
      <w:bookmarkStart w:id="17" w:name="_Toc197163261"/>
      <w:bookmarkStart w:id="18" w:name="_Toc207946571"/>
      <w:bookmarkStart w:id="19" w:name="_Toc209504018"/>
      <w:bookmarkStart w:id="20" w:name="_Toc211412066"/>
      <w:bookmarkStart w:id="21" w:name="_Toc204683265"/>
      <w:bookmarkStart w:id="22" w:name="_Toc197156227"/>
      <w:bookmarkStart w:id="23" w:name="_Toc209435242"/>
      <w:bookmarkStart w:id="24" w:name="_Toc208913145"/>
      <w:bookmarkStart w:id="25" w:name="_Toc193523219"/>
      <w:bookmarkStart w:id="26" w:name="_Toc197657950"/>
      <w:bookmarkStart w:id="27" w:name="_Toc193538208"/>
      <w:bookmarkStart w:id="28" w:name="_Toc208287611"/>
      <w:bookmarkStart w:id="29" w:name="_Toc197053926"/>
      <w:bookmarkStart w:id="30" w:name="_Toc209520993"/>
      <w:r w:rsidRPr="006B6DD6">
        <w:rPr>
          <w:rFonts w:ascii="宋体" w:hAnsi="宋体" w:cs="宋体" w:hint="eastAsia"/>
          <w:sz w:val="24"/>
          <w:szCs w:val="24"/>
        </w:rPr>
        <w:t>详见竞争性磋商采购公告磋商供应商的资格要求规定。</w:t>
      </w:r>
      <w:bookmarkEnd w:id="17"/>
      <w:bookmarkEnd w:id="18"/>
      <w:bookmarkEnd w:id="19"/>
      <w:bookmarkEnd w:id="20"/>
      <w:bookmarkEnd w:id="21"/>
      <w:bookmarkEnd w:id="22"/>
      <w:bookmarkEnd w:id="23"/>
      <w:bookmarkEnd w:id="24"/>
      <w:bookmarkEnd w:id="25"/>
      <w:bookmarkEnd w:id="26"/>
      <w:bookmarkEnd w:id="27"/>
      <w:bookmarkEnd w:id="28"/>
      <w:bookmarkEnd w:id="29"/>
      <w:bookmarkEnd w:id="30"/>
    </w:p>
    <w:p w14:paraId="0770EB5F" w14:textId="77777777" w:rsidR="007A0A75" w:rsidRPr="006B6DD6" w:rsidRDefault="00613768">
      <w:pPr>
        <w:spacing w:line="336" w:lineRule="auto"/>
        <w:ind w:firstLineChars="200" w:firstLine="482"/>
        <w:rPr>
          <w:rFonts w:ascii="宋体"/>
          <w:b/>
          <w:bCs/>
          <w:sz w:val="24"/>
          <w:szCs w:val="24"/>
        </w:rPr>
      </w:pPr>
      <w:r w:rsidRPr="006B6DD6">
        <w:rPr>
          <w:rFonts w:ascii="宋体" w:hAnsi="宋体" w:cs="宋体"/>
          <w:b/>
          <w:bCs/>
          <w:sz w:val="24"/>
          <w:szCs w:val="24"/>
        </w:rPr>
        <w:t>5</w:t>
      </w:r>
      <w:r w:rsidRPr="006B6DD6">
        <w:rPr>
          <w:rFonts w:ascii="宋体" w:hAnsi="宋体" w:cs="宋体" w:hint="eastAsia"/>
          <w:b/>
          <w:bCs/>
          <w:sz w:val="24"/>
          <w:szCs w:val="24"/>
        </w:rPr>
        <w:t>、磋商费用</w:t>
      </w:r>
    </w:p>
    <w:p w14:paraId="1202434D" w14:textId="77777777" w:rsidR="007A0A75" w:rsidRPr="006B6DD6" w:rsidRDefault="00613768">
      <w:pPr>
        <w:spacing w:line="336" w:lineRule="auto"/>
        <w:ind w:firstLineChars="200" w:firstLine="480"/>
        <w:rPr>
          <w:rFonts w:ascii="宋体"/>
          <w:sz w:val="24"/>
          <w:szCs w:val="24"/>
        </w:rPr>
      </w:pPr>
      <w:r w:rsidRPr="006B6DD6">
        <w:rPr>
          <w:rFonts w:ascii="宋体" w:hAnsi="宋体" w:cs="宋体" w:hint="eastAsia"/>
          <w:sz w:val="24"/>
          <w:szCs w:val="24"/>
        </w:rPr>
        <w:t>磋商供应商应承担其参加磋商所涉及的一切费用，不管结果如何，采购人对上述费用不负任何责任。</w:t>
      </w:r>
    </w:p>
    <w:p w14:paraId="7BDCA5C1" w14:textId="77777777" w:rsidR="007A0A75" w:rsidRPr="006B6DD6" w:rsidRDefault="00613768">
      <w:pPr>
        <w:pStyle w:val="2"/>
        <w:numPr>
          <w:ilvl w:val="0"/>
          <w:numId w:val="7"/>
        </w:numPr>
        <w:jc w:val="center"/>
        <w:rPr>
          <w:rFonts w:cs="Times New Roman"/>
        </w:rPr>
      </w:pPr>
      <w:bookmarkStart w:id="31" w:name="_Toc32689"/>
      <w:bookmarkStart w:id="32" w:name="_Toc416992151"/>
      <w:bookmarkStart w:id="33" w:name="_Toc25923"/>
      <w:r w:rsidRPr="006B6DD6">
        <w:t xml:space="preserve"> </w:t>
      </w:r>
      <w:bookmarkStart w:id="34" w:name="_Toc187"/>
      <w:bookmarkStart w:id="35" w:name="_Toc11814"/>
      <w:r w:rsidRPr="006B6DD6">
        <w:rPr>
          <w:rFonts w:hint="eastAsia"/>
        </w:rPr>
        <w:t>竞争性磋商文件</w:t>
      </w:r>
      <w:bookmarkEnd w:id="31"/>
      <w:bookmarkEnd w:id="32"/>
      <w:bookmarkEnd w:id="33"/>
      <w:bookmarkEnd w:id="34"/>
      <w:bookmarkEnd w:id="35"/>
    </w:p>
    <w:p w14:paraId="5ACFD393" w14:textId="77777777" w:rsidR="007A0A75" w:rsidRPr="006B6DD6" w:rsidRDefault="00613768">
      <w:pPr>
        <w:adjustRightInd w:val="0"/>
        <w:spacing w:line="336" w:lineRule="auto"/>
        <w:ind w:firstLineChars="200" w:firstLine="482"/>
        <w:rPr>
          <w:rFonts w:ascii="宋体"/>
          <w:b/>
          <w:bCs/>
          <w:sz w:val="24"/>
          <w:szCs w:val="24"/>
        </w:rPr>
      </w:pPr>
      <w:r w:rsidRPr="006B6DD6">
        <w:rPr>
          <w:rFonts w:ascii="宋体" w:hAnsi="宋体" w:cs="宋体"/>
          <w:b/>
          <w:bCs/>
          <w:sz w:val="24"/>
          <w:szCs w:val="24"/>
        </w:rPr>
        <w:t>6</w:t>
      </w:r>
      <w:r w:rsidRPr="006B6DD6">
        <w:rPr>
          <w:rFonts w:ascii="宋体" w:hAnsi="宋体" w:cs="宋体" w:hint="eastAsia"/>
          <w:b/>
          <w:bCs/>
          <w:sz w:val="24"/>
          <w:szCs w:val="24"/>
        </w:rPr>
        <w:t>、磋商文件的组成</w:t>
      </w:r>
    </w:p>
    <w:p w14:paraId="71F48EFB" w14:textId="77777777" w:rsidR="007A0A75" w:rsidRPr="006B6DD6" w:rsidRDefault="00613768">
      <w:pPr>
        <w:adjustRightInd w:val="0"/>
        <w:spacing w:line="336" w:lineRule="auto"/>
        <w:ind w:firstLineChars="200" w:firstLine="480"/>
        <w:rPr>
          <w:rFonts w:ascii="宋体"/>
          <w:sz w:val="24"/>
          <w:szCs w:val="24"/>
        </w:rPr>
      </w:pPr>
      <w:r w:rsidRPr="006B6DD6">
        <w:rPr>
          <w:rFonts w:ascii="宋体" w:hAnsi="宋体" w:cs="宋体"/>
          <w:sz w:val="24"/>
          <w:szCs w:val="24"/>
        </w:rPr>
        <w:t>6.1</w:t>
      </w:r>
      <w:r w:rsidRPr="006B6DD6">
        <w:rPr>
          <w:rFonts w:ascii="宋体" w:hAnsi="宋体" w:cs="宋体" w:hint="eastAsia"/>
          <w:sz w:val="24"/>
          <w:szCs w:val="24"/>
        </w:rPr>
        <w:t>本磋商文件包括目录所示内容及所有按本须知发出的补充资料（如果有）。</w:t>
      </w:r>
    </w:p>
    <w:p w14:paraId="4E1E388E" w14:textId="77777777" w:rsidR="007A0A75" w:rsidRPr="006B6DD6" w:rsidRDefault="00613768">
      <w:pPr>
        <w:adjustRightInd w:val="0"/>
        <w:spacing w:line="336" w:lineRule="auto"/>
        <w:ind w:firstLineChars="200" w:firstLine="480"/>
        <w:rPr>
          <w:rFonts w:ascii="宋体"/>
          <w:sz w:val="24"/>
          <w:szCs w:val="24"/>
        </w:rPr>
      </w:pPr>
      <w:r w:rsidRPr="006B6DD6">
        <w:rPr>
          <w:rFonts w:ascii="宋体" w:hAnsi="宋体" w:cs="宋体"/>
          <w:sz w:val="24"/>
          <w:szCs w:val="24"/>
        </w:rPr>
        <w:t>6.2</w:t>
      </w:r>
      <w:r w:rsidRPr="006B6DD6">
        <w:rPr>
          <w:rFonts w:ascii="宋体" w:hAnsi="宋体" w:cs="宋体" w:hint="eastAsia"/>
          <w:sz w:val="24"/>
          <w:szCs w:val="24"/>
        </w:rPr>
        <w:t>除上述所列内容外，采购人及采购代理机构的任何工作人员对磋商供应商所作的任何口头解释、介绍、答复，只能供磋商供应商参考，对采购人和磋商供应商无任何约束力。</w:t>
      </w:r>
    </w:p>
    <w:p w14:paraId="786C85B6" w14:textId="77777777" w:rsidR="007A0A75" w:rsidRPr="006B6DD6" w:rsidRDefault="00613768">
      <w:pPr>
        <w:adjustRightInd w:val="0"/>
        <w:spacing w:line="336" w:lineRule="auto"/>
        <w:ind w:firstLineChars="200" w:firstLine="480"/>
        <w:rPr>
          <w:rFonts w:ascii="宋体"/>
          <w:sz w:val="24"/>
          <w:szCs w:val="24"/>
        </w:rPr>
      </w:pPr>
      <w:r w:rsidRPr="006B6DD6">
        <w:rPr>
          <w:rFonts w:ascii="宋体" w:hAnsi="宋体" w:cs="宋体"/>
          <w:sz w:val="24"/>
          <w:szCs w:val="24"/>
        </w:rPr>
        <w:t>6.3</w:t>
      </w:r>
      <w:r w:rsidRPr="006B6DD6">
        <w:rPr>
          <w:rFonts w:ascii="宋体" w:hAnsi="宋体" w:cs="宋体" w:hint="eastAsia"/>
          <w:sz w:val="24"/>
          <w:szCs w:val="24"/>
        </w:rPr>
        <w:t>磋商供应商应仔细阅读磋商文件的所有内容，按照文件要求提交响应文件，并保证所提交的全部资料的真实性。不按磋商文件的要求提供的响应文件和资料，可能导致磋商被拒绝。</w:t>
      </w:r>
    </w:p>
    <w:p w14:paraId="7652870F" w14:textId="77777777" w:rsidR="007A0A75" w:rsidRPr="006B6DD6" w:rsidRDefault="00613768">
      <w:pPr>
        <w:spacing w:line="336" w:lineRule="auto"/>
        <w:ind w:firstLineChars="200" w:firstLine="480"/>
        <w:rPr>
          <w:rFonts w:ascii="宋体"/>
          <w:sz w:val="24"/>
          <w:szCs w:val="24"/>
        </w:rPr>
      </w:pPr>
      <w:r w:rsidRPr="006B6DD6">
        <w:rPr>
          <w:rFonts w:ascii="宋体" w:hAnsi="宋体" w:cs="宋体"/>
          <w:sz w:val="24"/>
          <w:szCs w:val="24"/>
        </w:rPr>
        <w:t>6.4</w:t>
      </w:r>
      <w:r w:rsidRPr="006B6DD6">
        <w:rPr>
          <w:rFonts w:ascii="宋体" w:hAnsi="宋体" w:cs="宋体" w:hint="eastAsia"/>
          <w:sz w:val="24"/>
          <w:szCs w:val="24"/>
        </w:rPr>
        <w:t>磋商文件是磋商过程进行的有效依据，也是成交后签订合同的依据，对</w:t>
      </w:r>
      <w:r w:rsidRPr="006B6DD6">
        <w:rPr>
          <w:rFonts w:ascii="宋体" w:hAnsi="宋体" w:cs="宋体" w:hint="eastAsia"/>
          <w:sz w:val="24"/>
          <w:szCs w:val="24"/>
        </w:rPr>
        <w:lastRenderedPageBreak/>
        <w:t>双方均具有约束力，凡不遵守磋商文件规定或对磋商文件的实质性内容不响应的报价，将可能被拒绝或以无效标处理。本磋商文件由采购人或采购代理机构进行解释。</w:t>
      </w:r>
    </w:p>
    <w:p w14:paraId="571432AC" w14:textId="77777777" w:rsidR="007A0A75" w:rsidRPr="006B6DD6" w:rsidRDefault="00613768">
      <w:pPr>
        <w:adjustRightInd w:val="0"/>
        <w:spacing w:line="336" w:lineRule="auto"/>
        <w:ind w:firstLineChars="196" w:firstLine="472"/>
        <w:rPr>
          <w:rFonts w:ascii="宋体"/>
          <w:b/>
          <w:bCs/>
          <w:sz w:val="24"/>
          <w:szCs w:val="24"/>
        </w:rPr>
      </w:pPr>
      <w:r w:rsidRPr="006B6DD6">
        <w:rPr>
          <w:rFonts w:ascii="宋体" w:hAnsi="宋体" w:cs="宋体"/>
          <w:b/>
          <w:bCs/>
          <w:sz w:val="24"/>
          <w:szCs w:val="24"/>
        </w:rPr>
        <w:t>7</w:t>
      </w:r>
      <w:r w:rsidRPr="006B6DD6">
        <w:rPr>
          <w:rFonts w:ascii="宋体" w:hAnsi="宋体" w:cs="宋体" w:hint="eastAsia"/>
          <w:b/>
          <w:bCs/>
          <w:sz w:val="24"/>
          <w:szCs w:val="24"/>
        </w:rPr>
        <w:t>、磋商文件的澄清与修改</w:t>
      </w:r>
    </w:p>
    <w:p w14:paraId="3CE8E3CD" w14:textId="77777777" w:rsidR="007A0A75" w:rsidRPr="006B6DD6" w:rsidRDefault="00613768">
      <w:pPr>
        <w:pStyle w:val="a9"/>
        <w:spacing w:line="336" w:lineRule="auto"/>
        <w:ind w:firstLineChars="200" w:firstLine="480"/>
        <w:rPr>
          <w:rFonts w:cs="Times New Roman"/>
        </w:rPr>
      </w:pPr>
      <w:r w:rsidRPr="006B6DD6">
        <w:t>7.1</w:t>
      </w:r>
      <w:r w:rsidRPr="006B6DD6">
        <w:rPr>
          <w:rFonts w:hint="eastAsia"/>
        </w:rPr>
        <w:t>磋商供应商在收到竞争性磋商文件后，若有问题需要澄清或认为有必要与采购人进行技术交流，应于前附表规定时间前，将问题按前附表要求发至指定邮箱里。（电子邮件只作方便工作之用，与书面文件有不一致的，以书面文件为准）。截止期后的疑问将不予受理、答复。</w:t>
      </w:r>
    </w:p>
    <w:p w14:paraId="4D77F7DA" w14:textId="77777777" w:rsidR="007A0A75" w:rsidRPr="006B6DD6" w:rsidRDefault="00613768">
      <w:pPr>
        <w:pStyle w:val="a9"/>
        <w:spacing w:line="336" w:lineRule="auto"/>
        <w:ind w:rightChars="-120" w:right="-240" w:firstLineChars="200" w:firstLine="480"/>
        <w:rPr>
          <w:rFonts w:cs="Times New Roman"/>
        </w:rPr>
      </w:pPr>
      <w:r w:rsidRPr="006B6DD6">
        <w:t>7.2</w:t>
      </w:r>
      <w:r w:rsidRPr="006B6DD6">
        <w:rPr>
          <w:rFonts w:hint="eastAsia"/>
        </w:rPr>
        <w:t>磋商供应商要求解释或澄清的问题应以书面形式，并加盖公章、写明日期。</w:t>
      </w:r>
    </w:p>
    <w:p w14:paraId="0E6C51DF" w14:textId="77777777" w:rsidR="007A0A75" w:rsidRPr="006B6DD6" w:rsidRDefault="00613768">
      <w:pPr>
        <w:adjustRightInd w:val="0"/>
        <w:spacing w:line="336" w:lineRule="auto"/>
        <w:ind w:firstLineChars="200" w:firstLine="480"/>
        <w:rPr>
          <w:rFonts w:ascii="宋体"/>
          <w:sz w:val="24"/>
          <w:szCs w:val="24"/>
        </w:rPr>
      </w:pPr>
      <w:r w:rsidRPr="006B6DD6">
        <w:rPr>
          <w:rFonts w:ascii="宋体" w:hAnsi="宋体" w:cs="宋体"/>
          <w:sz w:val="24"/>
          <w:szCs w:val="24"/>
        </w:rPr>
        <w:t>7.3</w:t>
      </w:r>
      <w:r w:rsidRPr="006B6DD6">
        <w:rPr>
          <w:rFonts w:ascii="宋体" w:hAnsi="宋体" w:cs="宋体" w:hint="eastAsia"/>
          <w:sz w:val="24"/>
          <w:szCs w:val="24"/>
        </w:rPr>
        <w:t>提交响应文件截止之日前，采购人、采购代理机构或者磋商小组可以对已发出的磋商文件进行必要的澄清或者修改，澄清或者修改的内容作为磋商文件的组成部分。</w:t>
      </w:r>
    </w:p>
    <w:p w14:paraId="6C8D8C29" w14:textId="77777777" w:rsidR="007A0A75" w:rsidRPr="006B6DD6" w:rsidRDefault="00613768">
      <w:pPr>
        <w:adjustRightInd w:val="0"/>
        <w:spacing w:line="336" w:lineRule="auto"/>
        <w:ind w:firstLineChars="200" w:firstLine="480"/>
        <w:rPr>
          <w:rFonts w:ascii="宋体"/>
          <w:sz w:val="24"/>
          <w:szCs w:val="24"/>
        </w:rPr>
      </w:pPr>
      <w:r w:rsidRPr="006B6DD6">
        <w:rPr>
          <w:rFonts w:ascii="宋体" w:hAnsi="宋体" w:cs="宋体"/>
          <w:sz w:val="24"/>
          <w:szCs w:val="24"/>
        </w:rPr>
        <w:t>7.4</w:t>
      </w:r>
      <w:r w:rsidRPr="006B6DD6">
        <w:rPr>
          <w:rFonts w:ascii="宋体" w:hAnsi="宋体" w:cs="宋体" w:hint="eastAsia"/>
          <w:sz w:val="24"/>
          <w:szCs w:val="24"/>
        </w:rPr>
        <w:t>竞争性磋商文件的澄清修改文件及更正补充公告，请自行登录浙江政府采购网或绍兴市上虞区公共资源交易中心网站，在采购公告页面中下载。</w:t>
      </w:r>
    </w:p>
    <w:p w14:paraId="0D46EAEC" w14:textId="77777777" w:rsidR="007A0A75" w:rsidRPr="006B6DD6" w:rsidRDefault="00613768">
      <w:pPr>
        <w:adjustRightInd w:val="0"/>
        <w:spacing w:line="336" w:lineRule="auto"/>
        <w:ind w:firstLineChars="200" w:firstLine="480"/>
        <w:rPr>
          <w:rFonts w:ascii="宋体"/>
          <w:sz w:val="24"/>
          <w:szCs w:val="24"/>
        </w:rPr>
      </w:pPr>
      <w:r w:rsidRPr="006B6DD6">
        <w:rPr>
          <w:rFonts w:ascii="宋体" w:hAnsi="宋体" w:cs="宋体"/>
          <w:sz w:val="24"/>
          <w:szCs w:val="24"/>
        </w:rPr>
        <w:t>7.5</w:t>
      </w:r>
      <w:r w:rsidRPr="006B6DD6">
        <w:rPr>
          <w:rFonts w:ascii="宋体" w:hAnsi="宋体" w:cs="宋体" w:hint="eastAsia"/>
          <w:sz w:val="24"/>
          <w:szCs w:val="24"/>
        </w:rPr>
        <w:t>澄清或者修改的内容可能影响响应文件编制的，采购人、采购代理机构将在提交响应文件截止时间至少</w:t>
      </w:r>
      <w:r w:rsidRPr="006B6DD6">
        <w:rPr>
          <w:rFonts w:ascii="宋体" w:hAnsi="宋体" w:cs="宋体"/>
          <w:sz w:val="24"/>
          <w:szCs w:val="24"/>
        </w:rPr>
        <w:t>5</w:t>
      </w:r>
      <w:r w:rsidRPr="006B6DD6">
        <w:rPr>
          <w:rFonts w:ascii="宋体" w:hAnsi="宋体" w:cs="宋体" w:hint="eastAsia"/>
          <w:sz w:val="24"/>
          <w:szCs w:val="24"/>
        </w:rPr>
        <w:t>日前，以公告形式通知所有获取磋商文件的供应商；不足</w:t>
      </w:r>
      <w:r w:rsidRPr="006B6DD6">
        <w:rPr>
          <w:rFonts w:ascii="宋体" w:hAnsi="宋体" w:cs="宋体"/>
          <w:sz w:val="24"/>
          <w:szCs w:val="24"/>
        </w:rPr>
        <w:t>5</w:t>
      </w:r>
      <w:r w:rsidRPr="006B6DD6">
        <w:rPr>
          <w:rFonts w:ascii="宋体" w:hAnsi="宋体" w:cs="宋体" w:hint="eastAsia"/>
          <w:sz w:val="24"/>
          <w:szCs w:val="24"/>
        </w:rPr>
        <w:t>日的，采购人、采购代理机构可能会顺延提交首次响应文件截止时间。澄清或者修改的内容未对原磋商文件作出重大修改或不会影响响应文件编制的，递交首次响应文件截止时间不变。</w:t>
      </w:r>
    </w:p>
    <w:p w14:paraId="74AF141B" w14:textId="77777777" w:rsidR="007A0A75" w:rsidRPr="006B6DD6" w:rsidRDefault="00613768">
      <w:pPr>
        <w:adjustRightInd w:val="0"/>
        <w:spacing w:line="336" w:lineRule="auto"/>
        <w:ind w:firstLineChars="200" w:firstLine="480"/>
        <w:rPr>
          <w:rFonts w:ascii="宋体"/>
          <w:sz w:val="24"/>
          <w:szCs w:val="24"/>
        </w:rPr>
      </w:pPr>
      <w:r w:rsidRPr="006B6DD6">
        <w:rPr>
          <w:rFonts w:ascii="宋体" w:hAnsi="宋体" w:cs="宋体"/>
          <w:sz w:val="24"/>
          <w:szCs w:val="24"/>
        </w:rPr>
        <w:t>7.6</w:t>
      </w:r>
      <w:r w:rsidRPr="006B6DD6">
        <w:rPr>
          <w:rFonts w:ascii="宋体" w:hAnsi="宋体" w:cs="宋体" w:hint="eastAsia"/>
          <w:sz w:val="24"/>
          <w:szCs w:val="24"/>
        </w:rPr>
        <w:t>竞争性磋商文件澄清、答复、修改、补充的内容为竞争性磋商文件的组成部分。</w:t>
      </w:r>
    </w:p>
    <w:p w14:paraId="7BA34EBC" w14:textId="77777777" w:rsidR="007A0A75" w:rsidRPr="006B6DD6" w:rsidRDefault="00613768">
      <w:pPr>
        <w:pStyle w:val="a0"/>
        <w:spacing w:line="336" w:lineRule="auto"/>
        <w:rPr>
          <w:rFonts w:ascii="宋体"/>
          <w:sz w:val="24"/>
          <w:szCs w:val="24"/>
        </w:rPr>
      </w:pPr>
      <w:r w:rsidRPr="006B6DD6">
        <w:rPr>
          <w:rFonts w:ascii="宋体" w:hAnsi="宋体" w:cs="宋体"/>
          <w:sz w:val="24"/>
          <w:szCs w:val="24"/>
        </w:rPr>
        <w:t>7.7</w:t>
      </w:r>
      <w:r w:rsidRPr="006B6DD6">
        <w:rPr>
          <w:rFonts w:ascii="宋体" w:hAnsi="宋体" w:cs="宋体" w:hint="eastAsia"/>
          <w:sz w:val="24"/>
          <w:szCs w:val="24"/>
        </w:rPr>
        <w:t>磋商文件发售截止日后，经采购人同意后购买磋商文件的磋商供应商不得对磋商文件和补充文件提出答疑或质疑。</w:t>
      </w:r>
    </w:p>
    <w:p w14:paraId="4310771C" w14:textId="77777777" w:rsidR="007A0A75" w:rsidRPr="006B6DD6" w:rsidRDefault="00613768">
      <w:pPr>
        <w:pStyle w:val="2"/>
        <w:numPr>
          <w:ilvl w:val="0"/>
          <w:numId w:val="7"/>
        </w:numPr>
        <w:jc w:val="center"/>
        <w:rPr>
          <w:rFonts w:cs="Times New Roman"/>
        </w:rPr>
      </w:pPr>
      <w:bookmarkStart w:id="36" w:name="_Toc6273"/>
      <w:bookmarkStart w:id="37" w:name="_Toc1202"/>
      <w:bookmarkStart w:id="38" w:name="_Toc18702"/>
      <w:bookmarkStart w:id="39" w:name="_Toc11692"/>
      <w:bookmarkStart w:id="40" w:name="_Toc24622"/>
      <w:bookmarkStart w:id="41" w:name="_Toc1828"/>
      <w:bookmarkStart w:id="42" w:name="_Toc391298957"/>
      <w:bookmarkStart w:id="43" w:name="_Toc7126"/>
      <w:bookmarkStart w:id="44" w:name="_Toc31748"/>
      <w:bookmarkStart w:id="45" w:name="_Toc11093"/>
      <w:bookmarkStart w:id="46" w:name="_Toc10669"/>
      <w:bookmarkStart w:id="47" w:name="_Toc26027"/>
      <w:bookmarkStart w:id="48" w:name="_Toc23135"/>
      <w:bookmarkStart w:id="49" w:name="_Toc1729"/>
      <w:bookmarkStart w:id="50" w:name="_Toc14650"/>
      <w:bookmarkStart w:id="51" w:name="_Toc8860"/>
      <w:bookmarkStart w:id="52" w:name="_Toc23975"/>
      <w:bookmarkStart w:id="53" w:name="_Toc26603"/>
      <w:bookmarkStart w:id="54" w:name="_Toc6457"/>
      <w:bookmarkStart w:id="55" w:name="_Toc6079"/>
      <w:bookmarkStart w:id="56" w:name="_Toc10810"/>
      <w:bookmarkStart w:id="57" w:name="_Toc11669"/>
      <w:r w:rsidRPr="006B6DD6">
        <w:t xml:space="preserve"> </w:t>
      </w:r>
      <w:bookmarkStart w:id="58" w:name="_Toc11515"/>
      <w:bookmarkStart w:id="59" w:name="_Toc27018"/>
      <w:r w:rsidRPr="006B6DD6">
        <w:tab/>
      </w:r>
      <w:r w:rsidRPr="006B6DD6">
        <w:rPr>
          <w:rFonts w:hint="eastAsia"/>
        </w:rPr>
        <w:t>竞争性磋商响应文件的编写</w:t>
      </w:r>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p>
    <w:p w14:paraId="69B64DE7" w14:textId="77777777" w:rsidR="007A0A75" w:rsidRPr="006B6DD6" w:rsidRDefault="00613768">
      <w:pPr>
        <w:spacing w:line="336" w:lineRule="auto"/>
        <w:ind w:firstLineChars="200" w:firstLine="480"/>
        <w:rPr>
          <w:rFonts w:ascii="宋体"/>
          <w:sz w:val="24"/>
          <w:szCs w:val="24"/>
        </w:rPr>
      </w:pPr>
      <w:r w:rsidRPr="006B6DD6">
        <w:rPr>
          <w:rFonts w:ascii="宋体" w:hAnsi="宋体" w:cs="宋体"/>
          <w:sz w:val="24"/>
          <w:szCs w:val="24"/>
        </w:rPr>
        <w:t>8</w:t>
      </w:r>
      <w:r w:rsidRPr="006B6DD6">
        <w:rPr>
          <w:rFonts w:ascii="宋体" w:hAnsi="宋体" w:cs="宋体" w:hint="eastAsia"/>
          <w:sz w:val="24"/>
          <w:szCs w:val="24"/>
        </w:rPr>
        <w:t>、要求</w:t>
      </w:r>
    </w:p>
    <w:p w14:paraId="11D783DE" w14:textId="77777777" w:rsidR="007A0A75" w:rsidRPr="006B6DD6" w:rsidRDefault="00613768">
      <w:pPr>
        <w:spacing w:line="336" w:lineRule="auto"/>
        <w:ind w:firstLineChars="200" w:firstLine="480"/>
        <w:rPr>
          <w:rFonts w:ascii="宋体"/>
          <w:sz w:val="24"/>
          <w:szCs w:val="24"/>
        </w:rPr>
      </w:pPr>
      <w:r w:rsidRPr="006B6DD6">
        <w:rPr>
          <w:rFonts w:ascii="宋体" w:hAnsi="宋体" w:cs="宋体"/>
          <w:sz w:val="24"/>
          <w:szCs w:val="24"/>
        </w:rPr>
        <w:t>8.1</w:t>
      </w:r>
      <w:r w:rsidRPr="006B6DD6">
        <w:rPr>
          <w:rFonts w:ascii="宋体" w:hAnsi="宋体" w:cs="宋体" w:hint="eastAsia"/>
          <w:sz w:val="24"/>
          <w:szCs w:val="24"/>
        </w:rPr>
        <w:t>供应商应仔细阅读竞争性磋商文件的所有内容，按照竞争性磋商文件的要求提交竞争性磋商响应文件。竞争性磋商响应文件应对竞争性磋商文件的要求做出实质性响应，并保证所提供的全部资料的真实性，否则视其为虚假响应，其响应将被否决。</w:t>
      </w:r>
    </w:p>
    <w:p w14:paraId="13EA932C" w14:textId="77777777" w:rsidR="007A0A75" w:rsidRPr="006B6DD6" w:rsidRDefault="00613768">
      <w:pPr>
        <w:spacing w:line="336" w:lineRule="auto"/>
        <w:ind w:firstLineChars="200" w:firstLine="480"/>
        <w:rPr>
          <w:rFonts w:ascii="宋体"/>
          <w:sz w:val="24"/>
          <w:szCs w:val="24"/>
        </w:rPr>
      </w:pPr>
      <w:r w:rsidRPr="006B6DD6">
        <w:rPr>
          <w:rFonts w:ascii="宋体" w:hAnsi="宋体" w:cs="宋体"/>
          <w:sz w:val="24"/>
          <w:szCs w:val="24"/>
        </w:rPr>
        <w:t>8.2</w:t>
      </w:r>
      <w:r w:rsidRPr="006B6DD6">
        <w:rPr>
          <w:rFonts w:ascii="宋体" w:hAnsi="宋体" w:cs="宋体" w:hint="eastAsia"/>
          <w:sz w:val="24"/>
          <w:szCs w:val="24"/>
        </w:rPr>
        <w:t>报价</w:t>
      </w:r>
    </w:p>
    <w:p w14:paraId="291CC951" w14:textId="77777777" w:rsidR="007A0A75" w:rsidRPr="006B6DD6" w:rsidRDefault="00613768">
      <w:pPr>
        <w:spacing w:line="336" w:lineRule="auto"/>
        <w:ind w:firstLineChars="200" w:firstLine="480"/>
        <w:rPr>
          <w:rFonts w:ascii="宋体"/>
          <w:b/>
          <w:bCs/>
          <w:sz w:val="24"/>
          <w:szCs w:val="24"/>
          <w:shd w:val="clear" w:color="FFFFFF" w:fill="D9D9D9"/>
        </w:rPr>
      </w:pPr>
      <w:r w:rsidRPr="006B6DD6">
        <w:rPr>
          <w:rFonts w:ascii="宋体" w:hAnsi="宋体" w:cs="宋体"/>
          <w:sz w:val="24"/>
          <w:szCs w:val="24"/>
        </w:rPr>
        <w:lastRenderedPageBreak/>
        <w:t>8.2.1</w:t>
      </w:r>
      <w:r w:rsidRPr="006B6DD6">
        <w:rPr>
          <w:rFonts w:ascii="宋体" w:hAnsi="宋体" w:cs="宋体" w:hint="eastAsia"/>
          <w:sz w:val="24"/>
          <w:szCs w:val="24"/>
        </w:rPr>
        <w:t>本次报价非一次性报价，报价币种为人民币。在磋商后根据磋商情况（包括细化采购方案和要求，增补部分采购内容等），供应商须二次报价（最终报价），</w:t>
      </w:r>
      <w:r w:rsidRPr="006B6DD6">
        <w:rPr>
          <w:rFonts w:ascii="宋体" w:hAnsi="宋体" w:cs="宋体" w:hint="eastAsia"/>
          <w:b/>
          <w:bCs/>
          <w:sz w:val="24"/>
          <w:szCs w:val="24"/>
        </w:rPr>
        <w:t>如果供应商在规定时间</w:t>
      </w:r>
      <w:r w:rsidRPr="006B6DD6">
        <w:rPr>
          <w:rFonts w:ascii="宋体" w:hAnsi="宋体" w:cs="宋体"/>
          <w:b/>
          <w:bCs/>
          <w:sz w:val="24"/>
          <w:szCs w:val="24"/>
        </w:rPr>
        <w:t>30</w:t>
      </w:r>
      <w:r w:rsidRPr="006B6DD6">
        <w:rPr>
          <w:rFonts w:ascii="宋体" w:hAnsi="宋体" w:cs="宋体" w:hint="eastAsia"/>
          <w:b/>
          <w:bCs/>
          <w:sz w:val="24"/>
          <w:szCs w:val="24"/>
        </w:rPr>
        <w:t>分钟内未提交第二次报价，视该供应商放弃本次投标，作无效标处理</w:t>
      </w:r>
      <w:r w:rsidRPr="006B6DD6">
        <w:rPr>
          <w:rFonts w:ascii="宋体" w:hAnsi="宋体" w:cs="宋体" w:hint="eastAsia"/>
          <w:sz w:val="24"/>
          <w:szCs w:val="24"/>
        </w:rPr>
        <w:t>。</w:t>
      </w:r>
    </w:p>
    <w:p w14:paraId="5063E318" w14:textId="77777777" w:rsidR="007A0A75" w:rsidRPr="006B6DD6" w:rsidRDefault="00613768">
      <w:pPr>
        <w:pStyle w:val="22"/>
        <w:tabs>
          <w:tab w:val="left" w:pos="0"/>
        </w:tabs>
        <w:spacing w:before="0" w:line="336" w:lineRule="auto"/>
        <w:ind w:firstLine="480"/>
        <w:rPr>
          <w:rFonts w:ascii="宋体" w:hAnsi="宋体" w:cs="宋体"/>
          <w:u w:val="single"/>
        </w:rPr>
      </w:pPr>
      <w:r w:rsidRPr="006B6DD6">
        <w:rPr>
          <w:rFonts w:ascii="宋体" w:hAnsi="宋体" w:cs="宋体"/>
          <w:u w:val="single"/>
        </w:rPr>
        <w:t>8.2.2</w:t>
      </w:r>
      <w:r w:rsidRPr="006B6DD6">
        <w:rPr>
          <w:rFonts w:ascii="宋体" w:hAnsi="宋体" w:cs="宋体" w:hint="eastAsia"/>
          <w:u w:val="single"/>
        </w:rPr>
        <w:t>报价包括本项目所需策划设计费、招标代理费，向政府及行业部门交纳各种税费及规费，以及本项目过程中的论证会、评审会、方案对接会等会议所需的所有相关费用</w:t>
      </w:r>
      <w:r w:rsidRPr="006B6DD6">
        <w:rPr>
          <w:rFonts w:cs="宋体" w:hint="eastAsia"/>
        </w:rPr>
        <w:t>。投标报价为供应商所能承受的最低、最终报价，供应商不得再要求追加任何费用。</w:t>
      </w:r>
    </w:p>
    <w:p w14:paraId="230BF22D" w14:textId="77777777" w:rsidR="007A0A75" w:rsidRPr="006B6DD6" w:rsidRDefault="00613768">
      <w:pPr>
        <w:spacing w:line="336" w:lineRule="auto"/>
        <w:ind w:firstLineChars="200" w:firstLine="480"/>
        <w:rPr>
          <w:rFonts w:ascii="宋体"/>
          <w:sz w:val="24"/>
          <w:szCs w:val="24"/>
        </w:rPr>
      </w:pPr>
      <w:r w:rsidRPr="006B6DD6">
        <w:rPr>
          <w:rFonts w:ascii="宋体" w:hAnsi="宋体" w:cs="宋体" w:hint="eastAsia"/>
          <w:sz w:val="24"/>
          <w:szCs w:val="24"/>
        </w:rPr>
        <w:t>投标报价固定是指供应商所填写的投标报价在合同实施期间不因市场因素而变动，供应商在计算报价时可考虑一定的风险系数（由供应商自行考虑）。</w:t>
      </w:r>
    </w:p>
    <w:p w14:paraId="1C5675C0" w14:textId="77777777" w:rsidR="007A0A75" w:rsidRPr="006B6DD6" w:rsidRDefault="00613768">
      <w:pPr>
        <w:spacing w:line="336" w:lineRule="auto"/>
        <w:ind w:firstLineChars="200" w:firstLine="480"/>
        <w:rPr>
          <w:rFonts w:ascii="宋体"/>
        </w:rPr>
      </w:pPr>
      <w:r w:rsidRPr="006B6DD6">
        <w:rPr>
          <w:rFonts w:ascii="宋体" w:hAnsi="宋体" w:cs="宋体"/>
          <w:sz w:val="24"/>
          <w:szCs w:val="24"/>
        </w:rPr>
        <w:t>8.2.3</w:t>
      </w:r>
      <w:r w:rsidRPr="006B6DD6">
        <w:rPr>
          <w:rFonts w:ascii="宋体" w:hAnsi="宋体" w:cs="宋体" w:hint="eastAsia"/>
          <w:sz w:val="24"/>
          <w:szCs w:val="24"/>
        </w:rPr>
        <w:t>供应商的报价作为供应商计算单价或总价的依据，应是完成技术文件中的所有要求，不得以任何理由予以重复，供应商对报价若有说明应在报价一览表备注处注明。任何有选择的报价方案及价格将不予接受。</w:t>
      </w:r>
    </w:p>
    <w:p w14:paraId="3BF01294" w14:textId="77777777" w:rsidR="007A0A75" w:rsidRPr="006B6DD6" w:rsidRDefault="00613768">
      <w:pPr>
        <w:pStyle w:val="ab"/>
        <w:spacing w:line="336" w:lineRule="auto"/>
        <w:ind w:firstLineChars="200" w:firstLine="482"/>
        <w:rPr>
          <w:rFonts w:hAnsi="宋体" w:cs="Times New Roman"/>
          <w:b/>
          <w:bCs/>
          <w:sz w:val="24"/>
          <w:szCs w:val="24"/>
          <w:u w:val="single"/>
        </w:rPr>
      </w:pPr>
      <w:r w:rsidRPr="006B6DD6">
        <w:rPr>
          <w:rFonts w:hAnsi="宋体"/>
          <w:b/>
          <w:bCs/>
          <w:sz w:val="24"/>
          <w:szCs w:val="24"/>
        </w:rPr>
        <w:t>9</w:t>
      </w:r>
      <w:r w:rsidRPr="006B6DD6">
        <w:rPr>
          <w:rFonts w:hAnsi="宋体" w:hint="eastAsia"/>
          <w:b/>
          <w:bCs/>
          <w:sz w:val="24"/>
          <w:szCs w:val="24"/>
        </w:rPr>
        <w:t>、响应文件的组成</w:t>
      </w:r>
      <w:r w:rsidRPr="006B6DD6">
        <w:rPr>
          <w:rFonts w:hAnsi="宋体" w:hint="eastAsia"/>
          <w:b/>
          <w:bCs/>
          <w:sz w:val="24"/>
          <w:szCs w:val="24"/>
          <w:u w:val="single"/>
        </w:rPr>
        <w:t>（供应商应根据采购文件的要求提供相应的内容且设置关联定位，供应商可查看《供应商</w:t>
      </w:r>
      <w:r w:rsidRPr="006B6DD6">
        <w:rPr>
          <w:rFonts w:hAnsi="宋体"/>
          <w:b/>
          <w:bCs/>
          <w:sz w:val="24"/>
          <w:szCs w:val="24"/>
          <w:u w:val="single"/>
        </w:rPr>
        <w:t>-</w:t>
      </w:r>
      <w:r w:rsidRPr="006B6DD6">
        <w:rPr>
          <w:rFonts w:hAnsi="宋体" w:hint="eastAsia"/>
          <w:b/>
          <w:bCs/>
          <w:sz w:val="24"/>
          <w:szCs w:val="24"/>
          <w:u w:val="single"/>
        </w:rPr>
        <w:t>政府采购项目电子交易操作指南》进行操作：</w:t>
      </w:r>
      <w:r w:rsidRPr="006B6DD6">
        <w:rPr>
          <w:rFonts w:hAnsi="宋体"/>
          <w:b/>
          <w:bCs/>
          <w:sz w:val="24"/>
          <w:szCs w:val="24"/>
          <w:u w:val="single"/>
        </w:rPr>
        <w:t>https://help.zcygov.cn/web/site_2/2018/12-28/2573.html</w:t>
      </w:r>
      <w:r w:rsidRPr="006B6DD6">
        <w:rPr>
          <w:rFonts w:hAnsi="宋体" w:hint="eastAsia"/>
          <w:b/>
          <w:bCs/>
          <w:sz w:val="24"/>
          <w:szCs w:val="24"/>
          <w:u w:val="single"/>
        </w:rPr>
        <w:t>）</w:t>
      </w:r>
    </w:p>
    <w:p w14:paraId="04058AB7" w14:textId="77777777" w:rsidR="007A0A75" w:rsidRPr="006B6DD6" w:rsidRDefault="00613768">
      <w:pPr>
        <w:pStyle w:val="22"/>
        <w:tabs>
          <w:tab w:val="left" w:pos="0"/>
        </w:tabs>
        <w:spacing w:before="0" w:line="336" w:lineRule="auto"/>
        <w:ind w:firstLine="480"/>
        <w:rPr>
          <w:rFonts w:ascii="宋体"/>
        </w:rPr>
      </w:pPr>
      <w:r w:rsidRPr="006B6DD6">
        <w:rPr>
          <w:rFonts w:ascii="宋体" w:hAnsi="宋体" w:cs="宋体" w:hint="eastAsia"/>
        </w:rPr>
        <w:t>响应文件应当包括以下主要内容：资格文件、商务技术文件、报价文件。</w:t>
      </w:r>
    </w:p>
    <w:p w14:paraId="63A744E0" w14:textId="77777777" w:rsidR="007A0A75" w:rsidRPr="006B6DD6" w:rsidRDefault="00613768">
      <w:pPr>
        <w:pStyle w:val="22"/>
        <w:numPr>
          <w:ilvl w:val="0"/>
          <w:numId w:val="8"/>
        </w:numPr>
        <w:spacing w:before="0" w:line="336" w:lineRule="auto"/>
        <w:ind w:firstLine="480"/>
        <w:rPr>
          <w:rFonts w:ascii="宋体"/>
        </w:rPr>
      </w:pPr>
      <w:r w:rsidRPr="006B6DD6">
        <w:rPr>
          <w:rFonts w:ascii="宋体" w:hAnsi="宋体" w:cs="宋体" w:hint="eastAsia"/>
        </w:rPr>
        <w:t>资格文件包括以下内容：</w:t>
      </w:r>
    </w:p>
    <w:p w14:paraId="230A40A2" w14:textId="77777777" w:rsidR="007A0A75" w:rsidRPr="006B6DD6" w:rsidRDefault="00613768">
      <w:pPr>
        <w:pStyle w:val="22"/>
        <w:numPr>
          <w:ilvl w:val="0"/>
          <w:numId w:val="9"/>
        </w:numPr>
        <w:spacing w:before="0" w:line="336" w:lineRule="auto"/>
        <w:ind w:firstLine="480"/>
        <w:rPr>
          <w:rFonts w:ascii="宋体"/>
        </w:rPr>
      </w:pPr>
      <w:r w:rsidRPr="006B6DD6">
        <w:rPr>
          <w:rFonts w:ascii="宋体" w:hAnsi="宋体" w:cs="宋体" w:hint="eastAsia"/>
        </w:rPr>
        <w:t>法定代表人授权书（格式见附件）；如法定代表人直接参加投标并对相应文件签字的（签字是指线下签字扫描后上传或者线上进行电子签章），只需提供其身份证复印件，否则则应提供授权代表身份证复印件；</w:t>
      </w:r>
    </w:p>
    <w:p w14:paraId="5B5E58F9" w14:textId="77777777" w:rsidR="007A0A75" w:rsidRPr="006B6DD6" w:rsidRDefault="00613768">
      <w:pPr>
        <w:pStyle w:val="22"/>
        <w:numPr>
          <w:ilvl w:val="0"/>
          <w:numId w:val="9"/>
        </w:numPr>
        <w:spacing w:before="0" w:line="336" w:lineRule="auto"/>
        <w:ind w:firstLine="480"/>
        <w:rPr>
          <w:rFonts w:ascii="宋体"/>
        </w:rPr>
      </w:pPr>
      <w:r w:rsidRPr="006B6DD6">
        <w:rPr>
          <w:rFonts w:ascii="宋体" w:hAnsi="宋体" w:cs="宋体" w:hint="eastAsia"/>
        </w:rPr>
        <w:t>营业执照</w:t>
      </w:r>
      <w:r w:rsidRPr="006B6DD6">
        <w:rPr>
          <w:rFonts w:ascii="宋体" w:hAnsi="宋体" w:cs="宋体"/>
        </w:rPr>
        <w:t>(</w:t>
      </w:r>
      <w:r w:rsidRPr="006B6DD6">
        <w:rPr>
          <w:rFonts w:ascii="宋体" w:hAnsi="宋体" w:cs="宋体" w:hint="eastAsia"/>
        </w:rPr>
        <w:t>或事业法人登记证或其他工商等登记证明材料</w:t>
      </w:r>
      <w:r w:rsidRPr="006B6DD6">
        <w:rPr>
          <w:rFonts w:ascii="宋体" w:hAnsi="宋体" w:cs="宋体"/>
        </w:rPr>
        <w:t>)</w:t>
      </w:r>
      <w:r w:rsidRPr="006B6DD6">
        <w:rPr>
          <w:rFonts w:ascii="宋体" w:hAnsi="宋体" w:cs="宋体" w:hint="eastAsia"/>
        </w:rPr>
        <w:t>复印件、税务登记证</w:t>
      </w:r>
      <w:r w:rsidRPr="006B6DD6">
        <w:rPr>
          <w:rFonts w:ascii="宋体" w:hAnsi="宋体" w:cs="宋体"/>
        </w:rPr>
        <w:t>(</w:t>
      </w:r>
      <w:r w:rsidRPr="006B6DD6">
        <w:rPr>
          <w:rFonts w:ascii="宋体" w:hAnsi="宋体" w:cs="宋体" w:hint="eastAsia"/>
        </w:rPr>
        <w:t>或其它缴纳证明材料</w:t>
      </w:r>
      <w:r w:rsidRPr="006B6DD6">
        <w:rPr>
          <w:rFonts w:ascii="宋体" w:hAnsi="宋体" w:cs="宋体"/>
        </w:rPr>
        <w:t>)</w:t>
      </w:r>
      <w:r w:rsidRPr="006B6DD6">
        <w:rPr>
          <w:rFonts w:ascii="宋体" w:hAnsi="宋体" w:cs="宋体" w:hint="eastAsia"/>
        </w:rPr>
        <w:t>复印件、社保登记证（或其它缴纳证明材料）复印件；实施“五证合一、一照一码”登记制度改革的，只需提供改革后取得的营业执照复印件；事业单位的，则提供有效的《事业单位法人证书》副本复印件并加盖单位公章；</w:t>
      </w:r>
    </w:p>
    <w:p w14:paraId="4D88254B" w14:textId="77777777" w:rsidR="007A0A75" w:rsidRPr="006B6DD6" w:rsidRDefault="00613768">
      <w:pPr>
        <w:pStyle w:val="22"/>
        <w:spacing w:before="0" w:line="336" w:lineRule="auto"/>
        <w:ind w:firstLine="480"/>
        <w:rPr>
          <w:rFonts w:ascii="宋体"/>
        </w:rPr>
      </w:pPr>
      <w:r w:rsidRPr="006B6DD6">
        <w:rPr>
          <w:rFonts w:ascii="宋体" w:hAnsi="宋体" w:cs="宋体" w:hint="eastAsia"/>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响应文件中提供相关材料），证明其具备实际承担责任的能力和法定的缔结合同能力，可以独立参加政府采购活动，由单位负责人签署相关文件材料；</w:t>
      </w:r>
    </w:p>
    <w:p w14:paraId="7B0B8A1B" w14:textId="77777777" w:rsidR="007A0A75" w:rsidRPr="006B6DD6" w:rsidRDefault="00613768">
      <w:pPr>
        <w:pStyle w:val="22"/>
        <w:numPr>
          <w:ilvl w:val="0"/>
          <w:numId w:val="9"/>
        </w:numPr>
        <w:spacing w:before="0" w:line="336" w:lineRule="auto"/>
        <w:ind w:firstLine="480"/>
        <w:rPr>
          <w:rFonts w:ascii="宋体"/>
        </w:rPr>
      </w:pPr>
      <w:r w:rsidRPr="006B6DD6">
        <w:rPr>
          <w:rFonts w:ascii="宋体" w:hAnsi="宋体" w:cs="宋体" w:hint="eastAsia"/>
        </w:rPr>
        <w:lastRenderedPageBreak/>
        <w:t>具有履行合同所必需的产品和专业技术能力的承诺函；</w:t>
      </w:r>
    </w:p>
    <w:p w14:paraId="04BE222D" w14:textId="77777777" w:rsidR="007A0A75" w:rsidRPr="006B6DD6" w:rsidRDefault="00613768">
      <w:pPr>
        <w:pStyle w:val="22"/>
        <w:numPr>
          <w:ilvl w:val="0"/>
          <w:numId w:val="9"/>
        </w:numPr>
        <w:spacing w:before="0" w:line="336" w:lineRule="auto"/>
        <w:ind w:firstLine="480"/>
        <w:rPr>
          <w:rFonts w:ascii="宋体"/>
        </w:rPr>
      </w:pPr>
      <w:r w:rsidRPr="006B6DD6">
        <w:rPr>
          <w:rFonts w:ascii="宋体" w:hAnsi="宋体" w:cs="宋体" w:hint="eastAsia"/>
        </w:rPr>
        <w:t>投标人承诺函；</w:t>
      </w:r>
    </w:p>
    <w:p w14:paraId="0D31CF46" w14:textId="77777777" w:rsidR="007A0A75" w:rsidRPr="006B6DD6" w:rsidRDefault="00613768">
      <w:pPr>
        <w:pStyle w:val="22"/>
        <w:numPr>
          <w:ilvl w:val="0"/>
          <w:numId w:val="9"/>
        </w:numPr>
        <w:spacing w:before="0" w:line="336" w:lineRule="auto"/>
        <w:ind w:firstLine="480"/>
        <w:rPr>
          <w:rFonts w:ascii="宋体"/>
        </w:rPr>
      </w:pPr>
      <w:r w:rsidRPr="006B6DD6">
        <w:rPr>
          <w:rFonts w:ascii="宋体" w:hAnsi="宋体" w:cs="宋体" w:hint="eastAsia"/>
        </w:rPr>
        <w:t>城乡规划编制资质证书扫描件并加盖公章。</w:t>
      </w:r>
    </w:p>
    <w:p w14:paraId="4AE96960" w14:textId="77777777" w:rsidR="007A0A75" w:rsidRPr="006B6DD6" w:rsidRDefault="00613768">
      <w:pPr>
        <w:pStyle w:val="22"/>
        <w:numPr>
          <w:ilvl w:val="0"/>
          <w:numId w:val="8"/>
        </w:numPr>
        <w:spacing w:before="0" w:line="336" w:lineRule="auto"/>
        <w:ind w:firstLine="480"/>
        <w:rPr>
          <w:rFonts w:ascii="宋体"/>
        </w:rPr>
      </w:pPr>
      <w:r w:rsidRPr="006B6DD6">
        <w:rPr>
          <w:rFonts w:ascii="宋体" w:hAnsi="宋体" w:cs="宋体" w:hint="eastAsia"/>
        </w:rPr>
        <w:t>商务技术文件，本次磋商需要供应商提供以下项所列的技术文件：</w:t>
      </w:r>
    </w:p>
    <w:p w14:paraId="777C6382" w14:textId="77777777" w:rsidR="007A0A75" w:rsidRPr="006B6DD6" w:rsidRDefault="00613768">
      <w:pPr>
        <w:pStyle w:val="22"/>
        <w:numPr>
          <w:ilvl w:val="0"/>
          <w:numId w:val="10"/>
        </w:numPr>
        <w:spacing w:before="0" w:line="336" w:lineRule="auto"/>
        <w:ind w:firstLine="480"/>
        <w:rPr>
          <w:rFonts w:ascii="宋体"/>
        </w:rPr>
      </w:pPr>
      <w:r w:rsidRPr="006B6DD6">
        <w:rPr>
          <w:rFonts w:ascii="宋体" w:hAnsi="宋体" w:cs="宋体" w:hint="eastAsia"/>
        </w:rPr>
        <w:t>评分对应表（格式见附件，主要用于评委对应评分内容）</w:t>
      </w:r>
    </w:p>
    <w:p w14:paraId="7A02780C" w14:textId="77777777" w:rsidR="007A0A75" w:rsidRPr="006B6DD6" w:rsidRDefault="00613768">
      <w:pPr>
        <w:pStyle w:val="22"/>
        <w:numPr>
          <w:ilvl w:val="0"/>
          <w:numId w:val="10"/>
        </w:numPr>
        <w:spacing w:before="0" w:line="336" w:lineRule="auto"/>
        <w:ind w:firstLine="480"/>
        <w:rPr>
          <w:rFonts w:ascii="宋体"/>
        </w:rPr>
      </w:pPr>
      <w:r w:rsidRPr="006B6DD6">
        <w:rPr>
          <w:rFonts w:ascii="宋体" w:hAnsi="宋体" w:cs="宋体" w:hint="eastAsia"/>
        </w:rPr>
        <w:t>供应商商务技术文件中资信分自评表（格式见附件）；</w:t>
      </w:r>
    </w:p>
    <w:p w14:paraId="4BC44E15" w14:textId="77777777" w:rsidR="007A0A75" w:rsidRPr="006B6DD6" w:rsidRDefault="00613768">
      <w:pPr>
        <w:pStyle w:val="22"/>
        <w:numPr>
          <w:ilvl w:val="0"/>
          <w:numId w:val="10"/>
        </w:numPr>
        <w:spacing w:before="0" w:line="336" w:lineRule="auto"/>
        <w:ind w:firstLine="480"/>
        <w:rPr>
          <w:rFonts w:ascii="宋体"/>
        </w:rPr>
      </w:pPr>
      <w:r w:rsidRPr="006B6DD6">
        <w:rPr>
          <w:rFonts w:ascii="宋体" w:hAnsi="宋体" w:cs="宋体" w:hint="eastAsia"/>
        </w:rPr>
        <w:t>磋商项目明细清单（格式见附件）；</w:t>
      </w:r>
    </w:p>
    <w:p w14:paraId="44F460DB" w14:textId="77777777" w:rsidR="007A0A75" w:rsidRPr="006B6DD6" w:rsidRDefault="00613768">
      <w:pPr>
        <w:pStyle w:val="22"/>
        <w:numPr>
          <w:ilvl w:val="0"/>
          <w:numId w:val="10"/>
        </w:numPr>
        <w:spacing w:before="0" w:line="336" w:lineRule="auto"/>
        <w:ind w:firstLine="480"/>
        <w:rPr>
          <w:rFonts w:ascii="宋体"/>
        </w:rPr>
      </w:pPr>
      <w:r w:rsidRPr="006B6DD6">
        <w:rPr>
          <w:rFonts w:ascii="宋体" w:hAnsi="宋体" w:cs="宋体" w:hint="eastAsia"/>
        </w:rPr>
        <w:t>技术响应及建议表（格式见附件）；</w:t>
      </w:r>
    </w:p>
    <w:p w14:paraId="6E349A9B" w14:textId="77777777" w:rsidR="007A0A75" w:rsidRPr="006B6DD6" w:rsidRDefault="00613768">
      <w:pPr>
        <w:pStyle w:val="22"/>
        <w:numPr>
          <w:ilvl w:val="0"/>
          <w:numId w:val="10"/>
        </w:numPr>
        <w:spacing w:before="0" w:line="336" w:lineRule="auto"/>
        <w:ind w:firstLine="480"/>
        <w:rPr>
          <w:rFonts w:ascii="宋体" w:hAnsi="宋体" w:cs="宋体"/>
        </w:rPr>
      </w:pPr>
      <w:r w:rsidRPr="006B6DD6">
        <w:rPr>
          <w:rFonts w:ascii="宋体" w:hAnsi="宋体" w:cs="宋体" w:hint="eastAsia"/>
        </w:rPr>
        <w:t>商务响应表（格式见附件）；</w:t>
      </w:r>
    </w:p>
    <w:p w14:paraId="731C1F78" w14:textId="77777777" w:rsidR="007A0A75" w:rsidRPr="006B6DD6" w:rsidRDefault="00613768">
      <w:pPr>
        <w:pStyle w:val="22"/>
        <w:numPr>
          <w:ilvl w:val="0"/>
          <w:numId w:val="10"/>
        </w:numPr>
        <w:spacing w:before="0" w:line="336" w:lineRule="auto"/>
        <w:ind w:firstLine="480"/>
        <w:rPr>
          <w:rFonts w:ascii="宋体" w:hAnsi="宋体" w:cs="宋体"/>
        </w:rPr>
      </w:pPr>
      <w:r w:rsidRPr="006B6DD6">
        <w:rPr>
          <w:rFonts w:ascii="宋体" w:hAnsi="宋体" w:cs="宋体" w:hint="eastAsia"/>
        </w:rPr>
        <w:t>重点难点分析；</w:t>
      </w:r>
    </w:p>
    <w:p w14:paraId="18F045D8" w14:textId="77777777" w:rsidR="007A0A75" w:rsidRPr="006B6DD6" w:rsidRDefault="00613768">
      <w:pPr>
        <w:pStyle w:val="22"/>
        <w:numPr>
          <w:ilvl w:val="0"/>
          <w:numId w:val="10"/>
        </w:numPr>
        <w:spacing w:before="0" w:line="336" w:lineRule="auto"/>
        <w:ind w:firstLine="480"/>
        <w:rPr>
          <w:rFonts w:ascii="宋体" w:hAnsi="宋体" w:cs="宋体"/>
        </w:rPr>
      </w:pPr>
      <w:r w:rsidRPr="006B6DD6">
        <w:rPr>
          <w:rFonts w:ascii="宋体" w:hAnsi="宋体" w:cs="宋体" w:hint="eastAsia"/>
        </w:rPr>
        <w:t>研究背景与意义；</w:t>
      </w:r>
    </w:p>
    <w:p w14:paraId="54B41DB3" w14:textId="77777777" w:rsidR="007A0A75" w:rsidRPr="006B6DD6" w:rsidRDefault="00613768">
      <w:pPr>
        <w:pStyle w:val="22"/>
        <w:numPr>
          <w:ilvl w:val="0"/>
          <w:numId w:val="10"/>
        </w:numPr>
        <w:spacing w:before="0" w:line="336" w:lineRule="auto"/>
        <w:ind w:firstLine="480"/>
        <w:rPr>
          <w:rFonts w:ascii="宋体" w:hAnsi="宋体" w:cs="宋体"/>
        </w:rPr>
      </w:pPr>
      <w:r w:rsidRPr="006B6DD6">
        <w:rPr>
          <w:rFonts w:ascii="宋体" w:hAnsi="宋体" w:cs="宋体" w:hint="eastAsia"/>
        </w:rPr>
        <w:t>现状分析；</w:t>
      </w:r>
    </w:p>
    <w:p w14:paraId="1CE438A4" w14:textId="4439CFC4" w:rsidR="007A0A75" w:rsidRPr="006B6DD6" w:rsidRDefault="00613768">
      <w:pPr>
        <w:pStyle w:val="22"/>
        <w:numPr>
          <w:ilvl w:val="0"/>
          <w:numId w:val="10"/>
        </w:numPr>
        <w:spacing w:before="0" w:line="336" w:lineRule="auto"/>
        <w:ind w:firstLine="480"/>
        <w:rPr>
          <w:rFonts w:ascii="宋体" w:hAnsi="宋体" w:cs="宋体"/>
        </w:rPr>
      </w:pPr>
      <w:bookmarkStart w:id="60" w:name="OLE_LINK22"/>
      <w:r w:rsidRPr="006B6DD6">
        <w:rPr>
          <w:rFonts w:ascii="宋体" w:hAnsi="宋体" w:cs="宋体" w:hint="eastAsia"/>
        </w:rPr>
        <w:t>工作计划及合理化建议；</w:t>
      </w:r>
      <w:bookmarkEnd w:id="60"/>
    </w:p>
    <w:p w14:paraId="7A5DB288" w14:textId="77777777" w:rsidR="007A0A75" w:rsidRPr="006B6DD6" w:rsidRDefault="00613768">
      <w:pPr>
        <w:pStyle w:val="22"/>
        <w:numPr>
          <w:ilvl w:val="0"/>
          <w:numId w:val="10"/>
        </w:numPr>
        <w:spacing w:before="0" w:line="336" w:lineRule="auto"/>
        <w:ind w:firstLine="480"/>
        <w:rPr>
          <w:rFonts w:ascii="宋体" w:hAnsi="宋体" w:cs="宋体"/>
        </w:rPr>
      </w:pPr>
      <w:r w:rsidRPr="006B6DD6">
        <w:rPr>
          <w:rFonts w:ascii="宋体" w:hAnsi="宋体" w:cs="宋体" w:hint="eastAsia"/>
        </w:rPr>
        <w:t>项目方案及工作思路；</w:t>
      </w:r>
    </w:p>
    <w:p w14:paraId="77970C21" w14:textId="77777777" w:rsidR="007A0A75" w:rsidRPr="006B6DD6" w:rsidRDefault="00613768">
      <w:pPr>
        <w:pStyle w:val="22"/>
        <w:numPr>
          <w:ilvl w:val="0"/>
          <w:numId w:val="10"/>
        </w:numPr>
        <w:spacing w:before="0" w:line="336" w:lineRule="auto"/>
        <w:ind w:firstLine="480"/>
        <w:rPr>
          <w:rFonts w:ascii="宋体" w:hAnsi="宋体" w:cs="宋体"/>
        </w:rPr>
      </w:pPr>
      <w:r w:rsidRPr="006B6DD6">
        <w:rPr>
          <w:rFonts w:ascii="宋体" w:hAnsi="宋体" w:cs="宋体" w:hint="eastAsia"/>
        </w:rPr>
        <w:t>售后服务；</w:t>
      </w:r>
    </w:p>
    <w:p w14:paraId="78557B68" w14:textId="77777777" w:rsidR="007A0A75" w:rsidRPr="006B6DD6" w:rsidRDefault="00613768">
      <w:pPr>
        <w:pStyle w:val="22"/>
        <w:numPr>
          <w:ilvl w:val="0"/>
          <w:numId w:val="10"/>
        </w:numPr>
        <w:spacing w:before="0" w:line="336" w:lineRule="auto"/>
        <w:ind w:firstLine="480"/>
        <w:rPr>
          <w:rFonts w:ascii="宋体" w:hAnsi="宋体" w:cs="宋体"/>
        </w:rPr>
      </w:pPr>
      <w:r w:rsidRPr="006B6DD6">
        <w:rPr>
          <w:rFonts w:ascii="宋体" w:hAnsi="宋体" w:cs="宋体" w:hint="eastAsia"/>
        </w:rPr>
        <w:t>团队实力；</w:t>
      </w:r>
    </w:p>
    <w:p w14:paraId="026C3ACC" w14:textId="77777777" w:rsidR="007A0A75" w:rsidRPr="006B6DD6" w:rsidRDefault="00613768">
      <w:pPr>
        <w:pStyle w:val="22"/>
        <w:numPr>
          <w:ilvl w:val="0"/>
          <w:numId w:val="10"/>
        </w:numPr>
        <w:spacing w:before="0" w:line="336" w:lineRule="auto"/>
        <w:ind w:firstLine="480"/>
        <w:rPr>
          <w:rFonts w:ascii="宋体" w:hAnsi="宋体" w:cs="宋体"/>
        </w:rPr>
      </w:pPr>
      <w:r w:rsidRPr="006B6DD6">
        <w:rPr>
          <w:rFonts w:ascii="宋体" w:hAnsi="宋体" w:cs="宋体" w:hint="eastAsia"/>
        </w:rPr>
        <w:t>资质证书；</w:t>
      </w:r>
    </w:p>
    <w:p w14:paraId="0D185AE3" w14:textId="77777777" w:rsidR="007A0A75" w:rsidRPr="006B6DD6" w:rsidRDefault="00613768">
      <w:pPr>
        <w:pStyle w:val="22"/>
        <w:numPr>
          <w:ilvl w:val="0"/>
          <w:numId w:val="10"/>
        </w:numPr>
        <w:spacing w:before="0" w:line="336" w:lineRule="auto"/>
        <w:ind w:firstLine="480"/>
        <w:rPr>
          <w:rFonts w:ascii="宋体" w:hAnsi="宋体" w:cs="宋体"/>
        </w:rPr>
      </w:pPr>
      <w:r w:rsidRPr="006B6DD6">
        <w:rPr>
          <w:rFonts w:ascii="宋体" w:hAnsi="宋体" w:cs="宋体" w:hint="eastAsia"/>
        </w:rPr>
        <w:t>类似业绩；</w:t>
      </w:r>
    </w:p>
    <w:p w14:paraId="7A636179" w14:textId="77777777" w:rsidR="007A0A75" w:rsidRPr="006B6DD6" w:rsidRDefault="00613768">
      <w:pPr>
        <w:pStyle w:val="22"/>
        <w:numPr>
          <w:ilvl w:val="0"/>
          <w:numId w:val="10"/>
        </w:numPr>
        <w:spacing w:before="0" w:line="336" w:lineRule="auto"/>
        <w:ind w:firstLine="480"/>
        <w:rPr>
          <w:rFonts w:ascii="宋体" w:hAnsi="宋体" w:cs="宋体"/>
        </w:rPr>
      </w:pPr>
      <w:r w:rsidRPr="006B6DD6">
        <w:rPr>
          <w:rFonts w:ascii="宋体" w:hAnsi="宋体" w:cs="宋体" w:hint="eastAsia"/>
        </w:rPr>
        <w:t>企业荣誉；</w:t>
      </w:r>
    </w:p>
    <w:p w14:paraId="519F59D4" w14:textId="77777777" w:rsidR="007A0A75" w:rsidRPr="006B6DD6" w:rsidRDefault="00613768">
      <w:pPr>
        <w:pStyle w:val="22"/>
        <w:numPr>
          <w:ilvl w:val="0"/>
          <w:numId w:val="10"/>
        </w:numPr>
        <w:spacing w:before="0" w:line="336" w:lineRule="auto"/>
        <w:ind w:firstLine="480"/>
        <w:rPr>
          <w:rFonts w:ascii="宋体"/>
        </w:rPr>
      </w:pPr>
      <w:r w:rsidRPr="006B6DD6">
        <w:rPr>
          <w:rFonts w:ascii="宋体" w:hAnsi="宋体" w:cs="宋体" w:hint="eastAsia"/>
        </w:rPr>
        <w:t>供应商认为需要的其他文件资料。</w:t>
      </w:r>
      <w:r w:rsidRPr="006B6DD6">
        <w:rPr>
          <w:rFonts w:ascii="宋体" w:hAnsi="宋体" w:cs="宋体"/>
        </w:rPr>
        <w:t xml:space="preserve"> </w:t>
      </w:r>
    </w:p>
    <w:p w14:paraId="694606E2" w14:textId="77777777" w:rsidR="007A0A75" w:rsidRPr="006B6DD6" w:rsidRDefault="00613768">
      <w:pPr>
        <w:pStyle w:val="22"/>
        <w:tabs>
          <w:tab w:val="left" w:pos="0"/>
        </w:tabs>
        <w:spacing w:before="0" w:line="336" w:lineRule="auto"/>
        <w:ind w:firstLine="480"/>
        <w:rPr>
          <w:rFonts w:ascii="宋体"/>
        </w:rPr>
      </w:pPr>
      <w:r w:rsidRPr="006B6DD6">
        <w:rPr>
          <w:rFonts w:ascii="宋体" w:hAnsi="宋体" w:cs="宋体" w:hint="eastAsia"/>
        </w:rPr>
        <w:t>注：以上内容应与评标办法中内容具有一致性。</w:t>
      </w:r>
    </w:p>
    <w:p w14:paraId="3E830962" w14:textId="77777777" w:rsidR="007A0A75" w:rsidRPr="006B6DD6" w:rsidRDefault="00613768">
      <w:pPr>
        <w:pStyle w:val="22"/>
        <w:tabs>
          <w:tab w:val="left" w:pos="0"/>
        </w:tabs>
        <w:spacing w:before="0" w:line="336" w:lineRule="auto"/>
        <w:ind w:firstLine="480"/>
        <w:rPr>
          <w:rFonts w:ascii="宋体"/>
        </w:rPr>
      </w:pPr>
      <w:r w:rsidRPr="006B6DD6">
        <w:rPr>
          <w:rFonts w:ascii="宋体" w:hAnsi="宋体" w:cs="宋体" w:hint="eastAsia"/>
        </w:rPr>
        <w:t>如果本项目涉及软件采购，还需提供相关完整配置方案（软件名称、品牌、规格型号、数量、主要技术参数等），提供主要磋商产品的技术参数证明材料（如官网截图、产品彩页、技术说明等），明确表示该项指标所涉及的软件是标准配置还是选择配置。</w:t>
      </w:r>
    </w:p>
    <w:p w14:paraId="440BC30D" w14:textId="77777777" w:rsidR="007A0A75" w:rsidRPr="006B6DD6" w:rsidRDefault="00613768">
      <w:pPr>
        <w:pStyle w:val="22"/>
        <w:tabs>
          <w:tab w:val="left" w:pos="0"/>
        </w:tabs>
        <w:spacing w:before="0" w:line="336" w:lineRule="auto"/>
        <w:ind w:firstLine="480"/>
        <w:rPr>
          <w:rFonts w:ascii="宋体"/>
        </w:rPr>
      </w:pPr>
      <w:r w:rsidRPr="006B6DD6">
        <w:rPr>
          <w:rFonts w:ascii="宋体" w:hAnsi="宋体" w:cs="宋体" w:hint="eastAsia"/>
        </w:rPr>
        <w:t>供应商在响应文件中应对项目技术规范和服务要求中所提出各项要求进行答复、说明和解释。如果供应商在技术偏离表中注明无偏离，评标结束后、签订采购合同前又认为其实际产品与响应技术需求不一致的，视为供应商在磋商响应文件有效期内对其响应文件进行了实质性修改，其磋商将被追认为无效磋商。</w:t>
      </w:r>
      <w:r w:rsidRPr="006B6DD6">
        <w:rPr>
          <w:rFonts w:ascii="宋体" w:hAnsi="宋体" w:cs="宋体" w:hint="eastAsia"/>
          <w:b/>
          <w:bCs/>
        </w:rPr>
        <w:t>采购代理机构将把这一情况报送采购监管部门。实质性指标、关键性指标和重要指标需提供证明材料，如技术偏离表中仅复制粘贴而未说明或提供证明</w:t>
      </w:r>
      <w:r w:rsidRPr="006B6DD6">
        <w:rPr>
          <w:rFonts w:ascii="宋体" w:hAnsi="宋体" w:cs="宋体" w:hint="eastAsia"/>
          <w:b/>
          <w:bCs/>
        </w:rPr>
        <w:lastRenderedPageBreak/>
        <w:t>材料的，其产生的影响直至被认定为未实质性响应的后果将由供应商自行承担。</w:t>
      </w:r>
    </w:p>
    <w:p w14:paraId="1246AA62" w14:textId="77777777" w:rsidR="007A0A75" w:rsidRPr="006B6DD6" w:rsidRDefault="00613768">
      <w:pPr>
        <w:pStyle w:val="22"/>
        <w:numPr>
          <w:ilvl w:val="0"/>
          <w:numId w:val="8"/>
        </w:numPr>
        <w:spacing w:before="0" w:line="336" w:lineRule="auto"/>
        <w:ind w:firstLine="480"/>
        <w:rPr>
          <w:rFonts w:ascii="宋体"/>
        </w:rPr>
      </w:pPr>
      <w:r w:rsidRPr="006B6DD6">
        <w:rPr>
          <w:rFonts w:ascii="宋体" w:hAnsi="宋体" w:cs="宋体" w:hint="eastAsia"/>
        </w:rPr>
        <w:t>报价文件包括以下内容：</w:t>
      </w:r>
    </w:p>
    <w:p w14:paraId="3C033137" w14:textId="77777777" w:rsidR="007A0A75" w:rsidRPr="006B6DD6" w:rsidRDefault="00613768">
      <w:pPr>
        <w:pStyle w:val="22"/>
        <w:numPr>
          <w:ilvl w:val="0"/>
          <w:numId w:val="11"/>
        </w:numPr>
        <w:spacing w:before="0" w:line="336" w:lineRule="auto"/>
        <w:ind w:firstLine="480"/>
        <w:rPr>
          <w:rFonts w:ascii="宋体"/>
        </w:rPr>
      </w:pPr>
      <w:r w:rsidRPr="006B6DD6">
        <w:rPr>
          <w:rFonts w:ascii="宋体" w:hAnsi="宋体" w:cs="宋体" w:hint="eastAsia"/>
        </w:rPr>
        <w:t>磋商函（格式见附件）；</w:t>
      </w:r>
    </w:p>
    <w:p w14:paraId="6183ECFC" w14:textId="77777777" w:rsidR="007A0A75" w:rsidRPr="006B6DD6" w:rsidRDefault="00613768">
      <w:pPr>
        <w:pStyle w:val="22"/>
        <w:numPr>
          <w:ilvl w:val="0"/>
          <w:numId w:val="11"/>
        </w:numPr>
        <w:spacing w:before="0" w:line="336" w:lineRule="auto"/>
        <w:ind w:firstLine="480"/>
        <w:rPr>
          <w:rFonts w:ascii="宋体" w:hAnsi="宋体" w:cs="宋体"/>
        </w:rPr>
      </w:pPr>
      <w:r w:rsidRPr="006B6DD6">
        <w:rPr>
          <w:rFonts w:ascii="宋体" w:hAnsi="宋体" w:cs="宋体" w:hint="eastAsia"/>
        </w:rPr>
        <w:t>报价一览表（格式见附件）；</w:t>
      </w:r>
    </w:p>
    <w:p w14:paraId="1D276FDE" w14:textId="77777777" w:rsidR="007A0A75" w:rsidRPr="006B6DD6" w:rsidRDefault="00613768">
      <w:pPr>
        <w:pStyle w:val="22"/>
        <w:numPr>
          <w:ilvl w:val="0"/>
          <w:numId w:val="11"/>
        </w:numPr>
        <w:spacing w:before="0" w:line="336" w:lineRule="auto"/>
        <w:ind w:firstLine="480"/>
        <w:rPr>
          <w:rFonts w:ascii="宋体" w:hAnsi="宋体" w:cs="宋体"/>
        </w:rPr>
      </w:pPr>
      <w:r w:rsidRPr="006B6DD6">
        <w:rPr>
          <w:rFonts w:ascii="宋体" w:hAnsi="宋体" w:cs="宋体" w:hint="eastAsia"/>
        </w:rPr>
        <w:t>磋商报价明细表（格式见附件）；</w:t>
      </w:r>
    </w:p>
    <w:p w14:paraId="0CFB55D8" w14:textId="77777777" w:rsidR="007A0A75" w:rsidRPr="006B6DD6" w:rsidRDefault="00613768">
      <w:pPr>
        <w:pStyle w:val="22"/>
        <w:numPr>
          <w:ilvl w:val="0"/>
          <w:numId w:val="11"/>
        </w:numPr>
        <w:spacing w:before="0" w:line="336" w:lineRule="auto"/>
        <w:ind w:firstLine="480"/>
        <w:rPr>
          <w:rFonts w:ascii="宋体" w:hAnsi="宋体" w:cs="宋体"/>
        </w:rPr>
      </w:pPr>
      <w:r w:rsidRPr="006B6DD6">
        <w:rPr>
          <w:rFonts w:ascii="宋体" w:hAnsi="宋体" w:cs="宋体" w:hint="eastAsia"/>
        </w:rPr>
        <w:t xml:space="preserve">中小企业声明函(如有)（格式见附件）； </w:t>
      </w:r>
    </w:p>
    <w:p w14:paraId="2118E9CE" w14:textId="77777777" w:rsidR="007A0A75" w:rsidRPr="006B6DD6" w:rsidRDefault="00613768">
      <w:pPr>
        <w:pStyle w:val="22"/>
        <w:numPr>
          <w:ilvl w:val="0"/>
          <w:numId w:val="11"/>
        </w:numPr>
        <w:spacing w:before="0" w:line="336" w:lineRule="auto"/>
        <w:ind w:firstLine="480"/>
        <w:rPr>
          <w:rFonts w:ascii="宋体" w:hAnsi="宋体" w:cs="宋体"/>
        </w:rPr>
      </w:pPr>
      <w:r w:rsidRPr="006B6DD6">
        <w:rPr>
          <w:rFonts w:ascii="宋体" w:hAnsi="宋体" w:cs="宋体" w:hint="eastAsia"/>
        </w:rPr>
        <w:t>残疾人福利性单位声明函(如有)（格式见附件）；</w:t>
      </w:r>
    </w:p>
    <w:p w14:paraId="53CE4F5D" w14:textId="77777777" w:rsidR="007A0A75" w:rsidRPr="006B6DD6" w:rsidRDefault="00613768">
      <w:pPr>
        <w:pStyle w:val="22"/>
        <w:numPr>
          <w:ilvl w:val="0"/>
          <w:numId w:val="11"/>
        </w:numPr>
        <w:spacing w:before="0" w:line="336" w:lineRule="auto"/>
        <w:ind w:firstLine="480"/>
        <w:rPr>
          <w:rFonts w:ascii="宋体" w:hAnsi="宋体" w:cs="宋体"/>
        </w:rPr>
      </w:pPr>
      <w:r w:rsidRPr="006B6DD6">
        <w:rPr>
          <w:rFonts w:ascii="宋体" w:hAnsi="宋体" w:cs="宋体" w:hint="eastAsia"/>
        </w:rPr>
        <w:t>监狱企业证明文件(如有)（格式见附件）。</w:t>
      </w:r>
    </w:p>
    <w:p w14:paraId="2CC78039" w14:textId="77777777" w:rsidR="007A0A75" w:rsidRPr="006B6DD6" w:rsidRDefault="00613768">
      <w:pPr>
        <w:pStyle w:val="22"/>
        <w:spacing w:before="0" w:line="336" w:lineRule="auto"/>
        <w:ind w:firstLineChars="100" w:firstLine="241"/>
        <w:rPr>
          <w:rFonts w:ascii="宋体"/>
          <w:b/>
          <w:bCs/>
          <w:u w:val="single"/>
        </w:rPr>
      </w:pPr>
      <w:r w:rsidRPr="006B6DD6">
        <w:rPr>
          <w:rFonts w:ascii="宋体" w:hAnsi="宋体" w:cs="宋体" w:hint="eastAsia"/>
          <w:b/>
          <w:bCs/>
          <w:u w:val="single"/>
        </w:rPr>
        <w:t>注：“资格文件”、“商务技术文件”、“报价文件”须分</w:t>
      </w:r>
      <w:r w:rsidRPr="006B6DD6">
        <w:rPr>
          <w:rFonts w:ascii="宋体" w:hAnsi="宋体" w:cs="宋体"/>
          <w:b/>
          <w:bCs/>
          <w:u w:val="single"/>
        </w:rPr>
        <w:t>3</w:t>
      </w:r>
      <w:r w:rsidRPr="006B6DD6">
        <w:rPr>
          <w:rFonts w:ascii="宋体" w:hAnsi="宋体" w:cs="宋体" w:hint="eastAsia"/>
          <w:b/>
          <w:bCs/>
          <w:u w:val="single"/>
        </w:rPr>
        <w:t>个</w:t>
      </w:r>
      <w:r w:rsidRPr="006B6DD6">
        <w:rPr>
          <w:rFonts w:ascii="宋体" w:hAnsi="宋体" w:cs="宋体"/>
          <w:b/>
          <w:bCs/>
          <w:u w:val="single"/>
        </w:rPr>
        <w:t>PDF</w:t>
      </w:r>
      <w:r w:rsidRPr="006B6DD6">
        <w:rPr>
          <w:rFonts w:ascii="宋体" w:hAnsi="宋体" w:cs="宋体" w:hint="eastAsia"/>
          <w:b/>
          <w:bCs/>
          <w:u w:val="single"/>
        </w:rPr>
        <w:t>格式分别导入。</w:t>
      </w:r>
    </w:p>
    <w:p w14:paraId="7C8ED196" w14:textId="77777777" w:rsidR="007A0A75" w:rsidRPr="006B6DD6" w:rsidRDefault="00613768">
      <w:pPr>
        <w:pStyle w:val="22"/>
        <w:spacing w:before="0" w:line="336" w:lineRule="auto"/>
        <w:ind w:leftChars="200" w:left="400" w:firstLineChars="0" w:firstLine="0"/>
        <w:rPr>
          <w:rFonts w:ascii="宋体"/>
          <w:b/>
          <w:bCs/>
        </w:rPr>
      </w:pPr>
      <w:r w:rsidRPr="006B6DD6">
        <w:rPr>
          <w:rFonts w:ascii="宋体" w:hAnsi="宋体" w:cs="宋体"/>
          <w:b/>
          <w:bCs/>
        </w:rPr>
        <w:t>10</w:t>
      </w:r>
      <w:r w:rsidRPr="006B6DD6">
        <w:rPr>
          <w:rFonts w:ascii="宋体" w:hAnsi="宋体" w:cs="宋体" w:hint="eastAsia"/>
          <w:b/>
          <w:bCs/>
        </w:rPr>
        <w:t>．响应文件有效期</w:t>
      </w:r>
    </w:p>
    <w:p w14:paraId="0E0B6141" w14:textId="77777777" w:rsidR="007A0A75" w:rsidRPr="006B6DD6" w:rsidRDefault="00613768">
      <w:pPr>
        <w:pStyle w:val="22"/>
        <w:spacing w:before="0" w:line="336" w:lineRule="auto"/>
        <w:ind w:leftChars="200" w:left="400" w:firstLineChars="0" w:firstLine="0"/>
        <w:rPr>
          <w:rFonts w:ascii="宋体"/>
        </w:rPr>
      </w:pPr>
      <w:r w:rsidRPr="006B6DD6">
        <w:rPr>
          <w:rFonts w:ascii="宋体" w:hAnsi="宋体" w:cs="宋体"/>
        </w:rPr>
        <w:t xml:space="preserve">10.1 </w:t>
      </w:r>
      <w:r w:rsidRPr="006B6DD6">
        <w:rPr>
          <w:rFonts w:ascii="宋体" w:hAnsi="宋体" w:cs="宋体" w:hint="eastAsia"/>
        </w:rPr>
        <w:t>响应文件未在磋商响应截止时间前完成传输的或者未按时解密的，视为放弃磋商；响应文件解密失败后未提供备份文件或者备份文件也出现异常情况无法进行评审的，亦视为放弃磋商。</w:t>
      </w:r>
    </w:p>
    <w:p w14:paraId="659EB488" w14:textId="77777777" w:rsidR="007A0A75" w:rsidRPr="006B6DD6" w:rsidRDefault="00613768">
      <w:pPr>
        <w:pStyle w:val="22"/>
        <w:spacing w:before="0" w:line="336" w:lineRule="auto"/>
        <w:ind w:leftChars="200" w:left="400" w:firstLineChars="0" w:firstLine="0"/>
        <w:rPr>
          <w:rFonts w:ascii="宋体"/>
        </w:rPr>
      </w:pPr>
      <w:r w:rsidRPr="006B6DD6">
        <w:rPr>
          <w:rFonts w:ascii="宋体" w:hAnsi="宋体" w:cs="宋体"/>
        </w:rPr>
        <w:t xml:space="preserve">10.2 </w:t>
      </w:r>
      <w:r w:rsidRPr="006B6DD6">
        <w:rPr>
          <w:rFonts w:ascii="宋体" w:hAnsi="宋体" w:cs="宋体" w:hint="eastAsia"/>
        </w:rPr>
        <w:t>响应文件上传后，自磋商响应截止日期起，在前附表所列的磋商响应文件有效期内有效。</w:t>
      </w:r>
    </w:p>
    <w:p w14:paraId="1480AEE9" w14:textId="77777777" w:rsidR="007A0A75" w:rsidRPr="006B6DD6" w:rsidRDefault="00613768">
      <w:pPr>
        <w:pStyle w:val="22"/>
        <w:spacing w:before="0" w:line="336" w:lineRule="auto"/>
        <w:ind w:leftChars="200" w:left="400" w:firstLineChars="0" w:firstLine="0"/>
        <w:rPr>
          <w:rFonts w:ascii="宋体"/>
        </w:rPr>
      </w:pPr>
      <w:r w:rsidRPr="006B6DD6">
        <w:rPr>
          <w:rFonts w:ascii="宋体" w:hAnsi="宋体" w:cs="宋体"/>
        </w:rPr>
        <w:t xml:space="preserve">10.3 </w:t>
      </w:r>
      <w:r w:rsidRPr="006B6DD6">
        <w:rPr>
          <w:rFonts w:ascii="宋体" w:hAnsi="宋体" w:cs="宋体" w:hint="eastAsia"/>
        </w:rPr>
        <w:t>在原定有效期满之前，如果出现特殊情况，采购代理机构可以以书面形式向磋商供应商提出延长磋商有效期的要求，磋商供应商对此须以书面形式予以答复。</w:t>
      </w:r>
    </w:p>
    <w:p w14:paraId="27C2CA88" w14:textId="77777777" w:rsidR="007A0A75" w:rsidRPr="006B6DD6" w:rsidRDefault="00613768">
      <w:pPr>
        <w:pStyle w:val="22"/>
        <w:spacing w:before="0" w:line="336" w:lineRule="auto"/>
        <w:ind w:leftChars="200" w:left="400" w:firstLineChars="0" w:firstLine="0"/>
        <w:rPr>
          <w:rFonts w:ascii="宋体"/>
          <w:b/>
          <w:bCs/>
        </w:rPr>
      </w:pPr>
      <w:r w:rsidRPr="006B6DD6">
        <w:rPr>
          <w:rFonts w:ascii="宋体" w:hAnsi="宋体" w:cs="宋体"/>
          <w:b/>
          <w:bCs/>
        </w:rPr>
        <w:t>11</w:t>
      </w:r>
      <w:r w:rsidRPr="006B6DD6">
        <w:rPr>
          <w:rFonts w:ascii="宋体" w:hAnsi="宋体" w:cs="宋体" w:hint="eastAsia"/>
          <w:b/>
          <w:bCs/>
        </w:rPr>
        <w:t>．供应商如有下列情况之一者列入不良行为记录：</w:t>
      </w:r>
    </w:p>
    <w:p w14:paraId="76E08B7C" w14:textId="77777777" w:rsidR="007A0A75" w:rsidRPr="006B6DD6" w:rsidRDefault="00613768">
      <w:pPr>
        <w:pStyle w:val="22"/>
        <w:spacing w:before="0" w:line="336" w:lineRule="auto"/>
        <w:ind w:leftChars="200" w:left="400" w:firstLineChars="0" w:firstLine="0"/>
        <w:rPr>
          <w:rFonts w:ascii="宋体"/>
        </w:rPr>
      </w:pPr>
      <w:r w:rsidRPr="006B6DD6">
        <w:rPr>
          <w:rFonts w:ascii="宋体" w:hAnsi="宋体" w:cs="宋体"/>
        </w:rPr>
        <w:t xml:space="preserve">11.1 </w:t>
      </w:r>
      <w:r w:rsidRPr="006B6DD6">
        <w:rPr>
          <w:rFonts w:ascii="宋体" w:hAnsi="宋体" w:cs="宋体" w:hint="eastAsia"/>
        </w:rPr>
        <w:t>供应商在磋商响应文件有效期内撤回投标的；</w:t>
      </w:r>
    </w:p>
    <w:p w14:paraId="1F540A36" w14:textId="77777777" w:rsidR="007A0A75" w:rsidRPr="006B6DD6" w:rsidRDefault="00613768">
      <w:pPr>
        <w:pStyle w:val="22"/>
        <w:spacing w:before="0" w:line="336" w:lineRule="auto"/>
        <w:ind w:leftChars="200" w:left="400" w:firstLineChars="0" w:firstLine="0"/>
        <w:rPr>
          <w:rFonts w:ascii="宋体"/>
        </w:rPr>
      </w:pPr>
      <w:r w:rsidRPr="006B6DD6">
        <w:rPr>
          <w:rFonts w:ascii="宋体" w:hAnsi="宋体" w:cs="宋体"/>
        </w:rPr>
        <w:t xml:space="preserve">11.2 </w:t>
      </w:r>
      <w:r w:rsidRPr="006B6DD6">
        <w:rPr>
          <w:rFonts w:ascii="宋体" w:hAnsi="宋体" w:cs="宋体" w:hint="eastAsia"/>
        </w:rPr>
        <w:t>供应商或中标候选人放弃中标或中标候选人资格的；</w:t>
      </w:r>
    </w:p>
    <w:p w14:paraId="76187E53" w14:textId="77777777" w:rsidR="007A0A75" w:rsidRPr="006B6DD6" w:rsidRDefault="00613768">
      <w:pPr>
        <w:pStyle w:val="22"/>
        <w:spacing w:before="0" w:line="336" w:lineRule="auto"/>
        <w:ind w:leftChars="200" w:left="400" w:firstLineChars="0" w:firstLine="0"/>
        <w:rPr>
          <w:rFonts w:ascii="宋体"/>
        </w:rPr>
      </w:pPr>
      <w:r w:rsidRPr="006B6DD6">
        <w:rPr>
          <w:rFonts w:ascii="宋体" w:hAnsi="宋体" w:cs="宋体"/>
        </w:rPr>
        <w:t xml:space="preserve">11.3 </w:t>
      </w:r>
      <w:r w:rsidRPr="006B6DD6">
        <w:rPr>
          <w:rFonts w:ascii="宋体" w:hAnsi="宋体" w:cs="宋体" w:hint="eastAsia"/>
        </w:rPr>
        <w:t>擅自修改或拒绝接受已经确认的条款；</w:t>
      </w:r>
    </w:p>
    <w:p w14:paraId="24B325A6" w14:textId="77777777" w:rsidR="007A0A75" w:rsidRPr="006B6DD6" w:rsidRDefault="00613768">
      <w:pPr>
        <w:pStyle w:val="22"/>
        <w:spacing w:before="0" w:line="336" w:lineRule="auto"/>
        <w:ind w:leftChars="200" w:left="400" w:firstLineChars="0" w:firstLine="0"/>
        <w:rPr>
          <w:rFonts w:ascii="宋体"/>
        </w:rPr>
      </w:pPr>
      <w:r w:rsidRPr="006B6DD6">
        <w:rPr>
          <w:rFonts w:ascii="宋体" w:hAnsi="宋体" w:cs="宋体"/>
        </w:rPr>
        <w:t xml:space="preserve">11.4 </w:t>
      </w:r>
      <w:r w:rsidRPr="006B6DD6">
        <w:rPr>
          <w:rFonts w:ascii="宋体" w:hAnsi="宋体" w:cs="宋体" w:hint="eastAsia"/>
        </w:rPr>
        <w:t>成交供应商未按规定与采购人签订合同；</w:t>
      </w:r>
    </w:p>
    <w:p w14:paraId="07B80F93" w14:textId="77777777" w:rsidR="007A0A75" w:rsidRPr="006B6DD6" w:rsidRDefault="00613768">
      <w:pPr>
        <w:pStyle w:val="22"/>
        <w:spacing w:before="0" w:line="336" w:lineRule="auto"/>
        <w:ind w:leftChars="200" w:left="400" w:firstLineChars="0" w:firstLine="0"/>
        <w:rPr>
          <w:rFonts w:ascii="宋体"/>
        </w:rPr>
      </w:pPr>
      <w:r w:rsidRPr="006B6DD6">
        <w:rPr>
          <w:rFonts w:ascii="宋体" w:hAnsi="宋体" w:cs="宋体"/>
        </w:rPr>
        <w:t>11.</w:t>
      </w:r>
      <w:r w:rsidRPr="006B6DD6">
        <w:rPr>
          <w:rFonts w:ascii="宋体" w:hAnsi="宋体" w:cs="宋体" w:hint="eastAsia"/>
        </w:rPr>
        <w:t>5</w:t>
      </w:r>
      <w:r w:rsidRPr="006B6DD6">
        <w:rPr>
          <w:rFonts w:ascii="宋体" w:hAnsi="宋体" w:cs="宋体"/>
        </w:rPr>
        <w:t xml:space="preserve"> </w:t>
      </w:r>
      <w:r w:rsidRPr="006B6DD6">
        <w:rPr>
          <w:rFonts w:ascii="宋体" w:hAnsi="宋体" w:cs="宋体" w:hint="eastAsia"/>
        </w:rPr>
        <w:t>供应商采取提供虚假资料等不正当手段的；</w:t>
      </w:r>
    </w:p>
    <w:p w14:paraId="3B3A2BB5" w14:textId="77777777" w:rsidR="007A0A75" w:rsidRPr="006B6DD6" w:rsidRDefault="00613768">
      <w:pPr>
        <w:pStyle w:val="22"/>
        <w:spacing w:before="0" w:line="336" w:lineRule="auto"/>
        <w:ind w:leftChars="200" w:left="400" w:firstLineChars="0" w:firstLine="0"/>
        <w:rPr>
          <w:rFonts w:ascii="宋体"/>
        </w:rPr>
      </w:pPr>
      <w:r w:rsidRPr="006B6DD6">
        <w:rPr>
          <w:rFonts w:ascii="宋体" w:hAnsi="宋体" w:cs="宋体"/>
        </w:rPr>
        <w:t>11.</w:t>
      </w:r>
      <w:r w:rsidRPr="006B6DD6">
        <w:rPr>
          <w:rFonts w:ascii="宋体" w:hAnsi="宋体" w:cs="宋体" w:hint="eastAsia"/>
        </w:rPr>
        <w:t>6</w:t>
      </w:r>
      <w:r w:rsidRPr="006B6DD6">
        <w:rPr>
          <w:rFonts w:ascii="宋体" w:hAnsi="宋体" w:cs="宋体"/>
        </w:rPr>
        <w:t xml:space="preserve"> </w:t>
      </w:r>
      <w:r w:rsidRPr="006B6DD6">
        <w:rPr>
          <w:rFonts w:ascii="宋体" w:hAnsi="宋体" w:cs="宋体" w:hint="eastAsia"/>
        </w:rPr>
        <w:t>供应商在投标过程中串通投标的。</w:t>
      </w:r>
    </w:p>
    <w:p w14:paraId="41AB8629" w14:textId="77777777" w:rsidR="007A0A75" w:rsidRPr="006B6DD6" w:rsidRDefault="00613768">
      <w:pPr>
        <w:pStyle w:val="22"/>
        <w:spacing w:before="0" w:line="336" w:lineRule="auto"/>
        <w:ind w:leftChars="200" w:left="400" w:firstLineChars="0" w:firstLine="0"/>
        <w:rPr>
          <w:rFonts w:ascii="宋体"/>
          <w:b/>
          <w:bCs/>
        </w:rPr>
      </w:pPr>
      <w:r w:rsidRPr="006B6DD6">
        <w:rPr>
          <w:rFonts w:ascii="宋体" w:hAnsi="宋体" w:cs="宋体"/>
          <w:b/>
          <w:bCs/>
        </w:rPr>
        <w:t>12</w:t>
      </w:r>
      <w:r w:rsidRPr="006B6DD6">
        <w:rPr>
          <w:rFonts w:ascii="宋体" w:hAnsi="宋体" w:cs="宋体" w:hint="eastAsia"/>
          <w:b/>
          <w:bCs/>
        </w:rPr>
        <w:t>．响应文件的编制和签署</w:t>
      </w:r>
    </w:p>
    <w:p w14:paraId="6C46B0B4" w14:textId="77777777" w:rsidR="007A0A75" w:rsidRPr="006B6DD6" w:rsidRDefault="00613768">
      <w:pPr>
        <w:pStyle w:val="22"/>
        <w:spacing w:before="0" w:line="336" w:lineRule="auto"/>
        <w:ind w:leftChars="200" w:left="400" w:firstLineChars="0" w:firstLine="0"/>
        <w:rPr>
          <w:rFonts w:ascii="宋体"/>
        </w:rPr>
      </w:pPr>
      <w:r w:rsidRPr="006B6DD6">
        <w:rPr>
          <w:rFonts w:ascii="宋体" w:hAnsi="宋体" w:cs="宋体"/>
        </w:rPr>
        <w:t xml:space="preserve">12.1 </w:t>
      </w:r>
      <w:r w:rsidRPr="006B6DD6">
        <w:rPr>
          <w:rFonts w:ascii="宋体" w:hAnsi="宋体" w:cs="宋体" w:hint="eastAsia"/>
        </w:rPr>
        <w:t>按磋商文件</w:t>
      </w:r>
      <w:r w:rsidRPr="006B6DD6">
        <w:rPr>
          <w:rFonts w:ascii="宋体" w:hAnsi="宋体" w:cs="宋体"/>
        </w:rPr>
        <w:t>9.1</w:t>
      </w:r>
      <w:r w:rsidRPr="006B6DD6">
        <w:rPr>
          <w:rFonts w:ascii="宋体" w:hAnsi="宋体" w:cs="宋体" w:hint="eastAsia"/>
        </w:rPr>
        <w:t>条、</w:t>
      </w:r>
      <w:r w:rsidRPr="006B6DD6">
        <w:rPr>
          <w:rFonts w:ascii="宋体" w:hAnsi="宋体" w:cs="宋体"/>
        </w:rPr>
        <w:t>9.2</w:t>
      </w:r>
      <w:r w:rsidRPr="006B6DD6">
        <w:rPr>
          <w:rFonts w:ascii="宋体" w:hAnsi="宋体" w:cs="宋体" w:hint="eastAsia"/>
        </w:rPr>
        <w:t>条、</w:t>
      </w:r>
      <w:r w:rsidRPr="006B6DD6">
        <w:rPr>
          <w:rFonts w:ascii="宋体" w:hAnsi="宋体" w:cs="宋体"/>
        </w:rPr>
        <w:t>9.3</w:t>
      </w:r>
      <w:r w:rsidRPr="006B6DD6">
        <w:rPr>
          <w:rFonts w:ascii="宋体" w:hAnsi="宋体" w:cs="宋体" w:hint="eastAsia"/>
        </w:rPr>
        <w:t>条要求提供的各种文件，响应文件分为资格文件、商务技术文件和报价文件三部分。</w:t>
      </w:r>
    </w:p>
    <w:p w14:paraId="6EF5D31D" w14:textId="77777777" w:rsidR="007A0A75" w:rsidRPr="006B6DD6" w:rsidRDefault="00613768">
      <w:pPr>
        <w:pStyle w:val="22"/>
        <w:spacing w:before="0" w:line="336" w:lineRule="auto"/>
        <w:ind w:leftChars="200" w:left="400" w:firstLineChars="0" w:firstLine="0"/>
        <w:rPr>
          <w:rFonts w:ascii="宋体"/>
        </w:rPr>
      </w:pPr>
      <w:r w:rsidRPr="006B6DD6">
        <w:rPr>
          <w:rFonts w:ascii="宋体" w:hAnsi="宋体" w:cs="宋体"/>
        </w:rPr>
        <w:t xml:space="preserve">12.2 </w:t>
      </w:r>
      <w:r w:rsidRPr="006B6DD6">
        <w:rPr>
          <w:rFonts w:ascii="宋体" w:hAnsi="宋体" w:cs="宋体" w:hint="eastAsia"/>
        </w:rPr>
        <w:t>响应文件须按附件格式要求进行电子签章，供应商应写全称。（电子磋商响应文件中所须加盖公章部分均应采用电子签章）</w:t>
      </w:r>
    </w:p>
    <w:p w14:paraId="67B0E4C3" w14:textId="77777777" w:rsidR="007A0A75" w:rsidRPr="006B6DD6" w:rsidRDefault="00613768">
      <w:pPr>
        <w:pStyle w:val="22"/>
        <w:spacing w:before="0" w:line="336" w:lineRule="auto"/>
        <w:ind w:leftChars="200" w:left="400" w:firstLineChars="0" w:firstLine="0"/>
        <w:rPr>
          <w:rFonts w:ascii="宋体"/>
        </w:rPr>
      </w:pPr>
      <w:r w:rsidRPr="006B6DD6">
        <w:rPr>
          <w:rFonts w:ascii="宋体" w:hAnsi="宋体" w:cs="宋体"/>
        </w:rPr>
        <w:lastRenderedPageBreak/>
        <w:t xml:space="preserve">12.3 </w:t>
      </w:r>
      <w:r w:rsidRPr="006B6DD6">
        <w:rPr>
          <w:rFonts w:ascii="宋体" w:hAnsi="宋体" w:cs="宋体" w:hint="eastAsia"/>
        </w:rPr>
        <w:t>全套响应文件应无涂改和行间插字，除非这些删改是根据采购代理机构要求进行，或者是供应商造成的必须修改的错误。所修改处应由法定代表人或其授权代表签字盖章予以确认。</w:t>
      </w:r>
    </w:p>
    <w:p w14:paraId="0844F5F8" w14:textId="77777777" w:rsidR="007A0A75" w:rsidRPr="006B6DD6" w:rsidRDefault="00613768">
      <w:pPr>
        <w:pStyle w:val="22"/>
        <w:spacing w:before="0" w:line="336" w:lineRule="auto"/>
        <w:ind w:leftChars="200" w:left="400" w:firstLineChars="0" w:firstLine="0"/>
        <w:rPr>
          <w:rFonts w:ascii="宋体"/>
        </w:rPr>
      </w:pPr>
      <w:r w:rsidRPr="006B6DD6">
        <w:rPr>
          <w:rFonts w:ascii="宋体" w:hAnsi="宋体" w:cs="宋体"/>
        </w:rPr>
        <w:t xml:space="preserve">12.4 </w:t>
      </w:r>
      <w:r w:rsidRPr="006B6DD6">
        <w:rPr>
          <w:rFonts w:ascii="宋体" w:hAnsi="宋体" w:cs="宋体" w:hint="eastAsia"/>
        </w:rPr>
        <w:t>由于字迹模糊或表达不清引起的后果由供应商负责。</w:t>
      </w:r>
    </w:p>
    <w:p w14:paraId="589CD880" w14:textId="77777777" w:rsidR="007A0A75" w:rsidRPr="006B6DD6" w:rsidRDefault="00613768">
      <w:pPr>
        <w:pStyle w:val="22"/>
        <w:spacing w:before="0" w:line="336" w:lineRule="auto"/>
        <w:ind w:leftChars="200" w:left="400" w:firstLineChars="0" w:firstLine="0"/>
        <w:rPr>
          <w:rFonts w:ascii="宋体"/>
          <w:b/>
          <w:bCs/>
        </w:rPr>
      </w:pPr>
      <w:r w:rsidRPr="006B6DD6">
        <w:rPr>
          <w:rFonts w:ascii="宋体" w:hAnsi="宋体" w:cs="宋体"/>
          <w:b/>
          <w:bCs/>
        </w:rPr>
        <w:t>13</w:t>
      </w:r>
      <w:r w:rsidRPr="006B6DD6">
        <w:rPr>
          <w:rFonts w:ascii="宋体" w:hAnsi="宋体" w:cs="宋体" w:hint="eastAsia"/>
          <w:b/>
          <w:bCs/>
        </w:rPr>
        <w:t>．</w:t>
      </w:r>
      <w:r w:rsidRPr="006B6DD6">
        <w:rPr>
          <w:rFonts w:ascii="宋体" w:hAnsi="宋体" w:cs="宋体"/>
          <w:b/>
          <w:bCs/>
        </w:rPr>
        <w:t xml:space="preserve"> </w:t>
      </w:r>
      <w:r w:rsidRPr="006B6DD6">
        <w:rPr>
          <w:rFonts w:ascii="宋体" w:hAnsi="宋体" w:cs="宋体" w:hint="eastAsia"/>
          <w:b/>
          <w:bCs/>
        </w:rPr>
        <w:t>响应文件的形式</w:t>
      </w:r>
    </w:p>
    <w:p w14:paraId="142A8330" w14:textId="77777777" w:rsidR="007A0A75" w:rsidRPr="006B6DD6" w:rsidRDefault="00613768">
      <w:pPr>
        <w:pStyle w:val="22"/>
        <w:spacing w:before="0" w:line="336" w:lineRule="auto"/>
        <w:ind w:leftChars="200" w:left="400" w:firstLineChars="0" w:firstLine="0"/>
        <w:rPr>
          <w:rFonts w:ascii="宋体"/>
        </w:rPr>
      </w:pPr>
      <w:r w:rsidRPr="006B6DD6">
        <w:rPr>
          <w:rFonts w:ascii="宋体" w:hAnsi="宋体" w:cs="宋体" w:hint="eastAsia"/>
        </w:rPr>
        <w:t>响应文件为电子磋商响应文件，电子磋商响应文件按“政采云供应商项目采购</w:t>
      </w:r>
      <w:r w:rsidRPr="006B6DD6">
        <w:rPr>
          <w:rFonts w:ascii="宋体" w:cs="宋体"/>
        </w:rPr>
        <w:t>-</w:t>
      </w:r>
      <w:r w:rsidRPr="006B6DD6">
        <w:rPr>
          <w:rFonts w:ascii="宋体" w:hAnsi="宋体" w:cs="宋体" w:hint="eastAsia"/>
        </w:rPr>
        <w:t>电子招投标操作指南”及本磋商文件要求制作、加密传输。</w:t>
      </w:r>
    </w:p>
    <w:p w14:paraId="3DF7965D" w14:textId="77777777" w:rsidR="007A0A75" w:rsidRPr="006B6DD6" w:rsidRDefault="00613768">
      <w:pPr>
        <w:pStyle w:val="2"/>
        <w:numPr>
          <w:ilvl w:val="0"/>
          <w:numId w:val="7"/>
        </w:numPr>
        <w:jc w:val="center"/>
        <w:rPr>
          <w:rFonts w:cs="Times New Roman"/>
        </w:rPr>
      </w:pPr>
      <w:bookmarkStart w:id="61" w:name="_Toc1420"/>
      <w:r w:rsidRPr="006B6DD6">
        <w:t xml:space="preserve"> </w:t>
      </w:r>
      <w:bookmarkStart w:id="62" w:name="_Toc32523"/>
      <w:bookmarkStart w:id="63" w:name="_Toc21266"/>
      <w:r w:rsidRPr="006B6DD6">
        <w:rPr>
          <w:rFonts w:hint="eastAsia"/>
        </w:rPr>
        <w:t>响应文件的递交</w:t>
      </w:r>
      <w:bookmarkEnd w:id="61"/>
      <w:bookmarkEnd w:id="62"/>
      <w:bookmarkEnd w:id="63"/>
    </w:p>
    <w:p w14:paraId="5E504407" w14:textId="77777777" w:rsidR="007A0A75" w:rsidRPr="006B6DD6" w:rsidRDefault="00613768">
      <w:pPr>
        <w:pStyle w:val="ab"/>
        <w:spacing w:line="336" w:lineRule="auto"/>
        <w:ind w:leftChars="200" w:left="400"/>
        <w:rPr>
          <w:rFonts w:hAnsi="宋体" w:cs="Times New Roman"/>
          <w:b/>
          <w:bCs/>
          <w:sz w:val="24"/>
          <w:szCs w:val="24"/>
        </w:rPr>
      </w:pPr>
      <w:r w:rsidRPr="006B6DD6">
        <w:rPr>
          <w:rFonts w:hAnsi="宋体"/>
          <w:b/>
          <w:bCs/>
          <w:sz w:val="24"/>
          <w:szCs w:val="24"/>
        </w:rPr>
        <w:t>14</w:t>
      </w:r>
      <w:r w:rsidRPr="006B6DD6">
        <w:rPr>
          <w:rFonts w:hAnsi="宋体" w:hint="eastAsia"/>
          <w:b/>
          <w:bCs/>
          <w:sz w:val="24"/>
          <w:szCs w:val="24"/>
        </w:rPr>
        <w:t>、磋商响应截止期</w:t>
      </w:r>
    </w:p>
    <w:p w14:paraId="484E9D01" w14:textId="77777777" w:rsidR="007A0A75" w:rsidRPr="006B6DD6" w:rsidRDefault="00613768">
      <w:pPr>
        <w:pStyle w:val="22"/>
        <w:numPr>
          <w:ilvl w:val="0"/>
          <w:numId w:val="12"/>
        </w:numPr>
        <w:spacing w:before="0" w:line="336" w:lineRule="auto"/>
        <w:ind w:firstLine="480"/>
        <w:rPr>
          <w:rFonts w:ascii="宋体"/>
        </w:rPr>
      </w:pPr>
      <w:r w:rsidRPr="006B6DD6">
        <w:rPr>
          <w:rFonts w:ascii="宋体" w:hAnsi="宋体" w:cs="宋体" w:hint="eastAsia"/>
        </w:rPr>
        <w:t>响应文件必须在规定的磋商响应截止时间前在政采云系统内完成传输，以纸质、电报、电话、传真形式的投标概不接受。为应对响应文件解密失败等异常情况，供应商可指派授权代表在磋商响应截止时间之前到达开标地点提交备份文件。</w:t>
      </w:r>
    </w:p>
    <w:p w14:paraId="0AEA0EC0" w14:textId="77777777" w:rsidR="007A0A75" w:rsidRPr="006B6DD6" w:rsidRDefault="00613768">
      <w:pPr>
        <w:pStyle w:val="22"/>
        <w:numPr>
          <w:ilvl w:val="0"/>
          <w:numId w:val="12"/>
        </w:numPr>
        <w:spacing w:before="0" w:line="336" w:lineRule="auto"/>
        <w:ind w:firstLine="480"/>
        <w:rPr>
          <w:rFonts w:ascii="宋体"/>
        </w:rPr>
      </w:pPr>
      <w:r w:rsidRPr="006B6DD6">
        <w:rPr>
          <w:rFonts w:ascii="宋体" w:hAnsi="宋体" w:cs="宋体" w:hint="eastAsia"/>
        </w:rPr>
        <w:t>采购人因故推迟磋商响应截止时间，将以公告形式通知。在这种情况下，采购人和供应商的权利和义务将受到新的截止时间的约束。</w:t>
      </w:r>
    </w:p>
    <w:p w14:paraId="504497FE" w14:textId="77777777" w:rsidR="007A0A75" w:rsidRPr="006B6DD6" w:rsidRDefault="00613768">
      <w:pPr>
        <w:pStyle w:val="ab"/>
        <w:spacing w:line="336" w:lineRule="auto"/>
        <w:ind w:leftChars="200" w:left="400"/>
        <w:rPr>
          <w:rFonts w:hAnsi="宋体" w:cs="Times New Roman"/>
          <w:b/>
          <w:bCs/>
          <w:sz w:val="24"/>
          <w:szCs w:val="24"/>
        </w:rPr>
      </w:pPr>
      <w:r w:rsidRPr="006B6DD6">
        <w:rPr>
          <w:rFonts w:hAnsi="宋体"/>
          <w:b/>
          <w:bCs/>
          <w:sz w:val="24"/>
          <w:szCs w:val="24"/>
        </w:rPr>
        <w:t>15</w:t>
      </w:r>
      <w:r w:rsidRPr="006B6DD6">
        <w:rPr>
          <w:rFonts w:hAnsi="宋体" w:hint="eastAsia"/>
          <w:b/>
          <w:bCs/>
          <w:sz w:val="24"/>
          <w:szCs w:val="24"/>
        </w:rPr>
        <w:t>、响应文件的修改、撤销</w:t>
      </w:r>
    </w:p>
    <w:p w14:paraId="7287C69C" w14:textId="77777777" w:rsidR="007A0A75" w:rsidRPr="006B6DD6" w:rsidRDefault="00613768">
      <w:pPr>
        <w:pStyle w:val="ab"/>
        <w:spacing w:line="336" w:lineRule="auto"/>
        <w:ind w:firstLineChars="200" w:firstLine="480"/>
        <w:rPr>
          <w:rFonts w:hAnsi="宋体" w:cs="Times New Roman"/>
          <w:sz w:val="24"/>
          <w:szCs w:val="24"/>
        </w:rPr>
      </w:pPr>
      <w:r w:rsidRPr="006B6DD6">
        <w:rPr>
          <w:rFonts w:hAnsi="宋体" w:hint="eastAsia"/>
          <w:sz w:val="24"/>
          <w:szCs w:val="24"/>
        </w:rPr>
        <w:t>供应商应当在磋商响应截止时间前完成电子交易文件的传输递交，磋商响应截止时间前可以补充、修改或者撤回电子交易文件。补充或者修改电子交易文件的，应当先行撤回原文件，补充、修改后重新传输递交。磋商响应截止时间前未完成传输的，视为响应文件撤回。</w:t>
      </w:r>
    </w:p>
    <w:p w14:paraId="5DDB389E" w14:textId="77777777" w:rsidR="007A0A75" w:rsidRPr="006B6DD6" w:rsidRDefault="00613768">
      <w:pPr>
        <w:pStyle w:val="2"/>
        <w:numPr>
          <w:ilvl w:val="0"/>
          <w:numId w:val="7"/>
        </w:numPr>
        <w:jc w:val="center"/>
        <w:rPr>
          <w:rFonts w:hAnsi="宋体" w:cs="Times New Roman"/>
        </w:rPr>
      </w:pPr>
      <w:r w:rsidRPr="006B6DD6">
        <w:t xml:space="preserve"> </w:t>
      </w:r>
      <w:bookmarkStart w:id="64" w:name="_Toc31149"/>
      <w:bookmarkStart w:id="65" w:name="_Toc24120"/>
      <w:r w:rsidRPr="006B6DD6">
        <w:rPr>
          <w:rFonts w:hint="eastAsia"/>
        </w:rPr>
        <w:t>磋商无效的情形</w:t>
      </w:r>
      <w:bookmarkEnd w:id="64"/>
      <w:bookmarkEnd w:id="65"/>
    </w:p>
    <w:p w14:paraId="3E17FF9B" w14:textId="77777777" w:rsidR="007A0A75" w:rsidRPr="006B6DD6" w:rsidRDefault="00613768">
      <w:pPr>
        <w:pStyle w:val="ab"/>
        <w:snapToGrid w:val="0"/>
        <w:spacing w:line="336" w:lineRule="auto"/>
        <w:ind w:firstLineChars="200" w:firstLine="482"/>
        <w:rPr>
          <w:rFonts w:hAnsi="宋体" w:cs="Times New Roman"/>
          <w:b/>
          <w:bCs/>
          <w:sz w:val="24"/>
          <w:szCs w:val="24"/>
        </w:rPr>
      </w:pPr>
      <w:r w:rsidRPr="006B6DD6">
        <w:rPr>
          <w:rFonts w:hAnsi="宋体"/>
          <w:b/>
          <w:bCs/>
          <w:sz w:val="24"/>
          <w:szCs w:val="24"/>
        </w:rPr>
        <w:t>16.</w:t>
      </w:r>
      <w:r w:rsidRPr="006B6DD6">
        <w:rPr>
          <w:rFonts w:hAnsi="宋体" w:hint="eastAsia"/>
          <w:b/>
          <w:bCs/>
          <w:sz w:val="24"/>
          <w:szCs w:val="24"/>
        </w:rPr>
        <w:t>无效响应</w:t>
      </w:r>
    </w:p>
    <w:p w14:paraId="39B5C0F7" w14:textId="77777777" w:rsidR="007A0A75" w:rsidRPr="006B6DD6" w:rsidRDefault="00613768">
      <w:pPr>
        <w:pStyle w:val="ab"/>
        <w:snapToGrid w:val="0"/>
        <w:spacing w:line="336" w:lineRule="auto"/>
        <w:ind w:firstLineChars="200" w:firstLine="480"/>
        <w:rPr>
          <w:rFonts w:hAnsi="宋体" w:cs="Times New Roman"/>
          <w:sz w:val="24"/>
          <w:szCs w:val="24"/>
        </w:rPr>
      </w:pPr>
      <w:r w:rsidRPr="006B6DD6">
        <w:rPr>
          <w:rFonts w:hAnsi="宋体" w:hint="eastAsia"/>
          <w:sz w:val="24"/>
          <w:szCs w:val="24"/>
        </w:rPr>
        <w:t>经过审查，凡不符合有关规定，不响应磋商文件的实质性条款，存在以下重大偏离之一的，经磋商小组认定，并由采购人报采购办、监督办备案，将因未通过资格性或符合性审查而被作为无效响应处理：</w:t>
      </w:r>
    </w:p>
    <w:p w14:paraId="0CB88D8A" w14:textId="77777777" w:rsidR="007A0A75" w:rsidRPr="006B6DD6" w:rsidRDefault="00613768">
      <w:pPr>
        <w:spacing w:line="336" w:lineRule="auto"/>
        <w:ind w:firstLineChars="200" w:firstLine="482"/>
        <w:rPr>
          <w:rFonts w:ascii="宋体"/>
          <w:b/>
          <w:bCs/>
          <w:sz w:val="24"/>
          <w:szCs w:val="24"/>
        </w:rPr>
      </w:pPr>
      <w:r w:rsidRPr="006B6DD6">
        <w:rPr>
          <w:rFonts w:ascii="宋体" w:hAnsi="宋体" w:cs="宋体"/>
          <w:b/>
          <w:bCs/>
          <w:sz w:val="24"/>
          <w:szCs w:val="24"/>
        </w:rPr>
        <w:t>16.1</w:t>
      </w:r>
      <w:r w:rsidRPr="006B6DD6">
        <w:rPr>
          <w:rFonts w:ascii="宋体" w:hAnsi="宋体" w:cs="宋体" w:hint="eastAsia"/>
          <w:b/>
          <w:bCs/>
          <w:sz w:val="24"/>
          <w:szCs w:val="24"/>
        </w:rPr>
        <w:t>未按照磋商文件规定要求签署、盖章的；</w:t>
      </w:r>
    </w:p>
    <w:p w14:paraId="1F1A9764" w14:textId="77777777" w:rsidR="007A0A75" w:rsidRPr="006B6DD6" w:rsidRDefault="00613768">
      <w:pPr>
        <w:spacing w:line="336" w:lineRule="auto"/>
        <w:ind w:firstLineChars="200" w:firstLine="482"/>
        <w:rPr>
          <w:rFonts w:ascii="宋体"/>
          <w:b/>
          <w:bCs/>
          <w:sz w:val="24"/>
          <w:szCs w:val="24"/>
        </w:rPr>
      </w:pPr>
      <w:r w:rsidRPr="006B6DD6">
        <w:rPr>
          <w:rFonts w:ascii="宋体" w:hAnsi="宋体" w:cs="宋体"/>
          <w:b/>
          <w:bCs/>
          <w:sz w:val="24"/>
          <w:szCs w:val="24"/>
        </w:rPr>
        <w:t>16.2</w:t>
      </w:r>
      <w:r w:rsidRPr="006B6DD6">
        <w:rPr>
          <w:rFonts w:ascii="宋体" w:hAnsi="宋体" w:cs="宋体" w:hint="eastAsia"/>
          <w:b/>
          <w:bCs/>
          <w:sz w:val="24"/>
          <w:szCs w:val="24"/>
        </w:rPr>
        <w:t>《法定代表人授权书》填写不全、错误、未加盖供应商公章（公章和签字或盖章缺一不可）；</w:t>
      </w:r>
      <w:r w:rsidRPr="006B6DD6">
        <w:rPr>
          <w:rFonts w:ascii="宋体" w:hAnsi="宋体" w:cs="宋体"/>
          <w:b/>
          <w:bCs/>
          <w:sz w:val="24"/>
          <w:szCs w:val="24"/>
        </w:rPr>
        <w:t xml:space="preserve"> </w:t>
      </w:r>
    </w:p>
    <w:p w14:paraId="5A2E89E7" w14:textId="77777777" w:rsidR="007A0A75" w:rsidRPr="006B6DD6" w:rsidRDefault="00613768">
      <w:pPr>
        <w:spacing w:line="336" w:lineRule="auto"/>
        <w:ind w:firstLineChars="200" w:firstLine="482"/>
        <w:rPr>
          <w:rFonts w:ascii="宋体"/>
          <w:b/>
          <w:bCs/>
          <w:sz w:val="24"/>
          <w:szCs w:val="24"/>
        </w:rPr>
      </w:pPr>
      <w:r w:rsidRPr="006B6DD6">
        <w:rPr>
          <w:rFonts w:ascii="宋体" w:hAnsi="宋体" w:cs="宋体"/>
          <w:b/>
          <w:bCs/>
          <w:sz w:val="24"/>
          <w:szCs w:val="24"/>
        </w:rPr>
        <w:t>16.3</w:t>
      </w:r>
      <w:r w:rsidRPr="006B6DD6">
        <w:rPr>
          <w:rFonts w:ascii="宋体" w:hAnsi="宋体" w:cs="宋体" w:hint="eastAsia"/>
          <w:b/>
          <w:bCs/>
          <w:sz w:val="24"/>
          <w:szCs w:val="24"/>
        </w:rPr>
        <w:t>个体工商户的身份证明与营业执照不一致的；</w:t>
      </w:r>
    </w:p>
    <w:p w14:paraId="466D540F" w14:textId="77777777" w:rsidR="007A0A75" w:rsidRPr="006B6DD6" w:rsidRDefault="00613768">
      <w:pPr>
        <w:spacing w:line="336" w:lineRule="auto"/>
        <w:ind w:firstLineChars="200" w:firstLine="482"/>
        <w:rPr>
          <w:rFonts w:ascii="宋体"/>
          <w:b/>
          <w:bCs/>
          <w:sz w:val="24"/>
          <w:szCs w:val="24"/>
        </w:rPr>
      </w:pPr>
      <w:r w:rsidRPr="006B6DD6">
        <w:rPr>
          <w:rFonts w:ascii="宋体" w:hAnsi="宋体" w:cs="宋体"/>
          <w:b/>
          <w:bCs/>
          <w:sz w:val="24"/>
          <w:szCs w:val="24"/>
        </w:rPr>
        <w:t>16.4</w:t>
      </w:r>
      <w:r w:rsidRPr="006B6DD6">
        <w:rPr>
          <w:rFonts w:ascii="宋体" w:hAnsi="宋体" w:cs="宋体" w:hint="eastAsia"/>
          <w:b/>
          <w:bCs/>
          <w:sz w:val="24"/>
          <w:szCs w:val="24"/>
        </w:rPr>
        <w:t>响应文件中的磋商函未加盖供应商的企业公章或填写不全的；</w:t>
      </w:r>
    </w:p>
    <w:p w14:paraId="6B3EA7ED" w14:textId="77777777" w:rsidR="007A0A75" w:rsidRPr="006B6DD6" w:rsidRDefault="00613768">
      <w:pPr>
        <w:spacing w:line="336" w:lineRule="auto"/>
        <w:ind w:firstLineChars="200" w:firstLine="482"/>
        <w:rPr>
          <w:rFonts w:ascii="宋体"/>
          <w:b/>
          <w:bCs/>
          <w:sz w:val="24"/>
          <w:szCs w:val="24"/>
        </w:rPr>
      </w:pPr>
      <w:r w:rsidRPr="006B6DD6">
        <w:rPr>
          <w:rFonts w:ascii="宋体" w:hAnsi="宋体" w:cs="宋体"/>
          <w:b/>
          <w:bCs/>
          <w:sz w:val="24"/>
          <w:szCs w:val="24"/>
        </w:rPr>
        <w:t>16.5</w:t>
      </w:r>
      <w:r w:rsidRPr="006B6DD6">
        <w:rPr>
          <w:rFonts w:ascii="宋体" w:hAnsi="宋体" w:cs="宋体" w:hint="eastAsia"/>
          <w:b/>
          <w:bCs/>
          <w:sz w:val="24"/>
          <w:szCs w:val="24"/>
        </w:rPr>
        <w:t>报价一经涂改，未在涂改处加盖投标单位公章或者未经法定代表人或</w:t>
      </w:r>
      <w:r w:rsidRPr="006B6DD6">
        <w:rPr>
          <w:rFonts w:ascii="宋体" w:hAnsi="宋体" w:cs="宋体" w:hint="eastAsia"/>
          <w:b/>
          <w:bCs/>
          <w:sz w:val="24"/>
          <w:szCs w:val="24"/>
        </w:rPr>
        <w:lastRenderedPageBreak/>
        <w:t>其授权代表签字或盖章的；</w:t>
      </w:r>
    </w:p>
    <w:p w14:paraId="5DBD1F30" w14:textId="77777777" w:rsidR="007A0A75" w:rsidRPr="006B6DD6" w:rsidRDefault="00613768">
      <w:pPr>
        <w:spacing w:line="336" w:lineRule="auto"/>
        <w:ind w:firstLineChars="200" w:firstLine="482"/>
        <w:rPr>
          <w:rFonts w:ascii="宋体"/>
          <w:b/>
          <w:bCs/>
          <w:sz w:val="24"/>
          <w:szCs w:val="24"/>
        </w:rPr>
      </w:pPr>
      <w:r w:rsidRPr="006B6DD6">
        <w:rPr>
          <w:rFonts w:ascii="宋体" w:hAnsi="宋体" w:cs="宋体"/>
          <w:b/>
          <w:bCs/>
          <w:sz w:val="24"/>
          <w:szCs w:val="24"/>
        </w:rPr>
        <w:t>16.6</w:t>
      </w:r>
      <w:r w:rsidRPr="006B6DD6">
        <w:rPr>
          <w:rFonts w:ascii="宋体" w:hAnsi="宋体" w:cs="宋体" w:hint="eastAsia"/>
          <w:b/>
          <w:bCs/>
          <w:sz w:val="24"/>
          <w:szCs w:val="24"/>
        </w:rPr>
        <w:t>因未按规定的格式填写，内容不全或主要实质性内容字迹模糊辨认不清</w:t>
      </w:r>
      <w:r w:rsidRPr="006B6DD6">
        <w:rPr>
          <w:rFonts w:ascii="宋体" w:cs="宋体"/>
          <w:b/>
          <w:bCs/>
          <w:sz w:val="24"/>
          <w:szCs w:val="24"/>
        </w:rPr>
        <w:t>,</w:t>
      </w:r>
      <w:r w:rsidRPr="006B6DD6">
        <w:rPr>
          <w:rFonts w:ascii="宋体" w:hAnsi="宋体" w:cs="宋体" w:hint="eastAsia"/>
          <w:b/>
          <w:bCs/>
          <w:sz w:val="24"/>
          <w:szCs w:val="24"/>
        </w:rPr>
        <w:t>经评标委员会认定为无法评审的；</w:t>
      </w:r>
    </w:p>
    <w:p w14:paraId="3B626A73" w14:textId="77777777" w:rsidR="007A0A75" w:rsidRPr="006B6DD6" w:rsidRDefault="00613768">
      <w:pPr>
        <w:spacing w:line="336" w:lineRule="auto"/>
        <w:ind w:firstLineChars="200" w:firstLine="482"/>
        <w:rPr>
          <w:rFonts w:ascii="宋体"/>
          <w:b/>
          <w:bCs/>
          <w:sz w:val="24"/>
          <w:szCs w:val="24"/>
        </w:rPr>
      </w:pPr>
      <w:r w:rsidRPr="006B6DD6">
        <w:rPr>
          <w:rFonts w:ascii="宋体" w:hAnsi="宋体" w:cs="宋体"/>
          <w:b/>
          <w:bCs/>
          <w:sz w:val="24"/>
          <w:szCs w:val="24"/>
        </w:rPr>
        <w:t>16.7</w:t>
      </w:r>
      <w:r w:rsidRPr="006B6DD6">
        <w:rPr>
          <w:rFonts w:ascii="宋体" w:hAnsi="宋体" w:cs="宋体" w:hint="eastAsia"/>
          <w:b/>
          <w:bCs/>
          <w:sz w:val="24"/>
          <w:szCs w:val="24"/>
        </w:rPr>
        <w:t>出现同一标的物或本次采购产品</w:t>
      </w:r>
      <w:r w:rsidRPr="006B6DD6">
        <w:rPr>
          <w:rFonts w:ascii="宋体" w:hAnsi="宋体" w:cs="宋体"/>
          <w:b/>
          <w:bCs/>
          <w:sz w:val="24"/>
          <w:szCs w:val="24"/>
        </w:rPr>
        <w:t>(</w:t>
      </w:r>
      <w:r w:rsidRPr="006B6DD6">
        <w:rPr>
          <w:rFonts w:ascii="宋体" w:hAnsi="宋体" w:cs="宋体" w:hint="eastAsia"/>
          <w:b/>
          <w:bCs/>
          <w:sz w:val="24"/>
          <w:szCs w:val="24"/>
        </w:rPr>
        <w:t>服务</w:t>
      </w:r>
      <w:r w:rsidRPr="006B6DD6">
        <w:rPr>
          <w:rFonts w:ascii="宋体" w:hAnsi="宋体" w:cs="宋体"/>
          <w:b/>
          <w:bCs/>
          <w:sz w:val="24"/>
          <w:szCs w:val="24"/>
        </w:rPr>
        <w:t>)</w:t>
      </w:r>
      <w:r w:rsidRPr="006B6DD6">
        <w:rPr>
          <w:rFonts w:ascii="宋体" w:hAnsi="宋体" w:cs="宋体" w:hint="eastAsia"/>
          <w:b/>
          <w:bCs/>
          <w:sz w:val="24"/>
          <w:szCs w:val="24"/>
        </w:rPr>
        <w:t>内的主要产品</w:t>
      </w:r>
      <w:r w:rsidRPr="006B6DD6">
        <w:rPr>
          <w:rFonts w:ascii="宋体" w:hAnsi="宋体" w:cs="宋体"/>
          <w:b/>
          <w:bCs/>
          <w:sz w:val="24"/>
          <w:szCs w:val="24"/>
        </w:rPr>
        <w:t>(</w:t>
      </w:r>
      <w:r w:rsidRPr="006B6DD6">
        <w:rPr>
          <w:rFonts w:ascii="宋体" w:hAnsi="宋体" w:cs="宋体" w:hint="eastAsia"/>
          <w:b/>
          <w:bCs/>
          <w:sz w:val="24"/>
          <w:szCs w:val="24"/>
        </w:rPr>
        <w:t>重要组成部分</w:t>
      </w:r>
      <w:r w:rsidRPr="006B6DD6">
        <w:rPr>
          <w:rFonts w:ascii="宋体" w:hAnsi="宋体" w:cs="宋体"/>
          <w:b/>
          <w:bCs/>
          <w:sz w:val="24"/>
          <w:szCs w:val="24"/>
        </w:rPr>
        <w:t>)</w:t>
      </w:r>
      <w:r w:rsidRPr="006B6DD6">
        <w:rPr>
          <w:rFonts w:ascii="宋体" w:hAnsi="宋体" w:cs="宋体" w:hint="eastAsia"/>
          <w:b/>
          <w:bCs/>
          <w:sz w:val="24"/>
          <w:szCs w:val="24"/>
        </w:rPr>
        <w:t>出现技术、商务描述不一致或前后描述不一致，经评标委员会认定后为无法评审的；</w:t>
      </w:r>
    </w:p>
    <w:p w14:paraId="499A9AD7" w14:textId="77777777" w:rsidR="007A0A75" w:rsidRPr="006B6DD6" w:rsidRDefault="00613768">
      <w:pPr>
        <w:spacing w:line="336" w:lineRule="auto"/>
        <w:ind w:firstLineChars="200" w:firstLine="482"/>
        <w:rPr>
          <w:rFonts w:ascii="宋体"/>
          <w:b/>
          <w:bCs/>
          <w:sz w:val="24"/>
          <w:szCs w:val="24"/>
        </w:rPr>
      </w:pPr>
      <w:r w:rsidRPr="006B6DD6">
        <w:rPr>
          <w:rFonts w:ascii="宋体" w:hAnsi="宋体" w:cs="宋体"/>
          <w:b/>
          <w:bCs/>
          <w:sz w:val="24"/>
          <w:szCs w:val="24"/>
        </w:rPr>
        <w:t>16.8</w:t>
      </w:r>
      <w:r w:rsidRPr="006B6DD6">
        <w:rPr>
          <w:rFonts w:ascii="宋体" w:hAnsi="宋体" w:cs="宋体" w:hint="eastAsia"/>
          <w:b/>
          <w:bCs/>
          <w:sz w:val="24"/>
          <w:szCs w:val="24"/>
        </w:rPr>
        <w:t>响应详细配置清单响应表不真实填写或弄虚作假的；改变磋商文件提供的清单中的计量单位、工程数量；</w:t>
      </w:r>
    </w:p>
    <w:p w14:paraId="4B32F482" w14:textId="77777777" w:rsidR="007A0A75" w:rsidRPr="006B6DD6" w:rsidRDefault="00613768">
      <w:pPr>
        <w:spacing w:line="336" w:lineRule="auto"/>
        <w:ind w:firstLineChars="200" w:firstLine="482"/>
        <w:rPr>
          <w:rFonts w:ascii="宋体"/>
          <w:b/>
          <w:bCs/>
          <w:sz w:val="24"/>
          <w:szCs w:val="24"/>
        </w:rPr>
      </w:pPr>
      <w:r w:rsidRPr="006B6DD6">
        <w:rPr>
          <w:rFonts w:ascii="宋体" w:hAnsi="宋体" w:cs="宋体"/>
          <w:b/>
          <w:bCs/>
          <w:sz w:val="24"/>
          <w:szCs w:val="24"/>
        </w:rPr>
        <w:t>16.9</w:t>
      </w:r>
      <w:r w:rsidRPr="006B6DD6">
        <w:rPr>
          <w:rFonts w:ascii="宋体" w:hAnsi="宋体" w:cs="宋体" w:hint="eastAsia"/>
          <w:b/>
          <w:bCs/>
          <w:sz w:val="24"/>
          <w:szCs w:val="24"/>
        </w:rPr>
        <w:t>对采购产品技术规格未详细应答，致使其技术文件无法评审的；</w:t>
      </w:r>
    </w:p>
    <w:p w14:paraId="7CDB0739" w14:textId="77777777" w:rsidR="007A0A75" w:rsidRPr="006B6DD6" w:rsidRDefault="00613768">
      <w:pPr>
        <w:spacing w:line="336" w:lineRule="auto"/>
        <w:ind w:firstLineChars="200" w:firstLine="482"/>
        <w:rPr>
          <w:rFonts w:ascii="宋体"/>
          <w:b/>
          <w:bCs/>
          <w:sz w:val="24"/>
          <w:szCs w:val="24"/>
        </w:rPr>
      </w:pPr>
      <w:r w:rsidRPr="006B6DD6">
        <w:rPr>
          <w:rFonts w:ascii="宋体" w:hAnsi="宋体" w:cs="宋体"/>
          <w:b/>
          <w:bCs/>
          <w:sz w:val="24"/>
          <w:szCs w:val="24"/>
        </w:rPr>
        <w:t>16.10</w:t>
      </w:r>
      <w:r w:rsidRPr="006B6DD6">
        <w:rPr>
          <w:rFonts w:ascii="宋体" w:hAnsi="宋体" w:cs="宋体" w:hint="eastAsia"/>
          <w:b/>
          <w:bCs/>
          <w:sz w:val="24"/>
          <w:szCs w:val="24"/>
        </w:rPr>
        <w:t>响应文件有采购方不能接受的条件；</w:t>
      </w:r>
    </w:p>
    <w:p w14:paraId="79B11A67" w14:textId="77777777" w:rsidR="007A0A75" w:rsidRPr="006B6DD6" w:rsidRDefault="00613768">
      <w:pPr>
        <w:spacing w:line="336" w:lineRule="auto"/>
        <w:ind w:firstLineChars="200" w:firstLine="482"/>
        <w:rPr>
          <w:rFonts w:ascii="宋体"/>
          <w:b/>
          <w:bCs/>
          <w:sz w:val="24"/>
          <w:szCs w:val="24"/>
        </w:rPr>
      </w:pPr>
      <w:r w:rsidRPr="006B6DD6">
        <w:rPr>
          <w:rFonts w:ascii="宋体" w:hAnsi="宋体" w:cs="宋体"/>
          <w:b/>
          <w:bCs/>
          <w:sz w:val="24"/>
          <w:szCs w:val="24"/>
        </w:rPr>
        <w:t>16.11</w:t>
      </w:r>
      <w:r w:rsidRPr="006B6DD6">
        <w:rPr>
          <w:rFonts w:ascii="宋体" w:hAnsi="宋体" w:cs="宋体" w:hint="eastAsia"/>
          <w:b/>
          <w:bCs/>
          <w:sz w:val="24"/>
          <w:szCs w:val="24"/>
        </w:rPr>
        <w:t>评标委员会认为供应商的报价明显低于其他通过符合性审查供应商的报价，有可能影响产品质量或者不能诚信履约的，应当要求其在评标现场合理的时间内通过政采云平台提供线上说明，必要时提交相关证明材料。</w:t>
      </w:r>
    </w:p>
    <w:p w14:paraId="1A4ED5A2" w14:textId="77777777" w:rsidR="007A0A75" w:rsidRPr="006B6DD6" w:rsidRDefault="00613768">
      <w:pPr>
        <w:spacing w:line="336" w:lineRule="auto"/>
        <w:ind w:firstLineChars="200" w:firstLine="482"/>
        <w:rPr>
          <w:rFonts w:ascii="宋体"/>
          <w:b/>
          <w:bCs/>
          <w:sz w:val="24"/>
          <w:szCs w:val="24"/>
        </w:rPr>
      </w:pPr>
      <w:r w:rsidRPr="006B6DD6">
        <w:rPr>
          <w:rFonts w:ascii="宋体" w:hAnsi="宋体" w:cs="宋体"/>
          <w:b/>
          <w:bCs/>
          <w:sz w:val="24"/>
          <w:szCs w:val="24"/>
        </w:rPr>
        <w:t>16.12</w:t>
      </w:r>
      <w:r w:rsidRPr="006B6DD6">
        <w:rPr>
          <w:rFonts w:ascii="宋体" w:hAnsi="宋体" w:cs="宋体" w:hint="eastAsia"/>
          <w:b/>
          <w:bCs/>
          <w:sz w:val="24"/>
          <w:szCs w:val="24"/>
        </w:rPr>
        <w:t>磋商报价超过预算金额或最高限价的；</w:t>
      </w:r>
    </w:p>
    <w:p w14:paraId="5D667733" w14:textId="77777777" w:rsidR="007A0A75" w:rsidRPr="006B6DD6" w:rsidRDefault="00613768">
      <w:pPr>
        <w:spacing w:line="336" w:lineRule="auto"/>
        <w:ind w:firstLineChars="200" w:firstLine="482"/>
        <w:rPr>
          <w:rFonts w:ascii="宋体"/>
          <w:b/>
          <w:bCs/>
          <w:sz w:val="24"/>
          <w:szCs w:val="24"/>
        </w:rPr>
      </w:pPr>
      <w:r w:rsidRPr="006B6DD6">
        <w:rPr>
          <w:rFonts w:ascii="宋体" w:hAnsi="宋体" w:cs="宋体"/>
          <w:b/>
          <w:bCs/>
          <w:sz w:val="24"/>
          <w:szCs w:val="24"/>
        </w:rPr>
        <w:t>16.13</w:t>
      </w:r>
      <w:r w:rsidRPr="006B6DD6">
        <w:rPr>
          <w:rFonts w:ascii="宋体" w:hAnsi="宋体" w:cs="宋体" w:hint="eastAsia"/>
          <w:b/>
          <w:bCs/>
          <w:sz w:val="24"/>
          <w:szCs w:val="24"/>
        </w:rPr>
        <w:t>响应文件“商务技术文件资料”部分中出现《报价一览表》或《磋商报价明细表》相关内容的；</w:t>
      </w:r>
    </w:p>
    <w:p w14:paraId="3EF7C714" w14:textId="77777777" w:rsidR="007A0A75" w:rsidRPr="006B6DD6" w:rsidRDefault="00613768">
      <w:pPr>
        <w:spacing w:line="336" w:lineRule="auto"/>
        <w:ind w:firstLineChars="200" w:firstLine="482"/>
        <w:rPr>
          <w:rFonts w:ascii="宋体"/>
          <w:b/>
          <w:bCs/>
          <w:sz w:val="24"/>
          <w:szCs w:val="24"/>
        </w:rPr>
      </w:pPr>
      <w:r w:rsidRPr="006B6DD6">
        <w:rPr>
          <w:rFonts w:ascii="宋体" w:hAnsi="宋体" w:cs="宋体"/>
          <w:b/>
          <w:bCs/>
          <w:sz w:val="24"/>
          <w:szCs w:val="24"/>
        </w:rPr>
        <w:t>16.14</w:t>
      </w:r>
      <w:r w:rsidRPr="006B6DD6">
        <w:rPr>
          <w:rFonts w:ascii="宋体" w:hAnsi="宋体" w:cs="宋体" w:hint="eastAsia"/>
          <w:b/>
          <w:bCs/>
          <w:sz w:val="24"/>
          <w:szCs w:val="24"/>
        </w:rPr>
        <w:t>评标委员会认定有重大偏差或实质性不响应磋商文件要求的，即“★”的关键性指标及技术参数要求负偏离或缺漏；</w:t>
      </w:r>
    </w:p>
    <w:p w14:paraId="429D2527" w14:textId="77777777" w:rsidR="007A0A75" w:rsidRPr="006B6DD6" w:rsidRDefault="00613768">
      <w:pPr>
        <w:spacing w:line="336" w:lineRule="auto"/>
        <w:ind w:firstLineChars="200" w:firstLine="482"/>
        <w:rPr>
          <w:rFonts w:ascii="宋体"/>
          <w:b/>
          <w:bCs/>
          <w:sz w:val="24"/>
          <w:szCs w:val="24"/>
        </w:rPr>
      </w:pPr>
      <w:r w:rsidRPr="006B6DD6">
        <w:rPr>
          <w:rFonts w:ascii="宋体" w:hAnsi="宋体" w:cs="宋体"/>
          <w:b/>
          <w:bCs/>
          <w:sz w:val="24"/>
          <w:szCs w:val="24"/>
        </w:rPr>
        <w:t>16.15</w:t>
      </w:r>
      <w:r w:rsidRPr="006B6DD6">
        <w:rPr>
          <w:rFonts w:ascii="宋体" w:hAnsi="宋体" w:cs="宋体" w:hint="eastAsia"/>
          <w:b/>
          <w:bCs/>
          <w:sz w:val="24"/>
          <w:szCs w:val="24"/>
        </w:rPr>
        <w:t>供应商拒绝按磋商文件规定的修正原则对响应文件进行修改的；</w:t>
      </w:r>
    </w:p>
    <w:p w14:paraId="21A72FAC" w14:textId="77777777" w:rsidR="007A0A75" w:rsidRPr="006B6DD6" w:rsidRDefault="00613768">
      <w:pPr>
        <w:spacing w:line="336" w:lineRule="auto"/>
        <w:ind w:firstLineChars="200" w:firstLine="482"/>
        <w:rPr>
          <w:rFonts w:ascii="宋体"/>
          <w:b/>
          <w:bCs/>
          <w:sz w:val="24"/>
          <w:szCs w:val="24"/>
        </w:rPr>
      </w:pPr>
      <w:r w:rsidRPr="006B6DD6">
        <w:rPr>
          <w:rFonts w:ascii="宋体" w:hAnsi="宋体" w:cs="宋体"/>
          <w:b/>
          <w:bCs/>
          <w:sz w:val="24"/>
          <w:szCs w:val="24"/>
        </w:rPr>
        <w:t>16.16</w:t>
      </w:r>
      <w:r w:rsidRPr="006B6DD6">
        <w:rPr>
          <w:rFonts w:ascii="宋体" w:hAnsi="宋体" w:cs="宋体" w:hint="eastAsia"/>
          <w:b/>
          <w:bCs/>
          <w:sz w:val="24"/>
          <w:szCs w:val="24"/>
        </w:rPr>
        <w:t>有下列情形之一的，视为供应商串通投标，其投标无效：</w:t>
      </w:r>
    </w:p>
    <w:p w14:paraId="25DC9F8B" w14:textId="77777777" w:rsidR="007A0A75" w:rsidRPr="006B6DD6" w:rsidRDefault="00613768">
      <w:pPr>
        <w:spacing w:line="336" w:lineRule="auto"/>
        <w:ind w:firstLineChars="200" w:firstLine="482"/>
        <w:rPr>
          <w:rFonts w:ascii="宋体"/>
          <w:b/>
          <w:bCs/>
          <w:sz w:val="24"/>
          <w:szCs w:val="24"/>
        </w:rPr>
      </w:pPr>
      <w:r w:rsidRPr="006B6DD6">
        <w:rPr>
          <w:rFonts w:ascii="宋体" w:hAnsi="宋体" w:cs="宋体"/>
          <w:b/>
          <w:bCs/>
          <w:sz w:val="24"/>
          <w:szCs w:val="24"/>
        </w:rPr>
        <w:t>16.16.1</w:t>
      </w:r>
      <w:r w:rsidRPr="006B6DD6">
        <w:rPr>
          <w:rFonts w:ascii="宋体" w:hAnsi="宋体" w:cs="宋体" w:hint="eastAsia"/>
          <w:b/>
          <w:bCs/>
          <w:sz w:val="24"/>
          <w:szCs w:val="24"/>
        </w:rPr>
        <w:t>不同供应商的响应文件由同一单位或者个人编制；</w:t>
      </w:r>
    </w:p>
    <w:p w14:paraId="1BE16AF8" w14:textId="77777777" w:rsidR="007A0A75" w:rsidRPr="006B6DD6" w:rsidRDefault="00613768">
      <w:pPr>
        <w:spacing w:line="336" w:lineRule="auto"/>
        <w:ind w:firstLineChars="200" w:firstLine="482"/>
        <w:rPr>
          <w:rFonts w:ascii="宋体"/>
          <w:b/>
          <w:bCs/>
          <w:sz w:val="24"/>
          <w:szCs w:val="24"/>
        </w:rPr>
      </w:pPr>
      <w:r w:rsidRPr="006B6DD6">
        <w:rPr>
          <w:rFonts w:ascii="宋体" w:hAnsi="宋体" w:cs="宋体"/>
          <w:b/>
          <w:bCs/>
          <w:sz w:val="24"/>
          <w:szCs w:val="24"/>
        </w:rPr>
        <w:t>16.16.2</w:t>
      </w:r>
      <w:r w:rsidRPr="006B6DD6">
        <w:rPr>
          <w:rFonts w:ascii="宋体" w:hAnsi="宋体" w:cs="宋体" w:hint="eastAsia"/>
          <w:b/>
          <w:bCs/>
          <w:sz w:val="24"/>
          <w:szCs w:val="24"/>
        </w:rPr>
        <w:t>不同供应商委托同一单位或者个人办理投标事宜；</w:t>
      </w:r>
    </w:p>
    <w:p w14:paraId="31D16CE8" w14:textId="77777777" w:rsidR="007A0A75" w:rsidRPr="006B6DD6" w:rsidRDefault="00613768">
      <w:pPr>
        <w:spacing w:line="336" w:lineRule="auto"/>
        <w:ind w:firstLineChars="200" w:firstLine="482"/>
        <w:rPr>
          <w:rFonts w:ascii="宋体"/>
          <w:b/>
          <w:bCs/>
          <w:sz w:val="24"/>
          <w:szCs w:val="24"/>
        </w:rPr>
      </w:pPr>
      <w:r w:rsidRPr="006B6DD6">
        <w:rPr>
          <w:rFonts w:ascii="宋体" w:hAnsi="宋体" w:cs="宋体"/>
          <w:b/>
          <w:bCs/>
          <w:sz w:val="24"/>
          <w:szCs w:val="24"/>
        </w:rPr>
        <w:t>16.16.3</w:t>
      </w:r>
      <w:r w:rsidRPr="006B6DD6">
        <w:rPr>
          <w:rFonts w:ascii="宋体" w:hAnsi="宋体" w:cs="宋体" w:hint="eastAsia"/>
          <w:b/>
          <w:bCs/>
          <w:sz w:val="24"/>
          <w:szCs w:val="24"/>
        </w:rPr>
        <w:t>不同供应商的响应文件载明的项目管理成员或者联系人员为同一人；</w:t>
      </w:r>
    </w:p>
    <w:p w14:paraId="4A4BDEB1" w14:textId="77777777" w:rsidR="007A0A75" w:rsidRPr="006B6DD6" w:rsidRDefault="00613768">
      <w:pPr>
        <w:spacing w:line="336" w:lineRule="auto"/>
        <w:ind w:firstLineChars="200" w:firstLine="482"/>
        <w:rPr>
          <w:rFonts w:ascii="宋体"/>
          <w:b/>
          <w:bCs/>
          <w:sz w:val="24"/>
          <w:szCs w:val="24"/>
        </w:rPr>
      </w:pPr>
      <w:r w:rsidRPr="006B6DD6">
        <w:rPr>
          <w:rFonts w:ascii="宋体" w:hAnsi="宋体" w:cs="宋体"/>
          <w:b/>
          <w:bCs/>
          <w:sz w:val="24"/>
          <w:szCs w:val="24"/>
        </w:rPr>
        <w:t>16.16.4</w:t>
      </w:r>
      <w:r w:rsidRPr="006B6DD6">
        <w:rPr>
          <w:rFonts w:ascii="宋体" w:hAnsi="宋体" w:cs="宋体" w:hint="eastAsia"/>
          <w:b/>
          <w:bCs/>
          <w:sz w:val="24"/>
          <w:szCs w:val="24"/>
        </w:rPr>
        <w:t>不同供应商的响应文件异常一致或者投标报价呈规律性差异；</w:t>
      </w:r>
    </w:p>
    <w:p w14:paraId="5BAB010B" w14:textId="77777777" w:rsidR="007A0A75" w:rsidRPr="006B6DD6" w:rsidRDefault="00613768">
      <w:pPr>
        <w:spacing w:line="336" w:lineRule="auto"/>
        <w:ind w:firstLineChars="200" w:firstLine="482"/>
        <w:rPr>
          <w:rFonts w:ascii="宋体" w:hAnsi="宋体" w:cs="宋体"/>
          <w:b/>
          <w:bCs/>
          <w:sz w:val="24"/>
          <w:szCs w:val="24"/>
        </w:rPr>
      </w:pPr>
      <w:r w:rsidRPr="006B6DD6">
        <w:rPr>
          <w:rFonts w:ascii="宋体" w:hAnsi="宋体" w:cs="宋体"/>
          <w:b/>
          <w:bCs/>
          <w:sz w:val="24"/>
          <w:szCs w:val="24"/>
        </w:rPr>
        <w:t>16.16.5</w:t>
      </w:r>
      <w:r w:rsidRPr="006B6DD6">
        <w:rPr>
          <w:rFonts w:ascii="宋体" w:hAnsi="宋体" w:cs="宋体" w:hint="eastAsia"/>
          <w:b/>
          <w:bCs/>
          <w:sz w:val="24"/>
          <w:szCs w:val="24"/>
        </w:rPr>
        <w:t>不同供应商提供的响应文件出自同一终端设备的，或在相同</w:t>
      </w:r>
      <w:r w:rsidRPr="006B6DD6">
        <w:rPr>
          <w:rFonts w:ascii="宋体" w:hAnsi="宋体" w:cs="宋体"/>
          <w:b/>
          <w:bCs/>
          <w:sz w:val="24"/>
          <w:szCs w:val="24"/>
        </w:rPr>
        <w:t>Internet</w:t>
      </w:r>
      <w:r w:rsidRPr="006B6DD6">
        <w:rPr>
          <w:rFonts w:ascii="宋体" w:hAnsi="宋体" w:cs="宋体" w:hint="eastAsia"/>
          <w:b/>
          <w:bCs/>
          <w:sz w:val="24"/>
          <w:szCs w:val="24"/>
        </w:rPr>
        <w:t>主机分配地址（相同</w:t>
      </w:r>
      <w:r w:rsidRPr="006B6DD6">
        <w:rPr>
          <w:rFonts w:ascii="宋体" w:hAnsi="宋体" w:cs="宋体"/>
          <w:b/>
          <w:bCs/>
          <w:sz w:val="24"/>
          <w:szCs w:val="24"/>
        </w:rPr>
        <w:t>IP</w:t>
      </w:r>
      <w:r w:rsidRPr="006B6DD6">
        <w:rPr>
          <w:rFonts w:ascii="宋体" w:hAnsi="宋体" w:cs="宋体" w:hint="eastAsia"/>
          <w:b/>
          <w:bCs/>
          <w:sz w:val="24"/>
          <w:szCs w:val="24"/>
        </w:rPr>
        <w:t>地址）报名或网上投标的，且经询标澄清供应商无令人信服的理由和可靠证据证明其合理性的，经评标委员会半数以上成员确认有串通投标嫌疑的。</w:t>
      </w:r>
    </w:p>
    <w:p w14:paraId="4A53ED8B" w14:textId="77777777" w:rsidR="007A0A75" w:rsidRPr="006B6DD6" w:rsidRDefault="00613768">
      <w:pPr>
        <w:tabs>
          <w:tab w:val="left" w:pos="3870"/>
          <w:tab w:val="left" w:pos="4085"/>
        </w:tabs>
        <w:snapToGrid w:val="0"/>
        <w:spacing w:line="336" w:lineRule="auto"/>
        <w:ind w:firstLineChars="200" w:firstLine="482"/>
        <w:jc w:val="left"/>
        <w:rPr>
          <w:rFonts w:ascii="宋体" w:hAnsi="宋体" w:cs="宋体"/>
          <w:b/>
          <w:bCs/>
          <w:sz w:val="24"/>
          <w:szCs w:val="24"/>
        </w:rPr>
      </w:pPr>
      <w:r w:rsidRPr="006B6DD6">
        <w:rPr>
          <w:rFonts w:ascii="宋体" w:hAnsi="宋体" w:cs="宋体" w:hint="eastAsia"/>
          <w:b/>
          <w:bCs/>
          <w:sz w:val="24"/>
          <w:szCs w:val="24"/>
        </w:rPr>
        <w:t>16.1</w:t>
      </w:r>
      <w:r w:rsidRPr="006B6DD6">
        <w:rPr>
          <w:rFonts w:ascii="宋体" w:hAnsi="宋体" w:cs="宋体"/>
          <w:b/>
          <w:bCs/>
          <w:sz w:val="24"/>
          <w:szCs w:val="24"/>
        </w:rPr>
        <w:t>7</w:t>
      </w:r>
      <w:r w:rsidRPr="006B6DD6">
        <w:rPr>
          <w:rFonts w:ascii="宋体" w:hAnsi="宋体" w:cs="宋体" w:hint="eastAsia"/>
          <w:b/>
          <w:bCs/>
          <w:sz w:val="24"/>
          <w:szCs w:val="24"/>
        </w:rPr>
        <w:t xml:space="preserve"> 其他违反法律、法规的情形。</w:t>
      </w:r>
    </w:p>
    <w:p w14:paraId="10CCD294" w14:textId="77777777" w:rsidR="007A0A75" w:rsidRPr="006B6DD6" w:rsidRDefault="00613768">
      <w:pPr>
        <w:pStyle w:val="2"/>
        <w:numPr>
          <w:ilvl w:val="0"/>
          <w:numId w:val="7"/>
        </w:numPr>
        <w:jc w:val="center"/>
        <w:rPr>
          <w:rFonts w:cs="Times New Roman"/>
        </w:rPr>
      </w:pPr>
      <w:r w:rsidRPr="006B6DD6">
        <w:lastRenderedPageBreak/>
        <w:t xml:space="preserve"> </w:t>
      </w:r>
      <w:bookmarkStart w:id="66" w:name="_Toc21752"/>
      <w:bookmarkStart w:id="67" w:name="_Toc6023"/>
      <w:r w:rsidRPr="006B6DD6">
        <w:rPr>
          <w:rFonts w:hint="eastAsia"/>
        </w:rPr>
        <w:t>采购中止的情形</w:t>
      </w:r>
      <w:bookmarkEnd w:id="66"/>
      <w:bookmarkEnd w:id="67"/>
    </w:p>
    <w:p w14:paraId="1CB72C85" w14:textId="77777777" w:rsidR="007A0A75" w:rsidRPr="006B6DD6" w:rsidRDefault="00613768">
      <w:pPr>
        <w:pStyle w:val="ab"/>
        <w:spacing w:line="336" w:lineRule="auto"/>
        <w:ind w:leftChars="200" w:left="400"/>
        <w:rPr>
          <w:rFonts w:hAnsi="宋体" w:cs="Times New Roman"/>
          <w:b/>
          <w:bCs/>
          <w:sz w:val="24"/>
          <w:szCs w:val="24"/>
        </w:rPr>
      </w:pPr>
      <w:r w:rsidRPr="006B6DD6">
        <w:rPr>
          <w:rFonts w:hAnsi="宋体"/>
          <w:b/>
          <w:bCs/>
          <w:sz w:val="24"/>
          <w:szCs w:val="24"/>
        </w:rPr>
        <w:t>17</w:t>
      </w:r>
      <w:r w:rsidRPr="006B6DD6">
        <w:rPr>
          <w:rFonts w:hAnsi="宋体" w:hint="eastAsia"/>
          <w:b/>
          <w:bCs/>
          <w:sz w:val="24"/>
          <w:szCs w:val="24"/>
        </w:rPr>
        <w:t>、</w:t>
      </w:r>
      <w:r w:rsidRPr="006B6DD6">
        <w:rPr>
          <w:rFonts w:hAnsi="宋体" w:hint="eastAsia"/>
          <w:b/>
          <w:bCs/>
          <w:sz w:val="24"/>
          <w:szCs w:val="24"/>
          <w:lang w:val="zh-CN"/>
        </w:rPr>
        <w:t>中止电子交易活动和</w:t>
      </w:r>
      <w:r w:rsidRPr="006B6DD6">
        <w:rPr>
          <w:rFonts w:hAnsi="宋体" w:hint="eastAsia"/>
          <w:b/>
          <w:bCs/>
          <w:sz w:val="24"/>
          <w:szCs w:val="24"/>
        </w:rPr>
        <w:t>重新组织采购</w:t>
      </w:r>
    </w:p>
    <w:p w14:paraId="3A3398FF" w14:textId="77777777" w:rsidR="007A0A75" w:rsidRPr="006B6DD6" w:rsidRDefault="00613768">
      <w:pPr>
        <w:pStyle w:val="22"/>
        <w:tabs>
          <w:tab w:val="left" w:pos="0"/>
        </w:tabs>
        <w:spacing w:before="0" w:line="336" w:lineRule="auto"/>
        <w:ind w:firstLineChars="0"/>
        <w:rPr>
          <w:rFonts w:ascii="宋体"/>
          <w:lang w:val="zh-CN"/>
        </w:rPr>
      </w:pPr>
      <w:r w:rsidRPr="006B6DD6">
        <w:rPr>
          <w:rFonts w:ascii="宋体" w:hAnsi="宋体" w:cs="宋体"/>
        </w:rPr>
        <w:t>17.1</w:t>
      </w:r>
      <w:r w:rsidRPr="006B6DD6">
        <w:rPr>
          <w:rFonts w:ascii="宋体" w:hAnsi="宋体" w:cs="宋体" w:hint="eastAsia"/>
          <w:lang w:val="zh-CN"/>
        </w:rPr>
        <w:t>采购过程中出现以下情形，导致电子交易平台无法正常运行，或者无法保证电子交易的公平、公正和安全时，采购组织机构可中止电子交易活动：</w:t>
      </w:r>
    </w:p>
    <w:p w14:paraId="68814EB1" w14:textId="77777777" w:rsidR="007A0A75" w:rsidRPr="006B6DD6" w:rsidRDefault="00613768">
      <w:pPr>
        <w:numPr>
          <w:ilvl w:val="0"/>
          <w:numId w:val="13"/>
        </w:numPr>
        <w:tabs>
          <w:tab w:val="left" w:pos="0"/>
        </w:tabs>
        <w:spacing w:line="336" w:lineRule="auto"/>
        <w:ind w:firstLineChars="200" w:firstLine="480"/>
        <w:rPr>
          <w:rFonts w:ascii="宋体"/>
          <w:sz w:val="24"/>
          <w:szCs w:val="24"/>
        </w:rPr>
      </w:pPr>
      <w:r w:rsidRPr="006B6DD6">
        <w:rPr>
          <w:rFonts w:ascii="宋体" w:hAnsi="宋体" w:cs="宋体" w:hint="eastAsia"/>
          <w:sz w:val="24"/>
          <w:szCs w:val="24"/>
        </w:rPr>
        <w:t>电子交易平台发生故障而无法登录访问的；</w:t>
      </w:r>
      <w:r w:rsidRPr="006B6DD6">
        <w:rPr>
          <w:rFonts w:ascii="宋体" w:hAnsi="宋体" w:cs="宋体"/>
          <w:sz w:val="24"/>
          <w:szCs w:val="24"/>
        </w:rPr>
        <w:t xml:space="preserve"> </w:t>
      </w:r>
    </w:p>
    <w:p w14:paraId="43B4D742" w14:textId="77777777" w:rsidR="007A0A75" w:rsidRPr="006B6DD6" w:rsidRDefault="00613768">
      <w:pPr>
        <w:numPr>
          <w:ilvl w:val="0"/>
          <w:numId w:val="13"/>
        </w:numPr>
        <w:tabs>
          <w:tab w:val="left" w:pos="0"/>
        </w:tabs>
        <w:spacing w:line="336" w:lineRule="auto"/>
        <w:ind w:firstLineChars="200" w:firstLine="480"/>
        <w:rPr>
          <w:rFonts w:ascii="宋体"/>
          <w:sz w:val="24"/>
          <w:szCs w:val="24"/>
        </w:rPr>
      </w:pPr>
      <w:r w:rsidRPr="006B6DD6">
        <w:rPr>
          <w:rFonts w:ascii="宋体" w:hAnsi="宋体" w:cs="宋体" w:hint="eastAsia"/>
          <w:sz w:val="24"/>
          <w:szCs w:val="24"/>
        </w:rPr>
        <w:t>电子交易平台应用或数据库出现错误，不能进行正常操作的；</w:t>
      </w:r>
    </w:p>
    <w:p w14:paraId="0BB2DB97" w14:textId="77777777" w:rsidR="007A0A75" w:rsidRPr="006B6DD6" w:rsidRDefault="00613768">
      <w:pPr>
        <w:numPr>
          <w:ilvl w:val="0"/>
          <w:numId w:val="13"/>
        </w:numPr>
        <w:tabs>
          <w:tab w:val="left" w:pos="0"/>
        </w:tabs>
        <w:spacing w:line="336" w:lineRule="auto"/>
        <w:ind w:firstLineChars="200" w:firstLine="480"/>
        <w:rPr>
          <w:rFonts w:ascii="宋体"/>
          <w:sz w:val="24"/>
          <w:szCs w:val="24"/>
        </w:rPr>
      </w:pPr>
      <w:r w:rsidRPr="006B6DD6">
        <w:rPr>
          <w:rFonts w:ascii="宋体" w:hAnsi="宋体" w:cs="宋体" w:hint="eastAsia"/>
          <w:sz w:val="24"/>
          <w:szCs w:val="24"/>
        </w:rPr>
        <w:t>电子交易平台发现严重安全漏洞，有潜在泄密危险的；</w:t>
      </w:r>
    </w:p>
    <w:p w14:paraId="679EF6CF" w14:textId="77777777" w:rsidR="007A0A75" w:rsidRPr="006B6DD6" w:rsidRDefault="00613768">
      <w:pPr>
        <w:numPr>
          <w:ilvl w:val="0"/>
          <w:numId w:val="13"/>
        </w:numPr>
        <w:tabs>
          <w:tab w:val="left" w:pos="0"/>
        </w:tabs>
        <w:spacing w:line="336" w:lineRule="auto"/>
        <w:ind w:firstLineChars="200" w:firstLine="480"/>
        <w:rPr>
          <w:rFonts w:ascii="宋体"/>
          <w:sz w:val="24"/>
          <w:szCs w:val="24"/>
        </w:rPr>
      </w:pPr>
      <w:r w:rsidRPr="006B6DD6">
        <w:rPr>
          <w:rFonts w:ascii="宋体" w:hAnsi="宋体" w:cs="宋体" w:hint="eastAsia"/>
          <w:sz w:val="24"/>
          <w:szCs w:val="24"/>
        </w:rPr>
        <w:t>病毒发作导致不能进行正常操作的；</w:t>
      </w:r>
      <w:r w:rsidRPr="006B6DD6">
        <w:rPr>
          <w:rFonts w:ascii="宋体" w:hAnsi="宋体" w:cs="宋体"/>
          <w:sz w:val="24"/>
          <w:szCs w:val="24"/>
        </w:rPr>
        <w:t xml:space="preserve"> </w:t>
      </w:r>
    </w:p>
    <w:p w14:paraId="586F63ED" w14:textId="77777777" w:rsidR="007A0A75" w:rsidRPr="006B6DD6" w:rsidRDefault="00613768">
      <w:pPr>
        <w:numPr>
          <w:ilvl w:val="0"/>
          <w:numId w:val="13"/>
        </w:numPr>
        <w:tabs>
          <w:tab w:val="left" w:pos="0"/>
        </w:tabs>
        <w:spacing w:line="336" w:lineRule="auto"/>
        <w:ind w:firstLineChars="200" w:firstLine="480"/>
        <w:rPr>
          <w:rFonts w:ascii="宋体"/>
          <w:sz w:val="24"/>
          <w:szCs w:val="24"/>
        </w:rPr>
      </w:pPr>
      <w:r w:rsidRPr="006B6DD6">
        <w:rPr>
          <w:rFonts w:ascii="宋体" w:hAnsi="宋体" w:cs="宋体" w:hint="eastAsia"/>
          <w:sz w:val="24"/>
          <w:szCs w:val="24"/>
        </w:rPr>
        <w:t>其他无法保证电子交易的公平、公正和安全的情况。</w:t>
      </w:r>
    </w:p>
    <w:p w14:paraId="4459572F" w14:textId="77777777" w:rsidR="007A0A75" w:rsidRPr="006B6DD6" w:rsidRDefault="00613768">
      <w:pPr>
        <w:pStyle w:val="22"/>
        <w:tabs>
          <w:tab w:val="left" w:pos="0"/>
        </w:tabs>
        <w:spacing w:before="0" w:line="336" w:lineRule="auto"/>
        <w:ind w:firstLine="480"/>
        <w:rPr>
          <w:rFonts w:ascii="宋体"/>
        </w:rPr>
      </w:pPr>
      <w:r w:rsidRPr="006B6DD6">
        <w:rPr>
          <w:rFonts w:ascii="宋体" w:hAnsi="宋体" w:cs="宋体"/>
        </w:rPr>
        <w:t>17.2</w:t>
      </w:r>
      <w:r w:rsidRPr="006B6DD6">
        <w:rPr>
          <w:rFonts w:ascii="宋体" w:hAnsi="宋体" w:cs="宋体" w:hint="eastAsia"/>
        </w:rPr>
        <w:t>磋商小组发现磋商文件存在歧义、重大缺陷导致评标工作无法进行，或者磋商文件内容违反国家有关强制性规定的，将停止评标工作，并与采购人、采购代理机构沟通并作书面记录。采购人、采购代理机构确认后，将修改磋商文件，重新组织采购活动。</w:t>
      </w:r>
    </w:p>
    <w:p w14:paraId="327288FB" w14:textId="77777777" w:rsidR="007A0A75" w:rsidRPr="006B6DD6" w:rsidRDefault="00613768">
      <w:pPr>
        <w:pStyle w:val="2"/>
        <w:numPr>
          <w:ilvl w:val="0"/>
          <w:numId w:val="7"/>
        </w:numPr>
        <w:jc w:val="center"/>
        <w:rPr>
          <w:rFonts w:cs="Times New Roman"/>
        </w:rPr>
      </w:pPr>
      <w:r w:rsidRPr="006B6DD6">
        <w:t xml:space="preserve"> </w:t>
      </w:r>
      <w:bookmarkStart w:id="68" w:name="_Toc14029"/>
      <w:bookmarkStart w:id="69" w:name="_Toc5935"/>
      <w:r w:rsidRPr="006B6DD6">
        <w:rPr>
          <w:rFonts w:hint="eastAsia"/>
        </w:rPr>
        <w:t>确定成交供应商与签订合同</w:t>
      </w:r>
      <w:bookmarkEnd w:id="68"/>
      <w:bookmarkEnd w:id="69"/>
    </w:p>
    <w:p w14:paraId="6EFDD607" w14:textId="77777777" w:rsidR="007A0A75" w:rsidRPr="006B6DD6" w:rsidRDefault="00613768">
      <w:pPr>
        <w:snapToGrid w:val="0"/>
        <w:spacing w:line="336" w:lineRule="auto"/>
        <w:ind w:firstLineChars="200" w:firstLine="482"/>
        <w:rPr>
          <w:rFonts w:ascii="宋体"/>
          <w:b/>
          <w:bCs/>
          <w:sz w:val="24"/>
          <w:szCs w:val="24"/>
        </w:rPr>
      </w:pPr>
      <w:r w:rsidRPr="006B6DD6">
        <w:rPr>
          <w:rFonts w:ascii="宋体" w:hAnsi="宋体" w:cs="宋体"/>
          <w:b/>
          <w:bCs/>
          <w:sz w:val="24"/>
          <w:szCs w:val="24"/>
        </w:rPr>
        <w:t>18</w:t>
      </w:r>
      <w:r w:rsidRPr="006B6DD6">
        <w:rPr>
          <w:rFonts w:ascii="宋体" w:hAnsi="宋体" w:cs="宋体" w:hint="eastAsia"/>
          <w:b/>
          <w:bCs/>
          <w:sz w:val="24"/>
          <w:szCs w:val="24"/>
        </w:rPr>
        <w:t>、推荐成交候选供应商</w:t>
      </w:r>
    </w:p>
    <w:p w14:paraId="1B08CA60" w14:textId="77777777" w:rsidR="007A0A75" w:rsidRPr="006B6DD6" w:rsidRDefault="00613768">
      <w:pPr>
        <w:snapToGrid w:val="0"/>
        <w:spacing w:line="336" w:lineRule="auto"/>
        <w:ind w:firstLineChars="200" w:firstLine="480"/>
        <w:rPr>
          <w:rFonts w:ascii="宋体"/>
          <w:sz w:val="24"/>
          <w:szCs w:val="24"/>
        </w:rPr>
      </w:pPr>
      <w:r w:rsidRPr="006B6DD6">
        <w:rPr>
          <w:rFonts w:ascii="宋体" w:hAnsi="宋体" w:cs="宋体"/>
          <w:sz w:val="24"/>
          <w:szCs w:val="24"/>
        </w:rPr>
        <w:t xml:space="preserve">18.1 </w:t>
      </w:r>
      <w:r w:rsidRPr="006B6DD6">
        <w:rPr>
          <w:rFonts w:ascii="宋体" w:hAnsi="宋体" w:cs="宋体" w:hint="eastAsia"/>
          <w:sz w:val="24"/>
          <w:szCs w:val="24"/>
        </w:rPr>
        <w:t>磋商小组应当根据综合评分情况，按照评审得分由高到低顺序推荐</w:t>
      </w:r>
      <w:r w:rsidRPr="006B6DD6">
        <w:rPr>
          <w:rFonts w:ascii="宋体" w:hAnsi="宋体" w:cs="宋体"/>
          <w:sz w:val="24"/>
          <w:szCs w:val="24"/>
        </w:rPr>
        <w:t>1</w:t>
      </w:r>
      <w:r w:rsidRPr="006B6DD6">
        <w:rPr>
          <w:rFonts w:ascii="宋体" w:hAnsi="宋体" w:cs="宋体" w:hint="eastAsia"/>
          <w:sz w:val="24"/>
          <w:szCs w:val="24"/>
        </w:rPr>
        <w:t>名或以上成交候选供应商，并编写评审报告。评审得分相同的，按照最后报价由低到高的顺序推荐。评审得分且最后报价相同的，按照技术指标优劣顺序推荐。</w:t>
      </w:r>
    </w:p>
    <w:p w14:paraId="3B4873DB" w14:textId="77777777" w:rsidR="007A0A75" w:rsidRPr="006B6DD6" w:rsidRDefault="00613768">
      <w:pPr>
        <w:snapToGrid w:val="0"/>
        <w:spacing w:line="336" w:lineRule="auto"/>
        <w:ind w:firstLineChars="200" w:firstLine="480"/>
        <w:rPr>
          <w:rFonts w:ascii="宋体"/>
          <w:sz w:val="24"/>
          <w:szCs w:val="24"/>
        </w:rPr>
      </w:pPr>
      <w:r w:rsidRPr="006B6DD6">
        <w:rPr>
          <w:rFonts w:ascii="宋体" w:hAnsi="宋体" w:cs="宋体"/>
          <w:sz w:val="24"/>
          <w:szCs w:val="24"/>
        </w:rPr>
        <w:t xml:space="preserve">18.2 </w:t>
      </w:r>
      <w:r w:rsidRPr="006B6DD6">
        <w:rPr>
          <w:rFonts w:ascii="宋体" w:hAnsi="宋体" w:cs="宋体" w:hint="eastAsia"/>
          <w:sz w:val="24"/>
          <w:szCs w:val="24"/>
        </w:rPr>
        <w:t>采购代理机构应当在评审结束后</w:t>
      </w:r>
      <w:r w:rsidRPr="006B6DD6">
        <w:rPr>
          <w:rFonts w:ascii="宋体" w:hAnsi="宋体" w:cs="宋体"/>
          <w:sz w:val="24"/>
          <w:szCs w:val="24"/>
        </w:rPr>
        <w:t>2</w:t>
      </w:r>
      <w:r w:rsidRPr="006B6DD6">
        <w:rPr>
          <w:rFonts w:ascii="宋体" w:hAnsi="宋体" w:cs="宋体" w:hint="eastAsia"/>
          <w:sz w:val="24"/>
          <w:szCs w:val="24"/>
        </w:rPr>
        <w:t>个工作日内将评审报告送采购人确认。</w:t>
      </w:r>
    </w:p>
    <w:p w14:paraId="65916E20" w14:textId="77777777" w:rsidR="007A0A75" w:rsidRPr="006B6DD6" w:rsidRDefault="00613768">
      <w:pPr>
        <w:snapToGrid w:val="0"/>
        <w:spacing w:line="336" w:lineRule="auto"/>
        <w:ind w:firstLineChars="200" w:firstLine="482"/>
        <w:rPr>
          <w:rFonts w:ascii="宋体"/>
          <w:b/>
          <w:bCs/>
          <w:sz w:val="24"/>
          <w:szCs w:val="24"/>
        </w:rPr>
      </w:pPr>
      <w:r w:rsidRPr="006B6DD6">
        <w:rPr>
          <w:rFonts w:ascii="宋体" w:hAnsi="宋体" w:cs="宋体"/>
          <w:b/>
          <w:bCs/>
          <w:sz w:val="24"/>
          <w:szCs w:val="24"/>
        </w:rPr>
        <w:t>19</w:t>
      </w:r>
      <w:r w:rsidRPr="006B6DD6">
        <w:rPr>
          <w:rFonts w:ascii="宋体" w:hAnsi="宋体" w:cs="宋体" w:hint="eastAsia"/>
          <w:b/>
          <w:bCs/>
          <w:sz w:val="24"/>
          <w:szCs w:val="24"/>
        </w:rPr>
        <w:t>、确定成交供应商</w:t>
      </w:r>
    </w:p>
    <w:p w14:paraId="173AAC1A" w14:textId="77777777" w:rsidR="007A0A75" w:rsidRPr="006B6DD6" w:rsidRDefault="00613768">
      <w:pPr>
        <w:adjustRightInd w:val="0"/>
        <w:spacing w:line="336" w:lineRule="auto"/>
        <w:ind w:firstLineChars="200" w:firstLine="480"/>
        <w:rPr>
          <w:rFonts w:ascii="宋体"/>
          <w:sz w:val="24"/>
          <w:szCs w:val="24"/>
        </w:rPr>
      </w:pPr>
      <w:r w:rsidRPr="006B6DD6">
        <w:rPr>
          <w:rFonts w:ascii="宋体" w:hAnsi="宋体" w:cs="宋体"/>
          <w:sz w:val="24"/>
          <w:szCs w:val="24"/>
        </w:rPr>
        <w:t>19.1</w:t>
      </w:r>
      <w:r w:rsidRPr="006B6DD6">
        <w:rPr>
          <w:rFonts w:ascii="宋体" w:hAnsi="宋体" w:cs="宋体" w:hint="eastAsia"/>
          <w:sz w:val="24"/>
          <w:szCs w:val="24"/>
        </w:rPr>
        <w:t>采购人应当在收到评审报告后</w:t>
      </w:r>
      <w:r w:rsidRPr="006B6DD6">
        <w:rPr>
          <w:rFonts w:ascii="宋体" w:hAnsi="宋体" w:cs="宋体"/>
          <w:sz w:val="24"/>
          <w:szCs w:val="24"/>
        </w:rPr>
        <w:t>5</w:t>
      </w:r>
      <w:r w:rsidRPr="006B6DD6">
        <w:rPr>
          <w:rFonts w:ascii="宋体" w:hAnsi="宋体" w:cs="宋体" w:hint="eastAsia"/>
          <w:sz w:val="24"/>
          <w:szCs w:val="24"/>
        </w:rPr>
        <w:t>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14:paraId="40E91931" w14:textId="77777777" w:rsidR="007A0A75" w:rsidRPr="006B6DD6" w:rsidRDefault="00613768">
      <w:pPr>
        <w:adjustRightInd w:val="0"/>
        <w:spacing w:line="336" w:lineRule="auto"/>
        <w:ind w:firstLineChars="200" w:firstLine="480"/>
        <w:rPr>
          <w:rFonts w:ascii="宋体"/>
          <w:sz w:val="24"/>
          <w:szCs w:val="24"/>
        </w:rPr>
      </w:pPr>
      <w:r w:rsidRPr="006B6DD6">
        <w:rPr>
          <w:rFonts w:ascii="宋体" w:hAnsi="宋体" w:cs="宋体"/>
          <w:sz w:val="24"/>
          <w:szCs w:val="24"/>
        </w:rPr>
        <w:t>19.2</w:t>
      </w:r>
      <w:r w:rsidRPr="006B6DD6">
        <w:rPr>
          <w:rFonts w:ascii="宋体" w:hAnsi="宋体" w:cs="宋体" w:hint="eastAsia"/>
          <w:sz w:val="24"/>
          <w:szCs w:val="24"/>
        </w:rPr>
        <w:t>采购人或者采购代理机构应当在成交供应商确定后</w:t>
      </w:r>
      <w:r w:rsidRPr="006B6DD6">
        <w:rPr>
          <w:rFonts w:ascii="宋体" w:hAnsi="宋体" w:cs="宋体"/>
          <w:sz w:val="24"/>
          <w:szCs w:val="24"/>
        </w:rPr>
        <w:t>2</w:t>
      </w:r>
      <w:r w:rsidRPr="006B6DD6">
        <w:rPr>
          <w:rFonts w:ascii="宋体" w:hAnsi="宋体" w:cs="宋体" w:hint="eastAsia"/>
          <w:sz w:val="24"/>
          <w:szCs w:val="24"/>
        </w:rPr>
        <w:t>个工作日内，在省级以上财政部门指定的政府采购信息发布媒体上公告成交结果，同时向成交供应商发出成交通知书。</w:t>
      </w:r>
    </w:p>
    <w:p w14:paraId="49784C09" w14:textId="77777777" w:rsidR="007A0A75" w:rsidRPr="006B6DD6" w:rsidRDefault="00613768">
      <w:pPr>
        <w:adjustRightInd w:val="0"/>
        <w:spacing w:line="336" w:lineRule="auto"/>
        <w:ind w:firstLineChars="200" w:firstLine="482"/>
        <w:rPr>
          <w:rFonts w:ascii="宋体"/>
          <w:b/>
          <w:bCs/>
          <w:sz w:val="24"/>
          <w:szCs w:val="24"/>
        </w:rPr>
      </w:pPr>
      <w:r w:rsidRPr="006B6DD6">
        <w:rPr>
          <w:rFonts w:ascii="宋体" w:hAnsi="宋体" w:cs="宋体"/>
          <w:b/>
          <w:bCs/>
          <w:sz w:val="24"/>
          <w:szCs w:val="24"/>
        </w:rPr>
        <w:t>20</w:t>
      </w:r>
      <w:r w:rsidRPr="006B6DD6">
        <w:rPr>
          <w:rFonts w:ascii="宋体" w:hAnsi="宋体" w:cs="宋体" w:hint="eastAsia"/>
          <w:b/>
          <w:bCs/>
          <w:sz w:val="24"/>
          <w:szCs w:val="24"/>
        </w:rPr>
        <w:t>、签订合同</w:t>
      </w:r>
    </w:p>
    <w:p w14:paraId="2709C9F1" w14:textId="77777777" w:rsidR="007A0A75" w:rsidRPr="006B6DD6" w:rsidRDefault="00613768">
      <w:pPr>
        <w:pStyle w:val="22"/>
        <w:snapToGrid w:val="0"/>
        <w:spacing w:before="0" w:line="336" w:lineRule="auto"/>
        <w:ind w:firstLine="480"/>
        <w:rPr>
          <w:rFonts w:ascii="宋体"/>
        </w:rPr>
      </w:pPr>
      <w:r w:rsidRPr="006B6DD6">
        <w:rPr>
          <w:rFonts w:ascii="宋体" w:hAnsi="宋体" w:cs="宋体"/>
        </w:rPr>
        <w:lastRenderedPageBreak/>
        <w:t xml:space="preserve">20.1. </w:t>
      </w:r>
      <w:r w:rsidRPr="006B6DD6">
        <w:rPr>
          <w:rFonts w:ascii="宋体" w:hAnsi="宋体" w:cs="宋体" w:hint="eastAsia"/>
        </w:rPr>
        <w:t>采购人与成交供应商应当在成交通知书发出之日起</w:t>
      </w:r>
      <w:r w:rsidRPr="006B6DD6">
        <w:rPr>
          <w:rFonts w:ascii="宋体" w:hAnsi="宋体" w:cs="宋体"/>
        </w:rPr>
        <w:t>30</w:t>
      </w:r>
      <w:r w:rsidRPr="006B6DD6">
        <w:rPr>
          <w:rFonts w:ascii="宋体" w:hAnsi="宋体" w:cs="宋体" w:hint="eastAsia"/>
        </w:rPr>
        <w:t>日内，按照磋商文件确定的合同文本以及采购标的、规格型号、采购金额、采购数量、技术和服务要求等事项签订政府采购合同。</w:t>
      </w:r>
    </w:p>
    <w:p w14:paraId="3D94DFC5" w14:textId="77777777" w:rsidR="007A0A75" w:rsidRPr="006B6DD6" w:rsidRDefault="00613768">
      <w:pPr>
        <w:pStyle w:val="22"/>
        <w:snapToGrid w:val="0"/>
        <w:spacing w:before="0" w:line="336" w:lineRule="auto"/>
        <w:ind w:firstLine="480"/>
        <w:rPr>
          <w:rFonts w:ascii="宋体"/>
        </w:rPr>
      </w:pPr>
      <w:r w:rsidRPr="006B6DD6">
        <w:rPr>
          <w:rFonts w:ascii="宋体" w:hAnsi="宋体" w:cs="宋体"/>
        </w:rPr>
        <w:t xml:space="preserve">20.2. </w:t>
      </w:r>
      <w:r w:rsidRPr="006B6DD6">
        <w:rPr>
          <w:rFonts w:ascii="宋体" w:hAnsi="宋体" w:cs="宋体" w:hint="eastAsia"/>
        </w:rPr>
        <w:t>成交供应商拒绝签订政府采购合同的，采购人可以按照《政府采购竞争性磋商采购方式管理暂行办法》（财库〔</w:t>
      </w:r>
      <w:r w:rsidRPr="006B6DD6">
        <w:rPr>
          <w:rFonts w:ascii="宋体" w:hAnsi="宋体" w:cs="宋体"/>
        </w:rPr>
        <w:t>2014</w:t>
      </w:r>
      <w:r w:rsidRPr="006B6DD6">
        <w:rPr>
          <w:rFonts w:ascii="宋体" w:hAnsi="宋体" w:cs="宋体" w:hint="eastAsia"/>
        </w:rPr>
        <w:t>〕</w:t>
      </w:r>
      <w:r w:rsidRPr="006B6DD6">
        <w:rPr>
          <w:rFonts w:ascii="宋体" w:hAnsi="宋体" w:cs="宋体"/>
        </w:rPr>
        <w:t>214</w:t>
      </w:r>
      <w:r w:rsidRPr="006B6DD6">
        <w:rPr>
          <w:rFonts w:ascii="宋体" w:hAnsi="宋体" w:cs="宋体" w:hint="eastAsia"/>
        </w:rPr>
        <w:t>号）第二十八条第二款规定的原则确定其他供应商作为成交供应商并签订政府采购合同，也可以重新开展采购活动。拒绝签订政府采购合同的成交供应商不得参加对该项目重新开展的采购活动。</w:t>
      </w:r>
    </w:p>
    <w:p w14:paraId="13594B68" w14:textId="77777777" w:rsidR="007A0A75" w:rsidRPr="006B6DD6" w:rsidRDefault="00613768">
      <w:pPr>
        <w:adjustRightInd w:val="0"/>
        <w:snapToGrid w:val="0"/>
        <w:spacing w:line="336" w:lineRule="auto"/>
        <w:ind w:firstLineChars="200" w:firstLine="482"/>
        <w:rPr>
          <w:rFonts w:ascii="宋体"/>
          <w:b/>
          <w:bCs/>
          <w:sz w:val="24"/>
          <w:szCs w:val="24"/>
        </w:rPr>
      </w:pPr>
      <w:r w:rsidRPr="006B6DD6">
        <w:rPr>
          <w:rFonts w:ascii="宋体" w:hAnsi="宋体" w:cs="宋体"/>
          <w:b/>
          <w:bCs/>
          <w:sz w:val="24"/>
          <w:szCs w:val="24"/>
        </w:rPr>
        <w:t>21</w:t>
      </w:r>
      <w:r w:rsidRPr="006B6DD6">
        <w:rPr>
          <w:rFonts w:ascii="宋体" w:hAnsi="宋体" w:cs="宋体" w:hint="eastAsia"/>
          <w:b/>
          <w:bCs/>
          <w:sz w:val="24"/>
          <w:szCs w:val="24"/>
        </w:rPr>
        <w:t>、解释权</w:t>
      </w:r>
    </w:p>
    <w:p w14:paraId="63AE8927" w14:textId="77777777" w:rsidR="007A0A75" w:rsidRPr="006B6DD6" w:rsidRDefault="00613768">
      <w:pPr>
        <w:adjustRightInd w:val="0"/>
        <w:spacing w:line="336" w:lineRule="auto"/>
        <w:ind w:firstLineChars="200" w:firstLine="480"/>
        <w:rPr>
          <w:rFonts w:ascii="宋体"/>
          <w:sz w:val="24"/>
          <w:szCs w:val="24"/>
        </w:rPr>
      </w:pPr>
      <w:r w:rsidRPr="006B6DD6">
        <w:rPr>
          <w:rFonts w:ascii="宋体" w:hAnsi="宋体" w:cs="宋体" w:hint="eastAsia"/>
          <w:sz w:val="24"/>
          <w:szCs w:val="24"/>
        </w:rPr>
        <w:t>磋商文件的解释权均属于</w:t>
      </w:r>
      <w:r w:rsidRPr="006B6DD6">
        <w:rPr>
          <w:rFonts w:ascii="宋体" w:hAnsi="宋体" w:cs="宋体" w:hint="eastAsia"/>
          <w:sz w:val="24"/>
          <w:szCs w:val="24"/>
          <w:u w:val="single"/>
        </w:rPr>
        <w:t>绍兴市自然资源和规划局上虞分局</w:t>
      </w:r>
      <w:r w:rsidRPr="006B6DD6">
        <w:rPr>
          <w:rFonts w:ascii="宋体" w:hAnsi="宋体" w:cs="宋体" w:hint="eastAsia"/>
          <w:sz w:val="24"/>
          <w:szCs w:val="24"/>
        </w:rPr>
        <w:t>和</w:t>
      </w:r>
      <w:r w:rsidRPr="006B6DD6">
        <w:rPr>
          <w:rFonts w:ascii="宋体" w:hAnsi="宋体" w:cs="宋体" w:hint="eastAsia"/>
          <w:sz w:val="24"/>
          <w:szCs w:val="24"/>
          <w:u w:val="single"/>
        </w:rPr>
        <w:t>浙江宇康工程管理咨询有限公司</w:t>
      </w:r>
      <w:r w:rsidRPr="006B6DD6">
        <w:rPr>
          <w:rFonts w:ascii="宋体" w:hAnsi="宋体" w:cs="宋体" w:hint="eastAsia"/>
          <w:sz w:val="24"/>
          <w:szCs w:val="24"/>
        </w:rPr>
        <w:t>。</w:t>
      </w:r>
    </w:p>
    <w:p w14:paraId="39D09C19" w14:textId="77777777" w:rsidR="007A0A75" w:rsidRPr="006B6DD6" w:rsidRDefault="00613768">
      <w:pPr>
        <w:pStyle w:val="1"/>
        <w:jc w:val="center"/>
        <w:rPr>
          <w:rFonts w:cs="宋体"/>
          <w:sz w:val="36"/>
          <w:szCs w:val="36"/>
        </w:rPr>
      </w:pPr>
      <w:r w:rsidRPr="006B6DD6">
        <w:rPr>
          <w:sz w:val="36"/>
          <w:szCs w:val="36"/>
        </w:rPr>
        <w:br w:type="page"/>
      </w:r>
      <w:bookmarkStart w:id="70" w:name="_Toc21248"/>
      <w:bookmarkStart w:id="71" w:name="_Toc17731"/>
      <w:r w:rsidRPr="006B6DD6">
        <w:rPr>
          <w:rFonts w:hint="eastAsia"/>
          <w:sz w:val="36"/>
          <w:szCs w:val="36"/>
        </w:rPr>
        <w:lastRenderedPageBreak/>
        <w:t>第三部分</w:t>
      </w:r>
      <w:r w:rsidRPr="006B6DD6">
        <w:rPr>
          <w:rFonts w:hint="eastAsia"/>
          <w:sz w:val="36"/>
          <w:szCs w:val="36"/>
        </w:rPr>
        <w:t xml:space="preserve"> </w:t>
      </w:r>
      <w:r w:rsidRPr="006B6DD6">
        <w:rPr>
          <w:rFonts w:cs="宋体" w:hint="eastAsia"/>
          <w:sz w:val="36"/>
          <w:szCs w:val="36"/>
        </w:rPr>
        <w:t>采购内容及要求</w:t>
      </w:r>
      <w:bookmarkEnd w:id="70"/>
      <w:bookmarkEnd w:id="71"/>
    </w:p>
    <w:p w14:paraId="13013963" w14:textId="77777777" w:rsidR="007A0A75" w:rsidRPr="006B6DD6" w:rsidRDefault="00613768">
      <w:pPr>
        <w:pStyle w:val="2"/>
        <w:spacing w:line="336" w:lineRule="auto"/>
        <w:jc w:val="center"/>
      </w:pPr>
      <w:r w:rsidRPr="006B6DD6">
        <w:rPr>
          <w:rFonts w:hint="eastAsia"/>
        </w:rPr>
        <w:t>第一章 采购内容及要求</w:t>
      </w:r>
    </w:p>
    <w:p w14:paraId="31033753" w14:textId="77777777" w:rsidR="007A0A75" w:rsidRPr="006B6DD6" w:rsidRDefault="00613768">
      <w:pPr>
        <w:keepNext/>
        <w:keepLines/>
        <w:spacing w:line="360" w:lineRule="auto"/>
        <w:ind w:firstLineChars="200" w:firstLine="482"/>
        <w:outlineLvl w:val="0"/>
        <w:rPr>
          <w:rFonts w:ascii="宋体" w:hAnsi="宋体"/>
          <w:b/>
          <w:bCs/>
          <w:kern w:val="44"/>
          <w:sz w:val="24"/>
          <w:szCs w:val="24"/>
        </w:rPr>
      </w:pPr>
      <w:bookmarkStart w:id="72" w:name="_Toc15284"/>
      <w:r w:rsidRPr="006B6DD6">
        <w:rPr>
          <w:rFonts w:ascii="宋体" w:hAnsi="宋体" w:hint="eastAsia"/>
          <w:b/>
          <w:bCs/>
          <w:kern w:val="44"/>
          <w:sz w:val="24"/>
          <w:szCs w:val="24"/>
        </w:rPr>
        <w:t>一、项目背景</w:t>
      </w:r>
    </w:p>
    <w:p w14:paraId="636E3302" w14:textId="77777777" w:rsidR="007A0A75" w:rsidRPr="006B6DD6" w:rsidRDefault="00613768">
      <w:pPr>
        <w:spacing w:line="360" w:lineRule="auto"/>
        <w:ind w:firstLineChars="200" w:firstLine="480"/>
        <w:rPr>
          <w:rFonts w:ascii="宋体" w:hAnsi="宋体"/>
          <w:kern w:val="2"/>
          <w:sz w:val="24"/>
          <w:szCs w:val="24"/>
          <w:shd w:val="clear" w:color="auto" w:fill="FFFFFF"/>
        </w:rPr>
      </w:pPr>
      <w:r w:rsidRPr="006B6DD6">
        <w:rPr>
          <w:rFonts w:ascii="宋体" w:hAnsi="宋体" w:hint="eastAsia"/>
          <w:kern w:val="2"/>
          <w:sz w:val="24"/>
          <w:szCs w:val="24"/>
          <w:shd w:val="clear" w:color="auto" w:fill="FFFFFF"/>
        </w:rPr>
        <w:t>上虞区儿童友好空间规划设计导则的编制，旨在响应国家及地方关于儿童友好城市建设的政策号召，满足城市化进程中儿童活动空间不足及现有空间友好度不高的现实需求。绍兴市高度重视儿童友好城市建设，将其作为打造共同富裕示范区的重要内容。上虞区依托其经济社会发展基础、丰富的自然资源和历史文化资源，致力于打造具有地方特色的儿童友好空间，以保障儿童权利、提升城市品质、促进社会和谐</w:t>
      </w:r>
      <w:r w:rsidRPr="006B6DD6">
        <w:rPr>
          <w:rFonts w:ascii="宋体" w:hAnsi="宋体"/>
          <w:kern w:val="2"/>
          <w:sz w:val="24"/>
          <w:szCs w:val="24"/>
          <w:shd w:val="clear" w:color="auto" w:fill="FFFFFF"/>
        </w:rPr>
        <w:t>。</w:t>
      </w:r>
    </w:p>
    <w:p w14:paraId="15A7B4FD" w14:textId="77777777" w:rsidR="007A0A75" w:rsidRPr="006B6DD6" w:rsidRDefault="00613768">
      <w:pPr>
        <w:keepNext/>
        <w:keepLines/>
        <w:spacing w:line="360" w:lineRule="auto"/>
        <w:ind w:firstLineChars="200" w:firstLine="482"/>
        <w:outlineLvl w:val="0"/>
        <w:rPr>
          <w:rFonts w:ascii="宋体" w:hAnsi="宋体"/>
          <w:b/>
          <w:bCs/>
          <w:kern w:val="44"/>
          <w:sz w:val="24"/>
          <w:szCs w:val="24"/>
        </w:rPr>
      </w:pPr>
      <w:r w:rsidRPr="006B6DD6">
        <w:rPr>
          <w:rFonts w:ascii="宋体" w:hAnsi="宋体" w:hint="eastAsia"/>
          <w:b/>
          <w:bCs/>
          <w:kern w:val="44"/>
          <w:sz w:val="24"/>
          <w:szCs w:val="24"/>
        </w:rPr>
        <w:t>二、项目目标</w:t>
      </w:r>
    </w:p>
    <w:p w14:paraId="5DD6F88B" w14:textId="77777777" w:rsidR="007A0A75" w:rsidRPr="006B6DD6" w:rsidRDefault="00613768">
      <w:pPr>
        <w:keepNext/>
        <w:keepLines/>
        <w:spacing w:line="360" w:lineRule="auto"/>
        <w:ind w:firstLineChars="200" w:firstLine="480"/>
        <w:outlineLvl w:val="0"/>
        <w:rPr>
          <w:rFonts w:ascii="宋体" w:hAnsi="宋体"/>
          <w:kern w:val="44"/>
          <w:sz w:val="24"/>
          <w:szCs w:val="24"/>
        </w:rPr>
      </w:pPr>
      <w:r w:rsidRPr="006B6DD6">
        <w:rPr>
          <w:rFonts w:ascii="宋体" w:hAnsi="宋体" w:hint="eastAsia"/>
          <w:kern w:val="44"/>
          <w:sz w:val="24"/>
          <w:szCs w:val="24"/>
        </w:rPr>
        <w:t>本导则旨在为上虞区儿童友好空间利用规划设计提供技术指导和依据，促进儿童友好理念融入城市规划建设全过程，打造安全、便捷、舒适、有趣的儿童友好空间，提升儿童及其家庭的幸福感、获得感。</w:t>
      </w:r>
    </w:p>
    <w:p w14:paraId="1B09D3E6" w14:textId="77777777" w:rsidR="007A0A75" w:rsidRPr="006B6DD6" w:rsidRDefault="00613768">
      <w:pPr>
        <w:adjustRightInd w:val="0"/>
        <w:spacing w:line="360" w:lineRule="auto"/>
        <w:ind w:firstLineChars="200" w:firstLine="482"/>
        <w:rPr>
          <w:rFonts w:ascii="宋体" w:hAnsi="宋体"/>
          <w:b/>
          <w:bCs/>
          <w:sz w:val="24"/>
          <w:szCs w:val="24"/>
        </w:rPr>
      </w:pPr>
      <w:r w:rsidRPr="006B6DD6">
        <w:rPr>
          <w:rFonts w:ascii="宋体" w:hAnsi="宋体" w:hint="eastAsia"/>
          <w:b/>
          <w:bCs/>
          <w:sz w:val="24"/>
          <w:szCs w:val="24"/>
        </w:rPr>
        <w:t>三、编制内容</w:t>
      </w:r>
    </w:p>
    <w:p w14:paraId="6312EB81" w14:textId="77777777" w:rsidR="007A0A75" w:rsidRPr="006B6DD6" w:rsidRDefault="00613768">
      <w:pPr>
        <w:adjustRightInd w:val="0"/>
        <w:spacing w:line="360" w:lineRule="auto"/>
        <w:ind w:firstLineChars="200" w:firstLine="480"/>
        <w:rPr>
          <w:rFonts w:ascii="宋体" w:hAnsi="宋体"/>
          <w:sz w:val="24"/>
          <w:szCs w:val="24"/>
        </w:rPr>
      </w:pPr>
      <w:r w:rsidRPr="006B6DD6">
        <w:rPr>
          <w:rFonts w:ascii="宋体" w:hAnsi="宋体" w:hint="eastAsia"/>
          <w:sz w:val="24"/>
          <w:szCs w:val="24"/>
        </w:rPr>
        <w:t>本导则主要包括以下内容：</w:t>
      </w:r>
    </w:p>
    <w:p w14:paraId="67E1A29B" w14:textId="77777777" w:rsidR="007A0A75" w:rsidRPr="006B6DD6" w:rsidRDefault="00613768">
      <w:pPr>
        <w:adjustRightInd w:val="0"/>
        <w:spacing w:line="360" w:lineRule="auto"/>
        <w:ind w:firstLineChars="200" w:firstLine="482"/>
        <w:rPr>
          <w:rFonts w:ascii="宋体" w:hAnsi="宋体"/>
          <w:sz w:val="24"/>
          <w:szCs w:val="24"/>
        </w:rPr>
      </w:pPr>
      <w:r w:rsidRPr="006B6DD6">
        <w:rPr>
          <w:rFonts w:ascii="宋体" w:hAnsi="宋体" w:hint="eastAsia"/>
          <w:b/>
          <w:bCs/>
          <w:sz w:val="24"/>
          <w:szCs w:val="24"/>
        </w:rPr>
        <w:t>1、总则：</w:t>
      </w:r>
      <w:r w:rsidRPr="006B6DD6">
        <w:rPr>
          <w:rFonts w:ascii="宋体" w:hAnsi="宋体" w:hint="eastAsia"/>
          <w:sz w:val="24"/>
          <w:szCs w:val="24"/>
        </w:rPr>
        <w:t>阐述编制目的、适用范围、基本原则等。</w:t>
      </w:r>
    </w:p>
    <w:p w14:paraId="5627FFFB" w14:textId="77777777" w:rsidR="007A0A75" w:rsidRPr="006B6DD6" w:rsidRDefault="00613768">
      <w:pPr>
        <w:adjustRightInd w:val="0"/>
        <w:spacing w:line="360" w:lineRule="auto"/>
        <w:ind w:firstLineChars="200" w:firstLine="482"/>
        <w:rPr>
          <w:rFonts w:ascii="宋体" w:hAnsi="宋体"/>
          <w:sz w:val="24"/>
          <w:szCs w:val="24"/>
        </w:rPr>
      </w:pPr>
      <w:r w:rsidRPr="006B6DD6">
        <w:rPr>
          <w:rFonts w:ascii="宋体" w:hAnsi="宋体" w:hint="eastAsia"/>
          <w:b/>
          <w:bCs/>
          <w:sz w:val="24"/>
          <w:szCs w:val="24"/>
        </w:rPr>
        <w:t>2、儿童友好空间发展情况：</w:t>
      </w:r>
      <w:r w:rsidRPr="006B6DD6">
        <w:rPr>
          <w:rFonts w:ascii="宋体" w:hAnsi="宋体" w:hint="eastAsia"/>
          <w:sz w:val="24"/>
          <w:szCs w:val="24"/>
        </w:rPr>
        <w:t>从儿童友好空间角度对上虞区相关规划、空间现状进行评估和调研分析；发放调查问卷，了解市民对于儿童友好空间的需求和建议。</w:t>
      </w:r>
    </w:p>
    <w:p w14:paraId="57941AB2" w14:textId="77777777" w:rsidR="007A0A75" w:rsidRPr="006B6DD6" w:rsidRDefault="00613768">
      <w:pPr>
        <w:adjustRightInd w:val="0"/>
        <w:spacing w:line="360" w:lineRule="auto"/>
        <w:ind w:firstLineChars="200" w:firstLine="482"/>
        <w:rPr>
          <w:rFonts w:ascii="宋体" w:hAnsi="宋体"/>
          <w:sz w:val="24"/>
          <w:szCs w:val="24"/>
        </w:rPr>
      </w:pPr>
      <w:r w:rsidRPr="006B6DD6">
        <w:rPr>
          <w:rFonts w:ascii="宋体" w:hAnsi="宋体" w:hint="eastAsia"/>
          <w:b/>
          <w:bCs/>
          <w:sz w:val="24"/>
          <w:szCs w:val="24"/>
        </w:rPr>
        <w:t>3、儿童友好空间案例分析：</w:t>
      </w:r>
      <w:r w:rsidRPr="006B6DD6">
        <w:rPr>
          <w:rFonts w:ascii="宋体" w:hAnsi="宋体" w:hint="eastAsia"/>
          <w:sz w:val="24"/>
          <w:szCs w:val="24"/>
        </w:rPr>
        <w:t>分析国内外儿童友好空间优秀城市案例，吸取符合上虞城市发展的经验。</w:t>
      </w:r>
    </w:p>
    <w:p w14:paraId="67D108AF" w14:textId="77777777" w:rsidR="007A0A75" w:rsidRPr="006B6DD6" w:rsidRDefault="00613768">
      <w:pPr>
        <w:adjustRightInd w:val="0"/>
        <w:spacing w:line="360" w:lineRule="auto"/>
        <w:ind w:firstLineChars="200" w:firstLine="482"/>
        <w:rPr>
          <w:rFonts w:ascii="宋体" w:hAnsi="宋体"/>
          <w:sz w:val="24"/>
          <w:szCs w:val="24"/>
        </w:rPr>
      </w:pPr>
      <w:r w:rsidRPr="006B6DD6">
        <w:rPr>
          <w:rFonts w:ascii="宋体" w:hAnsi="宋体" w:hint="eastAsia"/>
          <w:b/>
          <w:bCs/>
          <w:sz w:val="24"/>
          <w:szCs w:val="24"/>
        </w:rPr>
        <w:t>4、儿童友好空间城市体系规划：</w:t>
      </w:r>
      <w:r w:rsidRPr="006B6DD6">
        <w:rPr>
          <w:rFonts w:ascii="宋体" w:hAnsi="宋体" w:hint="eastAsia"/>
          <w:sz w:val="24"/>
          <w:szCs w:val="24"/>
        </w:rPr>
        <w:t>构建覆盖城乡、功能完善、便捷可达的儿童友好空间体系。包含构建关爱儿童成长的公共服务设施体系、打造自然趣味的开敞空间体系、建设适宜儿童出行的道路交通系统、营建保障儿童安全的成长环境等方面。</w:t>
      </w:r>
    </w:p>
    <w:p w14:paraId="59472299" w14:textId="77777777" w:rsidR="007A0A75" w:rsidRPr="006B6DD6" w:rsidRDefault="00613768">
      <w:pPr>
        <w:adjustRightInd w:val="0"/>
        <w:spacing w:line="360" w:lineRule="auto"/>
        <w:ind w:firstLineChars="200" w:firstLine="482"/>
        <w:rPr>
          <w:rFonts w:ascii="宋体" w:hAnsi="宋体"/>
          <w:sz w:val="24"/>
          <w:szCs w:val="24"/>
        </w:rPr>
      </w:pPr>
      <w:r w:rsidRPr="006B6DD6">
        <w:rPr>
          <w:rFonts w:ascii="宋体" w:hAnsi="宋体" w:hint="eastAsia"/>
          <w:b/>
          <w:bCs/>
          <w:sz w:val="24"/>
          <w:szCs w:val="24"/>
        </w:rPr>
        <w:t>5、儿童友好空间街区体系规划：</w:t>
      </w:r>
      <w:r w:rsidRPr="006B6DD6">
        <w:rPr>
          <w:rFonts w:ascii="宋体" w:hAnsi="宋体" w:hint="eastAsia"/>
          <w:sz w:val="24"/>
          <w:szCs w:val="24"/>
        </w:rPr>
        <w:t>与 15 分钟步行出行范围相衔接，对接城市街道管理服务范围，重点完善儿童公共服务设施、活动场地、慢行系统和学径网络等，构建儿童友好街区空间。</w:t>
      </w:r>
    </w:p>
    <w:p w14:paraId="19073F8C" w14:textId="77777777" w:rsidR="007A0A75" w:rsidRPr="006B6DD6" w:rsidRDefault="00613768">
      <w:pPr>
        <w:adjustRightInd w:val="0"/>
        <w:spacing w:line="360" w:lineRule="auto"/>
        <w:ind w:firstLineChars="200" w:firstLine="482"/>
        <w:rPr>
          <w:rFonts w:ascii="宋体" w:hAnsi="宋体"/>
          <w:sz w:val="24"/>
          <w:szCs w:val="24"/>
        </w:rPr>
      </w:pPr>
      <w:r w:rsidRPr="006B6DD6">
        <w:rPr>
          <w:rFonts w:ascii="宋体" w:hAnsi="宋体" w:hint="eastAsia"/>
          <w:b/>
          <w:bCs/>
          <w:sz w:val="24"/>
          <w:szCs w:val="24"/>
        </w:rPr>
        <w:t>6、儿童友好空间社区体系规划：</w:t>
      </w:r>
      <w:r w:rsidRPr="006B6DD6">
        <w:rPr>
          <w:rFonts w:ascii="宋体" w:hAnsi="宋体" w:hint="eastAsia"/>
          <w:sz w:val="24"/>
          <w:szCs w:val="24"/>
        </w:rPr>
        <w:t>与 5-10 分钟步行出行范围相衔接，对接</w:t>
      </w:r>
      <w:r w:rsidRPr="006B6DD6">
        <w:rPr>
          <w:rFonts w:ascii="宋体" w:hAnsi="宋体" w:hint="eastAsia"/>
          <w:sz w:val="24"/>
          <w:szCs w:val="24"/>
        </w:rPr>
        <w:lastRenderedPageBreak/>
        <w:t>城市社区管理服务范围，优先配置满足婴幼儿和学龄前儿童日常需求的服务设施、游乐场地和步行路径，满足儿童日常基本生活和成长发展需要。</w:t>
      </w:r>
    </w:p>
    <w:p w14:paraId="461D89EB" w14:textId="77777777" w:rsidR="007A0A75" w:rsidRPr="006B6DD6" w:rsidRDefault="00613768">
      <w:pPr>
        <w:adjustRightInd w:val="0"/>
        <w:spacing w:line="360" w:lineRule="auto"/>
        <w:ind w:firstLineChars="200" w:firstLine="482"/>
        <w:rPr>
          <w:rFonts w:ascii="宋体" w:hAnsi="宋体"/>
          <w:sz w:val="24"/>
          <w:szCs w:val="24"/>
        </w:rPr>
      </w:pPr>
      <w:r w:rsidRPr="006B6DD6">
        <w:rPr>
          <w:rFonts w:ascii="宋体" w:hAnsi="宋体" w:hint="eastAsia"/>
          <w:b/>
          <w:bCs/>
          <w:sz w:val="24"/>
          <w:szCs w:val="24"/>
        </w:rPr>
        <w:t>7、公共活动空间规划导则：</w:t>
      </w:r>
      <w:r w:rsidRPr="006B6DD6">
        <w:rPr>
          <w:rFonts w:ascii="宋体" w:hAnsi="宋体" w:hint="eastAsia"/>
          <w:sz w:val="24"/>
          <w:szCs w:val="24"/>
        </w:rPr>
        <w:t>针对儿童公园、城市绿地、公园、广场等公共活动空间提出服务半径、规模、布局指引、功能、设施等规划和建设要求。</w:t>
      </w:r>
    </w:p>
    <w:p w14:paraId="7640CEB7" w14:textId="77777777" w:rsidR="007A0A75" w:rsidRPr="006B6DD6" w:rsidRDefault="00613768">
      <w:pPr>
        <w:adjustRightInd w:val="0"/>
        <w:spacing w:line="360" w:lineRule="auto"/>
        <w:ind w:firstLineChars="200" w:firstLine="482"/>
        <w:rPr>
          <w:rFonts w:ascii="宋体" w:hAnsi="宋体"/>
          <w:sz w:val="24"/>
          <w:szCs w:val="24"/>
        </w:rPr>
      </w:pPr>
      <w:r w:rsidRPr="006B6DD6">
        <w:rPr>
          <w:rFonts w:ascii="宋体" w:hAnsi="宋体" w:hint="eastAsia"/>
          <w:b/>
          <w:bCs/>
          <w:sz w:val="24"/>
          <w:szCs w:val="24"/>
        </w:rPr>
        <w:t>8、公共服务空间规划导则：</w:t>
      </w:r>
      <w:r w:rsidRPr="006B6DD6">
        <w:rPr>
          <w:rFonts w:ascii="宋体" w:hAnsi="宋体" w:hint="eastAsia"/>
          <w:sz w:val="24"/>
          <w:szCs w:val="24"/>
        </w:rPr>
        <w:t>针对教育、医疗、文化、体育、福利等公共服务间提出空间、场地、设施、环境等规划和建设要求。</w:t>
      </w:r>
    </w:p>
    <w:p w14:paraId="2F473439" w14:textId="77777777" w:rsidR="007A0A75" w:rsidRPr="006B6DD6" w:rsidRDefault="00613768">
      <w:pPr>
        <w:adjustRightInd w:val="0"/>
        <w:spacing w:line="360" w:lineRule="auto"/>
        <w:ind w:firstLineChars="200" w:firstLine="482"/>
        <w:rPr>
          <w:rFonts w:ascii="宋体" w:hAnsi="宋体"/>
          <w:sz w:val="24"/>
          <w:szCs w:val="24"/>
        </w:rPr>
      </w:pPr>
      <w:r w:rsidRPr="006B6DD6">
        <w:rPr>
          <w:rFonts w:ascii="宋体" w:hAnsi="宋体" w:hint="eastAsia"/>
          <w:b/>
          <w:bCs/>
          <w:sz w:val="24"/>
          <w:szCs w:val="24"/>
        </w:rPr>
        <w:t>9、公共出行空间规划导则：</w:t>
      </w:r>
      <w:r w:rsidRPr="006B6DD6">
        <w:rPr>
          <w:rFonts w:ascii="宋体" w:hAnsi="宋体" w:hint="eastAsia"/>
          <w:sz w:val="24"/>
          <w:szCs w:val="24"/>
        </w:rPr>
        <w:t>针对通学路径、学校周边道路、儿童主要活动场所周边道路、候车空间等公共出行空间提出选址建议、空间布局、学径宽度等规划和建设要求。</w:t>
      </w:r>
    </w:p>
    <w:p w14:paraId="59AB3E5B" w14:textId="77777777" w:rsidR="007A0A75" w:rsidRPr="006B6DD6" w:rsidRDefault="00613768">
      <w:pPr>
        <w:adjustRightInd w:val="0"/>
        <w:spacing w:line="360" w:lineRule="auto"/>
        <w:ind w:firstLineChars="200" w:firstLine="482"/>
        <w:rPr>
          <w:rFonts w:ascii="宋体" w:hAnsi="宋体"/>
          <w:sz w:val="24"/>
          <w:szCs w:val="24"/>
        </w:rPr>
      </w:pPr>
      <w:r w:rsidRPr="006B6DD6">
        <w:rPr>
          <w:rFonts w:ascii="宋体" w:hAnsi="宋体" w:hint="eastAsia"/>
          <w:b/>
          <w:bCs/>
          <w:sz w:val="24"/>
          <w:szCs w:val="24"/>
        </w:rPr>
        <w:t>10、规划通则：</w:t>
      </w:r>
      <w:r w:rsidRPr="006B6DD6">
        <w:rPr>
          <w:rFonts w:ascii="宋体" w:hAnsi="宋体" w:hint="eastAsia"/>
          <w:sz w:val="24"/>
          <w:szCs w:val="24"/>
        </w:rPr>
        <w:t>针对地形设计、无障碍设计、过街设施、安全设施、植物配置、附属设施、母婴室、第三卫生间、家长等候、景观小品、照明设施、标识系统等，从安全性、便捷性、舒适性、趣味性等方面提出具体的设计指引。</w:t>
      </w:r>
    </w:p>
    <w:p w14:paraId="1984061F" w14:textId="77777777" w:rsidR="007A0A75" w:rsidRPr="006B6DD6" w:rsidRDefault="00613768">
      <w:pPr>
        <w:adjustRightInd w:val="0"/>
        <w:spacing w:line="360" w:lineRule="auto"/>
        <w:ind w:firstLineChars="200" w:firstLine="482"/>
        <w:rPr>
          <w:rFonts w:ascii="宋体" w:hAnsi="宋体"/>
          <w:sz w:val="24"/>
          <w:szCs w:val="24"/>
        </w:rPr>
      </w:pPr>
      <w:r w:rsidRPr="006B6DD6">
        <w:rPr>
          <w:rFonts w:ascii="宋体" w:hAnsi="宋体" w:hint="eastAsia"/>
          <w:b/>
          <w:bCs/>
          <w:sz w:val="24"/>
          <w:szCs w:val="24"/>
        </w:rPr>
        <w:t>11、实施保障措施：</w:t>
      </w:r>
      <w:r w:rsidRPr="006B6DD6">
        <w:rPr>
          <w:rFonts w:ascii="宋体" w:hAnsi="宋体" w:hint="eastAsia"/>
          <w:sz w:val="24"/>
          <w:szCs w:val="24"/>
        </w:rPr>
        <w:t>提出保障儿童友好空间规划建设实施的政策措施。</w:t>
      </w:r>
    </w:p>
    <w:p w14:paraId="78EB9DAA" w14:textId="77777777" w:rsidR="007A0A75" w:rsidRPr="006B6DD6" w:rsidRDefault="00613768">
      <w:pPr>
        <w:adjustRightInd w:val="0"/>
        <w:spacing w:line="360" w:lineRule="auto"/>
        <w:ind w:firstLineChars="200" w:firstLine="482"/>
        <w:rPr>
          <w:rFonts w:ascii="宋体" w:hAnsi="宋体"/>
          <w:b/>
          <w:bCs/>
          <w:sz w:val="24"/>
          <w:szCs w:val="24"/>
        </w:rPr>
      </w:pPr>
      <w:r w:rsidRPr="006B6DD6">
        <w:rPr>
          <w:rFonts w:ascii="宋体" w:hAnsi="宋体" w:hint="eastAsia"/>
          <w:b/>
          <w:bCs/>
          <w:sz w:val="24"/>
          <w:szCs w:val="24"/>
        </w:rPr>
        <w:t>四、提交成果</w:t>
      </w:r>
    </w:p>
    <w:p w14:paraId="020C6AC3" w14:textId="77777777" w:rsidR="007A0A75" w:rsidRPr="006B6DD6" w:rsidRDefault="00613768">
      <w:pPr>
        <w:adjustRightInd w:val="0"/>
        <w:spacing w:line="360" w:lineRule="auto"/>
        <w:ind w:firstLineChars="200" w:firstLine="480"/>
        <w:rPr>
          <w:rFonts w:ascii="宋体" w:hAnsi="宋体"/>
          <w:sz w:val="24"/>
          <w:szCs w:val="24"/>
        </w:rPr>
      </w:pPr>
      <w:r w:rsidRPr="006B6DD6">
        <w:rPr>
          <w:rFonts w:ascii="宋体" w:hAnsi="宋体" w:hint="eastAsia"/>
          <w:sz w:val="24"/>
          <w:szCs w:val="24"/>
        </w:rPr>
        <w:t>文本成果：包括导则文本、说明书、图集等。</w:t>
      </w:r>
    </w:p>
    <w:p w14:paraId="316872D0" w14:textId="77777777" w:rsidR="007A0A75" w:rsidRPr="006B6DD6" w:rsidRDefault="00613768">
      <w:pPr>
        <w:adjustRightInd w:val="0"/>
        <w:spacing w:line="360" w:lineRule="auto"/>
        <w:ind w:firstLineChars="200" w:firstLine="480"/>
        <w:rPr>
          <w:rFonts w:ascii="宋体" w:hAnsi="宋体"/>
          <w:sz w:val="24"/>
          <w:szCs w:val="24"/>
        </w:rPr>
      </w:pPr>
      <w:r w:rsidRPr="006B6DD6">
        <w:rPr>
          <w:rFonts w:ascii="宋体" w:hAnsi="宋体" w:hint="eastAsia"/>
          <w:sz w:val="24"/>
          <w:szCs w:val="24"/>
        </w:rPr>
        <w:t>数据成果：包括相关调研数据、分析报告等。</w:t>
      </w:r>
    </w:p>
    <w:p w14:paraId="0F096358" w14:textId="77777777" w:rsidR="007A0A75" w:rsidRPr="006B6DD6" w:rsidRDefault="00613768">
      <w:pPr>
        <w:adjustRightInd w:val="0"/>
        <w:spacing w:line="360" w:lineRule="auto"/>
        <w:ind w:firstLineChars="200" w:firstLine="480"/>
        <w:rPr>
          <w:rFonts w:ascii="宋体" w:hAnsi="宋体"/>
          <w:sz w:val="24"/>
          <w:szCs w:val="24"/>
        </w:rPr>
      </w:pPr>
      <w:r w:rsidRPr="006B6DD6">
        <w:rPr>
          <w:rFonts w:ascii="宋体" w:hAnsi="宋体" w:hint="eastAsia"/>
          <w:sz w:val="24"/>
          <w:szCs w:val="24"/>
        </w:rPr>
        <w:t>其他成果：包括宣传手册等。</w:t>
      </w:r>
    </w:p>
    <w:p w14:paraId="7634DFE9" w14:textId="77777777" w:rsidR="007A0A75" w:rsidRPr="006B6DD6" w:rsidRDefault="00613768">
      <w:pPr>
        <w:adjustRightInd w:val="0"/>
        <w:spacing w:line="360" w:lineRule="auto"/>
        <w:ind w:firstLineChars="200" w:firstLine="482"/>
        <w:rPr>
          <w:rFonts w:ascii="宋体" w:hAnsi="宋体"/>
          <w:b/>
          <w:bCs/>
          <w:kern w:val="2"/>
          <w:sz w:val="24"/>
          <w:szCs w:val="24"/>
          <w:shd w:val="clear" w:color="auto" w:fill="FFFFFF"/>
        </w:rPr>
      </w:pPr>
      <w:r w:rsidRPr="006B6DD6">
        <w:rPr>
          <w:rFonts w:ascii="宋体" w:hAnsi="宋体" w:hint="eastAsia"/>
          <w:b/>
          <w:bCs/>
          <w:kern w:val="2"/>
          <w:sz w:val="24"/>
          <w:szCs w:val="24"/>
          <w:shd w:val="clear" w:color="auto" w:fill="FFFFFF"/>
        </w:rPr>
        <w:t>五、项目进度要求</w:t>
      </w:r>
    </w:p>
    <w:p w14:paraId="657EEFA5" w14:textId="77777777" w:rsidR="007A0A75" w:rsidRPr="006B6DD6" w:rsidRDefault="00613768">
      <w:pPr>
        <w:adjustRightInd w:val="0"/>
        <w:spacing w:line="360" w:lineRule="auto"/>
        <w:ind w:firstLineChars="200" w:firstLine="480"/>
        <w:rPr>
          <w:rFonts w:ascii="宋体" w:hAnsi="宋体"/>
          <w:kern w:val="2"/>
          <w:sz w:val="24"/>
          <w:szCs w:val="24"/>
          <w:shd w:val="clear" w:color="auto" w:fill="FFFFFF"/>
        </w:rPr>
      </w:pPr>
      <w:r w:rsidRPr="006B6DD6">
        <w:rPr>
          <w:rFonts w:ascii="宋体" w:hAnsi="宋体" w:hint="eastAsia"/>
          <w:kern w:val="2"/>
          <w:sz w:val="24"/>
          <w:szCs w:val="24"/>
          <w:shd w:val="clear" w:color="auto" w:fill="FFFFFF"/>
        </w:rPr>
        <w:t>在2025年12月31日之前完成规划成果编制工作。</w:t>
      </w:r>
    </w:p>
    <w:p w14:paraId="51BC6C79" w14:textId="77777777" w:rsidR="007A0A75" w:rsidRPr="006B6DD6" w:rsidRDefault="00613768">
      <w:pPr>
        <w:pStyle w:val="2"/>
        <w:spacing w:line="336" w:lineRule="auto"/>
        <w:jc w:val="center"/>
      </w:pPr>
      <w:r w:rsidRPr="006B6DD6">
        <w:rPr>
          <w:rFonts w:hint="eastAsia"/>
        </w:rPr>
        <w:t>第二章 付款方式</w:t>
      </w:r>
    </w:p>
    <w:p w14:paraId="449A4E80" w14:textId="77777777" w:rsidR="007A0A75" w:rsidRPr="006B6DD6" w:rsidRDefault="00613768">
      <w:pPr>
        <w:spacing w:line="480" w:lineRule="exact"/>
        <w:ind w:firstLineChars="200" w:firstLine="480"/>
        <w:jc w:val="left"/>
        <w:rPr>
          <w:rFonts w:ascii="宋体" w:hAnsi="宋体" w:cs="宋体"/>
          <w:sz w:val="24"/>
        </w:rPr>
      </w:pPr>
      <w:r w:rsidRPr="006B6DD6">
        <w:rPr>
          <w:rFonts w:ascii="宋体" w:hAnsi="宋体" w:hint="eastAsia"/>
          <w:sz w:val="24"/>
        </w:rPr>
        <w:t>在合同生效以及具备实施条件（乙方提交银行、保险公司等金融机构出具的预付款保函）后7个工作日内支付合同金额40%作为预付款；完成初方案后支付合同款的30%，通过规划评审并修改完善后支付余款</w:t>
      </w:r>
      <w:r w:rsidRPr="006B6DD6">
        <w:rPr>
          <w:rFonts w:ascii="宋体" w:hAnsi="宋体" w:cs="宋体"/>
          <w:sz w:val="24"/>
        </w:rPr>
        <w:t>。</w:t>
      </w:r>
    </w:p>
    <w:p w14:paraId="6EC25798" w14:textId="77777777" w:rsidR="007A0A75" w:rsidRPr="006B6DD6" w:rsidRDefault="00613768">
      <w:pPr>
        <w:spacing w:line="360" w:lineRule="auto"/>
        <w:ind w:firstLineChars="200" w:firstLine="480"/>
        <w:rPr>
          <w:rFonts w:ascii="宋体" w:hAnsi="宋体" w:cs="宋体"/>
          <w:sz w:val="24"/>
        </w:rPr>
      </w:pPr>
      <w:r w:rsidRPr="006B6DD6">
        <w:rPr>
          <w:rFonts w:ascii="宋体" w:hAnsi="宋体" w:cs="宋体"/>
          <w:sz w:val="24"/>
        </w:rPr>
        <w:br/>
      </w:r>
    </w:p>
    <w:p w14:paraId="30A74CEB" w14:textId="77777777" w:rsidR="007A0A75" w:rsidRPr="006B6DD6" w:rsidRDefault="007A0A75">
      <w:pPr>
        <w:spacing w:line="360" w:lineRule="auto"/>
        <w:ind w:firstLineChars="200" w:firstLine="480"/>
        <w:rPr>
          <w:rFonts w:ascii="宋体" w:hAnsi="宋体" w:cs="宋体"/>
          <w:sz w:val="24"/>
        </w:rPr>
      </w:pPr>
    </w:p>
    <w:p w14:paraId="1D3EA006" w14:textId="77777777" w:rsidR="007A0A75" w:rsidRPr="006B6DD6" w:rsidRDefault="007A0A75">
      <w:pPr>
        <w:spacing w:line="360" w:lineRule="auto"/>
        <w:ind w:firstLineChars="200" w:firstLine="480"/>
        <w:rPr>
          <w:rFonts w:ascii="宋体" w:hAnsi="宋体" w:cs="宋体"/>
          <w:sz w:val="24"/>
        </w:rPr>
      </w:pPr>
    </w:p>
    <w:p w14:paraId="068DD90E" w14:textId="77777777" w:rsidR="007A0A75" w:rsidRPr="006B6DD6" w:rsidRDefault="007A0A75">
      <w:pPr>
        <w:spacing w:line="360" w:lineRule="auto"/>
        <w:ind w:firstLineChars="200" w:firstLine="480"/>
        <w:rPr>
          <w:rFonts w:ascii="宋体" w:hAnsi="宋体" w:cs="宋体"/>
          <w:sz w:val="24"/>
        </w:rPr>
      </w:pPr>
    </w:p>
    <w:p w14:paraId="0ACC9D85" w14:textId="77777777" w:rsidR="007A0A75" w:rsidRPr="006B6DD6" w:rsidRDefault="007A0A75">
      <w:pPr>
        <w:spacing w:line="360" w:lineRule="auto"/>
        <w:rPr>
          <w:rFonts w:ascii="宋体" w:hAnsi="宋体" w:cs="宋体"/>
          <w:sz w:val="24"/>
        </w:rPr>
      </w:pPr>
    </w:p>
    <w:p w14:paraId="66C3A9F7" w14:textId="77777777" w:rsidR="007A0A75" w:rsidRPr="006B6DD6" w:rsidRDefault="00613768">
      <w:pPr>
        <w:pStyle w:val="1"/>
        <w:jc w:val="center"/>
        <w:rPr>
          <w:rFonts w:cs="Times New Roman"/>
          <w:sz w:val="36"/>
          <w:szCs w:val="36"/>
        </w:rPr>
      </w:pPr>
      <w:bookmarkStart w:id="73" w:name="_Toc18895"/>
      <w:r w:rsidRPr="006B6DD6">
        <w:rPr>
          <w:rFonts w:cs="宋体" w:hint="eastAsia"/>
          <w:sz w:val="36"/>
          <w:szCs w:val="36"/>
        </w:rPr>
        <w:lastRenderedPageBreak/>
        <w:t>第四部分</w:t>
      </w:r>
      <w:r w:rsidRPr="006B6DD6">
        <w:rPr>
          <w:rFonts w:cs="宋体" w:hint="eastAsia"/>
          <w:sz w:val="36"/>
          <w:szCs w:val="36"/>
        </w:rPr>
        <w:t xml:space="preserve"> </w:t>
      </w:r>
      <w:r w:rsidRPr="006B6DD6">
        <w:rPr>
          <w:rFonts w:cs="宋体" w:hint="eastAsia"/>
          <w:sz w:val="36"/>
          <w:szCs w:val="36"/>
        </w:rPr>
        <w:t>磋商原则及磋商方法</w:t>
      </w:r>
      <w:bookmarkEnd w:id="72"/>
      <w:bookmarkEnd w:id="73"/>
    </w:p>
    <w:p w14:paraId="7B5C60D6" w14:textId="77777777" w:rsidR="007A0A75" w:rsidRPr="006B6DD6" w:rsidRDefault="00613768">
      <w:pPr>
        <w:pStyle w:val="2"/>
        <w:numPr>
          <w:ilvl w:val="0"/>
          <w:numId w:val="14"/>
        </w:numPr>
        <w:jc w:val="center"/>
        <w:rPr>
          <w:rFonts w:cs="Times New Roman"/>
        </w:rPr>
      </w:pPr>
      <w:bookmarkStart w:id="74" w:name="_Toc1265"/>
      <w:r w:rsidRPr="006B6DD6">
        <w:rPr>
          <w:rFonts w:hint="eastAsia"/>
        </w:rPr>
        <w:t xml:space="preserve"> </w:t>
      </w:r>
      <w:bookmarkStart w:id="75" w:name="_Toc3582"/>
      <w:r w:rsidRPr="006B6DD6">
        <w:rPr>
          <w:rFonts w:hint="eastAsia"/>
        </w:rPr>
        <w:t>磋商原则</w:t>
      </w:r>
      <w:bookmarkEnd w:id="74"/>
      <w:bookmarkEnd w:id="75"/>
    </w:p>
    <w:p w14:paraId="21FBF877" w14:textId="77777777" w:rsidR="007A0A75" w:rsidRPr="006B6DD6" w:rsidRDefault="00613768">
      <w:pPr>
        <w:pStyle w:val="a0"/>
        <w:spacing w:line="336" w:lineRule="auto"/>
        <w:ind w:firstLineChars="200" w:firstLine="480"/>
        <w:rPr>
          <w:rFonts w:ascii="宋体"/>
          <w:sz w:val="24"/>
          <w:szCs w:val="24"/>
        </w:rPr>
      </w:pPr>
      <w:r w:rsidRPr="006B6DD6">
        <w:rPr>
          <w:rFonts w:ascii="宋体" w:hAnsi="宋体" w:cs="宋体"/>
          <w:sz w:val="24"/>
          <w:szCs w:val="24"/>
        </w:rPr>
        <w:t>1</w:t>
      </w:r>
      <w:r w:rsidRPr="006B6DD6">
        <w:rPr>
          <w:rFonts w:ascii="宋体" w:hAnsi="宋体" w:cs="宋体" w:hint="eastAsia"/>
          <w:sz w:val="24"/>
          <w:szCs w:val="24"/>
        </w:rPr>
        <w:t>、本次竞争性磋商本着公平、公正、科学、择优的原则，邀请各磋商方参加报价。</w:t>
      </w:r>
    </w:p>
    <w:p w14:paraId="5A77B77C" w14:textId="77777777" w:rsidR="007A0A75" w:rsidRPr="006B6DD6" w:rsidRDefault="00613768">
      <w:pPr>
        <w:pStyle w:val="a0"/>
        <w:spacing w:line="336" w:lineRule="auto"/>
        <w:ind w:firstLineChars="200" w:firstLine="480"/>
        <w:rPr>
          <w:rFonts w:ascii="宋体"/>
          <w:sz w:val="24"/>
          <w:szCs w:val="24"/>
        </w:rPr>
      </w:pPr>
      <w:r w:rsidRPr="006B6DD6">
        <w:rPr>
          <w:rFonts w:ascii="宋体" w:hAnsi="宋体" w:cs="宋体"/>
          <w:sz w:val="24"/>
          <w:szCs w:val="24"/>
        </w:rPr>
        <w:t>2</w:t>
      </w:r>
      <w:r w:rsidRPr="006B6DD6">
        <w:rPr>
          <w:rFonts w:ascii="宋体" w:hAnsi="宋体" w:cs="宋体" w:hint="eastAsia"/>
          <w:sz w:val="24"/>
          <w:szCs w:val="24"/>
        </w:rPr>
        <w:t>、磋商小组将严格按照竞争性磋商文件的要求，对供应商的响应性文件进行认真评审；磋商小组对响应性文件的评审仅依据响应性文件本身，而不依据响应性文件以外的任何因素。</w:t>
      </w:r>
    </w:p>
    <w:p w14:paraId="3DC6EA1C" w14:textId="77777777" w:rsidR="007A0A75" w:rsidRPr="006B6DD6" w:rsidRDefault="00613768">
      <w:pPr>
        <w:pStyle w:val="a0"/>
        <w:spacing w:line="336" w:lineRule="auto"/>
        <w:ind w:firstLineChars="200" w:firstLine="480"/>
        <w:rPr>
          <w:rFonts w:ascii="宋体"/>
          <w:sz w:val="24"/>
          <w:szCs w:val="24"/>
        </w:rPr>
      </w:pPr>
      <w:r w:rsidRPr="006B6DD6">
        <w:rPr>
          <w:rFonts w:ascii="宋体" w:hAnsi="宋体" w:cs="宋体"/>
          <w:sz w:val="24"/>
          <w:szCs w:val="24"/>
        </w:rPr>
        <w:t>3</w:t>
      </w:r>
      <w:r w:rsidRPr="006B6DD6">
        <w:rPr>
          <w:rFonts w:ascii="宋体" w:hAnsi="宋体" w:cs="宋体" w:hint="eastAsia"/>
          <w:sz w:val="24"/>
          <w:szCs w:val="24"/>
        </w:rPr>
        <w:t>、磋商小组按照统一的磋商原则和磋商方法，用同一标准对所有响应性文件进行评审。</w:t>
      </w:r>
    </w:p>
    <w:p w14:paraId="13101AC0" w14:textId="77777777" w:rsidR="007A0A75" w:rsidRPr="006B6DD6" w:rsidRDefault="00613768">
      <w:pPr>
        <w:pStyle w:val="ab"/>
        <w:spacing w:line="336" w:lineRule="auto"/>
        <w:ind w:firstLineChars="200" w:firstLine="482"/>
        <w:rPr>
          <w:rFonts w:hAnsi="宋体" w:cs="Times New Roman"/>
          <w:b/>
          <w:bCs/>
          <w:sz w:val="24"/>
          <w:szCs w:val="24"/>
        </w:rPr>
      </w:pPr>
      <w:r w:rsidRPr="006B6DD6">
        <w:rPr>
          <w:rFonts w:hAnsi="宋体"/>
          <w:b/>
          <w:bCs/>
          <w:sz w:val="24"/>
          <w:szCs w:val="24"/>
        </w:rPr>
        <w:t>4</w:t>
      </w:r>
      <w:r w:rsidRPr="006B6DD6">
        <w:rPr>
          <w:rFonts w:hAnsi="宋体" w:hint="eastAsia"/>
          <w:b/>
          <w:bCs/>
          <w:sz w:val="24"/>
          <w:szCs w:val="24"/>
        </w:rPr>
        <w:t>、评审</w:t>
      </w:r>
    </w:p>
    <w:p w14:paraId="6BDF04C6" w14:textId="77777777" w:rsidR="007A0A75" w:rsidRPr="006B6DD6" w:rsidRDefault="00613768">
      <w:pPr>
        <w:pStyle w:val="ab"/>
        <w:spacing w:line="336" w:lineRule="auto"/>
        <w:ind w:firstLineChars="200" w:firstLine="480"/>
        <w:rPr>
          <w:rFonts w:hAnsi="宋体" w:cs="Times New Roman"/>
          <w:sz w:val="24"/>
          <w:szCs w:val="24"/>
        </w:rPr>
      </w:pPr>
      <w:r w:rsidRPr="006B6DD6">
        <w:rPr>
          <w:rFonts w:hAnsi="宋体"/>
          <w:sz w:val="24"/>
          <w:szCs w:val="24"/>
        </w:rPr>
        <w:t>4.1</w:t>
      </w:r>
      <w:r w:rsidRPr="006B6DD6">
        <w:rPr>
          <w:rFonts w:hAnsi="宋体" w:hint="eastAsia"/>
          <w:sz w:val="24"/>
          <w:szCs w:val="24"/>
        </w:rPr>
        <w:t>在磋商响应截止时间前按规定提交响应文件的供应商在三家（含）以上的，由采购人或采购代理机构组织进行开标。</w:t>
      </w:r>
    </w:p>
    <w:p w14:paraId="65C715A4" w14:textId="77777777" w:rsidR="007A0A75" w:rsidRPr="006B6DD6" w:rsidRDefault="00613768">
      <w:pPr>
        <w:pStyle w:val="ab"/>
        <w:spacing w:line="336" w:lineRule="auto"/>
        <w:ind w:firstLineChars="200" w:firstLine="482"/>
        <w:rPr>
          <w:rFonts w:hAnsi="宋体" w:cs="Times New Roman"/>
          <w:sz w:val="24"/>
          <w:szCs w:val="24"/>
        </w:rPr>
      </w:pPr>
      <w:r w:rsidRPr="006B6DD6">
        <w:rPr>
          <w:rFonts w:hAnsi="宋体"/>
          <w:b/>
          <w:bCs/>
          <w:sz w:val="24"/>
          <w:szCs w:val="24"/>
        </w:rPr>
        <w:t>4.2</w:t>
      </w:r>
      <w:r w:rsidRPr="006B6DD6">
        <w:rPr>
          <w:rFonts w:hAnsi="宋体" w:hint="eastAsia"/>
          <w:b/>
          <w:bCs/>
          <w:sz w:val="24"/>
          <w:szCs w:val="24"/>
        </w:rPr>
        <w:t>供应商登录政采云平台，用“项目采购</w:t>
      </w:r>
      <w:r w:rsidRPr="006B6DD6">
        <w:rPr>
          <w:rFonts w:hAnsi="宋体"/>
          <w:b/>
          <w:bCs/>
          <w:sz w:val="24"/>
          <w:szCs w:val="24"/>
        </w:rPr>
        <w:t>-</w:t>
      </w:r>
      <w:r w:rsidRPr="006B6DD6">
        <w:rPr>
          <w:rFonts w:hAnsi="宋体" w:hint="eastAsia"/>
          <w:b/>
          <w:bCs/>
          <w:sz w:val="24"/>
          <w:szCs w:val="24"/>
        </w:rPr>
        <w:t>开标评标”功能对电子磋商响应文件进行在线解密。在线解密电子磋商响应文件时间为开标时间起</w:t>
      </w:r>
      <w:r w:rsidRPr="006B6DD6">
        <w:rPr>
          <w:rFonts w:hAnsi="宋体"/>
          <w:b/>
          <w:bCs/>
          <w:sz w:val="24"/>
          <w:szCs w:val="24"/>
        </w:rPr>
        <w:t>30</w:t>
      </w:r>
      <w:r w:rsidRPr="006B6DD6">
        <w:rPr>
          <w:rFonts w:hAnsi="宋体" w:hint="eastAsia"/>
          <w:b/>
          <w:bCs/>
          <w:sz w:val="24"/>
          <w:szCs w:val="24"/>
        </w:rPr>
        <w:t>分钟内。若电子磋商响应文件解密失败，则由采购代理机构工作人员上传供应商提供的备份文件。</w:t>
      </w:r>
      <w:r w:rsidRPr="006B6DD6">
        <w:rPr>
          <w:rFonts w:hAnsi="宋体" w:hint="eastAsia"/>
          <w:sz w:val="24"/>
          <w:szCs w:val="24"/>
        </w:rPr>
        <w:t>备份文件（后缀名为</w:t>
      </w:r>
      <w:r w:rsidRPr="006B6DD6">
        <w:rPr>
          <w:rFonts w:hAnsi="宋体"/>
          <w:sz w:val="24"/>
          <w:szCs w:val="24"/>
        </w:rPr>
        <w:t>.bfbs</w:t>
      </w:r>
      <w:r w:rsidRPr="006B6DD6">
        <w:rPr>
          <w:rFonts w:hAnsi="宋体" w:hint="eastAsia"/>
          <w:sz w:val="24"/>
          <w:szCs w:val="24"/>
        </w:rPr>
        <w:t>）须存储在</w:t>
      </w:r>
      <w:r w:rsidRPr="006B6DD6">
        <w:rPr>
          <w:rFonts w:hAnsi="宋体"/>
          <w:sz w:val="24"/>
          <w:szCs w:val="24"/>
        </w:rPr>
        <w:t>U</w:t>
      </w:r>
      <w:r w:rsidRPr="006B6DD6">
        <w:rPr>
          <w:rFonts w:hAnsi="宋体" w:hint="eastAsia"/>
          <w:sz w:val="24"/>
          <w:szCs w:val="24"/>
        </w:rPr>
        <w:t>盘中，与上传的电子磋商响应文件一致，用信封进行密封并盖章</w:t>
      </w:r>
      <w:r w:rsidRPr="006B6DD6">
        <w:rPr>
          <w:rFonts w:hAnsi="宋体" w:hint="eastAsia"/>
          <w:b/>
          <w:bCs/>
          <w:sz w:val="24"/>
          <w:szCs w:val="24"/>
        </w:rPr>
        <w:t>（信封内仅需放入存储备份文件的</w:t>
      </w:r>
      <w:r w:rsidRPr="006B6DD6">
        <w:rPr>
          <w:rFonts w:hAnsi="宋体"/>
          <w:b/>
          <w:bCs/>
          <w:sz w:val="24"/>
          <w:szCs w:val="24"/>
        </w:rPr>
        <w:t>U</w:t>
      </w:r>
      <w:r w:rsidRPr="006B6DD6">
        <w:rPr>
          <w:rFonts w:hAnsi="宋体" w:hint="eastAsia"/>
          <w:b/>
          <w:bCs/>
          <w:sz w:val="24"/>
          <w:szCs w:val="24"/>
        </w:rPr>
        <w:t>盘）</w:t>
      </w:r>
      <w:r w:rsidRPr="006B6DD6">
        <w:rPr>
          <w:rFonts w:hAnsi="宋体" w:hint="eastAsia"/>
          <w:sz w:val="24"/>
          <w:szCs w:val="24"/>
        </w:rPr>
        <w:t>，由授权代表在磋商响应截止时间前递交至开标地点。</w:t>
      </w:r>
    </w:p>
    <w:p w14:paraId="21961C35" w14:textId="77777777" w:rsidR="007A0A75" w:rsidRPr="006B6DD6" w:rsidRDefault="00613768">
      <w:pPr>
        <w:pStyle w:val="ab"/>
        <w:spacing w:line="336" w:lineRule="auto"/>
        <w:ind w:firstLineChars="200" w:firstLine="480"/>
        <w:rPr>
          <w:rFonts w:hAnsi="宋体" w:cs="Times New Roman"/>
          <w:sz w:val="24"/>
          <w:szCs w:val="24"/>
        </w:rPr>
      </w:pPr>
      <w:r w:rsidRPr="006B6DD6">
        <w:rPr>
          <w:rFonts w:hAnsi="宋体"/>
          <w:sz w:val="24"/>
          <w:szCs w:val="24"/>
        </w:rPr>
        <w:t>4.3</w:t>
      </w:r>
      <w:r w:rsidRPr="006B6DD6">
        <w:rPr>
          <w:rFonts w:hAnsi="宋体" w:hint="eastAsia"/>
          <w:sz w:val="24"/>
          <w:szCs w:val="24"/>
        </w:rPr>
        <w:t>采购人按磋商文件规定的时间、地点公开开标。开标仪式由采购人或采购代理机构主持及有关人员参加。</w:t>
      </w:r>
    </w:p>
    <w:p w14:paraId="16C4D8C0" w14:textId="77777777" w:rsidR="007A0A75" w:rsidRPr="006B6DD6" w:rsidRDefault="00613768">
      <w:pPr>
        <w:pStyle w:val="22"/>
        <w:spacing w:before="0" w:line="336" w:lineRule="auto"/>
        <w:ind w:firstLine="480"/>
        <w:rPr>
          <w:rFonts w:ascii="宋体"/>
        </w:rPr>
      </w:pPr>
      <w:r w:rsidRPr="006B6DD6">
        <w:rPr>
          <w:rFonts w:ascii="宋体" w:hAnsi="宋体" w:cs="宋体"/>
        </w:rPr>
        <w:t>4.4</w:t>
      </w:r>
      <w:r w:rsidRPr="006B6DD6">
        <w:rPr>
          <w:rFonts w:ascii="宋体" w:hAnsi="宋体" w:cs="宋体" w:hint="eastAsia"/>
        </w:rPr>
        <w:t>本项目为电子投标项目，供应商一般不需要参加现场投标和开标，若供应商需要指派授权代表递交备份文件，则授权代表应随身携带法定代表人授权书原件于</w:t>
      </w:r>
      <w:r w:rsidRPr="006B6DD6">
        <w:rPr>
          <w:rFonts w:hAnsi="宋体" w:cs="宋体" w:hint="eastAsia"/>
        </w:rPr>
        <w:t>磋商响应</w:t>
      </w:r>
      <w:r w:rsidRPr="006B6DD6">
        <w:rPr>
          <w:rFonts w:ascii="宋体" w:hAnsi="宋体" w:cs="宋体" w:hint="eastAsia"/>
        </w:rPr>
        <w:t>截止时间前到达开标地点递交备份文件。若电子磋商响应文件正常解锁，则</w:t>
      </w:r>
      <w:r w:rsidRPr="006B6DD6">
        <w:rPr>
          <w:rFonts w:ascii="宋体" w:hAnsi="宋体" w:cs="宋体"/>
        </w:rPr>
        <w:t>U</w:t>
      </w:r>
      <w:r w:rsidRPr="006B6DD6">
        <w:rPr>
          <w:rFonts w:ascii="宋体" w:hAnsi="宋体" w:cs="宋体" w:hint="eastAsia"/>
        </w:rPr>
        <w:t>盘退还给供应商；若解锁失败，则由采购代理机构将</w:t>
      </w:r>
      <w:r w:rsidRPr="006B6DD6">
        <w:rPr>
          <w:rFonts w:ascii="宋体" w:hAnsi="宋体" w:cs="宋体"/>
        </w:rPr>
        <w:t>U</w:t>
      </w:r>
      <w:r w:rsidRPr="006B6DD6">
        <w:rPr>
          <w:rFonts w:ascii="宋体" w:hAnsi="宋体" w:cs="宋体" w:hint="eastAsia"/>
        </w:rPr>
        <w:t>盘中的备份文件上传，该</w:t>
      </w:r>
      <w:r w:rsidRPr="006B6DD6">
        <w:rPr>
          <w:rFonts w:ascii="宋体" w:hAnsi="宋体" w:cs="宋体"/>
        </w:rPr>
        <w:t>U</w:t>
      </w:r>
      <w:r w:rsidRPr="006B6DD6">
        <w:rPr>
          <w:rFonts w:ascii="宋体" w:hAnsi="宋体" w:cs="宋体" w:hint="eastAsia"/>
        </w:rPr>
        <w:t>盘将由采购代理机构保存。</w:t>
      </w:r>
    </w:p>
    <w:p w14:paraId="18BBF9C5" w14:textId="77777777" w:rsidR="007A0A75" w:rsidRPr="006B6DD6" w:rsidRDefault="00613768">
      <w:pPr>
        <w:pStyle w:val="22"/>
        <w:spacing w:before="0" w:line="336" w:lineRule="auto"/>
        <w:ind w:firstLine="480"/>
        <w:rPr>
          <w:rFonts w:ascii="宋体"/>
        </w:rPr>
      </w:pPr>
      <w:r w:rsidRPr="006B6DD6">
        <w:rPr>
          <w:rFonts w:ascii="宋体" w:hAnsi="宋体" w:cs="宋体"/>
        </w:rPr>
        <w:t>4.5</w:t>
      </w:r>
      <w:r w:rsidRPr="006B6DD6">
        <w:rPr>
          <w:rFonts w:ascii="宋体" w:hAnsi="宋体" w:cs="宋体" w:hint="eastAsia"/>
        </w:rPr>
        <w:t>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7E69C0FF" w14:textId="77777777" w:rsidR="007A0A75" w:rsidRPr="006B6DD6" w:rsidRDefault="00613768">
      <w:pPr>
        <w:spacing w:line="336" w:lineRule="auto"/>
        <w:ind w:firstLine="480"/>
        <w:rPr>
          <w:rFonts w:ascii="宋体"/>
          <w:sz w:val="24"/>
          <w:szCs w:val="24"/>
        </w:rPr>
      </w:pPr>
      <w:r w:rsidRPr="006B6DD6">
        <w:rPr>
          <w:rFonts w:ascii="宋体" w:hAnsi="宋体" w:cs="宋体"/>
          <w:sz w:val="24"/>
          <w:szCs w:val="24"/>
        </w:rPr>
        <w:t>5</w:t>
      </w:r>
      <w:r w:rsidRPr="006B6DD6">
        <w:rPr>
          <w:rFonts w:ascii="宋体" w:hAnsi="宋体" w:cs="宋体" w:hint="eastAsia"/>
          <w:sz w:val="24"/>
          <w:szCs w:val="24"/>
        </w:rPr>
        <w:t>、组建磋商小组</w:t>
      </w:r>
    </w:p>
    <w:p w14:paraId="3A1DECF3" w14:textId="77777777" w:rsidR="007A0A75" w:rsidRPr="006B6DD6" w:rsidRDefault="00613768">
      <w:pPr>
        <w:pStyle w:val="22"/>
        <w:spacing w:before="0" w:line="336" w:lineRule="auto"/>
        <w:ind w:firstLine="480"/>
        <w:rPr>
          <w:rFonts w:ascii="宋体"/>
        </w:rPr>
      </w:pPr>
      <w:r w:rsidRPr="006B6DD6">
        <w:rPr>
          <w:rFonts w:ascii="宋体" w:hAnsi="宋体" w:cs="宋体"/>
        </w:rPr>
        <w:lastRenderedPageBreak/>
        <w:t>5.1</w:t>
      </w:r>
      <w:r w:rsidRPr="006B6DD6">
        <w:rPr>
          <w:rFonts w:ascii="宋体" w:hAnsi="宋体" w:cs="宋体" w:hint="eastAsia"/>
        </w:rPr>
        <w:t>磋商小组由采购人代表和评审专家共</w:t>
      </w:r>
      <w:r w:rsidRPr="006B6DD6">
        <w:rPr>
          <w:rFonts w:ascii="宋体" w:hAnsi="宋体" w:cs="宋体"/>
        </w:rPr>
        <w:t>3</w:t>
      </w:r>
      <w:r w:rsidRPr="006B6DD6">
        <w:rPr>
          <w:rFonts w:ascii="宋体" w:hAnsi="宋体" w:cs="宋体" w:hint="eastAsia"/>
        </w:rPr>
        <w:t>人及以上单数组成，其中评审专家人数不少于磋商小组成员总数的</w:t>
      </w:r>
      <w:r w:rsidRPr="006B6DD6">
        <w:rPr>
          <w:rFonts w:ascii="宋体" w:hAnsi="宋体" w:cs="宋体"/>
        </w:rPr>
        <w:t>2/3</w:t>
      </w:r>
      <w:r w:rsidRPr="006B6DD6">
        <w:rPr>
          <w:rFonts w:ascii="宋体" w:hAnsi="宋体" w:cs="宋体" w:hint="eastAsia"/>
        </w:rPr>
        <w:t>。</w:t>
      </w:r>
    </w:p>
    <w:p w14:paraId="2917F8ED" w14:textId="77777777" w:rsidR="007A0A75" w:rsidRPr="006B6DD6" w:rsidRDefault="00613768">
      <w:pPr>
        <w:pStyle w:val="22"/>
        <w:tabs>
          <w:tab w:val="left" w:pos="0"/>
        </w:tabs>
        <w:spacing w:before="0" w:line="336" w:lineRule="auto"/>
        <w:ind w:firstLine="480"/>
        <w:rPr>
          <w:rFonts w:ascii="宋体"/>
          <w:lang w:val="zh-CN"/>
        </w:rPr>
      </w:pPr>
      <w:r w:rsidRPr="006B6DD6">
        <w:rPr>
          <w:rFonts w:ascii="宋体" w:hAnsi="宋体" w:cs="宋体"/>
        </w:rPr>
        <w:t>5.2</w:t>
      </w:r>
      <w:r w:rsidRPr="006B6DD6">
        <w:rPr>
          <w:rFonts w:ascii="宋体" w:hAnsi="宋体" w:cs="宋体" w:hint="eastAsia"/>
          <w:lang w:val="zh-CN"/>
        </w:rPr>
        <w:t>评标工作由评标委员会负责，并推选产生的组长主持；</w:t>
      </w:r>
    </w:p>
    <w:p w14:paraId="17B55CFD" w14:textId="77777777" w:rsidR="007A0A75" w:rsidRPr="006B6DD6" w:rsidRDefault="00613768">
      <w:pPr>
        <w:pStyle w:val="a0"/>
        <w:spacing w:line="336" w:lineRule="auto"/>
        <w:ind w:firstLineChars="200" w:firstLine="480"/>
        <w:rPr>
          <w:rFonts w:ascii="宋体"/>
          <w:sz w:val="24"/>
          <w:szCs w:val="24"/>
        </w:rPr>
      </w:pPr>
      <w:r w:rsidRPr="006B6DD6">
        <w:rPr>
          <w:rFonts w:ascii="宋体" w:hAnsi="宋体" w:cs="宋体"/>
          <w:sz w:val="24"/>
          <w:szCs w:val="24"/>
        </w:rPr>
        <w:t>5.3</w:t>
      </w:r>
      <w:r w:rsidRPr="006B6DD6">
        <w:rPr>
          <w:rFonts w:ascii="宋体" w:hAnsi="宋体" w:cs="宋体" w:hint="eastAsia"/>
          <w:sz w:val="24"/>
          <w:szCs w:val="24"/>
          <w:lang w:val="zh-CN"/>
        </w:rPr>
        <w:t>本次评标为在线评标。</w:t>
      </w:r>
    </w:p>
    <w:p w14:paraId="23BD14ED" w14:textId="77777777" w:rsidR="007A0A75" w:rsidRPr="006B6DD6" w:rsidRDefault="00613768">
      <w:pPr>
        <w:pStyle w:val="2"/>
        <w:numPr>
          <w:ilvl w:val="0"/>
          <w:numId w:val="14"/>
        </w:numPr>
        <w:jc w:val="center"/>
        <w:rPr>
          <w:rFonts w:cs="Times New Roman"/>
        </w:rPr>
      </w:pPr>
      <w:r w:rsidRPr="006B6DD6">
        <w:t xml:space="preserve"> </w:t>
      </w:r>
      <w:bookmarkStart w:id="76" w:name="_Toc4456"/>
      <w:bookmarkStart w:id="77" w:name="_Toc10093"/>
      <w:r w:rsidRPr="006B6DD6">
        <w:rPr>
          <w:rFonts w:hint="eastAsia"/>
        </w:rPr>
        <w:t>磋商程序</w:t>
      </w:r>
      <w:bookmarkEnd w:id="76"/>
      <w:bookmarkEnd w:id="77"/>
    </w:p>
    <w:p w14:paraId="27D898B9" w14:textId="77777777" w:rsidR="007A0A75" w:rsidRPr="006B6DD6" w:rsidRDefault="00613768">
      <w:pPr>
        <w:snapToGrid w:val="0"/>
        <w:spacing w:line="336" w:lineRule="auto"/>
        <w:ind w:firstLine="480"/>
        <w:rPr>
          <w:rFonts w:ascii="宋体" w:hAnsi="宋体" w:cs="宋体"/>
          <w:b/>
          <w:bCs/>
          <w:sz w:val="24"/>
          <w:szCs w:val="24"/>
        </w:rPr>
      </w:pPr>
      <w:r w:rsidRPr="006B6DD6">
        <w:rPr>
          <w:rFonts w:ascii="宋体" w:hAnsi="宋体" w:cs="宋体" w:hint="eastAsia"/>
          <w:b/>
          <w:bCs/>
          <w:sz w:val="24"/>
          <w:szCs w:val="24"/>
        </w:rPr>
        <w:t>1、对所有响应文件的初审</w:t>
      </w:r>
    </w:p>
    <w:p w14:paraId="3B67B5C4" w14:textId="77777777" w:rsidR="007A0A75" w:rsidRPr="006B6DD6" w:rsidRDefault="00613768">
      <w:pPr>
        <w:adjustRightInd w:val="0"/>
        <w:snapToGrid w:val="0"/>
        <w:spacing w:line="336" w:lineRule="auto"/>
        <w:ind w:firstLine="480"/>
        <w:rPr>
          <w:rFonts w:ascii="宋体" w:hAnsi="宋体" w:cs="宋体"/>
          <w:sz w:val="24"/>
          <w:szCs w:val="24"/>
        </w:rPr>
      </w:pPr>
      <w:r w:rsidRPr="006B6DD6">
        <w:rPr>
          <w:rFonts w:ascii="宋体" w:hAnsi="宋体" w:cs="宋体" w:hint="eastAsia"/>
          <w:sz w:val="24"/>
          <w:szCs w:val="24"/>
        </w:rPr>
        <w:t>1.1资格审查</w:t>
      </w:r>
    </w:p>
    <w:p w14:paraId="14B501C3" w14:textId="77777777" w:rsidR="007A0A75" w:rsidRPr="006B6DD6" w:rsidRDefault="00613768">
      <w:pPr>
        <w:adjustRightInd w:val="0"/>
        <w:snapToGrid w:val="0"/>
        <w:spacing w:line="336" w:lineRule="auto"/>
        <w:ind w:firstLineChars="200" w:firstLine="480"/>
        <w:rPr>
          <w:rFonts w:ascii="宋体" w:hAnsi="宋体" w:cs="宋体"/>
          <w:sz w:val="24"/>
          <w:szCs w:val="24"/>
        </w:rPr>
      </w:pPr>
      <w:r w:rsidRPr="006B6DD6">
        <w:rPr>
          <w:rFonts w:ascii="宋体" w:hAnsi="宋体" w:cs="宋体" w:hint="eastAsia"/>
          <w:sz w:val="24"/>
          <w:szCs w:val="24"/>
        </w:rPr>
        <w:t>（1）开标后，磋商小组将依法对供应商的资格进行审查。</w:t>
      </w:r>
    </w:p>
    <w:p w14:paraId="7F115C58" w14:textId="77777777" w:rsidR="007A0A75" w:rsidRPr="006B6DD6" w:rsidRDefault="00613768">
      <w:pPr>
        <w:adjustRightInd w:val="0"/>
        <w:snapToGrid w:val="0"/>
        <w:spacing w:line="336" w:lineRule="auto"/>
        <w:ind w:firstLineChars="200" w:firstLine="480"/>
        <w:rPr>
          <w:rFonts w:ascii="宋体" w:hAnsi="宋体" w:cs="宋体"/>
          <w:sz w:val="24"/>
          <w:szCs w:val="24"/>
        </w:rPr>
      </w:pPr>
      <w:r w:rsidRPr="006B6DD6">
        <w:rPr>
          <w:rFonts w:ascii="宋体" w:hAnsi="宋体" w:cs="宋体" w:hint="eastAsia"/>
          <w:sz w:val="24"/>
          <w:szCs w:val="24"/>
        </w:rPr>
        <w:t>（2）磋商小组依据法律法规和磋商文件的规定，对供应商的基本资格条件、特定资格条件进行审查。</w:t>
      </w:r>
    </w:p>
    <w:p w14:paraId="5810993F" w14:textId="77777777" w:rsidR="007A0A75" w:rsidRPr="006B6DD6" w:rsidRDefault="00613768">
      <w:pPr>
        <w:adjustRightInd w:val="0"/>
        <w:snapToGrid w:val="0"/>
        <w:spacing w:line="336" w:lineRule="auto"/>
        <w:ind w:firstLineChars="200" w:firstLine="480"/>
        <w:rPr>
          <w:rFonts w:ascii="宋体" w:hAnsi="宋体" w:cs="宋体"/>
          <w:sz w:val="24"/>
          <w:szCs w:val="24"/>
        </w:rPr>
      </w:pPr>
      <w:r w:rsidRPr="006B6DD6">
        <w:rPr>
          <w:rFonts w:ascii="宋体" w:hAnsi="宋体" w:cs="宋体" w:hint="eastAsia"/>
          <w:sz w:val="24"/>
          <w:szCs w:val="24"/>
        </w:rPr>
        <w:t>（3）供应商未按照磋商文件要求提供与基本资格条件、特定资格条件相应的有效资格证明材料的，视为供应商不具备磋商文件中规定的资格要求，其磋商无效。并将无效原由告知相关供应商.</w:t>
      </w:r>
    </w:p>
    <w:p w14:paraId="0FD3FAB4" w14:textId="77777777" w:rsidR="007A0A75" w:rsidRPr="006B6DD6" w:rsidRDefault="00613768">
      <w:pPr>
        <w:wordWrap w:val="0"/>
        <w:adjustRightInd w:val="0"/>
        <w:snapToGrid w:val="0"/>
        <w:spacing w:line="336" w:lineRule="auto"/>
        <w:ind w:firstLineChars="200" w:firstLine="480"/>
        <w:rPr>
          <w:rFonts w:ascii="宋体" w:hAnsi="宋体" w:cs="宋体"/>
          <w:sz w:val="24"/>
          <w:szCs w:val="24"/>
        </w:rPr>
      </w:pPr>
      <w:r w:rsidRPr="006B6DD6">
        <w:rPr>
          <w:rFonts w:ascii="宋体" w:hAnsi="宋体" w:cs="宋体" w:hint="eastAsia"/>
          <w:sz w:val="24"/>
          <w:szCs w:val="24"/>
        </w:rPr>
        <w:t>（4）采购人或采购代理机构将通过“信用中国”网站(www.creditchina.gov.cn)、中国政府采购网(www.ccgp.gov.cn)渠道查询供应商磋商开标后评标前的信用记录，经查询供应商列入失信被执行人名单、重大税收违法案件当事人名单、政府采购严重违法失信行为记录名单的，其磋商无效。</w:t>
      </w:r>
    </w:p>
    <w:p w14:paraId="524585AF" w14:textId="77777777" w:rsidR="007A0A75" w:rsidRPr="006B6DD6" w:rsidRDefault="00613768">
      <w:pPr>
        <w:adjustRightInd w:val="0"/>
        <w:snapToGrid w:val="0"/>
        <w:spacing w:line="336" w:lineRule="auto"/>
        <w:ind w:firstLineChars="200" w:firstLine="480"/>
        <w:rPr>
          <w:rFonts w:ascii="宋体" w:hAnsi="宋体" w:cs="宋体"/>
          <w:sz w:val="24"/>
          <w:szCs w:val="24"/>
        </w:rPr>
      </w:pPr>
      <w:r w:rsidRPr="006B6DD6">
        <w:rPr>
          <w:rFonts w:ascii="宋体" w:hAnsi="宋体" w:cs="宋体" w:hint="eastAsia"/>
          <w:sz w:val="24"/>
          <w:szCs w:val="24"/>
        </w:rPr>
        <w:t>（5）磋商小组出具《供应商资格审查意见表》，供应商未按照磋商文件要求提供与基本资格条件、特定资格条件相应的有效资格证明材料的，视为供应商不具备磋商文件中规定的资格要求，其磋商无效。</w:t>
      </w:r>
    </w:p>
    <w:p w14:paraId="5026708D" w14:textId="77777777" w:rsidR="007A0A75" w:rsidRPr="006B6DD6" w:rsidRDefault="00613768">
      <w:pPr>
        <w:adjustRightInd w:val="0"/>
        <w:snapToGrid w:val="0"/>
        <w:spacing w:line="336" w:lineRule="auto"/>
        <w:ind w:firstLine="480"/>
        <w:rPr>
          <w:rFonts w:ascii="宋体" w:hAnsi="宋体" w:cs="宋体"/>
          <w:sz w:val="24"/>
          <w:szCs w:val="24"/>
        </w:rPr>
      </w:pPr>
      <w:r w:rsidRPr="006B6DD6">
        <w:rPr>
          <w:rFonts w:ascii="宋体" w:hAnsi="宋体" w:cs="宋体" w:hint="eastAsia"/>
          <w:sz w:val="24"/>
          <w:szCs w:val="24"/>
        </w:rPr>
        <w:t>1.2符合性审查：磋商小组依据磋商文件的规定，从响应文件的有效性、完整性和对磋商文件的响应程度进行审查，以确定是否对磋商文件的要求作出实质性响应。出现以下情况的，视为符合性不通过，磋商无效。</w:t>
      </w:r>
    </w:p>
    <w:p w14:paraId="6DB8B33A" w14:textId="77777777" w:rsidR="007A0A75" w:rsidRPr="006B6DD6" w:rsidRDefault="00613768">
      <w:pPr>
        <w:adjustRightInd w:val="0"/>
        <w:snapToGrid w:val="0"/>
        <w:spacing w:line="336" w:lineRule="auto"/>
        <w:ind w:firstLineChars="200" w:firstLine="480"/>
        <w:rPr>
          <w:rFonts w:ascii="宋体" w:hAnsi="宋体" w:cs="宋体"/>
          <w:sz w:val="24"/>
          <w:szCs w:val="24"/>
        </w:rPr>
      </w:pPr>
      <w:r w:rsidRPr="006B6DD6">
        <w:rPr>
          <w:rFonts w:ascii="宋体" w:hAnsi="宋体" w:cs="宋体" w:hint="eastAsia"/>
          <w:sz w:val="24"/>
          <w:szCs w:val="24"/>
        </w:rPr>
        <w:t>（1）响应文件无法定代表人或其委托授权代表签名或盖章。</w:t>
      </w:r>
    </w:p>
    <w:p w14:paraId="61C0A863" w14:textId="77777777" w:rsidR="007A0A75" w:rsidRPr="006B6DD6" w:rsidRDefault="00613768">
      <w:pPr>
        <w:adjustRightInd w:val="0"/>
        <w:snapToGrid w:val="0"/>
        <w:spacing w:line="336" w:lineRule="auto"/>
        <w:ind w:firstLineChars="200" w:firstLine="480"/>
        <w:rPr>
          <w:rFonts w:ascii="宋体" w:hAnsi="宋体" w:cs="宋体"/>
          <w:sz w:val="24"/>
          <w:szCs w:val="24"/>
        </w:rPr>
      </w:pPr>
      <w:r w:rsidRPr="006B6DD6">
        <w:rPr>
          <w:rFonts w:ascii="宋体" w:hAnsi="宋体" w:cs="宋体" w:hint="eastAsia"/>
          <w:sz w:val="24"/>
          <w:szCs w:val="24"/>
        </w:rPr>
        <w:t>（2）响应文件内容虚假的。</w:t>
      </w:r>
    </w:p>
    <w:p w14:paraId="3708C298" w14:textId="77777777" w:rsidR="007A0A75" w:rsidRPr="006B6DD6" w:rsidRDefault="00613768">
      <w:pPr>
        <w:adjustRightInd w:val="0"/>
        <w:snapToGrid w:val="0"/>
        <w:spacing w:line="336" w:lineRule="auto"/>
        <w:ind w:firstLineChars="200" w:firstLine="480"/>
        <w:rPr>
          <w:rFonts w:ascii="宋体" w:hAnsi="宋体" w:cs="宋体"/>
          <w:sz w:val="24"/>
          <w:szCs w:val="24"/>
        </w:rPr>
      </w:pPr>
      <w:r w:rsidRPr="006B6DD6">
        <w:rPr>
          <w:rFonts w:ascii="宋体" w:hAnsi="宋体" w:cs="宋体" w:hint="eastAsia"/>
          <w:sz w:val="24"/>
          <w:szCs w:val="24"/>
        </w:rPr>
        <w:t>（3）响应文件有采购人不能接受的附加条件的。</w:t>
      </w:r>
    </w:p>
    <w:p w14:paraId="661E18E2" w14:textId="77777777" w:rsidR="007A0A75" w:rsidRPr="006B6DD6" w:rsidRDefault="00613768">
      <w:pPr>
        <w:adjustRightInd w:val="0"/>
        <w:snapToGrid w:val="0"/>
        <w:spacing w:line="336" w:lineRule="auto"/>
        <w:ind w:firstLineChars="200" w:firstLine="480"/>
        <w:rPr>
          <w:rFonts w:ascii="宋体" w:hAnsi="宋体" w:cs="宋体"/>
          <w:sz w:val="24"/>
          <w:szCs w:val="24"/>
        </w:rPr>
      </w:pPr>
      <w:r w:rsidRPr="006B6DD6">
        <w:rPr>
          <w:rFonts w:ascii="宋体" w:hAnsi="宋体" w:cs="宋体" w:hint="eastAsia"/>
          <w:sz w:val="24"/>
          <w:szCs w:val="24"/>
        </w:rPr>
        <w:t>（4）磋商有效期、服务期等商务条款不能满足磋商文件要求的。</w:t>
      </w:r>
    </w:p>
    <w:p w14:paraId="2BAD83E0" w14:textId="77777777" w:rsidR="007A0A75" w:rsidRPr="006B6DD6" w:rsidRDefault="00613768">
      <w:pPr>
        <w:widowControl/>
        <w:spacing w:line="336" w:lineRule="auto"/>
        <w:ind w:firstLine="482"/>
        <w:jc w:val="left"/>
        <w:rPr>
          <w:rFonts w:ascii="宋体" w:hAnsi="宋体" w:cs="宋体"/>
          <w:sz w:val="24"/>
          <w:szCs w:val="24"/>
        </w:rPr>
      </w:pPr>
      <w:r w:rsidRPr="006B6DD6">
        <w:rPr>
          <w:rFonts w:ascii="宋体" w:hAnsi="宋体" w:cs="宋体" w:hint="eastAsia"/>
          <w:sz w:val="24"/>
          <w:szCs w:val="24"/>
        </w:rPr>
        <w:t>（5）投标价格超出预算或最高限价，导致采购单位无法支付的。</w:t>
      </w:r>
    </w:p>
    <w:p w14:paraId="3AA8DFD3" w14:textId="77777777" w:rsidR="007A0A75" w:rsidRPr="006B6DD6" w:rsidRDefault="00613768">
      <w:pPr>
        <w:widowControl/>
        <w:spacing w:line="336" w:lineRule="auto"/>
        <w:ind w:firstLine="482"/>
        <w:jc w:val="left"/>
        <w:rPr>
          <w:rFonts w:ascii="宋体" w:hAnsi="宋体" w:cs="宋体"/>
          <w:sz w:val="24"/>
          <w:szCs w:val="24"/>
        </w:rPr>
      </w:pPr>
      <w:r w:rsidRPr="006B6DD6">
        <w:rPr>
          <w:rFonts w:ascii="宋体" w:hAnsi="宋体" w:cs="宋体" w:hint="eastAsia"/>
          <w:sz w:val="24"/>
          <w:szCs w:val="24"/>
        </w:rPr>
        <w:t>（6）磋商文件明确规定的其他无效条款的。</w:t>
      </w:r>
    </w:p>
    <w:p w14:paraId="7B9F6502" w14:textId="77777777" w:rsidR="007A0A75" w:rsidRPr="006B6DD6" w:rsidRDefault="00613768">
      <w:pPr>
        <w:adjustRightInd w:val="0"/>
        <w:snapToGrid w:val="0"/>
        <w:spacing w:line="336" w:lineRule="auto"/>
        <w:ind w:firstLine="480"/>
        <w:rPr>
          <w:rFonts w:ascii="宋体" w:hAnsi="宋体" w:cs="宋体"/>
          <w:sz w:val="24"/>
          <w:szCs w:val="24"/>
        </w:rPr>
      </w:pPr>
      <w:r w:rsidRPr="006B6DD6">
        <w:rPr>
          <w:rFonts w:ascii="宋体" w:hAnsi="宋体" w:cs="宋体" w:hint="eastAsia"/>
          <w:sz w:val="24"/>
          <w:szCs w:val="24"/>
        </w:rPr>
        <w:t>1.3 磋商小组可以要求供应商对响应文件中含义不明确、同类问题表述不一致或者有明显文字和计算错误的内容等作出必要的澄清、说明或者更正。供应商</w:t>
      </w:r>
      <w:r w:rsidRPr="006B6DD6">
        <w:rPr>
          <w:rFonts w:ascii="宋体" w:hAnsi="宋体" w:cs="宋体" w:hint="eastAsia"/>
          <w:sz w:val="24"/>
          <w:szCs w:val="24"/>
        </w:rPr>
        <w:lastRenderedPageBreak/>
        <w:t>的澄清、说明或者更正不得超出响应文件的范围或者改变响应文件的实质性内容。</w:t>
      </w:r>
    </w:p>
    <w:p w14:paraId="2CF3093F" w14:textId="77777777" w:rsidR="007A0A75" w:rsidRPr="006B6DD6" w:rsidRDefault="00613768">
      <w:pPr>
        <w:pStyle w:val="22"/>
        <w:tabs>
          <w:tab w:val="left" w:pos="0"/>
        </w:tabs>
        <w:spacing w:before="0" w:line="336" w:lineRule="auto"/>
        <w:ind w:firstLine="480"/>
        <w:rPr>
          <w:rFonts w:ascii="宋体" w:hAnsi="宋体" w:cs="宋体"/>
        </w:rPr>
      </w:pPr>
      <w:r w:rsidRPr="006B6DD6">
        <w:rPr>
          <w:rFonts w:ascii="宋体" w:hAnsi="宋体" w:cs="宋体" w:hint="eastAsia"/>
        </w:rPr>
        <w:t>1.4磋商小组要求供应商澄清、说明或者更正响应文件应当以书面形式发出。供应商的澄清、说明或者更正应当由法定代表人或其授权代表签字或者加盖公章。由授权代表签字的，应当附法定代表人授权书。</w:t>
      </w:r>
    </w:p>
    <w:p w14:paraId="02B671C2" w14:textId="77777777" w:rsidR="007A0A75" w:rsidRPr="006B6DD6" w:rsidRDefault="00613768">
      <w:pPr>
        <w:snapToGrid w:val="0"/>
        <w:spacing w:line="336" w:lineRule="auto"/>
        <w:ind w:firstLine="480"/>
        <w:rPr>
          <w:rFonts w:ascii="宋体" w:hAnsi="宋体" w:cs="宋体"/>
          <w:b/>
          <w:bCs/>
          <w:sz w:val="24"/>
          <w:szCs w:val="24"/>
          <w:lang w:val="zh-CN"/>
        </w:rPr>
      </w:pPr>
      <w:r w:rsidRPr="006B6DD6">
        <w:rPr>
          <w:rFonts w:ascii="宋体" w:hAnsi="宋体" w:cs="宋体" w:hint="eastAsia"/>
          <w:b/>
          <w:bCs/>
          <w:sz w:val="24"/>
          <w:szCs w:val="24"/>
        </w:rPr>
        <w:t>2</w:t>
      </w:r>
      <w:r w:rsidRPr="006B6DD6">
        <w:rPr>
          <w:rFonts w:ascii="宋体" w:hAnsi="宋体" w:cs="宋体" w:hint="eastAsia"/>
          <w:b/>
          <w:bCs/>
          <w:sz w:val="24"/>
          <w:szCs w:val="24"/>
          <w:lang w:val="zh-CN"/>
        </w:rPr>
        <w:t>、磋商</w:t>
      </w:r>
    </w:p>
    <w:p w14:paraId="2C36D7F9" w14:textId="77777777" w:rsidR="007A0A75" w:rsidRPr="006B6DD6" w:rsidRDefault="00613768">
      <w:pPr>
        <w:snapToGrid w:val="0"/>
        <w:spacing w:line="336" w:lineRule="auto"/>
        <w:ind w:firstLine="480"/>
        <w:rPr>
          <w:rFonts w:ascii="宋体" w:hAnsi="宋体" w:cs="宋体"/>
          <w:sz w:val="24"/>
          <w:szCs w:val="24"/>
        </w:rPr>
      </w:pPr>
      <w:r w:rsidRPr="006B6DD6">
        <w:rPr>
          <w:rFonts w:ascii="宋体" w:hAnsi="宋体" w:cs="宋体" w:hint="eastAsia"/>
          <w:sz w:val="24"/>
          <w:szCs w:val="24"/>
        </w:rPr>
        <w:t>2.1 初审合格的供应商进入下一步的磋商活动。</w:t>
      </w:r>
    </w:p>
    <w:p w14:paraId="4F0843A6" w14:textId="77777777" w:rsidR="007A0A75" w:rsidRPr="006B6DD6" w:rsidRDefault="00613768">
      <w:pPr>
        <w:snapToGrid w:val="0"/>
        <w:spacing w:line="336" w:lineRule="auto"/>
        <w:ind w:firstLine="480"/>
        <w:rPr>
          <w:rFonts w:ascii="宋体" w:hAnsi="宋体" w:cs="宋体"/>
          <w:sz w:val="24"/>
          <w:szCs w:val="24"/>
        </w:rPr>
      </w:pPr>
      <w:r w:rsidRPr="006B6DD6">
        <w:rPr>
          <w:rFonts w:ascii="宋体" w:hAnsi="宋体" w:cs="宋体" w:hint="eastAsia"/>
          <w:sz w:val="24"/>
          <w:szCs w:val="24"/>
        </w:rPr>
        <w:t>2.2 磋商小组所有成员应当集中与单一供应商分别进行磋商，并给予所有参加磋商的供应商平等的磋商机会。</w:t>
      </w:r>
    </w:p>
    <w:p w14:paraId="0B182022" w14:textId="77777777" w:rsidR="007A0A75" w:rsidRPr="006B6DD6" w:rsidRDefault="00613768">
      <w:pPr>
        <w:snapToGrid w:val="0"/>
        <w:spacing w:line="336" w:lineRule="auto"/>
        <w:ind w:firstLine="480"/>
        <w:rPr>
          <w:rFonts w:ascii="宋体" w:hAnsi="宋体" w:cs="宋体"/>
          <w:sz w:val="24"/>
          <w:szCs w:val="24"/>
        </w:rPr>
      </w:pPr>
      <w:r w:rsidRPr="006B6DD6">
        <w:rPr>
          <w:rFonts w:ascii="宋体" w:hAnsi="宋体" w:cs="宋体" w:hint="eastAsia"/>
          <w:sz w:val="24"/>
          <w:szCs w:val="24"/>
        </w:rPr>
        <w:t xml:space="preserve">2.3 以递交响应文件的时间先后决定磋商顺序。磋商时先听取由供应商拟派的项目负责人就项目采购的重点内容进行磋商，磋商过程中由磋商小组成员提出相关问题，并由供应商拟派项目负责人进行回复与承诺。 </w:t>
      </w:r>
    </w:p>
    <w:p w14:paraId="37957040" w14:textId="77777777" w:rsidR="007A0A75" w:rsidRPr="006B6DD6" w:rsidRDefault="00613768">
      <w:pPr>
        <w:snapToGrid w:val="0"/>
        <w:spacing w:line="336" w:lineRule="auto"/>
        <w:ind w:firstLine="480"/>
        <w:rPr>
          <w:rFonts w:ascii="宋体" w:hAnsi="宋体" w:cs="宋体"/>
          <w:sz w:val="24"/>
          <w:szCs w:val="24"/>
        </w:rPr>
      </w:pPr>
      <w:r w:rsidRPr="006B6DD6">
        <w:rPr>
          <w:rFonts w:ascii="宋体" w:hAnsi="宋体" w:cs="宋体" w:hint="eastAsia"/>
          <w:sz w:val="24"/>
          <w:szCs w:val="24"/>
        </w:rPr>
        <w:t>2.4 在磋商过程中，磋商小组可以根据磋商文件和磋商情况实质性变动采购需求中的技术、服务要求以及合同草案条款。实质性变动的内容，须经采购人代表确认。</w:t>
      </w:r>
    </w:p>
    <w:p w14:paraId="7B000E0E" w14:textId="77777777" w:rsidR="007A0A75" w:rsidRPr="006B6DD6" w:rsidRDefault="00613768">
      <w:pPr>
        <w:snapToGrid w:val="0"/>
        <w:spacing w:line="336" w:lineRule="auto"/>
        <w:ind w:firstLineChars="200" w:firstLine="480"/>
        <w:rPr>
          <w:rFonts w:ascii="宋体" w:hAnsi="宋体" w:cs="宋体"/>
          <w:sz w:val="24"/>
          <w:szCs w:val="24"/>
        </w:rPr>
      </w:pPr>
      <w:r w:rsidRPr="006B6DD6">
        <w:rPr>
          <w:rFonts w:ascii="宋体" w:hAnsi="宋体" w:cs="宋体" w:hint="eastAsia"/>
          <w:sz w:val="24"/>
          <w:szCs w:val="24"/>
        </w:rPr>
        <w:t>2.5 磋商文件作出的实质性变动是磋商文件的有效组成部分，磋商小组应当及时以书面形式同时通知所有参加磋商的供应商。</w:t>
      </w:r>
    </w:p>
    <w:p w14:paraId="4C2821E0" w14:textId="77777777" w:rsidR="007A0A75" w:rsidRPr="006B6DD6" w:rsidRDefault="00613768">
      <w:pPr>
        <w:snapToGrid w:val="0"/>
        <w:spacing w:line="336" w:lineRule="auto"/>
        <w:ind w:firstLineChars="200" w:firstLine="480"/>
        <w:rPr>
          <w:rFonts w:ascii="宋体" w:hAnsi="宋体" w:cs="宋体"/>
          <w:sz w:val="24"/>
          <w:szCs w:val="24"/>
        </w:rPr>
      </w:pPr>
      <w:r w:rsidRPr="006B6DD6">
        <w:rPr>
          <w:rFonts w:ascii="宋体" w:hAnsi="宋体" w:cs="宋体" w:hint="eastAsia"/>
          <w:sz w:val="24"/>
          <w:szCs w:val="24"/>
        </w:rPr>
        <w:t>2.6 供应商应当按照磋商文件的变动情况和磋商小组的要求重新提交响应文件，并由其法定代表人或授权代表签字或者加盖公章。由授权代表签字的，应当附法定代表人授权书。供应商为自然人的，应当由本人签字并附身份证明。</w:t>
      </w:r>
    </w:p>
    <w:p w14:paraId="3AA872B4" w14:textId="77777777" w:rsidR="007A0A75" w:rsidRPr="006B6DD6" w:rsidRDefault="00613768">
      <w:pPr>
        <w:snapToGrid w:val="0"/>
        <w:spacing w:line="336" w:lineRule="auto"/>
        <w:ind w:firstLineChars="200" w:firstLine="480"/>
        <w:rPr>
          <w:rFonts w:ascii="宋体" w:hAnsi="宋体" w:cs="宋体"/>
          <w:sz w:val="24"/>
          <w:szCs w:val="24"/>
        </w:rPr>
      </w:pPr>
      <w:r w:rsidRPr="006B6DD6">
        <w:rPr>
          <w:rFonts w:ascii="宋体" w:hAnsi="宋体" w:cs="宋体" w:hint="eastAsia"/>
          <w:sz w:val="24"/>
          <w:szCs w:val="24"/>
        </w:rPr>
        <w:t>2.7 符合《政府采购竞争性磋商采购方式管理暂行办法》（财库〔2014〕214号）第三条第四项即“市场竞争不充分的科研项目，以及需要扶持的科技成果转化项目”情形的，提交最后报价的供应商可以为2家。</w:t>
      </w:r>
    </w:p>
    <w:p w14:paraId="6B45458B" w14:textId="77777777" w:rsidR="007A0A75" w:rsidRPr="006B6DD6" w:rsidRDefault="00613768">
      <w:pPr>
        <w:snapToGrid w:val="0"/>
        <w:spacing w:line="336" w:lineRule="auto"/>
        <w:ind w:firstLineChars="200" w:firstLine="480"/>
        <w:rPr>
          <w:rFonts w:ascii="宋体" w:hAnsi="宋体" w:cs="宋体"/>
          <w:sz w:val="24"/>
          <w:szCs w:val="24"/>
        </w:rPr>
      </w:pPr>
      <w:r w:rsidRPr="006B6DD6">
        <w:rPr>
          <w:rFonts w:ascii="宋体" w:hAnsi="宋体" w:cs="宋体" w:hint="eastAsia"/>
          <w:sz w:val="24"/>
          <w:szCs w:val="24"/>
        </w:rPr>
        <w:t>2.8 采用竞争性磋商采购方式采购的政府购买服务项目（含政府和社会资本合作项目），在采购过程中符合要求的供应商（社会资本）只有2家的，竞争性磋商采购活动可以继续进行。采购过程中符合要求的供应商（社会资本）只有1家的，采购人（项目实施机构）或者采购代理机构应当终止竞争性磋商采购活动，发布项目终止公告并说明原因，重新开展采购活动。</w:t>
      </w:r>
    </w:p>
    <w:p w14:paraId="5B89E3C0" w14:textId="77777777" w:rsidR="007A0A75" w:rsidRPr="006B6DD6" w:rsidRDefault="00613768">
      <w:pPr>
        <w:snapToGrid w:val="0"/>
        <w:spacing w:line="336" w:lineRule="auto"/>
        <w:ind w:firstLine="480"/>
        <w:rPr>
          <w:rFonts w:ascii="宋体" w:hAnsi="宋体" w:cs="宋体"/>
          <w:b/>
          <w:bCs/>
          <w:sz w:val="24"/>
          <w:szCs w:val="24"/>
          <w:lang w:val="zh-CN"/>
        </w:rPr>
      </w:pPr>
      <w:r w:rsidRPr="006B6DD6">
        <w:rPr>
          <w:rFonts w:ascii="宋体" w:hAnsi="宋体" w:cs="宋体" w:hint="eastAsia"/>
          <w:b/>
          <w:bCs/>
          <w:sz w:val="24"/>
          <w:szCs w:val="24"/>
        </w:rPr>
        <w:t>3</w:t>
      </w:r>
      <w:r w:rsidRPr="006B6DD6">
        <w:rPr>
          <w:rFonts w:ascii="宋体" w:hAnsi="宋体" w:cs="宋体" w:hint="eastAsia"/>
          <w:b/>
          <w:bCs/>
          <w:sz w:val="24"/>
          <w:szCs w:val="24"/>
          <w:lang w:val="zh-CN"/>
        </w:rPr>
        <w:t>、最后报价</w:t>
      </w:r>
    </w:p>
    <w:p w14:paraId="53F31923" w14:textId="77777777" w:rsidR="007A0A75" w:rsidRPr="006B6DD6" w:rsidRDefault="00613768">
      <w:pPr>
        <w:snapToGrid w:val="0"/>
        <w:spacing w:line="336" w:lineRule="auto"/>
        <w:ind w:firstLineChars="200" w:firstLine="480"/>
        <w:rPr>
          <w:rFonts w:ascii="宋体" w:hAnsi="宋体" w:cs="宋体"/>
          <w:sz w:val="24"/>
          <w:szCs w:val="24"/>
        </w:rPr>
      </w:pPr>
      <w:r w:rsidRPr="006B6DD6">
        <w:rPr>
          <w:rFonts w:ascii="宋体" w:hAnsi="宋体" w:cs="宋体" w:hint="eastAsia"/>
          <w:sz w:val="24"/>
          <w:szCs w:val="24"/>
        </w:rPr>
        <w:t>3.1商务技术汇总后，供应商开启报价文件，磋商小组应当要求所有实质性响应的供应商在规定时间内提交最后报价。</w:t>
      </w:r>
    </w:p>
    <w:p w14:paraId="30182C22" w14:textId="77777777" w:rsidR="007A0A75" w:rsidRPr="006B6DD6" w:rsidRDefault="00613768">
      <w:pPr>
        <w:snapToGrid w:val="0"/>
        <w:spacing w:line="336" w:lineRule="auto"/>
        <w:ind w:firstLineChars="200" w:firstLine="480"/>
        <w:rPr>
          <w:rFonts w:ascii="宋体" w:hAnsi="宋体" w:cs="宋体"/>
          <w:sz w:val="24"/>
          <w:szCs w:val="24"/>
        </w:rPr>
      </w:pPr>
      <w:r w:rsidRPr="006B6DD6">
        <w:rPr>
          <w:rFonts w:ascii="宋体" w:hAnsi="宋体" w:cs="宋体" w:hint="eastAsia"/>
          <w:sz w:val="24"/>
          <w:szCs w:val="24"/>
        </w:rPr>
        <w:t>3.2最后报价是供应商响应文件的有效组成部分，若最后报价高于响应文件报价文件报价，则以第一次报价计入评分。</w:t>
      </w:r>
    </w:p>
    <w:p w14:paraId="2A61D4B7" w14:textId="77777777" w:rsidR="007A0A75" w:rsidRPr="006B6DD6" w:rsidRDefault="00613768">
      <w:pPr>
        <w:snapToGrid w:val="0"/>
        <w:spacing w:line="336" w:lineRule="auto"/>
        <w:ind w:firstLineChars="200" w:firstLine="480"/>
        <w:rPr>
          <w:rFonts w:ascii="宋体" w:hAnsi="宋体" w:cs="宋体"/>
          <w:sz w:val="24"/>
          <w:szCs w:val="24"/>
        </w:rPr>
      </w:pPr>
      <w:r w:rsidRPr="006B6DD6">
        <w:rPr>
          <w:rFonts w:ascii="宋体" w:hAnsi="宋体" w:cs="宋体" w:hint="eastAsia"/>
          <w:sz w:val="24"/>
          <w:szCs w:val="24"/>
        </w:rPr>
        <w:lastRenderedPageBreak/>
        <w:t>3.3已提交响应文件的供应商，在提交最后报价之前，若因磋商文件实质性变动导致供应商无法满足采购需求的，允许供应商退出磋商。</w:t>
      </w:r>
    </w:p>
    <w:p w14:paraId="062A4B73" w14:textId="77777777" w:rsidR="007A0A75" w:rsidRPr="006B6DD6" w:rsidRDefault="00613768">
      <w:pPr>
        <w:pStyle w:val="a0"/>
        <w:spacing w:line="336" w:lineRule="auto"/>
        <w:ind w:firstLineChars="200" w:firstLine="482"/>
        <w:rPr>
          <w:rFonts w:ascii="宋体" w:hAnsi="宋体" w:cs="宋体"/>
          <w:b/>
          <w:bCs/>
          <w:sz w:val="24"/>
          <w:szCs w:val="24"/>
        </w:rPr>
      </w:pPr>
      <w:r w:rsidRPr="006B6DD6">
        <w:rPr>
          <w:rFonts w:ascii="宋体" w:hAnsi="宋体" w:cs="宋体" w:hint="eastAsia"/>
          <w:b/>
          <w:bCs/>
          <w:sz w:val="24"/>
          <w:szCs w:val="24"/>
        </w:rPr>
        <w:t>4、电子评标</w:t>
      </w:r>
    </w:p>
    <w:p w14:paraId="1F9D1B86" w14:textId="77777777" w:rsidR="007A0A75" w:rsidRPr="006B6DD6" w:rsidRDefault="00613768">
      <w:pPr>
        <w:pStyle w:val="a0"/>
        <w:spacing w:line="336" w:lineRule="auto"/>
        <w:ind w:firstLine="0"/>
        <w:rPr>
          <w:rFonts w:ascii="宋体" w:hAnsi="宋体" w:cs="宋体"/>
          <w:sz w:val="24"/>
          <w:szCs w:val="24"/>
        </w:rPr>
      </w:pPr>
      <w:r w:rsidRPr="006B6DD6">
        <w:rPr>
          <w:rFonts w:ascii="宋体" w:hAnsi="宋体" w:cs="宋体" w:hint="eastAsia"/>
          <w:sz w:val="24"/>
          <w:szCs w:val="24"/>
        </w:rPr>
        <w:t xml:space="preserve">    4.1磋商活动由采购代理机构主持,磋商响应截止时间后,供应商登录政采云平台对电子响应文件进行在线解密；</w:t>
      </w:r>
    </w:p>
    <w:p w14:paraId="6935A59D" w14:textId="77777777" w:rsidR="007A0A75" w:rsidRPr="006B6DD6" w:rsidRDefault="00613768">
      <w:pPr>
        <w:pStyle w:val="a0"/>
        <w:spacing w:line="336" w:lineRule="auto"/>
        <w:ind w:firstLineChars="200" w:firstLine="480"/>
        <w:rPr>
          <w:rFonts w:ascii="宋体" w:hAnsi="宋体" w:cs="宋体"/>
          <w:sz w:val="24"/>
          <w:szCs w:val="24"/>
        </w:rPr>
      </w:pPr>
      <w:r w:rsidRPr="006B6DD6">
        <w:rPr>
          <w:rFonts w:ascii="宋体" w:hAnsi="宋体" w:cs="宋体" w:hint="eastAsia"/>
          <w:sz w:val="24"/>
          <w:szCs w:val="24"/>
        </w:rPr>
        <w:t>4.2响应文件解密结束,开启响应文件,磋商小组对资格和商务技术响应文件进行资格审查和符合性审查；</w:t>
      </w:r>
    </w:p>
    <w:p w14:paraId="4A1F723E" w14:textId="77777777" w:rsidR="007A0A75" w:rsidRPr="006B6DD6" w:rsidRDefault="00613768">
      <w:pPr>
        <w:pStyle w:val="a0"/>
        <w:spacing w:line="336" w:lineRule="auto"/>
        <w:ind w:firstLineChars="200" w:firstLine="480"/>
        <w:rPr>
          <w:rFonts w:ascii="宋体" w:hAnsi="宋体" w:cs="宋体"/>
          <w:sz w:val="24"/>
          <w:szCs w:val="24"/>
        </w:rPr>
      </w:pPr>
      <w:r w:rsidRPr="006B6DD6">
        <w:rPr>
          <w:rFonts w:ascii="宋体" w:hAnsi="宋体" w:cs="宋体" w:hint="eastAsia"/>
          <w:sz w:val="24"/>
          <w:szCs w:val="24"/>
        </w:rPr>
        <w:t>4.3供应商按递交磋商响应文件的前后顺序决定磋商的顺序,就价格、服务等认为需要磋商的内容进行磋商,供应商逐家回答磋商小组的提问,供应商作出最终承诺；</w:t>
      </w:r>
    </w:p>
    <w:p w14:paraId="336E982E" w14:textId="77777777" w:rsidR="007A0A75" w:rsidRPr="006B6DD6" w:rsidRDefault="00613768">
      <w:pPr>
        <w:pStyle w:val="a0"/>
        <w:spacing w:line="336" w:lineRule="auto"/>
        <w:ind w:firstLineChars="200" w:firstLine="480"/>
        <w:rPr>
          <w:rFonts w:ascii="宋体" w:hAnsi="宋体" w:cs="宋体"/>
          <w:sz w:val="24"/>
          <w:szCs w:val="24"/>
        </w:rPr>
      </w:pPr>
      <w:r w:rsidRPr="006B6DD6">
        <w:rPr>
          <w:rFonts w:ascii="宋体" w:hAnsi="宋体" w:cs="宋体" w:hint="eastAsia"/>
          <w:sz w:val="24"/>
          <w:szCs w:val="24"/>
        </w:rPr>
        <w:t>4.4磋商小组对商务技术响应文件进行评审；</w:t>
      </w:r>
    </w:p>
    <w:p w14:paraId="34D0E684" w14:textId="77777777" w:rsidR="007A0A75" w:rsidRPr="006B6DD6" w:rsidRDefault="00613768">
      <w:pPr>
        <w:pStyle w:val="a0"/>
        <w:spacing w:line="336" w:lineRule="auto"/>
        <w:ind w:firstLineChars="200" w:firstLine="480"/>
        <w:rPr>
          <w:rFonts w:ascii="宋体" w:hAnsi="宋体" w:cs="宋体"/>
          <w:sz w:val="24"/>
          <w:szCs w:val="24"/>
        </w:rPr>
      </w:pPr>
      <w:r w:rsidRPr="006B6DD6">
        <w:rPr>
          <w:rFonts w:ascii="宋体" w:hAnsi="宋体" w:cs="宋体" w:hint="eastAsia"/>
          <w:sz w:val="24"/>
          <w:szCs w:val="24"/>
        </w:rPr>
        <w:t>4.5商务技术汇总后，供应商开启报价文件，进行磋商二次报价（最终报价），</w:t>
      </w:r>
      <w:r w:rsidRPr="006B6DD6">
        <w:rPr>
          <w:rFonts w:ascii="宋体" w:hAnsi="宋体" w:cs="宋体" w:hint="eastAsia"/>
          <w:b/>
          <w:bCs/>
          <w:sz w:val="24"/>
          <w:szCs w:val="24"/>
        </w:rPr>
        <w:t>如果供应商在规定时间30分钟内未提交第二次报价，视该供应商放弃本次投标，作无效标处理</w:t>
      </w:r>
      <w:r w:rsidRPr="006B6DD6">
        <w:rPr>
          <w:rFonts w:ascii="宋体" w:hAnsi="宋体" w:cs="宋体" w:hint="eastAsia"/>
          <w:sz w:val="24"/>
          <w:szCs w:val="24"/>
        </w:rPr>
        <w:t>；</w:t>
      </w:r>
    </w:p>
    <w:p w14:paraId="4D282C92" w14:textId="77777777" w:rsidR="007A0A75" w:rsidRPr="006B6DD6" w:rsidRDefault="00613768">
      <w:pPr>
        <w:pStyle w:val="a0"/>
        <w:spacing w:line="336" w:lineRule="auto"/>
        <w:ind w:firstLineChars="200" w:firstLine="480"/>
        <w:rPr>
          <w:rFonts w:ascii="宋体" w:hAnsi="宋体" w:cs="宋体"/>
          <w:sz w:val="24"/>
          <w:szCs w:val="24"/>
        </w:rPr>
      </w:pPr>
      <w:r w:rsidRPr="006B6DD6">
        <w:rPr>
          <w:rFonts w:ascii="宋体" w:hAnsi="宋体" w:cs="宋体" w:hint="eastAsia"/>
          <w:sz w:val="24"/>
          <w:szCs w:val="24"/>
        </w:rPr>
        <w:t>4.6在系统上开启最终报价情况；</w:t>
      </w:r>
    </w:p>
    <w:p w14:paraId="1942B5FB" w14:textId="77777777" w:rsidR="007A0A75" w:rsidRPr="006B6DD6" w:rsidRDefault="00613768">
      <w:pPr>
        <w:pStyle w:val="a0"/>
        <w:spacing w:line="336" w:lineRule="auto"/>
        <w:ind w:firstLineChars="200" w:firstLine="480"/>
        <w:rPr>
          <w:rFonts w:ascii="宋体" w:hAnsi="宋体" w:cs="宋体"/>
          <w:sz w:val="24"/>
          <w:szCs w:val="24"/>
        </w:rPr>
      </w:pPr>
      <w:r w:rsidRPr="006B6DD6">
        <w:rPr>
          <w:rFonts w:ascii="宋体" w:hAnsi="宋体" w:cs="宋体" w:hint="eastAsia"/>
          <w:sz w:val="24"/>
          <w:szCs w:val="24"/>
        </w:rPr>
        <w:t>4.7磋商小组对报价情况进行评审；</w:t>
      </w:r>
    </w:p>
    <w:p w14:paraId="2F4C28F7" w14:textId="77777777" w:rsidR="007A0A75" w:rsidRPr="006B6DD6" w:rsidRDefault="00613768">
      <w:pPr>
        <w:pStyle w:val="a0"/>
        <w:spacing w:line="336" w:lineRule="auto"/>
        <w:ind w:firstLineChars="200" w:firstLine="480"/>
        <w:rPr>
          <w:rFonts w:ascii="宋体" w:hAnsi="宋体" w:cs="宋体"/>
          <w:sz w:val="24"/>
          <w:szCs w:val="24"/>
        </w:rPr>
      </w:pPr>
      <w:r w:rsidRPr="006B6DD6">
        <w:rPr>
          <w:rFonts w:ascii="宋体" w:hAnsi="宋体" w:cs="宋体" w:hint="eastAsia"/>
          <w:sz w:val="24"/>
          <w:szCs w:val="24"/>
        </w:rPr>
        <w:t>4.8在系统上公开资格和商务技术评审结果；</w:t>
      </w:r>
    </w:p>
    <w:p w14:paraId="17CC49D9" w14:textId="77777777" w:rsidR="007A0A75" w:rsidRPr="006B6DD6" w:rsidRDefault="00613768">
      <w:pPr>
        <w:pStyle w:val="a0"/>
        <w:spacing w:line="336" w:lineRule="auto"/>
        <w:ind w:firstLineChars="200" w:firstLine="480"/>
        <w:rPr>
          <w:rFonts w:ascii="宋体" w:hAnsi="宋体" w:cs="宋体"/>
          <w:sz w:val="24"/>
          <w:szCs w:val="24"/>
        </w:rPr>
      </w:pPr>
      <w:r w:rsidRPr="006B6DD6">
        <w:rPr>
          <w:rFonts w:ascii="宋体" w:hAnsi="宋体" w:cs="宋体" w:hint="eastAsia"/>
          <w:sz w:val="24"/>
          <w:szCs w:val="24"/>
        </w:rPr>
        <w:t>4.9在系统上公布评审结果。</w:t>
      </w:r>
    </w:p>
    <w:p w14:paraId="1339D391" w14:textId="77777777" w:rsidR="007A0A75" w:rsidRPr="006B6DD6" w:rsidRDefault="00613768">
      <w:pPr>
        <w:pStyle w:val="a0"/>
        <w:spacing w:line="336" w:lineRule="auto"/>
        <w:ind w:firstLineChars="200" w:firstLine="480"/>
        <w:rPr>
          <w:rFonts w:ascii="宋体" w:hAnsi="宋体" w:cs="宋体"/>
          <w:sz w:val="24"/>
          <w:szCs w:val="24"/>
        </w:rPr>
      </w:pPr>
      <w:r w:rsidRPr="006B6DD6">
        <w:rPr>
          <w:rFonts w:ascii="宋体" w:hAnsi="宋体" w:cs="宋体" w:hint="eastAsia"/>
          <w:sz w:val="24"/>
          <w:szCs w:val="24"/>
        </w:rPr>
        <w:t>4.10开标会结束。</w:t>
      </w:r>
    </w:p>
    <w:p w14:paraId="2C760AF6" w14:textId="77777777" w:rsidR="007A0A75" w:rsidRPr="006B6DD6" w:rsidRDefault="00613768">
      <w:pPr>
        <w:snapToGrid w:val="0"/>
        <w:spacing w:line="336" w:lineRule="auto"/>
        <w:ind w:firstLineChars="200" w:firstLine="480"/>
        <w:rPr>
          <w:rFonts w:ascii="宋体" w:hAnsi="宋体" w:cs="宋体"/>
          <w:b/>
          <w:bCs/>
          <w:sz w:val="24"/>
          <w:szCs w:val="24"/>
        </w:rPr>
      </w:pPr>
      <w:r w:rsidRPr="006B6DD6">
        <w:rPr>
          <w:rFonts w:ascii="宋体" w:hAnsi="宋体" w:cs="宋体" w:hint="eastAsia"/>
          <w:sz w:val="24"/>
          <w:szCs w:val="24"/>
        </w:rPr>
        <w:t>特别说明:政采云如对电子化开标及评审程序有调整的,按调整后的程序操作。</w:t>
      </w:r>
    </w:p>
    <w:p w14:paraId="478F5C6E" w14:textId="77777777" w:rsidR="007A0A75" w:rsidRPr="006B6DD6" w:rsidRDefault="00613768">
      <w:pPr>
        <w:snapToGrid w:val="0"/>
        <w:spacing w:line="336" w:lineRule="auto"/>
        <w:ind w:firstLineChars="200" w:firstLine="482"/>
        <w:rPr>
          <w:rFonts w:ascii="宋体" w:hAnsi="宋体" w:cs="宋体"/>
          <w:b/>
          <w:bCs/>
          <w:sz w:val="24"/>
          <w:szCs w:val="24"/>
        </w:rPr>
      </w:pPr>
      <w:r w:rsidRPr="006B6DD6">
        <w:rPr>
          <w:rFonts w:ascii="宋体" w:hAnsi="宋体" w:cs="宋体" w:hint="eastAsia"/>
          <w:b/>
          <w:bCs/>
          <w:sz w:val="24"/>
          <w:szCs w:val="24"/>
        </w:rPr>
        <w:t>5.综合评分</w:t>
      </w:r>
    </w:p>
    <w:p w14:paraId="61D9B25D" w14:textId="77777777" w:rsidR="007A0A75" w:rsidRPr="006B6DD6" w:rsidRDefault="00613768">
      <w:pPr>
        <w:tabs>
          <w:tab w:val="left" w:pos="-1080"/>
          <w:tab w:val="left" w:pos="180"/>
          <w:tab w:val="left" w:pos="1080"/>
        </w:tabs>
        <w:snapToGrid w:val="0"/>
        <w:spacing w:line="336" w:lineRule="auto"/>
        <w:ind w:firstLine="480"/>
        <w:rPr>
          <w:rFonts w:ascii="宋体" w:hAnsi="宋体" w:cs="宋体"/>
          <w:sz w:val="24"/>
          <w:szCs w:val="24"/>
        </w:rPr>
      </w:pPr>
      <w:r w:rsidRPr="006B6DD6">
        <w:rPr>
          <w:rFonts w:ascii="宋体" w:hAnsi="宋体" w:cs="宋体" w:hint="eastAsia"/>
          <w:sz w:val="24"/>
          <w:szCs w:val="24"/>
        </w:rPr>
        <w:t>5.1本评标办法采用综合评标法，由商务技术分和报价分合计组成，其中商务技术分</w:t>
      </w:r>
      <w:r w:rsidRPr="006B6DD6">
        <w:rPr>
          <w:rFonts w:ascii="宋体" w:hAnsi="宋体" w:cs="宋体" w:hint="eastAsia"/>
          <w:sz w:val="24"/>
          <w:szCs w:val="24"/>
          <w:u w:val="single"/>
        </w:rPr>
        <w:t xml:space="preserve"> 80 </w:t>
      </w:r>
      <w:r w:rsidRPr="006B6DD6">
        <w:rPr>
          <w:rFonts w:ascii="宋体" w:hAnsi="宋体" w:cs="宋体" w:hint="eastAsia"/>
          <w:sz w:val="24"/>
          <w:szCs w:val="24"/>
        </w:rPr>
        <w:t>分、报价分</w:t>
      </w:r>
      <w:r w:rsidRPr="006B6DD6">
        <w:rPr>
          <w:rFonts w:ascii="宋体" w:hAnsi="宋体" w:cs="宋体" w:hint="eastAsia"/>
          <w:sz w:val="24"/>
          <w:szCs w:val="24"/>
          <w:u w:val="single"/>
        </w:rPr>
        <w:t xml:space="preserve"> 20 </w:t>
      </w:r>
      <w:r w:rsidRPr="006B6DD6">
        <w:rPr>
          <w:rFonts w:ascii="宋体" w:hAnsi="宋体" w:cs="宋体" w:hint="eastAsia"/>
          <w:sz w:val="24"/>
          <w:szCs w:val="24"/>
        </w:rPr>
        <w:t>分；满分为100分。</w:t>
      </w:r>
    </w:p>
    <w:p w14:paraId="779C81C8" w14:textId="77777777" w:rsidR="007A0A75" w:rsidRPr="006B6DD6" w:rsidRDefault="00613768">
      <w:pPr>
        <w:spacing w:line="336" w:lineRule="auto"/>
        <w:ind w:firstLine="480"/>
        <w:rPr>
          <w:rFonts w:ascii="宋体" w:hAnsi="宋体" w:cs="宋体"/>
          <w:sz w:val="24"/>
          <w:szCs w:val="24"/>
        </w:rPr>
      </w:pPr>
      <w:r w:rsidRPr="006B6DD6">
        <w:rPr>
          <w:rFonts w:ascii="宋体" w:hAnsi="宋体" w:cs="宋体" w:hint="eastAsia"/>
          <w:sz w:val="24"/>
          <w:szCs w:val="24"/>
        </w:rPr>
        <w:t>5.2经初步评审合格的响应文件，磋商小组根据竞争性磋商文件确定的评审标准和方法，对其商务技术部分作进一步评审、比较、打分。</w:t>
      </w:r>
    </w:p>
    <w:p w14:paraId="4A2BDA5B" w14:textId="77777777" w:rsidR="007A0A75" w:rsidRPr="006B6DD6" w:rsidRDefault="00613768">
      <w:pPr>
        <w:pStyle w:val="ab"/>
        <w:spacing w:line="336" w:lineRule="auto"/>
        <w:ind w:firstLineChars="200" w:firstLine="480"/>
        <w:rPr>
          <w:rFonts w:hAnsi="宋体"/>
          <w:sz w:val="24"/>
          <w:szCs w:val="24"/>
        </w:rPr>
      </w:pPr>
      <w:r w:rsidRPr="006B6DD6">
        <w:rPr>
          <w:rFonts w:hAnsi="宋体" w:hint="eastAsia"/>
          <w:sz w:val="24"/>
          <w:szCs w:val="24"/>
        </w:rPr>
        <w:t>5.3磋商小组成员首先分别对每个供应商商务技术部分进行评审打分，然后计算出算术平均值（保留2位小数），即为供应商的商务技术得分，后计算二次报价，计算公式：投标价格分=(最佳报价/投标报价)*价格权值*100。综合得分=商务技术分+报价分，以综合得分（保留2位小数）由高到低进行排序后推荐第一名为成交供应商候选人；得分相同的，按报价由低到高的顺序排列；得分且报价相同的，在响应文件满足磋商文件全部实质性要求前提下，按照评</w:t>
      </w:r>
      <w:r w:rsidRPr="006B6DD6">
        <w:rPr>
          <w:rFonts w:hAnsi="宋体" w:hint="eastAsia"/>
          <w:sz w:val="24"/>
          <w:szCs w:val="24"/>
        </w:rPr>
        <w:lastRenderedPageBreak/>
        <w:t>审因素的量化指标评审得分最高的供应商；确定成交供应商候选人，并提交评审结果。</w:t>
      </w:r>
    </w:p>
    <w:p w14:paraId="0F64A2EA" w14:textId="77777777" w:rsidR="007A0A75" w:rsidRPr="006B6DD6" w:rsidRDefault="00613768">
      <w:pPr>
        <w:pStyle w:val="ab"/>
        <w:spacing w:line="336" w:lineRule="auto"/>
        <w:ind w:leftChars="200" w:left="400"/>
        <w:rPr>
          <w:rFonts w:hAnsi="宋体"/>
          <w:b/>
          <w:bCs/>
          <w:sz w:val="24"/>
          <w:szCs w:val="24"/>
        </w:rPr>
      </w:pPr>
      <w:r w:rsidRPr="006B6DD6">
        <w:rPr>
          <w:rFonts w:hAnsi="宋体" w:hint="eastAsia"/>
          <w:b/>
          <w:bCs/>
          <w:sz w:val="24"/>
          <w:szCs w:val="24"/>
        </w:rPr>
        <w:t>6、修正原则</w:t>
      </w:r>
    </w:p>
    <w:p w14:paraId="22CA93EC" w14:textId="77777777" w:rsidR="007A0A75" w:rsidRPr="006B6DD6" w:rsidRDefault="00613768">
      <w:pPr>
        <w:pStyle w:val="22"/>
        <w:spacing w:before="0" w:line="336" w:lineRule="auto"/>
        <w:ind w:leftChars="200" w:left="400" w:firstLineChars="0" w:firstLine="0"/>
        <w:rPr>
          <w:rFonts w:ascii="宋体" w:hAnsi="宋体" w:cs="宋体"/>
          <w:lang w:val="zh-CN"/>
        </w:rPr>
      </w:pPr>
      <w:r w:rsidRPr="006B6DD6">
        <w:rPr>
          <w:rFonts w:ascii="宋体" w:hAnsi="宋体" w:cs="宋体" w:hint="eastAsia"/>
        </w:rPr>
        <w:t>响应</w:t>
      </w:r>
      <w:r w:rsidRPr="006B6DD6">
        <w:rPr>
          <w:rFonts w:ascii="宋体" w:hAnsi="宋体" w:cs="宋体" w:hint="eastAsia"/>
          <w:lang w:val="zh-CN"/>
        </w:rPr>
        <w:t>文件报价出现前后不一致的，按照下列规定修正：</w:t>
      </w:r>
    </w:p>
    <w:p w14:paraId="50997EF4" w14:textId="77777777" w:rsidR="007A0A75" w:rsidRPr="006B6DD6" w:rsidRDefault="00613768">
      <w:pPr>
        <w:pStyle w:val="22"/>
        <w:tabs>
          <w:tab w:val="left" w:pos="0"/>
        </w:tabs>
        <w:spacing w:before="0" w:line="336" w:lineRule="auto"/>
        <w:ind w:firstLine="480"/>
        <w:rPr>
          <w:rFonts w:ascii="宋体" w:hAnsi="宋体" w:cs="宋体"/>
          <w:lang w:val="zh-CN"/>
        </w:rPr>
      </w:pPr>
      <w:r w:rsidRPr="006B6DD6">
        <w:rPr>
          <w:rFonts w:ascii="宋体" w:hAnsi="宋体" w:cs="宋体" w:hint="eastAsia"/>
        </w:rPr>
        <w:t>6.1响应</w:t>
      </w:r>
      <w:r w:rsidRPr="006B6DD6">
        <w:rPr>
          <w:rFonts w:ascii="宋体" w:hAnsi="宋体" w:cs="宋体" w:hint="eastAsia"/>
          <w:lang w:val="zh-CN"/>
        </w:rPr>
        <w:t>文件中</w:t>
      </w:r>
      <w:r w:rsidRPr="006B6DD6">
        <w:rPr>
          <w:rFonts w:ascii="宋体" w:hAnsi="宋体" w:cs="宋体" w:hint="eastAsia"/>
        </w:rPr>
        <w:t>报价</w:t>
      </w:r>
      <w:r w:rsidRPr="006B6DD6">
        <w:rPr>
          <w:rFonts w:ascii="宋体" w:hAnsi="宋体" w:cs="宋体" w:hint="eastAsia"/>
          <w:lang w:val="zh-CN"/>
        </w:rPr>
        <w:t>一览表内容与</w:t>
      </w:r>
      <w:r w:rsidRPr="006B6DD6">
        <w:rPr>
          <w:rFonts w:ascii="宋体" w:hAnsi="宋体" w:cs="宋体" w:hint="eastAsia"/>
        </w:rPr>
        <w:t>响应</w:t>
      </w:r>
      <w:r w:rsidRPr="006B6DD6">
        <w:rPr>
          <w:rFonts w:ascii="宋体" w:hAnsi="宋体" w:cs="宋体" w:hint="eastAsia"/>
          <w:lang w:val="zh-CN"/>
        </w:rPr>
        <w:t>文件中相应内容不一致的，以</w:t>
      </w:r>
      <w:r w:rsidRPr="006B6DD6">
        <w:rPr>
          <w:rFonts w:ascii="宋体" w:hAnsi="宋体" w:cs="宋体" w:hint="eastAsia"/>
        </w:rPr>
        <w:t>报价</w:t>
      </w:r>
      <w:r w:rsidRPr="006B6DD6">
        <w:rPr>
          <w:rFonts w:ascii="宋体" w:hAnsi="宋体" w:cs="宋体" w:hint="eastAsia"/>
          <w:lang w:val="zh-CN"/>
        </w:rPr>
        <w:t>一览表为准；</w:t>
      </w:r>
    </w:p>
    <w:p w14:paraId="2BA835A7" w14:textId="77777777" w:rsidR="007A0A75" w:rsidRPr="006B6DD6" w:rsidRDefault="00613768">
      <w:pPr>
        <w:pStyle w:val="22"/>
        <w:tabs>
          <w:tab w:val="left" w:pos="0"/>
        </w:tabs>
        <w:spacing w:before="0" w:line="336" w:lineRule="auto"/>
        <w:ind w:firstLine="480"/>
        <w:rPr>
          <w:rFonts w:ascii="宋体" w:hAnsi="宋体" w:cs="宋体"/>
          <w:lang w:val="zh-CN"/>
        </w:rPr>
      </w:pPr>
      <w:r w:rsidRPr="006B6DD6">
        <w:rPr>
          <w:rFonts w:ascii="宋体" w:hAnsi="宋体" w:cs="宋体" w:hint="eastAsia"/>
        </w:rPr>
        <w:t>6.2</w:t>
      </w:r>
      <w:r w:rsidRPr="006B6DD6">
        <w:rPr>
          <w:rFonts w:ascii="宋体" w:hAnsi="宋体" w:cs="宋体" w:hint="eastAsia"/>
          <w:lang w:val="zh-CN"/>
        </w:rPr>
        <w:t>大写金额和小写金额不一致的，以大写金额为准；</w:t>
      </w:r>
    </w:p>
    <w:p w14:paraId="6F1F076E" w14:textId="77777777" w:rsidR="007A0A75" w:rsidRPr="006B6DD6" w:rsidRDefault="00613768">
      <w:pPr>
        <w:pStyle w:val="22"/>
        <w:tabs>
          <w:tab w:val="left" w:pos="0"/>
        </w:tabs>
        <w:spacing w:before="0" w:line="336" w:lineRule="auto"/>
        <w:ind w:firstLine="480"/>
        <w:rPr>
          <w:rFonts w:ascii="宋体" w:hAnsi="宋体" w:cs="宋体"/>
          <w:lang w:val="zh-CN"/>
        </w:rPr>
      </w:pPr>
      <w:r w:rsidRPr="006B6DD6">
        <w:rPr>
          <w:rFonts w:ascii="宋体" w:hAnsi="宋体" w:cs="宋体" w:hint="eastAsia"/>
        </w:rPr>
        <w:t>6.3</w:t>
      </w:r>
      <w:r w:rsidRPr="006B6DD6">
        <w:rPr>
          <w:rFonts w:ascii="宋体" w:hAnsi="宋体" w:cs="宋体" w:hint="eastAsia"/>
          <w:lang w:val="zh-CN"/>
        </w:rPr>
        <w:t>单价金额小数点或者百分比有明显错位的，以</w:t>
      </w:r>
      <w:r w:rsidRPr="006B6DD6">
        <w:rPr>
          <w:rFonts w:ascii="宋体" w:hAnsi="宋体" w:cs="宋体" w:hint="eastAsia"/>
        </w:rPr>
        <w:t>报价</w:t>
      </w:r>
      <w:r w:rsidRPr="006B6DD6">
        <w:rPr>
          <w:rFonts w:ascii="宋体" w:hAnsi="宋体" w:cs="宋体" w:hint="eastAsia"/>
          <w:lang w:val="zh-CN"/>
        </w:rPr>
        <w:t>一览表的总价为准，并修改单价；</w:t>
      </w:r>
    </w:p>
    <w:p w14:paraId="146CF6E8" w14:textId="77777777" w:rsidR="007A0A75" w:rsidRPr="006B6DD6" w:rsidRDefault="00613768">
      <w:pPr>
        <w:pStyle w:val="22"/>
        <w:tabs>
          <w:tab w:val="left" w:pos="0"/>
        </w:tabs>
        <w:spacing w:before="0" w:line="336" w:lineRule="auto"/>
        <w:ind w:firstLine="480"/>
        <w:rPr>
          <w:rFonts w:ascii="宋体" w:hAnsi="宋体" w:cs="宋体"/>
          <w:lang w:val="zh-CN"/>
        </w:rPr>
      </w:pPr>
      <w:r w:rsidRPr="006B6DD6">
        <w:rPr>
          <w:rFonts w:ascii="宋体" w:hAnsi="宋体" w:cs="宋体" w:hint="eastAsia"/>
        </w:rPr>
        <w:t>6.4</w:t>
      </w:r>
      <w:r w:rsidRPr="006B6DD6">
        <w:rPr>
          <w:rFonts w:ascii="宋体" w:hAnsi="宋体" w:cs="宋体" w:hint="eastAsia"/>
          <w:lang w:val="zh-CN"/>
        </w:rPr>
        <w:t>总价金额与按单价汇总金额不一致的，以单价金额计算结果为准。</w:t>
      </w:r>
    </w:p>
    <w:p w14:paraId="3348E425" w14:textId="77777777" w:rsidR="007A0A75" w:rsidRPr="006B6DD6" w:rsidRDefault="00613768">
      <w:pPr>
        <w:pStyle w:val="22"/>
        <w:spacing w:before="0" w:line="336" w:lineRule="auto"/>
        <w:ind w:firstLine="480"/>
        <w:rPr>
          <w:rFonts w:ascii="宋体" w:hAnsi="宋体" w:cs="宋体"/>
          <w:lang w:val="zh-CN"/>
        </w:rPr>
      </w:pPr>
      <w:r w:rsidRPr="006B6DD6">
        <w:rPr>
          <w:rFonts w:ascii="宋体" w:hAnsi="宋体" w:cs="宋体" w:hint="eastAsia"/>
          <w:lang w:val="zh-CN"/>
        </w:rPr>
        <w:t>同时出现两种以上不一致的，按照前款规定的顺序修正。修正后的报价按照财政部公布第87号令 《政府采购货物和服务招标投标管理办法》第五十一条第二款的规定经</w:t>
      </w:r>
      <w:r w:rsidRPr="006B6DD6">
        <w:rPr>
          <w:rFonts w:ascii="宋体" w:hAnsi="宋体" w:cs="宋体" w:hint="eastAsia"/>
        </w:rPr>
        <w:t>供应商</w:t>
      </w:r>
      <w:r w:rsidRPr="006B6DD6">
        <w:rPr>
          <w:rFonts w:ascii="宋体" w:hAnsi="宋体" w:cs="宋体" w:hint="eastAsia"/>
          <w:lang w:val="zh-CN"/>
        </w:rPr>
        <w:t>确认后产生约束力，</w:t>
      </w:r>
      <w:r w:rsidRPr="006B6DD6">
        <w:rPr>
          <w:rFonts w:ascii="宋体" w:hAnsi="宋体" w:cs="宋体" w:hint="eastAsia"/>
        </w:rPr>
        <w:t>供应商</w:t>
      </w:r>
      <w:r w:rsidRPr="006B6DD6">
        <w:rPr>
          <w:rFonts w:ascii="宋体" w:hAnsi="宋体" w:cs="宋体" w:hint="eastAsia"/>
          <w:lang w:val="zh-CN"/>
        </w:rPr>
        <w:t>不确认的，其</w:t>
      </w:r>
      <w:r w:rsidRPr="006B6DD6">
        <w:rPr>
          <w:rFonts w:ascii="宋体" w:hAnsi="宋体" w:cs="宋体" w:hint="eastAsia"/>
        </w:rPr>
        <w:t>磋商</w:t>
      </w:r>
      <w:r w:rsidRPr="006B6DD6">
        <w:rPr>
          <w:rFonts w:ascii="宋体" w:hAnsi="宋体" w:cs="宋体" w:hint="eastAsia"/>
          <w:lang w:val="zh-CN"/>
        </w:rPr>
        <w:t>无效。</w:t>
      </w:r>
    </w:p>
    <w:p w14:paraId="0E652C52" w14:textId="77777777" w:rsidR="007A0A75" w:rsidRPr="006B6DD6" w:rsidRDefault="00613768">
      <w:pPr>
        <w:pStyle w:val="ab"/>
        <w:spacing w:line="336" w:lineRule="auto"/>
        <w:ind w:leftChars="200" w:left="400"/>
        <w:rPr>
          <w:rFonts w:hAnsi="宋体"/>
          <w:b/>
          <w:bCs/>
          <w:sz w:val="24"/>
          <w:szCs w:val="24"/>
        </w:rPr>
      </w:pPr>
      <w:r w:rsidRPr="006B6DD6">
        <w:rPr>
          <w:rFonts w:hAnsi="宋体" w:hint="eastAsia"/>
          <w:b/>
          <w:bCs/>
          <w:sz w:val="24"/>
          <w:szCs w:val="24"/>
        </w:rPr>
        <w:t>7、响应文件的澄清</w:t>
      </w:r>
    </w:p>
    <w:p w14:paraId="5A620733" w14:textId="77777777" w:rsidR="007A0A75" w:rsidRPr="006B6DD6" w:rsidRDefault="00613768">
      <w:pPr>
        <w:pStyle w:val="22"/>
        <w:tabs>
          <w:tab w:val="left" w:pos="0"/>
        </w:tabs>
        <w:spacing w:before="0" w:line="336" w:lineRule="auto"/>
        <w:ind w:firstLine="480"/>
        <w:rPr>
          <w:rFonts w:ascii="宋体" w:hAnsi="宋体" w:cs="宋体"/>
          <w:lang w:val="zh-CN"/>
        </w:rPr>
      </w:pPr>
      <w:r w:rsidRPr="006B6DD6">
        <w:rPr>
          <w:rFonts w:ascii="宋体" w:hAnsi="宋体" w:cs="宋体" w:hint="eastAsia"/>
        </w:rPr>
        <w:t>7.1</w:t>
      </w:r>
      <w:r w:rsidRPr="006B6DD6">
        <w:rPr>
          <w:rFonts w:ascii="宋体" w:hAnsi="宋体" w:cs="宋体" w:hint="eastAsia"/>
          <w:lang w:val="zh-CN"/>
        </w:rPr>
        <w:t>评审中因</w:t>
      </w:r>
      <w:r w:rsidRPr="006B6DD6">
        <w:rPr>
          <w:rFonts w:ascii="宋体" w:hAnsi="宋体" w:cs="宋体" w:hint="eastAsia"/>
        </w:rPr>
        <w:t>响应</w:t>
      </w:r>
      <w:r w:rsidRPr="006B6DD6">
        <w:rPr>
          <w:rFonts w:ascii="宋体" w:hAnsi="宋体" w:cs="宋体" w:hint="eastAsia"/>
          <w:lang w:val="zh-CN"/>
        </w:rPr>
        <w:t>文件含义不明、表述不一致或有明显计算错误等内容需要供应商作出澄清、说明或者补正的，</w:t>
      </w:r>
      <w:r w:rsidRPr="006B6DD6">
        <w:rPr>
          <w:rFonts w:ascii="宋体" w:hAnsi="宋体" w:cs="宋体" w:hint="eastAsia"/>
        </w:rPr>
        <w:t>磋商小组</w:t>
      </w:r>
      <w:r w:rsidRPr="006B6DD6">
        <w:rPr>
          <w:rFonts w:ascii="宋体" w:hAnsi="宋体" w:cs="宋体" w:hint="eastAsia"/>
          <w:lang w:val="zh-CN"/>
        </w:rPr>
        <w:t>和供应商应当通过政采云平台交换数据电文，给予供应商提交澄清说明或补正的时间不少于半小时，供应商已经明确表示澄清说明或补正完毕的除外。</w:t>
      </w:r>
    </w:p>
    <w:p w14:paraId="7DBB1F51" w14:textId="77777777" w:rsidR="007A0A75" w:rsidRPr="006B6DD6" w:rsidRDefault="00613768">
      <w:pPr>
        <w:spacing w:line="336" w:lineRule="auto"/>
        <w:ind w:firstLineChars="200" w:firstLine="480"/>
        <w:rPr>
          <w:rFonts w:ascii="宋体"/>
          <w:sz w:val="24"/>
          <w:szCs w:val="24"/>
        </w:rPr>
      </w:pPr>
      <w:r w:rsidRPr="006B6DD6">
        <w:rPr>
          <w:rFonts w:ascii="宋体" w:hAnsi="宋体" w:cs="宋体" w:hint="eastAsia"/>
          <w:sz w:val="24"/>
          <w:szCs w:val="24"/>
          <w:lang w:val="zh-CN"/>
        </w:rPr>
        <w:t>供应商通过政采云平台交换的数据电文必须进行电子签章。</w:t>
      </w:r>
    </w:p>
    <w:p w14:paraId="0EAD66EE" w14:textId="77777777" w:rsidR="007A0A75" w:rsidRPr="006B6DD6" w:rsidRDefault="00613768">
      <w:pPr>
        <w:pStyle w:val="2"/>
        <w:numPr>
          <w:ilvl w:val="0"/>
          <w:numId w:val="14"/>
        </w:numPr>
        <w:jc w:val="center"/>
        <w:rPr>
          <w:rFonts w:cs="Times New Roman"/>
        </w:rPr>
      </w:pPr>
      <w:r w:rsidRPr="006B6DD6">
        <w:t xml:space="preserve"> </w:t>
      </w:r>
      <w:bookmarkStart w:id="78" w:name="_Toc12816"/>
      <w:bookmarkStart w:id="79" w:name="_Toc1778"/>
      <w:r w:rsidRPr="006B6DD6">
        <w:rPr>
          <w:rFonts w:hint="eastAsia"/>
        </w:rPr>
        <w:t>注意事项</w:t>
      </w:r>
      <w:bookmarkEnd w:id="78"/>
      <w:bookmarkEnd w:id="79"/>
    </w:p>
    <w:p w14:paraId="2D527FB8" w14:textId="77777777" w:rsidR="007A0A75" w:rsidRPr="006B6DD6" w:rsidRDefault="00613768">
      <w:pPr>
        <w:pStyle w:val="a0"/>
        <w:spacing w:line="336" w:lineRule="auto"/>
        <w:rPr>
          <w:b/>
          <w:bCs/>
          <w:sz w:val="24"/>
          <w:szCs w:val="24"/>
        </w:rPr>
      </w:pPr>
      <w:r w:rsidRPr="006B6DD6">
        <w:rPr>
          <w:rFonts w:cs="宋体" w:hint="eastAsia"/>
          <w:b/>
          <w:bCs/>
          <w:sz w:val="24"/>
          <w:szCs w:val="24"/>
        </w:rPr>
        <w:t>评审时如发现供应商的报价明显低于其他通过符合性审查供应商的报价，有可能影响产品质量或者不能诚信履约的，磋商小组可要求该供应商书面说明并提供相关证明材料。该供应商不能合理说明原因并提供证明材料的，评审小组应将该供应商的磋商响应文件作无效处理，同时采购组织机构应将该情况报同级财政部门，并视情将其列入不良供应商名单。</w:t>
      </w:r>
    </w:p>
    <w:p w14:paraId="50FA85B7" w14:textId="77777777" w:rsidR="007A0A75" w:rsidRPr="006B6DD6" w:rsidRDefault="00613768">
      <w:pPr>
        <w:pStyle w:val="2"/>
        <w:numPr>
          <w:ilvl w:val="0"/>
          <w:numId w:val="15"/>
        </w:numPr>
        <w:jc w:val="center"/>
        <w:rPr>
          <w:rFonts w:cs="Times New Roman"/>
        </w:rPr>
      </w:pPr>
      <w:r w:rsidRPr="006B6DD6">
        <w:t xml:space="preserve"> </w:t>
      </w:r>
      <w:bookmarkStart w:id="80" w:name="_Toc6127"/>
      <w:bookmarkStart w:id="81" w:name="_Toc13782"/>
      <w:r w:rsidRPr="006B6DD6">
        <w:rPr>
          <w:rFonts w:hint="eastAsia"/>
        </w:rPr>
        <w:t>评分细则</w:t>
      </w:r>
      <w:bookmarkEnd w:id="80"/>
      <w:bookmarkEnd w:id="81"/>
    </w:p>
    <w:p w14:paraId="35E8AF73" w14:textId="77777777" w:rsidR="007A0A75" w:rsidRPr="006B6DD6" w:rsidRDefault="00613768">
      <w:pPr>
        <w:spacing w:line="360" w:lineRule="auto"/>
        <w:ind w:firstLineChars="200" w:firstLine="482"/>
        <w:rPr>
          <w:rFonts w:ascii="宋体"/>
          <w:b/>
          <w:bCs/>
          <w:sz w:val="24"/>
          <w:szCs w:val="24"/>
        </w:rPr>
      </w:pPr>
      <w:r w:rsidRPr="006B6DD6">
        <w:rPr>
          <w:rFonts w:ascii="宋体" w:hAnsi="宋体" w:cs="宋体" w:hint="eastAsia"/>
          <w:b/>
          <w:bCs/>
          <w:sz w:val="24"/>
          <w:szCs w:val="24"/>
        </w:rPr>
        <w:t>一、报价文件评分标准（</w:t>
      </w:r>
      <w:r w:rsidRPr="006B6DD6">
        <w:rPr>
          <w:rFonts w:ascii="宋体" w:hAnsi="宋体" w:cs="宋体"/>
          <w:b/>
          <w:bCs/>
          <w:sz w:val="24"/>
          <w:szCs w:val="24"/>
          <w:u w:val="single"/>
        </w:rPr>
        <w:t xml:space="preserve"> </w:t>
      </w:r>
      <w:r w:rsidRPr="006B6DD6">
        <w:rPr>
          <w:rFonts w:ascii="宋体" w:hAnsi="宋体" w:cs="宋体" w:hint="eastAsia"/>
          <w:b/>
          <w:bCs/>
          <w:sz w:val="24"/>
          <w:szCs w:val="24"/>
          <w:u w:val="single"/>
        </w:rPr>
        <w:t>20</w:t>
      </w:r>
      <w:r w:rsidRPr="006B6DD6">
        <w:rPr>
          <w:rFonts w:ascii="宋体" w:hAnsi="宋体" w:cs="宋体"/>
          <w:b/>
          <w:bCs/>
          <w:sz w:val="24"/>
          <w:szCs w:val="24"/>
          <w:u w:val="single"/>
        </w:rPr>
        <w:t xml:space="preserve"> </w:t>
      </w:r>
      <w:r w:rsidRPr="006B6DD6">
        <w:rPr>
          <w:rFonts w:ascii="宋体" w:hAnsi="宋体" w:cs="宋体" w:hint="eastAsia"/>
          <w:b/>
          <w:bCs/>
          <w:sz w:val="24"/>
          <w:szCs w:val="24"/>
        </w:rPr>
        <w:t>分）</w:t>
      </w:r>
    </w:p>
    <w:p w14:paraId="3A9F8CD2" w14:textId="77777777" w:rsidR="007A0A75" w:rsidRPr="006B6DD6" w:rsidRDefault="00613768">
      <w:pPr>
        <w:spacing w:line="360" w:lineRule="auto"/>
        <w:ind w:firstLineChars="200" w:firstLine="480"/>
        <w:rPr>
          <w:rFonts w:ascii="宋体"/>
          <w:sz w:val="24"/>
          <w:szCs w:val="24"/>
        </w:rPr>
      </w:pPr>
      <w:r w:rsidRPr="006B6DD6">
        <w:rPr>
          <w:rFonts w:ascii="宋体" w:hAnsi="宋体" w:cs="宋体" w:hint="eastAsia"/>
          <w:sz w:val="24"/>
          <w:szCs w:val="24"/>
        </w:rPr>
        <w:t>报价文件主要是对供应商的有效报价进行评议，其评分标准及分值设置规则如下：</w:t>
      </w:r>
    </w:p>
    <w:p w14:paraId="15EA170E" w14:textId="77777777" w:rsidR="007A0A75" w:rsidRPr="006B6DD6" w:rsidRDefault="00613768">
      <w:pPr>
        <w:spacing w:line="360" w:lineRule="auto"/>
        <w:ind w:firstLineChars="200" w:firstLine="480"/>
        <w:rPr>
          <w:rFonts w:ascii="宋体"/>
          <w:sz w:val="24"/>
          <w:szCs w:val="24"/>
        </w:rPr>
      </w:pPr>
      <w:r w:rsidRPr="006B6DD6">
        <w:rPr>
          <w:rFonts w:ascii="宋体" w:hAnsi="宋体" w:cs="宋体"/>
          <w:sz w:val="24"/>
          <w:szCs w:val="24"/>
        </w:rPr>
        <w:t>1</w:t>
      </w:r>
      <w:r w:rsidRPr="006B6DD6">
        <w:rPr>
          <w:rFonts w:ascii="宋体" w:hAnsi="宋体" w:cs="宋体" w:hint="eastAsia"/>
          <w:sz w:val="24"/>
          <w:szCs w:val="24"/>
        </w:rPr>
        <w:t>、本次采购最高限价规定如下：</w:t>
      </w:r>
    </w:p>
    <w:p w14:paraId="5083217E" w14:textId="77777777" w:rsidR="007A0A75" w:rsidRPr="006B6DD6" w:rsidRDefault="00613768">
      <w:pPr>
        <w:wordWrap w:val="0"/>
        <w:spacing w:line="360" w:lineRule="auto"/>
        <w:ind w:firstLineChars="200" w:firstLine="480"/>
        <w:rPr>
          <w:rFonts w:ascii="宋体"/>
          <w:b/>
          <w:bCs/>
          <w:sz w:val="24"/>
          <w:szCs w:val="24"/>
        </w:rPr>
      </w:pPr>
      <w:r w:rsidRPr="006B6DD6">
        <w:rPr>
          <w:rFonts w:ascii="宋体" w:hAnsi="宋体" w:cs="宋体" w:hint="eastAsia"/>
          <w:sz w:val="24"/>
          <w:szCs w:val="24"/>
        </w:rPr>
        <w:lastRenderedPageBreak/>
        <w:t>本项目投标报价的最高限价</w:t>
      </w:r>
      <w:r w:rsidRPr="006B6DD6">
        <w:rPr>
          <w:rFonts w:ascii="宋体" w:hAnsi="宋体" w:cs="宋体" w:hint="eastAsia"/>
          <w:b/>
          <w:bCs/>
          <w:sz w:val="24"/>
          <w:szCs w:val="24"/>
        </w:rPr>
        <w:t>为人民币</w:t>
      </w:r>
      <w:r w:rsidRPr="006B6DD6">
        <w:rPr>
          <w:rFonts w:ascii="宋体" w:hAnsi="宋体" w:hint="eastAsia"/>
          <w:b/>
          <w:sz w:val="24"/>
          <w:szCs w:val="21"/>
          <w:u w:val="single"/>
        </w:rPr>
        <w:t>肆拾伍万元整</w:t>
      </w:r>
      <w:r w:rsidRPr="006B6DD6">
        <w:rPr>
          <w:rFonts w:ascii="宋体" w:hAnsi="宋体" w:cs="宋体" w:hint="eastAsia"/>
          <w:b/>
          <w:bCs/>
          <w:sz w:val="24"/>
          <w:szCs w:val="24"/>
        </w:rPr>
        <w:t>（小写</w:t>
      </w:r>
      <w:r w:rsidRPr="006B6DD6">
        <w:rPr>
          <w:rFonts w:ascii="宋体" w:hAnsi="宋体" w:hint="eastAsia"/>
          <w:b/>
          <w:sz w:val="24"/>
          <w:szCs w:val="21"/>
          <w:u w:val="single"/>
        </w:rPr>
        <w:t>45</w:t>
      </w:r>
      <w:r w:rsidRPr="006B6DD6">
        <w:rPr>
          <w:rFonts w:ascii="宋体" w:hAnsi="宋体"/>
          <w:b/>
          <w:sz w:val="24"/>
          <w:szCs w:val="21"/>
          <w:u w:val="single"/>
        </w:rPr>
        <w:t>0000</w:t>
      </w:r>
      <w:r w:rsidRPr="006B6DD6">
        <w:rPr>
          <w:rFonts w:ascii="宋体" w:hAnsi="宋体" w:cs="宋体"/>
          <w:b/>
          <w:bCs/>
          <w:sz w:val="24"/>
          <w:szCs w:val="24"/>
          <w:u w:val="single"/>
        </w:rPr>
        <w:t xml:space="preserve">.00 </w:t>
      </w:r>
      <w:r w:rsidRPr="006B6DD6">
        <w:rPr>
          <w:rFonts w:ascii="宋体" w:hAnsi="宋体" w:cs="宋体" w:hint="eastAsia"/>
          <w:b/>
          <w:bCs/>
          <w:sz w:val="24"/>
          <w:szCs w:val="24"/>
        </w:rPr>
        <w:t>元）。最高限价由采购人根据市场价格的调查设定，并且不高于本项目财政预算。</w:t>
      </w:r>
    </w:p>
    <w:p w14:paraId="51A8BB75" w14:textId="77777777" w:rsidR="007A0A75" w:rsidRPr="006B6DD6" w:rsidRDefault="00613768">
      <w:pPr>
        <w:spacing w:line="360" w:lineRule="auto"/>
        <w:ind w:firstLineChars="200" w:firstLine="480"/>
        <w:rPr>
          <w:rFonts w:ascii="宋体"/>
          <w:sz w:val="24"/>
          <w:szCs w:val="24"/>
        </w:rPr>
      </w:pPr>
      <w:r w:rsidRPr="006B6DD6">
        <w:rPr>
          <w:rFonts w:ascii="宋体" w:hAnsi="宋体" w:cs="宋体"/>
          <w:sz w:val="24"/>
          <w:szCs w:val="24"/>
        </w:rPr>
        <w:t>2</w:t>
      </w:r>
      <w:r w:rsidRPr="006B6DD6">
        <w:rPr>
          <w:rFonts w:ascii="宋体" w:hAnsi="宋体" w:cs="宋体" w:hint="eastAsia"/>
          <w:sz w:val="24"/>
          <w:szCs w:val="24"/>
        </w:rPr>
        <w:t>、供应商的报价在最高限价内的，为有效报价。</w:t>
      </w:r>
    </w:p>
    <w:p w14:paraId="512C6BCB" w14:textId="77777777" w:rsidR="007A0A75" w:rsidRPr="006B6DD6" w:rsidRDefault="00613768">
      <w:pPr>
        <w:spacing w:line="360" w:lineRule="auto"/>
        <w:ind w:firstLineChars="200" w:firstLine="480"/>
        <w:rPr>
          <w:rFonts w:ascii="宋体"/>
          <w:sz w:val="24"/>
          <w:szCs w:val="24"/>
        </w:rPr>
      </w:pPr>
      <w:r w:rsidRPr="006B6DD6">
        <w:rPr>
          <w:rFonts w:ascii="宋体" w:hAnsi="宋体" w:cs="宋体"/>
          <w:sz w:val="24"/>
          <w:szCs w:val="24"/>
        </w:rPr>
        <w:t>3</w:t>
      </w:r>
      <w:r w:rsidRPr="006B6DD6">
        <w:rPr>
          <w:rFonts w:ascii="宋体" w:hAnsi="宋体" w:cs="宋体" w:hint="eastAsia"/>
          <w:sz w:val="24"/>
          <w:szCs w:val="24"/>
        </w:rPr>
        <w:t>、本次评标设有最佳报价。最佳报价确定方式：根据所有入围供应商有效报价中的最低报价作为最佳报价。</w:t>
      </w:r>
    </w:p>
    <w:p w14:paraId="303020FD" w14:textId="77777777" w:rsidR="007A0A75" w:rsidRPr="006B6DD6" w:rsidRDefault="00613768">
      <w:pPr>
        <w:spacing w:line="360" w:lineRule="auto"/>
        <w:ind w:firstLineChars="200" w:firstLine="480"/>
        <w:rPr>
          <w:rFonts w:ascii="宋体"/>
          <w:sz w:val="24"/>
          <w:szCs w:val="24"/>
        </w:rPr>
      </w:pPr>
      <w:r w:rsidRPr="006B6DD6">
        <w:rPr>
          <w:rFonts w:ascii="宋体" w:hAnsi="宋体" w:cs="宋体"/>
          <w:sz w:val="24"/>
          <w:szCs w:val="24"/>
        </w:rPr>
        <w:t>4</w:t>
      </w:r>
      <w:r w:rsidRPr="006B6DD6">
        <w:rPr>
          <w:rFonts w:ascii="宋体" w:hAnsi="宋体" w:cs="宋体" w:hint="eastAsia"/>
          <w:sz w:val="24"/>
          <w:szCs w:val="24"/>
        </w:rPr>
        <w:t>、最佳报价者的报价分为满分，其他供应商的有效报价与最佳报价相比，按下列方法计算其报价分：</w:t>
      </w:r>
    </w:p>
    <w:p w14:paraId="416E665F" w14:textId="77777777" w:rsidR="007A0A75" w:rsidRPr="006B6DD6" w:rsidRDefault="00613768">
      <w:pPr>
        <w:spacing w:line="360" w:lineRule="auto"/>
        <w:ind w:firstLineChars="200" w:firstLine="480"/>
        <w:rPr>
          <w:rFonts w:ascii="宋体"/>
          <w:sz w:val="24"/>
          <w:szCs w:val="24"/>
        </w:rPr>
      </w:pPr>
      <w:r w:rsidRPr="006B6DD6">
        <w:rPr>
          <w:rFonts w:ascii="宋体" w:hAnsi="宋体" w:cs="宋体" w:hint="eastAsia"/>
          <w:sz w:val="24"/>
          <w:szCs w:val="24"/>
        </w:rPr>
        <w:t>投标价格分</w:t>
      </w:r>
      <w:r w:rsidRPr="006B6DD6">
        <w:rPr>
          <w:rFonts w:ascii="宋体" w:hAnsi="宋体" w:cs="宋体"/>
          <w:sz w:val="24"/>
          <w:szCs w:val="24"/>
        </w:rPr>
        <w:t>=(</w:t>
      </w:r>
      <w:r w:rsidRPr="006B6DD6">
        <w:rPr>
          <w:rFonts w:ascii="宋体" w:hAnsi="宋体" w:cs="宋体" w:hint="eastAsia"/>
          <w:sz w:val="24"/>
          <w:szCs w:val="24"/>
        </w:rPr>
        <w:t>最佳报价</w:t>
      </w:r>
      <w:r w:rsidRPr="006B6DD6">
        <w:rPr>
          <w:rFonts w:ascii="宋体" w:hAnsi="宋体" w:cs="宋体"/>
          <w:sz w:val="24"/>
          <w:szCs w:val="24"/>
        </w:rPr>
        <w:t>/</w:t>
      </w:r>
      <w:r w:rsidRPr="006B6DD6">
        <w:rPr>
          <w:rFonts w:ascii="宋体" w:hAnsi="宋体" w:cs="宋体" w:hint="eastAsia"/>
          <w:sz w:val="24"/>
          <w:szCs w:val="24"/>
        </w:rPr>
        <w:t>投标报价</w:t>
      </w:r>
      <w:r w:rsidRPr="006B6DD6">
        <w:rPr>
          <w:rFonts w:ascii="宋体" w:hAnsi="宋体" w:cs="宋体"/>
          <w:sz w:val="24"/>
          <w:szCs w:val="24"/>
        </w:rPr>
        <w:t>)*</w:t>
      </w:r>
      <w:r w:rsidRPr="006B6DD6">
        <w:rPr>
          <w:rFonts w:ascii="宋体" w:hAnsi="宋体" w:cs="宋体" w:hint="eastAsia"/>
          <w:sz w:val="24"/>
          <w:szCs w:val="24"/>
        </w:rPr>
        <w:t>价格权值</w:t>
      </w:r>
      <w:r w:rsidRPr="006B6DD6">
        <w:rPr>
          <w:rFonts w:ascii="宋体" w:hAnsi="宋体" w:cs="宋体"/>
          <w:sz w:val="24"/>
          <w:szCs w:val="24"/>
        </w:rPr>
        <w:t>*100</w:t>
      </w:r>
      <w:r w:rsidRPr="006B6DD6">
        <w:rPr>
          <w:rFonts w:ascii="宋体" w:hAnsi="宋体" w:cs="宋体" w:hint="eastAsia"/>
          <w:sz w:val="24"/>
          <w:szCs w:val="24"/>
        </w:rPr>
        <w:t>。</w:t>
      </w:r>
    </w:p>
    <w:p w14:paraId="435A29E5" w14:textId="77777777" w:rsidR="007A0A75" w:rsidRPr="006B6DD6" w:rsidRDefault="00613768">
      <w:pPr>
        <w:spacing w:line="360" w:lineRule="auto"/>
        <w:ind w:firstLineChars="200" w:firstLine="480"/>
        <w:rPr>
          <w:rFonts w:ascii="宋体"/>
          <w:sz w:val="24"/>
          <w:szCs w:val="24"/>
        </w:rPr>
      </w:pPr>
      <w:r w:rsidRPr="006B6DD6">
        <w:rPr>
          <w:rFonts w:ascii="宋体" w:hAnsi="宋体" w:cs="宋体"/>
          <w:sz w:val="24"/>
          <w:szCs w:val="24"/>
        </w:rPr>
        <w:t>5</w:t>
      </w:r>
      <w:r w:rsidRPr="006B6DD6">
        <w:rPr>
          <w:rFonts w:ascii="宋体" w:hAnsi="宋体" w:cs="宋体" w:hint="eastAsia"/>
          <w:sz w:val="24"/>
          <w:szCs w:val="24"/>
        </w:rPr>
        <w:t>、当报价一览表与磋商报价明细表报价不一致时，以报价一览表为准，磋商报价明细表报价予以修正并由授权代表签字确认，拒绝修正或确认的，则做无效标处理。</w:t>
      </w:r>
    </w:p>
    <w:p w14:paraId="750618CB" w14:textId="77777777" w:rsidR="007A0A75" w:rsidRPr="006B6DD6" w:rsidRDefault="00613768">
      <w:pPr>
        <w:spacing w:line="360" w:lineRule="auto"/>
        <w:ind w:firstLineChars="200" w:firstLine="480"/>
        <w:rPr>
          <w:rFonts w:ascii="宋体"/>
          <w:sz w:val="24"/>
          <w:szCs w:val="24"/>
        </w:rPr>
      </w:pPr>
      <w:r w:rsidRPr="006B6DD6">
        <w:rPr>
          <w:rFonts w:ascii="宋体" w:hAnsi="宋体" w:cs="宋体"/>
          <w:sz w:val="24"/>
          <w:szCs w:val="24"/>
        </w:rPr>
        <w:t>6</w:t>
      </w:r>
      <w:r w:rsidRPr="006B6DD6">
        <w:rPr>
          <w:rFonts w:ascii="宋体" w:hAnsi="宋体" w:cs="宋体" w:hint="eastAsia"/>
          <w:sz w:val="24"/>
          <w:szCs w:val="24"/>
        </w:rPr>
        <w:t>、响应文件只允许有一个报价，磋商报价应按磋商文件中相关附表格式填报，该磋商报价应与明细报价汇总相等，且不允许出现报价优惠、赠送等字样（明细出现“</w:t>
      </w:r>
      <w:r w:rsidRPr="006B6DD6">
        <w:rPr>
          <w:rFonts w:ascii="宋体" w:cs="宋体"/>
          <w:sz w:val="24"/>
          <w:szCs w:val="24"/>
        </w:rPr>
        <w:t>0</w:t>
      </w:r>
      <w:r w:rsidRPr="006B6DD6">
        <w:rPr>
          <w:rFonts w:ascii="宋体" w:hAnsi="宋体" w:cs="宋体" w:hint="eastAsia"/>
          <w:sz w:val="24"/>
          <w:szCs w:val="24"/>
        </w:rPr>
        <w:t>”元，视同赠送）</w:t>
      </w:r>
      <w:r w:rsidRPr="006B6DD6">
        <w:rPr>
          <w:rFonts w:ascii="宋体" w:cs="宋体"/>
          <w:sz w:val="24"/>
          <w:szCs w:val="24"/>
        </w:rPr>
        <w:t>,</w:t>
      </w:r>
      <w:r w:rsidRPr="006B6DD6">
        <w:rPr>
          <w:rFonts w:ascii="宋体" w:hAnsi="宋体" w:cs="宋体" w:hint="eastAsia"/>
          <w:sz w:val="24"/>
          <w:szCs w:val="24"/>
        </w:rPr>
        <w:t>如出现则做</w:t>
      </w:r>
      <w:r w:rsidRPr="006B6DD6">
        <w:rPr>
          <w:rFonts w:ascii="宋体" w:hAnsi="宋体" w:cs="宋体" w:hint="eastAsia"/>
          <w:b/>
          <w:bCs/>
          <w:sz w:val="24"/>
          <w:szCs w:val="24"/>
        </w:rPr>
        <w:t>无效响应</w:t>
      </w:r>
      <w:r w:rsidRPr="006B6DD6">
        <w:rPr>
          <w:rFonts w:ascii="宋体" w:hAnsi="宋体" w:cs="宋体" w:hint="eastAsia"/>
          <w:sz w:val="24"/>
          <w:szCs w:val="24"/>
        </w:rPr>
        <w:t>处理。</w:t>
      </w:r>
    </w:p>
    <w:p w14:paraId="05F22573" w14:textId="77777777" w:rsidR="007A0A75" w:rsidRPr="006B6DD6" w:rsidRDefault="00613768">
      <w:pPr>
        <w:autoSpaceDE w:val="0"/>
        <w:autoSpaceDN w:val="0"/>
        <w:spacing w:line="360" w:lineRule="auto"/>
        <w:ind w:firstLine="482"/>
        <w:rPr>
          <w:rFonts w:ascii="宋体"/>
          <w:sz w:val="24"/>
          <w:szCs w:val="24"/>
        </w:rPr>
      </w:pPr>
      <w:r w:rsidRPr="006B6DD6">
        <w:rPr>
          <w:rFonts w:ascii="宋体" w:hAnsi="宋体" w:cs="宋体"/>
          <w:sz w:val="24"/>
          <w:szCs w:val="24"/>
        </w:rPr>
        <w:t>7</w:t>
      </w:r>
      <w:r w:rsidRPr="006B6DD6">
        <w:rPr>
          <w:rFonts w:ascii="宋体" w:hAnsi="宋体" w:cs="宋体" w:hint="eastAsia"/>
          <w:sz w:val="24"/>
          <w:szCs w:val="24"/>
        </w:rPr>
        <w:t>、</w:t>
      </w:r>
      <w:r w:rsidRPr="006B6DD6">
        <w:rPr>
          <w:rFonts w:ascii="宋体" w:hAnsi="宋体" w:cs="宋体" w:hint="eastAsia"/>
          <w:b/>
          <w:bCs/>
          <w:sz w:val="24"/>
          <w:szCs w:val="24"/>
        </w:rPr>
        <w:t>投标价格的合理性</w:t>
      </w:r>
      <w:r w:rsidRPr="006B6DD6">
        <w:rPr>
          <w:rFonts w:ascii="宋体" w:hAnsi="宋体" w:cs="宋体" w:hint="eastAsia"/>
          <w:sz w:val="24"/>
          <w:szCs w:val="24"/>
        </w:rPr>
        <w:t>：</w:t>
      </w:r>
      <w:r w:rsidRPr="006B6DD6">
        <w:rPr>
          <w:rFonts w:ascii="Arial" w:hAnsi="Arial" w:cs="宋体" w:hint="eastAsia"/>
          <w:sz w:val="24"/>
          <w:szCs w:val="24"/>
        </w:rPr>
        <w:t>评标委员会认为供应商的报价明显低于其他通过符合性审查供应商的报价，有可能影响产品质量或者不能诚信履约的，应当要求其在评标现场合理的时间内提供书面说明，必要时提交相关证明材料；供应商不能证明其报价合理性的，评标委员会应当将其作为无效响应处理。</w:t>
      </w:r>
    </w:p>
    <w:p w14:paraId="35937070" w14:textId="77777777" w:rsidR="007A0A75" w:rsidRPr="006B6DD6" w:rsidRDefault="00613768">
      <w:pPr>
        <w:spacing w:line="360" w:lineRule="auto"/>
        <w:ind w:firstLineChars="200" w:firstLine="480"/>
        <w:rPr>
          <w:rFonts w:ascii="宋体" w:hAnsi="宋体" w:cs="宋体"/>
          <w:sz w:val="24"/>
          <w:szCs w:val="24"/>
        </w:rPr>
      </w:pPr>
      <w:r w:rsidRPr="006B6DD6">
        <w:rPr>
          <w:rFonts w:ascii="宋体" w:hAnsi="宋体" w:cs="宋体" w:hint="eastAsia"/>
          <w:sz w:val="24"/>
          <w:szCs w:val="24"/>
        </w:rPr>
        <w:t>8、</w:t>
      </w:r>
      <w:r w:rsidRPr="006B6DD6">
        <w:rPr>
          <w:rFonts w:ascii="宋体" w:hAnsi="宋体" w:hint="eastAsia"/>
          <w:sz w:val="24"/>
          <w:szCs w:val="21"/>
        </w:rPr>
        <w:t>价格扣除：根据工信部等部委发布的《关于印发中小企业划型标准规定的通知》（工信部联企业〔2011〕300号），根据具体品目确定相应标准。符合上述条件的中小微型企业应按照招标文件的格式要求提供《中小企业声明函》及其相关的充分的证明材料。符合《关于促进残疾人就业政府采购政策的通知》（财库〔2017〕141号）规定的条件并提供《残疾人福利性单位声明函》的残疾人福利性单位视同小型</w:t>
      </w:r>
      <w:r w:rsidRPr="006B6DD6">
        <w:rPr>
          <w:rFonts w:ascii="宋体" w:hAnsi="宋体" w:cs="宋体" w:hint="eastAsia"/>
          <w:sz w:val="24"/>
          <w:szCs w:val="24"/>
        </w:rPr>
        <w:t>、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744D5359" w14:textId="77777777" w:rsidR="007A0A75" w:rsidRPr="006B6DD6" w:rsidRDefault="00613768">
      <w:pPr>
        <w:spacing w:line="360" w:lineRule="auto"/>
        <w:ind w:firstLineChars="200" w:firstLine="480"/>
        <w:rPr>
          <w:rFonts w:ascii="宋体" w:hAnsi="宋体" w:cs="宋体"/>
          <w:sz w:val="24"/>
          <w:szCs w:val="24"/>
        </w:rPr>
      </w:pPr>
      <w:r w:rsidRPr="006B6DD6">
        <w:rPr>
          <w:rFonts w:ascii="宋体" w:hAnsi="宋体" w:cs="宋体" w:hint="eastAsia"/>
          <w:sz w:val="24"/>
          <w:szCs w:val="24"/>
        </w:rPr>
        <w:t>根据财政部的《关于进一步加大政府采购支持中小企业力度的通知》（财库〔2022〕19号）规定，货物和服务项目中未预留份额专门面向中小企业采购的，</w:t>
      </w:r>
      <w:r w:rsidRPr="006B6DD6">
        <w:rPr>
          <w:rFonts w:ascii="宋体" w:hAnsi="宋体" w:cs="宋体" w:hint="eastAsia"/>
          <w:sz w:val="24"/>
          <w:szCs w:val="24"/>
        </w:rPr>
        <w:lastRenderedPageBreak/>
        <w:t>以及预留份额项目中的非预留部分采购包，采购单位、采购代理机构应结合项目实际，对符合规定的小微企业报价按10%给予扣除，用扣除后的价格参加评审；对于联合协议或者分包意向协议约定小微企业的合同份额占到合同总金额30%以上的，采购单位、采购代理机构应结合项目实际，对联合体或者大中型企业的报价按4%给予扣除，用扣除后的价格参加评审。（中标价及合同价仍以其投标报价为准）。</w:t>
      </w:r>
    </w:p>
    <w:p w14:paraId="5583754B" w14:textId="77777777" w:rsidR="007A0A75" w:rsidRPr="006B6DD6" w:rsidRDefault="00613768">
      <w:pPr>
        <w:spacing w:line="360" w:lineRule="auto"/>
        <w:ind w:firstLineChars="200" w:firstLine="480"/>
        <w:rPr>
          <w:rFonts w:ascii="Arial" w:hAnsi="Arial" w:cs="宋体"/>
          <w:sz w:val="24"/>
          <w:szCs w:val="24"/>
        </w:rPr>
      </w:pPr>
      <w:r w:rsidRPr="006B6DD6">
        <w:rPr>
          <w:rFonts w:ascii="宋体" w:hAnsi="宋体" w:cs="宋体" w:hint="eastAsia"/>
          <w:sz w:val="24"/>
          <w:szCs w:val="24"/>
        </w:rPr>
        <w:t>组成联合体或者接受分包的小微企业与联合体内其他企业、分包企业之间存在直接控股、管理关系的，不享受价格</w:t>
      </w:r>
      <w:r w:rsidRPr="006B6DD6">
        <w:rPr>
          <w:rFonts w:ascii="Arial" w:hAnsi="Arial" w:cs="宋体" w:hint="eastAsia"/>
          <w:sz w:val="24"/>
          <w:szCs w:val="24"/>
        </w:rPr>
        <w:t>扣除优惠政策。联合体各方均为小型、微型企业的，联合体视同为小型、微型企业。</w:t>
      </w:r>
    </w:p>
    <w:p w14:paraId="2F3790BE" w14:textId="77777777" w:rsidR="007A0A75" w:rsidRPr="006B6DD6" w:rsidRDefault="00613768">
      <w:pPr>
        <w:spacing w:line="360" w:lineRule="auto"/>
        <w:ind w:firstLineChars="200" w:firstLine="482"/>
        <w:rPr>
          <w:rFonts w:ascii="宋体"/>
          <w:b/>
          <w:bCs/>
          <w:sz w:val="24"/>
          <w:szCs w:val="24"/>
        </w:rPr>
      </w:pPr>
      <w:r w:rsidRPr="006B6DD6">
        <w:rPr>
          <w:rFonts w:ascii="宋体" w:hAnsi="宋体" w:cs="宋体" w:hint="eastAsia"/>
          <w:b/>
          <w:bCs/>
          <w:sz w:val="24"/>
          <w:szCs w:val="24"/>
        </w:rPr>
        <w:t>二、商务技术文件评标内容及标准（</w:t>
      </w:r>
      <w:r w:rsidRPr="006B6DD6">
        <w:rPr>
          <w:rFonts w:ascii="宋体" w:hAnsi="宋体" w:cs="宋体"/>
          <w:b/>
          <w:bCs/>
          <w:sz w:val="24"/>
          <w:szCs w:val="24"/>
          <w:u w:val="single"/>
        </w:rPr>
        <w:t xml:space="preserve"> </w:t>
      </w:r>
      <w:r w:rsidRPr="006B6DD6">
        <w:rPr>
          <w:rFonts w:ascii="宋体" w:hAnsi="宋体" w:cs="宋体" w:hint="eastAsia"/>
          <w:b/>
          <w:bCs/>
          <w:sz w:val="24"/>
          <w:szCs w:val="24"/>
          <w:u w:val="single"/>
        </w:rPr>
        <w:t>80</w:t>
      </w:r>
      <w:r w:rsidRPr="006B6DD6">
        <w:rPr>
          <w:rFonts w:ascii="宋体" w:hAnsi="宋体" w:cs="宋体"/>
          <w:b/>
          <w:bCs/>
          <w:sz w:val="24"/>
          <w:szCs w:val="24"/>
          <w:u w:val="single"/>
        </w:rPr>
        <w:t xml:space="preserve"> </w:t>
      </w:r>
      <w:r w:rsidRPr="006B6DD6">
        <w:rPr>
          <w:rFonts w:ascii="宋体" w:hAnsi="宋体" w:cs="宋体" w:hint="eastAsia"/>
          <w:b/>
          <w:bCs/>
          <w:sz w:val="24"/>
          <w:szCs w:val="24"/>
        </w:rPr>
        <w:t>分）</w:t>
      </w:r>
    </w:p>
    <w:p w14:paraId="01B8A258" w14:textId="77777777" w:rsidR="007A0A75" w:rsidRPr="006B6DD6" w:rsidRDefault="00613768">
      <w:pPr>
        <w:ind w:firstLineChars="200" w:firstLine="482"/>
        <w:rPr>
          <w:rFonts w:ascii="宋体" w:hAnsi="宋体" w:cs="宋体"/>
          <w:b/>
          <w:bCs/>
          <w:sz w:val="24"/>
          <w:szCs w:val="24"/>
        </w:rPr>
      </w:pPr>
      <w:r w:rsidRPr="006B6DD6">
        <w:rPr>
          <w:rFonts w:ascii="宋体" w:hAnsi="宋体" w:cs="宋体" w:hint="eastAsia"/>
          <w:b/>
          <w:bCs/>
          <w:sz w:val="24"/>
          <w:szCs w:val="24"/>
        </w:rPr>
        <w:t>1、评分细则</w:t>
      </w:r>
    </w:p>
    <w:tbl>
      <w:tblPr>
        <w:tblW w:w="96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54"/>
        <w:gridCol w:w="1669"/>
        <w:gridCol w:w="1739"/>
        <w:gridCol w:w="4422"/>
        <w:gridCol w:w="850"/>
      </w:tblGrid>
      <w:tr w:rsidR="006B6DD6" w:rsidRPr="006B6DD6" w14:paraId="1FC02FB1" w14:textId="77777777">
        <w:trPr>
          <w:trHeight w:val="90"/>
          <w:jc w:val="center"/>
        </w:trPr>
        <w:tc>
          <w:tcPr>
            <w:tcW w:w="954" w:type="dxa"/>
            <w:tcBorders>
              <w:top w:val="single" w:sz="4" w:space="0" w:color="auto"/>
              <w:left w:val="single" w:sz="4" w:space="0" w:color="auto"/>
              <w:bottom w:val="single" w:sz="4" w:space="0" w:color="auto"/>
              <w:right w:val="single" w:sz="4" w:space="0" w:color="auto"/>
            </w:tcBorders>
            <w:vAlign w:val="center"/>
          </w:tcPr>
          <w:p w14:paraId="2338AADD" w14:textId="77777777" w:rsidR="007A0A75" w:rsidRPr="006B6DD6" w:rsidRDefault="00613768">
            <w:pPr>
              <w:adjustRightInd w:val="0"/>
              <w:spacing w:line="360" w:lineRule="auto"/>
              <w:jc w:val="center"/>
              <w:rPr>
                <w:rFonts w:ascii="宋体" w:hAnsi="宋体" w:cs="宋体"/>
                <w:sz w:val="24"/>
                <w:szCs w:val="24"/>
              </w:rPr>
            </w:pPr>
            <w:r w:rsidRPr="006B6DD6">
              <w:rPr>
                <w:rFonts w:ascii="宋体" w:hAnsi="宋体" w:cs="宋体" w:hint="eastAsia"/>
                <w:sz w:val="24"/>
                <w:szCs w:val="24"/>
              </w:rPr>
              <w:t>类型</w:t>
            </w:r>
          </w:p>
        </w:tc>
        <w:tc>
          <w:tcPr>
            <w:tcW w:w="1669" w:type="dxa"/>
            <w:tcBorders>
              <w:top w:val="single" w:sz="4" w:space="0" w:color="auto"/>
              <w:left w:val="single" w:sz="4" w:space="0" w:color="auto"/>
              <w:bottom w:val="single" w:sz="4" w:space="0" w:color="auto"/>
              <w:right w:val="single" w:sz="4" w:space="0" w:color="auto"/>
            </w:tcBorders>
            <w:vAlign w:val="center"/>
          </w:tcPr>
          <w:p w14:paraId="4FFFB029" w14:textId="77777777" w:rsidR="007A0A75" w:rsidRPr="006B6DD6" w:rsidRDefault="00613768">
            <w:pPr>
              <w:adjustRightInd w:val="0"/>
              <w:spacing w:line="360" w:lineRule="auto"/>
              <w:jc w:val="center"/>
              <w:rPr>
                <w:rFonts w:ascii="宋体" w:hAnsi="宋体" w:cs="宋体"/>
                <w:sz w:val="24"/>
                <w:szCs w:val="24"/>
              </w:rPr>
            </w:pPr>
            <w:r w:rsidRPr="006B6DD6">
              <w:rPr>
                <w:rFonts w:ascii="宋体" w:hAnsi="宋体" w:cs="宋体" w:hint="eastAsia"/>
                <w:sz w:val="24"/>
                <w:szCs w:val="24"/>
              </w:rPr>
              <w:t>项目</w:t>
            </w:r>
          </w:p>
        </w:tc>
        <w:tc>
          <w:tcPr>
            <w:tcW w:w="6161" w:type="dxa"/>
            <w:gridSpan w:val="2"/>
            <w:tcBorders>
              <w:top w:val="single" w:sz="4" w:space="0" w:color="auto"/>
              <w:left w:val="single" w:sz="4" w:space="0" w:color="auto"/>
              <w:bottom w:val="single" w:sz="4" w:space="0" w:color="auto"/>
              <w:right w:val="single" w:sz="4" w:space="0" w:color="auto"/>
            </w:tcBorders>
            <w:vAlign w:val="center"/>
          </w:tcPr>
          <w:p w14:paraId="1F15F781" w14:textId="77777777" w:rsidR="007A0A75" w:rsidRPr="006B6DD6" w:rsidRDefault="00613768">
            <w:pPr>
              <w:adjustRightInd w:val="0"/>
              <w:spacing w:line="360" w:lineRule="auto"/>
              <w:jc w:val="center"/>
              <w:rPr>
                <w:rFonts w:ascii="宋体" w:hAnsi="宋体" w:cs="宋体"/>
                <w:sz w:val="24"/>
                <w:szCs w:val="24"/>
              </w:rPr>
            </w:pPr>
            <w:r w:rsidRPr="006B6DD6">
              <w:rPr>
                <w:rFonts w:ascii="宋体" w:hAnsi="宋体" w:cs="宋体" w:hint="eastAsia"/>
                <w:sz w:val="24"/>
                <w:szCs w:val="24"/>
              </w:rPr>
              <w:t>评标要点及说明</w:t>
            </w:r>
          </w:p>
        </w:tc>
        <w:tc>
          <w:tcPr>
            <w:tcW w:w="850" w:type="dxa"/>
            <w:tcBorders>
              <w:top w:val="single" w:sz="4" w:space="0" w:color="auto"/>
              <w:left w:val="single" w:sz="4" w:space="0" w:color="auto"/>
              <w:bottom w:val="single" w:sz="4" w:space="0" w:color="auto"/>
              <w:right w:val="single" w:sz="4" w:space="0" w:color="auto"/>
            </w:tcBorders>
            <w:vAlign w:val="center"/>
          </w:tcPr>
          <w:p w14:paraId="28C4C4D7" w14:textId="77777777" w:rsidR="007A0A75" w:rsidRPr="006B6DD6" w:rsidRDefault="00613768">
            <w:pPr>
              <w:adjustRightInd w:val="0"/>
              <w:spacing w:line="360" w:lineRule="auto"/>
              <w:jc w:val="center"/>
              <w:rPr>
                <w:rFonts w:ascii="宋体" w:hAnsi="宋体" w:cs="宋体"/>
                <w:sz w:val="24"/>
                <w:szCs w:val="24"/>
              </w:rPr>
            </w:pPr>
            <w:r w:rsidRPr="006B6DD6">
              <w:rPr>
                <w:rFonts w:ascii="宋体" w:hAnsi="宋体" w:cs="宋体" w:hint="eastAsia"/>
                <w:sz w:val="24"/>
                <w:szCs w:val="24"/>
              </w:rPr>
              <w:t>分值</w:t>
            </w:r>
          </w:p>
        </w:tc>
      </w:tr>
      <w:tr w:rsidR="006B6DD6" w:rsidRPr="006B6DD6" w14:paraId="62158F01" w14:textId="77777777">
        <w:trPr>
          <w:jc w:val="center"/>
        </w:trPr>
        <w:tc>
          <w:tcPr>
            <w:tcW w:w="954" w:type="dxa"/>
            <w:vMerge w:val="restart"/>
            <w:tcBorders>
              <w:left w:val="single" w:sz="4" w:space="0" w:color="auto"/>
              <w:right w:val="single" w:sz="4" w:space="0" w:color="auto"/>
            </w:tcBorders>
            <w:vAlign w:val="center"/>
          </w:tcPr>
          <w:p w14:paraId="2AF26CFF" w14:textId="77777777" w:rsidR="007A0A75" w:rsidRPr="006B6DD6" w:rsidRDefault="00613768">
            <w:pPr>
              <w:widowControl/>
              <w:spacing w:line="360" w:lineRule="auto"/>
              <w:jc w:val="center"/>
              <w:rPr>
                <w:rFonts w:ascii="宋体" w:hAnsi="宋体" w:cs="宋体"/>
                <w:sz w:val="24"/>
                <w:szCs w:val="24"/>
              </w:rPr>
            </w:pPr>
            <w:bookmarkStart w:id="82" w:name="_Hlk191472806"/>
            <w:bookmarkStart w:id="83" w:name="_Hlk191472879"/>
            <w:r w:rsidRPr="006B6DD6">
              <w:rPr>
                <w:rFonts w:ascii="宋体" w:hAnsi="宋体" w:cs="宋体" w:hint="eastAsia"/>
                <w:sz w:val="24"/>
                <w:szCs w:val="24"/>
              </w:rPr>
              <w:t>技术</w:t>
            </w:r>
          </w:p>
          <w:p w14:paraId="314C485B" w14:textId="77777777" w:rsidR="007A0A75" w:rsidRPr="006B6DD6" w:rsidRDefault="00613768">
            <w:pPr>
              <w:widowControl/>
              <w:spacing w:line="360" w:lineRule="auto"/>
              <w:jc w:val="center"/>
              <w:rPr>
                <w:rFonts w:ascii="宋体" w:hAnsi="宋体" w:cs="宋体"/>
                <w:sz w:val="24"/>
                <w:szCs w:val="24"/>
              </w:rPr>
            </w:pPr>
            <w:r w:rsidRPr="006B6DD6">
              <w:rPr>
                <w:rFonts w:ascii="宋体" w:hAnsi="宋体" w:cs="宋体" w:hint="eastAsia"/>
                <w:sz w:val="24"/>
                <w:szCs w:val="24"/>
              </w:rPr>
              <w:t>（70）</w:t>
            </w:r>
          </w:p>
        </w:tc>
        <w:tc>
          <w:tcPr>
            <w:tcW w:w="1669" w:type="dxa"/>
            <w:tcBorders>
              <w:left w:val="single" w:sz="4" w:space="0" w:color="auto"/>
              <w:right w:val="single" w:sz="4" w:space="0" w:color="auto"/>
            </w:tcBorders>
            <w:vAlign w:val="center"/>
          </w:tcPr>
          <w:p w14:paraId="56809D1B" w14:textId="77777777" w:rsidR="007A0A75" w:rsidRPr="006B6DD6" w:rsidRDefault="00613768">
            <w:pPr>
              <w:spacing w:line="360" w:lineRule="exact"/>
              <w:jc w:val="center"/>
              <w:rPr>
                <w:rFonts w:ascii="宋体" w:hAnsi="宋体" w:cs="宋体"/>
                <w:sz w:val="24"/>
                <w:szCs w:val="24"/>
              </w:rPr>
            </w:pPr>
            <w:r w:rsidRPr="006B6DD6">
              <w:rPr>
                <w:rFonts w:ascii="宋体" w:hAnsi="宋体" w:cs="宋体" w:hint="eastAsia"/>
                <w:sz w:val="24"/>
                <w:szCs w:val="24"/>
              </w:rPr>
              <w:t>重点难点分析</w:t>
            </w:r>
          </w:p>
        </w:tc>
        <w:tc>
          <w:tcPr>
            <w:tcW w:w="6161" w:type="dxa"/>
            <w:gridSpan w:val="2"/>
            <w:tcBorders>
              <w:top w:val="single" w:sz="4" w:space="0" w:color="auto"/>
              <w:left w:val="single" w:sz="4" w:space="0" w:color="auto"/>
              <w:right w:val="single" w:sz="4" w:space="0" w:color="auto"/>
            </w:tcBorders>
            <w:vAlign w:val="center"/>
          </w:tcPr>
          <w:p w14:paraId="1F17EAAE" w14:textId="77777777" w:rsidR="007A0A75" w:rsidRPr="006B6DD6" w:rsidRDefault="00613768">
            <w:pPr>
              <w:widowControl/>
              <w:ind w:firstLineChars="200" w:firstLine="480"/>
              <w:jc w:val="left"/>
              <w:rPr>
                <w:rFonts w:ascii="宋体" w:hAnsi="宋体" w:cs="宋体"/>
                <w:sz w:val="24"/>
                <w:szCs w:val="24"/>
              </w:rPr>
            </w:pPr>
            <w:bookmarkStart w:id="84" w:name="OLE_LINK5"/>
            <w:r w:rsidRPr="006B6DD6">
              <w:rPr>
                <w:rFonts w:ascii="宋体" w:hAnsi="宋体" w:cs="宋体" w:hint="eastAsia"/>
                <w:sz w:val="24"/>
                <w:szCs w:val="24"/>
              </w:rPr>
              <w:t>评委根据投标人针对本项目的重点分析和提出的重点、难点的相应解决方案进行打分。</w:t>
            </w:r>
            <w:bookmarkEnd w:id="84"/>
          </w:p>
        </w:tc>
        <w:tc>
          <w:tcPr>
            <w:tcW w:w="850" w:type="dxa"/>
            <w:tcBorders>
              <w:top w:val="single" w:sz="4" w:space="0" w:color="auto"/>
              <w:left w:val="single" w:sz="4" w:space="0" w:color="auto"/>
              <w:right w:val="single" w:sz="4" w:space="0" w:color="auto"/>
            </w:tcBorders>
            <w:vAlign w:val="center"/>
          </w:tcPr>
          <w:p w14:paraId="7392CED4" w14:textId="77777777" w:rsidR="007A0A75" w:rsidRPr="006B6DD6" w:rsidRDefault="00613768">
            <w:pPr>
              <w:spacing w:line="360" w:lineRule="auto"/>
              <w:jc w:val="center"/>
              <w:rPr>
                <w:rFonts w:ascii="宋体" w:hAnsi="宋体" w:cs="宋体"/>
                <w:sz w:val="24"/>
                <w:szCs w:val="24"/>
              </w:rPr>
            </w:pPr>
            <w:r w:rsidRPr="006B6DD6">
              <w:rPr>
                <w:rFonts w:ascii="宋体" w:hAnsi="宋体" w:cs="宋体" w:hint="eastAsia"/>
                <w:sz w:val="24"/>
                <w:szCs w:val="24"/>
              </w:rPr>
              <w:t>5</w:t>
            </w:r>
          </w:p>
        </w:tc>
      </w:tr>
      <w:tr w:rsidR="006B6DD6" w:rsidRPr="006B6DD6" w14:paraId="04DCE1C1" w14:textId="77777777">
        <w:trPr>
          <w:jc w:val="center"/>
        </w:trPr>
        <w:tc>
          <w:tcPr>
            <w:tcW w:w="954" w:type="dxa"/>
            <w:vMerge/>
            <w:tcBorders>
              <w:left w:val="single" w:sz="4" w:space="0" w:color="auto"/>
              <w:right w:val="single" w:sz="4" w:space="0" w:color="auto"/>
            </w:tcBorders>
            <w:vAlign w:val="center"/>
          </w:tcPr>
          <w:p w14:paraId="701BFA18" w14:textId="77777777" w:rsidR="007A0A75" w:rsidRPr="006B6DD6" w:rsidRDefault="007A0A75">
            <w:pPr>
              <w:widowControl/>
              <w:spacing w:line="360" w:lineRule="auto"/>
              <w:jc w:val="center"/>
              <w:rPr>
                <w:rFonts w:ascii="宋体" w:hAnsi="宋体" w:cs="宋体"/>
                <w:sz w:val="24"/>
                <w:szCs w:val="24"/>
              </w:rPr>
            </w:pPr>
          </w:p>
        </w:tc>
        <w:tc>
          <w:tcPr>
            <w:tcW w:w="1669" w:type="dxa"/>
            <w:tcBorders>
              <w:left w:val="single" w:sz="4" w:space="0" w:color="auto"/>
              <w:right w:val="single" w:sz="4" w:space="0" w:color="auto"/>
            </w:tcBorders>
            <w:vAlign w:val="center"/>
          </w:tcPr>
          <w:p w14:paraId="7C5657A9" w14:textId="77777777" w:rsidR="007A0A75" w:rsidRPr="006B6DD6" w:rsidRDefault="00613768">
            <w:pPr>
              <w:spacing w:line="360" w:lineRule="exact"/>
              <w:jc w:val="center"/>
              <w:rPr>
                <w:rFonts w:asciiTheme="minorEastAsia" w:eastAsiaTheme="minorEastAsia" w:hAnsiTheme="minorEastAsia"/>
                <w:sz w:val="24"/>
                <w:szCs w:val="24"/>
              </w:rPr>
            </w:pPr>
            <w:r w:rsidRPr="006B6DD6">
              <w:rPr>
                <w:rFonts w:asciiTheme="minorEastAsia" w:eastAsiaTheme="minorEastAsia" w:hAnsiTheme="minorEastAsia" w:hint="eastAsia"/>
                <w:sz w:val="24"/>
                <w:szCs w:val="24"/>
              </w:rPr>
              <w:t>研究背景与意义</w:t>
            </w:r>
          </w:p>
        </w:tc>
        <w:tc>
          <w:tcPr>
            <w:tcW w:w="6161" w:type="dxa"/>
            <w:gridSpan w:val="2"/>
            <w:tcBorders>
              <w:top w:val="single" w:sz="4" w:space="0" w:color="auto"/>
              <w:left w:val="single" w:sz="4" w:space="0" w:color="auto"/>
              <w:right w:val="single" w:sz="4" w:space="0" w:color="auto"/>
            </w:tcBorders>
            <w:vAlign w:val="center"/>
          </w:tcPr>
          <w:p w14:paraId="176DF2CC" w14:textId="77777777" w:rsidR="007A0A75" w:rsidRPr="006B6DD6" w:rsidRDefault="00613768">
            <w:pPr>
              <w:widowControl/>
              <w:ind w:firstLineChars="200" w:firstLine="480"/>
              <w:jc w:val="left"/>
              <w:rPr>
                <w:rFonts w:ascii="宋体" w:hAnsi="宋体" w:cs="宋体"/>
                <w:sz w:val="24"/>
                <w:szCs w:val="24"/>
              </w:rPr>
            </w:pPr>
            <w:bookmarkStart w:id="85" w:name="OLE_LINK6"/>
            <w:r w:rsidRPr="006B6DD6">
              <w:rPr>
                <w:rFonts w:ascii="宋体" w:hAnsi="宋体" w:cs="宋体" w:hint="eastAsia"/>
                <w:sz w:val="24"/>
                <w:szCs w:val="24"/>
              </w:rPr>
              <w:t>评委根据供应商对儿童友好空间利用规划研究背景分析的到位程度进行打分。</w:t>
            </w:r>
            <w:bookmarkEnd w:id="85"/>
          </w:p>
        </w:tc>
        <w:tc>
          <w:tcPr>
            <w:tcW w:w="850" w:type="dxa"/>
            <w:tcBorders>
              <w:top w:val="single" w:sz="4" w:space="0" w:color="auto"/>
              <w:left w:val="single" w:sz="4" w:space="0" w:color="auto"/>
              <w:right w:val="single" w:sz="4" w:space="0" w:color="auto"/>
            </w:tcBorders>
            <w:vAlign w:val="center"/>
          </w:tcPr>
          <w:p w14:paraId="70082E15" w14:textId="77777777" w:rsidR="007A0A75" w:rsidRPr="006B6DD6" w:rsidRDefault="00613768">
            <w:pPr>
              <w:spacing w:line="360" w:lineRule="auto"/>
              <w:jc w:val="center"/>
              <w:rPr>
                <w:rFonts w:ascii="宋体" w:hAnsi="宋体" w:cs="宋体"/>
                <w:bCs/>
                <w:sz w:val="24"/>
                <w:szCs w:val="24"/>
              </w:rPr>
            </w:pPr>
            <w:r w:rsidRPr="006B6DD6">
              <w:rPr>
                <w:rFonts w:ascii="宋体" w:hAnsi="宋体" w:cs="宋体" w:hint="eastAsia"/>
                <w:bCs/>
                <w:sz w:val="24"/>
                <w:szCs w:val="24"/>
              </w:rPr>
              <w:t>5</w:t>
            </w:r>
          </w:p>
        </w:tc>
      </w:tr>
      <w:tr w:rsidR="006B6DD6" w:rsidRPr="006B6DD6" w14:paraId="73DA398A" w14:textId="77777777">
        <w:trPr>
          <w:jc w:val="center"/>
        </w:trPr>
        <w:tc>
          <w:tcPr>
            <w:tcW w:w="954" w:type="dxa"/>
            <w:vMerge/>
            <w:tcBorders>
              <w:left w:val="single" w:sz="4" w:space="0" w:color="auto"/>
              <w:right w:val="single" w:sz="4" w:space="0" w:color="auto"/>
            </w:tcBorders>
            <w:vAlign w:val="center"/>
          </w:tcPr>
          <w:p w14:paraId="28CD61FC" w14:textId="77777777" w:rsidR="007A0A75" w:rsidRPr="006B6DD6" w:rsidRDefault="007A0A75">
            <w:pPr>
              <w:widowControl/>
              <w:spacing w:line="360" w:lineRule="auto"/>
              <w:jc w:val="center"/>
              <w:rPr>
                <w:rFonts w:ascii="宋体" w:hAnsi="宋体" w:cs="宋体"/>
                <w:sz w:val="24"/>
                <w:szCs w:val="24"/>
              </w:rPr>
            </w:pPr>
          </w:p>
        </w:tc>
        <w:tc>
          <w:tcPr>
            <w:tcW w:w="1669" w:type="dxa"/>
            <w:tcBorders>
              <w:left w:val="single" w:sz="4" w:space="0" w:color="auto"/>
              <w:right w:val="single" w:sz="4" w:space="0" w:color="auto"/>
            </w:tcBorders>
            <w:vAlign w:val="center"/>
          </w:tcPr>
          <w:p w14:paraId="6A34D537" w14:textId="77777777" w:rsidR="007A0A75" w:rsidRPr="006B6DD6" w:rsidRDefault="00613768">
            <w:pPr>
              <w:spacing w:line="360" w:lineRule="exact"/>
              <w:jc w:val="center"/>
              <w:rPr>
                <w:rFonts w:asciiTheme="minorEastAsia" w:eastAsiaTheme="minorEastAsia" w:hAnsiTheme="minorEastAsia"/>
                <w:sz w:val="24"/>
                <w:szCs w:val="24"/>
              </w:rPr>
            </w:pPr>
            <w:r w:rsidRPr="006B6DD6">
              <w:rPr>
                <w:rFonts w:ascii="宋体" w:hAnsi="宋体" w:cs="仿宋_GB2312" w:hint="eastAsia"/>
                <w:sz w:val="24"/>
                <w:szCs w:val="24"/>
              </w:rPr>
              <w:t>现状分析</w:t>
            </w:r>
          </w:p>
        </w:tc>
        <w:tc>
          <w:tcPr>
            <w:tcW w:w="6161" w:type="dxa"/>
            <w:gridSpan w:val="2"/>
            <w:tcBorders>
              <w:top w:val="single" w:sz="4" w:space="0" w:color="auto"/>
              <w:left w:val="single" w:sz="4" w:space="0" w:color="auto"/>
              <w:right w:val="single" w:sz="4" w:space="0" w:color="auto"/>
            </w:tcBorders>
            <w:vAlign w:val="center"/>
          </w:tcPr>
          <w:p w14:paraId="07E48290" w14:textId="77777777" w:rsidR="007A0A75" w:rsidRPr="006B6DD6" w:rsidRDefault="00613768">
            <w:pPr>
              <w:widowControl/>
              <w:ind w:firstLineChars="200" w:firstLine="480"/>
              <w:jc w:val="left"/>
              <w:rPr>
                <w:rFonts w:ascii="宋体" w:hAnsi="宋体" w:cs="宋体"/>
                <w:sz w:val="24"/>
                <w:szCs w:val="24"/>
              </w:rPr>
            </w:pPr>
            <w:bookmarkStart w:id="86" w:name="OLE_LINK7"/>
            <w:r w:rsidRPr="006B6DD6">
              <w:rPr>
                <w:rFonts w:ascii="宋体" w:hAnsi="宋体" w:cs="宋体" w:hint="eastAsia"/>
                <w:sz w:val="24"/>
                <w:szCs w:val="24"/>
              </w:rPr>
              <w:t>评委根据投标人对儿童友好空间利用规划研究现状分析是否科学、完整性、有针对性进行打分。</w:t>
            </w:r>
            <w:bookmarkEnd w:id="86"/>
          </w:p>
        </w:tc>
        <w:tc>
          <w:tcPr>
            <w:tcW w:w="850" w:type="dxa"/>
            <w:tcBorders>
              <w:top w:val="single" w:sz="4" w:space="0" w:color="auto"/>
              <w:left w:val="single" w:sz="4" w:space="0" w:color="auto"/>
              <w:right w:val="single" w:sz="4" w:space="0" w:color="auto"/>
            </w:tcBorders>
            <w:vAlign w:val="center"/>
          </w:tcPr>
          <w:p w14:paraId="64719126" w14:textId="77777777" w:rsidR="007A0A75" w:rsidRPr="006B6DD6" w:rsidRDefault="00613768">
            <w:pPr>
              <w:spacing w:line="360" w:lineRule="auto"/>
              <w:jc w:val="center"/>
              <w:rPr>
                <w:rFonts w:ascii="宋体" w:hAnsi="宋体" w:cs="宋体"/>
                <w:sz w:val="24"/>
                <w:szCs w:val="24"/>
              </w:rPr>
            </w:pPr>
            <w:r w:rsidRPr="006B6DD6">
              <w:rPr>
                <w:rFonts w:ascii="宋体" w:hAnsi="宋体" w:cs="宋体" w:hint="eastAsia"/>
                <w:bCs/>
                <w:sz w:val="24"/>
                <w:szCs w:val="24"/>
              </w:rPr>
              <w:t>5</w:t>
            </w:r>
          </w:p>
        </w:tc>
      </w:tr>
      <w:tr w:rsidR="006B6DD6" w:rsidRPr="006B6DD6" w14:paraId="3085550B" w14:textId="77777777">
        <w:trPr>
          <w:jc w:val="center"/>
        </w:trPr>
        <w:tc>
          <w:tcPr>
            <w:tcW w:w="954" w:type="dxa"/>
            <w:vMerge/>
            <w:tcBorders>
              <w:left w:val="single" w:sz="4" w:space="0" w:color="auto"/>
              <w:right w:val="single" w:sz="4" w:space="0" w:color="auto"/>
            </w:tcBorders>
            <w:vAlign w:val="center"/>
          </w:tcPr>
          <w:p w14:paraId="15DE6210" w14:textId="77777777" w:rsidR="007A0A75" w:rsidRPr="006B6DD6" w:rsidRDefault="007A0A75">
            <w:pPr>
              <w:widowControl/>
              <w:spacing w:line="360" w:lineRule="auto"/>
              <w:jc w:val="center"/>
              <w:rPr>
                <w:rFonts w:ascii="宋体" w:hAnsi="宋体" w:cs="宋体"/>
                <w:sz w:val="24"/>
                <w:szCs w:val="24"/>
              </w:rPr>
            </w:pPr>
          </w:p>
        </w:tc>
        <w:tc>
          <w:tcPr>
            <w:tcW w:w="1669" w:type="dxa"/>
            <w:tcBorders>
              <w:left w:val="single" w:sz="4" w:space="0" w:color="auto"/>
              <w:right w:val="single" w:sz="4" w:space="0" w:color="auto"/>
            </w:tcBorders>
            <w:vAlign w:val="center"/>
          </w:tcPr>
          <w:p w14:paraId="0F64CE44" w14:textId="77777777" w:rsidR="007A0A75" w:rsidRPr="006B6DD6" w:rsidRDefault="00613768">
            <w:pPr>
              <w:spacing w:line="360" w:lineRule="exact"/>
              <w:jc w:val="center"/>
              <w:rPr>
                <w:rFonts w:ascii="宋体" w:hAnsi="宋体" w:cs="宋体"/>
                <w:sz w:val="24"/>
                <w:szCs w:val="24"/>
              </w:rPr>
            </w:pPr>
            <w:r w:rsidRPr="006B6DD6">
              <w:rPr>
                <w:rFonts w:asciiTheme="minorEastAsia" w:eastAsiaTheme="minorEastAsia" w:hAnsiTheme="minorEastAsia" w:hint="eastAsia"/>
                <w:sz w:val="24"/>
                <w:szCs w:val="24"/>
              </w:rPr>
              <w:t>工作计划及合理化建议</w:t>
            </w:r>
          </w:p>
        </w:tc>
        <w:tc>
          <w:tcPr>
            <w:tcW w:w="6161" w:type="dxa"/>
            <w:gridSpan w:val="2"/>
            <w:tcBorders>
              <w:top w:val="single" w:sz="4" w:space="0" w:color="auto"/>
              <w:left w:val="single" w:sz="4" w:space="0" w:color="auto"/>
              <w:right w:val="single" w:sz="4" w:space="0" w:color="auto"/>
            </w:tcBorders>
            <w:vAlign w:val="center"/>
          </w:tcPr>
          <w:p w14:paraId="2949C100" w14:textId="77777777" w:rsidR="007A0A75" w:rsidRPr="006B6DD6" w:rsidRDefault="00613768">
            <w:pPr>
              <w:widowControl/>
              <w:ind w:firstLineChars="200" w:firstLine="480"/>
              <w:jc w:val="left"/>
              <w:rPr>
                <w:rFonts w:ascii="宋体" w:hAnsi="宋体" w:cs="宋体"/>
                <w:sz w:val="24"/>
                <w:szCs w:val="24"/>
              </w:rPr>
            </w:pPr>
            <w:bookmarkStart w:id="87" w:name="OLE_LINK8"/>
            <w:r w:rsidRPr="006B6DD6">
              <w:rPr>
                <w:rFonts w:ascii="宋体" w:hAnsi="宋体" w:cs="宋体" w:hint="eastAsia"/>
                <w:sz w:val="24"/>
                <w:szCs w:val="24"/>
              </w:rPr>
              <w:t>评委根据供应商对项目的时间组织、进度安排合理性以及有利于本项目实施的合理化建议进行打分。</w:t>
            </w:r>
            <w:bookmarkEnd w:id="87"/>
          </w:p>
        </w:tc>
        <w:tc>
          <w:tcPr>
            <w:tcW w:w="850" w:type="dxa"/>
            <w:tcBorders>
              <w:top w:val="single" w:sz="4" w:space="0" w:color="auto"/>
              <w:left w:val="single" w:sz="4" w:space="0" w:color="auto"/>
              <w:right w:val="single" w:sz="4" w:space="0" w:color="auto"/>
            </w:tcBorders>
            <w:vAlign w:val="center"/>
          </w:tcPr>
          <w:p w14:paraId="0D7DDC9E" w14:textId="77777777" w:rsidR="007A0A75" w:rsidRPr="006B6DD6" w:rsidRDefault="00613768">
            <w:pPr>
              <w:spacing w:line="360" w:lineRule="auto"/>
              <w:jc w:val="center"/>
              <w:rPr>
                <w:rFonts w:ascii="宋体" w:hAnsi="宋体" w:cs="宋体"/>
                <w:sz w:val="24"/>
                <w:szCs w:val="24"/>
              </w:rPr>
            </w:pPr>
            <w:r w:rsidRPr="006B6DD6">
              <w:rPr>
                <w:rFonts w:ascii="宋体" w:hAnsi="宋体" w:cs="宋体" w:hint="eastAsia"/>
                <w:bCs/>
                <w:sz w:val="24"/>
                <w:szCs w:val="24"/>
              </w:rPr>
              <w:t>5</w:t>
            </w:r>
          </w:p>
        </w:tc>
      </w:tr>
      <w:tr w:rsidR="006B6DD6" w:rsidRPr="006B6DD6" w14:paraId="0F835AF6" w14:textId="77777777">
        <w:trPr>
          <w:jc w:val="center"/>
        </w:trPr>
        <w:tc>
          <w:tcPr>
            <w:tcW w:w="954" w:type="dxa"/>
            <w:vMerge/>
            <w:tcBorders>
              <w:left w:val="single" w:sz="4" w:space="0" w:color="auto"/>
              <w:right w:val="single" w:sz="4" w:space="0" w:color="auto"/>
            </w:tcBorders>
            <w:vAlign w:val="center"/>
          </w:tcPr>
          <w:p w14:paraId="061C50F4" w14:textId="77777777" w:rsidR="007A0A75" w:rsidRPr="006B6DD6" w:rsidRDefault="007A0A75">
            <w:pPr>
              <w:widowControl/>
              <w:spacing w:line="360" w:lineRule="auto"/>
              <w:jc w:val="center"/>
              <w:rPr>
                <w:rFonts w:ascii="宋体" w:hAnsi="宋体" w:cs="宋体"/>
                <w:sz w:val="24"/>
                <w:szCs w:val="24"/>
              </w:rPr>
            </w:pPr>
          </w:p>
        </w:tc>
        <w:tc>
          <w:tcPr>
            <w:tcW w:w="1669" w:type="dxa"/>
            <w:vMerge w:val="restart"/>
            <w:tcBorders>
              <w:left w:val="single" w:sz="4" w:space="0" w:color="auto"/>
              <w:right w:val="single" w:sz="4" w:space="0" w:color="auto"/>
            </w:tcBorders>
            <w:vAlign w:val="center"/>
          </w:tcPr>
          <w:p w14:paraId="075A5ED6" w14:textId="77777777" w:rsidR="007A0A75" w:rsidRPr="006B6DD6" w:rsidRDefault="00613768">
            <w:pPr>
              <w:spacing w:line="360" w:lineRule="exact"/>
              <w:jc w:val="center"/>
              <w:rPr>
                <w:rFonts w:ascii="宋体" w:hAnsi="宋体" w:cs="宋体"/>
                <w:sz w:val="24"/>
                <w:szCs w:val="24"/>
              </w:rPr>
            </w:pPr>
            <w:bookmarkStart w:id="88" w:name="OLE_LINK12"/>
            <w:r w:rsidRPr="006B6DD6">
              <w:rPr>
                <w:rFonts w:ascii="宋体" w:hAnsi="宋体" w:cs="宋体" w:hint="eastAsia"/>
                <w:sz w:val="24"/>
                <w:szCs w:val="24"/>
              </w:rPr>
              <w:t>项目方案及工作思路</w:t>
            </w:r>
            <w:bookmarkEnd w:id="88"/>
          </w:p>
        </w:tc>
        <w:tc>
          <w:tcPr>
            <w:tcW w:w="1739" w:type="dxa"/>
            <w:vMerge w:val="restart"/>
            <w:tcBorders>
              <w:left w:val="single" w:sz="4" w:space="0" w:color="auto"/>
              <w:right w:val="single" w:sz="4" w:space="0" w:color="auto"/>
            </w:tcBorders>
            <w:vAlign w:val="center"/>
          </w:tcPr>
          <w:p w14:paraId="30F4E214" w14:textId="77777777" w:rsidR="007A0A75" w:rsidRPr="006B6DD6" w:rsidRDefault="00613768">
            <w:pPr>
              <w:widowControl/>
              <w:jc w:val="left"/>
              <w:rPr>
                <w:rFonts w:ascii="宋体" w:hAnsi="宋体" w:cs="宋体"/>
                <w:sz w:val="24"/>
                <w:szCs w:val="24"/>
              </w:rPr>
            </w:pPr>
            <w:bookmarkStart w:id="89" w:name="OLE_LINK9"/>
            <w:r w:rsidRPr="006B6DD6">
              <w:rPr>
                <w:rFonts w:ascii="宋体" w:hAnsi="宋体" w:cs="宋体" w:hint="eastAsia"/>
                <w:sz w:val="24"/>
                <w:szCs w:val="24"/>
              </w:rPr>
              <w:t>评委根据项目方案及工作思路的科学性、先进性、合理性、针对性、可行性以及是否满足招标要求等方面进行打分。</w:t>
            </w:r>
            <w:bookmarkEnd w:id="89"/>
          </w:p>
        </w:tc>
        <w:tc>
          <w:tcPr>
            <w:tcW w:w="4422" w:type="dxa"/>
            <w:tcBorders>
              <w:left w:val="single" w:sz="4" w:space="0" w:color="auto"/>
              <w:right w:val="single" w:sz="4" w:space="0" w:color="auto"/>
            </w:tcBorders>
            <w:vAlign w:val="center"/>
          </w:tcPr>
          <w:p w14:paraId="3D91E4CB" w14:textId="3FD8C6C4" w:rsidR="007A0A75" w:rsidRPr="006B6DD6" w:rsidRDefault="00613768">
            <w:pPr>
              <w:widowControl/>
              <w:ind w:firstLineChars="200" w:firstLine="480"/>
              <w:jc w:val="left"/>
              <w:rPr>
                <w:rFonts w:ascii="宋体" w:hAnsi="宋体" w:cs="宋体"/>
                <w:sz w:val="24"/>
                <w:szCs w:val="24"/>
              </w:rPr>
            </w:pPr>
            <w:r w:rsidRPr="006B6DD6">
              <w:rPr>
                <w:rFonts w:ascii="宋体" w:hAnsi="宋体" w:cs="宋体" w:hint="eastAsia"/>
                <w:sz w:val="24"/>
                <w:szCs w:val="24"/>
              </w:rPr>
              <w:t>儿童友好空间利用设计总则</w:t>
            </w:r>
          </w:p>
        </w:tc>
        <w:tc>
          <w:tcPr>
            <w:tcW w:w="850" w:type="dxa"/>
            <w:tcBorders>
              <w:top w:val="single" w:sz="4" w:space="0" w:color="auto"/>
              <w:left w:val="single" w:sz="4" w:space="0" w:color="auto"/>
              <w:right w:val="single" w:sz="4" w:space="0" w:color="auto"/>
            </w:tcBorders>
            <w:vAlign w:val="center"/>
          </w:tcPr>
          <w:p w14:paraId="21031D2F" w14:textId="77777777" w:rsidR="007A0A75" w:rsidRPr="006B6DD6" w:rsidRDefault="00613768">
            <w:pPr>
              <w:spacing w:line="360" w:lineRule="auto"/>
              <w:jc w:val="center"/>
              <w:rPr>
                <w:rFonts w:ascii="宋体" w:hAnsi="宋体" w:cs="宋体"/>
                <w:sz w:val="24"/>
                <w:szCs w:val="24"/>
              </w:rPr>
            </w:pPr>
            <w:r w:rsidRPr="006B6DD6">
              <w:rPr>
                <w:rFonts w:ascii="宋体" w:hAnsi="宋体" w:cs="宋体" w:hint="eastAsia"/>
                <w:sz w:val="24"/>
                <w:szCs w:val="24"/>
              </w:rPr>
              <w:t>5</w:t>
            </w:r>
          </w:p>
        </w:tc>
      </w:tr>
      <w:bookmarkEnd w:id="82"/>
      <w:tr w:rsidR="006B6DD6" w:rsidRPr="006B6DD6" w14:paraId="6806FD04" w14:textId="77777777">
        <w:trPr>
          <w:jc w:val="center"/>
        </w:trPr>
        <w:tc>
          <w:tcPr>
            <w:tcW w:w="954" w:type="dxa"/>
            <w:vMerge/>
            <w:tcBorders>
              <w:left w:val="single" w:sz="4" w:space="0" w:color="auto"/>
              <w:right w:val="single" w:sz="4" w:space="0" w:color="auto"/>
            </w:tcBorders>
            <w:vAlign w:val="center"/>
          </w:tcPr>
          <w:p w14:paraId="3D453C66" w14:textId="77777777" w:rsidR="007A0A75" w:rsidRPr="006B6DD6" w:rsidRDefault="007A0A75">
            <w:pPr>
              <w:widowControl/>
              <w:spacing w:line="360" w:lineRule="auto"/>
              <w:jc w:val="center"/>
              <w:rPr>
                <w:rFonts w:ascii="宋体" w:hAnsi="宋体" w:cs="宋体"/>
                <w:sz w:val="24"/>
                <w:szCs w:val="24"/>
              </w:rPr>
            </w:pPr>
          </w:p>
        </w:tc>
        <w:tc>
          <w:tcPr>
            <w:tcW w:w="1669" w:type="dxa"/>
            <w:vMerge/>
            <w:tcBorders>
              <w:left w:val="single" w:sz="4" w:space="0" w:color="auto"/>
              <w:right w:val="single" w:sz="4" w:space="0" w:color="auto"/>
            </w:tcBorders>
            <w:vAlign w:val="center"/>
          </w:tcPr>
          <w:p w14:paraId="242AF544" w14:textId="77777777" w:rsidR="007A0A75" w:rsidRPr="006B6DD6" w:rsidRDefault="007A0A75">
            <w:pPr>
              <w:spacing w:line="360" w:lineRule="exact"/>
              <w:jc w:val="center"/>
              <w:rPr>
                <w:rFonts w:ascii="宋体" w:hAnsi="宋体" w:cs="宋体"/>
                <w:sz w:val="24"/>
                <w:szCs w:val="24"/>
              </w:rPr>
            </w:pPr>
          </w:p>
        </w:tc>
        <w:tc>
          <w:tcPr>
            <w:tcW w:w="1739" w:type="dxa"/>
            <w:vMerge/>
            <w:tcBorders>
              <w:left w:val="single" w:sz="4" w:space="0" w:color="auto"/>
              <w:right w:val="single" w:sz="4" w:space="0" w:color="auto"/>
            </w:tcBorders>
            <w:vAlign w:val="center"/>
          </w:tcPr>
          <w:p w14:paraId="1F0FEDDF" w14:textId="77777777" w:rsidR="007A0A75" w:rsidRPr="006B6DD6" w:rsidRDefault="007A0A75">
            <w:pPr>
              <w:widowControl/>
              <w:jc w:val="left"/>
              <w:rPr>
                <w:rFonts w:ascii="宋体" w:hAnsi="宋体" w:cs="宋体"/>
                <w:sz w:val="24"/>
                <w:szCs w:val="24"/>
              </w:rPr>
            </w:pPr>
          </w:p>
        </w:tc>
        <w:tc>
          <w:tcPr>
            <w:tcW w:w="4422" w:type="dxa"/>
            <w:tcBorders>
              <w:left w:val="single" w:sz="4" w:space="0" w:color="auto"/>
              <w:right w:val="single" w:sz="4" w:space="0" w:color="auto"/>
            </w:tcBorders>
            <w:vAlign w:val="center"/>
          </w:tcPr>
          <w:p w14:paraId="41255862" w14:textId="77777777" w:rsidR="007A0A75" w:rsidRPr="006B6DD6" w:rsidRDefault="00613768">
            <w:pPr>
              <w:widowControl/>
              <w:ind w:firstLineChars="200" w:firstLine="480"/>
              <w:jc w:val="left"/>
              <w:rPr>
                <w:rFonts w:ascii="宋体" w:hAnsi="宋体" w:cs="宋体"/>
                <w:sz w:val="24"/>
                <w:szCs w:val="24"/>
              </w:rPr>
            </w:pPr>
            <w:bookmarkStart w:id="90" w:name="OLE_LINK10"/>
            <w:r w:rsidRPr="006B6DD6">
              <w:rPr>
                <w:rFonts w:ascii="宋体" w:hAnsi="宋体" w:cs="宋体" w:hint="eastAsia"/>
                <w:sz w:val="24"/>
                <w:szCs w:val="24"/>
              </w:rPr>
              <w:t>儿童空间发展情况调研方案</w:t>
            </w:r>
            <w:bookmarkEnd w:id="90"/>
          </w:p>
        </w:tc>
        <w:tc>
          <w:tcPr>
            <w:tcW w:w="850" w:type="dxa"/>
            <w:tcBorders>
              <w:top w:val="single" w:sz="4" w:space="0" w:color="auto"/>
              <w:left w:val="single" w:sz="4" w:space="0" w:color="auto"/>
              <w:right w:val="single" w:sz="4" w:space="0" w:color="auto"/>
            </w:tcBorders>
            <w:vAlign w:val="center"/>
          </w:tcPr>
          <w:p w14:paraId="50BC6F4F" w14:textId="77777777" w:rsidR="007A0A75" w:rsidRPr="006B6DD6" w:rsidRDefault="00613768">
            <w:pPr>
              <w:spacing w:line="360" w:lineRule="auto"/>
              <w:jc w:val="center"/>
              <w:rPr>
                <w:rFonts w:ascii="宋体" w:hAnsi="宋体" w:cs="宋体"/>
                <w:sz w:val="24"/>
                <w:szCs w:val="24"/>
              </w:rPr>
            </w:pPr>
            <w:r w:rsidRPr="006B6DD6">
              <w:rPr>
                <w:rFonts w:ascii="宋体" w:hAnsi="宋体" w:cs="宋体" w:hint="eastAsia"/>
                <w:sz w:val="24"/>
                <w:szCs w:val="24"/>
              </w:rPr>
              <w:t>5</w:t>
            </w:r>
          </w:p>
        </w:tc>
      </w:tr>
      <w:tr w:rsidR="006B6DD6" w:rsidRPr="006B6DD6" w14:paraId="089FD3B2" w14:textId="77777777">
        <w:trPr>
          <w:jc w:val="center"/>
        </w:trPr>
        <w:tc>
          <w:tcPr>
            <w:tcW w:w="954" w:type="dxa"/>
            <w:vMerge/>
            <w:tcBorders>
              <w:left w:val="single" w:sz="4" w:space="0" w:color="auto"/>
              <w:right w:val="single" w:sz="4" w:space="0" w:color="auto"/>
            </w:tcBorders>
            <w:vAlign w:val="center"/>
          </w:tcPr>
          <w:p w14:paraId="6F25820E" w14:textId="77777777" w:rsidR="007A0A75" w:rsidRPr="006B6DD6" w:rsidRDefault="007A0A75">
            <w:pPr>
              <w:widowControl/>
              <w:spacing w:line="360" w:lineRule="auto"/>
              <w:jc w:val="left"/>
              <w:rPr>
                <w:rFonts w:ascii="宋体" w:hAnsi="宋体" w:cs="宋体"/>
                <w:sz w:val="24"/>
                <w:szCs w:val="24"/>
              </w:rPr>
            </w:pPr>
          </w:p>
        </w:tc>
        <w:tc>
          <w:tcPr>
            <w:tcW w:w="1669" w:type="dxa"/>
            <w:vMerge/>
            <w:tcBorders>
              <w:left w:val="single" w:sz="4" w:space="0" w:color="auto"/>
              <w:right w:val="single" w:sz="4" w:space="0" w:color="auto"/>
            </w:tcBorders>
            <w:vAlign w:val="center"/>
          </w:tcPr>
          <w:p w14:paraId="0CFB39BE" w14:textId="77777777" w:rsidR="007A0A75" w:rsidRPr="006B6DD6" w:rsidRDefault="007A0A75">
            <w:pPr>
              <w:spacing w:line="360" w:lineRule="auto"/>
              <w:jc w:val="center"/>
              <w:rPr>
                <w:rFonts w:ascii="宋体" w:hAnsi="宋体" w:cs="宋体"/>
                <w:sz w:val="24"/>
                <w:szCs w:val="24"/>
              </w:rPr>
            </w:pPr>
          </w:p>
        </w:tc>
        <w:tc>
          <w:tcPr>
            <w:tcW w:w="1739" w:type="dxa"/>
            <w:vMerge/>
            <w:tcBorders>
              <w:left w:val="single" w:sz="4" w:space="0" w:color="auto"/>
              <w:right w:val="single" w:sz="4" w:space="0" w:color="auto"/>
            </w:tcBorders>
            <w:vAlign w:val="center"/>
          </w:tcPr>
          <w:p w14:paraId="1CE2DBCF" w14:textId="77777777" w:rsidR="007A0A75" w:rsidRPr="006B6DD6" w:rsidRDefault="007A0A75">
            <w:pPr>
              <w:ind w:firstLineChars="200" w:firstLine="480"/>
              <w:rPr>
                <w:rFonts w:ascii="宋体" w:hAnsi="宋体" w:cs="宋体"/>
                <w:sz w:val="24"/>
                <w:szCs w:val="24"/>
              </w:rPr>
            </w:pPr>
          </w:p>
        </w:tc>
        <w:tc>
          <w:tcPr>
            <w:tcW w:w="4422" w:type="dxa"/>
            <w:tcBorders>
              <w:left w:val="single" w:sz="4" w:space="0" w:color="auto"/>
              <w:right w:val="single" w:sz="4" w:space="0" w:color="auto"/>
            </w:tcBorders>
            <w:vAlign w:val="center"/>
          </w:tcPr>
          <w:p w14:paraId="46174700" w14:textId="77777777" w:rsidR="007A0A75" w:rsidRPr="006B6DD6" w:rsidRDefault="00613768">
            <w:pPr>
              <w:ind w:firstLineChars="200" w:firstLine="480"/>
              <w:rPr>
                <w:rFonts w:ascii="宋体" w:hAnsi="宋体" w:cs="宋体"/>
                <w:sz w:val="24"/>
                <w:szCs w:val="24"/>
              </w:rPr>
            </w:pPr>
            <w:bookmarkStart w:id="91" w:name="OLE_LINK11"/>
            <w:r w:rsidRPr="006B6DD6">
              <w:rPr>
                <w:rFonts w:ascii="宋体" w:hAnsi="宋体" w:cs="宋体" w:hint="eastAsia"/>
                <w:sz w:val="24"/>
                <w:szCs w:val="24"/>
              </w:rPr>
              <w:t>国内外优秀城市案例调查研究</w:t>
            </w:r>
            <w:bookmarkEnd w:id="91"/>
          </w:p>
        </w:tc>
        <w:tc>
          <w:tcPr>
            <w:tcW w:w="850" w:type="dxa"/>
            <w:tcBorders>
              <w:top w:val="single" w:sz="4" w:space="0" w:color="auto"/>
              <w:left w:val="single" w:sz="4" w:space="0" w:color="auto"/>
              <w:right w:val="single" w:sz="4" w:space="0" w:color="auto"/>
            </w:tcBorders>
            <w:vAlign w:val="center"/>
          </w:tcPr>
          <w:p w14:paraId="060BAAB0" w14:textId="77777777" w:rsidR="007A0A75" w:rsidRPr="006B6DD6" w:rsidRDefault="00613768">
            <w:pPr>
              <w:spacing w:line="360" w:lineRule="auto"/>
              <w:jc w:val="center"/>
              <w:rPr>
                <w:rFonts w:ascii="宋体" w:hAnsi="宋体" w:cs="宋体"/>
                <w:sz w:val="24"/>
                <w:szCs w:val="24"/>
              </w:rPr>
            </w:pPr>
            <w:r w:rsidRPr="006B6DD6">
              <w:rPr>
                <w:rFonts w:ascii="宋体" w:hAnsi="宋体" w:cs="宋体" w:hint="eastAsia"/>
                <w:sz w:val="24"/>
                <w:szCs w:val="24"/>
              </w:rPr>
              <w:t>5</w:t>
            </w:r>
          </w:p>
        </w:tc>
      </w:tr>
      <w:tr w:rsidR="006B6DD6" w:rsidRPr="006B6DD6" w14:paraId="1EEBA637" w14:textId="77777777">
        <w:trPr>
          <w:jc w:val="center"/>
        </w:trPr>
        <w:tc>
          <w:tcPr>
            <w:tcW w:w="954" w:type="dxa"/>
            <w:vMerge/>
            <w:tcBorders>
              <w:left w:val="single" w:sz="4" w:space="0" w:color="auto"/>
              <w:right w:val="single" w:sz="4" w:space="0" w:color="auto"/>
            </w:tcBorders>
            <w:vAlign w:val="center"/>
          </w:tcPr>
          <w:p w14:paraId="7688F827" w14:textId="77777777" w:rsidR="007A0A75" w:rsidRPr="006B6DD6" w:rsidRDefault="007A0A75">
            <w:pPr>
              <w:widowControl/>
              <w:spacing w:line="360" w:lineRule="auto"/>
              <w:jc w:val="left"/>
              <w:rPr>
                <w:rFonts w:ascii="宋体" w:hAnsi="宋体" w:cs="宋体"/>
                <w:sz w:val="24"/>
                <w:szCs w:val="24"/>
              </w:rPr>
            </w:pPr>
          </w:p>
        </w:tc>
        <w:tc>
          <w:tcPr>
            <w:tcW w:w="1669" w:type="dxa"/>
            <w:vMerge/>
            <w:tcBorders>
              <w:left w:val="single" w:sz="4" w:space="0" w:color="auto"/>
              <w:right w:val="single" w:sz="4" w:space="0" w:color="auto"/>
            </w:tcBorders>
            <w:vAlign w:val="center"/>
          </w:tcPr>
          <w:p w14:paraId="7FA4DB9D" w14:textId="77777777" w:rsidR="007A0A75" w:rsidRPr="006B6DD6" w:rsidRDefault="007A0A75">
            <w:pPr>
              <w:spacing w:line="360" w:lineRule="auto"/>
              <w:jc w:val="center"/>
              <w:rPr>
                <w:rFonts w:ascii="宋体" w:hAnsi="宋体" w:cs="宋体"/>
                <w:sz w:val="24"/>
                <w:szCs w:val="24"/>
              </w:rPr>
            </w:pPr>
          </w:p>
        </w:tc>
        <w:tc>
          <w:tcPr>
            <w:tcW w:w="1739" w:type="dxa"/>
            <w:vMerge/>
            <w:tcBorders>
              <w:left w:val="single" w:sz="4" w:space="0" w:color="auto"/>
              <w:right w:val="single" w:sz="4" w:space="0" w:color="auto"/>
            </w:tcBorders>
            <w:vAlign w:val="center"/>
          </w:tcPr>
          <w:p w14:paraId="728A0227" w14:textId="77777777" w:rsidR="007A0A75" w:rsidRPr="006B6DD6" w:rsidRDefault="007A0A75">
            <w:pPr>
              <w:ind w:firstLineChars="200" w:firstLine="480"/>
              <w:rPr>
                <w:rFonts w:ascii="宋体" w:hAnsi="宋体" w:cs="宋体"/>
                <w:sz w:val="24"/>
                <w:szCs w:val="24"/>
              </w:rPr>
            </w:pPr>
          </w:p>
        </w:tc>
        <w:tc>
          <w:tcPr>
            <w:tcW w:w="4422" w:type="dxa"/>
            <w:tcBorders>
              <w:left w:val="single" w:sz="4" w:space="0" w:color="auto"/>
              <w:right w:val="single" w:sz="4" w:space="0" w:color="auto"/>
            </w:tcBorders>
            <w:vAlign w:val="center"/>
          </w:tcPr>
          <w:p w14:paraId="33819691" w14:textId="77777777" w:rsidR="007A0A75" w:rsidRPr="006B6DD6" w:rsidRDefault="00613768">
            <w:pPr>
              <w:ind w:firstLineChars="200" w:firstLine="480"/>
              <w:rPr>
                <w:rFonts w:ascii="宋体" w:hAnsi="宋体" w:cs="宋体"/>
                <w:sz w:val="24"/>
                <w:szCs w:val="24"/>
              </w:rPr>
            </w:pPr>
            <w:bookmarkStart w:id="92" w:name="OLE_LINK35"/>
            <w:bookmarkStart w:id="93" w:name="OLE_LINK13"/>
            <w:r w:rsidRPr="006B6DD6">
              <w:rPr>
                <w:rFonts w:ascii="宋体" w:hAnsi="宋体" w:cs="宋体" w:hint="eastAsia"/>
                <w:sz w:val="24"/>
                <w:szCs w:val="24"/>
              </w:rPr>
              <w:t>儿童友好空间</w:t>
            </w:r>
            <w:bookmarkEnd w:id="92"/>
            <w:r w:rsidRPr="006B6DD6">
              <w:rPr>
                <w:rFonts w:ascii="宋体" w:hAnsi="宋体" w:cs="宋体" w:hint="eastAsia"/>
                <w:sz w:val="24"/>
                <w:szCs w:val="24"/>
              </w:rPr>
              <w:t>城市体系规划方案</w:t>
            </w:r>
            <w:bookmarkEnd w:id="93"/>
          </w:p>
        </w:tc>
        <w:tc>
          <w:tcPr>
            <w:tcW w:w="850" w:type="dxa"/>
            <w:tcBorders>
              <w:top w:val="single" w:sz="4" w:space="0" w:color="auto"/>
              <w:left w:val="single" w:sz="4" w:space="0" w:color="auto"/>
              <w:right w:val="single" w:sz="4" w:space="0" w:color="auto"/>
            </w:tcBorders>
            <w:vAlign w:val="center"/>
          </w:tcPr>
          <w:p w14:paraId="0D7A1105" w14:textId="77777777" w:rsidR="007A0A75" w:rsidRPr="006B6DD6" w:rsidRDefault="00613768">
            <w:pPr>
              <w:spacing w:line="360" w:lineRule="auto"/>
              <w:jc w:val="center"/>
              <w:rPr>
                <w:rFonts w:ascii="宋体" w:hAnsi="宋体" w:cs="宋体"/>
                <w:sz w:val="24"/>
                <w:szCs w:val="24"/>
              </w:rPr>
            </w:pPr>
            <w:r w:rsidRPr="006B6DD6">
              <w:rPr>
                <w:rFonts w:ascii="宋体" w:hAnsi="宋体" w:cs="宋体" w:hint="eastAsia"/>
                <w:sz w:val="24"/>
                <w:szCs w:val="24"/>
              </w:rPr>
              <w:t>5</w:t>
            </w:r>
          </w:p>
        </w:tc>
      </w:tr>
      <w:tr w:rsidR="006B6DD6" w:rsidRPr="006B6DD6" w14:paraId="2970EBD9" w14:textId="77777777">
        <w:trPr>
          <w:jc w:val="center"/>
        </w:trPr>
        <w:tc>
          <w:tcPr>
            <w:tcW w:w="954" w:type="dxa"/>
            <w:vMerge/>
            <w:tcBorders>
              <w:left w:val="single" w:sz="4" w:space="0" w:color="auto"/>
              <w:right w:val="single" w:sz="4" w:space="0" w:color="auto"/>
            </w:tcBorders>
            <w:vAlign w:val="center"/>
          </w:tcPr>
          <w:p w14:paraId="515444B3" w14:textId="77777777" w:rsidR="007A0A75" w:rsidRPr="006B6DD6" w:rsidRDefault="007A0A75">
            <w:pPr>
              <w:widowControl/>
              <w:spacing w:line="360" w:lineRule="auto"/>
              <w:jc w:val="left"/>
              <w:rPr>
                <w:rFonts w:ascii="宋体" w:hAnsi="宋体" w:cs="宋体"/>
                <w:sz w:val="24"/>
                <w:szCs w:val="24"/>
              </w:rPr>
            </w:pPr>
          </w:p>
        </w:tc>
        <w:tc>
          <w:tcPr>
            <w:tcW w:w="1669" w:type="dxa"/>
            <w:vMerge/>
            <w:tcBorders>
              <w:left w:val="single" w:sz="4" w:space="0" w:color="auto"/>
              <w:right w:val="single" w:sz="4" w:space="0" w:color="auto"/>
            </w:tcBorders>
            <w:vAlign w:val="center"/>
          </w:tcPr>
          <w:p w14:paraId="28DC7420" w14:textId="77777777" w:rsidR="007A0A75" w:rsidRPr="006B6DD6" w:rsidRDefault="007A0A75">
            <w:pPr>
              <w:spacing w:line="360" w:lineRule="auto"/>
              <w:jc w:val="center"/>
              <w:rPr>
                <w:rFonts w:ascii="宋体" w:hAnsi="宋体" w:cs="宋体"/>
                <w:sz w:val="24"/>
                <w:szCs w:val="24"/>
              </w:rPr>
            </w:pPr>
          </w:p>
        </w:tc>
        <w:tc>
          <w:tcPr>
            <w:tcW w:w="1739" w:type="dxa"/>
            <w:vMerge/>
            <w:tcBorders>
              <w:left w:val="single" w:sz="4" w:space="0" w:color="auto"/>
              <w:right w:val="single" w:sz="4" w:space="0" w:color="auto"/>
            </w:tcBorders>
            <w:vAlign w:val="center"/>
          </w:tcPr>
          <w:p w14:paraId="2C5FB516" w14:textId="77777777" w:rsidR="007A0A75" w:rsidRPr="006B6DD6" w:rsidRDefault="007A0A75">
            <w:pPr>
              <w:ind w:firstLineChars="200" w:firstLine="480"/>
              <w:rPr>
                <w:rFonts w:ascii="宋体" w:hAnsi="宋体" w:cs="宋体"/>
                <w:sz w:val="24"/>
                <w:szCs w:val="24"/>
              </w:rPr>
            </w:pPr>
          </w:p>
        </w:tc>
        <w:tc>
          <w:tcPr>
            <w:tcW w:w="4422" w:type="dxa"/>
            <w:tcBorders>
              <w:left w:val="single" w:sz="4" w:space="0" w:color="auto"/>
              <w:right w:val="single" w:sz="4" w:space="0" w:color="auto"/>
            </w:tcBorders>
            <w:vAlign w:val="center"/>
          </w:tcPr>
          <w:p w14:paraId="6EB2CF14" w14:textId="77777777" w:rsidR="007A0A75" w:rsidRPr="006B6DD6" w:rsidRDefault="00613768">
            <w:pPr>
              <w:ind w:firstLineChars="200" w:firstLine="480"/>
              <w:rPr>
                <w:rFonts w:ascii="宋体" w:hAnsi="宋体" w:cs="宋体"/>
                <w:sz w:val="24"/>
                <w:szCs w:val="24"/>
              </w:rPr>
            </w:pPr>
            <w:bookmarkStart w:id="94" w:name="OLE_LINK14"/>
            <w:r w:rsidRPr="006B6DD6">
              <w:rPr>
                <w:rFonts w:ascii="宋体" w:hAnsi="宋体" w:cs="宋体" w:hint="eastAsia"/>
                <w:sz w:val="24"/>
                <w:szCs w:val="24"/>
              </w:rPr>
              <w:t>儿童友好空间街区体系规划方案</w:t>
            </w:r>
            <w:bookmarkEnd w:id="94"/>
          </w:p>
        </w:tc>
        <w:tc>
          <w:tcPr>
            <w:tcW w:w="850" w:type="dxa"/>
            <w:tcBorders>
              <w:top w:val="single" w:sz="4" w:space="0" w:color="auto"/>
              <w:left w:val="single" w:sz="4" w:space="0" w:color="auto"/>
              <w:right w:val="single" w:sz="4" w:space="0" w:color="auto"/>
            </w:tcBorders>
            <w:vAlign w:val="center"/>
          </w:tcPr>
          <w:p w14:paraId="5CBF140C" w14:textId="77777777" w:rsidR="007A0A75" w:rsidRPr="006B6DD6" w:rsidRDefault="00613768">
            <w:pPr>
              <w:spacing w:line="360" w:lineRule="auto"/>
              <w:jc w:val="center"/>
              <w:rPr>
                <w:rFonts w:ascii="宋体" w:hAnsi="宋体" w:cs="宋体"/>
                <w:sz w:val="24"/>
                <w:szCs w:val="24"/>
              </w:rPr>
            </w:pPr>
            <w:r w:rsidRPr="006B6DD6">
              <w:rPr>
                <w:rFonts w:ascii="宋体" w:hAnsi="宋体" w:cs="宋体" w:hint="eastAsia"/>
                <w:sz w:val="24"/>
                <w:szCs w:val="24"/>
              </w:rPr>
              <w:t>5</w:t>
            </w:r>
          </w:p>
        </w:tc>
      </w:tr>
      <w:tr w:rsidR="006B6DD6" w:rsidRPr="006B6DD6" w14:paraId="4BFD94B8" w14:textId="77777777">
        <w:trPr>
          <w:jc w:val="center"/>
        </w:trPr>
        <w:tc>
          <w:tcPr>
            <w:tcW w:w="954" w:type="dxa"/>
            <w:vMerge/>
            <w:tcBorders>
              <w:left w:val="single" w:sz="4" w:space="0" w:color="auto"/>
              <w:right w:val="single" w:sz="4" w:space="0" w:color="auto"/>
            </w:tcBorders>
            <w:vAlign w:val="center"/>
          </w:tcPr>
          <w:p w14:paraId="6C14B55A" w14:textId="77777777" w:rsidR="007A0A75" w:rsidRPr="006B6DD6" w:rsidRDefault="007A0A75">
            <w:pPr>
              <w:widowControl/>
              <w:spacing w:line="360" w:lineRule="auto"/>
              <w:jc w:val="left"/>
              <w:rPr>
                <w:rFonts w:ascii="宋体" w:hAnsi="宋体" w:cs="宋体"/>
                <w:sz w:val="24"/>
                <w:szCs w:val="24"/>
              </w:rPr>
            </w:pPr>
          </w:p>
        </w:tc>
        <w:tc>
          <w:tcPr>
            <w:tcW w:w="1669" w:type="dxa"/>
            <w:vMerge/>
            <w:tcBorders>
              <w:left w:val="single" w:sz="4" w:space="0" w:color="auto"/>
              <w:right w:val="single" w:sz="4" w:space="0" w:color="auto"/>
            </w:tcBorders>
            <w:vAlign w:val="center"/>
          </w:tcPr>
          <w:p w14:paraId="717E2F82" w14:textId="77777777" w:rsidR="007A0A75" w:rsidRPr="006B6DD6" w:rsidRDefault="007A0A75">
            <w:pPr>
              <w:spacing w:line="360" w:lineRule="auto"/>
              <w:jc w:val="center"/>
              <w:rPr>
                <w:rFonts w:ascii="宋体" w:hAnsi="宋体" w:cs="宋体"/>
                <w:sz w:val="24"/>
                <w:szCs w:val="24"/>
              </w:rPr>
            </w:pPr>
          </w:p>
        </w:tc>
        <w:tc>
          <w:tcPr>
            <w:tcW w:w="1739" w:type="dxa"/>
            <w:vMerge/>
            <w:tcBorders>
              <w:left w:val="single" w:sz="4" w:space="0" w:color="auto"/>
              <w:right w:val="single" w:sz="4" w:space="0" w:color="auto"/>
            </w:tcBorders>
            <w:vAlign w:val="center"/>
          </w:tcPr>
          <w:p w14:paraId="10F18B23" w14:textId="77777777" w:rsidR="007A0A75" w:rsidRPr="006B6DD6" w:rsidRDefault="007A0A75">
            <w:pPr>
              <w:ind w:firstLineChars="200" w:firstLine="480"/>
              <w:rPr>
                <w:rFonts w:ascii="宋体" w:hAnsi="宋体" w:cs="宋体"/>
                <w:sz w:val="24"/>
                <w:szCs w:val="24"/>
              </w:rPr>
            </w:pPr>
          </w:p>
        </w:tc>
        <w:tc>
          <w:tcPr>
            <w:tcW w:w="4422" w:type="dxa"/>
            <w:tcBorders>
              <w:left w:val="single" w:sz="4" w:space="0" w:color="auto"/>
              <w:right w:val="single" w:sz="4" w:space="0" w:color="auto"/>
            </w:tcBorders>
            <w:vAlign w:val="center"/>
          </w:tcPr>
          <w:p w14:paraId="1D736967" w14:textId="68F97E3A" w:rsidR="007A0A75" w:rsidRPr="006B6DD6" w:rsidRDefault="00613768">
            <w:pPr>
              <w:ind w:firstLineChars="200" w:firstLine="480"/>
              <w:rPr>
                <w:rFonts w:ascii="宋体" w:hAnsi="宋体" w:cs="宋体"/>
                <w:sz w:val="24"/>
                <w:szCs w:val="24"/>
              </w:rPr>
            </w:pPr>
            <w:r w:rsidRPr="006B6DD6">
              <w:rPr>
                <w:rFonts w:ascii="宋体" w:hAnsi="宋体" w:cs="宋体" w:hint="eastAsia"/>
                <w:sz w:val="24"/>
                <w:szCs w:val="24"/>
              </w:rPr>
              <w:t>儿童友好空间社区体系规划方案</w:t>
            </w:r>
          </w:p>
        </w:tc>
        <w:tc>
          <w:tcPr>
            <w:tcW w:w="850" w:type="dxa"/>
            <w:tcBorders>
              <w:top w:val="single" w:sz="4" w:space="0" w:color="auto"/>
              <w:left w:val="single" w:sz="4" w:space="0" w:color="auto"/>
              <w:right w:val="single" w:sz="4" w:space="0" w:color="auto"/>
            </w:tcBorders>
            <w:vAlign w:val="center"/>
          </w:tcPr>
          <w:p w14:paraId="6F9F43EC" w14:textId="77777777" w:rsidR="007A0A75" w:rsidRPr="006B6DD6" w:rsidRDefault="00613768">
            <w:pPr>
              <w:spacing w:line="360" w:lineRule="auto"/>
              <w:jc w:val="center"/>
              <w:rPr>
                <w:rFonts w:ascii="宋体" w:hAnsi="宋体" w:cs="宋体"/>
                <w:sz w:val="24"/>
                <w:szCs w:val="24"/>
              </w:rPr>
            </w:pPr>
            <w:r w:rsidRPr="006B6DD6">
              <w:rPr>
                <w:rFonts w:ascii="宋体" w:hAnsi="宋体" w:cs="宋体" w:hint="eastAsia"/>
                <w:sz w:val="24"/>
                <w:szCs w:val="24"/>
              </w:rPr>
              <w:t>5</w:t>
            </w:r>
          </w:p>
        </w:tc>
      </w:tr>
      <w:tr w:rsidR="006B6DD6" w:rsidRPr="006B6DD6" w14:paraId="06D8342D" w14:textId="77777777">
        <w:trPr>
          <w:jc w:val="center"/>
        </w:trPr>
        <w:tc>
          <w:tcPr>
            <w:tcW w:w="954" w:type="dxa"/>
            <w:vMerge/>
            <w:tcBorders>
              <w:left w:val="single" w:sz="4" w:space="0" w:color="auto"/>
              <w:right w:val="single" w:sz="4" w:space="0" w:color="auto"/>
            </w:tcBorders>
            <w:vAlign w:val="center"/>
          </w:tcPr>
          <w:p w14:paraId="5A3F248B" w14:textId="77777777" w:rsidR="007A0A75" w:rsidRPr="006B6DD6" w:rsidRDefault="007A0A75">
            <w:pPr>
              <w:widowControl/>
              <w:spacing w:line="360" w:lineRule="auto"/>
              <w:jc w:val="left"/>
              <w:rPr>
                <w:rFonts w:ascii="宋体" w:hAnsi="宋体" w:cs="宋体"/>
                <w:sz w:val="24"/>
                <w:szCs w:val="24"/>
              </w:rPr>
            </w:pPr>
          </w:p>
        </w:tc>
        <w:tc>
          <w:tcPr>
            <w:tcW w:w="1669" w:type="dxa"/>
            <w:vMerge/>
            <w:tcBorders>
              <w:left w:val="single" w:sz="4" w:space="0" w:color="auto"/>
              <w:right w:val="single" w:sz="4" w:space="0" w:color="auto"/>
            </w:tcBorders>
            <w:vAlign w:val="center"/>
          </w:tcPr>
          <w:p w14:paraId="4369D032" w14:textId="77777777" w:rsidR="007A0A75" w:rsidRPr="006B6DD6" w:rsidRDefault="007A0A75">
            <w:pPr>
              <w:spacing w:line="360" w:lineRule="auto"/>
              <w:jc w:val="center"/>
              <w:rPr>
                <w:rFonts w:ascii="宋体" w:hAnsi="宋体" w:cs="宋体"/>
                <w:sz w:val="24"/>
                <w:szCs w:val="24"/>
              </w:rPr>
            </w:pPr>
          </w:p>
        </w:tc>
        <w:tc>
          <w:tcPr>
            <w:tcW w:w="1739" w:type="dxa"/>
            <w:vMerge/>
            <w:tcBorders>
              <w:left w:val="single" w:sz="4" w:space="0" w:color="auto"/>
              <w:right w:val="single" w:sz="4" w:space="0" w:color="auto"/>
            </w:tcBorders>
            <w:vAlign w:val="center"/>
          </w:tcPr>
          <w:p w14:paraId="4D64F6FD" w14:textId="77777777" w:rsidR="007A0A75" w:rsidRPr="006B6DD6" w:rsidRDefault="007A0A75">
            <w:pPr>
              <w:ind w:firstLineChars="200" w:firstLine="480"/>
              <w:rPr>
                <w:rFonts w:ascii="宋体" w:hAnsi="宋体" w:cs="宋体"/>
                <w:sz w:val="24"/>
                <w:szCs w:val="24"/>
              </w:rPr>
            </w:pPr>
          </w:p>
        </w:tc>
        <w:tc>
          <w:tcPr>
            <w:tcW w:w="4422" w:type="dxa"/>
            <w:tcBorders>
              <w:left w:val="single" w:sz="4" w:space="0" w:color="auto"/>
              <w:right w:val="single" w:sz="4" w:space="0" w:color="auto"/>
            </w:tcBorders>
            <w:vAlign w:val="center"/>
          </w:tcPr>
          <w:p w14:paraId="3564262C" w14:textId="77777777" w:rsidR="007A0A75" w:rsidRPr="006B6DD6" w:rsidRDefault="00613768">
            <w:pPr>
              <w:ind w:firstLineChars="200" w:firstLine="480"/>
              <w:rPr>
                <w:rFonts w:ascii="宋体" w:hAnsi="宋体" w:cs="宋体"/>
                <w:sz w:val="24"/>
                <w:szCs w:val="24"/>
              </w:rPr>
            </w:pPr>
            <w:bookmarkStart w:id="95" w:name="OLE_LINK15"/>
            <w:r w:rsidRPr="006B6DD6">
              <w:rPr>
                <w:rFonts w:ascii="宋体" w:hAnsi="宋体" w:cs="宋体" w:hint="eastAsia"/>
                <w:sz w:val="24"/>
                <w:szCs w:val="24"/>
              </w:rPr>
              <w:t>公共活动、公共服务和公共出行空间规划导则方案</w:t>
            </w:r>
            <w:bookmarkEnd w:id="95"/>
          </w:p>
        </w:tc>
        <w:tc>
          <w:tcPr>
            <w:tcW w:w="850" w:type="dxa"/>
            <w:tcBorders>
              <w:top w:val="single" w:sz="4" w:space="0" w:color="auto"/>
              <w:left w:val="single" w:sz="4" w:space="0" w:color="auto"/>
              <w:right w:val="single" w:sz="4" w:space="0" w:color="auto"/>
            </w:tcBorders>
            <w:vAlign w:val="center"/>
          </w:tcPr>
          <w:p w14:paraId="5E192CCA" w14:textId="77777777" w:rsidR="007A0A75" w:rsidRPr="006B6DD6" w:rsidRDefault="00613768">
            <w:pPr>
              <w:spacing w:line="360" w:lineRule="auto"/>
              <w:jc w:val="center"/>
              <w:rPr>
                <w:rFonts w:ascii="宋体" w:hAnsi="宋体" w:cs="宋体"/>
                <w:sz w:val="24"/>
                <w:szCs w:val="24"/>
              </w:rPr>
            </w:pPr>
            <w:r w:rsidRPr="006B6DD6">
              <w:rPr>
                <w:rFonts w:ascii="宋体" w:hAnsi="宋体" w:cs="宋体" w:hint="eastAsia"/>
                <w:sz w:val="24"/>
                <w:szCs w:val="24"/>
              </w:rPr>
              <w:t>5</w:t>
            </w:r>
          </w:p>
        </w:tc>
      </w:tr>
      <w:tr w:rsidR="006B6DD6" w:rsidRPr="006B6DD6" w14:paraId="17A6F440" w14:textId="77777777">
        <w:trPr>
          <w:jc w:val="center"/>
        </w:trPr>
        <w:tc>
          <w:tcPr>
            <w:tcW w:w="954" w:type="dxa"/>
            <w:vMerge/>
            <w:tcBorders>
              <w:left w:val="single" w:sz="4" w:space="0" w:color="auto"/>
              <w:right w:val="single" w:sz="4" w:space="0" w:color="auto"/>
            </w:tcBorders>
            <w:vAlign w:val="center"/>
          </w:tcPr>
          <w:p w14:paraId="2F566051" w14:textId="77777777" w:rsidR="007A0A75" w:rsidRPr="006B6DD6" w:rsidRDefault="007A0A75">
            <w:pPr>
              <w:widowControl/>
              <w:spacing w:line="360" w:lineRule="auto"/>
              <w:jc w:val="left"/>
              <w:rPr>
                <w:rFonts w:ascii="宋体" w:hAnsi="宋体" w:cs="宋体"/>
                <w:sz w:val="24"/>
                <w:szCs w:val="24"/>
              </w:rPr>
            </w:pPr>
          </w:p>
        </w:tc>
        <w:tc>
          <w:tcPr>
            <w:tcW w:w="1669" w:type="dxa"/>
            <w:vMerge/>
            <w:tcBorders>
              <w:left w:val="single" w:sz="4" w:space="0" w:color="auto"/>
              <w:right w:val="single" w:sz="4" w:space="0" w:color="auto"/>
            </w:tcBorders>
            <w:vAlign w:val="center"/>
          </w:tcPr>
          <w:p w14:paraId="1FB9BF39" w14:textId="77777777" w:rsidR="007A0A75" w:rsidRPr="006B6DD6" w:rsidRDefault="007A0A75">
            <w:pPr>
              <w:spacing w:line="360" w:lineRule="auto"/>
              <w:jc w:val="center"/>
              <w:rPr>
                <w:rFonts w:ascii="宋体" w:hAnsi="宋体" w:cs="宋体"/>
                <w:sz w:val="24"/>
                <w:szCs w:val="24"/>
              </w:rPr>
            </w:pPr>
          </w:p>
        </w:tc>
        <w:tc>
          <w:tcPr>
            <w:tcW w:w="1739" w:type="dxa"/>
            <w:vMerge/>
            <w:tcBorders>
              <w:left w:val="single" w:sz="4" w:space="0" w:color="auto"/>
              <w:right w:val="single" w:sz="4" w:space="0" w:color="auto"/>
            </w:tcBorders>
            <w:vAlign w:val="center"/>
          </w:tcPr>
          <w:p w14:paraId="33E99F3C" w14:textId="77777777" w:rsidR="007A0A75" w:rsidRPr="006B6DD6" w:rsidRDefault="007A0A75">
            <w:pPr>
              <w:ind w:firstLineChars="200" w:firstLine="480"/>
              <w:rPr>
                <w:rFonts w:ascii="宋体" w:hAnsi="宋体" w:cs="宋体"/>
                <w:sz w:val="24"/>
                <w:szCs w:val="24"/>
              </w:rPr>
            </w:pPr>
          </w:p>
        </w:tc>
        <w:tc>
          <w:tcPr>
            <w:tcW w:w="4422" w:type="dxa"/>
            <w:tcBorders>
              <w:left w:val="single" w:sz="4" w:space="0" w:color="auto"/>
              <w:right w:val="single" w:sz="4" w:space="0" w:color="auto"/>
            </w:tcBorders>
            <w:vAlign w:val="center"/>
          </w:tcPr>
          <w:p w14:paraId="248E9D1C" w14:textId="77777777" w:rsidR="007A0A75" w:rsidRPr="006B6DD6" w:rsidRDefault="00613768">
            <w:pPr>
              <w:ind w:firstLineChars="200" w:firstLine="480"/>
              <w:rPr>
                <w:rFonts w:ascii="宋体" w:hAnsi="宋体" w:cs="宋体"/>
                <w:sz w:val="24"/>
                <w:szCs w:val="24"/>
              </w:rPr>
            </w:pPr>
            <w:r w:rsidRPr="006B6DD6">
              <w:rPr>
                <w:rFonts w:ascii="宋体" w:hAnsi="宋体" w:cs="宋体" w:hint="eastAsia"/>
                <w:sz w:val="24"/>
                <w:szCs w:val="24"/>
              </w:rPr>
              <w:t>规划通则方案</w:t>
            </w:r>
          </w:p>
        </w:tc>
        <w:tc>
          <w:tcPr>
            <w:tcW w:w="850" w:type="dxa"/>
            <w:tcBorders>
              <w:top w:val="single" w:sz="4" w:space="0" w:color="auto"/>
              <w:left w:val="single" w:sz="4" w:space="0" w:color="auto"/>
              <w:right w:val="single" w:sz="4" w:space="0" w:color="auto"/>
            </w:tcBorders>
            <w:vAlign w:val="center"/>
          </w:tcPr>
          <w:p w14:paraId="0E2E0C9F" w14:textId="77777777" w:rsidR="007A0A75" w:rsidRPr="006B6DD6" w:rsidRDefault="00613768">
            <w:pPr>
              <w:spacing w:line="360" w:lineRule="auto"/>
              <w:jc w:val="center"/>
              <w:rPr>
                <w:rFonts w:ascii="宋体" w:hAnsi="宋体" w:cs="宋体"/>
                <w:sz w:val="24"/>
                <w:szCs w:val="24"/>
              </w:rPr>
            </w:pPr>
            <w:r w:rsidRPr="006B6DD6">
              <w:rPr>
                <w:rFonts w:ascii="宋体" w:hAnsi="宋体" w:cs="宋体" w:hint="eastAsia"/>
                <w:sz w:val="24"/>
                <w:szCs w:val="24"/>
              </w:rPr>
              <w:t>5</w:t>
            </w:r>
          </w:p>
        </w:tc>
      </w:tr>
      <w:tr w:rsidR="006B6DD6" w:rsidRPr="006B6DD6" w14:paraId="61D82C43" w14:textId="77777777">
        <w:trPr>
          <w:jc w:val="center"/>
        </w:trPr>
        <w:tc>
          <w:tcPr>
            <w:tcW w:w="954" w:type="dxa"/>
            <w:vMerge/>
            <w:tcBorders>
              <w:left w:val="single" w:sz="4" w:space="0" w:color="auto"/>
              <w:right w:val="single" w:sz="4" w:space="0" w:color="auto"/>
            </w:tcBorders>
            <w:vAlign w:val="center"/>
          </w:tcPr>
          <w:p w14:paraId="7AF4EF79" w14:textId="77777777" w:rsidR="007A0A75" w:rsidRPr="006B6DD6" w:rsidRDefault="007A0A75">
            <w:pPr>
              <w:widowControl/>
              <w:spacing w:line="360" w:lineRule="auto"/>
              <w:jc w:val="left"/>
              <w:rPr>
                <w:rFonts w:ascii="宋体" w:hAnsi="宋体" w:cs="宋体"/>
                <w:sz w:val="24"/>
                <w:szCs w:val="24"/>
              </w:rPr>
            </w:pPr>
          </w:p>
        </w:tc>
        <w:tc>
          <w:tcPr>
            <w:tcW w:w="1669" w:type="dxa"/>
            <w:vMerge/>
            <w:tcBorders>
              <w:left w:val="single" w:sz="4" w:space="0" w:color="auto"/>
              <w:right w:val="single" w:sz="4" w:space="0" w:color="auto"/>
            </w:tcBorders>
            <w:vAlign w:val="center"/>
          </w:tcPr>
          <w:p w14:paraId="2193E5F3" w14:textId="77777777" w:rsidR="007A0A75" w:rsidRPr="006B6DD6" w:rsidRDefault="007A0A75">
            <w:pPr>
              <w:spacing w:line="360" w:lineRule="auto"/>
              <w:jc w:val="center"/>
              <w:rPr>
                <w:rFonts w:ascii="宋体" w:hAnsi="宋体" w:cs="宋体"/>
                <w:sz w:val="24"/>
                <w:szCs w:val="24"/>
              </w:rPr>
            </w:pPr>
          </w:p>
        </w:tc>
        <w:tc>
          <w:tcPr>
            <w:tcW w:w="1739" w:type="dxa"/>
            <w:vMerge/>
            <w:tcBorders>
              <w:left w:val="single" w:sz="4" w:space="0" w:color="auto"/>
              <w:right w:val="single" w:sz="4" w:space="0" w:color="auto"/>
            </w:tcBorders>
            <w:vAlign w:val="center"/>
          </w:tcPr>
          <w:p w14:paraId="41E971D2" w14:textId="77777777" w:rsidR="007A0A75" w:rsidRPr="006B6DD6" w:rsidRDefault="007A0A75">
            <w:pPr>
              <w:ind w:firstLineChars="200" w:firstLine="480"/>
              <w:rPr>
                <w:rFonts w:ascii="宋体" w:hAnsi="宋体" w:cs="宋体"/>
                <w:sz w:val="24"/>
                <w:szCs w:val="24"/>
              </w:rPr>
            </w:pPr>
          </w:p>
        </w:tc>
        <w:tc>
          <w:tcPr>
            <w:tcW w:w="4422" w:type="dxa"/>
            <w:tcBorders>
              <w:left w:val="single" w:sz="4" w:space="0" w:color="auto"/>
              <w:right w:val="single" w:sz="4" w:space="0" w:color="auto"/>
            </w:tcBorders>
            <w:vAlign w:val="center"/>
          </w:tcPr>
          <w:p w14:paraId="33C05743" w14:textId="77777777" w:rsidR="007A0A75" w:rsidRPr="006B6DD6" w:rsidRDefault="00613768">
            <w:pPr>
              <w:ind w:firstLineChars="200" w:firstLine="480"/>
              <w:rPr>
                <w:rFonts w:ascii="宋体" w:hAnsi="宋体" w:cs="宋体"/>
                <w:sz w:val="24"/>
                <w:szCs w:val="24"/>
              </w:rPr>
            </w:pPr>
            <w:r w:rsidRPr="006B6DD6">
              <w:rPr>
                <w:rFonts w:ascii="宋体" w:hAnsi="宋体" w:cs="宋体" w:hint="eastAsia"/>
                <w:sz w:val="24"/>
                <w:szCs w:val="24"/>
              </w:rPr>
              <w:t>实施保障措施方案</w:t>
            </w:r>
          </w:p>
        </w:tc>
        <w:tc>
          <w:tcPr>
            <w:tcW w:w="850" w:type="dxa"/>
            <w:tcBorders>
              <w:top w:val="single" w:sz="4" w:space="0" w:color="auto"/>
              <w:left w:val="single" w:sz="4" w:space="0" w:color="auto"/>
              <w:right w:val="single" w:sz="4" w:space="0" w:color="auto"/>
            </w:tcBorders>
            <w:vAlign w:val="center"/>
          </w:tcPr>
          <w:p w14:paraId="74E0743D" w14:textId="77777777" w:rsidR="007A0A75" w:rsidRPr="006B6DD6" w:rsidRDefault="00613768">
            <w:pPr>
              <w:spacing w:line="360" w:lineRule="auto"/>
              <w:jc w:val="center"/>
              <w:rPr>
                <w:rFonts w:ascii="宋体" w:hAnsi="宋体" w:cs="宋体"/>
                <w:sz w:val="24"/>
                <w:szCs w:val="24"/>
              </w:rPr>
            </w:pPr>
            <w:r w:rsidRPr="006B6DD6">
              <w:rPr>
                <w:rFonts w:ascii="宋体" w:hAnsi="宋体" w:cs="宋体" w:hint="eastAsia"/>
                <w:sz w:val="24"/>
                <w:szCs w:val="24"/>
              </w:rPr>
              <w:t>5</w:t>
            </w:r>
          </w:p>
        </w:tc>
      </w:tr>
      <w:tr w:rsidR="006B6DD6" w:rsidRPr="006B6DD6" w14:paraId="06253D31" w14:textId="77777777">
        <w:trPr>
          <w:jc w:val="center"/>
        </w:trPr>
        <w:tc>
          <w:tcPr>
            <w:tcW w:w="954" w:type="dxa"/>
            <w:vMerge/>
            <w:tcBorders>
              <w:left w:val="single" w:sz="4" w:space="0" w:color="auto"/>
              <w:right w:val="single" w:sz="4" w:space="0" w:color="auto"/>
            </w:tcBorders>
            <w:vAlign w:val="center"/>
          </w:tcPr>
          <w:p w14:paraId="3D26F9F4" w14:textId="77777777" w:rsidR="007A0A75" w:rsidRPr="006B6DD6" w:rsidRDefault="007A0A75">
            <w:pPr>
              <w:widowControl/>
              <w:spacing w:line="360" w:lineRule="auto"/>
              <w:jc w:val="left"/>
              <w:rPr>
                <w:rFonts w:ascii="宋体" w:hAnsi="宋体" w:cs="宋体"/>
                <w:sz w:val="24"/>
                <w:szCs w:val="24"/>
              </w:rPr>
            </w:pPr>
          </w:p>
        </w:tc>
        <w:tc>
          <w:tcPr>
            <w:tcW w:w="1669" w:type="dxa"/>
            <w:tcBorders>
              <w:left w:val="single" w:sz="4" w:space="0" w:color="auto"/>
              <w:right w:val="single" w:sz="4" w:space="0" w:color="auto"/>
            </w:tcBorders>
            <w:vAlign w:val="center"/>
          </w:tcPr>
          <w:p w14:paraId="1B4FE9E6" w14:textId="77777777" w:rsidR="007A0A75" w:rsidRPr="006B6DD6" w:rsidRDefault="00613768">
            <w:pPr>
              <w:spacing w:line="360" w:lineRule="auto"/>
              <w:jc w:val="center"/>
              <w:rPr>
                <w:rFonts w:ascii="宋体" w:hAnsi="宋体" w:cs="宋体"/>
                <w:sz w:val="24"/>
                <w:szCs w:val="24"/>
              </w:rPr>
            </w:pPr>
            <w:r w:rsidRPr="006B6DD6">
              <w:rPr>
                <w:rFonts w:ascii="宋体" w:hAnsi="宋体" w:cs="宋体" w:hint="eastAsia"/>
                <w:sz w:val="24"/>
                <w:szCs w:val="24"/>
              </w:rPr>
              <w:t>售后服务</w:t>
            </w:r>
          </w:p>
        </w:tc>
        <w:tc>
          <w:tcPr>
            <w:tcW w:w="6161" w:type="dxa"/>
            <w:gridSpan w:val="2"/>
            <w:tcBorders>
              <w:left w:val="single" w:sz="4" w:space="0" w:color="auto"/>
              <w:right w:val="single" w:sz="4" w:space="0" w:color="auto"/>
            </w:tcBorders>
            <w:vAlign w:val="center"/>
          </w:tcPr>
          <w:p w14:paraId="63CCD161" w14:textId="77777777" w:rsidR="007A0A75" w:rsidRPr="006B6DD6" w:rsidRDefault="00613768">
            <w:pPr>
              <w:ind w:firstLineChars="200" w:firstLine="480"/>
              <w:rPr>
                <w:rFonts w:ascii="宋体" w:hAnsi="宋体" w:cs="宋体"/>
                <w:sz w:val="24"/>
                <w:szCs w:val="24"/>
              </w:rPr>
            </w:pPr>
            <w:bookmarkStart w:id="96" w:name="OLE_LINK16"/>
            <w:r w:rsidRPr="006B6DD6">
              <w:rPr>
                <w:rFonts w:ascii="宋体" w:hAnsi="宋体" w:cs="宋体" w:hint="eastAsia"/>
                <w:sz w:val="24"/>
                <w:szCs w:val="24"/>
              </w:rPr>
              <w:t>评委根据投标人提供后续质量维护措施、技术支持服务方案的针对性、合理性及可行性进行打分。</w:t>
            </w:r>
            <w:bookmarkEnd w:id="96"/>
          </w:p>
        </w:tc>
        <w:tc>
          <w:tcPr>
            <w:tcW w:w="850" w:type="dxa"/>
            <w:tcBorders>
              <w:top w:val="single" w:sz="4" w:space="0" w:color="auto"/>
              <w:left w:val="single" w:sz="4" w:space="0" w:color="auto"/>
              <w:right w:val="single" w:sz="4" w:space="0" w:color="auto"/>
            </w:tcBorders>
            <w:vAlign w:val="center"/>
          </w:tcPr>
          <w:p w14:paraId="43895240" w14:textId="77777777" w:rsidR="007A0A75" w:rsidRPr="006B6DD6" w:rsidRDefault="00613768">
            <w:pPr>
              <w:spacing w:line="360" w:lineRule="auto"/>
              <w:jc w:val="center"/>
              <w:rPr>
                <w:rFonts w:ascii="宋体" w:hAnsi="宋体" w:cs="宋体"/>
                <w:sz w:val="24"/>
                <w:szCs w:val="24"/>
              </w:rPr>
            </w:pPr>
            <w:r w:rsidRPr="006B6DD6">
              <w:rPr>
                <w:rFonts w:ascii="宋体" w:hAnsi="宋体" w:cs="宋体" w:hint="eastAsia"/>
                <w:sz w:val="24"/>
                <w:szCs w:val="24"/>
              </w:rPr>
              <w:t>5</w:t>
            </w:r>
          </w:p>
        </w:tc>
      </w:tr>
      <w:bookmarkEnd w:id="83"/>
      <w:tr w:rsidR="006B6DD6" w:rsidRPr="006B6DD6" w14:paraId="5109DEAD" w14:textId="77777777">
        <w:trPr>
          <w:trHeight w:val="567"/>
          <w:jc w:val="center"/>
        </w:trPr>
        <w:tc>
          <w:tcPr>
            <w:tcW w:w="954" w:type="dxa"/>
            <w:vMerge w:val="restart"/>
            <w:tcBorders>
              <w:left w:val="single" w:sz="4" w:space="0" w:color="auto"/>
              <w:right w:val="single" w:sz="4" w:space="0" w:color="auto"/>
            </w:tcBorders>
            <w:vAlign w:val="center"/>
          </w:tcPr>
          <w:p w14:paraId="5DA92F68" w14:textId="77777777" w:rsidR="007A0A75" w:rsidRPr="006B6DD6" w:rsidRDefault="00613768">
            <w:pPr>
              <w:spacing w:line="360" w:lineRule="auto"/>
              <w:jc w:val="center"/>
              <w:rPr>
                <w:rFonts w:ascii="宋体" w:hAnsi="宋体"/>
                <w:sz w:val="24"/>
                <w:szCs w:val="24"/>
              </w:rPr>
            </w:pPr>
            <w:r w:rsidRPr="006B6DD6">
              <w:rPr>
                <w:rFonts w:ascii="宋体" w:hAnsi="宋体" w:hint="eastAsia"/>
                <w:sz w:val="24"/>
                <w:szCs w:val="24"/>
              </w:rPr>
              <w:t>资信</w:t>
            </w:r>
            <w:r w:rsidRPr="006B6DD6">
              <w:rPr>
                <w:rFonts w:ascii="宋体" w:hAnsi="宋体" w:hint="eastAsia"/>
                <w:sz w:val="24"/>
                <w:szCs w:val="24"/>
              </w:rPr>
              <w:lastRenderedPageBreak/>
              <w:t>（10）</w:t>
            </w:r>
          </w:p>
        </w:tc>
        <w:tc>
          <w:tcPr>
            <w:tcW w:w="1669" w:type="dxa"/>
            <w:tcBorders>
              <w:left w:val="single" w:sz="4" w:space="0" w:color="auto"/>
              <w:right w:val="single" w:sz="4" w:space="0" w:color="auto"/>
            </w:tcBorders>
            <w:vAlign w:val="center"/>
          </w:tcPr>
          <w:p w14:paraId="3E8C81DF" w14:textId="77777777" w:rsidR="007A0A75" w:rsidRPr="006B6DD6" w:rsidRDefault="00613768">
            <w:pPr>
              <w:spacing w:line="360" w:lineRule="auto"/>
              <w:jc w:val="center"/>
              <w:rPr>
                <w:rFonts w:ascii="宋体" w:hAnsi="宋体" w:cs="宋体"/>
                <w:sz w:val="24"/>
                <w:szCs w:val="24"/>
              </w:rPr>
            </w:pPr>
            <w:r w:rsidRPr="006B6DD6">
              <w:rPr>
                <w:rFonts w:ascii="宋体" w:hAnsi="宋体" w:cs="宋体" w:hint="eastAsia"/>
                <w:sz w:val="24"/>
                <w:szCs w:val="24"/>
              </w:rPr>
              <w:lastRenderedPageBreak/>
              <w:t>资质证书</w:t>
            </w:r>
          </w:p>
        </w:tc>
        <w:tc>
          <w:tcPr>
            <w:tcW w:w="6161" w:type="dxa"/>
            <w:gridSpan w:val="2"/>
            <w:tcBorders>
              <w:top w:val="single" w:sz="4" w:space="0" w:color="auto"/>
              <w:left w:val="single" w:sz="4" w:space="0" w:color="auto"/>
              <w:bottom w:val="single" w:sz="4" w:space="0" w:color="auto"/>
              <w:right w:val="single" w:sz="4" w:space="0" w:color="auto"/>
            </w:tcBorders>
            <w:vAlign w:val="center"/>
          </w:tcPr>
          <w:p w14:paraId="2F5F20BA" w14:textId="77777777" w:rsidR="007A0A75" w:rsidRPr="006B6DD6" w:rsidRDefault="00613768">
            <w:pPr>
              <w:rPr>
                <w:rFonts w:ascii="宋体" w:hAnsi="宋体" w:cs="宋体"/>
                <w:sz w:val="24"/>
                <w:szCs w:val="24"/>
              </w:rPr>
            </w:pPr>
            <w:r w:rsidRPr="006B6DD6">
              <w:rPr>
                <w:rFonts w:ascii="宋体" w:hAnsi="宋体" w:cs="宋体" w:hint="eastAsia"/>
                <w:sz w:val="24"/>
                <w:szCs w:val="24"/>
              </w:rPr>
              <w:t>资质证书</w:t>
            </w:r>
            <w:r w:rsidRPr="006B6DD6">
              <w:rPr>
                <w:rFonts w:ascii="宋体" w:hAnsi="宋体" w:cs="宋体" w:hint="eastAsia"/>
                <w:b/>
                <w:sz w:val="24"/>
              </w:rPr>
              <w:t>（具体详见商务要求表）</w:t>
            </w:r>
          </w:p>
        </w:tc>
        <w:tc>
          <w:tcPr>
            <w:tcW w:w="850" w:type="dxa"/>
            <w:tcBorders>
              <w:top w:val="single" w:sz="4" w:space="0" w:color="auto"/>
              <w:left w:val="single" w:sz="4" w:space="0" w:color="auto"/>
              <w:bottom w:val="single" w:sz="4" w:space="0" w:color="auto"/>
              <w:right w:val="single" w:sz="4" w:space="0" w:color="auto"/>
            </w:tcBorders>
            <w:vAlign w:val="center"/>
          </w:tcPr>
          <w:p w14:paraId="6F775BCE" w14:textId="77777777" w:rsidR="007A0A75" w:rsidRPr="006B6DD6" w:rsidRDefault="00613768">
            <w:pPr>
              <w:spacing w:line="360" w:lineRule="auto"/>
              <w:jc w:val="center"/>
              <w:rPr>
                <w:rFonts w:ascii="宋体" w:hAnsi="宋体" w:cs="宋体"/>
                <w:sz w:val="24"/>
                <w:szCs w:val="24"/>
              </w:rPr>
            </w:pPr>
            <w:r w:rsidRPr="006B6DD6">
              <w:rPr>
                <w:rFonts w:ascii="宋体" w:hAnsi="宋体" w:cs="宋体" w:hint="eastAsia"/>
                <w:sz w:val="24"/>
                <w:szCs w:val="24"/>
              </w:rPr>
              <w:t>6</w:t>
            </w:r>
          </w:p>
        </w:tc>
      </w:tr>
      <w:tr w:rsidR="006B6DD6" w:rsidRPr="006B6DD6" w14:paraId="19F93F7B" w14:textId="77777777">
        <w:trPr>
          <w:trHeight w:val="567"/>
          <w:jc w:val="center"/>
        </w:trPr>
        <w:tc>
          <w:tcPr>
            <w:tcW w:w="954" w:type="dxa"/>
            <w:vMerge/>
            <w:tcBorders>
              <w:left w:val="single" w:sz="4" w:space="0" w:color="auto"/>
              <w:right w:val="single" w:sz="4" w:space="0" w:color="auto"/>
            </w:tcBorders>
            <w:vAlign w:val="center"/>
          </w:tcPr>
          <w:p w14:paraId="02B081F8" w14:textId="77777777" w:rsidR="007A0A75" w:rsidRPr="006B6DD6" w:rsidRDefault="007A0A75">
            <w:pPr>
              <w:spacing w:line="360" w:lineRule="auto"/>
              <w:jc w:val="center"/>
              <w:rPr>
                <w:rFonts w:ascii="宋体" w:hAnsi="宋体"/>
                <w:sz w:val="24"/>
                <w:szCs w:val="24"/>
              </w:rPr>
            </w:pPr>
          </w:p>
        </w:tc>
        <w:tc>
          <w:tcPr>
            <w:tcW w:w="1669" w:type="dxa"/>
            <w:tcBorders>
              <w:left w:val="single" w:sz="4" w:space="0" w:color="auto"/>
              <w:right w:val="single" w:sz="4" w:space="0" w:color="auto"/>
            </w:tcBorders>
            <w:vAlign w:val="center"/>
          </w:tcPr>
          <w:p w14:paraId="4876C8E1" w14:textId="77777777" w:rsidR="007A0A75" w:rsidRPr="006B6DD6" w:rsidRDefault="00613768">
            <w:pPr>
              <w:spacing w:line="360" w:lineRule="auto"/>
              <w:jc w:val="center"/>
              <w:rPr>
                <w:rFonts w:ascii="宋体" w:hAnsi="宋体" w:cs="宋体"/>
                <w:sz w:val="24"/>
                <w:szCs w:val="24"/>
              </w:rPr>
            </w:pPr>
            <w:r w:rsidRPr="006B6DD6">
              <w:rPr>
                <w:rFonts w:ascii="宋体" w:hAnsi="宋体" w:cs="宋体" w:hint="eastAsia"/>
                <w:sz w:val="24"/>
                <w:szCs w:val="24"/>
              </w:rPr>
              <w:t>类似业绩</w:t>
            </w:r>
          </w:p>
        </w:tc>
        <w:tc>
          <w:tcPr>
            <w:tcW w:w="6161" w:type="dxa"/>
            <w:gridSpan w:val="2"/>
            <w:tcBorders>
              <w:top w:val="single" w:sz="4" w:space="0" w:color="auto"/>
              <w:left w:val="single" w:sz="4" w:space="0" w:color="auto"/>
              <w:bottom w:val="single" w:sz="4" w:space="0" w:color="auto"/>
              <w:right w:val="single" w:sz="4" w:space="0" w:color="auto"/>
            </w:tcBorders>
            <w:vAlign w:val="center"/>
          </w:tcPr>
          <w:p w14:paraId="10054C04" w14:textId="77777777" w:rsidR="007A0A75" w:rsidRPr="006B6DD6" w:rsidRDefault="00613768">
            <w:pPr>
              <w:rPr>
                <w:rFonts w:ascii="宋体" w:hAnsi="宋体" w:cs="宋体"/>
                <w:sz w:val="24"/>
                <w:szCs w:val="24"/>
              </w:rPr>
            </w:pPr>
            <w:r w:rsidRPr="006B6DD6">
              <w:rPr>
                <w:rFonts w:ascii="宋体" w:hAnsi="宋体" w:cs="宋体" w:hint="eastAsia"/>
                <w:sz w:val="24"/>
                <w:szCs w:val="24"/>
              </w:rPr>
              <w:t>类似业绩</w:t>
            </w:r>
            <w:r w:rsidRPr="006B6DD6">
              <w:rPr>
                <w:rFonts w:ascii="宋体" w:hAnsi="宋体" w:cs="宋体" w:hint="eastAsia"/>
                <w:b/>
                <w:sz w:val="24"/>
              </w:rPr>
              <w:t>（具体详见商务要求表）</w:t>
            </w:r>
          </w:p>
        </w:tc>
        <w:tc>
          <w:tcPr>
            <w:tcW w:w="850" w:type="dxa"/>
            <w:tcBorders>
              <w:top w:val="single" w:sz="4" w:space="0" w:color="auto"/>
              <w:left w:val="single" w:sz="4" w:space="0" w:color="auto"/>
              <w:bottom w:val="single" w:sz="4" w:space="0" w:color="auto"/>
              <w:right w:val="single" w:sz="4" w:space="0" w:color="auto"/>
            </w:tcBorders>
            <w:vAlign w:val="center"/>
          </w:tcPr>
          <w:p w14:paraId="3641EBA1" w14:textId="77777777" w:rsidR="007A0A75" w:rsidRPr="006B6DD6" w:rsidRDefault="00613768">
            <w:pPr>
              <w:spacing w:line="360" w:lineRule="auto"/>
              <w:jc w:val="center"/>
              <w:rPr>
                <w:rFonts w:ascii="宋体" w:hAnsi="宋体" w:cs="宋体"/>
                <w:sz w:val="24"/>
                <w:szCs w:val="24"/>
              </w:rPr>
            </w:pPr>
            <w:r w:rsidRPr="006B6DD6">
              <w:rPr>
                <w:rFonts w:ascii="宋体" w:hAnsi="宋体" w:cs="宋体" w:hint="eastAsia"/>
                <w:sz w:val="24"/>
                <w:szCs w:val="24"/>
              </w:rPr>
              <w:t>2</w:t>
            </w:r>
          </w:p>
        </w:tc>
      </w:tr>
      <w:tr w:rsidR="006B6DD6" w:rsidRPr="006B6DD6" w14:paraId="00180CEC" w14:textId="77777777">
        <w:trPr>
          <w:trHeight w:val="567"/>
          <w:jc w:val="center"/>
        </w:trPr>
        <w:tc>
          <w:tcPr>
            <w:tcW w:w="954" w:type="dxa"/>
            <w:vMerge/>
            <w:tcBorders>
              <w:left w:val="single" w:sz="4" w:space="0" w:color="auto"/>
              <w:right w:val="single" w:sz="4" w:space="0" w:color="auto"/>
            </w:tcBorders>
            <w:vAlign w:val="center"/>
          </w:tcPr>
          <w:p w14:paraId="0A0509CF" w14:textId="77777777" w:rsidR="007A0A75" w:rsidRPr="006B6DD6" w:rsidRDefault="007A0A75">
            <w:pPr>
              <w:spacing w:line="360" w:lineRule="auto"/>
              <w:jc w:val="center"/>
              <w:rPr>
                <w:rFonts w:ascii="宋体" w:hAnsi="宋体"/>
                <w:sz w:val="24"/>
                <w:szCs w:val="24"/>
              </w:rPr>
            </w:pPr>
          </w:p>
        </w:tc>
        <w:tc>
          <w:tcPr>
            <w:tcW w:w="1669" w:type="dxa"/>
            <w:tcBorders>
              <w:left w:val="single" w:sz="4" w:space="0" w:color="auto"/>
              <w:right w:val="single" w:sz="4" w:space="0" w:color="auto"/>
            </w:tcBorders>
            <w:vAlign w:val="center"/>
          </w:tcPr>
          <w:p w14:paraId="7E55FF8B" w14:textId="77777777" w:rsidR="007A0A75" w:rsidRPr="006B6DD6" w:rsidRDefault="00613768">
            <w:pPr>
              <w:spacing w:line="360" w:lineRule="auto"/>
              <w:jc w:val="center"/>
              <w:rPr>
                <w:rFonts w:ascii="宋体" w:hAnsi="宋体" w:cs="宋体"/>
                <w:sz w:val="24"/>
              </w:rPr>
            </w:pPr>
            <w:r w:rsidRPr="006B6DD6">
              <w:rPr>
                <w:rFonts w:ascii="宋体" w:hAnsi="宋体" w:cs="宋体" w:hint="eastAsia"/>
                <w:sz w:val="24"/>
                <w:szCs w:val="24"/>
              </w:rPr>
              <w:t>企业荣誉</w:t>
            </w:r>
          </w:p>
        </w:tc>
        <w:tc>
          <w:tcPr>
            <w:tcW w:w="6161" w:type="dxa"/>
            <w:gridSpan w:val="2"/>
            <w:tcBorders>
              <w:top w:val="single" w:sz="4" w:space="0" w:color="auto"/>
              <w:left w:val="single" w:sz="4" w:space="0" w:color="auto"/>
              <w:bottom w:val="single" w:sz="4" w:space="0" w:color="auto"/>
              <w:right w:val="single" w:sz="4" w:space="0" w:color="auto"/>
            </w:tcBorders>
            <w:vAlign w:val="center"/>
          </w:tcPr>
          <w:p w14:paraId="44398449" w14:textId="77777777" w:rsidR="007A0A75" w:rsidRPr="006B6DD6" w:rsidRDefault="00613768">
            <w:pPr>
              <w:rPr>
                <w:rFonts w:ascii="宋体" w:hAnsi="宋体" w:cs="宋体"/>
                <w:sz w:val="24"/>
                <w:szCs w:val="24"/>
              </w:rPr>
            </w:pPr>
            <w:r w:rsidRPr="006B6DD6">
              <w:rPr>
                <w:rFonts w:ascii="宋体" w:hAnsi="宋体" w:cs="宋体" w:hint="eastAsia"/>
                <w:sz w:val="24"/>
                <w:szCs w:val="24"/>
              </w:rPr>
              <w:t>企业荣誉</w:t>
            </w:r>
            <w:r w:rsidRPr="006B6DD6">
              <w:rPr>
                <w:rFonts w:ascii="宋体" w:hAnsi="宋体" w:cs="宋体" w:hint="eastAsia"/>
                <w:b/>
                <w:sz w:val="24"/>
              </w:rPr>
              <w:t>（具体详见商务要求表）</w:t>
            </w:r>
          </w:p>
        </w:tc>
        <w:tc>
          <w:tcPr>
            <w:tcW w:w="850" w:type="dxa"/>
            <w:tcBorders>
              <w:top w:val="single" w:sz="4" w:space="0" w:color="auto"/>
              <w:left w:val="single" w:sz="4" w:space="0" w:color="auto"/>
              <w:bottom w:val="single" w:sz="4" w:space="0" w:color="auto"/>
              <w:right w:val="single" w:sz="4" w:space="0" w:color="auto"/>
            </w:tcBorders>
            <w:vAlign w:val="center"/>
          </w:tcPr>
          <w:p w14:paraId="6D94CA0B" w14:textId="77777777" w:rsidR="007A0A75" w:rsidRPr="006B6DD6" w:rsidRDefault="00613768">
            <w:pPr>
              <w:spacing w:line="360" w:lineRule="auto"/>
              <w:jc w:val="center"/>
              <w:rPr>
                <w:rFonts w:ascii="宋体" w:hAnsi="宋体" w:cs="宋体"/>
                <w:sz w:val="24"/>
                <w:szCs w:val="24"/>
              </w:rPr>
            </w:pPr>
            <w:r w:rsidRPr="006B6DD6">
              <w:rPr>
                <w:rFonts w:ascii="宋体" w:hAnsi="宋体" w:cs="宋体" w:hint="eastAsia"/>
                <w:sz w:val="24"/>
                <w:szCs w:val="24"/>
              </w:rPr>
              <w:t>2</w:t>
            </w:r>
          </w:p>
        </w:tc>
      </w:tr>
    </w:tbl>
    <w:p w14:paraId="35B47634" w14:textId="77777777" w:rsidR="007A0A75" w:rsidRPr="006B6DD6" w:rsidRDefault="00613768">
      <w:pPr>
        <w:ind w:firstLineChars="200" w:firstLine="482"/>
        <w:rPr>
          <w:rFonts w:ascii="宋体" w:hAnsi="宋体" w:cs="宋体"/>
          <w:b/>
          <w:bCs/>
          <w:sz w:val="24"/>
        </w:rPr>
      </w:pPr>
      <w:r w:rsidRPr="006B6DD6">
        <w:rPr>
          <w:rFonts w:ascii="宋体" w:hAnsi="宋体" w:cs="宋体" w:hint="eastAsia"/>
          <w:b/>
          <w:bCs/>
          <w:sz w:val="24"/>
        </w:rPr>
        <w:t>2、商务要求表</w:t>
      </w:r>
      <w:r w:rsidRPr="006B6DD6">
        <w:rPr>
          <w:rFonts w:ascii="宋体" w:hAnsi="宋体" w:cs="宋体" w:hint="eastAsia"/>
          <w:sz w:val="24"/>
        </w:rPr>
        <w:t>（对应评分标准）</w:t>
      </w:r>
    </w:p>
    <w:tbl>
      <w:tblPr>
        <w:tblW w:w="977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00"/>
        <w:gridCol w:w="1276"/>
        <w:gridCol w:w="6850"/>
        <w:gridCol w:w="850"/>
      </w:tblGrid>
      <w:tr w:rsidR="006B6DD6" w:rsidRPr="006B6DD6" w14:paraId="4D5C76E0" w14:textId="77777777">
        <w:trPr>
          <w:trHeight w:val="577"/>
          <w:jc w:val="center"/>
        </w:trPr>
        <w:tc>
          <w:tcPr>
            <w:tcW w:w="800" w:type="dxa"/>
            <w:vMerge w:val="restart"/>
            <w:tcBorders>
              <w:left w:val="single" w:sz="4" w:space="0" w:color="auto"/>
              <w:right w:val="single" w:sz="4" w:space="0" w:color="auto"/>
            </w:tcBorders>
            <w:vAlign w:val="center"/>
          </w:tcPr>
          <w:p w14:paraId="672772C5" w14:textId="77777777" w:rsidR="007A0A75" w:rsidRPr="006B6DD6" w:rsidRDefault="00613768">
            <w:pPr>
              <w:jc w:val="center"/>
              <w:rPr>
                <w:rFonts w:ascii="宋体" w:hAnsi="宋体" w:cs="宋体"/>
                <w:sz w:val="24"/>
              </w:rPr>
            </w:pPr>
            <w:r w:rsidRPr="006B6DD6">
              <w:rPr>
                <w:rFonts w:ascii="宋体" w:hAnsi="宋体" w:cs="宋体" w:hint="eastAsia"/>
                <w:sz w:val="24"/>
              </w:rPr>
              <w:t>资信</w:t>
            </w:r>
          </w:p>
        </w:tc>
        <w:tc>
          <w:tcPr>
            <w:tcW w:w="1276" w:type="dxa"/>
            <w:vMerge w:val="restart"/>
            <w:tcBorders>
              <w:top w:val="single" w:sz="4" w:space="0" w:color="auto"/>
              <w:left w:val="single" w:sz="4" w:space="0" w:color="auto"/>
              <w:right w:val="single" w:sz="4" w:space="0" w:color="auto"/>
            </w:tcBorders>
            <w:vAlign w:val="center"/>
          </w:tcPr>
          <w:p w14:paraId="6F6ADAC9" w14:textId="77777777" w:rsidR="007A0A75" w:rsidRPr="006B6DD6" w:rsidRDefault="00613768">
            <w:pPr>
              <w:spacing w:line="360" w:lineRule="auto"/>
              <w:jc w:val="center"/>
              <w:rPr>
                <w:rFonts w:ascii="宋体" w:hAnsi="宋体" w:cs="宋体"/>
                <w:sz w:val="24"/>
              </w:rPr>
            </w:pPr>
            <w:bookmarkStart w:id="97" w:name="OLE_LINK17"/>
            <w:r w:rsidRPr="006B6DD6">
              <w:rPr>
                <w:rFonts w:ascii="宋体" w:hAnsi="宋体" w:cs="宋体" w:hint="eastAsia"/>
                <w:sz w:val="24"/>
              </w:rPr>
              <w:t>资质证书</w:t>
            </w:r>
            <w:bookmarkEnd w:id="97"/>
          </w:p>
        </w:tc>
        <w:tc>
          <w:tcPr>
            <w:tcW w:w="6850" w:type="dxa"/>
            <w:tcBorders>
              <w:top w:val="single" w:sz="4" w:space="0" w:color="auto"/>
              <w:left w:val="single" w:sz="4" w:space="0" w:color="auto"/>
              <w:bottom w:val="single" w:sz="4" w:space="0" w:color="auto"/>
              <w:right w:val="single" w:sz="4" w:space="0" w:color="auto"/>
            </w:tcBorders>
            <w:vAlign w:val="center"/>
          </w:tcPr>
          <w:p w14:paraId="71584E72" w14:textId="77777777" w:rsidR="007A0A75" w:rsidRPr="006B6DD6" w:rsidRDefault="00613768">
            <w:pPr>
              <w:ind w:firstLineChars="200" w:firstLine="480"/>
              <w:rPr>
                <w:rFonts w:ascii="宋体" w:hAnsi="宋体" w:cs="宋体"/>
                <w:sz w:val="24"/>
                <w:szCs w:val="24"/>
              </w:rPr>
            </w:pPr>
            <w:r w:rsidRPr="006B6DD6">
              <w:rPr>
                <w:rFonts w:ascii="宋体" w:hAnsi="宋体" w:cs="宋体" w:hint="eastAsia"/>
                <w:sz w:val="24"/>
                <w:szCs w:val="24"/>
              </w:rPr>
              <w:t>供应商具有工程设计市政行业乙级或市政行业（道路工程或给水工程或排水工程）乙级或风景园林工程专项乙级的得1.5分</w:t>
            </w:r>
          </w:p>
          <w:p w14:paraId="63C66E50" w14:textId="77777777" w:rsidR="007A0A75" w:rsidRPr="006B6DD6" w:rsidRDefault="00613768">
            <w:pPr>
              <w:ind w:firstLineChars="200" w:firstLine="480"/>
              <w:rPr>
                <w:rFonts w:ascii="宋体" w:hAnsi="宋体" w:cs="宋体"/>
                <w:sz w:val="24"/>
                <w:szCs w:val="24"/>
              </w:rPr>
            </w:pPr>
            <w:r w:rsidRPr="006B6DD6">
              <w:rPr>
                <w:rFonts w:ascii="宋体" w:hAnsi="宋体" w:cs="宋体" w:hint="eastAsia"/>
                <w:sz w:val="24"/>
                <w:szCs w:val="24"/>
              </w:rPr>
              <w:t>供应商具有工程设计综合甲级资质或工程设计市政行业甲级或市政行业（道路工程或给水工程或排水工程）甲级或风景园林工程专项甲级的得3分。</w:t>
            </w:r>
          </w:p>
          <w:p w14:paraId="4E82D97D" w14:textId="77777777" w:rsidR="007A0A75" w:rsidRPr="006B6DD6" w:rsidRDefault="00613768">
            <w:pPr>
              <w:ind w:firstLineChars="200" w:firstLine="480"/>
              <w:rPr>
                <w:rFonts w:ascii="宋体" w:hAnsi="宋体" w:cs="宋体"/>
                <w:sz w:val="24"/>
                <w:szCs w:val="24"/>
              </w:rPr>
            </w:pPr>
            <w:r w:rsidRPr="006B6DD6">
              <w:rPr>
                <w:rFonts w:ascii="宋体" w:hAnsi="宋体" w:cs="宋体" w:hint="eastAsia"/>
                <w:sz w:val="24"/>
                <w:szCs w:val="24"/>
              </w:rPr>
              <w:t>须提供证书扫描件并加盖供应商公章。</w:t>
            </w:r>
          </w:p>
        </w:tc>
        <w:tc>
          <w:tcPr>
            <w:tcW w:w="850" w:type="dxa"/>
            <w:tcBorders>
              <w:top w:val="single" w:sz="4" w:space="0" w:color="auto"/>
              <w:left w:val="single" w:sz="4" w:space="0" w:color="auto"/>
              <w:bottom w:val="single" w:sz="4" w:space="0" w:color="auto"/>
              <w:right w:val="single" w:sz="4" w:space="0" w:color="auto"/>
            </w:tcBorders>
            <w:vAlign w:val="center"/>
          </w:tcPr>
          <w:p w14:paraId="0CDE75DE" w14:textId="77777777" w:rsidR="007A0A75" w:rsidRPr="006B6DD6" w:rsidRDefault="00613768">
            <w:pPr>
              <w:spacing w:line="360" w:lineRule="auto"/>
              <w:jc w:val="center"/>
              <w:rPr>
                <w:rFonts w:ascii="宋体" w:hAnsi="宋体" w:cs="宋体"/>
                <w:sz w:val="24"/>
              </w:rPr>
            </w:pPr>
            <w:r w:rsidRPr="006B6DD6">
              <w:rPr>
                <w:rFonts w:ascii="宋体" w:hAnsi="宋体" w:cs="宋体" w:hint="eastAsia"/>
                <w:sz w:val="24"/>
              </w:rPr>
              <w:t>3</w:t>
            </w:r>
          </w:p>
        </w:tc>
      </w:tr>
      <w:tr w:rsidR="006B6DD6" w:rsidRPr="006B6DD6" w14:paraId="4AF90A33" w14:textId="77777777">
        <w:trPr>
          <w:trHeight w:val="577"/>
          <w:jc w:val="center"/>
        </w:trPr>
        <w:tc>
          <w:tcPr>
            <w:tcW w:w="800" w:type="dxa"/>
            <w:vMerge/>
            <w:tcBorders>
              <w:left w:val="single" w:sz="4" w:space="0" w:color="auto"/>
              <w:right w:val="single" w:sz="4" w:space="0" w:color="auto"/>
            </w:tcBorders>
            <w:vAlign w:val="center"/>
          </w:tcPr>
          <w:p w14:paraId="6F49562D" w14:textId="77777777" w:rsidR="007A0A75" w:rsidRPr="006B6DD6" w:rsidRDefault="007A0A75">
            <w:pPr>
              <w:jc w:val="center"/>
              <w:rPr>
                <w:rFonts w:ascii="宋体" w:hAnsi="宋体" w:cs="宋体"/>
                <w:sz w:val="24"/>
              </w:rPr>
            </w:pPr>
          </w:p>
        </w:tc>
        <w:tc>
          <w:tcPr>
            <w:tcW w:w="1276" w:type="dxa"/>
            <w:vMerge/>
            <w:tcBorders>
              <w:left w:val="single" w:sz="4" w:space="0" w:color="auto"/>
              <w:right w:val="single" w:sz="4" w:space="0" w:color="auto"/>
            </w:tcBorders>
            <w:vAlign w:val="center"/>
          </w:tcPr>
          <w:p w14:paraId="6B7BDE47" w14:textId="77777777" w:rsidR="007A0A75" w:rsidRPr="006B6DD6" w:rsidRDefault="007A0A75">
            <w:pPr>
              <w:spacing w:line="360" w:lineRule="auto"/>
              <w:jc w:val="center"/>
              <w:rPr>
                <w:rFonts w:ascii="宋体" w:hAnsi="宋体" w:cs="宋体"/>
                <w:sz w:val="24"/>
              </w:rPr>
            </w:pPr>
          </w:p>
        </w:tc>
        <w:tc>
          <w:tcPr>
            <w:tcW w:w="6850" w:type="dxa"/>
            <w:tcBorders>
              <w:top w:val="single" w:sz="4" w:space="0" w:color="auto"/>
              <w:left w:val="single" w:sz="4" w:space="0" w:color="auto"/>
              <w:bottom w:val="single" w:sz="4" w:space="0" w:color="auto"/>
              <w:right w:val="single" w:sz="4" w:space="0" w:color="auto"/>
            </w:tcBorders>
            <w:vAlign w:val="center"/>
          </w:tcPr>
          <w:p w14:paraId="0A0B3338" w14:textId="77777777" w:rsidR="007A0A75" w:rsidRPr="006B6DD6" w:rsidRDefault="00613768">
            <w:pPr>
              <w:ind w:firstLineChars="200" w:firstLine="480"/>
              <w:rPr>
                <w:rFonts w:ascii="宋体" w:hAnsi="宋体" w:cs="宋体"/>
                <w:sz w:val="24"/>
                <w:szCs w:val="24"/>
              </w:rPr>
            </w:pPr>
            <w:bookmarkStart w:id="98" w:name="OLE_LINK18"/>
            <w:r w:rsidRPr="006B6DD6">
              <w:rPr>
                <w:rFonts w:ascii="宋体" w:hAnsi="宋体" w:cs="宋体" w:hint="eastAsia"/>
                <w:sz w:val="24"/>
                <w:szCs w:val="24"/>
              </w:rPr>
              <w:t>供应商具有质量管理体系、环境管理体系、职业安全健康管理体系认证证书的每个得1分，最高得3分，无不得分。须提供证书扫描件并加盖供应商公章（认证范围须包含工程设计、国土空间规划等相关内容）。</w:t>
            </w:r>
            <w:bookmarkEnd w:id="98"/>
          </w:p>
        </w:tc>
        <w:tc>
          <w:tcPr>
            <w:tcW w:w="850" w:type="dxa"/>
            <w:tcBorders>
              <w:top w:val="single" w:sz="4" w:space="0" w:color="auto"/>
              <w:left w:val="single" w:sz="4" w:space="0" w:color="auto"/>
              <w:bottom w:val="single" w:sz="4" w:space="0" w:color="auto"/>
              <w:right w:val="single" w:sz="4" w:space="0" w:color="auto"/>
            </w:tcBorders>
            <w:vAlign w:val="center"/>
          </w:tcPr>
          <w:p w14:paraId="6AB8B4B2" w14:textId="77777777" w:rsidR="007A0A75" w:rsidRPr="006B6DD6" w:rsidRDefault="00613768">
            <w:pPr>
              <w:spacing w:line="360" w:lineRule="auto"/>
              <w:jc w:val="center"/>
              <w:rPr>
                <w:rFonts w:ascii="宋体" w:hAnsi="宋体" w:cs="宋体"/>
                <w:sz w:val="24"/>
              </w:rPr>
            </w:pPr>
            <w:r w:rsidRPr="006B6DD6">
              <w:rPr>
                <w:rFonts w:ascii="宋体" w:hAnsi="宋体" w:cs="宋体" w:hint="eastAsia"/>
                <w:sz w:val="24"/>
              </w:rPr>
              <w:t>3</w:t>
            </w:r>
          </w:p>
        </w:tc>
      </w:tr>
      <w:tr w:rsidR="006B6DD6" w:rsidRPr="006B6DD6" w14:paraId="57AA57DB" w14:textId="77777777">
        <w:trPr>
          <w:trHeight w:val="577"/>
          <w:jc w:val="center"/>
        </w:trPr>
        <w:tc>
          <w:tcPr>
            <w:tcW w:w="800" w:type="dxa"/>
            <w:vMerge/>
            <w:tcBorders>
              <w:left w:val="single" w:sz="4" w:space="0" w:color="auto"/>
              <w:right w:val="single" w:sz="4" w:space="0" w:color="auto"/>
            </w:tcBorders>
            <w:vAlign w:val="center"/>
          </w:tcPr>
          <w:p w14:paraId="4F0911D4" w14:textId="77777777" w:rsidR="007A0A75" w:rsidRPr="006B6DD6" w:rsidRDefault="007A0A75">
            <w:pPr>
              <w:jc w:val="center"/>
              <w:rPr>
                <w:rFonts w:ascii="宋体" w:hAnsi="宋体" w:cs="宋体"/>
                <w:sz w:val="24"/>
              </w:rPr>
            </w:pPr>
          </w:p>
        </w:tc>
        <w:tc>
          <w:tcPr>
            <w:tcW w:w="1276" w:type="dxa"/>
            <w:tcBorders>
              <w:left w:val="single" w:sz="4" w:space="0" w:color="auto"/>
              <w:right w:val="single" w:sz="4" w:space="0" w:color="auto"/>
            </w:tcBorders>
            <w:vAlign w:val="center"/>
          </w:tcPr>
          <w:p w14:paraId="29FDE0E9" w14:textId="77777777" w:rsidR="007A0A75" w:rsidRPr="006B6DD6" w:rsidRDefault="00613768">
            <w:pPr>
              <w:spacing w:line="360" w:lineRule="auto"/>
              <w:jc w:val="center"/>
              <w:rPr>
                <w:rFonts w:ascii="宋体" w:hAnsi="宋体" w:cs="宋体"/>
                <w:sz w:val="24"/>
              </w:rPr>
            </w:pPr>
            <w:r w:rsidRPr="006B6DD6">
              <w:rPr>
                <w:rFonts w:ascii="宋体" w:hAnsi="宋体" w:cs="宋体" w:hint="eastAsia"/>
                <w:sz w:val="24"/>
                <w:szCs w:val="24"/>
              </w:rPr>
              <w:t>类似业绩</w:t>
            </w:r>
          </w:p>
        </w:tc>
        <w:tc>
          <w:tcPr>
            <w:tcW w:w="6850" w:type="dxa"/>
            <w:tcBorders>
              <w:top w:val="single" w:sz="4" w:space="0" w:color="auto"/>
              <w:left w:val="single" w:sz="4" w:space="0" w:color="auto"/>
              <w:bottom w:val="single" w:sz="4" w:space="0" w:color="auto"/>
              <w:right w:val="single" w:sz="4" w:space="0" w:color="auto"/>
            </w:tcBorders>
            <w:vAlign w:val="center"/>
          </w:tcPr>
          <w:p w14:paraId="0BAA1DE5" w14:textId="77777777" w:rsidR="007A0A75" w:rsidRPr="006B6DD6" w:rsidRDefault="00613768">
            <w:pPr>
              <w:ind w:firstLineChars="200" w:firstLine="480"/>
              <w:rPr>
                <w:rFonts w:ascii="宋体" w:hAnsi="宋体" w:cs="宋体"/>
                <w:sz w:val="24"/>
                <w:szCs w:val="24"/>
              </w:rPr>
            </w:pPr>
            <w:bookmarkStart w:id="99" w:name="OLE_LINK19"/>
            <w:r w:rsidRPr="006B6DD6">
              <w:rPr>
                <w:rFonts w:ascii="宋体" w:hAnsi="宋体" w:cs="宋体" w:hint="eastAsia"/>
                <w:sz w:val="24"/>
                <w:szCs w:val="24"/>
              </w:rPr>
              <w:t>供应商自2022年1月1日以来承担过城乡规划类项目业绩的每个得1分，最高得2分，无不得分。须提供合同扫描件等相关证明材料并加盖供应商公章。</w:t>
            </w:r>
            <w:bookmarkEnd w:id="99"/>
          </w:p>
        </w:tc>
        <w:tc>
          <w:tcPr>
            <w:tcW w:w="850" w:type="dxa"/>
            <w:tcBorders>
              <w:top w:val="single" w:sz="4" w:space="0" w:color="auto"/>
              <w:left w:val="single" w:sz="4" w:space="0" w:color="auto"/>
              <w:bottom w:val="single" w:sz="4" w:space="0" w:color="auto"/>
              <w:right w:val="single" w:sz="4" w:space="0" w:color="auto"/>
            </w:tcBorders>
            <w:vAlign w:val="center"/>
          </w:tcPr>
          <w:p w14:paraId="1849861A" w14:textId="77777777" w:rsidR="007A0A75" w:rsidRPr="006B6DD6" w:rsidRDefault="00613768">
            <w:pPr>
              <w:spacing w:line="360" w:lineRule="auto"/>
              <w:jc w:val="center"/>
              <w:rPr>
                <w:rFonts w:ascii="宋体" w:hAnsi="宋体" w:cs="宋体"/>
                <w:sz w:val="24"/>
              </w:rPr>
            </w:pPr>
            <w:r w:rsidRPr="006B6DD6">
              <w:rPr>
                <w:rFonts w:ascii="宋体" w:hAnsi="宋体" w:cs="宋体" w:hint="eastAsia"/>
                <w:sz w:val="24"/>
                <w:szCs w:val="24"/>
              </w:rPr>
              <w:t>2</w:t>
            </w:r>
          </w:p>
        </w:tc>
      </w:tr>
      <w:tr w:rsidR="006B6DD6" w:rsidRPr="006B6DD6" w14:paraId="1CC3FE59" w14:textId="77777777">
        <w:trPr>
          <w:trHeight w:val="577"/>
          <w:jc w:val="center"/>
        </w:trPr>
        <w:tc>
          <w:tcPr>
            <w:tcW w:w="800" w:type="dxa"/>
            <w:vMerge/>
            <w:tcBorders>
              <w:left w:val="single" w:sz="4" w:space="0" w:color="auto"/>
              <w:right w:val="single" w:sz="4" w:space="0" w:color="auto"/>
            </w:tcBorders>
            <w:vAlign w:val="center"/>
          </w:tcPr>
          <w:p w14:paraId="3CF9402E" w14:textId="77777777" w:rsidR="007A0A75" w:rsidRPr="006B6DD6" w:rsidRDefault="007A0A75">
            <w:pPr>
              <w:jc w:val="center"/>
              <w:rPr>
                <w:rFonts w:ascii="宋体" w:hAnsi="宋体" w:cs="宋体"/>
                <w:sz w:val="24"/>
              </w:rPr>
            </w:pPr>
          </w:p>
        </w:tc>
        <w:tc>
          <w:tcPr>
            <w:tcW w:w="1276" w:type="dxa"/>
            <w:tcBorders>
              <w:top w:val="single" w:sz="4" w:space="0" w:color="auto"/>
              <w:left w:val="single" w:sz="4" w:space="0" w:color="auto"/>
              <w:right w:val="single" w:sz="4" w:space="0" w:color="auto"/>
            </w:tcBorders>
            <w:vAlign w:val="center"/>
          </w:tcPr>
          <w:p w14:paraId="411FF376" w14:textId="77777777" w:rsidR="007A0A75" w:rsidRPr="006B6DD6" w:rsidRDefault="00613768">
            <w:pPr>
              <w:spacing w:line="360" w:lineRule="auto"/>
              <w:jc w:val="center"/>
              <w:rPr>
                <w:rFonts w:ascii="宋体" w:hAnsi="宋体" w:cs="宋体"/>
                <w:sz w:val="24"/>
                <w:szCs w:val="24"/>
              </w:rPr>
            </w:pPr>
            <w:r w:rsidRPr="006B6DD6">
              <w:rPr>
                <w:rFonts w:ascii="宋体" w:hAnsi="宋体" w:cs="宋体" w:hint="eastAsia"/>
                <w:sz w:val="24"/>
                <w:szCs w:val="24"/>
              </w:rPr>
              <w:t>企业荣誉</w:t>
            </w:r>
          </w:p>
        </w:tc>
        <w:tc>
          <w:tcPr>
            <w:tcW w:w="6850" w:type="dxa"/>
            <w:tcBorders>
              <w:top w:val="single" w:sz="4" w:space="0" w:color="auto"/>
              <w:left w:val="single" w:sz="4" w:space="0" w:color="auto"/>
              <w:bottom w:val="single" w:sz="4" w:space="0" w:color="auto"/>
              <w:right w:val="single" w:sz="4" w:space="0" w:color="auto"/>
            </w:tcBorders>
            <w:vAlign w:val="center"/>
          </w:tcPr>
          <w:p w14:paraId="01CBCC0A" w14:textId="77777777" w:rsidR="007A0A75" w:rsidRPr="006B6DD6" w:rsidRDefault="00613768">
            <w:pPr>
              <w:ind w:firstLineChars="200" w:firstLine="480"/>
              <w:rPr>
                <w:rFonts w:ascii="宋体" w:hAnsi="宋体" w:cs="宋体"/>
                <w:sz w:val="24"/>
                <w:szCs w:val="24"/>
              </w:rPr>
            </w:pPr>
            <w:bookmarkStart w:id="100" w:name="OLE_LINK20"/>
            <w:r w:rsidRPr="006B6DD6">
              <w:rPr>
                <w:rFonts w:ascii="宋体" w:hAnsi="宋体" w:cs="宋体" w:hint="eastAsia"/>
                <w:sz w:val="24"/>
                <w:szCs w:val="24"/>
              </w:rPr>
              <w:t>供应商自2022年1月1日起至今参与的规划编制类项目获得省级及以上奖项的每个得1分，最高得2分；参与的规划编制类项目获得市级奖项的每个得0.5分，最高得1分。本项累计最高得2分。须提供获奖证书（时间以获奖证书发证日期为准）扫描件并加盖供应商公章。</w:t>
            </w:r>
            <w:bookmarkEnd w:id="100"/>
          </w:p>
        </w:tc>
        <w:tc>
          <w:tcPr>
            <w:tcW w:w="850" w:type="dxa"/>
            <w:tcBorders>
              <w:top w:val="single" w:sz="4" w:space="0" w:color="auto"/>
              <w:left w:val="single" w:sz="4" w:space="0" w:color="auto"/>
              <w:bottom w:val="single" w:sz="4" w:space="0" w:color="auto"/>
              <w:right w:val="single" w:sz="4" w:space="0" w:color="auto"/>
            </w:tcBorders>
            <w:vAlign w:val="center"/>
          </w:tcPr>
          <w:p w14:paraId="025F4AC4" w14:textId="77777777" w:rsidR="007A0A75" w:rsidRPr="006B6DD6" w:rsidRDefault="00613768">
            <w:pPr>
              <w:spacing w:line="360" w:lineRule="auto"/>
              <w:jc w:val="center"/>
              <w:rPr>
                <w:rFonts w:ascii="宋体" w:hAnsi="宋体" w:cs="宋体"/>
                <w:bCs/>
                <w:sz w:val="24"/>
                <w:szCs w:val="24"/>
              </w:rPr>
            </w:pPr>
            <w:r w:rsidRPr="006B6DD6">
              <w:rPr>
                <w:rFonts w:ascii="宋体" w:hAnsi="宋体" w:cs="宋体" w:hint="eastAsia"/>
                <w:bCs/>
                <w:sz w:val="24"/>
                <w:szCs w:val="24"/>
              </w:rPr>
              <w:t>2</w:t>
            </w:r>
          </w:p>
        </w:tc>
      </w:tr>
    </w:tbl>
    <w:p w14:paraId="26016F33" w14:textId="77777777" w:rsidR="007A0A75" w:rsidRPr="006B6DD6" w:rsidRDefault="00613768">
      <w:pPr>
        <w:spacing w:line="360" w:lineRule="auto"/>
        <w:ind w:firstLineChars="200" w:firstLine="480"/>
        <w:rPr>
          <w:rFonts w:ascii="宋体"/>
          <w:sz w:val="24"/>
          <w:szCs w:val="24"/>
        </w:rPr>
      </w:pPr>
      <w:r w:rsidRPr="006B6DD6">
        <w:rPr>
          <w:rFonts w:ascii="宋体" w:hAnsi="宋体" w:cs="宋体" w:hint="eastAsia"/>
          <w:sz w:val="24"/>
          <w:szCs w:val="24"/>
        </w:rPr>
        <w:t>注：</w:t>
      </w:r>
    </w:p>
    <w:p w14:paraId="2013C5AE" w14:textId="77777777" w:rsidR="007A0A75" w:rsidRPr="006B6DD6" w:rsidRDefault="00613768">
      <w:pPr>
        <w:spacing w:line="360" w:lineRule="auto"/>
        <w:ind w:firstLineChars="200" w:firstLine="480"/>
        <w:rPr>
          <w:rFonts w:ascii="宋体"/>
          <w:sz w:val="24"/>
          <w:szCs w:val="24"/>
        </w:rPr>
      </w:pPr>
      <w:r w:rsidRPr="006B6DD6">
        <w:rPr>
          <w:rFonts w:ascii="宋体" w:hAnsi="宋体" w:cs="宋体"/>
          <w:sz w:val="24"/>
          <w:szCs w:val="24"/>
        </w:rPr>
        <w:t>1</w:t>
      </w:r>
      <w:r w:rsidRPr="006B6DD6">
        <w:rPr>
          <w:rFonts w:ascii="宋体" w:hAnsi="宋体" w:cs="宋体" w:hint="eastAsia"/>
          <w:sz w:val="24"/>
          <w:szCs w:val="24"/>
        </w:rPr>
        <w:t>、评标委员会各成员应当独立对每个供应商的响应文件进行评价，并汇总每个供应商的得分。资信分为客观分，也需独立进行评价并核对分值，最终分值需一致。</w:t>
      </w:r>
    </w:p>
    <w:p w14:paraId="319368FF" w14:textId="77777777" w:rsidR="007A0A75" w:rsidRPr="006B6DD6" w:rsidRDefault="00613768">
      <w:pPr>
        <w:spacing w:line="360" w:lineRule="auto"/>
        <w:ind w:firstLineChars="200" w:firstLine="480"/>
        <w:rPr>
          <w:rFonts w:ascii="宋体" w:hAnsi="宋体" w:cs="宋体"/>
          <w:sz w:val="24"/>
          <w:szCs w:val="24"/>
        </w:rPr>
      </w:pPr>
      <w:r w:rsidRPr="006B6DD6">
        <w:rPr>
          <w:rFonts w:ascii="宋体" w:hAnsi="宋体" w:cs="宋体"/>
          <w:sz w:val="24"/>
          <w:szCs w:val="24"/>
        </w:rPr>
        <w:t>2</w:t>
      </w:r>
      <w:r w:rsidRPr="006B6DD6">
        <w:rPr>
          <w:rFonts w:ascii="宋体" w:hAnsi="宋体" w:cs="宋体" w:hint="eastAsia"/>
          <w:sz w:val="24"/>
          <w:szCs w:val="24"/>
        </w:rPr>
        <w:t>、所有文件、合同、证书、资质等需要真实有效。成交供应商在中标后签订合同时需提供以上证明文件原件，若发现资料作假的取消中标资格。</w:t>
      </w:r>
    </w:p>
    <w:p w14:paraId="7F2FCEBB" w14:textId="77777777" w:rsidR="007A0A75" w:rsidRPr="006B6DD6" w:rsidRDefault="007A0A75">
      <w:pPr>
        <w:spacing w:line="360" w:lineRule="auto"/>
        <w:ind w:firstLineChars="200" w:firstLine="480"/>
        <w:rPr>
          <w:rFonts w:ascii="宋体" w:hAnsi="宋体" w:cs="宋体"/>
          <w:sz w:val="24"/>
          <w:szCs w:val="24"/>
        </w:rPr>
      </w:pPr>
    </w:p>
    <w:p w14:paraId="681AE2CD" w14:textId="77777777" w:rsidR="007A0A75" w:rsidRPr="006B6DD6" w:rsidRDefault="007A0A75">
      <w:pPr>
        <w:spacing w:line="360" w:lineRule="auto"/>
        <w:ind w:firstLineChars="200" w:firstLine="480"/>
        <w:rPr>
          <w:rFonts w:ascii="宋体" w:hAnsi="宋体" w:cs="宋体"/>
          <w:sz w:val="24"/>
          <w:szCs w:val="24"/>
        </w:rPr>
      </w:pPr>
    </w:p>
    <w:p w14:paraId="39C89B5F" w14:textId="77777777" w:rsidR="00895A7A" w:rsidRPr="006B6DD6" w:rsidRDefault="00895A7A">
      <w:pPr>
        <w:spacing w:line="360" w:lineRule="auto"/>
        <w:ind w:firstLineChars="200" w:firstLine="480"/>
        <w:rPr>
          <w:rFonts w:ascii="宋体" w:hAnsi="宋体" w:cs="宋体"/>
          <w:sz w:val="24"/>
          <w:szCs w:val="24"/>
        </w:rPr>
      </w:pPr>
    </w:p>
    <w:p w14:paraId="13D8E564" w14:textId="77777777" w:rsidR="00895A7A" w:rsidRPr="006B6DD6" w:rsidRDefault="00895A7A">
      <w:pPr>
        <w:spacing w:line="360" w:lineRule="auto"/>
        <w:ind w:firstLineChars="200" w:firstLine="480"/>
        <w:rPr>
          <w:rFonts w:ascii="宋体" w:hAnsi="宋体" w:cs="宋体"/>
          <w:sz w:val="24"/>
          <w:szCs w:val="24"/>
        </w:rPr>
      </w:pPr>
    </w:p>
    <w:p w14:paraId="6A7BD0E0" w14:textId="77777777" w:rsidR="007A0A75" w:rsidRPr="006B6DD6" w:rsidRDefault="007A0A75">
      <w:pPr>
        <w:spacing w:line="360" w:lineRule="auto"/>
        <w:ind w:firstLineChars="200" w:firstLine="400"/>
      </w:pPr>
    </w:p>
    <w:p w14:paraId="2B090BA0" w14:textId="77777777" w:rsidR="007A0A75" w:rsidRPr="006B6DD6" w:rsidRDefault="00613768">
      <w:pPr>
        <w:pStyle w:val="1"/>
        <w:jc w:val="center"/>
        <w:rPr>
          <w:rFonts w:ascii="宋体" w:cs="Times New Roman"/>
        </w:rPr>
      </w:pPr>
      <w:bookmarkStart w:id="101" w:name="_Toc32092"/>
      <w:bookmarkStart w:id="102" w:name="_Toc4517"/>
      <w:bookmarkStart w:id="103" w:name="_Toc8033"/>
      <w:r w:rsidRPr="006B6DD6">
        <w:rPr>
          <w:rFonts w:cs="宋体" w:hint="eastAsia"/>
          <w:sz w:val="36"/>
          <w:szCs w:val="36"/>
        </w:rPr>
        <w:t>第五部分</w:t>
      </w:r>
      <w:r w:rsidRPr="006B6DD6">
        <w:rPr>
          <w:sz w:val="36"/>
          <w:szCs w:val="36"/>
        </w:rPr>
        <w:t xml:space="preserve"> </w:t>
      </w:r>
      <w:r w:rsidRPr="006B6DD6">
        <w:rPr>
          <w:rFonts w:cs="宋体" w:hint="eastAsia"/>
          <w:sz w:val="36"/>
          <w:szCs w:val="36"/>
        </w:rPr>
        <w:t>采购合同</w:t>
      </w:r>
      <w:bookmarkEnd w:id="101"/>
      <w:bookmarkEnd w:id="102"/>
      <w:bookmarkEnd w:id="103"/>
    </w:p>
    <w:p w14:paraId="150FC255" w14:textId="77777777" w:rsidR="007A0A75" w:rsidRPr="006B6DD6" w:rsidRDefault="00613768">
      <w:pPr>
        <w:spacing w:line="360" w:lineRule="auto"/>
        <w:ind w:firstLineChars="200" w:firstLine="480"/>
        <w:jc w:val="left"/>
        <w:rPr>
          <w:rFonts w:ascii="宋体" w:hAnsi="宋体" w:cs="宋体"/>
          <w:sz w:val="24"/>
        </w:rPr>
      </w:pPr>
      <w:r w:rsidRPr="006B6DD6">
        <w:rPr>
          <w:rFonts w:ascii="宋体" w:hAnsi="宋体" w:cs="宋体" w:hint="eastAsia"/>
          <w:sz w:val="24"/>
        </w:rPr>
        <w:t xml:space="preserve">　合同编号：（2025）第</w:t>
      </w:r>
      <w:r w:rsidRPr="006B6DD6">
        <w:rPr>
          <w:rFonts w:ascii="宋体" w:hAnsi="宋体" w:cs="宋体" w:hint="eastAsia"/>
          <w:sz w:val="24"/>
          <w:u w:val="single"/>
        </w:rPr>
        <w:t xml:space="preserve">　　</w:t>
      </w:r>
      <w:r w:rsidRPr="006B6DD6">
        <w:rPr>
          <w:rFonts w:ascii="宋体" w:hAnsi="宋体" w:cs="宋体" w:hint="eastAsia"/>
          <w:sz w:val="24"/>
        </w:rPr>
        <w:t>号</w:t>
      </w:r>
    </w:p>
    <w:p w14:paraId="189EFC1E" w14:textId="77777777" w:rsidR="007A0A75" w:rsidRPr="006B6DD6" w:rsidRDefault="00613768">
      <w:pPr>
        <w:spacing w:line="360" w:lineRule="auto"/>
        <w:ind w:firstLineChars="200" w:firstLine="480"/>
        <w:jc w:val="left"/>
        <w:rPr>
          <w:rFonts w:ascii="宋体" w:hAnsi="宋体" w:cs="宋体"/>
          <w:sz w:val="24"/>
        </w:rPr>
      </w:pPr>
      <w:r w:rsidRPr="006B6DD6">
        <w:rPr>
          <w:rFonts w:ascii="宋体" w:hAnsi="宋体" w:cs="宋体" w:hint="eastAsia"/>
          <w:sz w:val="24"/>
        </w:rPr>
        <w:t xml:space="preserve">　签订日期：2025年</w:t>
      </w:r>
      <w:r w:rsidRPr="006B6DD6">
        <w:rPr>
          <w:rFonts w:ascii="宋体" w:hAnsi="宋体" w:cs="宋体" w:hint="eastAsia"/>
          <w:sz w:val="24"/>
          <w:u w:val="single"/>
        </w:rPr>
        <w:t xml:space="preserve">　　</w:t>
      </w:r>
      <w:r w:rsidRPr="006B6DD6">
        <w:rPr>
          <w:rFonts w:ascii="宋体" w:hAnsi="宋体" w:cs="宋体" w:hint="eastAsia"/>
          <w:sz w:val="24"/>
        </w:rPr>
        <w:t>月</w:t>
      </w:r>
      <w:r w:rsidRPr="006B6DD6">
        <w:rPr>
          <w:rFonts w:ascii="宋体" w:hAnsi="宋体" w:cs="宋体" w:hint="eastAsia"/>
          <w:sz w:val="24"/>
          <w:u w:val="single"/>
        </w:rPr>
        <w:t xml:space="preserve">　　</w:t>
      </w:r>
      <w:r w:rsidRPr="006B6DD6">
        <w:rPr>
          <w:rFonts w:ascii="宋体" w:hAnsi="宋体" w:cs="宋体" w:hint="eastAsia"/>
          <w:sz w:val="24"/>
        </w:rPr>
        <w:t>日</w:t>
      </w:r>
    </w:p>
    <w:p w14:paraId="263AB815" w14:textId="77777777" w:rsidR="007A0A75" w:rsidRPr="006B6DD6" w:rsidRDefault="00613768">
      <w:pPr>
        <w:spacing w:line="360" w:lineRule="auto"/>
        <w:ind w:firstLineChars="200" w:firstLine="480"/>
        <w:rPr>
          <w:rFonts w:ascii="宋体" w:hAnsi="宋体" w:cs="宋体"/>
          <w:sz w:val="28"/>
          <w:u w:val="single"/>
        </w:rPr>
      </w:pPr>
      <w:r w:rsidRPr="006B6DD6">
        <w:rPr>
          <w:rFonts w:ascii="宋体" w:hAnsi="宋体" w:cs="宋体" w:hint="eastAsia"/>
          <w:sz w:val="24"/>
        </w:rPr>
        <w:lastRenderedPageBreak/>
        <w:t xml:space="preserve">　甲方</w:t>
      </w:r>
      <w:r w:rsidRPr="006B6DD6">
        <w:rPr>
          <w:rFonts w:ascii="宋体" w:hAnsi="宋体" w:cs="宋体" w:hint="eastAsia"/>
          <w:sz w:val="28"/>
        </w:rPr>
        <w:t>：</w:t>
      </w:r>
      <w:r w:rsidRPr="006B6DD6">
        <w:rPr>
          <w:rFonts w:ascii="宋体" w:hAnsi="宋体" w:cs="宋体" w:hint="eastAsia"/>
          <w:sz w:val="28"/>
          <w:u w:val="single"/>
        </w:rPr>
        <w:t xml:space="preserve">　　　　　　　　　　　　　　　　　　　　　　　　　</w:t>
      </w:r>
    </w:p>
    <w:p w14:paraId="35B4C569" w14:textId="77777777" w:rsidR="007A0A75" w:rsidRPr="006B6DD6" w:rsidRDefault="00613768">
      <w:pPr>
        <w:spacing w:line="360" w:lineRule="auto"/>
        <w:ind w:firstLineChars="300" w:firstLine="720"/>
        <w:jc w:val="left"/>
        <w:rPr>
          <w:rFonts w:ascii="宋体" w:hAnsi="宋体" w:cs="宋体"/>
          <w:sz w:val="28"/>
          <w:u w:val="single"/>
        </w:rPr>
      </w:pPr>
      <w:r w:rsidRPr="006B6DD6">
        <w:rPr>
          <w:rFonts w:ascii="宋体" w:hAnsi="宋体" w:cs="宋体" w:hint="eastAsia"/>
          <w:sz w:val="24"/>
        </w:rPr>
        <w:t>乙方</w:t>
      </w:r>
      <w:r w:rsidRPr="006B6DD6">
        <w:rPr>
          <w:rFonts w:ascii="宋体" w:hAnsi="宋体" w:cs="宋体" w:hint="eastAsia"/>
          <w:sz w:val="28"/>
        </w:rPr>
        <w:t>：</w:t>
      </w:r>
      <w:r w:rsidRPr="006B6DD6">
        <w:rPr>
          <w:rFonts w:ascii="宋体" w:hAnsi="宋体" w:cs="宋体" w:hint="eastAsia"/>
          <w:sz w:val="28"/>
          <w:u w:val="single"/>
        </w:rPr>
        <w:t xml:space="preserve">　　　　　　　　　　　　　　　　　　　　　　　　　</w:t>
      </w:r>
    </w:p>
    <w:p w14:paraId="7306276E" w14:textId="77777777" w:rsidR="007A0A75" w:rsidRPr="006B6DD6" w:rsidRDefault="00613768">
      <w:pPr>
        <w:spacing w:line="360" w:lineRule="auto"/>
        <w:ind w:firstLineChars="200" w:firstLine="480"/>
        <w:contextualSpacing/>
        <w:jc w:val="left"/>
        <w:rPr>
          <w:rFonts w:ascii="宋体" w:hAnsi="宋体" w:cs="宋体"/>
          <w:b/>
          <w:bCs/>
          <w:sz w:val="24"/>
        </w:rPr>
      </w:pPr>
      <w:bookmarkStart w:id="104" w:name="_Hlk149296295"/>
      <w:r w:rsidRPr="006B6DD6">
        <w:rPr>
          <w:rFonts w:ascii="宋体" w:hAnsi="宋体" w:cs="宋体" w:hint="eastAsia"/>
          <w:sz w:val="24"/>
        </w:rPr>
        <w:t>根据《中华人民共和国民法典》、政府采购编号为</w:t>
      </w:r>
      <w:r w:rsidRPr="006B6DD6">
        <w:rPr>
          <w:rFonts w:ascii="宋体" w:hAnsi="宋体" w:cs="宋体"/>
          <w:sz w:val="24"/>
        </w:rPr>
        <w:t>YK2025095</w:t>
      </w:r>
      <w:r w:rsidRPr="006B6DD6">
        <w:rPr>
          <w:rFonts w:ascii="宋体" w:hAnsi="宋体" w:cs="宋体" w:hint="eastAsia"/>
          <w:sz w:val="24"/>
        </w:rPr>
        <w:t>招标文件、乙方投标文件的规定，经竞争性磋商，签订本合同。</w:t>
      </w:r>
      <w:r w:rsidRPr="006B6DD6">
        <w:rPr>
          <w:rFonts w:ascii="宋体" w:hAnsi="宋体" w:cs="宋体" w:hint="eastAsia"/>
          <w:b/>
          <w:bCs/>
          <w:sz w:val="24"/>
        </w:rPr>
        <w:t xml:space="preserve"> </w:t>
      </w:r>
    </w:p>
    <w:p w14:paraId="4E23A271" w14:textId="77777777" w:rsidR="007A0A75" w:rsidRPr="006B6DD6" w:rsidRDefault="00613768">
      <w:pPr>
        <w:keepNext/>
        <w:keepLines/>
        <w:spacing w:line="360" w:lineRule="auto"/>
        <w:ind w:firstLineChars="200" w:firstLine="482"/>
        <w:outlineLvl w:val="0"/>
        <w:rPr>
          <w:rFonts w:ascii="宋体" w:hAnsi="宋体"/>
          <w:b/>
          <w:bCs/>
          <w:kern w:val="44"/>
          <w:sz w:val="24"/>
          <w:szCs w:val="24"/>
        </w:rPr>
      </w:pPr>
      <w:r w:rsidRPr="006B6DD6">
        <w:rPr>
          <w:rFonts w:ascii="宋体" w:hAnsi="宋体" w:hint="eastAsia"/>
          <w:b/>
          <w:bCs/>
          <w:kern w:val="44"/>
          <w:sz w:val="24"/>
          <w:szCs w:val="24"/>
        </w:rPr>
        <w:t>一、项目背景</w:t>
      </w:r>
    </w:p>
    <w:p w14:paraId="481BB014" w14:textId="77777777" w:rsidR="007A0A75" w:rsidRPr="006B6DD6" w:rsidRDefault="00613768">
      <w:pPr>
        <w:spacing w:line="360" w:lineRule="auto"/>
        <w:ind w:firstLineChars="200" w:firstLine="480"/>
        <w:rPr>
          <w:rFonts w:ascii="宋体" w:hAnsi="宋体"/>
          <w:kern w:val="2"/>
          <w:sz w:val="24"/>
          <w:szCs w:val="24"/>
          <w:shd w:val="clear" w:color="auto" w:fill="FFFFFF"/>
        </w:rPr>
      </w:pPr>
      <w:r w:rsidRPr="006B6DD6">
        <w:rPr>
          <w:rFonts w:ascii="宋体" w:hAnsi="宋体" w:hint="eastAsia"/>
          <w:kern w:val="2"/>
          <w:sz w:val="24"/>
          <w:szCs w:val="24"/>
          <w:shd w:val="clear" w:color="auto" w:fill="FFFFFF"/>
        </w:rPr>
        <w:t>上虞区儿童友好空间规划设计导则的编制，旨在响应国家及地方关于儿童友好城市建设的政策号召，满足城市化进程中儿童活动空间不足及现有空间友好度不高的现实需求。绍兴市高度重视儿童友好城市建设，将其作为打造共同富裕示范区的重要内容。上虞区依托其经济社会发展基础、丰富的自然资源和历史文化资源，致力于打造具有地方特色的儿童友好空间，以保障儿童权利、提升城市品质、促进社会和谐</w:t>
      </w:r>
      <w:r w:rsidRPr="006B6DD6">
        <w:rPr>
          <w:rFonts w:ascii="宋体" w:hAnsi="宋体"/>
          <w:kern w:val="2"/>
          <w:sz w:val="24"/>
          <w:szCs w:val="24"/>
          <w:shd w:val="clear" w:color="auto" w:fill="FFFFFF"/>
        </w:rPr>
        <w:t>。</w:t>
      </w:r>
    </w:p>
    <w:p w14:paraId="693EBFBD" w14:textId="77777777" w:rsidR="007A0A75" w:rsidRPr="006B6DD6" w:rsidRDefault="00613768">
      <w:pPr>
        <w:keepNext/>
        <w:keepLines/>
        <w:spacing w:line="360" w:lineRule="auto"/>
        <w:ind w:firstLineChars="200" w:firstLine="482"/>
        <w:outlineLvl w:val="0"/>
        <w:rPr>
          <w:rFonts w:ascii="宋体" w:hAnsi="宋体"/>
          <w:b/>
          <w:bCs/>
          <w:kern w:val="44"/>
          <w:sz w:val="24"/>
          <w:szCs w:val="24"/>
        </w:rPr>
      </w:pPr>
      <w:r w:rsidRPr="006B6DD6">
        <w:rPr>
          <w:rFonts w:ascii="宋体" w:hAnsi="宋体" w:hint="eastAsia"/>
          <w:b/>
          <w:bCs/>
          <w:kern w:val="44"/>
          <w:sz w:val="24"/>
          <w:szCs w:val="24"/>
        </w:rPr>
        <w:t>二、项目目标</w:t>
      </w:r>
    </w:p>
    <w:p w14:paraId="274E92A6" w14:textId="77777777" w:rsidR="007A0A75" w:rsidRPr="006B6DD6" w:rsidRDefault="00613768">
      <w:pPr>
        <w:keepNext/>
        <w:keepLines/>
        <w:spacing w:line="360" w:lineRule="auto"/>
        <w:ind w:firstLineChars="200" w:firstLine="480"/>
        <w:outlineLvl w:val="0"/>
        <w:rPr>
          <w:rFonts w:ascii="宋体" w:hAnsi="宋体"/>
          <w:kern w:val="44"/>
          <w:sz w:val="24"/>
          <w:szCs w:val="24"/>
        </w:rPr>
      </w:pPr>
      <w:r w:rsidRPr="006B6DD6">
        <w:rPr>
          <w:rFonts w:ascii="宋体" w:hAnsi="宋体" w:hint="eastAsia"/>
          <w:kern w:val="44"/>
          <w:sz w:val="24"/>
          <w:szCs w:val="24"/>
        </w:rPr>
        <w:t>本导则旨在为上虞区儿童友好空间利用规划设计提供技术指导和依据，促进儿童友好理念融入城市规划建设全过程，打造安全、便捷、舒适、有趣的儿童友好空间，提升儿童及其家庭的幸福感、获得感。</w:t>
      </w:r>
    </w:p>
    <w:p w14:paraId="0C5CADBE" w14:textId="77777777" w:rsidR="007A0A75" w:rsidRPr="006B6DD6" w:rsidRDefault="00613768">
      <w:pPr>
        <w:adjustRightInd w:val="0"/>
        <w:spacing w:line="360" w:lineRule="auto"/>
        <w:ind w:firstLineChars="200" w:firstLine="482"/>
        <w:rPr>
          <w:rFonts w:ascii="宋体" w:hAnsi="宋体"/>
          <w:b/>
          <w:bCs/>
          <w:sz w:val="24"/>
          <w:szCs w:val="24"/>
        </w:rPr>
      </w:pPr>
      <w:r w:rsidRPr="006B6DD6">
        <w:rPr>
          <w:rFonts w:ascii="宋体" w:hAnsi="宋体" w:hint="eastAsia"/>
          <w:b/>
          <w:bCs/>
          <w:sz w:val="24"/>
          <w:szCs w:val="24"/>
        </w:rPr>
        <w:t>三、编制内容</w:t>
      </w:r>
    </w:p>
    <w:p w14:paraId="5A8217C8" w14:textId="77777777" w:rsidR="007A0A75" w:rsidRPr="006B6DD6" w:rsidRDefault="00613768">
      <w:pPr>
        <w:adjustRightInd w:val="0"/>
        <w:spacing w:line="360" w:lineRule="auto"/>
        <w:ind w:firstLineChars="200" w:firstLine="480"/>
        <w:rPr>
          <w:rFonts w:ascii="宋体" w:hAnsi="宋体"/>
          <w:sz w:val="24"/>
          <w:szCs w:val="24"/>
        </w:rPr>
      </w:pPr>
      <w:r w:rsidRPr="006B6DD6">
        <w:rPr>
          <w:rFonts w:ascii="宋体" w:hAnsi="宋体" w:hint="eastAsia"/>
          <w:sz w:val="24"/>
          <w:szCs w:val="24"/>
        </w:rPr>
        <w:t>本导则主要包括以下内容：</w:t>
      </w:r>
    </w:p>
    <w:p w14:paraId="4BD7319E" w14:textId="77777777" w:rsidR="007A0A75" w:rsidRPr="006B6DD6" w:rsidRDefault="00613768">
      <w:pPr>
        <w:adjustRightInd w:val="0"/>
        <w:spacing w:line="360" w:lineRule="auto"/>
        <w:ind w:firstLineChars="200" w:firstLine="482"/>
        <w:rPr>
          <w:rFonts w:ascii="宋体" w:hAnsi="宋体"/>
          <w:sz w:val="24"/>
          <w:szCs w:val="24"/>
        </w:rPr>
      </w:pPr>
      <w:r w:rsidRPr="006B6DD6">
        <w:rPr>
          <w:rFonts w:ascii="宋体" w:hAnsi="宋体" w:hint="eastAsia"/>
          <w:b/>
          <w:bCs/>
          <w:sz w:val="24"/>
          <w:szCs w:val="24"/>
        </w:rPr>
        <w:t>1、总则：</w:t>
      </w:r>
      <w:r w:rsidRPr="006B6DD6">
        <w:rPr>
          <w:rFonts w:ascii="宋体" w:hAnsi="宋体" w:hint="eastAsia"/>
          <w:sz w:val="24"/>
          <w:szCs w:val="24"/>
        </w:rPr>
        <w:t>阐述编制目的、适用范围、基本原则等。</w:t>
      </w:r>
    </w:p>
    <w:p w14:paraId="19974BB3" w14:textId="77777777" w:rsidR="007A0A75" w:rsidRPr="006B6DD6" w:rsidRDefault="00613768">
      <w:pPr>
        <w:adjustRightInd w:val="0"/>
        <w:spacing w:line="360" w:lineRule="auto"/>
        <w:ind w:firstLineChars="200" w:firstLine="482"/>
        <w:rPr>
          <w:rFonts w:ascii="宋体" w:hAnsi="宋体"/>
          <w:sz w:val="24"/>
          <w:szCs w:val="24"/>
        </w:rPr>
      </w:pPr>
      <w:r w:rsidRPr="006B6DD6">
        <w:rPr>
          <w:rFonts w:ascii="宋体" w:hAnsi="宋体" w:hint="eastAsia"/>
          <w:b/>
          <w:bCs/>
          <w:sz w:val="24"/>
          <w:szCs w:val="24"/>
        </w:rPr>
        <w:t>2、儿童友好空间发展情况：</w:t>
      </w:r>
      <w:r w:rsidRPr="006B6DD6">
        <w:rPr>
          <w:rFonts w:ascii="宋体" w:hAnsi="宋体" w:hint="eastAsia"/>
          <w:sz w:val="24"/>
          <w:szCs w:val="24"/>
        </w:rPr>
        <w:t>从儿童友好空间角度对上虞区相关规划、空间现状进行评估和调研分析；发放调查问卷，了解市民对于儿童友好空间的需求和建议。</w:t>
      </w:r>
    </w:p>
    <w:p w14:paraId="5C3FC893" w14:textId="77777777" w:rsidR="007A0A75" w:rsidRPr="006B6DD6" w:rsidRDefault="00613768">
      <w:pPr>
        <w:adjustRightInd w:val="0"/>
        <w:spacing w:line="360" w:lineRule="auto"/>
        <w:ind w:firstLineChars="200" w:firstLine="482"/>
        <w:rPr>
          <w:rFonts w:ascii="宋体" w:hAnsi="宋体"/>
          <w:sz w:val="24"/>
          <w:szCs w:val="24"/>
        </w:rPr>
      </w:pPr>
      <w:r w:rsidRPr="006B6DD6">
        <w:rPr>
          <w:rFonts w:ascii="宋体" w:hAnsi="宋体" w:hint="eastAsia"/>
          <w:b/>
          <w:bCs/>
          <w:sz w:val="24"/>
          <w:szCs w:val="24"/>
        </w:rPr>
        <w:t>3、儿童友好空间案例分析：</w:t>
      </w:r>
      <w:r w:rsidRPr="006B6DD6">
        <w:rPr>
          <w:rFonts w:ascii="宋体" w:hAnsi="宋体" w:hint="eastAsia"/>
          <w:sz w:val="24"/>
          <w:szCs w:val="24"/>
        </w:rPr>
        <w:t>分析国内外儿童友好空间优秀城市案例，吸取符合上虞城市发展的经验。</w:t>
      </w:r>
    </w:p>
    <w:p w14:paraId="15FE923C" w14:textId="77777777" w:rsidR="007A0A75" w:rsidRPr="006B6DD6" w:rsidRDefault="00613768">
      <w:pPr>
        <w:adjustRightInd w:val="0"/>
        <w:spacing w:line="360" w:lineRule="auto"/>
        <w:ind w:firstLineChars="200" w:firstLine="482"/>
        <w:rPr>
          <w:rFonts w:ascii="宋体" w:hAnsi="宋体"/>
          <w:sz w:val="24"/>
          <w:szCs w:val="24"/>
        </w:rPr>
      </w:pPr>
      <w:r w:rsidRPr="006B6DD6">
        <w:rPr>
          <w:rFonts w:ascii="宋体" w:hAnsi="宋体" w:hint="eastAsia"/>
          <w:b/>
          <w:bCs/>
          <w:sz w:val="24"/>
          <w:szCs w:val="24"/>
        </w:rPr>
        <w:t>4、儿童友好空间城市体系规划：</w:t>
      </w:r>
      <w:r w:rsidRPr="006B6DD6">
        <w:rPr>
          <w:rFonts w:ascii="宋体" w:hAnsi="宋体" w:hint="eastAsia"/>
          <w:sz w:val="24"/>
          <w:szCs w:val="24"/>
        </w:rPr>
        <w:t>构建覆盖城乡、功能完善、便捷可达的儿童友好空间体系。包含构建关爱儿童成长的公共服务设施体系、打造自然趣味的开敞空间体系、建设适宜儿童出行的道路交通系统、营建保障儿童安全的成长环境等方面。</w:t>
      </w:r>
    </w:p>
    <w:p w14:paraId="623CD1AD" w14:textId="77777777" w:rsidR="007A0A75" w:rsidRPr="006B6DD6" w:rsidRDefault="00613768">
      <w:pPr>
        <w:adjustRightInd w:val="0"/>
        <w:spacing w:line="360" w:lineRule="auto"/>
        <w:ind w:firstLineChars="200" w:firstLine="482"/>
        <w:rPr>
          <w:rFonts w:ascii="宋体" w:hAnsi="宋体"/>
          <w:sz w:val="24"/>
          <w:szCs w:val="24"/>
        </w:rPr>
      </w:pPr>
      <w:r w:rsidRPr="006B6DD6">
        <w:rPr>
          <w:rFonts w:ascii="宋体" w:hAnsi="宋体" w:hint="eastAsia"/>
          <w:b/>
          <w:bCs/>
          <w:sz w:val="24"/>
          <w:szCs w:val="24"/>
        </w:rPr>
        <w:t>5、儿童友好空间街区体系规划：</w:t>
      </w:r>
      <w:r w:rsidRPr="006B6DD6">
        <w:rPr>
          <w:rFonts w:ascii="宋体" w:hAnsi="宋体" w:hint="eastAsia"/>
          <w:sz w:val="24"/>
          <w:szCs w:val="24"/>
        </w:rPr>
        <w:t>与 15 分钟步行出行范围相衔接，对接城市街道管理服务范围，重点完善儿童公共服务设施、活动场地、慢行系统和学径</w:t>
      </w:r>
      <w:r w:rsidRPr="006B6DD6">
        <w:rPr>
          <w:rFonts w:ascii="宋体" w:hAnsi="宋体" w:hint="eastAsia"/>
          <w:sz w:val="24"/>
          <w:szCs w:val="24"/>
        </w:rPr>
        <w:lastRenderedPageBreak/>
        <w:t>网络等，构建儿童友好街区空间。</w:t>
      </w:r>
    </w:p>
    <w:p w14:paraId="5244B76F" w14:textId="77777777" w:rsidR="007A0A75" w:rsidRPr="006B6DD6" w:rsidRDefault="00613768">
      <w:pPr>
        <w:adjustRightInd w:val="0"/>
        <w:spacing w:line="360" w:lineRule="auto"/>
        <w:ind w:firstLineChars="200" w:firstLine="482"/>
        <w:rPr>
          <w:rFonts w:ascii="宋体" w:hAnsi="宋体"/>
          <w:sz w:val="24"/>
          <w:szCs w:val="24"/>
        </w:rPr>
      </w:pPr>
      <w:r w:rsidRPr="006B6DD6">
        <w:rPr>
          <w:rFonts w:ascii="宋体" w:hAnsi="宋体" w:hint="eastAsia"/>
          <w:b/>
          <w:bCs/>
          <w:sz w:val="24"/>
          <w:szCs w:val="24"/>
        </w:rPr>
        <w:t>6、儿童友好空间社区体系规划：</w:t>
      </w:r>
      <w:r w:rsidRPr="006B6DD6">
        <w:rPr>
          <w:rFonts w:ascii="宋体" w:hAnsi="宋体" w:hint="eastAsia"/>
          <w:sz w:val="24"/>
          <w:szCs w:val="24"/>
        </w:rPr>
        <w:t>与 5-10 分钟步行出行范围相衔接，对接城市社区管理服务范围，优先配置满足婴幼儿和学龄前儿童日常需求的服务设施、游乐场地和步行路径，满足儿童日常基本生活和成长发展需要。</w:t>
      </w:r>
    </w:p>
    <w:p w14:paraId="313DF225" w14:textId="77777777" w:rsidR="007A0A75" w:rsidRPr="006B6DD6" w:rsidRDefault="00613768">
      <w:pPr>
        <w:adjustRightInd w:val="0"/>
        <w:spacing w:line="360" w:lineRule="auto"/>
        <w:ind w:firstLineChars="200" w:firstLine="482"/>
        <w:rPr>
          <w:rFonts w:ascii="宋体" w:hAnsi="宋体"/>
          <w:sz w:val="24"/>
          <w:szCs w:val="24"/>
        </w:rPr>
      </w:pPr>
      <w:r w:rsidRPr="006B6DD6">
        <w:rPr>
          <w:rFonts w:ascii="宋体" w:hAnsi="宋体" w:hint="eastAsia"/>
          <w:b/>
          <w:bCs/>
          <w:sz w:val="24"/>
          <w:szCs w:val="24"/>
        </w:rPr>
        <w:t>7、公共活动空间规划导则：</w:t>
      </w:r>
      <w:r w:rsidRPr="006B6DD6">
        <w:rPr>
          <w:rFonts w:ascii="宋体" w:hAnsi="宋体" w:hint="eastAsia"/>
          <w:sz w:val="24"/>
          <w:szCs w:val="24"/>
        </w:rPr>
        <w:t>针对儿童公园、城市绿地、公园、广场等公共活动空间提出服务半径、规模、布局指引、功能、设施等规划和建设要求。</w:t>
      </w:r>
    </w:p>
    <w:p w14:paraId="307F4099" w14:textId="77777777" w:rsidR="007A0A75" w:rsidRPr="006B6DD6" w:rsidRDefault="00613768">
      <w:pPr>
        <w:adjustRightInd w:val="0"/>
        <w:spacing w:line="360" w:lineRule="auto"/>
        <w:ind w:firstLineChars="200" w:firstLine="482"/>
        <w:rPr>
          <w:rFonts w:ascii="宋体" w:hAnsi="宋体"/>
          <w:sz w:val="24"/>
          <w:szCs w:val="24"/>
        </w:rPr>
      </w:pPr>
      <w:r w:rsidRPr="006B6DD6">
        <w:rPr>
          <w:rFonts w:ascii="宋体" w:hAnsi="宋体" w:hint="eastAsia"/>
          <w:b/>
          <w:bCs/>
          <w:sz w:val="24"/>
          <w:szCs w:val="24"/>
        </w:rPr>
        <w:t>8、公共服务空间规划导则：</w:t>
      </w:r>
      <w:r w:rsidRPr="006B6DD6">
        <w:rPr>
          <w:rFonts w:ascii="宋体" w:hAnsi="宋体" w:hint="eastAsia"/>
          <w:sz w:val="24"/>
          <w:szCs w:val="24"/>
        </w:rPr>
        <w:t>针对教育、医疗、文化、体育、福利等公共服务间提出空间、场地、设施、环境等规划和建设要求。</w:t>
      </w:r>
    </w:p>
    <w:p w14:paraId="1CDDE82E" w14:textId="77777777" w:rsidR="007A0A75" w:rsidRPr="006B6DD6" w:rsidRDefault="00613768">
      <w:pPr>
        <w:adjustRightInd w:val="0"/>
        <w:spacing w:line="360" w:lineRule="auto"/>
        <w:ind w:firstLineChars="200" w:firstLine="482"/>
        <w:rPr>
          <w:rFonts w:ascii="宋体" w:hAnsi="宋体"/>
          <w:sz w:val="24"/>
          <w:szCs w:val="24"/>
        </w:rPr>
      </w:pPr>
      <w:r w:rsidRPr="006B6DD6">
        <w:rPr>
          <w:rFonts w:ascii="宋体" w:hAnsi="宋体" w:hint="eastAsia"/>
          <w:b/>
          <w:bCs/>
          <w:sz w:val="24"/>
          <w:szCs w:val="24"/>
        </w:rPr>
        <w:t>9、公共出行空间规划导则：</w:t>
      </w:r>
      <w:r w:rsidRPr="006B6DD6">
        <w:rPr>
          <w:rFonts w:ascii="宋体" w:hAnsi="宋体" w:hint="eastAsia"/>
          <w:sz w:val="24"/>
          <w:szCs w:val="24"/>
        </w:rPr>
        <w:t>针对通学路径、学校周边道路、儿童主要活动场所周边道路、候车空间等公共出行空间提出选址建议、空间布局、学径宽度等规划和建设要求。</w:t>
      </w:r>
    </w:p>
    <w:p w14:paraId="0820E1D7" w14:textId="77777777" w:rsidR="007A0A75" w:rsidRPr="006B6DD6" w:rsidRDefault="00613768">
      <w:pPr>
        <w:adjustRightInd w:val="0"/>
        <w:spacing w:line="360" w:lineRule="auto"/>
        <w:ind w:firstLineChars="200" w:firstLine="482"/>
        <w:rPr>
          <w:rFonts w:ascii="宋体" w:hAnsi="宋体"/>
          <w:sz w:val="24"/>
          <w:szCs w:val="24"/>
        </w:rPr>
      </w:pPr>
      <w:r w:rsidRPr="006B6DD6">
        <w:rPr>
          <w:rFonts w:ascii="宋体" w:hAnsi="宋体" w:hint="eastAsia"/>
          <w:b/>
          <w:bCs/>
          <w:sz w:val="24"/>
          <w:szCs w:val="24"/>
        </w:rPr>
        <w:t>10、规划通则：</w:t>
      </w:r>
      <w:r w:rsidRPr="006B6DD6">
        <w:rPr>
          <w:rFonts w:ascii="宋体" w:hAnsi="宋体" w:hint="eastAsia"/>
          <w:sz w:val="24"/>
          <w:szCs w:val="24"/>
        </w:rPr>
        <w:t>针对地形设计、无障碍设计、过街设施、安全设施、植物配置、附属设施、母婴室、第三卫生间、家长等候、景观小品、照明设施、标识系统等，从安全性、便捷性、舒适性、趣味性等方面提出具体的设计指引。</w:t>
      </w:r>
    </w:p>
    <w:p w14:paraId="7084A043" w14:textId="77777777" w:rsidR="007A0A75" w:rsidRPr="006B6DD6" w:rsidRDefault="00613768">
      <w:pPr>
        <w:adjustRightInd w:val="0"/>
        <w:spacing w:line="360" w:lineRule="auto"/>
        <w:ind w:firstLineChars="200" w:firstLine="482"/>
        <w:rPr>
          <w:rFonts w:ascii="宋体" w:hAnsi="宋体"/>
          <w:sz w:val="24"/>
          <w:szCs w:val="24"/>
        </w:rPr>
      </w:pPr>
      <w:r w:rsidRPr="006B6DD6">
        <w:rPr>
          <w:rFonts w:ascii="宋体" w:hAnsi="宋体" w:hint="eastAsia"/>
          <w:b/>
          <w:bCs/>
          <w:sz w:val="24"/>
          <w:szCs w:val="24"/>
        </w:rPr>
        <w:t>11、实施保障措施：</w:t>
      </w:r>
      <w:r w:rsidRPr="006B6DD6">
        <w:rPr>
          <w:rFonts w:ascii="宋体" w:hAnsi="宋体" w:hint="eastAsia"/>
          <w:sz w:val="24"/>
          <w:szCs w:val="24"/>
        </w:rPr>
        <w:t>提出保障儿童友好空间规划建设实施的政策措施。</w:t>
      </w:r>
    </w:p>
    <w:p w14:paraId="2B051C28" w14:textId="77777777" w:rsidR="007A0A75" w:rsidRPr="006B6DD6" w:rsidRDefault="00613768">
      <w:pPr>
        <w:adjustRightInd w:val="0"/>
        <w:spacing w:line="360" w:lineRule="auto"/>
        <w:ind w:firstLineChars="200" w:firstLine="482"/>
        <w:rPr>
          <w:rFonts w:ascii="宋体" w:hAnsi="宋体"/>
          <w:b/>
          <w:bCs/>
          <w:sz w:val="24"/>
          <w:szCs w:val="24"/>
        </w:rPr>
      </w:pPr>
      <w:r w:rsidRPr="006B6DD6">
        <w:rPr>
          <w:rFonts w:ascii="宋体" w:hAnsi="宋体" w:hint="eastAsia"/>
          <w:b/>
          <w:bCs/>
          <w:sz w:val="24"/>
          <w:szCs w:val="24"/>
        </w:rPr>
        <w:t>四、提交成果</w:t>
      </w:r>
    </w:p>
    <w:p w14:paraId="7E160112" w14:textId="77777777" w:rsidR="007A0A75" w:rsidRPr="006B6DD6" w:rsidRDefault="00613768">
      <w:pPr>
        <w:adjustRightInd w:val="0"/>
        <w:spacing w:line="360" w:lineRule="auto"/>
        <w:ind w:firstLineChars="200" w:firstLine="480"/>
        <w:rPr>
          <w:rFonts w:ascii="宋体" w:hAnsi="宋体"/>
          <w:sz w:val="24"/>
          <w:szCs w:val="24"/>
        </w:rPr>
      </w:pPr>
      <w:r w:rsidRPr="006B6DD6">
        <w:rPr>
          <w:rFonts w:ascii="宋体" w:hAnsi="宋体" w:hint="eastAsia"/>
          <w:sz w:val="24"/>
          <w:szCs w:val="24"/>
        </w:rPr>
        <w:t>文本成果：包括导则文本、说明书、图集等。</w:t>
      </w:r>
    </w:p>
    <w:p w14:paraId="2D3407E0" w14:textId="77777777" w:rsidR="007A0A75" w:rsidRPr="006B6DD6" w:rsidRDefault="00613768">
      <w:pPr>
        <w:adjustRightInd w:val="0"/>
        <w:spacing w:line="360" w:lineRule="auto"/>
        <w:ind w:firstLineChars="200" w:firstLine="480"/>
        <w:rPr>
          <w:rFonts w:ascii="宋体" w:hAnsi="宋体"/>
          <w:sz w:val="24"/>
          <w:szCs w:val="24"/>
        </w:rPr>
      </w:pPr>
      <w:r w:rsidRPr="006B6DD6">
        <w:rPr>
          <w:rFonts w:ascii="宋体" w:hAnsi="宋体" w:hint="eastAsia"/>
          <w:sz w:val="24"/>
          <w:szCs w:val="24"/>
        </w:rPr>
        <w:t>数据成果：包括相关调研数据、分析报告等。</w:t>
      </w:r>
    </w:p>
    <w:p w14:paraId="401EEB6D" w14:textId="77777777" w:rsidR="007A0A75" w:rsidRPr="006B6DD6" w:rsidRDefault="00613768">
      <w:pPr>
        <w:adjustRightInd w:val="0"/>
        <w:spacing w:line="360" w:lineRule="auto"/>
        <w:ind w:firstLineChars="200" w:firstLine="480"/>
        <w:rPr>
          <w:rFonts w:ascii="宋体" w:hAnsi="宋体"/>
          <w:sz w:val="24"/>
          <w:szCs w:val="24"/>
        </w:rPr>
      </w:pPr>
      <w:r w:rsidRPr="006B6DD6">
        <w:rPr>
          <w:rFonts w:ascii="宋体" w:hAnsi="宋体" w:hint="eastAsia"/>
          <w:sz w:val="24"/>
          <w:szCs w:val="24"/>
        </w:rPr>
        <w:t>其他成果：包括宣传手册等。</w:t>
      </w:r>
    </w:p>
    <w:p w14:paraId="7D3A8046" w14:textId="77777777" w:rsidR="007A0A75" w:rsidRPr="006B6DD6" w:rsidRDefault="00613768">
      <w:pPr>
        <w:adjustRightInd w:val="0"/>
        <w:spacing w:line="360" w:lineRule="auto"/>
        <w:ind w:firstLineChars="200" w:firstLine="482"/>
        <w:rPr>
          <w:rFonts w:ascii="宋体" w:hAnsi="宋体"/>
          <w:b/>
          <w:bCs/>
          <w:kern w:val="2"/>
          <w:sz w:val="24"/>
          <w:szCs w:val="24"/>
          <w:shd w:val="clear" w:color="auto" w:fill="FFFFFF"/>
        </w:rPr>
      </w:pPr>
      <w:r w:rsidRPr="006B6DD6">
        <w:rPr>
          <w:rFonts w:ascii="宋体" w:hAnsi="宋体" w:hint="eastAsia"/>
          <w:b/>
          <w:bCs/>
          <w:kern w:val="2"/>
          <w:sz w:val="24"/>
          <w:szCs w:val="24"/>
          <w:shd w:val="clear" w:color="auto" w:fill="FFFFFF"/>
        </w:rPr>
        <w:t>五、项目进度要求</w:t>
      </w:r>
    </w:p>
    <w:p w14:paraId="4857E8CD" w14:textId="77777777" w:rsidR="007A0A75" w:rsidRPr="006B6DD6" w:rsidRDefault="00613768">
      <w:pPr>
        <w:spacing w:line="360" w:lineRule="auto"/>
        <w:ind w:firstLineChars="200" w:firstLine="480"/>
        <w:rPr>
          <w:rFonts w:ascii="宋体" w:hAnsi="宋体" w:cs="宋体"/>
          <w:sz w:val="24"/>
          <w:szCs w:val="24"/>
        </w:rPr>
      </w:pPr>
      <w:r w:rsidRPr="006B6DD6">
        <w:rPr>
          <w:rFonts w:ascii="宋体" w:hAnsi="宋体" w:hint="eastAsia"/>
          <w:kern w:val="2"/>
          <w:sz w:val="24"/>
          <w:szCs w:val="24"/>
          <w:shd w:val="clear" w:color="auto" w:fill="FFFFFF"/>
        </w:rPr>
        <w:t>在2025年12月31日之前完成规划成果编制工作</w:t>
      </w:r>
      <w:r w:rsidRPr="006B6DD6">
        <w:rPr>
          <w:rFonts w:ascii="宋体" w:hAnsi="宋体" w:cs="宋体" w:hint="eastAsia"/>
          <w:sz w:val="24"/>
          <w:szCs w:val="24"/>
        </w:rPr>
        <w:t>。</w:t>
      </w:r>
    </w:p>
    <w:p w14:paraId="6F8AE58C" w14:textId="77777777" w:rsidR="007A0A75" w:rsidRPr="006B6DD6" w:rsidRDefault="00613768">
      <w:pPr>
        <w:spacing w:line="360" w:lineRule="auto"/>
        <w:ind w:firstLineChars="200" w:firstLine="482"/>
        <w:contextualSpacing/>
        <w:rPr>
          <w:rFonts w:ascii="宋体" w:hAnsi="宋体"/>
          <w:b/>
          <w:bCs/>
          <w:sz w:val="24"/>
        </w:rPr>
      </w:pPr>
      <w:r w:rsidRPr="006B6DD6">
        <w:rPr>
          <w:rFonts w:ascii="宋体" w:hAnsi="宋体" w:hint="eastAsia"/>
          <w:b/>
          <w:bCs/>
          <w:sz w:val="24"/>
        </w:rPr>
        <w:t>六、合同金额</w:t>
      </w:r>
    </w:p>
    <w:p w14:paraId="3E952D56" w14:textId="77777777" w:rsidR="007A0A75" w:rsidRPr="006B6DD6" w:rsidRDefault="00613768">
      <w:pPr>
        <w:spacing w:line="360" w:lineRule="auto"/>
        <w:ind w:firstLineChars="200" w:firstLine="480"/>
        <w:rPr>
          <w:rFonts w:ascii="宋体" w:hAnsi="宋体" w:cs="宋体"/>
          <w:bCs/>
          <w:sz w:val="24"/>
        </w:rPr>
      </w:pPr>
      <w:r w:rsidRPr="006B6DD6">
        <w:rPr>
          <w:rFonts w:ascii="宋体" w:hAnsi="宋体" w:cs="宋体" w:hint="eastAsia"/>
          <w:bCs/>
          <w:sz w:val="24"/>
        </w:rPr>
        <w:t>本合同金额为人民币（大写）：</w:t>
      </w:r>
      <w:r w:rsidRPr="006B6DD6">
        <w:rPr>
          <w:rFonts w:ascii="宋体" w:hAnsi="宋体" w:cs="宋体" w:hint="eastAsia"/>
          <w:b/>
          <w:sz w:val="24"/>
          <w:u w:val="single"/>
        </w:rPr>
        <w:t xml:space="preserve">            元整</w:t>
      </w:r>
      <w:r w:rsidRPr="006B6DD6">
        <w:rPr>
          <w:rFonts w:ascii="宋体" w:hAnsi="宋体" w:cs="宋体" w:hint="eastAsia"/>
          <w:bCs/>
          <w:sz w:val="24"/>
        </w:rPr>
        <w:t>（</w:t>
      </w:r>
      <w:r w:rsidRPr="006B6DD6">
        <w:rPr>
          <w:rFonts w:ascii="宋体" w:hAnsi="宋体" w:cs="宋体" w:hint="eastAsia"/>
          <w:b/>
          <w:sz w:val="24"/>
          <w:u w:val="single"/>
        </w:rPr>
        <w:t xml:space="preserve">¥   </w:t>
      </w:r>
      <w:r w:rsidRPr="006B6DD6">
        <w:rPr>
          <w:rFonts w:ascii="宋体" w:hAnsi="宋体" w:cs="宋体"/>
          <w:b/>
          <w:sz w:val="24"/>
          <w:u w:val="single"/>
        </w:rPr>
        <w:t>.00</w:t>
      </w:r>
      <w:r w:rsidRPr="006B6DD6">
        <w:rPr>
          <w:rFonts w:ascii="宋体" w:hAnsi="宋体" w:cs="宋体" w:hint="eastAsia"/>
          <w:bCs/>
          <w:sz w:val="24"/>
        </w:rPr>
        <w:t>）；</w:t>
      </w:r>
    </w:p>
    <w:p w14:paraId="7BF91148" w14:textId="77777777" w:rsidR="007A0A75" w:rsidRPr="006B6DD6" w:rsidRDefault="00613768">
      <w:pPr>
        <w:spacing w:line="360" w:lineRule="auto"/>
        <w:ind w:firstLineChars="200" w:firstLine="480"/>
        <w:rPr>
          <w:rFonts w:ascii="宋体" w:hAnsi="宋体" w:cs="宋体"/>
          <w:bCs/>
          <w:sz w:val="24"/>
        </w:rPr>
      </w:pPr>
      <w:r w:rsidRPr="006B6DD6">
        <w:rPr>
          <w:rFonts w:ascii="宋体" w:hAnsi="宋体" w:cs="宋体" w:hint="eastAsia"/>
          <w:bCs/>
          <w:sz w:val="24"/>
        </w:rPr>
        <w:t>合同金额包括本项目所需策划设计费、招标代理费，向政府及行业部门交纳各种税费及规费，以及本项目过程中的论证会、评审会、方案对接会等会议所需的所有相关费用。</w:t>
      </w:r>
    </w:p>
    <w:p w14:paraId="1D18FD94" w14:textId="77777777" w:rsidR="007A0A75" w:rsidRPr="006B6DD6" w:rsidRDefault="00613768">
      <w:pPr>
        <w:spacing w:line="360" w:lineRule="auto"/>
        <w:ind w:firstLineChars="200" w:firstLine="482"/>
        <w:rPr>
          <w:rFonts w:ascii="宋体" w:hAnsi="宋体" w:cs="宋体"/>
          <w:b/>
          <w:bCs/>
          <w:sz w:val="24"/>
        </w:rPr>
      </w:pPr>
      <w:r w:rsidRPr="006B6DD6">
        <w:rPr>
          <w:rFonts w:ascii="宋体" w:hAnsi="宋体" w:cs="宋体" w:hint="eastAsia"/>
          <w:b/>
          <w:bCs/>
          <w:sz w:val="24"/>
        </w:rPr>
        <w:t>七、付款方式：</w:t>
      </w:r>
    </w:p>
    <w:p w14:paraId="62C4EB82" w14:textId="77777777" w:rsidR="007A0A75" w:rsidRPr="006B6DD6" w:rsidRDefault="00613768">
      <w:pPr>
        <w:widowControl/>
        <w:spacing w:line="360" w:lineRule="auto"/>
        <w:ind w:leftChars="-85" w:left="-170" w:firstLineChars="200" w:firstLine="480"/>
        <w:jc w:val="left"/>
        <w:rPr>
          <w:rFonts w:ascii="宋体" w:hAnsi="宋体"/>
          <w:sz w:val="24"/>
        </w:rPr>
      </w:pPr>
      <w:r w:rsidRPr="006B6DD6">
        <w:rPr>
          <w:rFonts w:ascii="宋体" w:hAnsi="宋体" w:cs="宋体" w:hint="eastAsia"/>
          <w:sz w:val="24"/>
        </w:rPr>
        <w:lastRenderedPageBreak/>
        <w:t>在合同生效以及具备实施条件（乙方提交银行、保险公司等金融机构出具的预付款保函）后7个工作日内支付合同金额40%作为预付款；完成初方案后支付合同款的30%，通过规划评审并修改完善后支付余款</w:t>
      </w:r>
      <w:r w:rsidRPr="006B6DD6">
        <w:rPr>
          <w:rFonts w:ascii="宋体" w:hAnsi="宋体" w:cs="宋体" w:hint="eastAsia"/>
          <w:bCs/>
          <w:sz w:val="24"/>
          <w:szCs w:val="24"/>
        </w:rPr>
        <w:t>。</w:t>
      </w:r>
    </w:p>
    <w:p w14:paraId="378BC4C7" w14:textId="77777777" w:rsidR="007A0A75" w:rsidRPr="006B6DD6" w:rsidRDefault="00613768">
      <w:pPr>
        <w:spacing w:line="360" w:lineRule="auto"/>
        <w:ind w:firstLineChars="200" w:firstLine="482"/>
        <w:rPr>
          <w:rFonts w:ascii="宋体" w:hAnsi="宋体" w:cs="宋体"/>
          <w:b/>
          <w:bCs/>
          <w:sz w:val="24"/>
        </w:rPr>
      </w:pPr>
      <w:r w:rsidRPr="006B6DD6">
        <w:rPr>
          <w:rFonts w:ascii="宋体" w:hAnsi="宋体" w:cs="宋体" w:hint="eastAsia"/>
          <w:b/>
          <w:bCs/>
          <w:sz w:val="24"/>
        </w:rPr>
        <w:t>八、成果交付</w:t>
      </w:r>
    </w:p>
    <w:p w14:paraId="0808C503" w14:textId="77777777" w:rsidR="007A0A75" w:rsidRPr="006B6DD6" w:rsidRDefault="00613768">
      <w:pPr>
        <w:spacing w:line="360" w:lineRule="auto"/>
        <w:ind w:firstLineChars="200" w:firstLine="480"/>
        <w:rPr>
          <w:rFonts w:ascii="宋体" w:hAnsi="宋体" w:cs="宋体"/>
          <w:sz w:val="24"/>
        </w:rPr>
      </w:pPr>
      <w:r w:rsidRPr="006B6DD6">
        <w:rPr>
          <w:rFonts w:ascii="宋体" w:hAnsi="宋体" w:cs="宋体" w:hint="eastAsia"/>
          <w:sz w:val="24"/>
        </w:rPr>
        <w:t>1、乙方应当于全部成果交付前五日通知甲方，甲方应自接到通知之日起7日内申请验收。</w:t>
      </w:r>
    </w:p>
    <w:p w14:paraId="537AB8D7" w14:textId="77777777" w:rsidR="007A0A75" w:rsidRPr="006B6DD6" w:rsidRDefault="00613768">
      <w:pPr>
        <w:spacing w:line="360" w:lineRule="auto"/>
        <w:ind w:firstLineChars="200" w:firstLine="482"/>
        <w:rPr>
          <w:rFonts w:ascii="宋体" w:hAnsi="宋体" w:cs="宋体"/>
          <w:sz w:val="24"/>
        </w:rPr>
      </w:pPr>
      <w:r w:rsidRPr="006B6DD6">
        <w:rPr>
          <w:rFonts w:ascii="宋体" w:hAnsi="宋体" w:cs="宋体" w:hint="eastAsia"/>
          <w:b/>
          <w:bCs/>
          <w:sz w:val="24"/>
        </w:rPr>
        <w:t>2、</w:t>
      </w:r>
      <w:r w:rsidRPr="006B6DD6">
        <w:rPr>
          <w:rFonts w:ascii="宋体" w:hAnsi="宋体" w:cs="宋体" w:hint="eastAsia"/>
          <w:sz w:val="24"/>
        </w:rPr>
        <w:t>乙方成果的所有权、使用权和著作权归甲方所有，乙方不得擅自对外提供调查所取得的资料（包括数据、图像、表式、文字），否则甲方有权对因此造成的损失追究责任。</w:t>
      </w:r>
    </w:p>
    <w:p w14:paraId="2611E527" w14:textId="77777777" w:rsidR="007A0A75" w:rsidRPr="006B6DD6" w:rsidRDefault="00613768">
      <w:pPr>
        <w:spacing w:line="360" w:lineRule="auto"/>
        <w:ind w:left="480"/>
        <w:rPr>
          <w:rFonts w:ascii="宋体" w:hAnsi="宋体" w:cs="宋体"/>
          <w:b/>
          <w:bCs/>
          <w:sz w:val="24"/>
        </w:rPr>
      </w:pPr>
      <w:r w:rsidRPr="006B6DD6">
        <w:rPr>
          <w:rFonts w:ascii="宋体" w:hAnsi="宋体" w:cs="宋体" w:hint="eastAsia"/>
          <w:b/>
          <w:bCs/>
          <w:sz w:val="24"/>
        </w:rPr>
        <w:t>九、履约验收</w:t>
      </w:r>
    </w:p>
    <w:p w14:paraId="1790C2DE" w14:textId="77777777" w:rsidR="007A0A75" w:rsidRPr="006B6DD6" w:rsidRDefault="00613768">
      <w:pPr>
        <w:widowControl/>
        <w:spacing w:line="360" w:lineRule="auto"/>
        <w:ind w:firstLineChars="200" w:firstLine="480"/>
        <w:jc w:val="left"/>
        <w:rPr>
          <w:rFonts w:ascii="宋体" w:hAnsi="宋体"/>
          <w:bCs/>
          <w:sz w:val="24"/>
        </w:rPr>
      </w:pPr>
      <w:r w:rsidRPr="006B6DD6">
        <w:rPr>
          <w:rFonts w:ascii="宋体" w:hAnsi="宋体" w:hint="eastAsia"/>
          <w:bCs/>
          <w:sz w:val="24"/>
        </w:rPr>
        <w:t>1、验收按国家有关的规定、规范进行。</w:t>
      </w:r>
    </w:p>
    <w:p w14:paraId="27906CE2" w14:textId="77777777" w:rsidR="007A0A75" w:rsidRPr="006B6DD6" w:rsidRDefault="00613768">
      <w:pPr>
        <w:widowControl/>
        <w:spacing w:line="360" w:lineRule="auto"/>
        <w:ind w:firstLineChars="200" w:firstLine="480"/>
        <w:jc w:val="left"/>
        <w:rPr>
          <w:rFonts w:ascii="宋体" w:hAnsi="宋体"/>
          <w:bCs/>
          <w:sz w:val="24"/>
        </w:rPr>
      </w:pPr>
      <w:r w:rsidRPr="006B6DD6">
        <w:rPr>
          <w:rFonts w:ascii="宋体" w:hAnsi="宋体" w:hint="eastAsia"/>
          <w:bCs/>
          <w:sz w:val="24"/>
        </w:rPr>
        <w:t>2、验收标准：规划成果符合相关导则等技术文件要求，并且通过规划评审。</w:t>
      </w:r>
    </w:p>
    <w:p w14:paraId="6AADD059" w14:textId="77777777" w:rsidR="007A0A75" w:rsidRPr="006B6DD6" w:rsidRDefault="00613768">
      <w:pPr>
        <w:spacing w:line="360" w:lineRule="auto"/>
        <w:ind w:left="480"/>
        <w:rPr>
          <w:rFonts w:ascii="宋体" w:hAnsi="宋体" w:cs="宋体"/>
          <w:b/>
          <w:bCs/>
          <w:sz w:val="24"/>
        </w:rPr>
      </w:pPr>
      <w:r w:rsidRPr="006B6DD6">
        <w:rPr>
          <w:rFonts w:ascii="宋体" w:hAnsi="宋体" w:cs="宋体" w:hint="eastAsia"/>
          <w:b/>
          <w:bCs/>
          <w:sz w:val="24"/>
        </w:rPr>
        <w:t>十、甲方违约责任</w:t>
      </w:r>
    </w:p>
    <w:p w14:paraId="291ED3A7" w14:textId="77777777" w:rsidR="007A0A75" w:rsidRPr="006B6DD6" w:rsidRDefault="00613768">
      <w:pPr>
        <w:spacing w:line="360" w:lineRule="auto"/>
        <w:rPr>
          <w:rFonts w:ascii="宋体" w:hAnsi="宋体" w:cs="宋体"/>
          <w:sz w:val="24"/>
        </w:rPr>
      </w:pPr>
      <w:r w:rsidRPr="006B6DD6">
        <w:rPr>
          <w:rFonts w:ascii="宋体" w:hAnsi="宋体" w:cs="宋体" w:hint="eastAsia"/>
          <w:sz w:val="24"/>
        </w:rPr>
        <w:t xml:space="preserve">    1、甲方未按规定支付乙方设计费，应按延误天数和当时银行贷款利率，向乙方支付违约金。</w:t>
      </w:r>
    </w:p>
    <w:p w14:paraId="1EAA8809" w14:textId="77777777" w:rsidR="007A0A75" w:rsidRPr="006B6DD6" w:rsidRDefault="00613768">
      <w:pPr>
        <w:spacing w:line="360" w:lineRule="auto"/>
        <w:rPr>
          <w:rFonts w:ascii="宋体" w:hAnsi="宋体" w:cs="宋体"/>
          <w:sz w:val="24"/>
        </w:rPr>
      </w:pPr>
      <w:r w:rsidRPr="006B6DD6">
        <w:rPr>
          <w:rFonts w:ascii="宋体" w:hAnsi="宋体" w:cs="宋体" w:hint="eastAsia"/>
          <w:sz w:val="24"/>
        </w:rPr>
        <w:t xml:space="preserve">    2、甲方未按合同要求及时向乙方提供必需的基础资料，由此影响乙方工作进度的，应按延误天数和当时银行贷款利率，向乙方支付违约金。</w:t>
      </w:r>
    </w:p>
    <w:p w14:paraId="0F3176FF" w14:textId="77777777" w:rsidR="007A0A75" w:rsidRPr="006B6DD6" w:rsidRDefault="00613768">
      <w:pPr>
        <w:spacing w:line="360" w:lineRule="auto"/>
        <w:ind w:left="480"/>
        <w:rPr>
          <w:rFonts w:ascii="宋体" w:hAnsi="宋体" w:cs="宋体"/>
          <w:b/>
          <w:bCs/>
          <w:sz w:val="24"/>
        </w:rPr>
      </w:pPr>
      <w:r w:rsidRPr="006B6DD6">
        <w:rPr>
          <w:rFonts w:ascii="宋体" w:hAnsi="宋体" w:cs="宋体" w:hint="eastAsia"/>
          <w:b/>
          <w:bCs/>
          <w:sz w:val="24"/>
        </w:rPr>
        <w:t>十一、乙方违约责任</w:t>
      </w:r>
    </w:p>
    <w:p w14:paraId="77AED12D" w14:textId="77777777" w:rsidR="007A0A75" w:rsidRPr="006B6DD6" w:rsidRDefault="00613768">
      <w:pPr>
        <w:spacing w:line="360" w:lineRule="auto"/>
        <w:ind w:firstLineChars="200" w:firstLine="480"/>
        <w:rPr>
          <w:rFonts w:ascii="宋体" w:hAnsi="宋体" w:cs="宋体"/>
          <w:sz w:val="24"/>
        </w:rPr>
      </w:pPr>
      <w:r w:rsidRPr="006B6DD6">
        <w:rPr>
          <w:rFonts w:ascii="宋体" w:hAnsi="宋体" w:cs="宋体" w:hint="eastAsia"/>
          <w:sz w:val="24"/>
        </w:rPr>
        <w:t>1、乙方未能在规定的时间向甲方提交调查资料，违约金按照应按延误天数和当时银行贷款利率，向甲方支付违约金。乙方所提交的项目成果未能通过上级部门验收的或验收不合格的，违约金按合同总价的20%计算，甲方有权拒付合同款项</w:t>
      </w:r>
    </w:p>
    <w:p w14:paraId="089BA290" w14:textId="77777777" w:rsidR="007A0A75" w:rsidRPr="006B6DD6" w:rsidRDefault="00613768">
      <w:pPr>
        <w:spacing w:line="360" w:lineRule="auto"/>
        <w:ind w:firstLineChars="200" w:firstLine="482"/>
        <w:rPr>
          <w:rFonts w:ascii="宋体" w:hAnsi="宋体" w:cs="宋体"/>
          <w:sz w:val="24"/>
        </w:rPr>
      </w:pPr>
      <w:r w:rsidRPr="006B6DD6">
        <w:rPr>
          <w:rFonts w:ascii="宋体" w:hAnsi="宋体" w:cs="宋体" w:hint="eastAsia"/>
          <w:b/>
          <w:bCs/>
          <w:sz w:val="24"/>
        </w:rPr>
        <w:t>2、根据投标时拟派项目负责人与实际的项目人负责人和技术负责人必须保持一致，否则视为违约，甲方有权要求乙方承担合同总价3%的违约金的违约责任</w:t>
      </w:r>
      <w:r w:rsidRPr="006B6DD6">
        <w:rPr>
          <w:rFonts w:ascii="宋体" w:hAnsi="宋体" w:cs="宋体" w:hint="eastAsia"/>
          <w:sz w:val="24"/>
        </w:rPr>
        <w:t>。</w:t>
      </w:r>
    </w:p>
    <w:p w14:paraId="55B8217D" w14:textId="77777777" w:rsidR="007A0A75" w:rsidRPr="006B6DD6" w:rsidRDefault="00613768">
      <w:pPr>
        <w:spacing w:line="360" w:lineRule="auto"/>
        <w:ind w:firstLine="481"/>
        <w:rPr>
          <w:rFonts w:ascii="宋体" w:hAnsi="宋体" w:cs="宋体"/>
          <w:b/>
          <w:bCs/>
          <w:sz w:val="24"/>
        </w:rPr>
      </w:pPr>
      <w:r w:rsidRPr="006B6DD6">
        <w:rPr>
          <w:rFonts w:ascii="宋体" w:hAnsi="宋体" w:cs="宋体" w:hint="eastAsia"/>
          <w:b/>
          <w:bCs/>
          <w:sz w:val="24"/>
        </w:rPr>
        <w:t>十二、其他约定事项</w:t>
      </w:r>
    </w:p>
    <w:p w14:paraId="13E99493" w14:textId="77777777" w:rsidR="007A0A75" w:rsidRPr="006B6DD6" w:rsidRDefault="00613768">
      <w:pPr>
        <w:spacing w:line="360" w:lineRule="auto"/>
        <w:ind w:firstLine="481"/>
        <w:rPr>
          <w:rFonts w:ascii="宋体" w:hAnsi="宋体" w:cs="宋体"/>
          <w:sz w:val="24"/>
          <w:szCs w:val="21"/>
        </w:rPr>
      </w:pPr>
      <w:r w:rsidRPr="006B6DD6">
        <w:rPr>
          <w:rFonts w:ascii="宋体" w:hAnsi="宋体" w:cs="宋体" w:hint="eastAsia"/>
          <w:sz w:val="24"/>
          <w:szCs w:val="21"/>
        </w:rPr>
        <w:t>本合同执行过程中的未尽事宜，双方应本着实事求是友好协商的态度加以解决。双方协商一致的，签订补充协议。补充协议与本合同具有同等效力。</w:t>
      </w:r>
    </w:p>
    <w:p w14:paraId="02F58EEB" w14:textId="77777777" w:rsidR="007A0A75" w:rsidRPr="006B6DD6" w:rsidRDefault="00613768">
      <w:pPr>
        <w:spacing w:line="360" w:lineRule="auto"/>
        <w:ind w:left="481"/>
        <w:rPr>
          <w:rFonts w:ascii="宋体" w:hAnsi="宋体" w:cs="宋体"/>
          <w:b/>
          <w:bCs/>
          <w:sz w:val="24"/>
        </w:rPr>
      </w:pPr>
      <w:r w:rsidRPr="006B6DD6">
        <w:rPr>
          <w:rFonts w:ascii="宋体" w:hAnsi="宋体" w:cs="宋体" w:hint="eastAsia"/>
          <w:b/>
          <w:bCs/>
          <w:sz w:val="24"/>
        </w:rPr>
        <w:lastRenderedPageBreak/>
        <w:t xml:space="preserve">十三、解决合同纠纷方式 </w:t>
      </w:r>
    </w:p>
    <w:p w14:paraId="217873BD" w14:textId="77777777" w:rsidR="007A0A75" w:rsidRPr="006B6DD6" w:rsidRDefault="00613768">
      <w:pPr>
        <w:spacing w:line="360" w:lineRule="auto"/>
        <w:ind w:firstLine="481"/>
        <w:rPr>
          <w:rFonts w:ascii="宋体" w:hAnsi="宋体" w:cs="宋体"/>
          <w:sz w:val="24"/>
          <w:szCs w:val="21"/>
        </w:rPr>
      </w:pPr>
      <w:r w:rsidRPr="006B6DD6">
        <w:rPr>
          <w:rFonts w:ascii="宋体" w:hAnsi="宋体" w:cs="宋体" w:hint="eastAsia"/>
          <w:sz w:val="24"/>
          <w:szCs w:val="21"/>
        </w:rPr>
        <w:t>1、由于不可抗力，致使合同无法履行时，双方应按有关法律规定及时协商处理。</w:t>
      </w:r>
    </w:p>
    <w:p w14:paraId="691C21D5" w14:textId="77777777" w:rsidR="00895A7A" w:rsidRPr="006B6DD6" w:rsidRDefault="00895A7A" w:rsidP="00895A7A">
      <w:pPr>
        <w:spacing w:line="360" w:lineRule="auto"/>
        <w:ind w:firstLineChars="200" w:firstLine="480"/>
        <w:rPr>
          <w:rFonts w:ascii="宋体" w:hAnsi="宋体" w:cs="宋体"/>
          <w:sz w:val="24"/>
          <w:szCs w:val="21"/>
        </w:rPr>
      </w:pPr>
      <w:bookmarkStart w:id="105" w:name="OLE_LINK3"/>
      <w:r w:rsidRPr="006B6DD6">
        <w:rPr>
          <w:rFonts w:ascii="宋体" w:hAnsi="宋体" w:cs="宋体" w:hint="eastAsia"/>
          <w:sz w:val="24"/>
          <w:szCs w:val="21"/>
        </w:rPr>
        <w:t>2、因本合同及合同有关事项发生的争议，按下列第</w:t>
      </w:r>
      <w:r w:rsidRPr="006B6DD6">
        <w:rPr>
          <w:rFonts w:ascii="宋体" w:hAnsi="宋体" w:cs="宋体" w:hint="eastAsia"/>
          <w:sz w:val="24"/>
          <w:szCs w:val="21"/>
          <w:u w:val="single"/>
        </w:rPr>
        <w:t xml:space="preserve">  1 </w:t>
      </w:r>
      <w:r w:rsidRPr="006B6DD6">
        <w:rPr>
          <w:rFonts w:ascii="宋体" w:hAnsi="宋体" w:cs="宋体" w:hint="eastAsia"/>
          <w:sz w:val="24"/>
          <w:szCs w:val="21"/>
        </w:rPr>
        <w:t xml:space="preserve">种方式解决： </w:t>
      </w:r>
    </w:p>
    <w:p w14:paraId="774AD8EB" w14:textId="77777777" w:rsidR="00895A7A" w:rsidRPr="006B6DD6" w:rsidRDefault="00895A7A" w:rsidP="00895A7A">
      <w:pPr>
        <w:spacing w:line="360" w:lineRule="auto"/>
        <w:ind w:firstLineChars="200" w:firstLine="480"/>
        <w:rPr>
          <w:rFonts w:ascii="宋体" w:hAnsi="宋体" w:cs="宋体"/>
          <w:sz w:val="24"/>
          <w:szCs w:val="21"/>
        </w:rPr>
      </w:pPr>
      <w:r w:rsidRPr="006B6DD6">
        <w:rPr>
          <w:rFonts w:ascii="宋体" w:hAnsi="宋体" w:cs="宋体" w:hint="eastAsia"/>
          <w:sz w:val="24"/>
          <w:szCs w:val="21"/>
        </w:rPr>
        <w:t>（1）向绍兴仲裁委员会申请仲裁，仲裁地点为甲方所在地；</w:t>
      </w:r>
    </w:p>
    <w:p w14:paraId="0D70A8D5" w14:textId="77777777" w:rsidR="00895A7A" w:rsidRPr="006B6DD6" w:rsidRDefault="00895A7A" w:rsidP="00895A7A">
      <w:pPr>
        <w:spacing w:line="360" w:lineRule="auto"/>
        <w:ind w:firstLineChars="200" w:firstLine="480"/>
        <w:rPr>
          <w:rFonts w:ascii="宋体" w:hAnsi="宋体" w:cs="宋体"/>
          <w:sz w:val="24"/>
          <w:szCs w:val="21"/>
        </w:rPr>
      </w:pPr>
      <w:r w:rsidRPr="006B6DD6">
        <w:rPr>
          <w:rFonts w:ascii="宋体" w:hAnsi="宋体" w:cs="宋体" w:hint="eastAsia"/>
          <w:sz w:val="24"/>
          <w:szCs w:val="21"/>
        </w:rPr>
        <w:t>（2）向上虞区人民法院起诉。</w:t>
      </w:r>
    </w:p>
    <w:bookmarkEnd w:id="105"/>
    <w:p w14:paraId="1156A065" w14:textId="77777777" w:rsidR="007A0A75" w:rsidRPr="006B6DD6" w:rsidRDefault="00613768">
      <w:pPr>
        <w:spacing w:line="360" w:lineRule="auto"/>
        <w:ind w:left="480"/>
        <w:rPr>
          <w:rFonts w:ascii="宋体" w:hAnsi="宋体" w:cs="宋体"/>
          <w:b/>
          <w:bCs/>
          <w:sz w:val="24"/>
        </w:rPr>
      </w:pPr>
      <w:r w:rsidRPr="006B6DD6">
        <w:rPr>
          <w:rFonts w:ascii="宋体" w:hAnsi="宋体" w:cs="宋体" w:hint="eastAsia"/>
          <w:b/>
          <w:bCs/>
          <w:sz w:val="24"/>
        </w:rPr>
        <w:t>十四、附则</w:t>
      </w:r>
    </w:p>
    <w:p w14:paraId="4353ECA7" w14:textId="77777777" w:rsidR="007A0A75" w:rsidRPr="006B6DD6" w:rsidRDefault="00613768">
      <w:pPr>
        <w:spacing w:line="360" w:lineRule="auto"/>
        <w:rPr>
          <w:rFonts w:ascii="宋体" w:hAnsi="宋体" w:cs="宋体"/>
          <w:sz w:val="24"/>
        </w:rPr>
      </w:pPr>
      <w:r w:rsidRPr="006B6DD6">
        <w:rPr>
          <w:rFonts w:ascii="宋体" w:hAnsi="宋体" w:cs="宋体" w:hint="eastAsia"/>
          <w:sz w:val="24"/>
        </w:rPr>
        <w:t xml:space="preserve">    1、本合同由双方代表签字，加盖双方公章或合同专用章即生效。全部成果交接完毕和服务费结算完成后，本合同终止。</w:t>
      </w:r>
    </w:p>
    <w:p w14:paraId="05AA91B9" w14:textId="77777777" w:rsidR="007A0A75" w:rsidRPr="006B6DD6" w:rsidRDefault="00613768">
      <w:pPr>
        <w:spacing w:line="360" w:lineRule="auto"/>
        <w:ind w:firstLineChars="200" w:firstLine="480"/>
        <w:rPr>
          <w:rFonts w:ascii="宋体" w:hAnsi="宋体" w:cs="宋体"/>
          <w:sz w:val="24"/>
        </w:rPr>
      </w:pPr>
      <w:r w:rsidRPr="006B6DD6">
        <w:rPr>
          <w:rFonts w:ascii="宋体" w:hAnsi="宋体" w:cs="宋体" w:hint="eastAsia"/>
          <w:sz w:val="24"/>
        </w:rPr>
        <w:t>2、若本项目涉及柴油动力移动源的应当符合低排放要求。</w:t>
      </w:r>
    </w:p>
    <w:p w14:paraId="7BA50B85" w14:textId="77777777" w:rsidR="007A0A75" w:rsidRPr="006B6DD6" w:rsidRDefault="00613768">
      <w:pPr>
        <w:spacing w:line="360" w:lineRule="auto"/>
        <w:ind w:firstLineChars="200" w:firstLine="482"/>
        <w:jc w:val="left"/>
        <w:rPr>
          <w:rFonts w:ascii="宋体" w:hAnsi="宋体" w:cs="宋体"/>
          <w:b/>
          <w:sz w:val="24"/>
        </w:rPr>
      </w:pPr>
      <w:r w:rsidRPr="006B6DD6">
        <w:rPr>
          <w:rFonts w:ascii="宋体" w:hAnsi="宋体" w:cs="宋体" w:hint="eastAsia"/>
          <w:b/>
          <w:sz w:val="24"/>
        </w:rPr>
        <w:t xml:space="preserve">　本合同一式</w:t>
      </w:r>
      <w:r w:rsidRPr="006B6DD6">
        <w:rPr>
          <w:rFonts w:ascii="宋体" w:hAnsi="宋体" w:cs="宋体" w:hint="eastAsia"/>
          <w:b/>
          <w:sz w:val="24"/>
          <w:u w:val="single"/>
        </w:rPr>
        <w:t xml:space="preserve">　　 </w:t>
      </w:r>
      <w:r w:rsidRPr="006B6DD6">
        <w:rPr>
          <w:rFonts w:ascii="宋体" w:hAnsi="宋体" w:cs="宋体" w:hint="eastAsia"/>
          <w:b/>
          <w:sz w:val="24"/>
        </w:rPr>
        <w:t>份，其中正本两份，甲乙双方各执一份，并由甲方在30日内做好政采云平台网上合同创建及备案。</w:t>
      </w:r>
    </w:p>
    <w:tbl>
      <w:tblPr>
        <w:tblW w:w="8100"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40"/>
        <w:gridCol w:w="2340"/>
        <w:gridCol w:w="1620"/>
        <w:gridCol w:w="2700"/>
      </w:tblGrid>
      <w:tr w:rsidR="006B6DD6" w:rsidRPr="006B6DD6" w14:paraId="07D02AE8" w14:textId="77777777">
        <w:trPr>
          <w:cantSplit/>
          <w:trHeight w:val="567"/>
        </w:trPr>
        <w:tc>
          <w:tcPr>
            <w:tcW w:w="1440" w:type="dxa"/>
            <w:vAlign w:val="center"/>
          </w:tcPr>
          <w:bookmarkEnd w:id="104"/>
          <w:p w14:paraId="05B7D8B1" w14:textId="77777777" w:rsidR="007A0A75" w:rsidRPr="006B6DD6" w:rsidRDefault="00613768">
            <w:pPr>
              <w:snapToGrid w:val="0"/>
              <w:spacing w:line="360" w:lineRule="auto"/>
              <w:jc w:val="center"/>
              <w:rPr>
                <w:rFonts w:ascii="宋体" w:hAnsi="宋体" w:cs="宋体"/>
                <w:snapToGrid w:val="0"/>
                <w:szCs w:val="21"/>
              </w:rPr>
            </w:pPr>
            <w:r w:rsidRPr="006B6DD6">
              <w:rPr>
                <w:rFonts w:ascii="宋体" w:hAnsi="宋体" w:cs="宋体" w:hint="eastAsia"/>
                <w:snapToGrid w:val="0"/>
                <w:szCs w:val="21"/>
              </w:rPr>
              <w:t>甲方单位</w:t>
            </w:r>
          </w:p>
        </w:tc>
        <w:tc>
          <w:tcPr>
            <w:tcW w:w="2340" w:type="dxa"/>
            <w:vAlign w:val="center"/>
          </w:tcPr>
          <w:p w14:paraId="7900BD03" w14:textId="77777777" w:rsidR="007A0A75" w:rsidRPr="006B6DD6" w:rsidRDefault="00613768">
            <w:pPr>
              <w:snapToGrid w:val="0"/>
              <w:spacing w:line="360" w:lineRule="auto"/>
              <w:jc w:val="center"/>
              <w:rPr>
                <w:rFonts w:ascii="宋体" w:hAnsi="宋体" w:cs="宋体"/>
                <w:snapToGrid w:val="0"/>
                <w:szCs w:val="21"/>
              </w:rPr>
            </w:pPr>
            <w:r w:rsidRPr="006B6DD6">
              <w:rPr>
                <w:rFonts w:ascii="宋体" w:hAnsi="宋体" w:cs="宋体" w:hint="eastAsia"/>
                <w:snapToGrid w:val="0"/>
                <w:szCs w:val="21"/>
              </w:rPr>
              <w:t>（盖章）</w:t>
            </w:r>
          </w:p>
        </w:tc>
        <w:tc>
          <w:tcPr>
            <w:tcW w:w="1620" w:type="dxa"/>
            <w:vAlign w:val="center"/>
          </w:tcPr>
          <w:p w14:paraId="2C601D91" w14:textId="77777777" w:rsidR="007A0A75" w:rsidRPr="006B6DD6" w:rsidRDefault="00613768">
            <w:pPr>
              <w:snapToGrid w:val="0"/>
              <w:spacing w:line="360" w:lineRule="auto"/>
              <w:jc w:val="center"/>
              <w:rPr>
                <w:rFonts w:ascii="宋体" w:hAnsi="宋体" w:cs="宋体"/>
                <w:snapToGrid w:val="0"/>
                <w:szCs w:val="21"/>
              </w:rPr>
            </w:pPr>
            <w:r w:rsidRPr="006B6DD6">
              <w:rPr>
                <w:rFonts w:ascii="宋体" w:hAnsi="宋体" w:cs="宋体" w:hint="eastAsia"/>
                <w:snapToGrid w:val="0"/>
                <w:szCs w:val="21"/>
              </w:rPr>
              <w:t>乙方单位</w:t>
            </w:r>
          </w:p>
        </w:tc>
        <w:tc>
          <w:tcPr>
            <w:tcW w:w="2700" w:type="dxa"/>
            <w:vAlign w:val="center"/>
          </w:tcPr>
          <w:p w14:paraId="7E5B18B7" w14:textId="77777777" w:rsidR="007A0A75" w:rsidRPr="006B6DD6" w:rsidRDefault="00613768">
            <w:pPr>
              <w:snapToGrid w:val="0"/>
              <w:spacing w:line="360" w:lineRule="auto"/>
              <w:jc w:val="center"/>
              <w:rPr>
                <w:rFonts w:ascii="宋体" w:hAnsi="宋体" w:cs="宋体"/>
                <w:snapToGrid w:val="0"/>
                <w:szCs w:val="21"/>
              </w:rPr>
            </w:pPr>
            <w:r w:rsidRPr="006B6DD6">
              <w:rPr>
                <w:rFonts w:ascii="宋体" w:hAnsi="宋体" w:cs="宋体" w:hint="eastAsia"/>
                <w:snapToGrid w:val="0"/>
                <w:szCs w:val="21"/>
              </w:rPr>
              <w:t>（盖章）</w:t>
            </w:r>
          </w:p>
        </w:tc>
      </w:tr>
      <w:tr w:rsidR="006B6DD6" w:rsidRPr="006B6DD6" w14:paraId="5859CEFD" w14:textId="77777777">
        <w:trPr>
          <w:cantSplit/>
          <w:trHeight w:val="567"/>
        </w:trPr>
        <w:tc>
          <w:tcPr>
            <w:tcW w:w="1440" w:type="dxa"/>
            <w:vAlign w:val="center"/>
          </w:tcPr>
          <w:p w14:paraId="580AB4A9" w14:textId="77777777" w:rsidR="007A0A75" w:rsidRPr="006B6DD6" w:rsidRDefault="00613768">
            <w:pPr>
              <w:snapToGrid w:val="0"/>
              <w:spacing w:line="360" w:lineRule="auto"/>
              <w:jc w:val="center"/>
              <w:rPr>
                <w:rFonts w:ascii="宋体" w:hAnsi="宋体" w:cs="宋体"/>
                <w:snapToGrid w:val="0"/>
                <w:szCs w:val="21"/>
              </w:rPr>
            </w:pPr>
            <w:r w:rsidRPr="006B6DD6">
              <w:rPr>
                <w:rFonts w:ascii="宋体" w:hAnsi="宋体" w:cs="宋体" w:hint="eastAsia"/>
                <w:snapToGrid w:val="0"/>
                <w:szCs w:val="21"/>
              </w:rPr>
              <w:t>代表签名</w:t>
            </w:r>
          </w:p>
        </w:tc>
        <w:tc>
          <w:tcPr>
            <w:tcW w:w="2340" w:type="dxa"/>
            <w:vAlign w:val="center"/>
          </w:tcPr>
          <w:p w14:paraId="2DC1A1F2" w14:textId="77777777" w:rsidR="007A0A75" w:rsidRPr="006B6DD6" w:rsidRDefault="007A0A75">
            <w:pPr>
              <w:snapToGrid w:val="0"/>
              <w:spacing w:line="360" w:lineRule="auto"/>
              <w:jc w:val="center"/>
              <w:rPr>
                <w:rFonts w:ascii="宋体" w:hAnsi="宋体" w:cs="宋体"/>
                <w:snapToGrid w:val="0"/>
                <w:szCs w:val="21"/>
              </w:rPr>
            </w:pPr>
          </w:p>
        </w:tc>
        <w:tc>
          <w:tcPr>
            <w:tcW w:w="1620" w:type="dxa"/>
            <w:vAlign w:val="center"/>
          </w:tcPr>
          <w:p w14:paraId="786E7FA0" w14:textId="77777777" w:rsidR="007A0A75" w:rsidRPr="006B6DD6" w:rsidRDefault="00613768">
            <w:pPr>
              <w:snapToGrid w:val="0"/>
              <w:spacing w:line="360" w:lineRule="auto"/>
              <w:jc w:val="center"/>
              <w:rPr>
                <w:rFonts w:ascii="宋体" w:hAnsi="宋体" w:cs="宋体"/>
                <w:snapToGrid w:val="0"/>
                <w:szCs w:val="21"/>
              </w:rPr>
            </w:pPr>
            <w:r w:rsidRPr="006B6DD6">
              <w:rPr>
                <w:rFonts w:ascii="宋体" w:hAnsi="宋体" w:cs="宋体" w:hint="eastAsia"/>
                <w:snapToGrid w:val="0"/>
                <w:szCs w:val="21"/>
              </w:rPr>
              <w:t>代表签名</w:t>
            </w:r>
          </w:p>
        </w:tc>
        <w:tc>
          <w:tcPr>
            <w:tcW w:w="2700" w:type="dxa"/>
            <w:vAlign w:val="center"/>
          </w:tcPr>
          <w:p w14:paraId="42231E9A" w14:textId="77777777" w:rsidR="007A0A75" w:rsidRPr="006B6DD6" w:rsidRDefault="007A0A75">
            <w:pPr>
              <w:snapToGrid w:val="0"/>
              <w:spacing w:line="360" w:lineRule="auto"/>
              <w:jc w:val="center"/>
              <w:rPr>
                <w:rFonts w:ascii="宋体" w:hAnsi="宋体" w:cs="宋体"/>
                <w:snapToGrid w:val="0"/>
                <w:szCs w:val="21"/>
              </w:rPr>
            </w:pPr>
          </w:p>
        </w:tc>
      </w:tr>
      <w:tr w:rsidR="006B6DD6" w:rsidRPr="006B6DD6" w14:paraId="0219E814" w14:textId="77777777">
        <w:trPr>
          <w:cantSplit/>
          <w:trHeight w:val="567"/>
        </w:trPr>
        <w:tc>
          <w:tcPr>
            <w:tcW w:w="1440" w:type="dxa"/>
            <w:vAlign w:val="center"/>
          </w:tcPr>
          <w:p w14:paraId="08669FF9" w14:textId="77777777" w:rsidR="007A0A75" w:rsidRPr="006B6DD6" w:rsidRDefault="00613768">
            <w:pPr>
              <w:snapToGrid w:val="0"/>
              <w:spacing w:line="360" w:lineRule="auto"/>
              <w:jc w:val="center"/>
              <w:rPr>
                <w:rFonts w:ascii="宋体" w:hAnsi="宋体" w:cs="宋体"/>
                <w:snapToGrid w:val="0"/>
                <w:szCs w:val="21"/>
              </w:rPr>
            </w:pPr>
            <w:r w:rsidRPr="006B6DD6">
              <w:rPr>
                <w:rFonts w:ascii="宋体" w:hAnsi="宋体" w:cs="宋体" w:hint="eastAsia"/>
                <w:snapToGrid w:val="0"/>
                <w:szCs w:val="21"/>
              </w:rPr>
              <w:t>地址</w:t>
            </w:r>
          </w:p>
        </w:tc>
        <w:tc>
          <w:tcPr>
            <w:tcW w:w="2340" w:type="dxa"/>
            <w:vAlign w:val="center"/>
          </w:tcPr>
          <w:p w14:paraId="6413C1B0" w14:textId="77777777" w:rsidR="007A0A75" w:rsidRPr="006B6DD6" w:rsidRDefault="007A0A75">
            <w:pPr>
              <w:snapToGrid w:val="0"/>
              <w:spacing w:line="360" w:lineRule="auto"/>
              <w:jc w:val="center"/>
              <w:rPr>
                <w:rFonts w:ascii="宋体" w:hAnsi="宋体" w:cs="宋体"/>
                <w:snapToGrid w:val="0"/>
                <w:szCs w:val="21"/>
              </w:rPr>
            </w:pPr>
          </w:p>
        </w:tc>
        <w:tc>
          <w:tcPr>
            <w:tcW w:w="1620" w:type="dxa"/>
            <w:vAlign w:val="center"/>
          </w:tcPr>
          <w:p w14:paraId="64FA598C" w14:textId="77777777" w:rsidR="007A0A75" w:rsidRPr="006B6DD6" w:rsidRDefault="00613768">
            <w:pPr>
              <w:snapToGrid w:val="0"/>
              <w:spacing w:line="360" w:lineRule="auto"/>
              <w:jc w:val="center"/>
              <w:rPr>
                <w:rFonts w:ascii="宋体" w:hAnsi="宋体" w:cs="宋体"/>
                <w:snapToGrid w:val="0"/>
                <w:szCs w:val="21"/>
              </w:rPr>
            </w:pPr>
            <w:r w:rsidRPr="006B6DD6">
              <w:rPr>
                <w:rFonts w:ascii="宋体" w:hAnsi="宋体" w:cs="宋体" w:hint="eastAsia"/>
                <w:snapToGrid w:val="0"/>
                <w:szCs w:val="21"/>
              </w:rPr>
              <w:t>地址</w:t>
            </w:r>
          </w:p>
        </w:tc>
        <w:tc>
          <w:tcPr>
            <w:tcW w:w="2700" w:type="dxa"/>
            <w:vAlign w:val="center"/>
          </w:tcPr>
          <w:p w14:paraId="734A3D2D" w14:textId="77777777" w:rsidR="007A0A75" w:rsidRPr="006B6DD6" w:rsidRDefault="007A0A75">
            <w:pPr>
              <w:snapToGrid w:val="0"/>
              <w:spacing w:line="360" w:lineRule="auto"/>
              <w:jc w:val="center"/>
              <w:rPr>
                <w:rFonts w:ascii="宋体" w:hAnsi="宋体" w:cs="宋体"/>
                <w:snapToGrid w:val="0"/>
                <w:szCs w:val="21"/>
              </w:rPr>
            </w:pPr>
          </w:p>
        </w:tc>
      </w:tr>
      <w:tr w:rsidR="006B6DD6" w:rsidRPr="006B6DD6" w14:paraId="4AB75E0E" w14:textId="77777777">
        <w:trPr>
          <w:cantSplit/>
          <w:trHeight w:val="567"/>
        </w:trPr>
        <w:tc>
          <w:tcPr>
            <w:tcW w:w="1440" w:type="dxa"/>
            <w:vAlign w:val="center"/>
          </w:tcPr>
          <w:p w14:paraId="36E8FD24" w14:textId="77777777" w:rsidR="007A0A75" w:rsidRPr="006B6DD6" w:rsidRDefault="00613768">
            <w:pPr>
              <w:snapToGrid w:val="0"/>
              <w:spacing w:line="360" w:lineRule="auto"/>
              <w:jc w:val="center"/>
              <w:rPr>
                <w:rFonts w:ascii="宋体" w:hAnsi="宋体" w:cs="宋体"/>
                <w:snapToGrid w:val="0"/>
                <w:szCs w:val="21"/>
              </w:rPr>
            </w:pPr>
            <w:r w:rsidRPr="006B6DD6">
              <w:rPr>
                <w:rFonts w:ascii="宋体" w:hAnsi="宋体" w:cs="宋体" w:hint="eastAsia"/>
                <w:snapToGrid w:val="0"/>
                <w:szCs w:val="21"/>
              </w:rPr>
              <w:t>电话</w:t>
            </w:r>
          </w:p>
        </w:tc>
        <w:tc>
          <w:tcPr>
            <w:tcW w:w="2340" w:type="dxa"/>
            <w:vAlign w:val="center"/>
          </w:tcPr>
          <w:p w14:paraId="23441890" w14:textId="77777777" w:rsidR="007A0A75" w:rsidRPr="006B6DD6" w:rsidRDefault="007A0A75">
            <w:pPr>
              <w:snapToGrid w:val="0"/>
              <w:spacing w:line="360" w:lineRule="auto"/>
              <w:jc w:val="center"/>
              <w:rPr>
                <w:rFonts w:ascii="宋体" w:hAnsi="宋体" w:cs="宋体"/>
                <w:snapToGrid w:val="0"/>
                <w:szCs w:val="21"/>
              </w:rPr>
            </w:pPr>
          </w:p>
        </w:tc>
        <w:tc>
          <w:tcPr>
            <w:tcW w:w="1620" w:type="dxa"/>
            <w:vAlign w:val="center"/>
          </w:tcPr>
          <w:p w14:paraId="066F0590" w14:textId="77777777" w:rsidR="007A0A75" w:rsidRPr="006B6DD6" w:rsidRDefault="00613768">
            <w:pPr>
              <w:snapToGrid w:val="0"/>
              <w:spacing w:line="360" w:lineRule="auto"/>
              <w:jc w:val="center"/>
              <w:rPr>
                <w:rFonts w:ascii="宋体" w:hAnsi="宋体" w:cs="宋体"/>
                <w:snapToGrid w:val="0"/>
                <w:szCs w:val="21"/>
              </w:rPr>
            </w:pPr>
            <w:r w:rsidRPr="006B6DD6">
              <w:rPr>
                <w:rFonts w:ascii="宋体" w:hAnsi="宋体" w:cs="宋体" w:hint="eastAsia"/>
                <w:snapToGrid w:val="0"/>
                <w:szCs w:val="21"/>
              </w:rPr>
              <w:t>电话</w:t>
            </w:r>
          </w:p>
        </w:tc>
        <w:tc>
          <w:tcPr>
            <w:tcW w:w="2700" w:type="dxa"/>
            <w:vAlign w:val="center"/>
          </w:tcPr>
          <w:p w14:paraId="6C351018" w14:textId="77777777" w:rsidR="007A0A75" w:rsidRPr="006B6DD6" w:rsidRDefault="007A0A75">
            <w:pPr>
              <w:snapToGrid w:val="0"/>
              <w:spacing w:line="360" w:lineRule="auto"/>
              <w:jc w:val="center"/>
              <w:rPr>
                <w:rFonts w:ascii="宋体" w:hAnsi="宋体" w:cs="宋体"/>
                <w:snapToGrid w:val="0"/>
                <w:szCs w:val="21"/>
              </w:rPr>
            </w:pPr>
          </w:p>
        </w:tc>
      </w:tr>
      <w:tr w:rsidR="006B6DD6" w:rsidRPr="006B6DD6" w14:paraId="5E800493" w14:textId="77777777">
        <w:trPr>
          <w:cantSplit/>
          <w:trHeight w:val="567"/>
        </w:trPr>
        <w:tc>
          <w:tcPr>
            <w:tcW w:w="1440" w:type="dxa"/>
            <w:vAlign w:val="center"/>
          </w:tcPr>
          <w:p w14:paraId="77A02A4E" w14:textId="77777777" w:rsidR="007A0A75" w:rsidRPr="006B6DD6" w:rsidRDefault="00613768">
            <w:pPr>
              <w:snapToGrid w:val="0"/>
              <w:spacing w:line="360" w:lineRule="auto"/>
              <w:jc w:val="center"/>
              <w:rPr>
                <w:rFonts w:ascii="宋体" w:hAnsi="宋体" w:cs="宋体"/>
                <w:snapToGrid w:val="0"/>
                <w:szCs w:val="21"/>
              </w:rPr>
            </w:pPr>
            <w:r w:rsidRPr="006B6DD6">
              <w:rPr>
                <w:rFonts w:ascii="宋体" w:hAnsi="宋体" w:cs="宋体" w:hint="eastAsia"/>
                <w:snapToGrid w:val="0"/>
                <w:szCs w:val="21"/>
              </w:rPr>
              <w:t>开户银行</w:t>
            </w:r>
          </w:p>
        </w:tc>
        <w:tc>
          <w:tcPr>
            <w:tcW w:w="2340" w:type="dxa"/>
            <w:vAlign w:val="center"/>
          </w:tcPr>
          <w:p w14:paraId="5683EFC4" w14:textId="77777777" w:rsidR="007A0A75" w:rsidRPr="006B6DD6" w:rsidRDefault="007A0A75">
            <w:pPr>
              <w:snapToGrid w:val="0"/>
              <w:spacing w:line="360" w:lineRule="auto"/>
              <w:jc w:val="center"/>
              <w:rPr>
                <w:rFonts w:ascii="宋体" w:hAnsi="宋体" w:cs="宋体"/>
                <w:snapToGrid w:val="0"/>
                <w:szCs w:val="21"/>
              </w:rPr>
            </w:pPr>
          </w:p>
        </w:tc>
        <w:tc>
          <w:tcPr>
            <w:tcW w:w="1620" w:type="dxa"/>
            <w:vAlign w:val="center"/>
          </w:tcPr>
          <w:p w14:paraId="1E920EBE" w14:textId="77777777" w:rsidR="007A0A75" w:rsidRPr="006B6DD6" w:rsidRDefault="00613768">
            <w:pPr>
              <w:snapToGrid w:val="0"/>
              <w:spacing w:line="360" w:lineRule="auto"/>
              <w:jc w:val="center"/>
              <w:rPr>
                <w:rFonts w:ascii="宋体" w:hAnsi="宋体" w:cs="宋体"/>
                <w:snapToGrid w:val="0"/>
                <w:szCs w:val="21"/>
              </w:rPr>
            </w:pPr>
            <w:r w:rsidRPr="006B6DD6">
              <w:rPr>
                <w:rFonts w:ascii="宋体" w:hAnsi="宋体" w:cs="宋体" w:hint="eastAsia"/>
                <w:snapToGrid w:val="0"/>
                <w:szCs w:val="21"/>
              </w:rPr>
              <w:t>开户银行</w:t>
            </w:r>
          </w:p>
        </w:tc>
        <w:tc>
          <w:tcPr>
            <w:tcW w:w="2700" w:type="dxa"/>
            <w:vAlign w:val="center"/>
          </w:tcPr>
          <w:p w14:paraId="644C4F03" w14:textId="77777777" w:rsidR="007A0A75" w:rsidRPr="006B6DD6" w:rsidRDefault="007A0A75">
            <w:pPr>
              <w:snapToGrid w:val="0"/>
              <w:spacing w:line="360" w:lineRule="auto"/>
              <w:jc w:val="center"/>
              <w:rPr>
                <w:rFonts w:ascii="宋体" w:hAnsi="宋体" w:cs="宋体"/>
                <w:snapToGrid w:val="0"/>
                <w:szCs w:val="21"/>
              </w:rPr>
            </w:pPr>
          </w:p>
        </w:tc>
      </w:tr>
      <w:tr w:rsidR="007A0A75" w:rsidRPr="006B6DD6" w14:paraId="329D4A6F" w14:textId="77777777">
        <w:trPr>
          <w:cantSplit/>
          <w:trHeight w:val="567"/>
        </w:trPr>
        <w:tc>
          <w:tcPr>
            <w:tcW w:w="1440" w:type="dxa"/>
            <w:vAlign w:val="center"/>
          </w:tcPr>
          <w:p w14:paraId="703C571D" w14:textId="77777777" w:rsidR="007A0A75" w:rsidRPr="006B6DD6" w:rsidRDefault="00613768">
            <w:pPr>
              <w:snapToGrid w:val="0"/>
              <w:spacing w:line="360" w:lineRule="auto"/>
              <w:jc w:val="center"/>
              <w:rPr>
                <w:rFonts w:ascii="宋体" w:hAnsi="宋体" w:cs="宋体"/>
                <w:snapToGrid w:val="0"/>
                <w:szCs w:val="21"/>
              </w:rPr>
            </w:pPr>
            <w:r w:rsidRPr="006B6DD6">
              <w:rPr>
                <w:rFonts w:ascii="宋体" w:hAnsi="宋体" w:cs="宋体" w:hint="eastAsia"/>
                <w:snapToGrid w:val="0"/>
                <w:szCs w:val="21"/>
              </w:rPr>
              <w:t>账号</w:t>
            </w:r>
          </w:p>
        </w:tc>
        <w:tc>
          <w:tcPr>
            <w:tcW w:w="2340" w:type="dxa"/>
            <w:vAlign w:val="center"/>
          </w:tcPr>
          <w:p w14:paraId="55E6D9F6" w14:textId="77777777" w:rsidR="007A0A75" w:rsidRPr="006B6DD6" w:rsidRDefault="007A0A75">
            <w:pPr>
              <w:snapToGrid w:val="0"/>
              <w:spacing w:line="360" w:lineRule="auto"/>
              <w:jc w:val="center"/>
              <w:rPr>
                <w:rFonts w:ascii="宋体" w:hAnsi="宋体" w:cs="宋体"/>
                <w:snapToGrid w:val="0"/>
                <w:szCs w:val="21"/>
              </w:rPr>
            </w:pPr>
          </w:p>
        </w:tc>
        <w:tc>
          <w:tcPr>
            <w:tcW w:w="1620" w:type="dxa"/>
            <w:vAlign w:val="center"/>
          </w:tcPr>
          <w:p w14:paraId="144497E6" w14:textId="77777777" w:rsidR="007A0A75" w:rsidRPr="006B6DD6" w:rsidRDefault="00613768">
            <w:pPr>
              <w:snapToGrid w:val="0"/>
              <w:spacing w:line="360" w:lineRule="auto"/>
              <w:jc w:val="center"/>
              <w:rPr>
                <w:rFonts w:ascii="宋体" w:hAnsi="宋体" w:cs="宋体"/>
                <w:snapToGrid w:val="0"/>
                <w:szCs w:val="21"/>
              </w:rPr>
            </w:pPr>
            <w:r w:rsidRPr="006B6DD6">
              <w:rPr>
                <w:rFonts w:ascii="宋体" w:hAnsi="宋体" w:cs="宋体" w:hint="eastAsia"/>
                <w:snapToGrid w:val="0"/>
                <w:szCs w:val="21"/>
              </w:rPr>
              <w:t>账号</w:t>
            </w:r>
          </w:p>
        </w:tc>
        <w:tc>
          <w:tcPr>
            <w:tcW w:w="2700" w:type="dxa"/>
            <w:vAlign w:val="center"/>
          </w:tcPr>
          <w:p w14:paraId="26840AC1" w14:textId="77777777" w:rsidR="007A0A75" w:rsidRPr="006B6DD6" w:rsidRDefault="007A0A75">
            <w:pPr>
              <w:snapToGrid w:val="0"/>
              <w:spacing w:line="360" w:lineRule="auto"/>
              <w:jc w:val="center"/>
              <w:rPr>
                <w:rFonts w:ascii="宋体" w:hAnsi="宋体" w:cs="宋体"/>
                <w:snapToGrid w:val="0"/>
                <w:szCs w:val="21"/>
              </w:rPr>
            </w:pPr>
          </w:p>
        </w:tc>
      </w:tr>
    </w:tbl>
    <w:p w14:paraId="573D4044" w14:textId="77777777" w:rsidR="007A0A75" w:rsidRPr="006B6DD6" w:rsidRDefault="007A0A75">
      <w:pPr>
        <w:spacing w:line="336" w:lineRule="auto"/>
        <w:jc w:val="left"/>
      </w:pPr>
    </w:p>
    <w:p w14:paraId="63D75687" w14:textId="77777777" w:rsidR="007A0A75" w:rsidRPr="006B6DD6" w:rsidRDefault="007A0A75">
      <w:pPr>
        <w:spacing w:line="336" w:lineRule="auto"/>
        <w:jc w:val="left"/>
      </w:pPr>
    </w:p>
    <w:p w14:paraId="571F737A" w14:textId="77777777" w:rsidR="007A0A75" w:rsidRPr="006B6DD6" w:rsidRDefault="007A0A75">
      <w:pPr>
        <w:spacing w:line="336" w:lineRule="auto"/>
        <w:jc w:val="left"/>
      </w:pPr>
    </w:p>
    <w:p w14:paraId="6C9DE184" w14:textId="77777777" w:rsidR="007A0A75" w:rsidRPr="006B6DD6" w:rsidRDefault="007A0A75">
      <w:pPr>
        <w:spacing w:line="336" w:lineRule="auto"/>
        <w:jc w:val="left"/>
      </w:pPr>
    </w:p>
    <w:p w14:paraId="7FE168C1" w14:textId="77777777" w:rsidR="007A0A75" w:rsidRPr="006B6DD6" w:rsidRDefault="007A0A75">
      <w:pPr>
        <w:spacing w:line="336" w:lineRule="auto"/>
        <w:jc w:val="left"/>
      </w:pPr>
    </w:p>
    <w:p w14:paraId="250321D1" w14:textId="77777777" w:rsidR="00613768" w:rsidRPr="006B6DD6" w:rsidRDefault="00613768">
      <w:pPr>
        <w:spacing w:line="336" w:lineRule="auto"/>
        <w:jc w:val="left"/>
      </w:pPr>
    </w:p>
    <w:p w14:paraId="046FCFA4" w14:textId="77777777" w:rsidR="00613768" w:rsidRPr="006B6DD6" w:rsidRDefault="00613768">
      <w:pPr>
        <w:spacing w:line="336" w:lineRule="auto"/>
        <w:jc w:val="left"/>
      </w:pPr>
    </w:p>
    <w:p w14:paraId="057CB239" w14:textId="77777777" w:rsidR="007A0A75" w:rsidRPr="006B6DD6" w:rsidRDefault="007A0A75">
      <w:pPr>
        <w:spacing w:line="336" w:lineRule="auto"/>
        <w:jc w:val="left"/>
      </w:pPr>
    </w:p>
    <w:p w14:paraId="1BCDDCCC" w14:textId="77777777" w:rsidR="007A0A75" w:rsidRPr="006B6DD6" w:rsidRDefault="007A0A75">
      <w:pPr>
        <w:spacing w:line="336" w:lineRule="auto"/>
        <w:jc w:val="left"/>
      </w:pPr>
    </w:p>
    <w:p w14:paraId="439C3867" w14:textId="77777777" w:rsidR="007A0A75" w:rsidRPr="006B6DD6" w:rsidRDefault="00613768">
      <w:pPr>
        <w:pStyle w:val="1"/>
        <w:jc w:val="center"/>
        <w:rPr>
          <w:rFonts w:cs="Times New Roman"/>
          <w:sz w:val="36"/>
          <w:szCs w:val="36"/>
        </w:rPr>
      </w:pPr>
      <w:bookmarkStart w:id="106" w:name="_Toc4669"/>
      <w:bookmarkStart w:id="107" w:name="_Toc31834"/>
      <w:bookmarkStart w:id="108" w:name="_Toc7690"/>
      <w:r w:rsidRPr="006B6DD6">
        <w:rPr>
          <w:rFonts w:cs="宋体" w:hint="eastAsia"/>
          <w:sz w:val="36"/>
          <w:szCs w:val="36"/>
        </w:rPr>
        <w:lastRenderedPageBreak/>
        <w:t>第六部分</w:t>
      </w:r>
      <w:r w:rsidRPr="006B6DD6">
        <w:rPr>
          <w:sz w:val="36"/>
          <w:szCs w:val="36"/>
        </w:rPr>
        <w:t xml:space="preserve"> </w:t>
      </w:r>
      <w:r w:rsidRPr="006B6DD6">
        <w:rPr>
          <w:rFonts w:cs="宋体" w:hint="eastAsia"/>
          <w:sz w:val="36"/>
          <w:szCs w:val="36"/>
        </w:rPr>
        <w:t>应提交的有关格式范例</w:t>
      </w:r>
      <w:bookmarkEnd w:id="106"/>
      <w:bookmarkEnd w:id="107"/>
      <w:bookmarkEnd w:id="108"/>
    </w:p>
    <w:p w14:paraId="5B2CAD65" w14:textId="77777777" w:rsidR="007A0A75" w:rsidRPr="006B6DD6" w:rsidRDefault="007A0A75">
      <w:pPr>
        <w:spacing w:line="360" w:lineRule="auto"/>
        <w:ind w:firstLineChars="200" w:firstLine="480"/>
        <w:outlineLvl w:val="0"/>
        <w:rPr>
          <w:rFonts w:ascii="宋体"/>
          <w:sz w:val="24"/>
          <w:szCs w:val="24"/>
        </w:rPr>
      </w:pPr>
    </w:p>
    <w:p w14:paraId="5C04DDB2" w14:textId="77777777" w:rsidR="007A0A75" w:rsidRPr="006B6DD6" w:rsidRDefault="00613768">
      <w:pPr>
        <w:spacing w:line="360" w:lineRule="auto"/>
        <w:ind w:firstLineChars="200" w:firstLine="480"/>
        <w:rPr>
          <w:rFonts w:ascii="宋体"/>
          <w:sz w:val="24"/>
          <w:szCs w:val="24"/>
        </w:rPr>
      </w:pPr>
      <w:r w:rsidRPr="006B6DD6">
        <w:rPr>
          <w:rFonts w:ascii="宋体" w:hAnsi="宋体" w:cs="宋体" w:hint="eastAsia"/>
          <w:sz w:val="24"/>
          <w:szCs w:val="24"/>
        </w:rPr>
        <w:t>供应商按照以下格式编制响应文件，</w:t>
      </w:r>
      <w:r w:rsidRPr="006B6DD6">
        <w:rPr>
          <w:rFonts w:ascii="宋体" w:hAnsi="宋体" w:cs="宋体" w:hint="eastAsia"/>
          <w:b/>
          <w:bCs/>
          <w:sz w:val="24"/>
          <w:szCs w:val="24"/>
        </w:rPr>
        <w:t>“资格文件”、“商务技术文件”、“报价文件”须分</w:t>
      </w:r>
      <w:r w:rsidRPr="006B6DD6">
        <w:rPr>
          <w:rFonts w:ascii="宋体" w:hAnsi="宋体" w:cs="宋体"/>
          <w:b/>
          <w:bCs/>
          <w:sz w:val="24"/>
          <w:szCs w:val="24"/>
        </w:rPr>
        <w:t>3</w:t>
      </w:r>
      <w:r w:rsidRPr="006B6DD6">
        <w:rPr>
          <w:rFonts w:ascii="宋体" w:hAnsi="宋体" w:cs="宋体" w:hint="eastAsia"/>
          <w:b/>
          <w:bCs/>
          <w:sz w:val="24"/>
          <w:szCs w:val="24"/>
        </w:rPr>
        <w:t>个</w:t>
      </w:r>
      <w:r w:rsidRPr="006B6DD6">
        <w:rPr>
          <w:rFonts w:ascii="宋体" w:hAnsi="宋体" w:cs="宋体"/>
          <w:b/>
          <w:bCs/>
          <w:sz w:val="24"/>
          <w:szCs w:val="24"/>
        </w:rPr>
        <w:t>PDF</w:t>
      </w:r>
      <w:r w:rsidRPr="006B6DD6">
        <w:rPr>
          <w:rFonts w:ascii="宋体" w:hAnsi="宋体" w:cs="宋体" w:hint="eastAsia"/>
          <w:b/>
          <w:bCs/>
          <w:sz w:val="24"/>
          <w:szCs w:val="24"/>
        </w:rPr>
        <w:t>格式分别导入。</w:t>
      </w:r>
    </w:p>
    <w:p w14:paraId="41B9E5FB" w14:textId="77777777" w:rsidR="007A0A75" w:rsidRPr="006B6DD6" w:rsidRDefault="00613768">
      <w:pPr>
        <w:spacing w:line="360" w:lineRule="auto"/>
        <w:ind w:firstLineChars="200" w:firstLine="482"/>
        <w:rPr>
          <w:rFonts w:ascii="宋体"/>
          <w:b/>
          <w:bCs/>
          <w:sz w:val="24"/>
          <w:szCs w:val="24"/>
        </w:rPr>
      </w:pPr>
      <w:r w:rsidRPr="006B6DD6">
        <w:rPr>
          <w:rFonts w:ascii="宋体" w:hAnsi="宋体" w:cs="宋体" w:hint="eastAsia"/>
          <w:b/>
          <w:bCs/>
          <w:sz w:val="24"/>
          <w:szCs w:val="24"/>
        </w:rPr>
        <w:t>此格式内容仅为参考模板，具体内容供应商应根据磋商文件要求进行调整。未按以下格式编制响应文件或因格式不规范、页码不清等原因引发的一切后果由供应商自行承担。</w:t>
      </w:r>
    </w:p>
    <w:p w14:paraId="13B8B2BE" w14:textId="77777777" w:rsidR="007A0A75" w:rsidRPr="006B6DD6" w:rsidRDefault="00613768">
      <w:pPr>
        <w:spacing w:line="360" w:lineRule="auto"/>
        <w:jc w:val="center"/>
        <w:rPr>
          <w:rFonts w:ascii="宋体"/>
          <w:b/>
          <w:bCs/>
          <w:sz w:val="36"/>
          <w:szCs w:val="36"/>
        </w:rPr>
      </w:pPr>
      <w:r w:rsidRPr="006B6DD6">
        <w:rPr>
          <w:rFonts w:ascii="宋体"/>
          <w:b/>
          <w:bCs/>
          <w:sz w:val="24"/>
          <w:szCs w:val="24"/>
        </w:rPr>
        <w:br w:type="page"/>
      </w:r>
      <w:r w:rsidRPr="006B6DD6">
        <w:rPr>
          <w:rFonts w:ascii="宋体" w:hAnsi="宋体" w:cs="宋体" w:hint="eastAsia"/>
          <w:b/>
          <w:bCs/>
          <w:sz w:val="36"/>
          <w:szCs w:val="36"/>
        </w:rPr>
        <w:lastRenderedPageBreak/>
        <w:t>资格文件部分</w:t>
      </w:r>
    </w:p>
    <w:p w14:paraId="2FADCD5C" w14:textId="77777777" w:rsidR="007A0A75" w:rsidRPr="006B6DD6" w:rsidRDefault="007A0A75">
      <w:pPr>
        <w:spacing w:line="360" w:lineRule="auto"/>
        <w:jc w:val="center"/>
        <w:rPr>
          <w:rFonts w:ascii="宋体"/>
          <w:b/>
          <w:bCs/>
          <w:sz w:val="36"/>
          <w:szCs w:val="36"/>
        </w:rPr>
      </w:pPr>
    </w:p>
    <w:p w14:paraId="39AC0DF3" w14:textId="77777777" w:rsidR="007A0A75" w:rsidRPr="006B6DD6" w:rsidRDefault="00613768">
      <w:pPr>
        <w:spacing w:line="360" w:lineRule="auto"/>
        <w:jc w:val="center"/>
        <w:rPr>
          <w:rFonts w:ascii="宋体"/>
          <w:b/>
          <w:bCs/>
          <w:sz w:val="36"/>
          <w:szCs w:val="36"/>
        </w:rPr>
      </w:pPr>
      <w:r w:rsidRPr="006B6DD6">
        <w:rPr>
          <w:rFonts w:ascii="宋体" w:hAnsi="宋体" w:cs="宋体" w:hint="eastAsia"/>
          <w:b/>
          <w:bCs/>
          <w:sz w:val="36"/>
          <w:szCs w:val="36"/>
        </w:rPr>
        <w:t>目录</w:t>
      </w:r>
    </w:p>
    <w:p w14:paraId="18A000B7" w14:textId="77777777" w:rsidR="007A0A75" w:rsidRPr="006B6DD6" w:rsidRDefault="00613768">
      <w:pPr>
        <w:spacing w:line="360" w:lineRule="auto"/>
        <w:ind w:firstLineChars="200" w:firstLine="480"/>
        <w:rPr>
          <w:rFonts w:ascii="宋体"/>
          <w:sz w:val="24"/>
          <w:szCs w:val="24"/>
        </w:rPr>
      </w:pPr>
      <w:r w:rsidRPr="006B6DD6">
        <w:rPr>
          <w:rFonts w:ascii="宋体" w:hAnsi="宋体" w:cs="宋体" w:hint="eastAsia"/>
          <w:sz w:val="24"/>
          <w:szCs w:val="24"/>
        </w:rPr>
        <w:t>（</w:t>
      </w:r>
      <w:r w:rsidRPr="006B6DD6">
        <w:rPr>
          <w:rFonts w:ascii="宋体" w:hAnsi="宋体" w:cs="宋体"/>
          <w:sz w:val="24"/>
          <w:szCs w:val="24"/>
        </w:rPr>
        <w:t>1</w:t>
      </w:r>
      <w:r w:rsidRPr="006B6DD6">
        <w:rPr>
          <w:rFonts w:ascii="宋体" w:hAnsi="宋体" w:cs="宋体" w:hint="eastAsia"/>
          <w:sz w:val="24"/>
          <w:szCs w:val="24"/>
        </w:rPr>
        <w:t>）法定代表人授权书；（格式见附件）</w:t>
      </w:r>
    </w:p>
    <w:p w14:paraId="4D48335D" w14:textId="77777777" w:rsidR="007A0A75" w:rsidRPr="006B6DD6" w:rsidRDefault="00613768">
      <w:pPr>
        <w:spacing w:line="360" w:lineRule="auto"/>
        <w:ind w:firstLineChars="200" w:firstLine="480"/>
        <w:rPr>
          <w:rFonts w:ascii="宋体"/>
          <w:sz w:val="24"/>
          <w:szCs w:val="24"/>
        </w:rPr>
      </w:pPr>
      <w:r w:rsidRPr="006B6DD6">
        <w:rPr>
          <w:rFonts w:ascii="宋体" w:hAnsi="宋体" w:cs="宋体" w:hint="eastAsia"/>
          <w:sz w:val="24"/>
          <w:szCs w:val="24"/>
        </w:rPr>
        <w:t>（</w:t>
      </w:r>
      <w:r w:rsidRPr="006B6DD6">
        <w:rPr>
          <w:rFonts w:ascii="宋体" w:hAnsi="宋体" w:cs="宋体"/>
          <w:sz w:val="24"/>
          <w:szCs w:val="24"/>
        </w:rPr>
        <w:t>2</w:t>
      </w:r>
      <w:r w:rsidRPr="006B6DD6">
        <w:rPr>
          <w:rFonts w:ascii="宋体" w:hAnsi="宋体" w:cs="宋体" w:hint="eastAsia"/>
          <w:sz w:val="24"/>
          <w:szCs w:val="24"/>
        </w:rPr>
        <w:t>）营业执照</w:t>
      </w:r>
      <w:r w:rsidRPr="006B6DD6">
        <w:rPr>
          <w:rFonts w:ascii="宋体" w:hAnsi="宋体" w:cs="宋体"/>
          <w:sz w:val="24"/>
          <w:szCs w:val="24"/>
        </w:rPr>
        <w:t>(</w:t>
      </w:r>
      <w:r w:rsidRPr="006B6DD6">
        <w:rPr>
          <w:rFonts w:ascii="宋体" w:hAnsi="宋体" w:cs="宋体" w:hint="eastAsia"/>
          <w:sz w:val="24"/>
          <w:szCs w:val="24"/>
        </w:rPr>
        <w:t>或事业法人登记证或其他工商等登记证明材料</w:t>
      </w:r>
      <w:r w:rsidRPr="006B6DD6">
        <w:rPr>
          <w:rFonts w:ascii="宋体" w:hAnsi="宋体" w:cs="宋体"/>
          <w:sz w:val="24"/>
          <w:szCs w:val="24"/>
        </w:rPr>
        <w:t>)</w:t>
      </w:r>
      <w:r w:rsidRPr="006B6DD6">
        <w:rPr>
          <w:rFonts w:ascii="宋体" w:hAnsi="宋体" w:cs="宋体" w:hint="eastAsia"/>
          <w:sz w:val="24"/>
          <w:szCs w:val="24"/>
        </w:rPr>
        <w:t>复印件、税务登记证</w:t>
      </w:r>
      <w:r w:rsidRPr="006B6DD6">
        <w:rPr>
          <w:rFonts w:ascii="宋体" w:hAnsi="宋体" w:cs="宋体"/>
          <w:sz w:val="24"/>
          <w:szCs w:val="24"/>
        </w:rPr>
        <w:t>(</w:t>
      </w:r>
      <w:r w:rsidRPr="006B6DD6">
        <w:rPr>
          <w:rFonts w:ascii="宋体" w:hAnsi="宋体" w:cs="宋体" w:hint="eastAsia"/>
          <w:sz w:val="24"/>
          <w:szCs w:val="24"/>
        </w:rPr>
        <w:t>或其它缴纳证明材料</w:t>
      </w:r>
      <w:r w:rsidRPr="006B6DD6">
        <w:rPr>
          <w:rFonts w:ascii="宋体" w:hAnsi="宋体" w:cs="宋体"/>
          <w:sz w:val="24"/>
          <w:szCs w:val="24"/>
        </w:rPr>
        <w:t>)</w:t>
      </w:r>
      <w:r w:rsidRPr="006B6DD6">
        <w:rPr>
          <w:rFonts w:ascii="宋体" w:hAnsi="宋体" w:cs="宋体" w:hint="eastAsia"/>
          <w:sz w:val="24"/>
          <w:szCs w:val="24"/>
        </w:rPr>
        <w:t>复印件、社保登记证（或其它缴纳证明材料）复印件；实施“五证合一、一照一码”登记制度改革的，只需提供改革后取得的营业执照复印件；事业单位的，则提供有效的《事业单位法人证书》副本复印件并加盖单位公章；</w:t>
      </w:r>
    </w:p>
    <w:p w14:paraId="65E74A2E" w14:textId="77777777" w:rsidR="007A0A75" w:rsidRPr="006B6DD6" w:rsidRDefault="00613768">
      <w:pPr>
        <w:spacing w:line="360" w:lineRule="auto"/>
        <w:ind w:firstLineChars="200" w:firstLine="480"/>
        <w:rPr>
          <w:rFonts w:ascii="宋体" w:hAnsi="宋体" w:cs="宋体"/>
          <w:sz w:val="24"/>
          <w:szCs w:val="24"/>
        </w:rPr>
      </w:pPr>
      <w:r w:rsidRPr="006B6DD6">
        <w:rPr>
          <w:rFonts w:ascii="宋体" w:hAnsi="宋体" w:cs="宋体" w:hint="eastAsia"/>
          <w:sz w:val="24"/>
          <w:szCs w:val="24"/>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响应文件中提供相关材料），证明其具备实际承担责任的能力和法定的缔结合同能力，可以独立参加政府采购活动，由单位负责人签署相关文件材料；</w:t>
      </w:r>
    </w:p>
    <w:p w14:paraId="7515A6EA" w14:textId="77777777" w:rsidR="007A0A75" w:rsidRPr="006B6DD6" w:rsidRDefault="00613768">
      <w:pPr>
        <w:spacing w:line="360" w:lineRule="auto"/>
        <w:ind w:firstLineChars="200" w:firstLine="480"/>
        <w:rPr>
          <w:rFonts w:ascii="宋体" w:hAnsi="宋体" w:cs="宋体"/>
          <w:sz w:val="24"/>
          <w:szCs w:val="24"/>
        </w:rPr>
      </w:pPr>
      <w:r w:rsidRPr="006B6DD6">
        <w:rPr>
          <w:rFonts w:ascii="宋体" w:hAnsi="宋体" w:cs="宋体" w:hint="eastAsia"/>
          <w:sz w:val="24"/>
          <w:szCs w:val="24"/>
        </w:rPr>
        <w:t>（</w:t>
      </w:r>
      <w:r w:rsidRPr="006B6DD6">
        <w:rPr>
          <w:rFonts w:ascii="宋体" w:hAnsi="宋体" w:cs="宋体"/>
          <w:sz w:val="24"/>
          <w:szCs w:val="24"/>
        </w:rPr>
        <w:t>3</w:t>
      </w:r>
      <w:r w:rsidRPr="006B6DD6">
        <w:rPr>
          <w:rFonts w:ascii="宋体" w:hAnsi="宋体" w:cs="宋体" w:hint="eastAsia"/>
          <w:sz w:val="24"/>
          <w:szCs w:val="24"/>
        </w:rPr>
        <w:t>）具有履行合同所必需的产品和专业技术能力的承诺函；</w:t>
      </w:r>
    </w:p>
    <w:p w14:paraId="5AB167E7" w14:textId="77777777" w:rsidR="007A0A75" w:rsidRPr="006B6DD6" w:rsidRDefault="00613768">
      <w:pPr>
        <w:spacing w:line="360" w:lineRule="auto"/>
        <w:ind w:firstLineChars="200" w:firstLine="480"/>
        <w:rPr>
          <w:rFonts w:ascii="宋体" w:hAnsi="宋体" w:cs="宋体"/>
          <w:sz w:val="24"/>
          <w:szCs w:val="24"/>
        </w:rPr>
      </w:pPr>
      <w:r w:rsidRPr="006B6DD6">
        <w:rPr>
          <w:rFonts w:ascii="宋体" w:hAnsi="宋体" w:cs="宋体" w:hint="eastAsia"/>
          <w:sz w:val="24"/>
          <w:szCs w:val="24"/>
        </w:rPr>
        <w:t>（</w:t>
      </w:r>
      <w:r w:rsidRPr="006B6DD6">
        <w:rPr>
          <w:rFonts w:ascii="宋体" w:hAnsi="宋体" w:cs="宋体"/>
          <w:sz w:val="24"/>
          <w:szCs w:val="24"/>
        </w:rPr>
        <w:t>4</w:t>
      </w:r>
      <w:r w:rsidRPr="006B6DD6">
        <w:rPr>
          <w:rFonts w:ascii="宋体" w:hAnsi="宋体" w:cs="宋体" w:hint="eastAsia"/>
          <w:sz w:val="24"/>
          <w:szCs w:val="24"/>
        </w:rPr>
        <w:t>）投标人承诺函；</w:t>
      </w:r>
    </w:p>
    <w:p w14:paraId="62EBDD5C" w14:textId="77777777" w:rsidR="007A0A75" w:rsidRPr="006B6DD6" w:rsidRDefault="00613768">
      <w:pPr>
        <w:spacing w:line="360" w:lineRule="auto"/>
        <w:ind w:firstLineChars="200" w:firstLine="480"/>
        <w:rPr>
          <w:rFonts w:ascii="宋体" w:hAnsi="宋体" w:cs="宋体"/>
          <w:sz w:val="24"/>
          <w:szCs w:val="24"/>
        </w:rPr>
      </w:pPr>
      <w:r w:rsidRPr="006B6DD6">
        <w:rPr>
          <w:rFonts w:ascii="宋体" w:hAnsi="宋体" w:cs="宋体" w:hint="eastAsia"/>
          <w:sz w:val="24"/>
          <w:szCs w:val="24"/>
        </w:rPr>
        <w:t>（5）城乡规划编制资质证书扫描件并加盖公章。</w:t>
      </w:r>
    </w:p>
    <w:p w14:paraId="0D980777" w14:textId="77777777" w:rsidR="007A0A75" w:rsidRPr="006B6DD6" w:rsidRDefault="007A0A75">
      <w:pPr>
        <w:pStyle w:val="a9"/>
        <w:ind w:firstLine="486"/>
        <w:rPr>
          <w:rFonts w:cs="Times New Roman"/>
        </w:rPr>
      </w:pPr>
    </w:p>
    <w:p w14:paraId="1C630912" w14:textId="77777777" w:rsidR="007A0A75" w:rsidRPr="006B6DD6" w:rsidRDefault="007A0A75">
      <w:pPr>
        <w:pStyle w:val="a9"/>
        <w:ind w:firstLine="486"/>
        <w:rPr>
          <w:rFonts w:cs="Times New Roman"/>
        </w:rPr>
      </w:pPr>
    </w:p>
    <w:p w14:paraId="1E5FAACB" w14:textId="77777777" w:rsidR="007A0A75" w:rsidRPr="006B6DD6" w:rsidRDefault="00613768">
      <w:pPr>
        <w:rPr>
          <w:rFonts w:ascii="宋体"/>
        </w:rPr>
      </w:pPr>
      <w:r w:rsidRPr="006B6DD6">
        <w:rPr>
          <w:rFonts w:ascii="宋体"/>
        </w:rPr>
        <w:br w:type="page"/>
      </w:r>
      <w:bookmarkStart w:id="109" w:name="_Toc24699"/>
    </w:p>
    <w:p w14:paraId="5727EA83" w14:textId="77777777" w:rsidR="007A0A75" w:rsidRPr="006B6DD6" w:rsidRDefault="00613768">
      <w:pPr>
        <w:rPr>
          <w:b/>
          <w:bCs/>
        </w:rPr>
      </w:pPr>
      <w:r w:rsidRPr="006B6DD6">
        <w:rPr>
          <w:rFonts w:cs="宋体" w:hint="eastAsia"/>
          <w:b/>
          <w:bCs/>
        </w:rPr>
        <w:lastRenderedPageBreak/>
        <w:t>附件一：</w:t>
      </w:r>
    </w:p>
    <w:p w14:paraId="315C8958" w14:textId="77777777" w:rsidR="007A0A75" w:rsidRPr="006B6DD6" w:rsidRDefault="00613768">
      <w:pPr>
        <w:spacing w:line="360" w:lineRule="auto"/>
        <w:jc w:val="center"/>
        <w:rPr>
          <w:rFonts w:ascii="宋体"/>
          <w:b/>
          <w:bCs/>
          <w:sz w:val="32"/>
          <w:szCs w:val="32"/>
        </w:rPr>
      </w:pPr>
      <w:r w:rsidRPr="006B6DD6">
        <w:rPr>
          <w:rFonts w:ascii="宋体" w:hAnsi="宋体" w:cs="宋体" w:hint="eastAsia"/>
          <w:b/>
          <w:bCs/>
          <w:sz w:val="32"/>
          <w:szCs w:val="32"/>
        </w:rPr>
        <w:t>法定代表人授权书</w:t>
      </w:r>
      <w:bookmarkEnd w:id="109"/>
    </w:p>
    <w:p w14:paraId="460DC212" w14:textId="77777777" w:rsidR="007A0A75" w:rsidRPr="006B6DD6" w:rsidRDefault="007A0A75">
      <w:pPr>
        <w:pStyle w:val="a0"/>
        <w:spacing w:line="360" w:lineRule="auto"/>
        <w:rPr>
          <w:rFonts w:ascii="宋体"/>
        </w:rPr>
      </w:pPr>
    </w:p>
    <w:p w14:paraId="18DB02DC" w14:textId="77777777" w:rsidR="007A0A75" w:rsidRPr="006B6DD6" w:rsidRDefault="00613768">
      <w:pPr>
        <w:spacing w:line="360" w:lineRule="auto"/>
        <w:ind w:firstLineChars="200" w:firstLine="480"/>
        <w:rPr>
          <w:rFonts w:ascii="宋体"/>
          <w:sz w:val="24"/>
          <w:szCs w:val="24"/>
        </w:rPr>
      </w:pPr>
      <w:r w:rsidRPr="006B6DD6">
        <w:rPr>
          <w:rFonts w:ascii="宋体" w:hAnsi="宋体" w:cs="宋体" w:hint="eastAsia"/>
          <w:sz w:val="24"/>
          <w:szCs w:val="24"/>
        </w:rPr>
        <w:t>绍兴市自然资源和规划局上虞分局：</w:t>
      </w:r>
    </w:p>
    <w:p w14:paraId="25096EFE" w14:textId="77777777" w:rsidR="007A0A75" w:rsidRPr="006B6DD6" w:rsidRDefault="00613768">
      <w:pPr>
        <w:spacing w:line="360" w:lineRule="auto"/>
        <w:ind w:firstLineChars="200" w:firstLine="480"/>
        <w:rPr>
          <w:rFonts w:ascii="宋体"/>
          <w:sz w:val="24"/>
          <w:szCs w:val="24"/>
        </w:rPr>
      </w:pPr>
      <w:r w:rsidRPr="006B6DD6">
        <w:rPr>
          <w:rFonts w:ascii="宋体" w:hAnsi="宋体" w:cs="宋体" w:hint="eastAsia"/>
          <w:sz w:val="24"/>
          <w:szCs w:val="24"/>
        </w:rPr>
        <w:t>浙江宇康工程管理咨询有限公司：</w:t>
      </w:r>
    </w:p>
    <w:p w14:paraId="75F3BB2B" w14:textId="77777777" w:rsidR="007A0A75" w:rsidRPr="006B6DD6" w:rsidRDefault="00613768">
      <w:pPr>
        <w:spacing w:line="360" w:lineRule="auto"/>
        <w:ind w:firstLineChars="200" w:firstLine="480"/>
        <w:rPr>
          <w:rFonts w:ascii="宋体"/>
          <w:sz w:val="24"/>
          <w:szCs w:val="24"/>
        </w:rPr>
      </w:pPr>
      <w:r w:rsidRPr="006B6DD6">
        <w:rPr>
          <w:rFonts w:ascii="宋体" w:hAnsi="宋体" w:cs="宋体"/>
          <w:sz w:val="24"/>
          <w:szCs w:val="24"/>
          <w:u w:val="single"/>
        </w:rPr>
        <w:t xml:space="preserve">  </w:t>
      </w:r>
      <w:r w:rsidRPr="006B6DD6">
        <w:rPr>
          <w:rFonts w:ascii="宋体" w:hAnsi="宋体" w:cs="宋体" w:hint="eastAsia"/>
          <w:sz w:val="24"/>
          <w:szCs w:val="24"/>
          <w:u w:val="single"/>
        </w:rPr>
        <w:t>（供应商全称）</w:t>
      </w:r>
      <w:r w:rsidRPr="006B6DD6">
        <w:rPr>
          <w:rFonts w:ascii="宋体" w:hAnsi="宋体" w:cs="宋体"/>
          <w:sz w:val="24"/>
          <w:szCs w:val="24"/>
          <w:u w:val="single"/>
        </w:rPr>
        <w:t xml:space="preserve"> </w:t>
      </w:r>
      <w:r w:rsidRPr="006B6DD6">
        <w:rPr>
          <w:rFonts w:ascii="宋体" w:hAnsi="宋体" w:cs="宋体" w:hint="eastAsia"/>
          <w:sz w:val="24"/>
          <w:szCs w:val="24"/>
        </w:rPr>
        <w:t>法定代表人</w:t>
      </w:r>
      <w:r w:rsidRPr="006B6DD6">
        <w:rPr>
          <w:rFonts w:ascii="宋体" w:hAnsi="宋体" w:cs="宋体"/>
          <w:sz w:val="24"/>
          <w:szCs w:val="24"/>
          <w:u w:val="single"/>
        </w:rPr>
        <w:t xml:space="preserve">         </w:t>
      </w:r>
      <w:r w:rsidRPr="006B6DD6">
        <w:rPr>
          <w:rFonts w:ascii="宋体" w:hAnsi="宋体" w:cs="宋体" w:hint="eastAsia"/>
          <w:sz w:val="24"/>
          <w:szCs w:val="24"/>
        </w:rPr>
        <w:t>授权</w:t>
      </w:r>
      <w:r w:rsidRPr="006B6DD6">
        <w:rPr>
          <w:rFonts w:ascii="宋体" w:hAnsi="宋体" w:cs="宋体" w:hint="eastAsia"/>
          <w:sz w:val="24"/>
          <w:szCs w:val="24"/>
          <w:u w:val="single"/>
        </w:rPr>
        <w:t>（授权代表名称）</w:t>
      </w:r>
      <w:r w:rsidRPr="006B6DD6">
        <w:rPr>
          <w:rFonts w:ascii="宋体" w:hAnsi="宋体" w:cs="宋体" w:hint="eastAsia"/>
          <w:sz w:val="24"/>
          <w:szCs w:val="24"/>
        </w:rPr>
        <w:t>为授权代表，参加贵处组织的</w:t>
      </w:r>
      <w:r w:rsidRPr="006B6DD6">
        <w:rPr>
          <w:rFonts w:ascii="宋体" w:hAnsi="宋体" w:cs="宋体"/>
          <w:sz w:val="24"/>
          <w:szCs w:val="24"/>
          <w:u w:val="single"/>
        </w:rPr>
        <w:t xml:space="preserve">         </w:t>
      </w:r>
      <w:r w:rsidRPr="006B6DD6">
        <w:rPr>
          <w:rFonts w:ascii="宋体" w:hAnsi="宋体" w:cs="宋体" w:hint="eastAsia"/>
          <w:sz w:val="24"/>
          <w:szCs w:val="24"/>
        </w:rPr>
        <w:t>项目</w:t>
      </w:r>
      <w:r w:rsidRPr="006B6DD6">
        <w:rPr>
          <w:rFonts w:ascii="宋体" w:hAnsi="宋体" w:cs="宋体" w:hint="eastAsia"/>
          <w:sz w:val="24"/>
          <w:szCs w:val="24"/>
          <w:u w:val="single"/>
        </w:rPr>
        <w:t>（括号内填写招标编号）</w:t>
      </w:r>
      <w:r w:rsidRPr="006B6DD6">
        <w:rPr>
          <w:rFonts w:ascii="宋体" w:hAnsi="宋体" w:cs="宋体" w:hint="eastAsia"/>
          <w:sz w:val="24"/>
          <w:szCs w:val="24"/>
        </w:rPr>
        <w:t>，授权处理招投标活动中的一切事宜。</w:t>
      </w:r>
    </w:p>
    <w:p w14:paraId="226069F7" w14:textId="77777777" w:rsidR="007A0A75" w:rsidRPr="006B6DD6" w:rsidRDefault="007A0A75">
      <w:pPr>
        <w:spacing w:line="360" w:lineRule="auto"/>
        <w:ind w:firstLineChars="200" w:firstLine="480"/>
        <w:rPr>
          <w:rFonts w:ascii="宋体"/>
          <w:sz w:val="24"/>
          <w:szCs w:val="24"/>
        </w:rPr>
      </w:pPr>
    </w:p>
    <w:p w14:paraId="67CE009F" w14:textId="77777777" w:rsidR="007A0A75" w:rsidRPr="006B6DD6" w:rsidRDefault="00613768">
      <w:pPr>
        <w:spacing w:line="360" w:lineRule="auto"/>
        <w:ind w:firstLineChars="200" w:firstLine="480"/>
        <w:rPr>
          <w:rFonts w:ascii="宋体"/>
          <w:sz w:val="24"/>
          <w:szCs w:val="24"/>
        </w:rPr>
      </w:pPr>
      <w:r w:rsidRPr="006B6DD6">
        <w:rPr>
          <w:rFonts w:ascii="宋体" w:hAnsi="宋体" w:cs="宋体" w:hint="eastAsia"/>
          <w:sz w:val="24"/>
          <w:szCs w:val="24"/>
        </w:rPr>
        <w:t>法定代表人签字：</w:t>
      </w:r>
    </w:p>
    <w:p w14:paraId="64FAB012" w14:textId="77777777" w:rsidR="007A0A75" w:rsidRPr="006B6DD6" w:rsidRDefault="00613768">
      <w:pPr>
        <w:spacing w:line="360" w:lineRule="auto"/>
        <w:ind w:firstLineChars="200" w:firstLine="480"/>
        <w:rPr>
          <w:rFonts w:ascii="宋体"/>
          <w:sz w:val="24"/>
          <w:szCs w:val="24"/>
        </w:rPr>
      </w:pPr>
      <w:r w:rsidRPr="006B6DD6">
        <w:rPr>
          <w:rFonts w:ascii="宋体" w:hAnsi="宋体" w:cs="宋体" w:hint="eastAsia"/>
          <w:sz w:val="24"/>
          <w:szCs w:val="24"/>
        </w:rPr>
        <w:t>供应商全称：（盖章）</w:t>
      </w:r>
    </w:p>
    <w:p w14:paraId="00419A5B" w14:textId="77777777" w:rsidR="007A0A75" w:rsidRPr="006B6DD6" w:rsidRDefault="00613768">
      <w:pPr>
        <w:spacing w:line="360" w:lineRule="auto"/>
        <w:ind w:firstLineChars="200" w:firstLine="480"/>
        <w:rPr>
          <w:rFonts w:ascii="宋体"/>
          <w:sz w:val="24"/>
          <w:szCs w:val="24"/>
        </w:rPr>
      </w:pPr>
      <w:r w:rsidRPr="006B6DD6">
        <w:rPr>
          <w:rFonts w:ascii="宋体" w:hAnsi="宋体" w:cs="宋体" w:hint="eastAsia"/>
          <w:sz w:val="24"/>
          <w:szCs w:val="24"/>
        </w:rPr>
        <w:t>日期：</w:t>
      </w:r>
    </w:p>
    <w:p w14:paraId="6FCB332D" w14:textId="77777777" w:rsidR="007A0A75" w:rsidRPr="006B6DD6" w:rsidRDefault="00613768">
      <w:pPr>
        <w:spacing w:line="360" w:lineRule="auto"/>
        <w:ind w:firstLineChars="200" w:firstLine="480"/>
        <w:rPr>
          <w:rFonts w:ascii="宋体"/>
          <w:sz w:val="24"/>
          <w:szCs w:val="24"/>
        </w:rPr>
      </w:pPr>
      <w:r w:rsidRPr="006B6DD6">
        <w:rPr>
          <w:rFonts w:ascii="宋体" w:hAnsi="宋体" w:cs="宋体" w:hint="eastAsia"/>
          <w:sz w:val="24"/>
          <w:szCs w:val="24"/>
        </w:rPr>
        <w:t>附：</w:t>
      </w:r>
    </w:p>
    <w:p w14:paraId="6177464D" w14:textId="77777777" w:rsidR="007A0A75" w:rsidRPr="006B6DD6" w:rsidRDefault="00613768">
      <w:pPr>
        <w:spacing w:line="360" w:lineRule="auto"/>
        <w:ind w:firstLineChars="200" w:firstLine="480"/>
        <w:rPr>
          <w:rFonts w:ascii="宋体"/>
          <w:sz w:val="24"/>
          <w:szCs w:val="24"/>
        </w:rPr>
      </w:pPr>
      <w:r w:rsidRPr="006B6DD6">
        <w:rPr>
          <w:rFonts w:ascii="宋体" w:hAnsi="宋体" w:cs="宋体" w:hint="eastAsia"/>
          <w:sz w:val="24"/>
          <w:szCs w:val="24"/>
        </w:rPr>
        <w:t>授权代表姓名：</w:t>
      </w:r>
    </w:p>
    <w:p w14:paraId="37D0D110" w14:textId="77777777" w:rsidR="007A0A75" w:rsidRPr="006B6DD6" w:rsidRDefault="00613768">
      <w:pPr>
        <w:spacing w:line="360" w:lineRule="auto"/>
        <w:ind w:firstLineChars="200" w:firstLine="480"/>
        <w:rPr>
          <w:rFonts w:ascii="宋体"/>
          <w:sz w:val="24"/>
          <w:szCs w:val="24"/>
        </w:rPr>
      </w:pPr>
      <w:r w:rsidRPr="006B6DD6">
        <w:rPr>
          <w:rFonts w:ascii="宋体" w:hAnsi="宋体" w:cs="宋体" w:hint="eastAsia"/>
          <w:sz w:val="24"/>
          <w:szCs w:val="24"/>
        </w:rPr>
        <w:t>职务：</w:t>
      </w:r>
    </w:p>
    <w:p w14:paraId="60F12B87" w14:textId="77777777" w:rsidR="007A0A75" w:rsidRPr="006B6DD6" w:rsidRDefault="00613768">
      <w:pPr>
        <w:spacing w:line="360" w:lineRule="auto"/>
        <w:ind w:firstLineChars="200" w:firstLine="480"/>
        <w:rPr>
          <w:rFonts w:ascii="宋体"/>
          <w:sz w:val="24"/>
          <w:szCs w:val="24"/>
        </w:rPr>
      </w:pPr>
      <w:r w:rsidRPr="006B6DD6">
        <w:rPr>
          <w:rFonts w:ascii="宋体" w:hAnsi="宋体" w:cs="宋体" w:hint="eastAsia"/>
          <w:sz w:val="24"/>
          <w:szCs w:val="24"/>
        </w:rPr>
        <w:t>详细通讯地址：</w:t>
      </w:r>
    </w:p>
    <w:p w14:paraId="1F1FB648" w14:textId="77777777" w:rsidR="007A0A75" w:rsidRPr="006B6DD6" w:rsidRDefault="00613768">
      <w:pPr>
        <w:spacing w:line="360" w:lineRule="auto"/>
        <w:ind w:firstLineChars="200" w:firstLine="480"/>
        <w:rPr>
          <w:rFonts w:ascii="宋体"/>
          <w:sz w:val="24"/>
          <w:szCs w:val="24"/>
        </w:rPr>
      </w:pPr>
      <w:r w:rsidRPr="006B6DD6">
        <w:rPr>
          <w:rFonts w:ascii="宋体" w:hAnsi="宋体" w:cs="宋体" w:hint="eastAsia"/>
          <w:sz w:val="24"/>
          <w:szCs w:val="24"/>
        </w:rPr>
        <w:t>传真：</w:t>
      </w:r>
    </w:p>
    <w:p w14:paraId="1EA0B2A3" w14:textId="77777777" w:rsidR="007A0A75" w:rsidRPr="006B6DD6" w:rsidRDefault="00613768">
      <w:pPr>
        <w:spacing w:line="360" w:lineRule="auto"/>
        <w:ind w:firstLineChars="200" w:firstLine="480"/>
        <w:rPr>
          <w:rFonts w:ascii="宋体"/>
          <w:sz w:val="24"/>
          <w:szCs w:val="24"/>
        </w:rPr>
      </w:pPr>
      <w:r w:rsidRPr="006B6DD6">
        <w:rPr>
          <w:rFonts w:ascii="宋体" w:hAnsi="宋体" w:cs="宋体" w:hint="eastAsia"/>
          <w:sz w:val="24"/>
          <w:szCs w:val="24"/>
        </w:rPr>
        <w:t>电话：</w:t>
      </w:r>
    </w:p>
    <w:p w14:paraId="15F1DFD3" w14:textId="77777777" w:rsidR="007A0A75" w:rsidRPr="006B6DD6" w:rsidRDefault="00613768">
      <w:pPr>
        <w:spacing w:line="360" w:lineRule="auto"/>
        <w:ind w:firstLineChars="200" w:firstLine="480"/>
        <w:rPr>
          <w:rFonts w:ascii="宋体"/>
          <w:sz w:val="24"/>
          <w:szCs w:val="24"/>
        </w:rPr>
      </w:pPr>
      <w:r w:rsidRPr="006B6DD6">
        <w:rPr>
          <w:rFonts w:ascii="宋体" w:hAnsi="宋体" w:cs="宋体" w:hint="eastAsia"/>
          <w:sz w:val="24"/>
          <w:szCs w:val="24"/>
        </w:rPr>
        <w:t>邮政编码：</w:t>
      </w:r>
    </w:p>
    <w:p w14:paraId="7B245580" w14:textId="77777777" w:rsidR="007A0A75" w:rsidRPr="006B6DD6" w:rsidRDefault="007A0A75">
      <w:pPr>
        <w:pStyle w:val="ab"/>
        <w:snapToGrid w:val="0"/>
        <w:spacing w:line="360" w:lineRule="auto"/>
        <w:rPr>
          <w:rFonts w:hAnsi="宋体" w:cs="Times New Roman"/>
          <w:sz w:val="24"/>
          <w:szCs w:val="24"/>
        </w:rPr>
      </w:pPr>
    </w:p>
    <w:p w14:paraId="3BF10404" w14:textId="77777777" w:rsidR="007A0A75" w:rsidRPr="006B6DD6" w:rsidRDefault="007A0A75">
      <w:pPr>
        <w:pStyle w:val="ab"/>
        <w:snapToGrid w:val="0"/>
        <w:spacing w:line="360" w:lineRule="auto"/>
        <w:rPr>
          <w:rFonts w:hAnsi="宋体" w:cs="Times New Roman"/>
          <w:sz w:val="24"/>
          <w:szCs w:val="24"/>
        </w:rPr>
      </w:pPr>
    </w:p>
    <w:p w14:paraId="2833D250" w14:textId="77777777" w:rsidR="007A0A75" w:rsidRPr="006B6DD6" w:rsidRDefault="007A0A75">
      <w:pPr>
        <w:pStyle w:val="ab"/>
        <w:snapToGrid w:val="0"/>
        <w:spacing w:line="360" w:lineRule="auto"/>
        <w:rPr>
          <w:rFonts w:hAnsi="宋体" w:cs="Times New Roman"/>
          <w:sz w:val="24"/>
          <w:szCs w:val="24"/>
        </w:rPr>
      </w:pPr>
    </w:p>
    <w:p w14:paraId="67181E21" w14:textId="77777777" w:rsidR="007A0A75" w:rsidRPr="006B6DD6" w:rsidRDefault="00613768">
      <w:pPr>
        <w:spacing w:line="360" w:lineRule="auto"/>
        <w:rPr>
          <w:rFonts w:ascii="宋体"/>
          <w:b/>
          <w:bCs/>
          <w:sz w:val="24"/>
          <w:szCs w:val="24"/>
        </w:rPr>
      </w:pPr>
      <w:r w:rsidRPr="006B6DD6">
        <w:rPr>
          <w:rFonts w:ascii="宋体" w:hAnsi="宋体" w:cs="宋体" w:hint="eastAsia"/>
          <w:b/>
          <w:bCs/>
          <w:sz w:val="24"/>
          <w:szCs w:val="24"/>
        </w:rPr>
        <w:t>附：授权代表身份证复印件（正反面）</w:t>
      </w:r>
    </w:p>
    <w:p w14:paraId="2348B460" w14:textId="77777777" w:rsidR="007A0A75" w:rsidRPr="006B6DD6" w:rsidRDefault="007A0A75">
      <w:pPr>
        <w:spacing w:line="360" w:lineRule="auto"/>
        <w:rPr>
          <w:rFonts w:ascii="宋体"/>
          <w:b/>
          <w:bCs/>
          <w:sz w:val="24"/>
          <w:szCs w:val="24"/>
        </w:rPr>
      </w:pPr>
    </w:p>
    <w:p w14:paraId="373C9F4B" w14:textId="77777777" w:rsidR="007A0A75" w:rsidRPr="006B6DD6" w:rsidRDefault="007A0A75">
      <w:pPr>
        <w:pStyle w:val="a9"/>
        <w:ind w:firstLine="486"/>
        <w:rPr>
          <w:rFonts w:cs="Times New Roman"/>
        </w:rPr>
      </w:pPr>
    </w:p>
    <w:p w14:paraId="2BB7C09C" w14:textId="77777777" w:rsidR="007A0A75" w:rsidRPr="006B6DD6" w:rsidRDefault="00613768">
      <w:pPr>
        <w:snapToGrid w:val="0"/>
        <w:spacing w:before="50" w:afterLines="50" w:after="156"/>
        <w:jc w:val="left"/>
        <w:rPr>
          <w:rFonts w:ascii="宋体"/>
          <w:b/>
          <w:bCs/>
          <w:sz w:val="24"/>
          <w:szCs w:val="24"/>
          <w:lang w:val="zh-CN"/>
        </w:rPr>
      </w:pPr>
      <w:r w:rsidRPr="006B6DD6">
        <w:rPr>
          <w:rFonts w:ascii="宋体"/>
          <w:b/>
          <w:bCs/>
          <w:sz w:val="24"/>
          <w:szCs w:val="24"/>
        </w:rPr>
        <w:br w:type="page"/>
      </w:r>
      <w:r w:rsidRPr="006B6DD6">
        <w:rPr>
          <w:rFonts w:ascii="宋体" w:hAnsi="宋体" w:cs="宋体" w:hint="eastAsia"/>
          <w:b/>
          <w:bCs/>
          <w:sz w:val="24"/>
          <w:szCs w:val="24"/>
          <w:lang w:val="zh-CN"/>
        </w:rPr>
        <w:lastRenderedPageBreak/>
        <w:t>附件二：</w:t>
      </w:r>
    </w:p>
    <w:p w14:paraId="4364FBA3" w14:textId="77777777" w:rsidR="007A0A75" w:rsidRPr="006B6DD6" w:rsidRDefault="00613768">
      <w:pPr>
        <w:spacing w:line="360" w:lineRule="auto"/>
        <w:jc w:val="center"/>
        <w:rPr>
          <w:rFonts w:ascii="宋体" w:hAnsi="宋体" w:cs="宋体"/>
          <w:b/>
          <w:bCs/>
          <w:sz w:val="32"/>
          <w:szCs w:val="32"/>
        </w:rPr>
      </w:pPr>
      <w:r w:rsidRPr="006B6DD6">
        <w:rPr>
          <w:rFonts w:ascii="宋体" w:hAnsi="宋体" w:cs="宋体" w:hint="eastAsia"/>
          <w:b/>
          <w:bCs/>
          <w:sz w:val="32"/>
          <w:szCs w:val="32"/>
        </w:rPr>
        <w:t>投 标 人 承 诺 函</w:t>
      </w:r>
    </w:p>
    <w:p w14:paraId="14166353" w14:textId="77777777" w:rsidR="007A0A75" w:rsidRPr="006B6DD6" w:rsidRDefault="007A0A75"/>
    <w:p w14:paraId="39ED2917" w14:textId="77777777" w:rsidR="007A0A75" w:rsidRPr="006B6DD6" w:rsidRDefault="00613768">
      <w:pPr>
        <w:spacing w:line="360" w:lineRule="auto"/>
        <w:ind w:firstLineChars="200" w:firstLine="480"/>
        <w:rPr>
          <w:rFonts w:ascii="宋体" w:hAnsi="宋体" w:cs="宋体"/>
          <w:sz w:val="24"/>
        </w:rPr>
      </w:pPr>
      <w:r w:rsidRPr="006B6DD6">
        <w:rPr>
          <w:rFonts w:ascii="宋体" w:hAnsi="宋体" w:cs="宋体" w:hint="eastAsia"/>
          <w:sz w:val="24"/>
          <w:u w:val="single"/>
        </w:rPr>
        <w:t>绍兴市自然资源和规划局上虞分局</w:t>
      </w:r>
      <w:r w:rsidRPr="006B6DD6">
        <w:rPr>
          <w:rFonts w:ascii="宋体" w:hAnsi="宋体" w:cs="宋体" w:hint="eastAsia"/>
          <w:sz w:val="24"/>
        </w:rPr>
        <w:t>：</w:t>
      </w:r>
    </w:p>
    <w:p w14:paraId="5A4E2B33" w14:textId="77777777" w:rsidR="007A0A75" w:rsidRPr="006B6DD6" w:rsidRDefault="00613768">
      <w:pPr>
        <w:spacing w:line="360" w:lineRule="auto"/>
        <w:ind w:firstLineChars="200" w:firstLine="480"/>
        <w:rPr>
          <w:rFonts w:ascii="宋体" w:hAnsi="宋体" w:cs="宋体"/>
          <w:sz w:val="24"/>
        </w:rPr>
      </w:pPr>
      <w:r w:rsidRPr="006B6DD6">
        <w:rPr>
          <w:rFonts w:ascii="宋体" w:hAnsi="宋体" w:cs="宋体" w:hint="eastAsia"/>
          <w:sz w:val="24"/>
        </w:rPr>
        <w:t>浙江宇康工程管理咨询有限公司：</w:t>
      </w:r>
    </w:p>
    <w:p w14:paraId="03DC2730" w14:textId="77777777" w:rsidR="007A0A75" w:rsidRPr="006B6DD6" w:rsidRDefault="00613768">
      <w:pPr>
        <w:spacing w:line="360" w:lineRule="auto"/>
        <w:ind w:firstLineChars="200" w:firstLine="480"/>
        <w:rPr>
          <w:rFonts w:ascii="宋体" w:hAnsi="宋体" w:cs="宋体"/>
          <w:sz w:val="24"/>
        </w:rPr>
      </w:pPr>
      <w:r w:rsidRPr="006B6DD6">
        <w:rPr>
          <w:rFonts w:ascii="宋体" w:hAnsi="宋体" w:cs="宋体" w:hint="eastAsia"/>
          <w:sz w:val="24"/>
          <w:u w:val="single"/>
        </w:rPr>
        <w:t>（投标人名称）</w:t>
      </w:r>
      <w:r w:rsidRPr="006B6DD6">
        <w:rPr>
          <w:rFonts w:ascii="宋体" w:hAnsi="宋体" w:cs="宋体" w:hint="eastAsia"/>
          <w:sz w:val="24"/>
        </w:rPr>
        <w:t>系中华人民共和国合法企业，经营地址。</w:t>
      </w:r>
    </w:p>
    <w:p w14:paraId="2FD7FFE1" w14:textId="77777777" w:rsidR="007A0A75" w:rsidRPr="006B6DD6" w:rsidRDefault="00613768">
      <w:pPr>
        <w:spacing w:line="360" w:lineRule="auto"/>
        <w:ind w:firstLineChars="200" w:firstLine="480"/>
        <w:rPr>
          <w:rFonts w:ascii="宋体" w:hAnsi="宋体" w:cs="宋体"/>
          <w:sz w:val="24"/>
        </w:rPr>
      </w:pPr>
      <w:r w:rsidRPr="006B6DD6">
        <w:rPr>
          <w:rFonts w:ascii="宋体" w:hAnsi="宋体" w:cs="宋体" w:hint="eastAsia"/>
          <w:sz w:val="24"/>
        </w:rPr>
        <w:t>我</w:t>
      </w:r>
      <w:r w:rsidRPr="006B6DD6">
        <w:rPr>
          <w:rFonts w:ascii="宋体" w:hAnsi="宋体" w:cs="宋体" w:hint="eastAsia"/>
          <w:sz w:val="24"/>
          <w:u w:val="single"/>
        </w:rPr>
        <w:t>（姓名）</w:t>
      </w:r>
      <w:r w:rsidRPr="006B6DD6">
        <w:rPr>
          <w:rFonts w:ascii="宋体" w:hAnsi="宋体" w:cs="宋体" w:hint="eastAsia"/>
          <w:sz w:val="24"/>
        </w:rPr>
        <w:t>系</w:t>
      </w:r>
      <w:r w:rsidRPr="006B6DD6">
        <w:rPr>
          <w:rFonts w:ascii="宋体" w:hAnsi="宋体" w:cs="宋体" w:hint="eastAsia"/>
          <w:sz w:val="24"/>
          <w:u w:val="single"/>
        </w:rPr>
        <w:t>（投标人名称）</w:t>
      </w:r>
      <w:r w:rsidRPr="006B6DD6">
        <w:rPr>
          <w:rFonts w:ascii="宋体" w:hAnsi="宋体" w:cs="宋体" w:hint="eastAsia"/>
          <w:sz w:val="24"/>
        </w:rPr>
        <w:t>的法定代表人，我方愿意参加贵方组织的</w:t>
      </w:r>
      <w:r w:rsidRPr="006B6DD6">
        <w:rPr>
          <w:rFonts w:ascii="宋体" w:hAnsi="宋体" w:cs="宋体" w:hint="eastAsia"/>
          <w:sz w:val="24"/>
          <w:u w:val="single"/>
        </w:rPr>
        <w:t>（招标项目名称）（编号为）</w:t>
      </w:r>
      <w:r w:rsidRPr="006B6DD6">
        <w:rPr>
          <w:rFonts w:ascii="宋体" w:hAnsi="宋体" w:cs="宋体" w:hint="eastAsia"/>
          <w:sz w:val="24"/>
        </w:rPr>
        <w:t>的投标，为此，我方就本次投标有关事项郑重承诺如下：</w:t>
      </w:r>
    </w:p>
    <w:p w14:paraId="0C80315C" w14:textId="77777777" w:rsidR="007A0A75" w:rsidRPr="006B6DD6" w:rsidRDefault="00613768">
      <w:pPr>
        <w:spacing w:line="360" w:lineRule="auto"/>
        <w:ind w:firstLineChars="200" w:firstLine="480"/>
        <w:rPr>
          <w:rFonts w:ascii="宋体" w:hAnsi="宋体" w:cs="宋体"/>
          <w:sz w:val="24"/>
        </w:rPr>
      </w:pPr>
      <w:r w:rsidRPr="006B6DD6">
        <w:rPr>
          <w:rFonts w:ascii="宋体" w:hAnsi="宋体" w:cs="宋体" w:hint="eastAsia"/>
          <w:sz w:val="24"/>
        </w:rPr>
        <w:t>1、我方已详细审查全部招标文件，同意招标文件的各项要求。</w:t>
      </w:r>
    </w:p>
    <w:p w14:paraId="2CF24900" w14:textId="77777777" w:rsidR="007A0A75" w:rsidRPr="006B6DD6" w:rsidRDefault="00613768">
      <w:pPr>
        <w:spacing w:line="360" w:lineRule="auto"/>
        <w:ind w:firstLineChars="200" w:firstLine="480"/>
        <w:rPr>
          <w:rFonts w:ascii="宋体" w:hAnsi="宋体" w:cs="宋体"/>
          <w:sz w:val="24"/>
        </w:rPr>
      </w:pPr>
      <w:r w:rsidRPr="006B6DD6">
        <w:rPr>
          <w:rFonts w:ascii="宋体" w:hAnsi="宋体" w:cs="宋体" w:hint="eastAsia"/>
          <w:sz w:val="24"/>
        </w:rPr>
        <w:t>2、我方向贵方提交的所有投标文件、资料都是准确的和真实的。</w:t>
      </w:r>
    </w:p>
    <w:p w14:paraId="65E74FC7" w14:textId="77777777" w:rsidR="007A0A75" w:rsidRPr="006B6DD6" w:rsidRDefault="00613768">
      <w:pPr>
        <w:spacing w:line="360" w:lineRule="auto"/>
        <w:ind w:firstLineChars="200" w:firstLine="480"/>
        <w:rPr>
          <w:rFonts w:ascii="宋体" w:hAnsi="宋体" w:cs="宋体"/>
          <w:sz w:val="24"/>
        </w:rPr>
      </w:pPr>
      <w:r w:rsidRPr="006B6DD6">
        <w:rPr>
          <w:rFonts w:ascii="宋体" w:hAnsi="宋体" w:cs="宋体" w:hint="eastAsia"/>
          <w:sz w:val="24"/>
        </w:rPr>
        <w:t>3、若中标，我方将按招标文件规定履行合同责任和义务。</w:t>
      </w:r>
    </w:p>
    <w:p w14:paraId="75EC69C5" w14:textId="77777777" w:rsidR="007A0A75" w:rsidRPr="006B6DD6" w:rsidRDefault="00613768">
      <w:pPr>
        <w:spacing w:line="360" w:lineRule="auto"/>
        <w:ind w:firstLineChars="200" w:firstLine="480"/>
        <w:rPr>
          <w:rFonts w:ascii="宋体" w:hAnsi="宋体" w:cs="宋体"/>
          <w:sz w:val="24"/>
        </w:rPr>
      </w:pPr>
      <w:r w:rsidRPr="006B6DD6">
        <w:rPr>
          <w:rFonts w:ascii="宋体" w:hAnsi="宋体" w:cs="宋体" w:hint="eastAsia"/>
          <w:sz w:val="24"/>
        </w:rPr>
        <w:t>4、我方不是采购人的附属机构；在获知本项目采购信息后，与采购人聘请的为此项目提供咨询服务的公司及其附属机构没有任何联系。</w:t>
      </w:r>
    </w:p>
    <w:p w14:paraId="09A29AAA" w14:textId="77777777" w:rsidR="007A0A75" w:rsidRPr="006B6DD6" w:rsidRDefault="00613768">
      <w:pPr>
        <w:spacing w:line="360" w:lineRule="auto"/>
        <w:ind w:firstLineChars="200" w:firstLine="480"/>
        <w:rPr>
          <w:rFonts w:ascii="宋体" w:hAnsi="宋体" w:cs="宋体"/>
          <w:sz w:val="24"/>
        </w:rPr>
      </w:pPr>
      <w:r w:rsidRPr="006B6DD6">
        <w:rPr>
          <w:rFonts w:ascii="宋体" w:hAnsi="宋体" w:cs="宋体" w:hint="eastAsia"/>
          <w:sz w:val="24"/>
        </w:rPr>
        <w:t>5、投标文件自开标日起有效期为90天。</w:t>
      </w:r>
    </w:p>
    <w:p w14:paraId="3E14150B" w14:textId="77777777" w:rsidR="007A0A75" w:rsidRPr="006B6DD6" w:rsidRDefault="00613768">
      <w:pPr>
        <w:spacing w:line="360" w:lineRule="auto"/>
        <w:ind w:firstLineChars="200" w:firstLine="480"/>
        <w:rPr>
          <w:rFonts w:ascii="宋体" w:hAnsi="宋体" w:cs="宋体"/>
          <w:sz w:val="24"/>
        </w:rPr>
      </w:pPr>
      <w:r w:rsidRPr="006B6DD6">
        <w:rPr>
          <w:rFonts w:ascii="宋体" w:hAnsi="宋体" w:cs="宋体" w:hint="eastAsia"/>
          <w:sz w:val="24"/>
        </w:rPr>
        <w:t>6、我方参与本项目前3年内的经营活动中没有重大违法记录；</w:t>
      </w:r>
    </w:p>
    <w:p w14:paraId="2378240F" w14:textId="77777777" w:rsidR="007A0A75" w:rsidRPr="006B6DD6" w:rsidRDefault="00613768">
      <w:pPr>
        <w:spacing w:line="360" w:lineRule="auto"/>
        <w:ind w:firstLineChars="200" w:firstLine="480"/>
        <w:rPr>
          <w:rFonts w:ascii="宋体" w:hAnsi="宋体" w:cs="宋体"/>
          <w:sz w:val="24"/>
        </w:rPr>
      </w:pPr>
      <w:r w:rsidRPr="006B6DD6">
        <w:rPr>
          <w:rFonts w:ascii="宋体" w:hAnsi="宋体" w:cs="宋体" w:hint="eastAsia"/>
          <w:sz w:val="24"/>
        </w:rPr>
        <w:t>7、我方通过“信用中国”网站（www.creditchina.gov.cn）、中国政府采购网（www.ccgp.gov.cn）查询，未被列入失信被执行人、重大税收违法案件当事人名单、政府采购严重违法失信行为记录名单。</w:t>
      </w:r>
    </w:p>
    <w:p w14:paraId="530C1DDA" w14:textId="77777777" w:rsidR="007A0A75" w:rsidRPr="006B6DD6" w:rsidRDefault="00613768">
      <w:pPr>
        <w:pStyle w:val="22"/>
        <w:spacing w:before="0"/>
        <w:ind w:firstLine="480"/>
        <w:rPr>
          <w:rFonts w:ascii="宋体" w:hAnsi="宋体" w:cs="宋体"/>
        </w:rPr>
      </w:pPr>
      <w:r w:rsidRPr="006B6DD6">
        <w:rPr>
          <w:rFonts w:ascii="宋体" w:hAnsi="宋体" w:cs="宋体" w:hint="eastAsia"/>
        </w:rPr>
        <w:t>8、具有良好的商业信誉和健全的财务会计制度；</w:t>
      </w:r>
    </w:p>
    <w:p w14:paraId="12E21C33" w14:textId="77777777" w:rsidR="007A0A75" w:rsidRPr="006B6DD6" w:rsidRDefault="00613768">
      <w:pPr>
        <w:spacing w:line="360" w:lineRule="auto"/>
        <w:ind w:firstLineChars="200" w:firstLine="480"/>
        <w:rPr>
          <w:rFonts w:ascii="宋体" w:hAnsi="宋体" w:cs="宋体"/>
          <w:sz w:val="24"/>
        </w:rPr>
      </w:pPr>
      <w:r w:rsidRPr="006B6DD6">
        <w:rPr>
          <w:rFonts w:ascii="宋体" w:hAnsi="宋体" w:cs="宋体" w:hint="eastAsia"/>
          <w:sz w:val="24"/>
        </w:rPr>
        <w:t>9、具有依法缴纳税收和社会保障资金的良好记录；</w:t>
      </w:r>
    </w:p>
    <w:p w14:paraId="07608881" w14:textId="77777777" w:rsidR="007A0A75" w:rsidRPr="006B6DD6" w:rsidRDefault="00613768">
      <w:pPr>
        <w:spacing w:line="360" w:lineRule="auto"/>
        <w:ind w:firstLineChars="200" w:firstLine="480"/>
        <w:rPr>
          <w:rFonts w:ascii="宋体" w:hAnsi="宋体" w:cs="宋体"/>
          <w:sz w:val="24"/>
        </w:rPr>
      </w:pPr>
      <w:r w:rsidRPr="006B6DD6">
        <w:rPr>
          <w:rFonts w:ascii="宋体" w:hAnsi="宋体" w:cs="宋体" w:hint="eastAsia"/>
          <w:sz w:val="24"/>
        </w:rPr>
        <w:t>10、以上事项如有虚假或隐瞒，我方愿意承担一切后果，并不再寻求任何旨在减轻或免除法律责任的辩解。</w:t>
      </w:r>
    </w:p>
    <w:p w14:paraId="1D616447" w14:textId="77777777" w:rsidR="007A0A75" w:rsidRPr="006B6DD6" w:rsidRDefault="007A0A75">
      <w:pPr>
        <w:spacing w:line="360" w:lineRule="auto"/>
        <w:ind w:firstLineChars="200" w:firstLine="480"/>
        <w:rPr>
          <w:rFonts w:ascii="宋体" w:hAnsi="宋体" w:cs="宋体"/>
          <w:sz w:val="24"/>
        </w:rPr>
      </w:pPr>
    </w:p>
    <w:p w14:paraId="3C50C019" w14:textId="77777777" w:rsidR="007A0A75" w:rsidRPr="006B6DD6" w:rsidRDefault="007A0A75">
      <w:pPr>
        <w:pStyle w:val="a9"/>
        <w:ind w:left="5000"/>
      </w:pPr>
    </w:p>
    <w:p w14:paraId="00E663CA" w14:textId="77777777" w:rsidR="007A0A75" w:rsidRPr="006B6DD6" w:rsidRDefault="00613768">
      <w:pPr>
        <w:spacing w:line="360" w:lineRule="auto"/>
        <w:ind w:leftChars="1800" w:left="3600" w:firstLineChars="200" w:firstLine="480"/>
        <w:rPr>
          <w:rFonts w:ascii="宋体" w:hAnsi="宋体" w:cs="宋体"/>
          <w:sz w:val="24"/>
        </w:rPr>
      </w:pPr>
      <w:r w:rsidRPr="006B6DD6">
        <w:rPr>
          <w:rFonts w:ascii="宋体" w:hAnsi="宋体" w:cs="宋体" w:hint="eastAsia"/>
          <w:sz w:val="24"/>
        </w:rPr>
        <w:t xml:space="preserve">法定代表人签名（或签名章）：                       </w:t>
      </w:r>
    </w:p>
    <w:p w14:paraId="218EF4A8" w14:textId="77777777" w:rsidR="007A0A75" w:rsidRPr="006B6DD6" w:rsidRDefault="00613768">
      <w:pPr>
        <w:spacing w:line="360" w:lineRule="auto"/>
        <w:ind w:leftChars="1800" w:left="3600" w:firstLineChars="200" w:firstLine="480"/>
        <w:rPr>
          <w:rFonts w:ascii="宋体" w:hAnsi="宋体" w:cs="宋体"/>
          <w:sz w:val="24"/>
        </w:rPr>
      </w:pPr>
      <w:r w:rsidRPr="006B6DD6">
        <w:rPr>
          <w:rFonts w:ascii="宋体" w:hAnsi="宋体" w:cs="宋体" w:hint="eastAsia"/>
          <w:sz w:val="24"/>
        </w:rPr>
        <w:t>日 期：</w:t>
      </w:r>
    </w:p>
    <w:p w14:paraId="044C9452" w14:textId="77777777" w:rsidR="007A0A75" w:rsidRPr="006B6DD6" w:rsidRDefault="00613768">
      <w:pPr>
        <w:spacing w:line="360" w:lineRule="auto"/>
        <w:ind w:leftChars="1800" w:left="3600" w:firstLineChars="200" w:firstLine="480"/>
        <w:rPr>
          <w:rFonts w:ascii="宋体" w:hAnsi="宋体" w:cs="宋体"/>
          <w:sz w:val="24"/>
        </w:rPr>
      </w:pPr>
      <w:r w:rsidRPr="006B6DD6">
        <w:rPr>
          <w:rFonts w:ascii="宋体" w:hAnsi="宋体" w:cs="宋体" w:hint="eastAsia"/>
          <w:sz w:val="24"/>
        </w:rPr>
        <w:t>投标人全称（公章）：</w:t>
      </w:r>
    </w:p>
    <w:p w14:paraId="08E2D11E" w14:textId="77777777" w:rsidR="007A0A75" w:rsidRPr="006B6DD6" w:rsidRDefault="007A0A75">
      <w:pPr>
        <w:pStyle w:val="a0"/>
        <w:rPr>
          <w:rFonts w:ascii="宋体"/>
        </w:rPr>
      </w:pPr>
    </w:p>
    <w:p w14:paraId="007D1407" w14:textId="77777777" w:rsidR="007A0A75" w:rsidRPr="006B6DD6" w:rsidRDefault="007A0A75">
      <w:pPr>
        <w:spacing w:line="360" w:lineRule="auto"/>
        <w:rPr>
          <w:rFonts w:ascii="宋体"/>
          <w:b/>
          <w:bCs/>
          <w:sz w:val="36"/>
          <w:szCs w:val="36"/>
        </w:rPr>
      </w:pPr>
    </w:p>
    <w:p w14:paraId="5975FB23" w14:textId="77777777" w:rsidR="007A0A75" w:rsidRPr="006B6DD6" w:rsidRDefault="007A0A75">
      <w:pPr>
        <w:widowControl/>
        <w:jc w:val="left"/>
        <w:rPr>
          <w:rFonts w:ascii="宋体"/>
          <w:b/>
          <w:bCs/>
          <w:sz w:val="24"/>
          <w:szCs w:val="24"/>
        </w:rPr>
      </w:pPr>
    </w:p>
    <w:p w14:paraId="1E3064D1" w14:textId="77777777" w:rsidR="007A0A75" w:rsidRPr="006B6DD6" w:rsidRDefault="00613768">
      <w:pPr>
        <w:spacing w:line="360" w:lineRule="auto"/>
        <w:jc w:val="center"/>
        <w:rPr>
          <w:rFonts w:ascii="宋体"/>
          <w:b/>
          <w:bCs/>
          <w:sz w:val="36"/>
          <w:szCs w:val="36"/>
        </w:rPr>
      </w:pPr>
      <w:r w:rsidRPr="006B6DD6">
        <w:rPr>
          <w:rFonts w:ascii="宋体" w:hAnsi="宋体" w:cs="宋体" w:hint="eastAsia"/>
          <w:b/>
          <w:bCs/>
          <w:sz w:val="36"/>
          <w:szCs w:val="36"/>
        </w:rPr>
        <w:lastRenderedPageBreak/>
        <w:t>商务技术文件</w:t>
      </w:r>
    </w:p>
    <w:p w14:paraId="41986D42" w14:textId="77777777" w:rsidR="007A0A75" w:rsidRPr="006B6DD6" w:rsidRDefault="007A0A75">
      <w:pPr>
        <w:spacing w:line="360" w:lineRule="auto"/>
        <w:jc w:val="center"/>
        <w:rPr>
          <w:rFonts w:ascii="宋体"/>
          <w:b/>
          <w:bCs/>
          <w:sz w:val="36"/>
          <w:szCs w:val="36"/>
        </w:rPr>
      </w:pPr>
    </w:p>
    <w:p w14:paraId="0FA453D2" w14:textId="77777777" w:rsidR="007A0A75" w:rsidRPr="006B6DD6" w:rsidRDefault="00613768">
      <w:pPr>
        <w:spacing w:line="360" w:lineRule="auto"/>
        <w:jc w:val="center"/>
        <w:rPr>
          <w:rFonts w:ascii="宋体"/>
          <w:b/>
          <w:bCs/>
          <w:sz w:val="36"/>
          <w:szCs w:val="36"/>
        </w:rPr>
      </w:pPr>
      <w:r w:rsidRPr="006B6DD6">
        <w:rPr>
          <w:rFonts w:ascii="宋体" w:hAnsi="宋体" w:cs="宋体" w:hint="eastAsia"/>
          <w:b/>
          <w:bCs/>
          <w:sz w:val="36"/>
          <w:szCs w:val="36"/>
        </w:rPr>
        <w:t>目录</w:t>
      </w:r>
    </w:p>
    <w:p w14:paraId="2E3066C6" w14:textId="77777777" w:rsidR="007A0A75" w:rsidRPr="006B6DD6" w:rsidRDefault="007A0A75">
      <w:pPr>
        <w:pStyle w:val="a9"/>
        <w:ind w:left="426" w:firstLine="486"/>
        <w:rPr>
          <w:rFonts w:cs="Times New Roman"/>
        </w:rPr>
      </w:pPr>
    </w:p>
    <w:p w14:paraId="11E37859" w14:textId="77777777" w:rsidR="007A0A75" w:rsidRPr="006B6DD6" w:rsidRDefault="00613768">
      <w:pPr>
        <w:numPr>
          <w:ilvl w:val="0"/>
          <w:numId w:val="16"/>
        </w:numPr>
        <w:spacing w:line="360" w:lineRule="auto"/>
        <w:ind w:firstLineChars="200" w:firstLine="480"/>
        <w:rPr>
          <w:rFonts w:ascii="宋体"/>
          <w:sz w:val="24"/>
          <w:szCs w:val="24"/>
        </w:rPr>
      </w:pPr>
      <w:r w:rsidRPr="006B6DD6">
        <w:rPr>
          <w:rFonts w:ascii="宋体" w:hAnsi="宋体" w:cs="宋体" w:hint="eastAsia"/>
          <w:sz w:val="24"/>
          <w:szCs w:val="24"/>
        </w:rPr>
        <w:t>评分对应表（格式见附件，主要用于评委对应评分内容）</w:t>
      </w:r>
    </w:p>
    <w:p w14:paraId="5E8CAD92" w14:textId="77777777" w:rsidR="007A0A75" w:rsidRPr="006B6DD6" w:rsidRDefault="00613768">
      <w:pPr>
        <w:numPr>
          <w:ilvl w:val="0"/>
          <w:numId w:val="16"/>
        </w:numPr>
        <w:spacing w:line="360" w:lineRule="auto"/>
        <w:ind w:firstLineChars="200" w:firstLine="480"/>
        <w:rPr>
          <w:rFonts w:ascii="宋体"/>
          <w:sz w:val="24"/>
          <w:szCs w:val="24"/>
        </w:rPr>
      </w:pPr>
      <w:r w:rsidRPr="006B6DD6">
        <w:rPr>
          <w:rFonts w:ascii="宋体" w:hAnsi="宋体" w:cs="宋体" w:hint="eastAsia"/>
          <w:sz w:val="24"/>
          <w:szCs w:val="24"/>
        </w:rPr>
        <w:t>供应商商务技术文件中资信分自评表（格式见附件）；</w:t>
      </w:r>
    </w:p>
    <w:p w14:paraId="55EB9F91" w14:textId="77777777" w:rsidR="007A0A75" w:rsidRPr="006B6DD6" w:rsidRDefault="00613768">
      <w:pPr>
        <w:numPr>
          <w:ilvl w:val="0"/>
          <w:numId w:val="16"/>
        </w:numPr>
        <w:spacing w:line="360" w:lineRule="auto"/>
        <w:ind w:firstLineChars="200" w:firstLine="480"/>
        <w:rPr>
          <w:rFonts w:ascii="宋体"/>
          <w:sz w:val="24"/>
          <w:szCs w:val="24"/>
        </w:rPr>
      </w:pPr>
      <w:r w:rsidRPr="006B6DD6">
        <w:rPr>
          <w:rFonts w:ascii="宋体" w:hAnsi="宋体" w:cs="宋体" w:hint="eastAsia"/>
          <w:sz w:val="24"/>
          <w:szCs w:val="24"/>
        </w:rPr>
        <w:t>磋商项目明细清单（格式见附件）；</w:t>
      </w:r>
    </w:p>
    <w:p w14:paraId="4B555C3C" w14:textId="77777777" w:rsidR="007A0A75" w:rsidRPr="006B6DD6" w:rsidRDefault="00613768">
      <w:pPr>
        <w:numPr>
          <w:ilvl w:val="0"/>
          <w:numId w:val="16"/>
        </w:numPr>
        <w:spacing w:line="360" w:lineRule="auto"/>
        <w:ind w:firstLineChars="200" w:firstLine="480"/>
        <w:rPr>
          <w:rFonts w:ascii="宋体" w:hAnsi="宋体" w:cs="宋体"/>
          <w:sz w:val="24"/>
          <w:szCs w:val="24"/>
        </w:rPr>
      </w:pPr>
      <w:r w:rsidRPr="006B6DD6">
        <w:rPr>
          <w:rFonts w:ascii="宋体" w:hAnsi="宋体" w:cs="宋体" w:hint="eastAsia"/>
          <w:sz w:val="24"/>
          <w:szCs w:val="24"/>
        </w:rPr>
        <w:t>技术响应及建议表（格式见附件）；</w:t>
      </w:r>
    </w:p>
    <w:p w14:paraId="24C04C7B" w14:textId="77777777" w:rsidR="007A0A75" w:rsidRPr="006B6DD6" w:rsidRDefault="00613768">
      <w:pPr>
        <w:numPr>
          <w:ilvl w:val="0"/>
          <w:numId w:val="16"/>
        </w:numPr>
        <w:spacing w:line="360" w:lineRule="auto"/>
        <w:ind w:firstLineChars="200" w:firstLine="480"/>
        <w:rPr>
          <w:rFonts w:ascii="宋体" w:hAnsi="宋体" w:cs="宋体"/>
          <w:sz w:val="24"/>
          <w:szCs w:val="24"/>
        </w:rPr>
      </w:pPr>
      <w:r w:rsidRPr="006B6DD6">
        <w:rPr>
          <w:rFonts w:ascii="宋体" w:hAnsi="宋体" w:cs="宋体" w:hint="eastAsia"/>
          <w:sz w:val="24"/>
          <w:szCs w:val="24"/>
        </w:rPr>
        <w:t>商务响应表（格式见附件）；</w:t>
      </w:r>
    </w:p>
    <w:p w14:paraId="0042C6A1" w14:textId="77777777" w:rsidR="007A0A75" w:rsidRPr="006B6DD6" w:rsidRDefault="00613768">
      <w:pPr>
        <w:numPr>
          <w:ilvl w:val="0"/>
          <w:numId w:val="16"/>
        </w:numPr>
        <w:spacing w:line="360" w:lineRule="auto"/>
        <w:ind w:firstLineChars="200" w:firstLine="480"/>
        <w:rPr>
          <w:rFonts w:ascii="宋体" w:hAnsi="宋体" w:cs="宋体"/>
          <w:sz w:val="24"/>
          <w:szCs w:val="24"/>
        </w:rPr>
      </w:pPr>
      <w:r w:rsidRPr="006B6DD6">
        <w:rPr>
          <w:rFonts w:ascii="宋体" w:hAnsi="宋体" w:cs="宋体" w:hint="eastAsia"/>
          <w:sz w:val="24"/>
          <w:szCs w:val="24"/>
        </w:rPr>
        <w:t>重点难点分析；</w:t>
      </w:r>
    </w:p>
    <w:p w14:paraId="1CCACDF4" w14:textId="77777777" w:rsidR="007A0A75" w:rsidRPr="006B6DD6" w:rsidRDefault="00613768">
      <w:pPr>
        <w:numPr>
          <w:ilvl w:val="0"/>
          <w:numId w:val="16"/>
        </w:numPr>
        <w:spacing w:line="360" w:lineRule="auto"/>
        <w:ind w:firstLineChars="200" w:firstLine="480"/>
        <w:rPr>
          <w:rFonts w:ascii="宋体" w:hAnsi="宋体" w:cs="宋体"/>
          <w:sz w:val="24"/>
          <w:szCs w:val="24"/>
        </w:rPr>
      </w:pPr>
      <w:r w:rsidRPr="006B6DD6">
        <w:rPr>
          <w:rFonts w:ascii="宋体" w:hAnsi="宋体" w:cs="宋体" w:hint="eastAsia"/>
          <w:sz w:val="24"/>
          <w:szCs w:val="24"/>
        </w:rPr>
        <w:t>研究背景与意义</w:t>
      </w:r>
      <w:bookmarkStart w:id="110" w:name="OLE_LINK23"/>
      <w:r w:rsidRPr="006B6DD6">
        <w:rPr>
          <w:rFonts w:ascii="宋体" w:hAnsi="宋体" w:cs="宋体" w:hint="eastAsia"/>
          <w:sz w:val="24"/>
          <w:szCs w:val="24"/>
        </w:rPr>
        <w:t>；</w:t>
      </w:r>
      <w:bookmarkEnd w:id="110"/>
    </w:p>
    <w:p w14:paraId="2B4BDDB7" w14:textId="77777777" w:rsidR="007A0A75" w:rsidRPr="006B6DD6" w:rsidRDefault="00613768">
      <w:pPr>
        <w:numPr>
          <w:ilvl w:val="0"/>
          <w:numId w:val="16"/>
        </w:numPr>
        <w:spacing w:line="360" w:lineRule="auto"/>
        <w:ind w:firstLineChars="200" w:firstLine="480"/>
        <w:rPr>
          <w:rFonts w:ascii="宋体" w:hAnsi="宋体" w:cs="宋体"/>
          <w:sz w:val="24"/>
          <w:szCs w:val="24"/>
        </w:rPr>
      </w:pPr>
      <w:r w:rsidRPr="006B6DD6">
        <w:rPr>
          <w:rFonts w:ascii="宋体" w:hAnsi="宋体" w:cs="宋体" w:hint="eastAsia"/>
          <w:sz w:val="24"/>
          <w:szCs w:val="24"/>
        </w:rPr>
        <w:t>现状分析；</w:t>
      </w:r>
    </w:p>
    <w:p w14:paraId="18856FB4" w14:textId="7E1BBCE6" w:rsidR="007A0A75" w:rsidRPr="006B6DD6" w:rsidRDefault="00613768">
      <w:pPr>
        <w:numPr>
          <w:ilvl w:val="0"/>
          <w:numId w:val="16"/>
        </w:numPr>
        <w:spacing w:line="360" w:lineRule="auto"/>
        <w:ind w:firstLineChars="200" w:firstLine="480"/>
        <w:rPr>
          <w:rFonts w:ascii="宋体" w:hAnsi="宋体" w:cs="宋体"/>
          <w:sz w:val="24"/>
          <w:szCs w:val="24"/>
        </w:rPr>
      </w:pPr>
      <w:r w:rsidRPr="006B6DD6">
        <w:rPr>
          <w:rFonts w:ascii="宋体" w:hAnsi="宋体" w:cs="宋体" w:hint="eastAsia"/>
          <w:sz w:val="24"/>
          <w:szCs w:val="24"/>
        </w:rPr>
        <w:t>工作计划及合理化建议；</w:t>
      </w:r>
    </w:p>
    <w:p w14:paraId="521B0509" w14:textId="77777777" w:rsidR="007A0A75" w:rsidRPr="006B6DD6" w:rsidRDefault="00613768">
      <w:pPr>
        <w:numPr>
          <w:ilvl w:val="0"/>
          <w:numId w:val="16"/>
        </w:numPr>
        <w:spacing w:line="360" w:lineRule="auto"/>
        <w:ind w:firstLineChars="200" w:firstLine="480"/>
        <w:rPr>
          <w:rFonts w:ascii="宋体" w:hAnsi="宋体" w:cs="宋体"/>
          <w:sz w:val="24"/>
          <w:szCs w:val="24"/>
        </w:rPr>
      </w:pPr>
      <w:r w:rsidRPr="006B6DD6">
        <w:rPr>
          <w:rFonts w:ascii="宋体" w:hAnsi="宋体" w:cs="宋体" w:hint="eastAsia"/>
          <w:sz w:val="24"/>
          <w:szCs w:val="24"/>
        </w:rPr>
        <w:t>项目方案及工作思路；</w:t>
      </w:r>
    </w:p>
    <w:p w14:paraId="719D1065" w14:textId="77777777" w:rsidR="007A0A75" w:rsidRPr="006B6DD6" w:rsidRDefault="00613768">
      <w:pPr>
        <w:numPr>
          <w:ilvl w:val="0"/>
          <w:numId w:val="16"/>
        </w:numPr>
        <w:spacing w:line="360" w:lineRule="auto"/>
        <w:ind w:firstLineChars="200" w:firstLine="480"/>
        <w:rPr>
          <w:rFonts w:ascii="宋体" w:hAnsi="宋体" w:cs="宋体"/>
          <w:sz w:val="24"/>
          <w:szCs w:val="24"/>
        </w:rPr>
      </w:pPr>
      <w:r w:rsidRPr="006B6DD6">
        <w:rPr>
          <w:rFonts w:ascii="宋体" w:hAnsi="宋体" w:cs="宋体" w:hint="eastAsia"/>
          <w:sz w:val="24"/>
          <w:szCs w:val="24"/>
        </w:rPr>
        <w:t>售后服务；</w:t>
      </w:r>
    </w:p>
    <w:p w14:paraId="38254914" w14:textId="77777777" w:rsidR="007A0A75" w:rsidRPr="006B6DD6" w:rsidRDefault="00613768">
      <w:pPr>
        <w:numPr>
          <w:ilvl w:val="0"/>
          <w:numId w:val="16"/>
        </w:numPr>
        <w:spacing w:line="360" w:lineRule="auto"/>
        <w:ind w:firstLineChars="200" w:firstLine="480"/>
        <w:rPr>
          <w:rFonts w:ascii="宋体" w:hAnsi="宋体" w:cs="宋体"/>
          <w:sz w:val="24"/>
          <w:szCs w:val="24"/>
        </w:rPr>
      </w:pPr>
      <w:r w:rsidRPr="006B6DD6">
        <w:rPr>
          <w:rFonts w:ascii="宋体" w:hAnsi="宋体" w:cs="宋体" w:hint="eastAsia"/>
          <w:sz w:val="24"/>
          <w:szCs w:val="24"/>
        </w:rPr>
        <w:t>团队实力；</w:t>
      </w:r>
    </w:p>
    <w:p w14:paraId="09715125" w14:textId="77777777" w:rsidR="007A0A75" w:rsidRPr="006B6DD6" w:rsidRDefault="00613768">
      <w:pPr>
        <w:numPr>
          <w:ilvl w:val="0"/>
          <w:numId w:val="16"/>
        </w:numPr>
        <w:spacing w:line="360" w:lineRule="auto"/>
        <w:ind w:firstLineChars="200" w:firstLine="480"/>
        <w:rPr>
          <w:rFonts w:ascii="宋体" w:hAnsi="宋体" w:cs="宋体"/>
          <w:sz w:val="24"/>
          <w:szCs w:val="24"/>
        </w:rPr>
      </w:pPr>
      <w:r w:rsidRPr="006B6DD6">
        <w:rPr>
          <w:rFonts w:ascii="宋体" w:hAnsi="宋体" w:cs="宋体" w:hint="eastAsia"/>
          <w:sz w:val="24"/>
          <w:szCs w:val="24"/>
        </w:rPr>
        <w:t>资质证书；</w:t>
      </w:r>
    </w:p>
    <w:p w14:paraId="5B42B9DA" w14:textId="77777777" w:rsidR="007A0A75" w:rsidRPr="006B6DD6" w:rsidRDefault="00613768">
      <w:pPr>
        <w:numPr>
          <w:ilvl w:val="0"/>
          <w:numId w:val="16"/>
        </w:numPr>
        <w:spacing w:line="360" w:lineRule="auto"/>
        <w:ind w:firstLineChars="200" w:firstLine="480"/>
        <w:rPr>
          <w:rFonts w:ascii="宋体" w:hAnsi="宋体" w:cs="宋体"/>
          <w:sz w:val="24"/>
          <w:szCs w:val="24"/>
        </w:rPr>
      </w:pPr>
      <w:r w:rsidRPr="006B6DD6">
        <w:rPr>
          <w:rFonts w:ascii="宋体" w:hAnsi="宋体" w:cs="宋体" w:hint="eastAsia"/>
          <w:sz w:val="24"/>
          <w:szCs w:val="24"/>
        </w:rPr>
        <w:t>类似业绩；</w:t>
      </w:r>
    </w:p>
    <w:p w14:paraId="29E0CFFD" w14:textId="77777777" w:rsidR="007A0A75" w:rsidRPr="006B6DD6" w:rsidRDefault="00613768">
      <w:pPr>
        <w:numPr>
          <w:ilvl w:val="0"/>
          <w:numId w:val="16"/>
        </w:numPr>
        <w:spacing w:line="360" w:lineRule="auto"/>
        <w:ind w:firstLineChars="200" w:firstLine="480"/>
        <w:rPr>
          <w:rFonts w:ascii="宋体" w:hAnsi="宋体" w:cs="宋体"/>
          <w:sz w:val="24"/>
          <w:szCs w:val="24"/>
        </w:rPr>
      </w:pPr>
      <w:r w:rsidRPr="006B6DD6">
        <w:rPr>
          <w:rFonts w:ascii="宋体" w:hAnsi="宋体" w:cs="宋体" w:hint="eastAsia"/>
          <w:sz w:val="24"/>
          <w:szCs w:val="24"/>
        </w:rPr>
        <w:t>企业荣誉；</w:t>
      </w:r>
    </w:p>
    <w:p w14:paraId="3097F70D" w14:textId="77777777" w:rsidR="007A0A75" w:rsidRPr="006B6DD6" w:rsidRDefault="00613768">
      <w:pPr>
        <w:numPr>
          <w:ilvl w:val="0"/>
          <w:numId w:val="16"/>
        </w:numPr>
        <w:spacing w:line="360" w:lineRule="auto"/>
        <w:ind w:firstLineChars="200" w:firstLine="480"/>
        <w:rPr>
          <w:rFonts w:ascii="宋体"/>
          <w:sz w:val="24"/>
          <w:szCs w:val="24"/>
        </w:rPr>
      </w:pPr>
      <w:r w:rsidRPr="006B6DD6">
        <w:rPr>
          <w:rFonts w:ascii="宋体" w:hAnsi="宋体" w:cs="宋体" w:hint="eastAsia"/>
          <w:sz w:val="24"/>
          <w:szCs w:val="24"/>
        </w:rPr>
        <w:t>供应商认为需要的其他文件资料。</w:t>
      </w:r>
      <w:r w:rsidRPr="006B6DD6">
        <w:rPr>
          <w:rFonts w:ascii="宋体" w:hAnsi="宋体" w:cs="宋体"/>
          <w:sz w:val="24"/>
          <w:szCs w:val="24"/>
        </w:rPr>
        <w:t xml:space="preserve"> </w:t>
      </w:r>
    </w:p>
    <w:p w14:paraId="50ED74E7" w14:textId="77777777" w:rsidR="007A0A75" w:rsidRPr="006B6DD6" w:rsidRDefault="007A0A75">
      <w:pPr>
        <w:pStyle w:val="ab"/>
        <w:spacing w:line="500" w:lineRule="exact"/>
        <w:ind w:firstLineChars="200" w:firstLine="480"/>
        <w:rPr>
          <w:rFonts w:hAnsi="宋体" w:cs="Times New Roman"/>
          <w:sz w:val="24"/>
          <w:szCs w:val="24"/>
        </w:rPr>
      </w:pPr>
    </w:p>
    <w:p w14:paraId="40AAB130" w14:textId="77777777" w:rsidR="007A0A75" w:rsidRPr="006B6DD6" w:rsidRDefault="007A0A75">
      <w:pPr>
        <w:rPr>
          <w:rFonts w:ascii="宋体"/>
          <w:sz w:val="28"/>
          <w:szCs w:val="28"/>
        </w:rPr>
      </w:pPr>
    </w:p>
    <w:p w14:paraId="6F5C4E29" w14:textId="77777777" w:rsidR="007A0A75" w:rsidRPr="006B6DD6" w:rsidRDefault="007A0A75">
      <w:pPr>
        <w:rPr>
          <w:rFonts w:ascii="宋体"/>
          <w:sz w:val="28"/>
          <w:szCs w:val="28"/>
        </w:rPr>
      </w:pPr>
    </w:p>
    <w:p w14:paraId="432F5EED" w14:textId="77777777" w:rsidR="007A0A75" w:rsidRPr="006B6DD6" w:rsidRDefault="007A0A75">
      <w:pPr>
        <w:rPr>
          <w:rFonts w:ascii="宋体"/>
          <w:sz w:val="28"/>
          <w:szCs w:val="28"/>
        </w:rPr>
      </w:pPr>
    </w:p>
    <w:p w14:paraId="0B597075" w14:textId="77777777" w:rsidR="007A0A75" w:rsidRPr="006B6DD6" w:rsidRDefault="007A0A75">
      <w:pPr>
        <w:rPr>
          <w:rFonts w:ascii="宋体"/>
          <w:sz w:val="28"/>
          <w:szCs w:val="28"/>
        </w:rPr>
      </w:pPr>
    </w:p>
    <w:p w14:paraId="46890B8F" w14:textId="77777777" w:rsidR="00613768" w:rsidRPr="006B6DD6" w:rsidRDefault="00613768">
      <w:pPr>
        <w:rPr>
          <w:rFonts w:ascii="宋体"/>
          <w:sz w:val="28"/>
          <w:szCs w:val="28"/>
        </w:rPr>
      </w:pPr>
    </w:p>
    <w:p w14:paraId="013C017D" w14:textId="77777777" w:rsidR="007A0A75" w:rsidRPr="006B6DD6" w:rsidRDefault="007A0A75">
      <w:pPr>
        <w:rPr>
          <w:rFonts w:ascii="宋体"/>
          <w:sz w:val="28"/>
          <w:szCs w:val="28"/>
        </w:rPr>
      </w:pPr>
    </w:p>
    <w:p w14:paraId="7611C8BC" w14:textId="77777777" w:rsidR="007A0A75" w:rsidRPr="006B6DD6" w:rsidRDefault="00613768">
      <w:pPr>
        <w:snapToGrid w:val="0"/>
        <w:spacing w:before="50" w:after="50"/>
        <w:jc w:val="left"/>
        <w:rPr>
          <w:rFonts w:ascii="宋体"/>
          <w:b/>
          <w:bCs/>
          <w:sz w:val="24"/>
          <w:szCs w:val="24"/>
          <w:lang w:val="zh-CN"/>
        </w:rPr>
      </w:pPr>
      <w:bookmarkStart w:id="111" w:name="_Toc10131"/>
      <w:r w:rsidRPr="006B6DD6">
        <w:rPr>
          <w:rFonts w:ascii="宋体" w:hAnsi="宋体" w:cs="宋体" w:hint="eastAsia"/>
          <w:b/>
          <w:bCs/>
          <w:sz w:val="24"/>
          <w:szCs w:val="24"/>
          <w:lang w:val="zh-CN"/>
        </w:rPr>
        <w:lastRenderedPageBreak/>
        <w:t>附件三：</w:t>
      </w:r>
    </w:p>
    <w:p w14:paraId="234EDA92" w14:textId="77777777" w:rsidR="007A0A75" w:rsidRPr="006B6DD6" w:rsidRDefault="00613768">
      <w:pPr>
        <w:spacing w:line="360" w:lineRule="auto"/>
        <w:jc w:val="center"/>
        <w:rPr>
          <w:rFonts w:ascii="宋体"/>
          <w:b/>
          <w:bCs/>
          <w:sz w:val="32"/>
          <w:szCs w:val="32"/>
        </w:rPr>
      </w:pPr>
      <w:r w:rsidRPr="006B6DD6">
        <w:rPr>
          <w:rFonts w:ascii="宋体" w:hAnsi="宋体" w:cs="宋体" w:hint="eastAsia"/>
          <w:b/>
          <w:bCs/>
          <w:sz w:val="32"/>
          <w:szCs w:val="32"/>
        </w:rPr>
        <w:t>评分对应表</w:t>
      </w:r>
    </w:p>
    <w:p w14:paraId="2323E53D" w14:textId="77777777" w:rsidR="007A0A75" w:rsidRPr="006B6DD6" w:rsidRDefault="007A0A75">
      <w:pPr>
        <w:snapToGrid w:val="0"/>
        <w:spacing w:before="50"/>
        <w:jc w:val="center"/>
        <w:rPr>
          <w:rFonts w:ascii="宋体"/>
          <w:b/>
          <w:bCs/>
          <w:sz w:val="32"/>
          <w:szCs w:val="32"/>
        </w:rPr>
      </w:pPr>
    </w:p>
    <w:p w14:paraId="331E129A" w14:textId="77777777" w:rsidR="007A0A75" w:rsidRPr="006B6DD6" w:rsidRDefault="00613768">
      <w:pPr>
        <w:spacing w:line="360" w:lineRule="auto"/>
        <w:ind w:firstLineChars="200" w:firstLine="480"/>
        <w:rPr>
          <w:rFonts w:ascii="宋体"/>
          <w:sz w:val="24"/>
          <w:szCs w:val="24"/>
        </w:rPr>
      </w:pPr>
      <w:r w:rsidRPr="006B6DD6">
        <w:rPr>
          <w:rFonts w:ascii="宋体" w:hAnsi="宋体" w:cs="宋体" w:hint="eastAsia"/>
          <w:sz w:val="24"/>
          <w:szCs w:val="24"/>
        </w:rPr>
        <w:t>项目名称：</w:t>
      </w:r>
    </w:p>
    <w:p w14:paraId="23BC75B0" w14:textId="77777777" w:rsidR="007A0A75" w:rsidRPr="006B6DD6" w:rsidRDefault="00613768">
      <w:pPr>
        <w:spacing w:line="360" w:lineRule="auto"/>
        <w:ind w:firstLineChars="200" w:firstLine="480"/>
        <w:rPr>
          <w:rFonts w:ascii="宋体"/>
          <w:sz w:val="24"/>
          <w:szCs w:val="24"/>
        </w:rPr>
      </w:pPr>
      <w:r w:rsidRPr="006B6DD6">
        <w:rPr>
          <w:rFonts w:ascii="宋体" w:hAnsi="宋体" w:cs="宋体" w:hint="eastAsia"/>
          <w:sz w:val="24"/>
          <w:szCs w:val="24"/>
        </w:rPr>
        <w:t>采购编号：</w:t>
      </w:r>
    </w:p>
    <w:tbl>
      <w:tblPr>
        <w:tblW w:w="8925"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3888"/>
        <w:gridCol w:w="3060"/>
        <w:gridCol w:w="1977"/>
      </w:tblGrid>
      <w:tr w:rsidR="006B6DD6" w:rsidRPr="006B6DD6" w14:paraId="1D6C6A77" w14:textId="77777777">
        <w:trPr>
          <w:trHeight w:val="850"/>
          <w:jc w:val="center"/>
        </w:trPr>
        <w:tc>
          <w:tcPr>
            <w:tcW w:w="3888" w:type="dxa"/>
            <w:tcBorders>
              <w:top w:val="single" w:sz="4" w:space="0" w:color="auto"/>
              <w:bottom w:val="single" w:sz="4" w:space="0" w:color="auto"/>
              <w:right w:val="single" w:sz="4" w:space="0" w:color="auto"/>
            </w:tcBorders>
            <w:vAlign w:val="center"/>
          </w:tcPr>
          <w:p w14:paraId="0FFBAF51" w14:textId="77777777" w:rsidR="007A0A75" w:rsidRPr="006B6DD6" w:rsidRDefault="00613768">
            <w:pPr>
              <w:jc w:val="center"/>
              <w:rPr>
                <w:rFonts w:ascii="宋体"/>
                <w:sz w:val="24"/>
                <w:szCs w:val="24"/>
              </w:rPr>
            </w:pPr>
            <w:r w:rsidRPr="006B6DD6">
              <w:rPr>
                <w:rFonts w:ascii="宋体" w:hAnsi="宋体" w:cs="宋体" w:hint="eastAsia"/>
                <w:sz w:val="24"/>
                <w:szCs w:val="24"/>
              </w:rPr>
              <w:t>评分项目</w:t>
            </w:r>
          </w:p>
        </w:tc>
        <w:tc>
          <w:tcPr>
            <w:tcW w:w="3060" w:type="dxa"/>
            <w:tcBorders>
              <w:top w:val="single" w:sz="4" w:space="0" w:color="auto"/>
              <w:left w:val="single" w:sz="4" w:space="0" w:color="auto"/>
              <w:bottom w:val="single" w:sz="4" w:space="0" w:color="auto"/>
              <w:right w:val="single" w:sz="4" w:space="0" w:color="auto"/>
            </w:tcBorders>
            <w:vAlign w:val="center"/>
          </w:tcPr>
          <w:p w14:paraId="458169C0" w14:textId="77777777" w:rsidR="007A0A75" w:rsidRPr="006B6DD6" w:rsidRDefault="00613768">
            <w:pPr>
              <w:jc w:val="center"/>
              <w:rPr>
                <w:rFonts w:ascii="宋体"/>
                <w:sz w:val="24"/>
                <w:szCs w:val="24"/>
              </w:rPr>
            </w:pPr>
            <w:r w:rsidRPr="006B6DD6">
              <w:rPr>
                <w:rFonts w:ascii="宋体" w:hAnsi="宋体" w:cs="宋体" w:hint="eastAsia"/>
                <w:sz w:val="24"/>
                <w:szCs w:val="24"/>
              </w:rPr>
              <w:t>响应文件对应资料</w:t>
            </w:r>
          </w:p>
        </w:tc>
        <w:tc>
          <w:tcPr>
            <w:tcW w:w="1977" w:type="dxa"/>
            <w:tcBorders>
              <w:top w:val="single" w:sz="4" w:space="0" w:color="auto"/>
              <w:left w:val="single" w:sz="4" w:space="0" w:color="auto"/>
              <w:bottom w:val="single" w:sz="4" w:space="0" w:color="auto"/>
            </w:tcBorders>
            <w:vAlign w:val="center"/>
          </w:tcPr>
          <w:p w14:paraId="10C2D4DA" w14:textId="77777777" w:rsidR="007A0A75" w:rsidRPr="006B6DD6" w:rsidRDefault="00613768">
            <w:pPr>
              <w:jc w:val="center"/>
              <w:rPr>
                <w:rFonts w:ascii="宋体"/>
                <w:sz w:val="24"/>
                <w:szCs w:val="24"/>
              </w:rPr>
            </w:pPr>
            <w:r w:rsidRPr="006B6DD6">
              <w:rPr>
                <w:rFonts w:ascii="宋体" w:hAnsi="宋体" w:cs="宋体" w:hint="eastAsia"/>
                <w:sz w:val="24"/>
                <w:szCs w:val="24"/>
              </w:rPr>
              <w:t>响应文件页码</w:t>
            </w:r>
          </w:p>
        </w:tc>
      </w:tr>
      <w:tr w:rsidR="006B6DD6" w:rsidRPr="006B6DD6" w14:paraId="599CCC82" w14:textId="77777777">
        <w:trPr>
          <w:trHeight w:val="850"/>
          <w:jc w:val="center"/>
        </w:trPr>
        <w:tc>
          <w:tcPr>
            <w:tcW w:w="3888" w:type="dxa"/>
            <w:tcBorders>
              <w:top w:val="single" w:sz="4" w:space="0" w:color="auto"/>
              <w:bottom w:val="single" w:sz="4" w:space="0" w:color="auto"/>
              <w:right w:val="single" w:sz="4" w:space="0" w:color="auto"/>
            </w:tcBorders>
            <w:vAlign w:val="center"/>
          </w:tcPr>
          <w:p w14:paraId="633D24B4" w14:textId="77777777" w:rsidR="007A0A75" w:rsidRPr="006B6DD6" w:rsidRDefault="00613768">
            <w:pPr>
              <w:jc w:val="center"/>
              <w:rPr>
                <w:rFonts w:ascii="宋体"/>
                <w:sz w:val="24"/>
                <w:szCs w:val="24"/>
              </w:rPr>
            </w:pPr>
            <w:r w:rsidRPr="006B6DD6">
              <w:rPr>
                <w:rFonts w:ascii="宋体" w:hAnsi="宋体" w:cs="宋体" w:hint="eastAsia"/>
                <w:sz w:val="24"/>
                <w:szCs w:val="24"/>
              </w:rPr>
              <w:t>对应评分办法及评分标准</w:t>
            </w:r>
          </w:p>
          <w:p w14:paraId="3BB6068D" w14:textId="77777777" w:rsidR="007A0A75" w:rsidRPr="006B6DD6" w:rsidRDefault="00613768">
            <w:pPr>
              <w:jc w:val="center"/>
              <w:rPr>
                <w:rFonts w:ascii="宋体"/>
                <w:sz w:val="24"/>
                <w:szCs w:val="24"/>
              </w:rPr>
            </w:pPr>
            <w:r w:rsidRPr="006B6DD6">
              <w:rPr>
                <w:rFonts w:ascii="宋体" w:hAnsi="宋体" w:cs="宋体" w:hint="eastAsia"/>
                <w:sz w:val="24"/>
                <w:szCs w:val="24"/>
              </w:rPr>
              <w:t>（报价除外）</w:t>
            </w:r>
          </w:p>
        </w:tc>
        <w:tc>
          <w:tcPr>
            <w:tcW w:w="3060" w:type="dxa"/>
            <w:tcBorders>
              <w:top w:val="single" w:sz="4" w:space="0" w:color="auto"/>
              <w:left w:val="single" w:sz="4" w:space="0" w:color="auto"/>
              <w:bottom w:val="single" w:sz="4" w:space="0" w:color="auto"/>
              <w:right w:val="single" w:sz="4" w:space="0" w:color="auto"/>
            </w:tcBorders>
            <w:vAlign w:val="center"/>
          </w:tcPr>
          <w:p w14:paraId="51261E0C" w14:textId="77777777" w:rsidR="007A0A75" w:rsidRPr="006B6DD6" w:rsidRDefault="007A0A75">
            <w:pPr>
              <w:jc w:val="center"/>
              <w:rPr>
                <w:rFonts w:ascii="宋体"/>
                <w:sz w:val="24"/>
                <w:szCs w:val="24"/>
              </w:rPr>
            </w:pPr>
          </w:p>
        </w:tc>
        <w:tc>
          <w:tcPr>
            <w:tcW w:w="1977" w:type="dxa"/>
            <w:tcBorders>
              <w:top w:val="single" w:sz="4" w:space="0" w:color="auto"/>
              <w:left w:val="single" w:sz="4" w:space="0" w:color="auto"/>
              <w:bottom w:val="single" w:sz="4" w:space="0" w:color="auto"/>
            </w:tcBorders>
            <w:vAlign w:val="center"/>
          </w:tcPr>
          <w:p w14:paraId="3E5B8F7F" w14:textId="77777777" w:rsidR="007A0A75" w:rsidRPr="006B6DD6" w:rsidRDefault="007A0A75">
            <w:pPr>
              <w:jc w:val="center"/>
              <w:rPr>
                <w:rFonts w:ascii="宋体"/>
                <w:sz w:val="24"/>
                <w:szCs w:val="24"/>
              </w:rPr>
            </w:pPr>
          </w:p>
        </w:tc>
      </w:tr>
      <w:tr w:rsidR="006B6DD6" w:rsidRPr="006B6DD6" w14:paraId="024FB41B" w14:textId="77777777">
        <w:trPr>
          <w:trHeight w:val="850"/>
          <w:jc w:val="center"/>
        </w:trPr>
        <w:tc>
          <w:tcPr>
            <w:tcW w:w="3888" w:type="dxa"/>
            <w:tcBorders>
              <w:top w:val="single" w:sz="4" w:space="0" w:color="auto"/>
              <w:bottom w:val="single" w:sz="4" w:space="0" w:color="auto"/>
              <w:right w:val="single" w:sz="4" w:space="0" w:color="auto"/>
            </w:tcBorders>
            <w:vAlign w:val="center"/>
          </w:tcPr>
          <w:p w14:paraId="6F5E7B1A" w14:textId="77777777" w:rsidR="007A0A75" w:rsidRPr="006B6DD6" w:rsidRDefault="00613768">
            <w:pPr>
              <w:jc w:val="center"/>
              <w:rPr>
                <w:rFonts w:ascii="宋体"/>
                <w:sz w:val="24"/>
                <w:szCs w:val="24"/>
              </w:rPr>
            </w:pPr>
            <w:r w:rsidRPr="006B6DD6">
              <w:rPr>
                <w:rFonts w:ascii="宋体" w:hAnsi="宋体" w:cs="宋体" w:hint="eastAsia"/>
                <w:sz w:val="24"/>
                <w:szCs w:val="24"/>
              </w:rPr>
              <w:t>……</w:t>
            </w:r>
          </w:p>
        </w:tc>
        <w:tc>
          <w:tcPr>
            <w:tcW w:w="3060" w:type="dxa"/>
            <w:tcBorders>
              <w:top w:val="single" w:sz="4" w:space="0" w:color="auto"/>
              <w:left w:val="single" w:sz="4" w:space="0" w:color="auto"/>
              <w:bottom w:val="single" w:sz="4" w:space="0" w:color="auto"/>
              <w:right w:val="single" w:sz="4" w:space="0" w:color="auto"/>
            </w:tcBorders>
            <w:vAlign w:val="center"/>
          </w:tcPr>
          <w:p w14:paraId="16A59985" w14:textId="77777777" w:rsidR="007A0A75" w:rsidRPr="006B6DD6" w:rsidRDefault="007A0A75">
            <w:pPr>
              <w:jc w:val="center"/>
              <w:rPr>
                <w:rFonts w:ascii="宋体"/>
                <w:sz w:val="24"/>
                <w:szCs w:val="24"/>
              </w:rPr>
            </w:pPr>
          </w:p>
        </w:tc>
        <w:tc>
          <w:tcPr>
            <w:tcW w:w="1977" w:type="dxa"/>
            <w:tcBorders>
              <w:top w:val="single" w:sz="4" w:space="0" w:color="auto"/>
              <w:left w:val="single" w:sz="4" w:space="0" w:color="auto"/>
              <w:bottom w:val="single" w:sz="4" w:space="0" w:color="auto"/>
            </w:tcBorders>
            <w:vAlign w:val="center"/>
          </w:tcPr>
          <w:p w14:paraId="69FF4D91" w14:textId="77777777" w:rsidR="007A0A75" w:rsidRPr="006B6DD6" w:rsidRDefault="007A0A75">
            <w:pPr>
              <w:jc w:val="center"/>
              <w:rPr>
                <w:rFonts w:ascii="宋体"/>
                <w:sz w:val="24"/>
                <w:szCs w:val="24"/>
              </w:rPr>
            </w:pPr>
          </w:p>
        </w:tc>
      </w:tr>
      <w:tr w:rsidR="006B6DD6" w:rsidRPr="006B6DD6" w14:paraId="30BAAECB" w14:textId="77777777">
        <w:trPr>
          <w:trHeight w:val="850"/>
          <w:jc w:val="center"/>
        </w:trPr>
        <w:tc>
          <w:tcPr>
            <w:tcW w:w="3888" w:type="dxa"/>
            <w:tcBorders>
              <w:top w:val="single" w:sz="4" w:space="0" w:color="auto"/>
              <w:bottom w:val="single" w:sz="4" w:space="0" w:color="auto"/>
              <w:right w:val="single" w:sz="4" w:space="0" w:color="auto"/>
            </w:tcBorders>
            <w:vAlign w:val="center"/>
          </w:tcPr>
          <w:p w14:paraId="46BD3006" w14:textId="77777777" w:rsidR="007A0A75" w:rsidRPr="006B6DD6" w:rsidRDefault="007A0A75">
            <w:pPr>
              <w:jc w:val="center"/>
              <w:rPr>
                <w:rFonts w:ascii="宋体"/>
                <w:sz w:val="24"/>
                <w:szCs w:val="24"/>
              </w:rPr>
            </w:pPr>
          </w:p>
        </w:tc>
        <w:tc>
          <w:tcPr>
            <w:tcW w:w="3060" w:type="dxa"/>
            <w:tcBorders>
              <w:top w:val="single" w:sz="4" w:space="0" w:color="auto"/>
              <w:left w:val="single" w:sz="4" w:space="0" w:color="auto"/>
              <w:bottom w:val="single" w:sz="4" w:space="0" w:color="auto"/>
              <w:right w:val="single" w:sz="4" w:space="0" w:color="auto"/>
            </w:tcBorders>
            <w:vAlign w:val="center"/>
          </w:tcPr>
          <w:p w14:paraId="62E82335" w14:textId="77777777" w:rsidR="007A0A75" w:rsidRPr="006B6DD6" w:rsidRDefault="007A0A75">
            <w:pPr>
              <w:jc w:val="center"/>
              <w:rPr>
                <w:rFonts w:ascii="宋体"/>
                <w:sz w:val="24"/>
                <w:szCs w:val="24"/>
              </w:rPr>
            </w:pPr>
          </w:p>
        </w:tc>
        <w:tc>
          <w:tcPr>
            <w:tcW w:w="1977" w:type="dxa"/>
            <w:tcBorders>
              <w:top w:val="single" w:sz="4" w:space="0" w:color="auto"/>
              <w:left w:val="single" w:sz="4" w:space="0" w:color="auto"/>
              <w:bottom w:val="single" w:sz="4" w:space="0" w:color="auto"/>
            </w:tcBorders>
            <w:vAlign w:val="center"/>
          </w:tcPr>
          <w:p w14:paraId="7E9B8E9A" w14:textId="77777777" w:rsidR="007A0A75" w:rsidRPr="006B6DD6" w:rsidRDefault="007A0A75">
            <w:pPr>
              <w:jc w:val="center"/>
              <w:rPr>
                <w:rFonts w:ascii="宋体"/>
                <w:sz w:val="24"/>
                <w:szCs w:val="24"/>
              </w:rPr>
            </w:pPr>
          </w:p>
        </w:tc>
      </w:tr>
      <w:tr w:rsidR="006B6DD6" w:rsidRPr="006B6DD6" w14:paraId="092EFACE" w14:textId="77777777">
        <w:trPr>
          <w:trHeight w:val="850"/>
          <w:jc w:val="center"/>
        </w:trPr>
        <w:tc>
          <w:tcPr>
            <w:tcW w:w="3888" w:type="dxa"/>
            <w:tcBorders>
              <w:top w:val="single" w:sz="4" w:space="0" w:color="auto"/>
              <w:bottom w:val="single" w:sz="4" w:space="0" w:color="auto"/>
              <w:right w:val="single" w:sz="4" w:space="0" w:color="auto"/>
            </w:tcBorders>
            <w:vAlign w:val="center"/>
          </w:tcPr>
          <w:p w14:paraId="04D07D8A" w14:textId="77777777" w:rsidR="007A0A75" w:rsidRPr="006B6DD6" w:rsidRDefault="007A0A75">
            <w:pPr>
              <w:spacing w:line="360" w:lineRule="auto"/>
              <w:ind w:firstLineChars="200" w:firstLine="480"/>
              <w:jc w:val="center"/>
              <w:rPr>
                <w:rFonts w:ascii="宋体"/>
                <w:sz w:val="24"/>
                <w:szCs w:val="24"/>
              </w:rPr>
            </w:pPr>
          </w:p>
        </w:tc>
        <w:tc>
          <w:tcPr>
            <w:tcW w:w="3060" w:type="dxa"/>
            <w:tcBorders>
              <w:top w:val="single" w:sz="4" w:space="0" w:color="auto"/>
              <w:left w:val="single" w:sz="4" w:space="0" w:color="auto"/>
              <w:bottom w:val="single" w:sz="4" w:space="0" w:color="auto"/>
              <w:right w:val="single" w:sz="4" w:space="0" w:color="auto"/>
            </w:tcBorders>
            <w:vAlign w:val="center"/>
          </w:tcPr>
          <w:p w14:paraId="4D6CB7CD" w14:textId="77777777" w:rsidR="007A0A75" w:rsidRPr="006B6DD6" w:rsidRDefault="007A0A75">
            <w:pPr>
              <w:spacing w:line="360" w:lineRule="auto"/>
              <w:ind w:firstLineChars="200" w:firstLine="480"/>
              <w:jc w:val="center"/>
              <w:rPr>
                <w:rFonts w:ascii="宋体"/>
                <w:sz w:val="24"/>
                <w:szCs w:val="24"/>
              </w:rPr>
            </w:pPr>
          </w:p>
        </w:tc>
        <w:tc>
          <w:tcPr>
            <w:tcW w:w="1977" w:type="dxa"/>
            <w:tcBorders>
              <w:top w:val="single" w:sz="4" w:space="0" w:color="auto"/>
              <w:left w:val="single" w:sz="4" w:space="0" w:color="auto"/>
              <w:bottom w:val="single" w:sz="4" w:space="0" w:color="auto"/>
            </w:tcBorders>
            <w:vAlign w:val="center"/>
          </w:tcPr>
          <w:p w14:paraId="5ED414CE" w14:textId="77777777" w:rsidR="007A0A75" w:rsidRPr="006B6DD6" w:rsidRDefault="007A0A75">
            <w:pPr>
              <w:spacing w:line="360" w:lineRule="auto"/>
              <w:ind w:firstLineChars="200" w:firstLine="480"/>
              <w:jc w:val="center"/>
              <w:rPr>
                <w:rFonts w:ascii="宋体"/>
                <w:sz w:val="24"/>
                <w:szCs w:val="24"/>
              </w:rPr>
            </w:pPr>
          </w:p>
        </w:tc>
      </w:tr>
      <w:tr w:rsidR="006B6DD6" w:rsidRPr="006B6DD6" w14:paraId="05C52AB7" w14:textId="77777777">
        <w:trPr>
          <w:trHeight w:val="850"/>
          <w:jc w:val="center"/>
        </w:trPr>
        <w:tc>
          <w:tcPr>
            <w:tcW w:w="3888" w:type="dxa"/>
            <w:tcBorders>
              <w:top w:val="single" w:sz="4" w:space="0" w:color="auto"/>
              <w:bottom w:val="single" w:sz="4" w:space="0" w:color="auto"/>
              <w:right w:val="single" w:sz="4" w:space="0" w:color="auto"/>
            </w:tcBorders>
            <w:vAlign w:val="center"/>
          </w:tcPr>
          <w:p w14:paraId="6A586DC0" w14:textId="77777777" w:rsidR="007A0A75" w:rsidRPr="006B6DD6" w:rsidRDefault="007A0A75">
            <w:pPr>
              <w:spacing w:line="360" w:lineRule="auto"/>
              <w:ind w:firstLineChars="200" w:firstLine="480"/>
              <w:jc w:val="center"/>
              <w:rPr>
                <w:rFonts w:ascii="宋体"/>
                <w:sz w:val="24"/>
                <w:szCs w:val="24"/>
              </w:rPr>
            </w:pPr>
          </w:p>
        </w:tc>
        <w:tc>
          <w:tcPr>
            <w:tcW w:w="3060" w:type="dxa"/>
            <w:tcBorders>
              <w:top w:val="single" w:sz="4" w:space="0" w:color="auto"/>
              <w:left w:val="single" w:sz="4" w:space="0" w:color="auto"/>
              <w:bottom w:val="single" w:sz="4" w:space="0" w:color="auto"/>
              <w:right w:val="single" w:sz="4" w:space="0" w:color="auto"/>
            </w:tcBorders>
            <w:vAlign w:val="center"/>
          </w:tcPr>
          <w:p w14:paraId="5D775270" w14:textId="77777777" w:rsidR="007A0A75" w:rsidRPr="006B6DD6" w:rsidRDefault="007A0A75">
            <w:pPr>
              <w:spacing w:line="360" w:lineRule="auto"/>
              <w:ind w:firstLineChars="200" w:firstLine="480"/>
              <w:jc w:val="center"/>
              <w:rPr>
                <w:rFonts w:ascii="宋体"/>
                <w:sz w:val="24"/>
                <w:szCs w:val="24"/>
              </w:rPr>
            </w:pPr>
          </w:p>
        </w:tc>
        <w:tc>
          <w:tcPr>
            <w:tcW w:w="1977" w:type="dxa"/>
            <w:tcBorders>
              <w:top w:val="single" w:sz="4" w:space="0" w:color="auto"/>
              <w:left w:val="single" w:sz="4" w:space="0" w:color="auto"/>
              <w:bottom w:val="single" w:sz="4" w:space="0" w:color="auto"/>
            </w:tcBorders>
            <w:vAlign w:val="center"/>
          </w:tcPr>
          <w:p w14:paraId="45A27DE9" w14:textId="77777777" w:rsidR="007A0A75" w:rsidRPr="006B6DD6" w:rsidRDefault="007A0A75">
            <w:pPr>
              <w:spacing w:line="360" w:lineRule="auto"/>
              <w:ind w:firstLineChars="200" w:firstLine="480"/>
              <w:jc w:val="center"/>
              <w:rPr>
                <w:rFonts w:ascii="宋体"/>
                <w:sz w:val="24"/>
                <w:szCs w:val="24"/>
              </w:rPr>
            </w:pPr>
          </w:p>
        </w:tc>
      </w:tr>
      <w:tr w:rsidR="006B6DD6" w:rsidRPr="006B6DD6" w14:paraId="43DC3448" w14:textId="77777777">
        <w:trPr>
          <w:trHeight w:val="850"/>
          <w:jc w:val="center"/>
        </w:trPr>
        <w:tc>
          <w:tcPr>
            <w:tcW w:w="3888" w:type="dxa"/>
            <w:tcBorders>
              <w:top w:val="single" w:sz="4" w:space="0" w:color="auto"/>
              <w:bottom w:val="single" w:sz="4" w:space="0" w:color="auto"/>
              <w:right w:val="single" w:sz="4" w:space="0" w:color="auto"/>
            </w:tcBorders>
            <w:vAlign w:val="center"/>
          </w:tcPr>
          <w:p w14:paraId="78046480" w14:textId="77777777" w:rsidR="007A0A75" w:rsidRPr="006B6DD6" w:rsidRDefault="007A0A75">
            <w:pPr>
              <w:spacing w:line="360" w:lineRule="auto"/>
              <w:ind w:firstLineChars="200" w:firstLine="480"/>
              <w:jc w:val="center"/>
              <w:rPr>
                <w:rFonts w:ascii="宋体"/>
                <w:sz w:val="24"/>
                <w:szCs w:val="24"/>
              </w:rPr>
            </w:pPr>
          </w:p>
        </w:tc>
        <w:tc>
          <w:tcPr>
            <w:tcW w:w="3060" w:type="dxa"/>
            <w:tcBorders>
              <w:top w:val="single" w:sz="4" w:space="0" w:color="auto"/>
              <w:left w:val="single" w:sz="4" w:space="0" w:color="auto"/>
              <w:bottom w:val="single" w:sz="4" w:space="0" w:color="auto"/>
              <w:right w:val="single" w:sz="4" w:space="0" w:color="auto"/>
            </w:tcBorders>
            <w:vAlign w:val="center"/>
          </w:tcPr>
          <w:p w14:paraId="5B908147" w14:textId="77777777" w:rsidR="007A0A75" w:rsidRPr="006B6DD6" w:rsidRDefault="007A0A75">
            <w:pPr>
              <w:spacing w:line="360" w:lineRule="auto"/>
              <w:ind w:firstLineChars="200" w:firstLine="480"/>
              <w:jc w:val="center"/>
              <w:rPr>
                <w:rFonts w:ascii="宋体"/>
                <w:sz w:val="24"/>
                <w:szCs w:val="24"/>
              </w:rPr>
            </w:pPr>
          </w:p>
        </w:tc>
        <w:tc>
          <w:tcPr>
            <w:tcW w:w="1977" w:type="dxa"/>
            <w:tcBorders>
              <w:top w:val="single" w:sz="4" w:space="0" w:color="auto"/>
              <w:left w:val="single" w:sz="4" w:space="0" w:color="auto"/>
              <w:bottom w:val="single" w:sz="4" w:space="0" w:color="auto"/>
            </w:tcBorders>
            <w:vAlign w:val="center"/>
          </w:tcPr>
          <w:p w14:paraId="51BC6785" w14:textId="77777777" w:rsidR="007A0A75" w:rsidRPr="006B6DD6" w:rsidRDefault="007A0A75">
            <w:pPr>
              <w:spacing w:line="360" w:lineRule="auto"/>
              <w:ind w:firstLineChars="200" w:firstLine="480"/>
              <w:jc w:val="center"/>
              <w:rPr>
                <w:rFonts w:ascii="宋体"/>
                <w:sz w:val="24"/>
                <w:szCs w:val="24"/>
              </w:rPr>
            </w:pPr>
          </w:p>
        </w:tc>
      </w:tr>
      <w:tr w:rsidR="006B6DD6" w:rsidRPr="006B6DD6" w14:paraId="3C1BC8E4" w14:textId="77777777">
        <w:trPr>
          <w:trHeight w:val="850"/>
          <w:jc w:val="center"/>
        </w:trPr>
        <w:tc>
          <w:tcPr>
            <w:tcW w:w="3888" w:type="dxa"/>
            <w:tcBorders>
              <w:top w:val="single" w:sz="4" w:space="0" w:color="auto"/>
              <w:bottom w:val="single" w:sz="4" w:space="0" w:color="auto"/>
              <w:right w:val="single" w:sz="4" w:space="0" w:color="auto"/>
            </w:tcBorders>
            <w:vAlign w:val="center"/>
          </w:tcPr>
          <w:p w14:paraId="71CE7543" w14:textId="77777777" w:rsidR="007A0A75" w:rsidRPr="006B6DD6" w:rsidRDefault="007A0A75">
            <w:pPr>
              <w:spacing w:line="360" w:lineRule="auto"/>
              <w:ind w:firstLineChars="200" w:firstLine="480"/>
              <w:jc w:val="center"/>
              <w:rPr>
                <w:rFonts w:ascii="宋体"/>
                <w:sz w:val="24"/>
                <w:szCs w:val="24"/>
              </w:rPr>
            </w:pPr>
          </w:p>
        </w:tc>
        <w:tc>
          <w:tcPr>
            <w:tcW w:w="3060" w:type="dxa"/>
            <w:tcBorders>
              <w:top w:val="single" w:sz="4" w:space="0" w:color="auto"/>
              <w:left w:val="single" w:sz="4" w:space="0" w:color="auto"/>
              <w:bottom w:val="single" w:sz="4" w:space="0" w:color="auto"/>
              <w:right w:val="single" w:sz="4" w:space="0" w:color="auto"/>
            </w:tcBorders>
            <w:vAlign w:val="center"/>
          </w:tcPr>
          <w:p w14:paraId="187573A5" w14:textId="77777777" w:rsidR="007A0A75" w:rsidRPr="006B6DD6" w:rsidRDefault="007A0A75">
            <w:pPr>
              <w:spacing w:line="360" w:lineRule="auto"/>
              <w:ind w:firstLineChars="200" w:firstLine="480"/>
              <w:jc w:val="center"/>
              <w:rPr>
                <w:rFonts w:ascii="宋体"/>
                <w:sz w:val="24"/>
                <w:szCs w:val="24"/>
              </w:rPr>
            </w:pPr>
          </w:p>
        </w:tc>
        <w:tc>
          <w:tcPr>
            <w:tcW w:w="1977" w:type="dxa"/>
            <w:tcBorders>
              <w:top w:val="single" w:sz="4" w:space="0" w:color="auto"/>
              <w:left w:val="single" w:sz="4" w:space="0" w:color="auto"/>
              <w:bottom w:val="single" w:sz="4" w:space="0" w:color="auto"/>
            </w:tcBorders>
            <w:vAlign w:val="center"/>
          </w:tcPr>
          <w:p w14:paraId="6CE22E6C" w14:textId="77777777" w:rsidR="007A0A75" w:rsidRPr="006B6DD6" w:rsidRDefault="007A0A75">
            <w:pPr>
              <w:spacing w:line="360" w:lineRule="auto"/>
              <w:ind w:firstLineChars="200" w:firstLine="480"/>
              <w:jc w:val="center"/>
              <w:rPr>
                <w:rFonts w:ascii="宋体"/>
                <w:sz w:val="24"/>
                <w:szCs w:val="24"/>
              </w:rPr>
            </w:pPr>
          </w:p>
        </w:tc>
      </w:tr>
      <w:tr w:rsidR="006B6DD6" w:rsidRPr="006B6DD6" w14:paraId="7BA2C7F3" w14:textId="77777777">
        <w:trPr>
          <w:trHeight w:val="850"/>
          <w:jc w:val="center"/>
        </w:trPr>
        <w:tc>
          <w:tcPr>
            <w:tcW w:w="3888" w:type="dxa"/>
            <w:tcBorders>
              <w:top w:val="single" w:sz="4" w:space="0" w:color="auto"/>
              <w:bottom w:val="single" w:sz="4" w:space="0" w:color="auto"/>
              <w:right w:val="single" w:sz="4" w:space="0" w:color="auto"/>
            </w:tcBorders>
            <w:vAlign w:val="center"/>
          </w:tcPr>
          <w:p w14:paraId="10F69CC9" w14:textId="77777777" w:rsidR="007A0A75" w:rsidRPr="006B6DD6" w:rsidRDefault="007A0A75">
            <w:pPr>
              <w:spacing w:line="360" w:lineRule="auto"/>
              <w:ind w:firstLineChars="200" w:firstLine="480"/>
              <w:jc w:val="center"/>
              <w:rPr>
                <w:rFonts w:ascii="宋体"/>
                <w:sz w:val="24"/>
                <w:szCs w:val="24"/>
              </w:rPr>
            </w:pPr>
          </w:p>
        </w:tc>
        <w:tc>
          <w:tcPr>
            <w:tcW w:w="3060" w:type="dxa"/>
            <w:tcBorders>
              <w:top w:val="single" w:sz="4" w:space="0" w:color="auto"/>
              <w:left w:val="single" w:sz="4" w:space="0" w:color="auto"/>
              <w:bottom w:val="single" w:sz="4" w:space="0" w:color="auto"/>
              <w:right w:val="single" w:sz="4" w:space="0" w:color="auto"/>
            </w:tcBorders>
            <w:vAlign w:val="center"/>
          </w:tcPr>
          <w:p w14:paraId="5FE98935" w14:textId="77777777" w:rsidR="007A0A75" w:rsidRPr="006B6DD6" w:rsidRDefault="007A0A75">
            <w:pPr>
              <w:spacing w:line="360" w:lineRule="auto"/>
              <w:ind w:firstLineChars="200" w:firstLine="480"/>
              <w:jc w:val="center"/>
              <w:rPr>
                <w:rFonts w:ascii="宋体"/>
                <w:sz w:val="24"/>
                <w:szCs w:val="24"/>
              </w:rPr>
            </w:pPr>
          </w:p>
        </w:tc>
        <w:tc>
          <w:tcPr>
            <w:tcW w:w="1977" w:type="dxa"/>
            <w:tcBorders>
              <w:top w:val="single" w:sz="4" w:space="0" w:color="auto"/>
              <w:left w:val="single" w:sz="4" w:space="0" w:color="auto"/>
              <w:bottom w:val="single" w:sz="4" w:space="0" w:color="auto"/>
            </w:tcBorders>
            <w:vAlign w:val="center"/>
          </w:tcPr>
          <w:p w14:paraId="1D41AD51" w14:textId="77777777" w:rsidR="007A0A75" w:rsidRPr="006B6DD6" w:rsidRDefault="007A0A75">
            <w:pPr>
              <w:spacing w:line="360" w:lineRule="auto"/>
              <w:ind w:firstLineChars="200" w:firstLine="480"/>
              <w:jc w:val="center"/>
              <w:rPr>
                <w:rFonts w:ascii="宋体"/>
                <w:sz w:val="24"/>
                <w:szCs w:val="24"/>
              </w:rPr>
            </w:pPr>
          </w:p>
        </w:tc>
      </w:tr>
      <w:tr w:rsidR="007A0A75" w:rsidRPr="006B6DD6" w14:paraId="5B4052A0" w14:textId="77777777">
        <w:trPr>
          <w:trHeight w:val="850"/>
          <w:jc w:val="center"/>
        </w:trPr>
        <w:tc>
          <w:tcPr>
            <w:tcW w:w="3888" w:type="dxa"/>
            <w:tcBorders>
              <w:top w:val="single" w:sz="4" w:space="0" w:color="auto"/>
              <w:bottom w:val="single" w:sz="4" w:space="0" w:color="auto"/>
              <w:right w:val="single" w:sz="4" w:space="0" w:color="auto"/>
            </w:tcBorders>
            <w:vAlign w:val="center"/>
          </w:tcPr>
          <w:p w14:paraId="2EDDB914" w14:textId="77777777" w:rsidR="007A0A75" w:rsidRPr="006B6DD6" w:rsidRDefault="007A0A75">
            <w:pPr>
              <w:spacing w:line="360" w:lineRule="auto"/>
              <w:ind w:firstLineChars="200" w:firstLine="480"/>
              <w:jc w:val="center"/>
              <w:rPr>
                <w:rFonts w:ascii="宋体"/>
                <w:sz w:val="24"/>
                <w:szCs w:val="24"/>
              </w:rPr>
            </w:pPr>
          </w:p>
        </w:tc>
        <w:tc>
          <w:tcPr>
            <w:tcW w:w="3060" w:type="dxa"/>
            <w:tcBorders>
              <w:top w:val="single" w:sz="4" w:space="0" w:color="auto"/>
              <w:left w:val="single" w:sz="4" w:space="0" w:color="auto"/>
              <w:bottom w:val="single" w:sz="4" w:space="0" w:color="auto"/>
              <w:right w:val="single" w:sz="4" w:space="0" w:color="auto"/>
            </w:tcBorders>
            <w:vAlign w:val="center"/>
          </w:tcPr>
          <w:p w14:paraId="0B11FB3A" w14:textId="77777777" w:rsidR="007A0A75" w:rsidRPr="006B6DD6" w:rsidRDefault="007A0A75">
            <w:pPr>
              <w:spacing w:line="360" w:lineRule="auto"/>
              <w:ind w:firstLineChars="200" w:firstLine="480"/>
              <w:jc w:val="center"/>
              <w:rPr>
                <w:rFonts w:ascii="宋体"/>
                <w:sz w:val="24"/>
                <w:szCs w:val="24"/>
              </w:rPr>
            </w:pPr>
          </w:p>
        </w:tc>
        <w:tc>
          <w:tcPr>
            <w:tcW w:w="1977" w:type="dxa"/>
            <w:tcBorders>
              <w:top w:val="single" w:sz="4" w:space="0" w:color="auto"/>
              <w:left w:val="single" w:sz="4" w:space="0" w:color="auto"/>
              <w:bottom w:val="single" w:sz="4" w:space="0" w:color="auto"/>
            </w:tcBorders>
            <w:vAlign w:val="center"/>
          </w:tcPr>
          <w:p w14:paraId="4BDF9412" w14:textId="77777777" w:rsidR="007A0A75" w:rsidRPr="006B6DD6" w:rsidRDefault="007A0A75">
            <w:pPr>
              <w:spacing w:line="360" w:lineRule="auto"/>
              <w:ind w:firstLineChars="200" w:firstLine="480"/>
              <w:jc w:val="center"/>
              <w:rPr>
                <w:rFonts w:ascii="宋体"/>
                <w:sz w:val="24"/>
                <w:szCs w:val="24"/>
              </w:rPr>
            </w:pPr>
          </w:p>
        </w:tc>
      </w:tr>
    </w:tbl>
    <w:p w14:paraId="4DAEA708" w14:textId="77777777" w:rsidR="007A0A75" w:rsidRPr="006B6DD6" w:rsidRDefault="007A0A75">
      <w:pPr>
        <w:spacing w:line="360" w:lineRule="auto"/>
        <w:ind w:firstLineChars="200" w:firstLine="480"/>
        <w:rPr>
          <w:rFonts w:ascii="宋体"/>
          <w:sz w:val="24"/>
          <w:szCs w:val="24"/>
        </w:rPr>
      </w:pPr>
    </w:p>
    <w:p w14:paraId="404AAEC1" w14:textId="77777777" w:rsidR="007A0A75" w:rsidRPr="006B6DD6" w:rsidRDefault="007A0A75">
      <w:pPr>
        <w:spacing w:line="360" w:lineRule="auto"/>
        <w:ind w:leftChars="1800" w:left="3600" w:firstLineChars="200" w:firstLine="480"/>
        <w:rPr>
          <w:rFonts w:ascii="宋体"/>
          <w:sz w:val="24"/>
          <w:szCs w:val="24"/>
        </w:rPr>
      </w:pPr>
    </w:p>
    <w:p w14:paraId="0C1EFB95" w14:textId="77777777" w:rsidR="007A0A75" w:rsidRPr="006B6DD6" w:rsidRDefault="00613768">
      <w:pPr>
        <w:spacing w:line="360" w:lineRule="auto"/>
        <w:ind w:leftChars="1800" w:left="3600" w:firstLineChars="200" w:firstLine="480"/>
        <w:rPr>
          <w:rFonts w:ascii="宋体"/>
          <w:sz w:val="24"/>
          <w:szCs w:val="24"/>
        </w:rPr>
      </w:pPr>
      <w:r w:rsidRPr="006B6DD6">
        <w:rPr>
          <w:rFonts w:ascii="宋体" w:hAnsi="宋体" w:cs="宋体" w:hint="eastAsia"/>
          <w:sz w:val="24"/>
          <w:szCs w:val="24"/>
        </w:rPr>
        <w:t>法定代表人签名（或签名章）：</w:t>
      </w:r>
      <w:r w:rsidRPr="006B6DD6">
        <w:rPr>
          <w:rFonts w:ascii="宋体" w:hAnsi="宋体" w:cs="宋体"/>
          <w:sz w:val="24"/>
          <w:szCs w:val="24"/>
        </w:rPr>
        <w:t xml:space="preserve">                       </w:t>
      </w:r>
    </w:p>
    <w:p w14:paraId="1BA631F6" w14:textId="77777777" w:rsidR="007A0A75" w:rsidRPr="006B6DD6" w:rsidRDefault="00613768">
      <w:pPr>
        <w:spacing w:line="360" w:lineRule="auto"/>
        <w:ind w:leftChars="1800" w:left="3600" w:firstLineChars="200" w:firstLine="480"/>
        <w:rPr>
          <w:rFonts w:ascii="宋体"/>
          <w:sz w:val="24"/>
          <w:szCs w:val="24"/>
        </w:rPr>
      </w:pPr>
      <w:r w:rsidRPr="006B6DD6">
        <w:rPr>
          <w:rFonts w:ascii="宋体" w:hAnsi="宋体" w:cs="宋体" w:hint="eastAsia"/>
          <w:sz w:val="24"/>
          <w:szCs w:val="24"/>
        </w:rPr>
        <w:t>日</w:t>
      </w:r>
      <w:r w:rsidRPr="006B6DD6">
        <w:rPr>
          <w:rFonts w:ascii="宋体" w:hAnsi="宋体" w:cs="宋体"/>
          <w:sz w:val="24"/>
          <w:szCs w:val="24"/>
        </w:rPr>
        <w:t xml:space="preserve"> </w:t>
      </w:r>
      <w:r w:rsidRPr="006B6DD6">
        <w:rPr>
          <w:rFonts w:ascii="宋体" w:hAnsi="宋体" w:cs="宋体" w:hint="eastAsia"/>
          <w:sz w:val="24"/>
          <w:szCs w:val="24"/>
        </w:rPr>
        <w:t>期：</w:t>
      </w:r>
    </w:p>
    <w:p w14:paraId="51D771FF" w14:textId="77777777" w:rsidR="007A0A75" w:rsidRPr="006B6DD6" w:rsidRDefault="00613768">
      <w:pPr>
        <w:spacing w:line="360" w:lineRule="auto"/>
        <w:ind w:leftChars="1800" w:left="3600" w:firstLineChars="200" w:firstLine="480"/>
        <w:rPr>
          <w:rFonts w:ascii="宋体"/>
          <w:sz w:val="24"/>
          <w:szCs w:val="24"/>
        </w:rPr>
      </w:pPr>
      <w:r w:rsidRPr="006B6DD6">
        <w:rPr>
          <w:rFonts w:ascii="宋体" w:hAnsi="宋体" w:cs="宋体" w:hint="eastAsia"/>
          <w:sz w:val="24"/>
          <w:szCs w:val="24"/>
        </w:rPr>
        <w:t>供应商全称（公章）：</w:t>
      </w:r>
    </w:p>
    <w:p w14:paraId="513D365A" w14:textId="77777777" w:rsidR="007A0A75" w:rsidRPr="006B6DD6" w:rsidRDefault="007A0A75">
      <w:pPr>
        <w:rPr>
          <w:lang w:val="zh-CN"/>
        </w:rPr>
      </w:pPr>
    </w:p>
    <w:p w14:paraId="345AF80F" w14:textId="77777777" w:rsidR="007A0A75" w:rsidRPr="006B6DD6" w:rsidRDefault="00613768">
      <w:pPr>
        <w:rPr>
          <w:b/>
          <w:bCs/>
          <w:sz w:val="24"/>
          <w:szCs w:val="24"/>
          <w:lang w:val="zh-CN"/>
        </w:rPr>
      </w:pPr>
      <w:r w:rsidRPr="006B6DD6">
        <w:rPr>
          <w:rFonts w:cs="宋体" w:hint="eastAsia"/>
          <w:b/>
          <w:bCs/>
          <w:sz w:val="24"/>
          <w:szCs w:val="24"/>
          <w:lang w:val="zh-CN"/>
        </w:rPr>
        <w:lastRenderedPageBreak/>
        <w:t>附件</w:t>
      </w:r>
      <w:r w:rsidRPr="006B6DD6">
        <w:rPr>
          <w:rFonts w:cs="宋体" w:hint="eastAsia"/>
          <w:b/>
          <w:bCs/>
          <w:sz w:val="24"/>
          <w:szCs w:val="24"/>
        </w:rPr>
        <w:t>四：</w:t>
      </w:r>
    </w:p>
    <w:p w14:paraId="20EB175E" w14:textId="77777777" w:rsidR="007A0A75" w:rsidRPr="006B6DD6" w:rsidRDefault="00613768">
      <w:pPr>
        <w:spacing w:line="360" w:lineRule="auto"/>
        <w:jc w:val="center"/>
        <w:rPr>
          <w:rFonts w:ascii="宋体"/>
          <w:b/>
          <w:bCs/>
          <w:sz w:val="32"/>
          <w:szCs w:val="32"/>
        </w:rPr>
      </w:pPr>
      <w:r w:rsidRPr="006B6DD6">
        <w:rPr>
          <w:rFonts w:ascii="宋体" w:hAnsi="宋体" w:cs="宋体" w:hint="eastAsia"/>
          <w:b/>
          <w:bCs/>
          <w:sz w:val="32"/>
          <w:szCs w:val="32"/>
        </w:rPr>
        <w:t>供应商商务技术文件中资信分自评表</w:t>
      </w:r>
      <w:bookmarkEnd w:id="111"/>
    </w:p>
    <w:p w14:paraId="75EC224C" w14:textId="77777777" w:rsidR="007A0A75" w:rsidRPr="006B6DD6" w:rsidRDefault="007A0A75">
      <w:pPr>
        <w:snapToGrid w:val="0"/>
        <w:spacing w:before="50"/>
        <w:jc w:val="center"/>
        <w:rPr>
          <w:rFonts w:ascii="宋体"/>
          <w:b/>
          <w:bCs/>
          <w:sz w:val="32"/>
          <w:szCs w:val="32"/>
        </w:rPr>
      </w:pPr>
    </w:p>
    <w:p w14:paraId="7EECC3CD" w14:textId="77777777" w:rsidR="007A0A75" w:rsidRPr="006B6DD6" w:rsidRDefault="00613768">
      <w:pPr>
        <w:spacing w:line="360" w:lineRule="auto"/>
        <w:ind w:firstLineChars="200" w:firstLine="480"/>
        <w:rPr>
          <w:rFonts w:ascii="宋体"/>
          <w:sz w:val="24"/>
          <w:szCs w:val="24"/>
        </w:rPr>
      </w:pPr>
      <w:r w:rsidRPr="006B6DD6">
        <w:rPr>
          <w:rFonts w:ascii="宋体" w:hAnsi="宋体" w:cs="宋体" w:hint="eastAsia"/>
          <w:sz w:val="24"/>
          <w:szCs w:val="24"/>
        </w:rPr>
        <w:t>项目名称：</w:t>
      </w:r>
    </w:p>
    <w:p w14:paraId="5C209BF6" w14:textId="77777777" w:rsidR="007A0A75" w:rsidRPr="006B6DD6" w:rsidRDefault="00613768">
      <w:pPr>
        <w:spacing w:line="360" w:lineRule="auto"/>
        <w:ind w:firstLineChars="200" w:firstLine="480"/>
        <w:rPr>
          <w:rFonts w:ascii="宋体"/>
          <w:sz w:val="24"/>
          <w:szCs w:val="24"/>
        </w:rPr>
      </w:pPr>
      <w:r w:rsidRPr="006B6DD6">
        <w:rPr>
          <w:rFonts w:ascii="宋体" w:hAnsi="宋体" w:cs="宋体" w:hint="eastAsia"/>
          <w:sz w:val="24"/>
          <w:szCs w:val="24"/>
        </w:rPr>
        <w:t>采购编号：</w:t>
      </w:r>
    </w:p>
    <w:tbl>
      <w:tblPr>
        <w:tblW w:w="899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82"/>
        <w:gridCol w:w="2387"/>
        <w:gridCol w:w="1462"/>
        <w:gridCol w:w="2415"/>
        <w:gridCol w:w="1746"/>
      </w:tblGrid>
      <w:tr w:rsidR="006B6DD6" w:rsidRPr="006B6DD6" w14:paraId="30966645" w14:textId="77777777">
        <w:trPr>
          <w:trHeight w:val="850"/>
          <w:jc w:val="center"/>
        </w:trPr>
        <w:tc>
          <w:tcPr>
            <w:tcW w:w="982" w:type="dxa"/>
            <w:vAlign w:val="center"/>
          </w:tcPr>
          <w:p w14:paraId="6A0C1C62" w14:textId="77777777" w:rsidR="007A0A75" w:rsidRPr="006B6DD6" w:rsidRDefault="00613768">
            <w:pPr>
              <w:jc w:val="center"/>
              <w:rPr>
                <w:rFonts w:ascii="宋体"/>
                <w:sz w:val="24"/>
                <w:szCs w:val="24"/>
              </w:rPr>
            </w:pPr>
            <w:r w:rsidRPr="006B6DD6">
              <w:rPr>
                <w:rFonts w:ascii="宋体" w:hAnsi="宋体" w:cs="宋体" w:hint="eastAsia"/>
                <w:sz w:val="24"/>
                <w:szCs w:val="24"/>
              </w:rPr>
              <w:t>序号</w:t>
            </w:r>
          </w:p>
        </w:tc>
        <w:tc>
          <w:tcPr>
            <w:tcW w:w="2387" w:type="dxa"/>
            <w:vAlign w:val="center"/>
          </w:tcPr>
          <w:p w14:paraId="6DA9CAA5" w14:textId="77777777" w:rsidR="007A0A75" w:rsidRPr="006B6DD6" w:rsidRDefault="00613768">
            <w:pPr>
              <w:jc w:val="center"/>
              <w:rPr>
                <w:rFonts w:ascii="宋体"/>
                <w:sz w:val="24"/>
                <w:szCs w:val="24"/>
              </w:rPr>
            </w:pPr>
            <w:r w:rsidRPr="006B6DD6">
              <w:rPr>
                <w:rFonts w:ascii="宋体" w:hAnsi="宋体" w:cs="宋体" w:hint="eastAsia"/>
                <w:sz w:val="24"/>
                <w:szCs w:val="24"/>
              </w:rPr>
              <w:t>资信分内容</w:t>
            </w:r>
          </w:p>
        </w:tc>
        <w:tc>
          <w:tcPr>
            <w:tcW w:w="1462" w:type="dxa"/>
            <w:vAlign w:val="center"/>
          </w:tcPr>
          <w:p w14:paraId="25CFFD20" w14:textId="77777777" w:rsidR="007A0A75" w:rsidRPr="006B6DD6" w:rsidRDefault="00613768">
            <w:pPr>
              <w:jc w:val="center"/>
              <w:rPr>
                <w:rFonts w:ascii="宋体"/>
                <w:sz w:val="24"/>
                <w:szCs w:val="24"/>
              </w:rPr>
            </w:pPr>
            <w:r w:rsidRPr="006B6DD6">
              <w:rPr>
                <w:rFonts w:ascii="宋体" w:hAnsi="宋体" w:cs="宋体" w:hint="eastAsia"/>
                <w:sz w:val="24"/>
                <w:szCs w:val="24"/>
              </w:rPr>
              <w:t>自评得分</w:t>
            </w:r>
          </w:p>
        </w:tc>
        <w:tc>
          <w:tcPr>
            <w:tcW w:w="2415" w:type="dxa"/>
            <w:tcBorders>
              <w:right w:val="single" w:sz="4" w:space="0" w:color="auto"/>
            </w:tcBorders>
            <w:vAlign w:val="center"/>
          </w:tcPr>
          <w:p w14:paraId="372E7EBB" w14:textId="77777777" w:rsidR="007A0A75" w:rsidRPr="006B6DD6" w:rsidRDefault="00613768">
            <w:pPr>
              <w:jc w:val="center"/>
              <w:rPr>
                <w:rFonts w:ascii="宋体"/>
                <w:sz w:val="24"/>
                <w:szCs w:val="24"/>
              </w:rPr>
            </w:pPr>
            <w:r w:rsidRPr="006B6DD6">
              <w:rPr>
                <w:rFonts w:ascii="宋体" w:hAnsi="宋体" w:cs="宋体" w:hint="eastAsia"/>
                <w:sz w:val="24"/>
                <w:szCs w:val="24"/>
              </w:rPr>
              <w:t>响应文件对应资料</w:t>
            </w:r>
          </w:p>
        </w:tc>
        <w:tc>
          <w:tcPr>
            <w:tcW w:w="1746" w:type="dxa"/>
            <w:tcBorders>
              <w:left w:val="single" w:sz="4" w:space="0" w:color="auto"/>
            </w:tcBorders>
            <w:vAlign w:val="center"/>
          </w:tcPr>
          <w:p w14:paraId="0DC09810" w14:textId="77777777" w:rsidR="007A0A75" w:rsidRPr="006B6DD6" w:rsidRDefault="00613768">
            <w:pPr>
              <w:jc w:val="center"/>
              <w:rPr>
                <w:rFonts w:ascii="宋体"/>
                <w:sz w:val="24"/>
                <w:szCs w:val="24"/>
              </w:rPr>
            </w:pPr>
            <w:r w:rsidRPr="006B6DD6">
              <w:rPr>
                <w:rFonts w:ascii="宋体" w:hAnsi="宋体" w:cs="宋体" w:hint="eastAsia"/>
                <w:sz w:val="24"/>
                <w:szCs w:val="24"/>
              </w:rPr>
              <w:t>响应文件页码</w:t>
            </w:r>
          </w:p>
        </w:tc>
      </w:tr>
      <w:tr w:rsidR="006B6DD6" w:rsidRPr="006B6DD6" w14:paraId="5EB143B8" w14:textId="77777777">
        <w:trPr>
          <w:trHeight w:val="850"/>
          <w:jc w:val="center"/>
        </w:trPr>
        <w:tc>
          <w:tcPr>
            <w:tcW w:w="982" w:type="dxa"/>
            <w:vAlign w:val="center"/>
          </w:tcPr>
          <w:p w14:paraId="14DE3159" w14:textId="77777777" w:rsidR="007A0A75" w:rsidRPr="006B6DD6" w:rsidRDefault="00613768">
            <w:pPr>
              <w:jc w:val="center"/>
              <w:rPr>
                <w:rFonts w:ascii="宋体"/>
                <w:sz w:val="24"/>
                <w:szCs w:val="24"/>
              </w:rPr>
            </w:pPr>
            <w:r w:rsidRPr="006B6DD6">
              <w:rPr>
                <w:rFonts w:ascii="宋体" w:hAnsi="宋体" w:cs="宋体"/>
                <w:sz w:val="24"/>
                <w:szCs w:val="24"/>
              </w:rPr>
              <w:t>1</w:t>
            </w:r>
          </w:p>
        </w:tc>
        <w:tc>
          <w:tcPr>
            <w:tcW w:w="2387" w:type="dxa"/>
          </w:tcPr>
          <w:p w14:paraId="2B17D35D" w14:textId="77777777" w:rsidR="007A0A75" w:rsidRPr="006B6DD6" w:rsidRDefault="007A0A75">
            <w:pPr>
              <w:jc w:val="center"/>
              <w:rPr>
                <w:rFonts w:ascii="宋体"/>
                <w:sz w:val="24"/>
                <w:szCs w:val="24"/>
              </w:rPr>
            </w:pPr>
          </w:p>
        </w:tc>
        <w:tc>
          <w:tcPr>
            <w:tcW w:w="1462" w:type="dxa"/>
          </w:tcPr>
          <w:p w14:paraId="4C145AD2" w14:textId="77777777" w:rsidR="007A0A75" w:rsidRPr="006B6DD6" w:rsidRDefault="007A0A75">
            <w:pPr>
              <w:jc w:val="center"/>
              <w:rPr>
                <w:rFonts w:ascii="宋体"/>
                <w:sz w:val="24"/>
                <w:szCs w:val="24"/>
              </w:rPr>
            </w:pPr>
          </w:p>
        </w:tc>
        <w:tc>
          <w:tcPr>
            <w:tcW w:w="2415" w:type="dxa"/>
            <w:tcBorders>
              <w:right w:val="single" w:sz="4" w:space="0" w:color="auto"/>
            </w:tcBorders>
          </w:tcPr>
          <w:p w14:paraId="43ED016E" w14:textId="77777777" w:rsidR="007A0A75" w:rsidRPr="006B6DD6" w:rsidRDefault="007A0A75">
            <w:pPr>
              <w:jc w:val="center"/>
              <w:rPr>
                <w:rFonts w:ascii="宋体"/>
                <w:sz w:val="24"/>
                <w:szCs w:val="24"/>
              </w:rPr>
            </w:pPr>
          </w:p>
        </w:tc>
        <w:tc>
          <w:tcPr>
            <w:tcW w:w="1746" w:type="dxa"/>
            <w:tcBorders>
              <w:left w:val="single" w:sz="4" w:space="0" w:color="auto"/>
            </w:tcBorders>
          </w:tcPr>
          <w:p w14:paraId="765CBC50" w14:textId="77777777" w:rsidR="007A0A75" w:rsidRPr="006B6DD6" w:rsidRDefault="007A0A75">
            <w:pPr>
              <w:jc w:val="center"/>
              <w:rPr>
                <w:rFonts w:ascii="宋体"/>
                <w:sz w:val="24"/>
                <w:szCs w:val="24"/>
              </w:rPr>
            </w:pPr>
          </w:p>
        </w:tc>
      </w:tr>
      <w:tr w:rsidR="006B6DD6" w:rsidRPr="006B6DD6" w14:paraId="6B65275C" w14:textId="77777777">
        <w:trPr>
          <w:trHeight w:val="850"/>
          <w:jc w:val="center"/>
        </w:trPr>
        <w:tc>
          <w:tcPr>
            <w:tcW w:w="982" w:type="dxa"/>
            <w:vAlign w:val="center"/>
          </w:tcPr>
          <w:p w14:paraId="517FD105" w14:textId="77777777" w:rsidR="007A0A75" w:rsidRPr="006B6DD6" w:rsidRDefault="00613768">
            <w:pPr>
              <w:jc w:val="center"/>
              <w:rPr>
                <w:rFonts w:ascii="宋体"/>
                <w:sz w:val="24"/>
                <w:szCs w:val="24"/>
              </w:rPr>
            </w:pPr>
            <w:r w:rsidRPr="006B6DD6">
              <w:rPr>
                <w:rFonts w:ascii="宋体" w:hAnsi="宋体" w:cs="宋体"/>
                <w:sz w:val="24"/>
                <w:szCs w:val="24"/>
              </w:rPr>
              <w:t>2</w:t>
            </w:r>
          </w:p>
        </w:tc>
        <w:tc>
          <w:tcPr>
            <w:tcW w:w="2387" w:type="dxa"/>
          </w:tcPr>
          <w:p w14:paraId="2F828B3A" w14:textId="77777777" w:rsidR="007A0A75" w:rsidRPr="006B6DD6" w:rsidRDefault="007A0A75">
            <w:pPr>
              <w:jc w:val="center"/>
              <w:rPr>
                <w:rFonts w:ascii="宋体"/>
                <w:sz w:val="24"/>
                <w:szCs w:val="24"/>
              </w:rPr>
            </w:pPr>
          </w:p>
        </w:tc>
        <w:tc>
          <w:tcPr>
            <w:tcW w:w="1462" w:type="dxa"/>
          </w:tcPr>
          <w:p w14:paraId="3E2404D1" w14:textId="77777777" w:rsidR="007A0A75" w:rsidRPr="006B6DD6" w:rsidRDefault="007A0A75">
            <w:pPr>
              <w:jc w:val="center"/>
              <w:rPr>
                <w:rFonts w:ascii="宋体"/>
                <w:sz w:val="24"/>
                <w:szCs w:val="24"/>
              </w:rPr>
            </w:pPr>
          </w:p>
        </w:tc>
        <w:tc>
          <w:tcPr>
            <w:tcW w:w="2415" w:type="dxa"/>
            <w:tcBorders>
              <w:right w:val="single" w:sz="4" w:space="0" w:color="auto"/>
            </w:tcBorders>
          </w:tcPr>
          <w:p w14:paraId="06D98A1D" w14:textId="77777777" w:rsidR="007A0A75" w:rsidRPr="006B6DD6" w:rsidRDefault="007A0A75">
            <w:pPr>
              <w:jc w:val="center"/>
              <w:rPr>
                <w:rFonts w:ascii="宋体"/>
                <w:sz w:val="24"/>
                <w:szCs w:val="24"/>
              </w:rPr>
            </w:pPr>
          </w:p>
        </w:tc>
        <w:tc>
          <w:tcPr>
            <w:tcW w:w="1746" w:type="dxa"/>
            <w:tcBorders>
              <w:left w:val="single" w:sz="4" w:space="0" w:color="auto"/>
            </w:tcBorders>
          </w:tcPr>
          <w:p w14:paraId="62943940" w14:textId="77777777" w:rsidR="007A0A75" w:rsidRPr="006B6DD6" w:rsidRDefault="007A0A75">
            <w:pPr>
              <w:jc w:val="center"/>
              <w:rPr>
                <w:rFonts w:ascii="宋体"/>
                <w:sz w:val="24"/>
                <w:szCs w:val="24"/>
              </w:rPr>
            </w:pPr>
          </w:p>
        </w:tc>
      </w:tr>
      <w:tr w:rsidR="006B6DD6" w:rsidRPr="006B6DD6" w14:paraId="289B0A7D" w14:textId="77777777">
        <w:trPr>
          <w:trHeight w:val="850"/>
          <w:jc w:val="center"/>
        </w:trPr>
        <w:tc>
          <w:tcPr>
            <w:tcW w:w="982" w:type="dxa"/>
            <w:vAlign w:val="center"/>
          </w:tcPr>
          <w:p w14:paraId="22A3EFD5" w14:textId="77777777" w:rsidR="007A0A75" w:rsidRPr="006B6DD6" w:rsidRDefault="00613768">
            <w:pPr>
              <w:jc w:val="center"/>
              <w:rPr>
                <w:rFonts w:ascii="宋体"/>
                <w:sz w:val="24"/>
                <w:szCs w:val="24"/>
              </w:rPr>
            </w:pPr>
            <w:r w:rsidRPr="006B6DD6">
              <w:rPr>
                <w:rFonts w:ascii="宋体" w:hAnsi="宋体" w:cs="宋体"/>
                <w:sz w:val="24"/>
                <w:szCs w:val="24"/>
              </w:rPr>
              <w:t>3</w:t>
            </w:r>
          </w:p>
        </w:tc>
        <w:tc>
          <w:tcPr>
            <w:tcW w:w="2387" w:type="dxa"/>
          </w:tcPr>
          <w:p w14:paraId="06347827" w14:textId="77777777" w:rsidR="007A0A75" w:rsidRPr="006B6DD6" w:rsidRDefault="007A0A75">
            <w:pPr>
              <w:jc w:val="center"/>
              <w:rPr>
                <w:rFonts w:ascii="宋体"/>
                <w:sz w:val="24"/>
                <w:szCs w:val="24"/>
              </w:rPr>
            </w:pPr>
          </w:p>
        </w:tc>
        <w:tc>
          <w:tcPr>
            <w:tcW w:w="1462" w:type="dxa"/>
          </w:tcPr>
          <w:p w14:paraId="25F2255E" w14:textId="77777777" w:rsidR="007A0A75" w:rsidRPr="006B6DD6" w:rsidRDefault="007A0A75">
            <w:pPr>
              <w:jc w:val="center"/>
              <w:rPr>
                <w:rFonts w:ascii="宋体"/>
                <w:sz w:val="24"/>
                <w:szCs w:val="24"/>
              </w:rPr>
            </w:pPr>
          </w:p>
        </w:tc>
        <w:tc>
          <w:tcPr>
            <w:tcW w:w="2415" w:type="dxa"/>
            <w:tcBorders>
              <w:right w:val="single" w:sz="4" w:space="0" w:color="auto"/>
            </w:tcBorders>
          </w:tcPr>
          <w:p w14:paraId="55905FA3" w14:textId="77777777" w:rsidR="007A0A75" w:rsidRPr="006B6DD6" w:rsidRDefault="007A0A75">
            <w:pPr>
              <w:jc w:val="center"/>
              <w:rPr>
                <w:rFonts w:ascii="宋体"/>
                <w:sz w:val="24"/>
                <w:szCs w:val="24"/>
              </w:rPr>
            </w:pPr>
          </w:p>
        </w:tc>
        <w:tc>
          <w:tcPr>
            <w:tcW w:w="1746" w:type="dxa"/>
            <w:tcBorders>
              <w:left w:val="single" w:sz="4" w:space="0" w:color="auto"/>
            </w:tcBorders>
          </w:tcPr>
          <w:p w14:paraId="1EB1DDEA" w14:textId="77777777" w:rsidR="007A0A75" w:rsidRPr="006B6DD6" w:rsidRDefault="007A0A75">
            <w:pPr>
              <w:jc w:val="center"/>
              <w:rPr>
                <w:rFonts w:ascii="宋体"/>
                <w:sz w:val="24"/>
                <w:szCs w:val="24"/>
              </w:rPr>
            </w:pPr>
          </w:p>
        </w:tc>
      </w:tr>
      <w:tr w:rsidR="006B6DD6" w:rsidRPr="006B6DD6" w14:paraId="341A132D" w14:textId="77777777">
        <w:trPr>
          <w:trHeight w:val="850"/>
          <w:jc w:val="center"/>
        </w:trPr>
        <w:tc>
          <w:tcPr>
            <w:tcW w:w="982" w:type="dxa"/>
            <w:vAlign w:val="center"/>
          </w:tcPr>
          <w:p w14:paraId="5EEE24E4" w14:textId="77777777" w:rsidR="007A0A75" w:rsidRPr="006B6DD6" w:rsidRDefault="00613768">
            <w:pPr>
              <w:jc w:val="center"/>
              <w:rPr>
                <w:rFonts w:ascii="宋体"/>
                <w:sz w:val="24"/>
                <w:szCs w:val="24"/>
              </w:rPr>
            </w:pPr>
            <w:r w:rsidRPr="006B6DD6">
              <w:rPr>
                <w:rFonts w:ascii="宋体" w:hAnsi="宋体" w:cs="宋体"/>
                <w:sz w:val="24"/>
                <w:szCs w:val="24"/>
              </w:rPr>
              <w:t>4</w:t>
            </w:r>
          </w:p>
        </w:tc>
        <w:tc>
          <w:tcPr>
            <w:tcW w:w="2387" w:type="dxa"/>
          </w:tcPr>
          <w:p w14:paraId="710A239B" w14:textId="77777777" w:rsidR="007A0A75" w:rsidRPr="006B6DD6" w:rsidRDefault="007A0A75">
            <w:pPr>
              <w:jc w:val="center"/>
              <w:rPr>
                <w:rFonts w:ascii="宋体"/>
                <w:sz w:val="24"/>
                <w:szCs w:val="24"/>
              </w:rPr>
            </w:pPr>
          </w:p>
        </w:tc>
        <w:tc>
          <w:tcPr>
            <w:tcW w:w="1462" w:type="dxa"/>
          </w:tcPr>
          <w:p w14:paraId="2D04D6EA" w14:textId="77777777" w:rsidR="007A0A75" w:rsidRPr="006B6DD6" w:rsidRDefault="007A0A75">
            <w:pPr>
              <w:jc w:val="center"/>
              <w:rPr>
                <w:rFonts w:ascii="宋体"/>
                <w:sz w:val="24"/>
                <w:szCs w:val="24"/>
              </w:rPr>
            </w:pPr>
          </w:p>
        </w:tc>
        <w:tc>
          <w:tcPr>
            <w:tcW w:w="2415" w:type="dxa"/>
            <w:tcBorders>
              <w:right w:val="single" w:sz="4" w:space="0" w:color="auto"/>
            </w:tcBorders>
          </w:tcPr>
          <w:p w14:paraId="2DB58E2C" w14:textId="77777777" w:rsidR="007A0A75" w:rsidRPr="006B6DD6" w:rsidRDefault="007A0A75">
            <w:pPr>
              <w:jc w:val="center"/>
              <w:rPr>
                <w:rFonts w:ascii="宋体"/>
                <w:sz w:val="24"/>
                <w:szCs w:val="24"/>
              </w:rPr>
            </w:pPr>
          </w:p>
        </w:tc>
        <w:tc>
          <w:tcPr>
            <w:tcW w:w="1746" w:type="dxa"/>
            <w:tcBorders>
              <w:left w:val="single" w:sz="4" w:space="0" w:color="auto"/>
            </w:tcBorders>
          </w:tcPr>
          <w:p w14:paraId="291C0C8C" w14:textId="77777777" w:rsidR="007A0A75" w:rsidRPr="006B6DD6" w:rsidRDefault="007A0A75">
            <w:pPr>
              <w:jc w:val="center"/>
              <w:rPr>
                <w:rFonts w:ascii="宋体"/>
                <w:sz w:val="24"/>
                <w:szCs w:val="24"/>
              </w:rPr>
            </w:pPr>
          </w:p>
        </w:tc>
      </w:tr>
      <w:tr w:rsidR="006B6DD6" w:rsidRPr="006B6DD6" w14:paraId="0D027CE0" w14:textId="77777777">
        <w:trPr>
          <w:trHeight w:val="850"/>
          <w:jc w:val="center"/>
        </w:trPr>
        <w:tc>
          <w:tcPr>
            <w:tcW w:w="982" w:type="dxa"/>
            <w:vAlign w:val="center"/>
          </w:tcPr>
          <w:p w14:paraId="675E87A7" w14:textId="77777777" w:rsidR="007A0A75" w:rsidRPr="006B6DD6" w:rsidRDefault="00613768">
            <w:pPr>
              <w:jc w:val="center"/>
              <w:rPr>
                <w:rFonts w:ascii="宋体"/>
                <w:sz w:val="24"/>
                <w:szCs w:val="24"/>
              </w:rPr>
            </w:pPr>
            <w:r w:rsidRPr="006B6DD6">
              <w:rPr>
                <w:rFonts w:ascii="宋体" w:hAnsi="宋体" w:cs="宋体"/>
                <w:sz w:val="24"/>
                <w:szCs w:val="24"/>
              </w:rPr>
              <w:t>5</w:t>
            </w:r>
          </w:p>
        </w:tc>
        <w:tc>
          <w:tcPr>
            <w:tcW w:w="2387" w:type="dxa"/>
          </w:tcPr>
          <w:p w14:paraId="3086F77F" w14:textId="77777777" w:rsidR="007A0A75" w:rsidRPr="006B6DD6" w:rsidRDefault="007A0A75">
            <w:pPr>
              <w:jc w:val="center"/>
              <w:rPr>
                <w:rFonts w:ascii="宋体"/>
                <w:sz w:val="24"/>
                <w:szCs w:val="24"/>
              </w:rPr>
            </w:pPr>
          </w:p>
        </w:tc>
        <w:tc>
          <w:tcPr>
            <w:tcW w:w="1462" w:type="dxa"/>
          </w:tcPr>
          <w:p w14:paraId="44D19735" w14:textId="77777777" w:rsidR="007A0A75" w:rsidRPr="006B6DD6" w:rsidRDefault="007A0A75">
            <w:pPr>
              <w:jc w:val="center"/>
              <w:rPr>
                <w:rFonts w:ascii="宋体"/>
                <w:sz w:val="24"/>
                <w:szCs w:val="24"/>
              </w:rPr>
            </w:pPr>
          </w:p>
        </w:tc>
        <w:tc>
          <w:tcPr>
            <w:tcW w:w="2415" w:type="dxa"/>
            <w:tcBorders>
              <w:right w:val="single" w:sz="4" w:space="0" w:color="auto"/>
            </w:tcBorders>
          </w:tcPr>
          <w:p w14:paraId="37A29E73" w14:textId="77777777" w:rsidR="007A0A75" w:rsidRPr="006B6DD6" w:rsidRDefault="007A0A75">
            <w:pPr>
              <w:jc w:val="center"/>
              <w:rPr>
                <w:rFonts w:ascii="宋体"/>
                <w:sz w:val="24"/>
                <w:szCs w:val="24"/>
              </w:rPr>
            </w:pPr>
          </w:p>
        </w:tc>
        <w:tc>
          <w:tcPr>
            <w:tcW w:w="1746" w:type="dxa"/>
            <w:tcBorders>
              <w:left w:val="single" w:sz="4" w:space="0" w:color="auto"/>
            </w:tcBorders>
          </w:tcPr>
          <w:p w14:paraId="74A58594" w14:textId="77777777" w:rsidR="007A0A75" w:rsidRPr="006B6DD6" w:rsidRDefault="007A0A75">
            <w:pPr>
              <w:jc w:val="center"/>
              <w:rPr>
                <w:rFonts w:ascii="宋体"/>
                <w:sz w:val="24"/>
                <w:szCs w:val="24"/>
              </w:rPr>
            </w:pPr>
          </w:p>
        </w:tc>
      </w:tr>
      <w:tr w:rsidR="006B6DD6" w:rsidRPr="006B6DD6" w14:paraId="61342D0B" w14:textId="77777777">
        <w:trPr>
          <w:trHeight w:val="850"/>
          <w:jc w:val="center"/>
        </w:trPr>
        <w:tc>
          <w:tcPr>
            <w:tcW w:w="982" w:type="dxa"/>
            <w:vAlign w:val="center"/>
          </w:tcPr>
          <w:p w14:paraId="337D4576" w14:textId="77777777" w:rsidR="007A0A75" w:rsidRPr="006B6DD6" w:rsidRDefault="00613768">
            <w:pPr>
              <w:jc w:val="center"/>
              <w:rPr>
                <w:rFonts w:ascii="宋体"/>
                <w:sz w:val="24"/>
                <w:szCs w:val="24"/>
              </w:rPr>
            </w:pPr>
            <w:r w:rsidRPr="006B6DD6">
              <w:rPr>
                <w:rFonts w:ascii="宋体" w:hAnsi="宋体" w:cs="宋体"/>
                <w:sz w:val="24"/>
                <w:szCs w:val="24"/>
              </w:rPr>
              <w:t>6</w:t>
            </w:r>
          </w:p>
        </w:tc>
        <w:tc>
          <w:tcPr>
            <w:tcW w:w="2387" w:type="dxa"/>
          </w:tcPr>
          <w:p w14:paraId="67DEA086" w14:textId="77777777" w:rsidR="007A0A75" w:rsidRPr="006B6DD6" w:rsidRDefault="007A0A75">
            <w:pPr>
              <w:jc w:val="center"/>
              <w:rPr>
                <w:rFonts w:ascii="宋体"/>
                <w:sz w:val="24"/>
                <w:szCs w:val="24"/>
              </w:rPr>
            </w:pPr>
          </w:p>
        </w:tc>
        <w:tc>
          <w:tcPr>
            <w:tcW w:w="1462" w:type="dxa"/>
          </w:tcPr>
          <w:p w14:paraId="62C11AA8" w14:textId="77777777" w:rsidR="007A0A75" w:rsidRPr="006B6DD6" w:rsidRDefault="007A0A75">
            <w:pPr>
              <w:jc w:val="center"/>
              <w:rPr>
                <w:rFonts w:ascii="宋体"/>
                <w:sz w:val="24"/>
                <w:szCs w:val="24"/>
              </w:rPr>
            </w:pPr>
          </w:p>
        </w:tc>
        <w:tc>
          <w:tcPr>
            <w:tcW w:w="2415" w:type="dxa"/>
            <w:tcBorders>
              <w:right w:val="single" w:sz="4" w:space="0" w:color="auto"/>
            </w:tcBorders>
          </w:tcPr>
          <w:p w14:paraId="2528810A" w14:textId="77777777" w:rsidR="007A0A75" w:rsidRPr="006B6DD6" w:rsidRDefault="007A0A75">
            <w:pPr>
              <w:jc w:val="center"/>
              <w:rPr>
                <w:rFonts w:ascii="宋体"/>
                <w:sz w:val="24"/>
                <w:szCs w:val="24"/>
              </w:rPr>
            </w:pPr>
          </w:p>
        </w:tc>
        <w:tc>
          <w:tcPr>
            <w:tcW w:w="1746" w:type="dxa"/>
            <w:tcBorders>
              <w:left w:val="single" w:sz="4" w:space="0" w:color="auto"/>
            </w:tcBorders>
          </w:tcPr>
          <w:p w14:paraId="1DEB2697" w14:textId="77777777" w:rsidR="007A0A75" w:rsidRPr="006B6DD6" w:rsidRDefault="007A0A75">
            <w:pPr>
              <w:jc w:val="center"/>
              <w:rPr>
                <w:rFonts w:ascii="宋体"/>
                <w:sz w:val="24"/>
                <w:szCs w:val="24"/>
              </w:rPr>
            </w:pPr>
          </w:p>
        </w:tc>
      </w:tr>
      <w:tr w:rsidR="006B6DD6" w:rsidRPr="006B6DD6" w14:paraId="588FC8A2" w14:textId="77777777">
        <w:trPr>
          <w:trHeight w:val="850"/>
          <w:jc w:val="center"/>
        </w:trPr>
        <w:tc>
          <w:tcPr>
            <w:tcW w:w="982" w:type="dxa"/>
            <w:vAlign w:val="center"/>
          </w:tcPr>
          <w:p w14:paraId="29B0F60F" w14:textId="77777777" w:rsidR="007A0A75" w:rsidRPr="006B6DD6" w:rsidRDefault="00613768">
            <w:pPr>
              <w:jc w:val="center"/>
              <w:rPr>
                <w:rFonts w:ascii="宋体"/>
                <w:sz w:val="24"/>
                <w:szCs w:val="24"/>
              </w:rPr>
            </w:pPr>
            <w:r w:rsidRPr="006B6DD6">
              <w:rPr>
                <w:rFonts w:ascii="宋体" w:hAnsi="宋体" w:cs="宋体"/>
                <w:sz w:val="24"/>
                <w:szCs w:val="24"/>
              </w:rPr>
              <w:t>7</w:t>
            </w:r>
          </w:p>
        </w:tc>
        <w:tc>
          <w:tcPr>
            <w:tcW w:w="2387" w:type="dxa"/>
          </w:tcPr>
          <w:p w14:paraId="04DC68FB" w14:textId="77777777" w:rsidR="007A0A75" w:rsidRPr="006B6DD6" w:rsidRDefault="007A0A75">
            <w:pPr>
              <w:jc w:val="center"/>
              <w:rPr>
                <w:rFonts w:ascii="宋体"/>
                <w:sz w:val="24"/>
                <w:szCs w:val="24"/>
              </w:rPr>
            </w:pPr>
          </w:p>
        </w:tc>
        <w:tc>
          <w:tcPr>
            <w:tcW w:w="1462" w:type="dxa"/>
          </w:tcPr>
          <w:p w14:paraId="16B41C42" w14:textId="77777777" w:rsidR="007A0A75" w:rsidRPr="006B6DD6" w:rsidRDefault="007A0A75">
            <w:pPr>
              <w:jc w:val="center"/>
              <w:rPr>
                <w:rFonts w:ascii="宋体"/>
                <w:sz w:val="24"/>
                <w:szCs w:val="24"/>
              </w:rPr>
            </w:pPr>
          </w:p>
        </w:tc>
        <w:tc>
          <w:tcPr>
            <w:tcW w:w="2415" w:type="dxa"/>
            <w:tcBorders>
              <w:right w:val="single" w:sz="4" w:space="0" w:color="auto"/>
            </w:tcBorders>
          </w:tcPr>
          <w:p w14:paraId="16ACD6DD" w14:textId="77777777" w:rsidR="007A0A75" w:rsidRPr="006B6DD6" w:rsidRDefault="007A0A75">
            <w:pPr>
              <w:jc w:val="center"/>
              <w:rPr>
                <w:rFonts w:ascii="宋体"/>
                <w:sz w:val="24"/>
                <w:szCs w:val="24"/>
              </w:rPr>
            </w:pPr>
          </w:p>
        </w:tc>
        <w:tc>
          <w:tcPr>
            <w:tcW w:w="1746" w:type="dxa"/>
            <w:tcBorders>
              <w:left w:val="single" w:sz="4" w:space="0" w:color="auto"/>
            </w:tcBorders>
          </w:tcPr>
          <w:p w14:paraId="7FBB8950" w14:textId="77777777" w:rsidR="007A0A75" w:rsidRPr="006B6DD6" w:rsidRDefault="007A0A75">
            <w:pPr>
              <w:jc w:val="center"/>
              <w:rPr>
                <w:rFonts w:ascii="宋体"/>
                <w:sz w:val="24"/>
                <w:szCs w:val="24"/>
              </w:rPr>
            </w:pPr>
          </w:p>
        </w:tc>
      </w:tr>
      <w:tr w:rsidR="006B6DD6" w:rsidRPr="006B6DD6" w14:paraId="1AEC0E05" w14:textId="77777777">
        <w:trPr>
          <w:trHeight w:val="850"/>
          <w:jc w:val="center"/>
        </w:trPr>
        <w:tc>
          <w:tcPr>
            <w:tcW w:w="982" w:type="dxa"/>
            <w:vAlign w:val="center"/>
          </w:tcPr>
          <w:p w14:paraId="1F10D162" w14:textId="77777777" w:rsidR="007A0A75" w:rsidRPr="006B6DD6" w:rsidRDefault="00613768">
            <w:pPr>
              <w:jc w:val="center"/>
              <w:rPr>
                <w:rFonts w:ascii="宋体"/>
                <w:sz w:val="24"/>
                <w:szCs w:val="24"/>
              </w:rPr>
            </w:pPr>
            <w:r w:rsidRPr="006B6DD6">
              <w:rPr>
                <w:rFonts w:ascii="宋体" w:hAnsi="宋体" w:cs="宋体"/>
                <w:sz w:val="24"/>
                <w:szCs w:val="24"/>
              </w:rPr>
              <w:t>8</w:t>
            </w:r>
          </w:p>
        </w:tc>
        <w:tc>
          <w:tcPr>
            <w:tcW w:w="2387" w:type="dxa"/>
          </w:tcPr>
          <w:p w14:paraId="633D70F8" w14:textId="77777777" w:rsidR="007A0A75" w:rsidRPr="006B6DD6" w:rsidRDefault="007A0A75">
            <w:pPr>
              <w:jc w:val="center"/>
              <w:rPr>
                <w:rFonts w:ascii="宋体"/>
                <w:sz w:val="24"/>
                <w:szCs w:val="24"/>
              </w:rPr>
            </w:pPr>
          </w:p>
        </w:tc>
        <w:tc>
          <w:tcPr>
            <w:tcW w:w="1462" w:type="dxa"/>
          </w:tcPr>
          <w:p w14:paraId="4723C82A" w14:textId="77777777" w:rsidR="007A0A75" w:rsidRPr="006B6DD6" w:rsidRDefault="007A0A75">
            <w:pPr>
              <w:jc w:val="center"/>
              <w:rPr>
                <w:rFonts w:ascii="宋体"/>
                <w:sz w:val="24"/>
                <w:szCs w:val="24"/>
              </w:rPr>
            </w:pPr>
          </w:p>
        </w:tc>
        <w:tc>
          <w:tcPr>
            <w:tcW w:w="2415" w:type="dxa"/>
            <w:tcBorders>
              <w:right w:val="single" w:sz="4" w:space="0" w:color="auto"/>
            </w:tcBorders>
          </w:tcPr>
          <w:p w14:paraId="42C2C694" w14:textId="77777777" w:rsidR="007A0A75" w:rsidRPr="006B6DD6" w:rsidRDefault="007A0A75">
            <w:pPr>
              <w:jc w:val="center"/>
              <w:rPr>
                <w:rFonts w:ascii="宋体"/>
                <w:sz w:val="24"/>
                <w:szCs w:val="24"/>
              </w:rPr>
            </w:pPr>
          </w:p>
        </w:tc>
        <w:tc>
          <w:tcPr>
            <w:tcW w:w="1746" w:type="dxa"/>
            <w:tcBorders>
              <w:left w:val="single" w:sz="4" w:space="0" w:color="auto"/>
            </w:tcBorders>
          </w:tcPr>
          <w:p w14:paraId="4548F501" w14:textId="77777777" w:rsidR="007A0A75" w:rsidRPr="006B6DD6" w:rsidRDefault="007A0A75">
            <w:pPr>
              <w:jc w:val="center"/>
              <w:rPr>
                <w:rFonts w:ascii="宋体"/>
                <w:sz w:val="24"/>
                <w:szCs w:val="24"/>
              </w:rPr>
            </w:pPr>
          </w:p>
        </w:tc>
      </w:tr>
      <w:tr w:rsidR="007A0A75" w:rsidRPr="006B6DD6" w14:paraId="54B9C0BC" w14:textId="77777777">
        <w:trPr>
          <w:trHeight w:val="850"/>
          <w:jc w:val="center"/>
        </w:trPr>
        <w:tc>
          <w:tcPr>
            <w:tcW w:w="982" w:type="dxa"/>
            <w:vAlign w:val="center"/>
          </w:tcPr>
          <w:p w14:paraId="6CE28372" w14:textId="77777777" w:rsidR="007A0A75" w:rsidRPr="006B6DD6" w:rsidRDefault="00613768">
            <w:pPr>
              <w:jc w:val="center"/>
              <w:rPr>
                <w:rFonts w:ascii="宋体"/>
                <w:sz w:val="24"/>
                <w:szCs w:val="24"/>
              </w:rPr>
            </w:pPr>
            <w:r w:rsidRPr="006B6DD6">
              <w:rPr>
                <w:rFonts w:ascii="宋体" w:hAnsi="宋体" w:cs="宋体" w:hint="eastAsia"/>
                <w:sz w:val="24"/>
                <w:szCs w:val="24"/>
              </w:rPr>
              <w:t>合计</w:t>
            </w:r>
          </w:p>
        </w:tc>
        <w:tc>
          <w:tcPr>
            <w:tcW w:w="2387" w:type="dxa"/>
          </w:tcPr>
          <w:p w14:paraId="48D99E01" w14:textId="77777777" w:rsidR="007A0A75" w:rsidRPr="006B6DD6" w:rsidRDefault="007A0A75">
            <w:pPr>
              <w:jc w:val="center"/>
              <w:rPr>
                <w:rFonts w:ascii="宋体"/>
                <w:sz w:val="24"/>
                <w:szCs w:val="24"/>
              </w:rPr>
            </w:pPr>
          </w:p>
        </w:tc>
        <w:tc>
          <w:tcPr>
            <w:tcW w:w="1462" w:type="dxa"/>
          </w:tcPr>
          <w:p w14:paraId="5F8F744A" w14:textId="77777777" w:rsidR="007A0A75" w:rsidRPr="006B6DD6" w:rsidRDefault="007A0A75">
            <w:pPr>
              <w:jc w:val="center"/>
              <w:rPr>
                <w:rFonts w:ascii="宋体"/>
                <w:sz w:val="24"/>
                <w:szCs w:val="24"/>
              </w:rPr>
            </w:pPr>
          </w:p>
        </w:tc>
        <w:tc>
          <w:tcPr>
            <w:tcW w:w="2415" w:type="dxa"/>
            <w:tcBorders>
              <w:right w:val="single" w:sz="4" w:space="0" w:color="auto"/>
            </w:tcBorders>
          </w:tcPr>
          <w:p w14:paraId="1D6D1240" w14:textId="77777777" w:rsidR="007A0A75" w:rsidRPr="006B6DD6" w:rsidRDefault="007A0A75">
            <w:pPr>
              <w:jc w:val="center"/>
              <w:rPr>
                <w:rFonts w:ascii="宋体"/>
                <w:sz w:val="24"/>
                <w:szCs w:val="24"/>
              </w:rPr>
            </w:pPr>
          </w:p>
        </w:tc>
        <w:tc>
          <w:tcPr>
            <w:tcW w:w="1746" w:type="dxa"/>
            <w:tcBorders>
              <w:left w:val="single" w:sz="4" w:space="0" w:color="auto"/>
            </w:tcBorders>
          </w:tcPr>
          <w:p w14:paraId="7C61F325" w14:textId="77777777" w:rsidR="007A0A75" w:rsidRPr="006B6DD6" w:rsidRDefault="007A0A75">
            <w:pPr>
              <w:jc w:val="center"/>
              <w:rPr>
                <w:rFonts w:ascii="宋体"/>
                <w:sz w:val="24"/>
                <w:szCs w:val="24"/>
              </w:rPr>
            </w:pPr>
          </w:p>
        </w:tc>
      </w:tr>
    </w:tbl>
    <w:p w14:paraId="7523D485" w14:textId="77777777" w:rsidR="007A0A75" w:rsidRPr="006B6DD6" w:rsidRDefault="007A0A75">
      <w:pPr>
        <w:spacing w:line="360" w:lineRule="auto"/>
        <w:ind w:firstLineChars="200" w:firstLine="480"/>
        <w:rPr>
          <w:rFonts w:ascii="宋体"/>
          <w:sz w:val="24"/>
          <w:szCs w:val="24"/>
        </w:rPr>
      </w:pPr>
    </w:p>
    <w:p w14:paraId="7A9CE58E" w14:textId="77777777" w:rsidR="007A0A75" w:rsidRPr="006B6DD6" w:rsidRDefault="007A0A75">
      <w:pPr>
        <w:spacing w:line="360" w:lineRule="auto"/>
        <w:ind w:leftChars="1800" w:left="3600" w:firstLineChars="200" w:firstLine="480"/>
        <w:rPr>
          <w:rFonts w:ascii="宋体"/>
          <w:sz w:val="24"/>
          <w:szCs w:val="24"/>
        </w:rPr>
      </w:pPr>
    </w:p>
    <w:p w14:paraId="701F6082" w14:textId="77777777" w:rsidR="007A0A75" w:rsidRPr="006B6DD6" w:rsidRDefault="00613768">
      <w:pPr>
        <w:spacing w:line="360" w:lineRule="auto"/>
        <w:ind w:leftChars="1800" w:left="3600" w:firstLineChars="200" w:firstLine="480"/>
        <w:rPr>
          <w:rFonts w:ascii="宋体"/>
          <w:sz w:val="24"/>
          <w:szCs w:val="24"/>
        </w:rPr>
      </w:pPr>
      <w:r w:rsidRPr="006B6DD6">
        <w:rPr>
          <w:rFonts w:ascii="宋体" w:hAnsi="宋体" w:cs="宋体" w:hint="eastAsia"/>
          <w:sz w:val="24"/>
          <w:szCs w:val="24"/>
        </w:rPr>
        <w:t>法定代表人签名（或签名章）：</w:t>
      </w:r>
      <w:r w:rsidRPr="006B6DD6">
        <w:rPr>
          <w:rFonts w:ascii="宋体" w:hAnsi="宋体" w:cs="宋体"/>
          <w:sz w:val="24"/>
          <w:szCs w:val="24"/>
        </w:rPr>
        <w:t xml:space="preserve">                       </w:t>
      </w:r>
    </w:p>
    <w:p w14:paraId="7EC65907" w14:textId="77777777" w:rsidR="007A0A75" w:rsidRPr="006B6DD6" w:rsidRDefault="00613768">
      <w:pPr>
        <w:spacing w:line="360" w:lineRule="auto"/>
        <w:ind w:leftChars="1800" w:left="3600" w:firstLineChars="200" w:firstLine="480"/>
        <w:rPr>
          <w:rFonts w:ascii="宋体"/>
          <w:sz w:val="24"/>
          <w:szCs w:val="24"/>
        </w:rPr>
      </w:pPr>
      <w:r w:rsidRPr="006B6DD6">
        <w:rPr>
          <w:rFonts w:ascii="宋体" w:hAnsi="宋体" w:cs="宋体" w:hint="eastAsia"/>
          <w:sz w:val="24"/>
          <w:szCs w:val="24"/>
        </w:rPr>
        <w:t>日</w:t>
      </w:r>
      <w:r w:rsidRPr="006B6DD6">
        <w:rPr>
          <w:rFonts w:ascii="宋体" w:hAnsi="宋体" w:cs="宋体"/>
          <w:sz w:val="24"/>
          <w:szCs w:val="24"/>
        </w:rPr>
        <w:t xml:space="preserve"> </w:t>
      </w:r>
      <w:r w:rsidRPr="006B6DD6">
        <w:rPr>
          <w:rFonts w:ascii="宋体" w:hAnsi="宋体" w:cs="宋体" w:hint="eastAsia"/>
          <w:sz w:val="24"/>
          <w:szCs w:val="24"/>
        </w:rPr>
        <w:t>期：</w:t>
      </w:r>
    </w:p>
    <w:p w14:paraId="1A5260D9" w14:textId="77777777" w:rsidR="007A0A75" w:rsidRPr="006B6DD6" w:rsidRDefault="00613768">
      <w:pPr>
        <w:spacing w:line="360" w:lineRule="auto"/>
        <w:ind w:leftChars="1800" w:left="3600" w:firstLineChars="200" w:firstLine="480"/>
        <w:rPr>
          <w:rFonts w:ascii="宋体"/>
          <w:sz w:val="24"/>
          <w:szCs w:val="24"/>
        </w:rPr>
      </w:pPr>
      <w:r w:rsidRPr="006B6DD6">
        <w:rPr>
          <w:rFonts w:ascii="宋体" w:hAnsi="宋体" w:cs="宋体" w:hint="eastAsia"/>
          <w:sz w:val="24"/>
          <w:szCs w:val="24"/>
        </w:rPr>
        <w:t>供应商全称（公章）：</w:t>
      </w:r>
    </w:p>
    <w:p w14:paraId="655A2FAF" w14:textId="77777777" w:rsidR="007A0A75" w:rsidRPr="006B6DD6" w:rsidRDefault="00613768">
      <w:pPr>
        <w:snapToGrid w:val="0"/>
        <w:spacing w:before="50" w:afterLines="50" w:after="156"/>
        <w:jc w:val="left"/>
        <w:rPr>
          <w:rFonts w:ascii="宋体"/>
          <w:b/>
          <w:bCs/>
          <w:sz w:val="24"/>
          <w:szCs w:val="24"/>
          <w:lang w:val="zh-CN"/>
        </w:rPr>
      </w:pPr>
      <w:r w:rsidRPr="006B6DD6">
        <w:rPr>
          <w:rFonts w:ascii="宋体"/>
          <w:b/>
          <w:bCs/>
          <w:sz w:val="30"/>
          <w:szCs w:val="30"/>
        </w:rPr>
        <w:br w:type="page"/>
      </w:r>
      <w:r w:rsidRPr="006B6DD6">
        <w:rPr>
          <w:rFonts w:ascii="宋体" w:hAnsi="宋体" w:cs="宋体" w:hint="eastAsia"/>
          <w:b/>
          <w:bCs/>
          <w:sz w:val="24"/>
          <w:szCs w:val="24"/>
          <w:lang w:val="zh-CN"/>
        </w:rPr>
        <w:lastRenderedPageBreak/>
        <w:t>附件五：</w:t>
      </w:r>
    </w:p>
    <w:p w14:paraId="4FE43805" w14:textId="77777777" w:rsidR="007A0A75" w:rsidRPr="006B6DD6" w:rsidRDefault="00613768">
      <w:pPr>
        <w:spacing w:line="360" w:lineRule="auto"/>
        <w:jc w:val="center"/>
        <w:rPr>
          <w:rFonts w:ascii="宋体"/>
          <w:b/>
          <w:bCs/>
          <w:sz w:val="32"/>
          <w:szCs w:val="32"/>
        </w:rPr>
      </w:pPr>
      <w:r w:rsidRPr="006B6DD6">
        <w:rPr>
          <w:rFonts w:ascii="宋体" w:hAnsi="宋体" w:cs="宋体" w:hint="eastAsia"/>
          <w:b/>
          <w:bCs/>
          <w:sz w:val="32"/>
          <w:szCs w:val="32"/>
        </w:rPr>
        <w:t>投标项目明细清单</w:t>
      </w:r>
    </w:p>
    <w:p w14:paraId="014603CB" w14:textId="77777777" w:rsidR="007A0A75" w:rsidRPr="006B6DD6" w:rsidRDefault="007A0A75">
      <w:pPr>
        <w:spacing w:line="360" w:lineRule="auto"/>
        <w:ind w:firstLineChars="200" w:firstLine="480"/>
        <w:rPr>
          <w:rFonts w:ascii="宋体"/>
          <w:sz w:val="24"/>
          <w:szCs w:val="24"/>
        </w:rPr>
      </w:pPr>
    </w:p>
    <w:p w14:paraId="760C2C67" w14:textId="77777777" w:rsidR="007A0A75" w:rsidRPr="006B6DD6" w:rsidRDefault="00613768">
      <w:pPr>
        <w:spacing w:line="360" w:lineRule="auto"/>
        <w:ind w:firstLineChars="200" w:firstLine="480"/>
        <w:rPr>
          <w:rFonts w:ascii="宋体"/>
          <w:sz w:val="24"/>
          <w:szCs w:val="24"/>
        </w:rPr>
      </w:pPr>
      <w:r w:rsidRPr="006B6DD6">
        <w:rPr>
          <w:rFonts w:ascii="宋体" w:hAnsi="宋体" w:cs="宋体" w:hint="eastAsia"/>
          <w:sz w:val="24"/>
          <w:szCs w:val="24"/>
        </w:rPr>
        <w:t>项目名称：</w:t>
      </w:r>
    </w:p>
    <w:p w14:paraId="4C106B52" w14:textId="77777777" w:rsidR="007A0A75" w:rsidRPr="006B6DD6" w:rsidRDefault="00613768">
      <w:pPr>
        <w:spacing w:line="360" w:lineRule="auto"/>
        <w:ind w:firstLineChars="200" w:firstLine="480"/>
        <w:rPr>
          <w:rFonts w:ascii="宋体"/>
          <w:sz w:val="24"/>
          <w:szCs w:val="24"/>
        </w:rPr>
      </w:pPr>
      <w:r w:rsidRPr="006B6DD6">
        <w:rPr>
          <w:rFonts w:ascii="宋体" w:hAnsi="宋体" w:cs="宋体" w:hint="eastAsia"/>
          <w:sz w:val="24"/>
          <w:szCs w:val="24"/>
        </w:rPr>
        <w:t>采购编号：</w:t>
      </w:r>
    </w:p>
    <w:tbl>
      <w:tblPr>
        <w:tblW w:w="9042"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54"/>
        <w:gridCol w:w="2829"/>
        <w:gridCol w:w="2829"/>
        <w:gridCol w:w="2830"/>
      </w:tblGrid>
      <w:tr w:rsidR="006B6DD6" w:rsidRPr="006B6DD6" w14:paraId="3E73B5C6" w14:textId="77777777">
        <w:trPr>
          <w:trHeight w:val="930"/>
          <w:jc w:val="center"/>
        </w:trPr>
        <w:tc>
          <w:tcPr>
            <w:tcW w:w="554" w:type="dxa"/>
            <w:tcBorders>
              <w:top w:val="single" w:sz="4" w:space="0" w:color="auto"/>
              <w:bottom w:val="single" w:sz="4" w:space="0" w:color="auto"/>
              <w:right w:val="single" w:sz="4" w:space="0" w:color="auto"/>
            </w:tcBorders>
            <w:vAlign w:val="center"/>
          </w:tcPr>
          <w:p w14:paraId="2CF21091" w14:textId="77777777" w:rsidR="007A0A75" w:rsidRPr="006B6DD6" w:rsidRDefault="00613768">
            <w:pPr>
              <w:snapToGrid w:val="0"/>
              <w:spacing w:before="50" w:after="50"/>
              <w:jc w:val="center"/>
              <w:rPr>
                <w:rFonts w:ascii="宋体"/>
                <w:sz w:val="24"/>
                <w:szCs w:val="24"/>
              </w:rPr>
            </w:pPr>
            <w:r w:rsidRPr="006B6DD6">
              <w:rPr>
                <w:rFonts w:ascii="宋体" w:hAnsi="宋体" w:cs="宋体" w:hint="eastAsia"/>
                <w:sz w:val="24"/>
                <w:szCs w:val="24"/>
              </w:rPr>
              <w:t>序号</w:t>
            </w:r>
          </w:p>
        </w:tc>
        <w:tc>
          <w:tcPr>
            <w:tcW w:w="2829" w:type="dxa"/>
            <w:tcBorders>
              <w:top w:val="single" w:sz="4" w:space="0" w:color="auto"/>
              <w:left w:val="single" w:sz="4" w:space="0" w:color="auto"/>
              <w:bottom w:val="single" w:sz="4" w:space="0" w:color="auto"/>
              <w:right w:val="single" w:sz="4" w:space="0" w:color="auto"/>
            </w:tcBorders>
            <w:vAlign w:val="center"/>
          </w:tcPr>
          <w:p w14:paraId="5D72541B" w14:textId="77777777" w:rsidR="007A0A75" w:rsidRPr="006B6DD6" w:rsidRDefault="00613768">
            <w:pPr>
              <w:snapToGrid w:val="0"/>
              <w:spacing w:before="50" w:after="50"/>
              <w:jc w:val="center"/>
              <w:rPr>
                <w:rFonts w:ascii="宋体"/>
                <w:sz w:val="24"/>
                <w:szCs w:val="24"/>
              </w:rPr>
            </w:pPr>
            <w:r w:rsidRPr="006B6DD6">
              <w:rPr>
                <w:rFonts w:ascii="宋体" w:hAnsi="宋体" w:cs="宋体" w:hint="eastAsia"/>
                <w:sz w:val="24"/>
                <w:szCs w:val="24"/>
              </w:rPr>
              <w:t>服务内容</w:t>
            </w:r>
          </w:p>
        </w:tc>
        <w:tc>
          <w:tcPr>
            <w:tcW w:w="2829" w:type="dxa"/>
            <w:tcBorders>
              <w:top w:val="single" w:sz="4" w:space="0" w:color="auto"/>
              <w:left w:val="single" w:sz="4" w:space="0" w:color="auto"/>
              <w:bottom w:val="single" w:sz="4" w:space="0" w:color="auto"/>
              <w:right w:val="single" w:sz="4" w:space="0" w:color="auto"/>
            </w:tcBorders>
            <w:vAlign w:val="center"/>
          </w:tcPr>
          <w:p w14:paraId="061169F4" w14:textId="77777777" w:rsidR="007A0A75" w:rsidRPr="006B6DD6" w:rsidRDefault="00613768">
            <w:pPr>
              <w:snapToGrid w:val="0"/>
              <w:spacing w:before="50" w:after="50"/>
              <w:jc w:val="center"/>
              <w:rPr>
                <w:rFonts w:ascii="宋体"/>
                <w:sz w:val="24"/>
                <w:szCs w:val="24"/>
              </w:rPr>
            </w:pPr>
            <w:r w:rsidRPr="006B6DD6">
              <w:rPr>
                <w:rFonts w:ascii="宋体" w:hAnsi="宋体" w:cs="宋体" w:hint="eastAsia"/>
                <w:sz w:val="24"/>
                <w:szCs w:val="24"/>
              </w:rPr>
              <w:t>服务人员数量</w:t>
            </w:r>
          </w:p>
        </w:tc>
        <w:tc>
          <w:tcPr>
            <w:tcW w:w="2830" w:type="dxa"/>
            <w:tcBorders>
              <w:top w:val="single" w:sz="4" w:space="0" w:color="auto"/>
              <w:left w:val="single" w:sz="4" w:space="0" w:color="auto"/>
              <w:bottom w:val="single" w:sz="4" w:space="0" w:color="auto"/>
            </w:tcBorders>
            <w:vAlign w:val="center"/>
          </w:tcPr>
          <w:p w14:paraId="651A5675" w14:textId="77777777" w:rsidR="007A0A75" w:rsidRPr="006B6DD6" w:rsidRDefault="00613768">
            <w:pPr>
              <w:snapToGrid w:val="0"/>
              <w:spacing w:before="50" w:after="50"/>
              <w:jc w:val="center"/>
              <w:rPr>
                <w:rFonts w:ascii="宋体"/>
                <w:sz w:val="24"/>
                <w:szCs w:val="24"/>
              </w:rPr>
            </w:pPr>
            <w:r w:rsidRPr="006B6DD6">
              <w:rPr>
                <w:rFonts w:ascii="宋体" w:hAnsi="宋体" w:cs="宋体" w:hint="eastAsia"/>
                <w:sz w:val="24"/>
                <w:szCs w:val="24"/>
              </w:rPr>
              <w:t>工作量</w:t>
            </w:r>
          </w:p>
        </w:tc>
      </w:tr>
      <w:tr w:rsidR="006B6DD6" w:rsidRPr="006B6DD6" w14:paraId="3C7D2F9B" w14:textId="77777777">
        <w:trPr>
          <w:trHeight w:val="930"/>
          <w:jc w:val="center"/>
        </w:trPr>
        <w:tc>
          <w:tcPr>
            <w:tcW w:w="554" w:type="dxa"/>
            <w:tcBorders>
              <w:top w:val="single" w:sz="4" w:space="0" w:color="auto"/>
              <w:bottom w:val="single" w:sz="4" w:space="0" w:color="auto"/>
              <w:right w:val="single" w:sz="4" w:space="0" w:color="auto"/>
            </w:tcBorders>
            <w:vAlign w:val="center"/>
          </w:tcPr>
          <w:p w14:paraId="78113CA6" w14:textId="77777777" w:rsidR="007A0A75" w:rsidRPr="006B6DD6" w:rsidRDefault="007A0A75">
            <w:pPr>
              <w:snapToGrid w:val="0"/>
              <w:spacing w:before="50" w:after="50"/>
              <w:jc w:val="center"/>
              <w:rPr>
                <w:rFonts w:ascii="宋体"/>
                <w:sz w:val="24"/>
                <w:szCs w:val="24"/>
              </w:rPr>
            </w:pPr>
          </w:p>
        </w:tc>
        <w:tc>
          <w:tcPr>
            <w:tcW w:w="2829" w:type="dxa"/>
            <w:tcBorders>
              <w:top w:val="single" w:sz="4" w:space="0" w:color="auto"/>
              <w:left w:val="single" w:sz="4" w:space="0" w:color="auto"/>
              <w:bottom w:val="single" w:sz="4" w:space="0" w:color="auto"/>
              <w:right w:val="single" w:sz="4" w:space="0" w:color="auto"/>
            </w:tcBorders>
            <w:vAlign w:val="center"/>
          </w:tcPr>
          <w:p w14:paraId="4850B6B2" w14:textId="77777777" w:rsidR="007A0A75" w:rsidRPr="006B6DD6" w:rsidRDefault="007A0A75">
            <w:pPr>
              <w:snapToGrid w:val="0"/>
              <w:spacing w:before="50" w:after="50"/>
              <w:jc w:val="center"/>
              <w:rPr>
                <w:rFonts w:ascii="宋体"/>
                <w:sz w:val="24"/>
                <w:szCs w:val="24"/>
              </w:rPr>
            </w:pPr>
          </w:p>
        </w:tc>
        <w:tc>
          <w:tcPr>
            <w:tcW w:w="2829" w:type="dxa"/>
            <w:tcBorders>
              <w:top w:val="single" w:sz="4" w:space="0" w:color="auto"/>
              <w:left w:val="single" w:sz="4" w:space="0" w:color="auto"/>
              <w:bottom w:val="single" w:sz="4" w:space="0" w:color="auto"/>
              <w:right w:val="single" w:sz="4" w:space="0" w:color="auto"/>
            </w:tcBorders>
            <w:vAlign w:val="center"/>
          </w:tcPr>
          <w:p w14:paraId="5B7DB762" w14:textId="77777777" w:rsidR="007A0A75" w:rsidRPr="006B6DD6" w:rsidRDefault="007A0A75">
            <w:pPr>
              <w:snapToGrid w:val="0"/>
              <w:spacing w:before="50" w:after="50"/>
              <w:ind w:left="480" w:hanging="480"/>
              <w:jc w:val="center"/>
              <w:rPr>
                <w:rFonts w:ascii="宋体"/>
                <w:sz w:val="24"/>
                <w:szCs w:val="24"/>
              </w:rPr>
            </w:pPr>
          </w:p>
        </w:tc>
        <w:tc>
          <w:tcPr>
            <w:tcW w:w="2830" w:type="dxa"/>
            <w:tcBorders>
              <w:top w:val="single" w:sz="4" w:space="0" w:color="auto"/>
              <w:left w:val="single" w:sz="4" w:space="0" w:color="auto"/>
              <w:bottom w:val="single" w:sz="4" w:space="0" w:color="auto"/>
            </w:tcBorders>
            <w:vAlign w:val="center"/>
          </w:tcPr>
          <w:p w14:paraId="00F119F3" w14:textId="77777777" w:rsidR="007A0A75" w:rsidRPr="006B6DD6" w:rsidRDefault="007A0A75">
            <w:pPr>
              <w:snapToGrid w:val="0"/>
              <w:spacing w:before="50" w:after="50"/>
              <w:jc w:val="center"/>
              <w:rPr>
                <w:rFonts w:ascii="宋体"/>
                <w:sz w:val="24"/>
                <w:szCs w:val="24"/>
              </w:rPr>
            </w:pPr>
          </w:p>
        </w:tc>
      </w:tr>
      <w:tr w:rsidR="006B6DD6" w:rsidRPr="006B6DD6" w14:paraId="668CA2A2" w14:textId="77777777">
        <w:trPr>
          <w:trHeight w:val="930"/>
          <w:jc w:val="center"/>
        </w:trPr>
        <w:tc>
          <w:tcPr>
            <w:tcW w:w="554" w:type="dxa"/>
            <w:tcBorders>
              <w:top w:val="single" w:sz="4" w:space="0" w:color="auto"/>
              <w:bottom w:val="single" w:sz="4" w:space="0" w:color="auto"/>
              <w:right w:val="single" w:sz="4" w:space="0" w:color="auto"/>
            </w:tcBorders>
            <w:vAlign w:val="center"/>
          </w:tcPr>
          <w:p w14:paraId="29982D38" w14:textId="77777777" w:rsidR="007A0A75" w:rsidRPr="006B6DD6" w:rsidRDefault="007A0A75">
            <w:pPr>
              <w:snapToGrid w:val="0"/>
              <w:spacing w:before="50" w:after="50"/>
              <w:jc w:val="center"/>
              <w:rPr>
                <w:rFonts w:ascii="宋体"/>
                <w:sz w:val="24"/>
                <w:szCs w:val="24"/>
              </w:rPr>
            </w:pPr>
          </w:p>
        </w:tc>
        <w:tc>
          <w:tcPr>
            <w:tcW w:w="2829" w:type="dxa"/>
            <w:tcBorders>
              <w:top w:val="single" w:sz="4" w:space="0" w:color="auto"/>
              <w:left w:val="single" w:sz="4" w:space="0" w:color="auto"/>
              <w:bottom w:val="single" w:sz="4" w:space="0" w:color="auto"/>
              <w:right w:val="single" w:sz="4" w:space="0" w:color="auto"/>
            </w:tcBorders>
            <w:vAlign w:val="center"/>
          </w:tcPr>
          <w:p w14:paraId="4E0B8F77" w14:textId="77777777" w:rsidR="007A0A75" w:rsidRPr="006B6DD6" w:rsidRDefault="007A0A75">
            <w:pPr>
              <w:snapToGrid w:val="0"/>
              <w:spacing w:before="50" w:after="50"/>
              <w:jc w:val="center"/>
              <w:rPr>
                <w:rFonts w:ascii="宋体"/>
                <w:sz w:val="24"/>
                <w:szCs w:val="24"/>
              </w:rPr>
            </w:pPr>
          </w:p>
        </w:tc>
        <w:tc>
          <w:tcPr>
            <w:tcW w:w="2829" w:type="dxa"/>
            <w:tcBorders>
              <w:top w:val="single" w:sz="4" w:space="0" w:color="auto"/>
              <w:left w:val="single" w:sz="4" w:space="0" w:color="auto"/>
              <w:bottom w:val="single" w:sz="4" w:space="0" w:color="auto"/>
              <w:right w:val="single" w:sz="4" w:space="0" w:color="auto"/>
            </w:tcBorders>
            <w:vAlign w:val="center"/>
          </w:tcPr>
          <w:p w14:paraId="2C8BA511" w14:textId="77777777" w:rsidR="007A0A75" w:rsidRPr="006B6DD6" w:rsidRDefault="007A0A75">
            <w:pPr>
              <w:snapToGrid w:val="0"/>
              <w:spacing w:before="50" w:after="50"/>
              <w:ind w:left="480" w:hanging="480"/>
              <w:jc w:val="center"/>
              <w:rPr>
                <w:rFonts w:ascii="宋体"/>
                <w:sz w:val="24"/>
                <w:szCs w:val="24"/>
              </w:rPr>
            </w:pPr>
          </w:p>
        </w:tc>
        <w:tc>
          <w:tcPr>
            <w:tcW w:w="2830" w:type="dxa"/>
            <w:tcBorders>
              <w:top w:val="single" w:sz="4" w:space="0" w:color="auto"/>
              <w:left w:val="single" w:sz="4" w:space="0" w:color="auto"/>
              <w:bottom w:val="single" w:sz="4" w:space="0" w:color="auto"/>
            </w:tcBorders>
            <w:vAlign w:val="center"/>
          </w:tcPr>
          <w:p w14:paraId="0448590B" w14:textId="77777777" w:rsidR="007A0A75" w:rsidRPr="006B6DD6" w:rsidRDefault="007A0A75">
            <w:pPr>
              <w:snapToGrid w:val="0"/>
              <w:spacing w:before="50" w:after="50"/>
              <w:jc w:val="center"/>
              <w:rPr>
                <w:rFonts w:ascii="宋体"/>
                <w:sz w:val="24"/>
                <w:szCs w:val="24"/>
              </w:rPr>
            </w:pPr>
          </w:p>
        </w:tc>
      </w:tr>
    </w:tbl>
    <w:p w14:paraId="3C47FE10" w14:textId="77777777" w:rsidR="007A0A75" w:rsidRPr="006B6DD6" w:rsidRDefault="00613768">
      <w:pPr>
        <w:snapToGrid w:val="0"/>
        <w:spacing w:beforeLines="50" w:before="156" w:line="360" w:lineRule="auto"/>
        <w:ind w:firstLineChars="200" w:firstLine="480"/>
        <w:rPr>
          <w:rFonts w:ascii="宋体"/>
          <w:sz w:val="24"/>
          <w:szCs w:val="24"/>
        </w:rPr>
      </w:pPr>
      <w:r w:rsidRPr="006B6DD6">
        <w:rPr>
          <w:rFonts w:ascii="宋体" w:hAnsi="宋体" w:cs="宋体" w:hint="eastAsia"/>
          <w:sz w:val="24"/>
          <w:szCs w:val="24"/>
        </w:rPr>
        <w:t>注：在填写时，如上表不适合本项目的实际情况，可在确保投标明细内容完整的情况下，根据上表格式自行划表填写。</w:t>
      </w:r>
    </w:p>
    <w:p w14:paraId="30EA8427" w14:textId="77777777" w:rsidR="007A0A75" w:rsidRPr="006B6DD6" w:rsidRDefault="007A0A75">
      <w:pPr>
        <w:pStyle w:val="a9"/>
        <w:rPr>
          <w:rFonts w:cs="Times New Roman"/>
        </w:rPr>
      </w:pPr>
    </w:p>
    <w:p w14:paraId="2FDCABED" w14:textId="77777777" w:rsidR="007A0A75" w:rsidRPr="006B6DD6" w:rsidRDefault="007A0A75">
      <w:pPr>
        <w:pStyle w:val="a9"/>
        <w:rPr>
          <w:rFonts w:cs="Times New Roman"/>
        </w:rPr>
      </w:pPr>
    </w:p>
    <w:p w14:paraId="3FBC822F" w14:textId="77777777" w:rsidR="007A0A75" w:rsidRPr="006B6DD6" w:rsidRDefault="007A0A75">
      <w:pPr>
        <w:pStyle w:val="a9"/>
        <w:rPr>
          <w:rFonts w:cs="Times New Roman"/>
        </w:rPr>
      </w:pPr>
    </w:p>
    <w:p w14:paraId="3DDB0BCF" w14:textId="77777777" w:rsidR="007A0A75" w:rsidRPr="006B6DD6" w:rsidRDefault="007A0A75">
      <w:pPr>
        <w:snapToGrid w:val="0"/>
        <w:spacing w:beforeLines="50" w:before="156"/>
        <w:rPr>
          <w:rFonts w:ascii="宋体"/>
          <w:sz w:val="24"/>
          <w:szCs w:val="24"/>
        </w:rPr>
      </w:pPr>
    </w:p>
    <w:p w14:paraId="1760C9A9" w14:textId="77777777" w:rsidR="007A0A75" w:rsidRPr="006B6DD6" w:rsidRDefault="00613768">
      <w:pPr>
        <w:spacing w:line="360" w:lineRule="auto"/>
        <w:ind w:leftChars="1800" w:left="3600" w:firstLineChars="200" w:firstLine="480"/>
        <w:rPr>
          <w:rFonts w:ascii="宋体"/>
          <w:sz w:val="24"/>
          <w:szCs w:val="24"/>
        </w:rPr>
      </w:pPr>
      <w:r w:rsidRPr="006B6DD6">
        <w:rPr>
          <w:rFonts w:ascii="宋体" w:hAnsi="宋体" w:cs="宋体" w:hint="eastAsia"/>
          <w:sz w:val="24"/>
          <w:szCs w:val="24"/>
        </w:rPr>
        <w:t>法定代表人签名（或签名章）：</w:t>
      </w:r>
      <w:r w:rsidRPr="006B6DD6">
        <w:rPr>
          <w:rFonts w:ascii="宋体" w:hAnsi="宋体" w:cs="宋体"/>
          <w:sz w:val="24"/>
          <w:szCs w:val="24"/>
        </w:rPr>
        <w:t xml:space="preserve">                       </w:t>
      </w:r>
    </w:p>
    <w:p w14:paraId="77251A7A" w14:textId="77777777" w:rsidR="007A0A75" w:rsidRPr="006B6DD6" w:rsidRDefault="00613768">
      <w:pPr>
        <w:spacing w:line="360" w:lineRule="auto"/>
        <w:ind w:leftChars="1800" w:left="3600" w:firstLineChars="200" w:firstLine="480"/>
        <w:rPr>
          <w:rFonts w:ascii="宋体"/>
          <w:sz w:val="24"/>
          <w:szCs w:val="24"/>
        </w:rPr>
      </w:pPr>
      <w:r w:rsidRPr="006B6DD6">
        <w:rPr>
          <w:rFonts w:ascii="宋体" w:hAnsi="宋体" w:cs="宋体" w:hint="eastAsia"/>
          <w:sz w:val="24"/>
          <w:szCs w:val="24"/>
        </w:rPr>
        <w:t>日</w:t>
      </w:r>
      <w:r w:rsidRPr="006B6DD6">
        <w:rPr>
          <w:rFonts w:ascii="宋体" w:hAnsi="宋体" w:cs="宋体"/>
          <w:sz w:val="24"/>
          <w:szCs w:val="24"/>
        </w:rPr>
        <w:t xml:space="preserve"> </w:t>
      </w:r>
      <w:r w:rsidRPr="006B6DD6">
        <w:rPr>
          <w:rFonts w:ascii="宋体" w:hAnsi="宋体" w:cs="宋体" w:hint="eastAsia"/>
          <w:sz w:val="24"/>
          <w:szCs w:val="24"/>
        </w:rPr>
        <w:t>期：</w:t>
      </w:r>
    </w:p>
    <w:p w14:paraId="6575C277" w14:textId="77777777" w:rsidR="007A0A75" w:rsidRPr="006B6DD6" w:rsidRDefault="00613768">
      <w:pPr>
        <w:spacing w:line="360" w:lineRule="auto"/>
        <w:ind w:leftChars="1800" w:left="3600" w:firstLineChars="200" w:firstLine="480"/>
        <w:rPr>
          <w:rFonts w:ascii="宋体"/>
          <w:sz w:val="24"/>
          <w:szCs w:val="24"/>
        </w:rPr>
      </w:pPr>
      <w:r w:rsidRPr="006B6DD6">
        <w:rPr>
          <w:rFonts w:ascii="宋体" w:hAnsi="宋体" w:cs="宋体" w:hint="eastAsia"/>
          <w:sz w:val="24"/>
          <w:szCs w:val="24"/>
        </w:rPr>
        <w:t>供应商全称（公章）：</w:t>
      </w:r>
    </w:p>
    <w:p w14:paraId="71B22AB7" w14:textId="77777777" w:rsidR="007A0A75" w:rsidRPr="006B6DD6" w:rsidRDefault="007A0A75">
      <w:pPr>
        <w:snapToGrid w:val="0"/>
        <w:spacing w:before="50" w:after="50"/>
        <w:rPr>
          <w:rFonts w:ascii="宋体"/>
          <w:spacing w:val="20"/>
          <w:sz w:val="24"/>
          <w:szCs w:val="24"/>
        </w:rPr>
      </w:pPr>
    </w:p>
    <w:p w14:paraId="5B1DA65D" w14:textId="77777777" w:rsidR="007A0A75" w:rsidRPr="006B6DD6" w:rsidRDefault="007A0A75">
      <w:pPr>
        <w:snapToGrid w:val="0"/>
        <w:spacing w:before="50" w:after="50"/>
        <w:rPr>
          <w:rFonts w:ascii="宋体"/>
          <w:spacing w:val="20"/>
          <w:sz w:val="30"/>
          <w:szCs w:val="30"/>
        </w:rPr>
      </w:pPr>
    </w:p>
    <w:p w14:paraId="1B842F9B" w14:textId="77777777" w:rsidR="007A0A75" w:rsidRPr="006B6DD6" w:rsidRDefault="007A0A75">
      <w:pPr>
        <w:pStyle w:val="a9"/>
        <w:ind w:firstLine="686"/>
        <w:rPr>
          <w:rFonts w:cs="Times New Roman"/>
          <w:spacing w:val="20"/>
          <w:sz w:val="30"/>
          <w:szCs w:val="30"/>
        </w:rPr>
      </w:pPr>
    </w:p>
    <w:p w14:paraId="3922FD6A" w14:textId="77777777" w:rsidR="007A0A75" w:rsidRPr="006B6DD6" w:rsidRDefault="007A0A75">
      <w:pPr>
        <w:pStyle w:val="a9"/>
        <w:ind w:firstLine="686"/>
        <w:rPr>
          <w:rFonts w:cs="Times New Roman"/>
          <w:spacing w:val="20"/>
          <w:sz w:val="30"/>
          <w:szCs w:val="30"/>
        </w:rPr>
        <w:sectPr w:rsidR="007A0A75" w:rsidRPr="006B6DD6">
          <w:pgSz w:w="11906" w:h="16838"/>
          <w:pgMar w:top="1440" w:right="1800" w:bottom="1440" w:left="1800" w:header="851" w:footer="992" w:gutter="0"/>
          <w:pgNumType w:start="10"/>
          <w:cols w:space="425"/>
          <w:docGrid w:type="lines" w:linePitch="312"/>
        </w:sectPr>
      </w:pPr>
    </w:p>
    <w:p w14:paraId="0E609684" w14:textId="77777777" w:rsidR="007A0A75" w:rsidRPr="006B6DD6" w:rsidRDefault="00613768">
      <w:pPr>
        <w:rPr>
          <w:b/>
          <w:bCs/>
          <w:sz w:val="24"/>
          <w:szCs w:val="24"/>
        </w:rPr>
      </w:pPr>
      <w:bookmarkStart w:id="112" w:name="_Toc2823"/>
      <w:r w:rsidRPr="006B6DD6">
        <w:rPr>
          <w:rFonts w:cs="宋体" w:hint="eastAsia"/>
          <w:b/>
          <w:bCs/>
          <w:sz w:val="24"/>
          <w:szCs w:val="24"/>
        </w:rPr>
        <w:lastRenderedPageBreak/>
        <w:t>附件六：</w:t>
      </w:r>
    </w:p>
    <w:p w14:paraId="2A7AF29D" w14:textId="77777777" w:rsidR="007A0A75" w:rsidRPr="006B6DD6" w:rsidRDefault="00613768">
      <w:pPr>
        <w:spacing w:line="360" w:lineRule="auto"/>
        <w:jc w:val="center"/>
        <w:rPr>
          <w:rFonts w:ascii="宋体"/>
          <w:b/>
          <w:bCs/>
          <w:sz w:val="32"/>
          <w:szCs w:val="32"/>
        </w:rPr>
      </w:pPr>
      <w:r w:rsidRPr="006B6DD6">
        <w:rPr>
          <w:rFonts w:ascii="宋体" w:hAnsi="宋体" w:cs="宋体" w:hint="eastAsia"/>
          <w:b/>
          <w:bCs/>
          <w:sz w:val="32"/>
          <w:szCs w:val="32"/>
        </w:rPr>
        <w:t>技术响应及建议表</w:t>
      </w:r>
      <w:bookmarkEnd w:id="112"/>
    </w:p>
    <w:p w14:paraId="49BA2E67" w14:textId="77777777" w:rsidR="007A0A75" w:rsidRPr="006B6DD6" w:rsidRDefault="00613768">
      <w:pPr>
        <w:spacing w:line="360" w:lineRule="auto"/>
        <w:ind w:firstLineChars="200" w:firstLine="480"/>
        <w:rPr>
          <w:rFonts w:ascii="宋体"/>
          <w:sz w:val="24"/>
          <w:szCs w:val="24"/>
        </w:rPr>
      </w:pPr>
      <w:r w:rsidRPr="006B6DD6">
        <w:rPr>
          <w:rFonts w:ascii="宋体" w:hAnsi="宋体" w:cs="宋体"/>
          <w:sz w:val="24"/>
          <w:szCs w:val="24"/>
        </w:rPr>
        <w:t xml:space="preserve">             </w:t>
      </w:r>
    </w:p>
    <w:p w14:paraId="0692F632" w14:textId="77777777" w:rsidR="007A0A75" w:rsidRPr="006B6DD6" w:rsidRDefault="00613768">
      <w:pPr>
        <w:spacing w:line="360" w:lineRule="auto"/>
        <w:ind w:firstLineChars="200" w:firstLine="480"/>
        <w:rPr>
          <w:rFonts w:ascii="宋体"/>
          <w:sz w:val="24"/>
          <w:szCs w:val="24"/>
        </w:rPr>
      </w:pPr>
      <w:r w:rsidRPr="006B6DD6">
        <w:rPr>
          <w:rFonts w:ascii="宋体" w:hAnsi="宋体" w:cs="宋体" w:hint="eastAsia"/>
          <w:sz w:val="24"/>
          <w:szCs w:val="24"/>
        </w:rPr>
        <w:t>项目名称：</w:t>
      </w:r>
    </w:p>
    <w:p w14:paraId="4EFB884C" w14:textId="77777777" w:rsidR="007A0A75" w:rsidRPr="006B6DD6" w:rsidRDefault="00613768">
      <w:pPr>
        <w:spacing w:line="360" w:lineRule="auto"/>
        <w:ind w:firstLineChars="200" w:firstLine="480"/>
        <w:rPr>
          <w:rFonts w:ascii="宋体"/>
          <w:sz w:val="24"/>
          <w:szCs w:val="24"/>
        </w:rPr>
      </w:pPr>
      <w:r w:rsidRPr="006B6DD6">
        <w:rPr>
          <w:rFonts w:ascii="宋体" w:hAnsi="宋体" w:cs="宋体" w:hint="eastAsia"/>
          <w:sz w:val="24"/>
          <w:szCs w:val="24"/>
        </w:rPr>
        <w:t>采购编号：</w:t>
      </w:r>
    </w:p>
    <w:tbl>
      <w:tblPr>
        <w:tblW w:w="861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440"/>
        <w:gridCol w:w="1980"/>
        <w:gridCol w:w="2520"/>
        <w:gridCol w:w="1953"/>
      </w:tblGrid>
      <w:tr w:rsidR="006B6DD6" w:rsidRPr="006B6DD6" w14:paraId="795BC01F" w14:textId="77777777">
        <w:trPr>
          <w:trHeight w:val="850"/>
          <w:jc w:val="center"/>
        </w:trPr>
        <w:tc>
          <w:tcPr>
            <w:tcW w:w="720" w:type="dxa"/>
            <w:vAlign w:val="center"/>
          </w:tcPr>
          <w:p w14:paraId="22A8A4ED" w14:textId="77777777" w:rsidR="007A0A75" w:rsidRPr="006B6DD6" w:rsidRDefault="00613768">
            <w:pPr>
              <w:snapToGrid w:val="0"/>
              <w:spacing w:before="50" w:after="50"/>
              <w:jc w:val="center"/>
              <w:rPr>
                <w:rFonts w:ascii="宋体"/>
                <w:sz w:val="24"/>
                <w:szCs w:val="24"/>
              </w:rPr>
            </w:pPr>
            <w:r w:rsidRPr="006B6DD6">
              <w:rPr>
                <w:rFonts w:ascii="宋体" w:hAnsi="宋体" w:cs="宋体" w:hint="eastAsia"/>
                <w:sz w:val="24"/>
                <w:szCs w:val="24"/>
              </w:rPr>
              <w:t>序号</w:t>
            </w:r>
          </w:p>
        </w:tc>
        <w:tc>
          <w:tcPr>
            <w:tcW w:w="1440" w:type="dxa"/>
            <w:vAlign w:val="center"/>
          </w:tcPr>
          <w:p w14:paraId="3ACBDF5B" w14:textId="77777777" w:rsidR="007A0A75" w:rsidRPr="006B6DD6" w:rsidRDefault="00613768">
            <w:pPr>
              <w:snapToGrid w:val="0"/>
              <w:spacing w:before="50" w:after="50"/>
              <w:jc w:val="center"/>
              <w:rPr>
                <w:rFonts w:ascii="宋体"/>
                <w:sz w:val="24"/>
                <w:szCs w:val="24"/>
              </w:rPr>
            </w:pPr>
            <w:r w:rsidRPr="006B6DD6">
              <w:rPr>
                <w:rFonts w:ascii="宋体" w:hAnsi="宋体" w:cs="宋体" w:hint="eastAsia"/>
                <w:sz w:val="24"/>
                <w:szCs w:val="24"/>
              </w:rPr>
              <w:t>名称</w:t>
            </w:r>
          </w:p>
        </w:tc>
        <w:tc>
          <w:tcPr>
            <w:tcW w:w="1980" w:type="dxa"/>
            <w:vAlign w:val="center"/>
          </w:tcPr>
          <w:p w14:paraId="3A4475EF" w14:textId="77777777" w:rsidR="007A0A75" w:rsidRPr="006B6DD6" w:rsidRDefault="00613768">
            <w:pPr>
              <w:snapToGrid w:val="0"/>
              <w:spacing w:before="50" w:after="50"/>
              <w:jc w:val="center"/>
              <w:rPr>
                <w:rFonts w:ascii="宋体"/>
                <w:sz w:val="24"/>
                <w:szCs w:val="24"/>
              </w:rPr>
            </w:pPr>
            <w:r w:rsidRPr="006B6DD6">
              <w:rPr>
                <w:rFonts w:ascii="宋体" w:hAnsi="宋体" w:cs="宋体" w:hint="eastAsia"/>
                <w:sz w:val="24"/>
                <w:szCs w:val="24"/>
              </w:rPr>
              <w:t>磋商文件要求</w:t>
            </w:r>
          </w:p>
        </w:tc>
        <w:tc>
          <w:tcPr>
            <w:tcW w:w="2520" w:type="dxa"/>
            <w:vAlign w:val="center"/>
          </w:tcPr>
          <w:p w14:paraId="6F6D1D6D" w14:textId="77777777" w:rsidR="007A0A75" w:rsidRPr="006B6DD6" w:rsidRDefault="00613768">
            <w:pPr>
              <w:snapToGrid w:val="0"/>
              <w:spacing w:before="50" w:after="50"/>
              <w:jc w:val="center"/>
              <w:rPr>
                <w:rFonts w:ascii="宋体"/>
                <w:sz w:val="24"/>
                <w:szCs w:val="24"/>
              </w:rPr>
            </w:pPr>
            <w:r w:rsidRPr="006B6DD6">
              <w:rPr>
                <w:rFonts w:ascii="宋体" w:hAnsi="宋体" w:cs="宋体" w:hint="eastAsia"/>
                <w:sz w:val="24"/>
                <w:szCs w:val="24"/>
              </w:rPr>
              <w:t>响应文件响应</w:t>
            </w:r>
          </w:p>
        </w:tc>
        <w:tc>
          <w:tcPr>
            <w:tcW w:w="1953" w:type="dxa"/>
            <w:vAlign w:val="center"/>
          </w:tcPr>
          <w:p w14:paraId="480EC300" w14:textId="77777777" w:rsidR="007A0A75" w:rsidRPr="006B6DD6" w:rsidRDefault="00613768">
            <w:pPr>
              <w:snapToGrid w:val="0"/>
              <w:spacing w:before="50" w:after="50"/>
              <w:jc w:val="center"/>
              <w:rPr>
                <w:rFonts w:ascii="宋体"/>
                <w:sz w:val="24"/>
                <w:szCs w:val="24"/>
              </w:rPr>
            </w:pPr>
            <w:r w:rsidRPr="006B6DD6">
              <w:rPr>
                <w:rFonts w:ascii="宋体" w:hAnsi="宋体" w:cs="宋体" w:hint="eastAsia"/>
                <w:sz w:val="24"/>
                <w:szCs w:val="24"/>
              </w:rPr>
              <w:t>偏离情况</w:t>
            </w:r>
          </w:p>
        </w:tc>
      </w:tr>
      <w:tr w:rsidR="006B6DD6" w:rsidRPr="006B6DD6" w14:paraId="5AF3CB7D" w14:textId="77777777">
        <w:trPr>
          <w:trHeight w:val="850"/>
          <w:jc w:val="center"/>
        </w:trPr>
        <w:tc>
          <w:tcPr>
            <w:tcW w:w="720" w:type="dxa"/>
            <w:vAlign w:val="center"/>
          </w:tcPr>
          <w:p w14:paraId="4FE65F65" w14:textId="77777777" w:rsidR="007A0A75" w:rsidRPr="006B6DD6" w:rsidRDefault="007A0A75">
            <w:pPr>
              <w:snapToGrid w:val="0"/>
              <w:spacing w:before="50" w:after="50"/>
              <w:jc w:val="center"/>
              <w:rPr>
                <w:rFonts w:ascii="宋体"/>
                <w:sz w:val="24"/>
                <w:szCs w:val="24"/>
              </w:rPr>
            </w:pPr>
          </w:p>
        </w:tc>
        <w:tc>
          <w:tcPr>
            <w:tcW w:w="1440" w:type="dxa"/>
            <w:vAlign w:val="center"/>
          </w:tcPr>
          <w:p w14:paraId="53E68287" w14:textId="77777777" w:rsidR="007A0A75" w:rsidRPr="006B6DD6" w:rsidRDefault="007A0A75">
            <w:pPr>
              <w:snapToGrid w:val="0"/>
              <w:spacing w:before="50" w:after="50"/>
              <w:jc w:val="center"/>
              <w:rPr>
                <w:rFonts w:ascii="宋体"/>
                <w:sz w:val="24"/>
                <w:szCs w:val="24"/>
              </w:rPr>
            </w:pPr>
          </w:p>
        </w:tc>
        <w:tc>
          <w:tcPr>
            <w:tcW w:w="1980" w:type="dxa"/>
            <w:vAlign w:val="center"/>
          </w:tcPr>
          <w:p w14:paraId="4D2A50E8" w14:textId="77777777" w:rsidR="007A0A75" w:rsidRPr="006B6DD6" w:rsidRDefault="007A0A75">
            <w:pPr>
              <w:snapToGrid w:val="0"/>
              <w:spacing w:before="50" w:after="50"/>
              <w:jc w:val="center"/>
              <w:rPr>
                <w:rFonts w:ascii="宋体"/>
                <w:sz w:val="24"/>
                <w:szCs w:val="24"/>
              </w:rPr>
            </w:pPr>
          </w:p>
        </w:tc>
        <w:tc>
          <w:tcPr>
            <w:tcW w:w="2520" w:type="dxa"/>
            <w:vAlign w:val="center"/>
          </w:tcPr>
          <w:p w14:paraId="6B6EA247" w14:textId="77777777" w:rsidR="007A0A75" w:rsidRPr="006B6DD6" w:rsidRDefault="007A0A75">
            <w:pPr>
              <w:snapToGrid w:val="0"/>
              <w:spacing w:before="50" w:after="50"/>
              <w:jc w:val="center"/>
              <w:rPr>
                <w:rFonts w:ascii="宋体"/>
                <w:sz w:val="24"/>
                <w:szCs w:val="24"/>
              </w:rPr>
            </w:pPr>
          </w:p>
        </w:tc>
        <w:tc>
          <w:tcPr>
            <w:tcW w:w="1953" w:type="dxa"/>
            <w:vAlign w:val="center"/>
          </w:tcPr>
          <w:p w14:paraId="0E54815F" w14:textId="77777777" w:rsidR="007A0A75" w:rsidRPr="006B6DD6" w:rsidRDefault="007A0A75">
            <w:pPr>
              <w:snapToGrid w:val="0"/>
              <w:spacing w:before="50" w:after="50"/>
              <w:jc w:val="center"/>
              <w:rPr>
                <w:rFonts w:ascii="宋体"/>
                <w:sz w:val="24"/>
                <w:szCs w:val="24"/>
              </w:rPr>
            </w:pPr>
          </w:p>
        </w:tc>
      </w:tr>
      <w:tr w:rsidR="006B6DD6" w:rsidRPr="006B6DD6" w14:paraId="2574122A" w14:textId="77777777">
        <w:trPr>
          <w:trHeight w:val="850"/>
          <w:jc w:val="center"/>
        </w:trPr>
        <w:tc>
          <w:tcPr>
            <w:tcW w:w="720" w:type="dxa"/>
            <w:vAlign w:val="center"/>
          </w:tcPr>
          <w:p w14:paraId="55D25A2B" w14:textId="77777777" w:rsidR="007A0A75" w:rsidRPr="006B6DD6" w:rsidRDefault="007A0A75">
            <w:pPr>
              <w:snapToGrid w:val="0"/>
              <w:spacing w:before="50" w:after="50"/>
              <w:jc w:val="center"/>
              <w:rPr>
                <w:rFonts w:ascii="宋体"/>
                <w:sz w:val="24"/>
                <w:szCs w:val="24"/>
              </w:rPr>
            </w:pPr>
          </w:p>
        </w:tc>
        <w:tc>
          <w:tcPr>
            <w:tcW w:w="1440" w:type="dxa"/>
            <w:vAlign w:val="center"/>
          </w:tcPr>
          <w:p w14:paraId="01DA02B6" w14:textId="77777777" w:rsidR="007A0A75" w:rsidRPr="006B6DD6" w:rsidRDefault="007A0A75">
            <w:pPr>
              <w:snapToGrid w:val="0"/>
              <w:spacing w:before="50" w:after="50"/>
              <w:jc w:val="center"/>
              <w:rPr>
                <w:rFonts w:ascii="宋体"/>
                <w:sz w:val="24"/>
                <w:szCs w:val="24"/>
              </w:rPr>
            </w:pPr>
          </w:p>
        </w:tc>
        <w:tc>
          <w:tcPr>
            <w:tcW w:w="1980" w:type="dxa"/>
            <w:vAlign w:val="center"/>
          </w:tcPr>
          <w:p w14:paraId="23A6A07D" w14:textId="77777777" w:rsidR="007A0A75" w:rsidRPr="006B6DD6" w:rsidRDefault="007A0A75">
            <w:pPr>
              <w:snapToGrid w:val="0"/>
              <w:spacing w:before="50" w:after="50"/>
              <w:jc w:val="center"/>
              <w:rPr>
                <w:rFonts w:ascii="宋体"/>
                <w:sz w:val="24"/>
                <w:szCs w:val="24"/>
              </w:rPr>
            </w:pPr>
          </w:p>
        </w:tc>
        <w:tc>
          <w:tcPr>
            <w:tcW w:w="2520" w:type="dxa"/>
            <w:vAlign w:val="center"/>
          </w:tcPr>
          <w:p w14:paraId="4A67A0DF" w14:textId="77777777" w:rsidR="007A0A75" w:rsidRPr="006B6DD6" w:rsidRDefault="007A0A75">
            <w:pPr>
              <w:snapToGrid w:val="0"/>
              <w:spacing w:before="50" w:after="50"/>
              <w:jc w:val="center"/>
              <w:rPr>
                <w:rFonts w:ascii="宋体"/>
                <w:sz w:val="24"/>
                <w:szCs w:val="24"/>
              </w:rPr>
            </w:pPr>
          </w:p>
        </w:tc>
        <w:tc>
          <w:tcPr>
            <w:tcW w:w="1953" w:type="dxa"/>
            <w:vAlign w:val="center"/>
          </w:tcPr>
          <w:p w14:paraId="0493641B" w14:textId="77777777" w:rsidR="007A0A75" w:rsidRPr="006B6DD6" w:rsidRDefault="007A0A75">
            <w:pPr>
              <w:snapToGrid w:val="0"/>
              <w:spacing w:before="50" w:after="50"/>
              <w:jc w:val="center"/>
              <w:rPr>
                <w:rFonts w:ascii="宋体"/>
                <w:sz w:val="24"/>
                <w:szCs w:val="24"/>
              </w:rPr>
            </w:pPr>
          </w:p>
        </w:tc>
      </w:tr>
      <w:tr w:rsidR="006B6DD6" w:rsidRPr="006B6DD6" w14:paraId="25229877" w14:textId="77777777">
        <w:trPr>
          <w:trHeight w:val="850"/>
          <w:jc w:val="center"/>
        </w:trPr>
        <w:tc>
          <w:tcPr>
            <w:tcW w:w="720" w:type="dxa"/>
            <w:vAlign w:val="center"/>
          </w:tcPr>
          <w:p w14:paraId="70E98B21" w14:textId="77777777" w:rsidR="007A0A75" w:rsidRPr="006B6DD6" w:rsidRDefault="007A0A75">
            <w:pPr>
              <w:snapToGrid w:val="0"/>
              <w:spacing w:before="50" w:after="50"/>
              <w:jc w:val="center"/>
              <w:rPr>
                <w:rFonts w:ascii="宋体"/>
                <w:sz w:val="24"/>
                <w:szCs w:val="24"/>
              </w:rPr>
            </w:pPr>
          </w:p>
        </w:tc>
        <w:tc>
          <w:tcPr>
            <w:tcW w:w="1440" w:type="dxa"/>
            <w:vAlign w:val="center"/>
          </w:tcPr>
          <w:p w14:paraId="4A8B61D4" w14:textId="77777777" w:rsidR="007A0A75" w:rsidRPr="006B6DD6" w:rsidRDefault="007A0A75">
            <w:pPr>
              <w:snapToGrid w:val="0"/>
              <w:spacing w:before="50" w:after="50"/>
              <w:jc w:val="center"/>
              <w:rPr>
                <w:rFonts w:ascii="宋体"/>
                <w:sz w:val="24"/>
                <w:szCs w:val="24"/>
              </w:rPr>
            </w:pPr>
          </w:p>
        </w:tc>
        <w:tc>
          <w:tcPr>
            <w:tcW w:w="1980" w:type="dxa"/>
            <w:vAlign w:val="center"/>
          </w:tcPr>
          <w:p w14:paraId="6034F122" w14:textId="77777777" w:rsidR="007A0A75" w:rsidRPr="006B6DD6" w:rsidRDefault="007A0A75">
            <w:pPr>
              <w:snapToGrid w:val="0"/>
              <w:spacing w:before="50" w:after="50"/>
              <w:jc w:val="center"/>
              <w:rPr>
                <w:rFonts w:ascii="宋体"/>
                <w:sz w:val="24"/>
                <w:szCs w:val="24"/>
              </w:rPr>
            </w:pPr>
          </w:p>
        </w:tc>
        <w:tc>
          <w:tcPr>
            <w:tcW w:w="2520" w:type="dxa"/>
            <w:vAlign w:val="center"/>
          </w:tcPr>
          <w:p w14:paraId="6A138D80" w14:textId="77777777" w:rsidR="007A0A75" w:rsidRPr="006B6DD6" w:rsidRDefault="007A0A75">
            <w:pPr>
              <w:snapToGrid w:val="0"/>
              <w:spacing w:before="50" w:after="50"/>
              <w:jc w:val="center"/>
              <w:rPr>
                <w:rFonts w:ascii="宋体"/>
                <w:sz w:val="24"/>
                <w:szCs w:val="24"/>
              </w:rPr>
            </w:pPr>
          </w:p>
        </w:tc>
        <w:tc>
          <w:tcPr>
            <w:tcW w:w="1953" w:type="dxa"/>
            <w:vAlign w:val="center"/>
          </w:tcPr>
          <w:p w14:paraId="0B2853C6" w14:textId="77777777" w:rsidR="007A0A75" w:rsidRPr="006B6DD6" w:rsidRDefault="007A0A75">
            <w:pPr>
              <w:snapToGrid w:val="0"/>
              <w:spacing w:before="50" w:after="50"/>
              <w:jc w:val="center"/>
              <w:rPr>
                <w:rFonts w:ascii="宋体"/>
                <w:sz w:val="24"/>
                <w:szCs w:val="24"/>
              </w:rPr>
            </w:pPr>
          </w:p>
        </w:tc>
      </w:tr>
      <w:tr w:rsidR="006B6DD6" w:rsidRPr="006B6DD6" w14:paraId="6BF78DA0" w14:textId="77777777">
        <w:trPr>
          <w:trHeight w:val="850"/>
          <w:jc w:val="center"/>
        </w:trPr>
        <w:tc>
          <w:tcPr>
            <w:tcW w:w="720" w:type="dxa"/>
            <w:vAlign w:val="center"/>
          </w:tcPr>
          <w:p w14:paraId="3B3FD649" w14:textId="77777777" w:rsidR="007A0A75" w:rsidRPr="006B6DD6" w:rsidRDefault="007A0A75">
            <w:pPr>
              <w:snapToGrid w:val="0"/>
              <w:spacing w:before="50" w:after="50"/>
              <w:jc w:val="center"/>
              <w:rPr>
                <w:rFonts w:ascii="宋体"/>
                <w:sz w:val="24"/>
                <w:szCs w:val="24"/>
              </w:rPr>
            </w:pPr>
          </w:p>
        </w:tc>
        <w:tc>
          <w:tcPr>
            <w:tcW w:w="1440" w:type="dxa"/>
            <w:vAlign w:val="center"/>
          </w:tcPr>
          <w:p w14:paraId="1B0C8C2F" w14:textId="77777777" w:rsidR="007A0A75" w:rsidRPr="006B6DD6" w:rsidRDefault="007A0A75">
            <w:pPr>
              <w:snapToGrid w:val="0"/>
              <w:spacing w:before="50" w:after="50"/>
              <w:jc w:val="center"/>
              <w:rPr>
                <w:rFonts w:ascii="宋体"/>
                <w:sz w:val="24"/>
                <w:szCs w:val="24"/>
              </w:rPr>
            </w:pPr>
          </w:p>
        </w:tc>
        <w:tc>
          <w:tcPr>
            <w:tcW w:w="1980" w:type="dxa"/>
            <w:vAlign w:val="center"/>
          </w:tcPr>
          <w:p w14:paraId="4B6A9C7F" w14:textId="77777777" w:rsidR="007A0A75" w:rsidRPr="006B6DD6" w:rsidRDefault="007A0A75">
            <w:pPr>
              <w:snapToGrid w:val="0"/>
              <w:spacing w:before="50" w:after="50"/>
              <w:jc w:val="center"/>
              <w:rPr>
                <w:rFonts w:ascii="宋体"/>
                <w:sz w:val="24"/>
                <w:szCs w:val="24"/>
              </w:rPr>
            </w:pPr>
          </w:p>
        </w:tc>
        <w:tc>
          <w:tcPr>
            <w:tcW w:w="2520" w:type="dxa"/>
            <w:vAlign w:val="center"/>
          </w:tcPr>
          <w:p w14:paraId="5402A188" w14:textId="77777777" w:rsidR="007A0A75" w:rsidRPr="006B6DD6" w:rsidRDefault="007A0A75">
            <w:pPr>
              <w:snapToGrid w:val="0"/>
              <w:spacing w:before="50" w:after="50"/>
              <w:jc w:val="center"/>
              <w:rPr>
                <w:rFonts w:ascii="宋体"/>
                <w:sz w:val="24"/>
                <w:szCs w:val="24"/>
              </w:rPr>
            </w:pPr>
          </w:p>
        </w:tc>
        <w:tc>
          <w:tcPr>
            <w:tcW w:w="1953" w:type="dxa"/>
            <w:vAlign w:val="center"/>
          </w:tcPr>
          <w:p w14:paraId="03FBBFBE" w14:textId="77777777" w:rsidR="007A0A75" w:rsidRPr="006B6DD6" w:rsidRDefault="007A0A75">
            <w:pPr>
              <w:snapToGrid w:val="0"/>
              <w:spacing w:before="50" w:after="50"/>
              <w:jc w:val="center"/>
              <w:rPr>
                <w:rFonts w:ascii="宋体"/>
                <w:sz w:val="24"/>
                <w:szCs w:val="24"/>
              </w:rPr>
            </w:pPr>
          </w:p>
        </w:tc>
      </w:tr>
      <w:tr w:rsidR="006B6DD6" w:rsidRPr="006B6DD6" w14:paraId="6AB21F40" w14:textId="77777777">
        <w:trPr>
          <w:trHeight w:val="850"/>
          <w:jc w:val="center"/>
        </w:trPr>
        <w:tc>
          <w:tcPr>
            <w:tcW w:w="720" w:type="dxa"/>
            <w:vAlign w:val="center"/>
          </w:tcPr>
          <w:p w14:paraId="13011668" w14:textId="77777777" w:rsidR="007A0A75" w:rsidRPr="006B6DD6" w:rsidRDefault="007A0A75">
            <w:pPr>
              <w:snapToGrid w:val="0"/>
              <w:spacing w:before="50" w:after="50"/>
              <w:jc w:val="center"/>
              <w:rPr>
                <w:rFonts w:ascii="宋体"/>
                <w:sz w:val="24"/>
                <w:szCs w:val="24"/>
              </w:rPr>
            </w:pPr>
          </w:p>
        </w:tc>
        <w:tc>
          <w:tcPr>
            <w:tcW w:w="1440" w:type="dxa"/>
            <w:vAlign w:val="center"/>
          </w:tcPr>
          <w:p w14:paraId="2BC5612F" w14:textId="77777777" w:rsidR="007A0A75" w:rsidRPr="006B6DD6" w:rsidRDefault="007A0A75">
            <w:pPr>
              <w:snapToGrid w:val="0"/>
              <w:spacing w:before="50" w:after="50"/>
              <w:jc w:val="center"/>
              <w:rPr>
                <w:rFonts w:ascii="宋体"/>
                <w:sz w:val="24"/>
                <w:szCs w:val="24"/>
              </w:rPr>
            </w:pPr>
          </w:p>
        </w:tc>
        <w:tc>
          <w:tcPr>
            <w:tcW w:w="1980" w:type="dxa"/>
            <w:vAlign w:val="center"/>
          </w:tcPr>
          <w:p w14:paraId="4E2E13E7" w14:textId="77777777" w:rsidR="007A0A75" w:rsidRPr="006B6DD6" w:rsidRDefault="007A0A75">
            <w:pPr>
              <w:snapToGrid w:val="0"/>
              <w:spacing w:before="50" w:after="50"/>
              <w:jc w:val="center"/>
              <w:rPr>
                <w:rFonts w:ascii="宋体"/>
                <w:sz w:val="24"/>
                <w:szCs w:val="24"/>
              </w:rPr>
            </w:pPr>
          </w:p>
        </w:tc>
        <w:tc>
          <w:tcPr>
            <w:tcW w:w="2520" w:type="dxa"/>
            <w:vAlign w:val="center"/>
          </w:tcPr>
          <w:p w14:paraId="58BE57DD" w14:textId="77777777" w:rsidR="007A0A75" w:rsidRPr="006B6DD6" w:rsidRDefault="007A0A75">
            <w:pPr>
              <w:snapToGrid w:val="0"/>
              <w:spacing w:before="50" w:after="50"/>
              <w:jc w:val="center"/>
              <w:rPr>
                <w:rFonts w:ascii="宋体"/>
                <w:sz w:val="24"/>
                <w:szCs w:val="24"/>
              </w:rPr>
            </w:pPr>
          </w:p>
        </w:tc>
        <w:tc>
          <w:tcPr>
            <w:tcW w:w="1953" w:type="dxa"/>
            <w:vAlign w:val="center"/>
          </w:tcPr>
          <w:p w14:paraId="193D960D" w14:textId="77777777" w:rsidR="007A0A75" w:rsidRPr="006B6DD6" w:rsidRDefault="007A0A75">
            <w:pPr>
              <w:snapToGrid w:val="0"/>
              <w:spacing w:before="50" w:after="50"/>
              <w:jc w:val="center"/>
              <w:rPr>
                <w:rFonts w:ascii="宋体"/>
                <w:sz w:val="24"/>
                <w:szCs w:val="24"/>
              </w:rPr>
            </w:pPr>
          </w:p>
        </w:tc>
      </w:tr>
      <w:tr w:rsidR="007A0A75" w:rsidRPr="006B6DD6" w14:paraId="784C1B36" w14:textId="77777777">
        <w:trPr>
          <w:cantSplit/>
          <w:trHeight w:val="850"/>
          <w:jc w:val="center"/>
        </w:trPr>
        <w:tc>
          <w:tcPr>
            <w:tcW w:w="2160" w:type="dxa"/>
            <w:gridSpan w:val="2"/>
            <w:vAlign w:val="center"/>
          </w:tcPr>
          <w:p w14:paraId="4E65D2BC" w14:textId="77777777" w:rsidR="007A0A75" w:rsidRPr="006B6DD6" w:rsidRDefault="00613768">
            <w:pPr>
              <w:snapToGrid w:val="0"/>
              <w:spacing w:before="50" w:after="50"/>
              <w:jc w:val="center"/>
              <w:rPr>
                <w:rFonts w:ascii="宋体"/>
                <w:sz w:val="24"/>
                <w:szCs w:val="24"/>
              </w:rPr>
            </w:pPr>
            <w:r w:rsidRPr="006B6DD6">
              <w:rPr>
                <w:rFonts w:ascii="宋体" w:hAnsi="宋体" w:cs="宋体" w:hint="eastAsia"/>
                <w:sz w:val="24"/>
                <w:szCs w:val="24"/>
              </w:rPr>
              <w:t>投标建议</w:t>
            </w:r>
          </w:p>
        </w:tc>
        <w:tc>
          <w:tcPr>
            <w:tcW w:w="6453" w:type="dxa"/>
            <w:gridSpan w:val="3"/>
            <w:vAlign w:val="center"/>
          </w:tcPr>
          <w:p w14:paraId="33525322" w14:textId="77777777" w:rsidR="007A0A75" w:rsidRPr="006B6DD6" w:rsidRDefault="007A0A75">
            <w:pPr>
              <w:spacing w:line="360" w:lineRule="auto"/>
              <w:jc w:val="center"/>
              <w:rPr>
                <w:rFonts w:ascii="宋体"/>
                <w:sz w:val="24"/>
                <w:szCs w:val="24"/>
              </w:rPr>
            </w:pPr>
          </w:p>
        </w:tc>
      </w:tr>
    </w:tbl>
    <w:p w14:paraId="1ABCDAFC" w14:textId="77777777" w:rsidR="007A0A75" w:rsidRPr="006B6DD6" w:rsidRDefault="007A0A75">
      <w:pPr>
        <w:snapToGrid w:val="0"/>
        <w:spacing w:line="360" w:lineRule="auto"/>
        <w:rPr>
          <w:rFonts w:ascii="宋体"/>
          <w:sz w:val="24"/>
          <w:szCs w:val="24"/>
        </w:rPr>
      </w:pPr>
    </w:p>
    <w:p w14:paraId="5A29AC78" w14:textId="77777777" w:rsidR="007A0A75" w:rsidRPr="006B6DD6" w:rsidRDefault="00613768">
      <w:pPr>
        <w:pStyle w:val="ab"/>
        <w:spacing w:line="360" w:lineRule="auto"/>
        <w:rPr>
          <w:rFonts w:hAnsi="宋体" w:cs="Times New Roman"/>
          <w:sz w:val="24"/>
          <w:szCs w:val="24"/>
        </w:rPr>
      </w:pPr>
      <w:r w:rsidRPr="006B6DD6">
        <w:rPr>
          <w:rFonts w:hAnsi="宋体" w:hint="eastAsia"/>
          <w:sz w:val="24"/>
          <w:szCs w:val="24"/>
        </w:rPr>
        <w:t>注：名称可基于项目清单根据供应商实际情况调整。</w:t>
      </w:r>
    </w:p>
    <w:p w14:paraId="0BCA56E8" w14:textId="77777777" w:rsidR="007A0A75" w:rsidRPr="006B6DD6" w:rsidRDefault="007A0A75">
      <w:pPr>
        <w:rPr>
          <w:rFonts w:ascii="宋体"/>
          <w:sz w:val="24"/>
          <w:szCs w:val="24"/>
        </w:rPr>
      </w:pPr>
    </w:p>
    <w:p w14:paraId="6C74B78E" w14:textId="77777777" w:rsidR="007A0A75" w:rsidRPr="006B6DD6" w:rsidRDefault="007A0A75">
      <w:pPr>
        <w:pStyle w:val="a9"/>
        <w:rPr>
          <w:rFonts w:cs="Times New Roman"/>
        </w:rPr>
      </w:pPr>
    </w:p>
    <w:p w14:paraId="54B2A20B" w14:textId="77777777" w:rsidR="007A0A75" w:rsidRPr="006B6DD6" w:rsidRDefault="007A0A75">
      <w:pPr>
        <w:snapToGrid w:val="0"/>
        <w:spacing w:line="360" w:lineRule="auto"/>
        <w:rPr>
          <w:rFonts w:ascii="宋体"/>
          <w:sz w:val="24"/>
          <w:szCs w:val="24"/>
        </w:rPr>
      </w:pPr>
    </w:p>
    <w:p w14:paraId="63FF69B8" w14:textId="77777777" w:rsidR="007A0A75" w:rsidRPr="006B6DD6" w:rsidRDefault="00613768">
      <w:pPr>
        <w:spacing w:line="360" w:lineRule="auto"/>
        <w:ind w:leftChars="1800" w:left="3600" w:firstLineChars="200" w:firstLine="480"/>
        <w:rPr>
          <w:rFonts w:ascii="宋体"/>
          <w:sz w:val="24"/>
          <w:szCs w:val="24"/>
        </w:rPr>
      </w:pPr>
      <w:r w:rsidRPr="006B6DD6">
        <w:rPr>
          <w:rFonts w:ascii="宋体" w:hAnsi="宋体" w:cs="宋体" w:hint="eastAsia"/>
          <w:sz w:val="24"/>
          <w:szCs w:val="24"/>
        </w:rPr>
        <w:t>法定代表人签名（或签名章）：</w:t>
      </w:r>
      <w:r w:rsidRPr="006B6DD6">
        <w:rPr>
          <w:rFonts w:ascii="宋体" w:hAnsi="宋体" w:cs="宋体"/>
          <w:sz w:val="24"/>
          <w:szCs w:val="24"/>
        </w:rPr>
        <w:t xml:space="preserve">                       </w:t>
      </w:r>
    </w:p>
    <w:p w14:paraId="58879CFF" w14:textId="77777777" w:rsidR="007A0A75" w:rsidRPr="006B6DD6" w:rsidRDefault="00613768">
      <w:pPr>
        <w:spacing w:line="360" w:lineRule="auto"/>
        <w:ind w:leftChars="1800" w:left="3600" w:firstLineChars="200" w:firstLine="480"/>
        <w:rPr>
          <w:rFonts w:ascii="宋体"/>
          <w:sz w:val="24"/>
          <w:szCs w:val="24"/>
        </w:rPr>
      </w:pPr>
      <w:r w:rsidRPr="006B6DD6">
        <w:rPr>
          <w:rFonts w:ascii="宋体" w:hAnsi="宋体" w:cs="宋体" w:hint="eastAsia"/>
          <w:sz w:val="24"/>
          <w:szCs w:val="24"/>
        </w:rPr>
        <w:t>日</w:t>
      </w:r>
      <w:r w:rsidRPr="006B6DD6">
        <w:rPr>
          <w:rFonts w:ascii="宋体" w:hAnsi="宋体" w:cs="宋体"/>
          <w:sz w:val="24"/>
          <w:szCs w:val="24"/>
        </w:rPr>
        <w:t xml:space="preserve"> </w:t>
      </w:r>
      <w:r w:rsidRPr="006B6DD6">
        <w:rPr>
          <w:rFonts w:ascii="宋体" w:hAnsi="宋体" w:cs="宋体" w:hint="eastAsia"/>
          <w:sz w:val="24"/>
          <w:szCs w:val="24"/>
        </w:rPr>
        <w:t>期：</w:t>
      </w:r>
    </w:p>
    <w:p w14:paraId="659EC4B7" w14:textId="77777777" w:rsidR="007A0A75" w:rsidRPr="006B6DD6" w:rsidRDefault="00613768">
      <w:pPr>
        <w:spacing w:line="360" w:lineRule="auto"/>
        <w:ind w:leftChars="1800" w:left="3600" w:firstLineChars="200" w:firstLine="480"/>
        <w:rPr>
          <w:rFonts w:ascii="宋体"/>
          <w:sz w:val="24"/>
          <w:szCs w:val="24"/>
        </w:rPr>
      </w:pPr>
      <w:r w:rsidRPr="006B6DD6">
        <w:rPr>
          <w:rFonts w:ascii="宋体" w:hAnsi="宋体" w:cs="宋体" w:hint="eastAsia"/>
          <w:sz w:val="24"/>
          <w:szCs w:val="24"/>
        </w:rPr>
        <w:t>供应商全称（公章）：</w:t>
      </w:r>
    </w:p>
    <w:p w14:paraId="16ED97C5" w14:textId="77777777" w:rsidR="007A0A75" w:rsidRPr="006B6DD6" w:rsidRDefault="00613768">
      <w:pPr>
        <w:rPr>
          <w:sz w:val="24"/>
          <w:szCs w:val="24"/>
        </w:rPr>
      </w:pPr>
      <w:r w:rsidRPr="006B6DD6">
        <w:rPr>
          <w:sz w:val="24"/>
          <w:szCs w:val="24"/>
        </w:rPr>
        <w:br w:type="page"/>
      </w:r>
    </w:p>
    <w:p w14:paraId="33E41AA3" w14:textId="77777777" w:rsidR="007A0A75" w:rsidRPr="006B6DD6" w:rsidRDefault="00613768">
      <w:pPr>
        <w:rPr>
          <w:b/>
          <w:bCs/>
          <w:sz w:val="24"/>
          <w:szCs w:val="24"/>
        </w:rPr>
      </w:pPr>
      <w:r w:rsidRPr="006B6DD6">
        <w:rPr>
          <w:rFonts w:cs="宋体" w:hint="eastAsia"/>
          <w:b/>
          <w:bCs/>
          <w:sz w:val="24"/>
          <w:szCs w:val="24"/>
        </w:rPr>
        <w:lastRenderedPageBreak/>
        <w:t>附件七：</w:t>
      </w:r>
    </w:p>
    <w:p w14:paraId="50DEB049" w14:textId="77777777" w:rsidR="007A0A75" w:rsidRPr="006B6DD6" w:rsidRDefault="00613768">
      <w:pPr>
        <w:spacing w:line="360" w:lineRule="auto"/>
        <w:jc w:val="center"/>
        <w:rPr>
          <w:rFonts w:ascii="宋体"/>
          <w:b/>
          <w:bCs/>
          <w:sz w:val="32"/>
          <w:szCs w:val="32"/>
        </w:rPr>
      </w:pPr>
      <w:r w:rsidRPr="006B6DD6">
        <w:rPr>
          <w:rFonts w:ascii="宋体" w:hAnsi="宋体" w:cs="宋体" w:hint="eastAsia"/>
          <w:b/>
          <w:bCs/>
          <w:sz w:val="32"/>
          <w:szCs w:val="32"/>
        </w:rPr>
        <w:t>商务响应表</w:t>
      </w:r>
    </w:p>
    <w:p w14:paraId="0A1DCEE4" w14:textId="77777777" w:rsidR="007A0A75" w:rsidRPr="006B6DD6" w:rsidRDefault="007A0A75">
      <w:pPr>
        <w:snapToGrid w:val="0"/>
        <w:spacing w:before="50"/>
        <w:jc w:val="center"/>
        <w:rPr>
          <w:rFonts w:ascii="宋体"/>
          <w:b/>
          <w:bCs/>
          <w:sz w:val="32"/>
          <w:szCs w:val="32"/>
        </w:rPr>
      </w:pPr>
    </w:p>
    <w:p w14:paraId="3496C9A9" w14:textId="77777777" w:rsidR="007A0A75" w:rsidRPr="006B6DD6" w:rsidRDefault="00613768">
      <w:pPr>
        <w:spacing w:line="360" w:lineRule="auto"/>
        <w:ind w:firstLineChars="200" w:firstLine="480"/>
        <w:rPr>
          <w:rFonts w:ascii="宋体"/>
          <w:sz w:val="24"/>
          <w:szCs w:val="24"/>
        </w:rPr>
      </w:pPr>
      <w:r w:rsidRPr="006B6DD6">
        <w:rPr>
          <w:rFonts w:ascii="宋体" w:hAnsi="宋体" w:cs="宋体" w:hint="eastAsia"/>
          <w:sz w:val="24"/>
          <w:szCs w:val="24"/>
        </w:rPr>
        <w:t>项目名称：</w:t>
      </w:r>
    </w:p>
    <w:p w14:paraId="17C32127" w14:textId="77777777" w:rsidR="007A0A75" w:rsidRPr="006B6DD6" w:rsidRDefault="00613768">
      <w:pPr>
        <w:spacing w:line="360" w:lineRule="auto"/>
        <w:ind w:firstLineChars="200" w:firstLine="480"/>
        <w:rPr>
          <w:rFonts w:ascii="宋体"/>
          <w:sz w:val="24"/>
          <w:szCs w:val="24"/>
        </w:rPr>
      </w:pPr>
      <w:r w:rsidRPr="006B6DD6">
        <w:rPr>
          <w:rFonts w:ascii="宋体" w:hAnsi="宋体" w:cs="宋体" w:hint="eastAsia"/>
          <w:sz w:val="24"/>
          <w:szCs w:val="24"/>
        </w:rPr>
        <w:t>采购编号：</w:t>
      </w:r>
    </w:p>
    <w:tbl>
      <w:tblPr>
        <w:tblW w:w="9434"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2454"/>
        <w:gridCol w:w="2700"/>
        <w:gridCol w:w="1260"/>
        <w:gridCol w:w="3020"/>
      </w:tblGrid>
      <w:tr w:rsidR="006B6DD6" w:rsidRPr="006B6DD6" w14:paraId="61648CE3" w14:textId="77777777">
        <w:trPr>
          <w:trHeight w:val="567"/>
          <w:jc w:val="center"/>
        </w:trPr>
        <w:tc>
          <w:tcPr>
            <w:tcW w:w="2454" w:type="dxa"/>
            <w:tcBorders>
              <w:top w:val="single" w:sz="4" w:space="0" w:color="auto"/>
              <w:bottom w:val="single" w:sz="4" w:space="0" w:color="auto"/>
              <w:right w:val="single" w:sz="4" w:space="0" w:color="auto"/>
            </w:tcBorders>
            <w:vAlign w:val="center"/>
          </w:tcPr>
          <w:p w14:paraId="33DB96F5" w14:textId="77777777" w:rsidR="007A0A75" w:rsidRPr="006B6DD6" w:rsidRDefault="00613768">
            <w:pPr>
              <w:snapToGrid w:val="0"/>
              <w:spacing w:before="50" w:after="50"/>
              <w:jc w:val="center"/>
              <w:rPr>
                <w:rFonts w:ascii="宋体"/>
                <w:sz w:val="24"/>
                <w:szCs w:val="24"/>
              </w:rPr>
            </w:pPr>
            <w:r w:rsidRPr="006B6DD6">
              <w:rPr>
                <w:rFonts w:ascii="宋体" w:hAnsi="宋体" w:cs="宋体" w:hint="eastAsia"/>
                <w:sz w:val="24"/>
                <w:szCs w:val="24"/>
              </w:rPr>
              <w:t>项目</w:t>
            </w:r>
          </w:p>
        </w:tc>
        <w:tc>
          <w:tcPr>
            <w:tcW w:w="2700" w:type="dxa"/>
            <w:tcBorders>
              <w:top w:val="single" w:sz="4" w:space="0" w:color="auto"/>
              <w:left w:val="single" w:sz="4" w:space="0" w:color="auto"/>
              <w:bottom w:val="single" w:sz="4" w:space="0" w:color="auto"/>
              <w:right w:val="single" w:sz="4" w:space="0" w:color="auto"/>
            </w:tcBorders>
            <w:vAlign w:val="center"/>
          </w:tcPr>
          <w:p w14:paraId="0A3AFAEA" w14:textId="77777777" w:rsidR="007A0A75" w:rsidRPr="006B6DD6" w:rsidRDefault="00613768">
            <w:pPr>
              <w:snapToGrid w:val="0"/>
              <w:spacing w:before="50" w:after="50"/>
              <w:jc w:val="center"/>
              <w:rPr>
                <w:rFonts w:ascii="宋体"/>
                <w:sz w:val="24"/>
                <w:szCs w:val="24"/>
              </w:rPr>
            </w:pPr>
            <w:r w:rsidRPr="006B6DD6">
              <w:rPr>
                <w:rFonts w:ascii="宋体" w:hAnsi="宋体" w:cs="宋体" w:hint="eastAsia"/>
                <w:sz w:val="24"/>
                <w:szCs w:val="24"/>
              </w:rPr>
              <w:t>磋商文件要求</w:t>
            </w:r>
          </w:p>
        </w:tc>
        <w:tc>
          <w:tcPr>
            <w:tcW w:w="1260" w:type="dxa"/>
            <w:tcBorders>
              <w:top w:val="single" w:sz="4" w:space="0" w:color="auto"/>
              <w:left w:val="single" w:sz="4" w:space="0" w:color="auto"/>
              <w:bottom w:val="single" w:sz="4" w:space="0" w:color="auto"/>
              <w:right w:val="single" w:sz="4" w:space="0" w:color="auto"/>
            </w:tcBorders>
            <w:vAlign w:val="center"/>
          </w:tcPr>
          <w:p w14:paraId="13B8A88B" w14:textId="77777777" w:rsidR="007A0A75" w:rsidRPr="006B6DD6" w:rsidRDefault="00613768">
            <w:pPr>
              <w:snapToGrid w:val="0"/>
              <w:spacing w:before="50" w:after="50"/>
              <w:jc w:val="center"/>
              <w:rPr>
                <w:rFonts w:ascii="宋体"/>
                <w:sz w:val="24"/>
                <w:szCs w:val="24"/>
              </w:rPr>
            </w:pPr>
            <w:r w:rsidRPr="006B6DD6">
              <w:rPr>
                <w:rFonts w:ascii="宋体" w:hAnsi="宋体" w:cs="宋体" w:hint="eastAsia"/>
                <w:sz w:val="24"/>
                <w:szCs w:val="24"/>
              </w:rPr>
              <w:t>是否</w:t>
            </w:r>
          </w:p>
          <w:p w14:paraId="2E26A58D" w14:textId="77777777" w:rsidR="007A0A75" w:rsidRPr="006B6DD6" w:rsidRDefault="00613768">
            <w:pPr>
              <w:snapToGrid w:val="0"/>
              <w:spacing w:before="50" w:after="50"/>
              <w:jc w:val="center"/>
              <w:rPr>
                <w:rFonts w:ascii="宋体"/>
                <w:sz w:val="24"/>
                <w:szCs w:val="24"/>
              </w:rPr>
            </w:pPr>
            <w:r w:rsidRPr="006B6DD6">
              <w:rPr>
                <w:rFonts w:ascii="宋体" w:hAnsi="宋体" w:cs="宋体" w:hint="eastAsia"/>
                <w:sz w:val="24"/>
                <w:szCs w:val="24"/>
              </w:rPr>
              <w:t>响应</w:t>
            </w:r>
          </w:p>
        </w:tc>
        <w:tc>
          <w:tcPr>
            <w:tcW w:w="3020" w:type="dxa"/>
            <w:tcBorders>
              <w:top w:val="single" w:sz="4" w:space="0" w:color="auto"/>
              <w:left w:val="single" w:sz="4" w:space="0" w:color="auto"/>
              <w:bottom w:val="single" w:sz="4" w:space="0" w:color="auto"/>
            </w:tcBorders>
            <w:vAlign w:val="center"/>
          </w:tcPr>
          <w:p w14:paraId="1BA9EFE3" w14:textId="77777777" w:rsidR="007A0A75" w:rsidRPr="006B6DD6" w:rsidRDefault="00613768">
            <w:pPr>
              <w:snapToGrid w:val="0"/>
              <w:spacing w:before="50" w:after="50"/>
              <w:jc w:val="center"/>
              <w:rPr>
                <w:rFonts w:ascii="宋体"/>
                <w:sz w:val="24"/>
                <w:szCs w:val="24"/>
              </w:rPr>
            </w:pPr>
            <w:r w:rsidRPr="006B6DD6">
              <w:rPr>
                <w:rFonts w:ascii="宋体" w:hAnsi="宋体" w:cs="宋体" w:hint="eastAsia"/>
                <w:sz w:val="24"/>
                <w:szCs w:val="24"/>
              </w:rPr>
              <w:t>供应商的承诺或说明</w:t>
            </w:r>
          </w:p>
        </w:tc>
      </w:tr>
      <w:tr w:rsidR="006B6DD6" w:rsidRPr="006B6DD6" w14:paraId="58AA5DC2" w14:textId="77777777">
        <w:trPr>
          <w:trHeight w:val="567"/>
          <w:jc w:val="center"/>
        </w:trPr>
        <w:tc>
          <w:tcPr>
            <w:tcW w:w="2454" w:type="dxa"/>
            <w:tcBorders>
              <w:top w:val="single" w:sz="4" w:space="0" w:color="auto"/>
              <w:bottom w:val="single" w:sz="4" w:space="0" w:color="auto"/>
              <w:right w:val="single" w:sz="4" w:space="0" w:color="auto"/>
            </w:tcBorders>
            <w:vAlign w:val="center"/>
          </w:tcPr>
          <w:p w14:paraId="697DCDDC" w14:textId="77777777" w:rsidR="007A0A75" w:rsidRPr="006B6DD6" w:rsidRDefault="00613768">
            <w:pPr>
              <w:snapToGrid w:val="0"/>
              <w:spacing w:before="50" w:after="50"/>
              <w:jc w:val="center"/>
              <w:rPr>
                <w:rFonts w:ascii="宋体"/>
                <w:sz w:val="24"/>
                <w:szCs w:val="24"/>
              </w:rPr>
            </w:pPr>
            <w:r w:rsidRPr="006B6DD6">
              <w:rPr>
                <w:rFonts w:ascii="宋体" w:hAnsi="宋体" w:cs="宋体" w:hint="eastAsia"/>
                <w:sz w:val="24"/>
                <w:szCs w:val="24"/>
              </w:rPr>
              <w:t>服务时间及地点</w:t>
            </w:r>
          </w:p>
        </w:tc>
        <w:tc>
          <w:tcPr>
            <w:tcW w:w="2700" w:type="dxa"/>
            <w:tcBorders>
              <w:top w:val="single" w:sz="4" w:space="0" w:color="auto"/>
              <w:left w:val="single" w:sz="4" w:space="0" w:color="auto"/>
              <w:bottom w:val="single" w:sz="4" w:space="0" w:color="auto"/>
              <w:right w:val="single" w:sz="4" w:space="0" w:color="auto"/>
            </w:tcBorders>
            <w:vAlign w:val="center"/>
          </w:tcPr>
          <w:p w14:paraId="1A4F5242" w14:textId="77777777" w:rsidR="007A0A75" w:rsidRPr="006B6DD6" w:rsidRDefault="007A0A75">
            <w:pPr>
              <w:snapToGrid w:val="0"/>
              <w:spacing w:before="50" w:after="50"/>
              <w:jc w:val="center"/>
              <w:rPr>
                <w:rFonts w:ascii="宋体"/>
                <w:sz w:val="24"/>
                <w:szCs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70135F94" w14:textId="77777777" w:rsidR="007A0A75" w:rsidRPr="006B6DD6" w:rsidRDefault="007A0A75">
            <w:pPr>
              <w:snapToGrid w:val="0"/>
              <w:spacing w:before="50" w:after="50"/>
              <w:jc w:val="center"/>
              <w:rPr>
                <w:rFonts w:ascii="宋体"/>
                <w:sz w:val="24"/>
                <w:szCs w:val="24"/>
              </w:rPr>
            </w:pPr>
          </w:p>
        </w:tc>
        <w:tc>
          <w:tcPr>
            <w:tcW w:w="3020" w:type="dxa"/>
            <w:tcBorders>
              <w:top w:val="single" w:sz="4" w:space="0" w:color="auto"/>
              <w:left w:val="single" w:sz="4" w:space="0" w:color="auto"/>
              <w:bottom w:val="single" w:sz="4" w:space="0" w:color="auto"/>
            </w:tcBorders>
            <w:vAlign w:val="center"/>
          </w:tcPr>
          <w:p w14:paraId="3246940C" w14:textId="77777777" w:rsidR="007A0A75" w:rsidRPr="006B6DD6" w:rsidRDefault="007A0A75">
            <w:pPr>
              <w:snapToGrid w:val="0"/>
              <w:spacing w:before="50" w:after="50"/>
              <w:jc w:val="center"/>
              <w:rPr>
                <w:rFonts w:ascii="宋体"/>
                <w:sz w:val="24"/>
                <w:szCs w:val="24"/>
              </w:rPr>
            </w:pPr>
          </w:p>
        </w:tc>
      </w:tr>
      <w:tr w:rsidR="006B6DD6" w:rsidRPr="006B6DD6" w14:paraId="487E1791" w14:textId="77777777">
        <w:trPr>
          <w:trHeight w:val="567"/>
          <w:jc w:val="center"/>
        </w:trPr>
        <w:tc>
          <w:tcPr>
            <w:tcW w:w="2454" w:type="dxa"/>
            <w:tcBorders>
              <w:top w:val="single" w:sz="4" w:space="0" w:color="auto"/>
              <w:bottom w:val="single" w:sz="4" w:space="0" w:color="auto"/>
              <w:right w:val="single" w:sz="4" w:space="0" w:color="auto"/>
            </w:tcBorders>
            <w:vAlign w:val="center"/>
          </w:tcPr>
          <w:p w14:paraId="1ADBCDAB" w14:textId="77777777" w:rsidR="007A0A75" w:rsidRPr="006B6DD6" w:rsidRDefault="00613768">
            <w:pPr>
              <w:snapToGrid w:val="0"/>
              <w:spacing w:before="50" w:after="50"/>
              <w:jc w:val="center"/>
              <w:rPr>
                <w:rFonts w:ascii="宋体"/>
                <w:sz w:val="24"/>
                <w:szCs w:val="24"/>
              </w:rPr>
            </w:pPr>
            <w:r w:rsidRPr="006B6DD6">
              <w:rPr>
                <w:rFonts w:ascii="宋体" w:hAnsi="宋体" w:cs="宋体" w:hint="eastAsia"/>
                <w:sz w:val="24"/>
                <w:szCs w:val="24"/>
              </w:rPr>
              <w:t>付款条件</w:t>
            </w:r>
          </w:p>
        </w:tc>
        <w:tc>
          <w:tcPr>
            <w:tcW w:w="2700" w:type="dxa"/>
            <w:tcBorders>
              <w:top w:val="single" w:sz="4" w:space="0" w:color="auto"/>
              <w:left w:val="single" w:sz="4" w:space="0" w:color="auto"/>
              <w:bottom w:val="single" w:sz="4" w:space="0" w:color="auto"/>
              <w:right w:val="single" w:sz="4" w:space="0" w:color="auto"/>
            </w:tcBorders>
            <w:vAlign w:val="center"/>
          </w:tcPr>
          <w:p w14:paraId="7D6DEC10" w14:textId="77777777" w:rsidR="007A0A75" w:rsidRPr="006B6DD6" w:rsidRDefault="007A0A75">
            <w:pPr>
              <w:snapToGrid w:val="0"/>
              <w:spacing w:before="50" w:after="50"/>
              <w:jc w:val="center"/>
              <w:rPr>
                <w:rFonts w:ascii="宋体"/>
                <w:sz w:val="24"/>
                <w:szCs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7D0624EF" w14:textId="77777777" w:rsidR="007A0A75" w:rsidRPr="006B6DD6" w:rsidRDefault="007A0A75">
            <w:pPr>
              <w:snapToGrid w:val="0"/>
              <w:spacing w:before="50" w:after="50"/>
              <w:jc w:val="center"/>
              <w:rPr>
                <w:rFonts w:ascii="宋体"/>
                <w:sz w:val="24"/>
                <w:szCs w:val="24"/>
              </w:rPr>
            </w:pPr>
          </w:p>
        </w:tc>
        <w:tc>
          <w:tcPr>
            <w:tcW w:w="3020" w:type="dxa"/>
            <w:tcBorders>
              <w:top w:val="single" w:sz="4" w:space="0" w:color="auto"/>
              <w:left w:val="single" w:sz="4" w:space="0" w:color="auto"/>
              <w:bottom w:val="single" w:sz="4" w:space="0" w:color="auto"/>
            </w:tcBorders>
            <w:vAlign w:val="center"/>
          </w:tcPr>
          <w:p w14:paraId="6FC3E03B" w14:textId="77777777" w:rsidR="007A0A75" w:rsidRPr="006B6DD6" w:rsidRDefault="007A0A75">
            <w:pPr>
              <w:snapToGrid w:val="0"/>
              <w:spacing w:before="50" w:after="50"/>
              <w:jc w:val="center"/>
              <w:rPr>
                <w:rFonts w:ascii="宋体"/>
                <w:sz w:val="24"/>
                <w:szCs w:val="24"/>
              </w:rPr>
            </w:pPr>
          </w:p>
        </w:tc>
      </w:tr>
      <w:tr w:rsidR="006B6DD6" w:rsidRPr="006B6DD6" w14:paraId="5A842651" w14:textId="77777777">
        <w:trPr>
          <w:trHeight w:val="567"/>
          <w:jc w:val="center"/>
        </w:trPr>
        <w:tc>
          <w:tcPr>
            <w:tcW w:w="2454" w:type="dxa"/>
            <w:tcBorders>
              <w:top w:val="single" w:sz="4" w:space="0" w:color="auto"/>
              <w:bottom w:val="single" w:sz="4" w:space="0" w:color="auto"/>
              <w:right w:val="single" w:sz="4" w:space="0" w:color="auto"/>
            </w:tcBorders>
            <w:vAlign w:val="center"/>
          </w:tcPr>
          <w:p w14:paraId="285AF151" w14:textId="77777777" w:rsidR="007A0A75" w:rsidRPr="006B6DD6" w:rsidRDefault="00613768">
            <w:pPr>
              <w:snapToGrid w:val="0"/>
              <w:spacing w:before="50" w:after="50"/>
              <w:jc w:val="center"/>
              <w:rPr>
                <w:rFonts w:ascii="宋体"/>
                <w:sz w:val="24"/>
                <w:szCs w:val="24"/>
              </w:rPr>
            </w:pPr>
            <w:r w:rsidRPr="006B6DD6">
              <w:rPr>
                <w:rFonts w:ascii="宋体" w:hAnsi="宋体" w:cs="宋体" w:hint="eastAsia"/>
                <w:sz w:val="24"/>
                <w:szCs w:val="24"/>
              </w:rPr>
              <w:t>违约责任及争议解决方式</w:t>
            </w:r>
          </w:p>
        </w:tc>
        <w:tc>
          <w:tcPr>
            <w:tcW w:w="2700" w:type="dxa"/>
            <w:tcBorders>
              <w:top w:val="single" w:sz="4" w:space="0" w:color="auto"/>
              <w:left w:val="single" w:sz="4" w:space="0" w:color="auto"/>
              <w:bottom w:val="single" w:sz="4" w:space="0" w:color="auto"/>
              <w:right w:val="single" w:sz="4" w:space="0" w:color="auto"/>
            </w:tcBorders>
            <w:vAlign w:val="center"/>
          </w:tcPr>
          <w:p w14:paraId="43E86985" w14:textId="77777777" w:rsidR="007A0A75" w:rsidRPr="006B6DD6" w:rsidRDefault="007A0A75">
            <w:pPr>
              <w:snapToGrid w:val="0"/>
              <w:spacing w:before="50" w:after="50"/>
              <w:jc w:val="center"/>
              <w:rPr>
                <w:rFonts w:ascii="宋体"/>
                <w:sz w:val="24"/>
                <w:szCs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4624FCE4" w14:textId="77777777" w:rsidR="007A0A75" w:rsidRPr="006B6DD6" w:rsidRDefault="007A0A75">
            <w:pPr>
              <w:snapToGrid w:val="0"/>
              <w:spacing w:before="50" w:after="50"/>
              <w:jc w:val="center"/>
              <w:rPr>
                <w:rFonts w:ascii="宋体"/>
                <w:sz w:val="24"/>
                <w:szCs w:val="24"/>
              </w:rPr>
            </w:pPr>
          </w:p>
        </w:tc>
        <w:tc>
          <w:tcPr>
            <w:tcW w:w="3020" w:type="dxa"/>
            <w:tcBorders>
              <w:top w:val="single" w:sz="4" w:space="0" w:color="auto"/>
              <w:left w:val="single" w:sz="4" w:space="0" w:color="auto"/>
              <w:bottom w:val="single" w:sz="4" w:space="0" w:color="auto"/>
            </w:tcBorders>
            <w:vAlign w:val="center"/>
          </w:tcPr>
          <w:p w14:paraId="14068E0C" w14:textId="77777777" w:rsidR="007A0A75" w:rsidRPr="006B6DD6" w:rsidRDefault="007A0A75">
            <w:pPr>
              <w:snapToGrid w:val="0"/>
              <w:spacing w:before="50" w:after="50"/>
              <w:jc w:val="center"/>
              <w:rPr>
                <w:rFonts w:ascii="宋体"/>
                <w:sz w:val="24"/>
                <w:szCs w:val="24"/>
              </w:rPr>
            </w:pPr>
          </w:p>
        </w:tc>
      </w:tr>
      <w:tr w:rsidR="006B6DD6" w:rsidRPr="006B6DD6" w14:paraId="0F02D38B" w14:textId="77777777">
        <w:trPr>
          <w:trHeight w:val="567"/>
          <w:jc w:val="center"/>
        </w:trPr>
        <w:tc>
          <w:tcPr>
            <w:tcW w:w="2454" w:type="dxa"/>
            <w:tcBorders>
              <w:top w:val="single" w:sz="4" w:space="0" w:color="auto"/>
              <w:bottom w:val="single" w:sz="4" w:space="0" w:color="auto"/>
              <w:right w:val="single" w:sz="4" w:space="0" w:color="auto"/>
            </w:tcBorders>
            <w:vAlign w:val="center"/>
          </w:tcPr>
          <w:p w14:paraId="1ABEE7F7" w14:textId="77777777" w:rsidR="007A0A75" w:rsidRPr="006B6DD6" w:rsidRDefault="007A0A75">
            <w:pPr>
              <w:snapToGrid w:val="0"/>
              <w:spacing w:before="50" w:after="50"/>
              <w:jc w:val="center"/>
              <w:rPr>
                <w:rFonts w:ascii="宋体"/>
                <w:sz w:val="24"/>
                <w:szCs w:val="24"/>
              </w:rPr>
            </w:pPr>
          </w:p>
        </w:tc>
        <w:tc>
          <w:tcPr>
            <w:tcW w:w="2700" w:type="dxa"/>
            <w:tcBorders>
              <w:top w:val="single" w:sz="4" w:space="0" w:color="auto"/>
              <w:left w:val="single" w:sz="4" w:space="0" w:color="auto"/>
              <w:bottom w:val="single" w:sz="4" w:space="0" w:color="auto"/>
              <w:right w:val="single" w:sz="4" w:space="0" w:color="auto"/>
            </w:tcBorders>
            <w:vAlign w:val="center"/>
          </w:tcPr>
          <w:p w14:paraId="28D5AFD8" w14:textId="77777777" w:rsidR="007A0A75" w:rsidRPr="006B6DD6" w:rsidRDefault="007A0A75">
            <w:pPr>
              <w:snapToGrid w:val="0"/>
              <w:spacing w:before="50" w:after="50"/>
              <w:jc w:val="center"/>
              <w:rPr>
                <w:rFonts w:ascii="宋体"/>
                <w:sz w:val="24"/>
                <w:szCs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28C7C564" w14:textId="77777777" w:rsidR="007A0A75" w:rsidRPr="006B6DD6" w:rsidRDefault="007A0A75">
            <w:pPr>
              <w:snapToGrid w:val="0"/>
              <w:spacing w:before="50" w:after="50"/>
              <w:jc w:val="center"/>
              <w:rPr>
                <w:rFonts w:ascii="宋体"/>
                <w:sz w:val="24"/>
                <w:szCs w:val="24"/>
              </w:rPr>
            </w:pPr>
          </w:p>
        </w:tc>
        <w:tc>
          <w:tcPr>
            <w:tcW w:w="3020" w:type="dxa"/>
            <w:tcBorders>
              <w:top w:val="single" w:sz="4" w:space="0" w:color="auto"/>
              <w:left w:val="single" w:sz="4" w:space="0" w:color="auto"/>
              <w:bottom w:val="single" w:sz="4" w:space="0" w:color="auto"/>
            </w:tcBorders>
            <w:vAlign w:val="center"/>
          </w:tcPr>
          <w:p w14:paraId="12EC5197" w14:textId="77777777" w:rsidR="007A0A75" w:rsidRPr="006B6DD6" w:rsidRDefault="007A0A75">
            <w:pPr>
              <w:snapToGrid w:val="0"/>
              <w:spacing w:before="50" w:after="50"/>
              <w:jc w:val="center"/>
              <w:rPr>
                <w:rFonts w:ascii="宋体"/>
                <w:sz w:val="24"/>
                <w:szCs w:val="24"/>
              </w:rPr>
            </w:pPr>
          </w:p>
        </w:tc>
      </w:tr>
      <w:tr w:rsidR="006B6DD6" w:rsidRPr="006B6DD6" w14:paraId="7EBADEF5" w14:textId="77777777">
        <w:trPr>
          <w:trHeight w:val="567"/>
          <w:jc w:val="center"/>
        </w:trPr>
        <w:tc>
          <w:tcPr>
            <w:tcW w:w="2454" w:type="dxa"/>
            <w:tcBorders>
              <w:top w:val="single" w:sz="4" w:space="0" w:color="auto"/>
              <w:bottom w:val="single" w:sz="4" w:space="0" w:color="auto"/>
              <w:right w:val="single" w:sz="4" w:space="0" w:color="auto"/>
            </w:tcBorders>
            <w:vAlign w:val="center"/>
          </w:tcPr>
          <w:p w14:paraId="7A7A2C1F" w14:textId="77777777" w:rsidR="007A0A75" w:rsidRPr="006B6DD6" w:rsidRDefault="007A0A75">
            <w:pPr>
              <w:snapToGrid w:val="0"/>
              <w:spacing w:before="50" w:after="50"/>
              <w:jc w:val="center"/>
              <w:rPr>
                <w:rFonts w:ascii="宋体"/>
                <w:sz w:val="24"/>
                <w:szCs w:val="24"/>
              </w:rPr>
            </w:pPr>
          </w:p>
        </w:tc>
        <w:tc>
          <w:tcPr>
            <w:tcW w:w="2700" w:type="dxa"/>
            <w:tcBorders>
              <w:top w:val="single" w:sz="4" w:space="0" w:color="auto"/>
              <w:left w:val="single" w:sz="4" w:space="0" w:color="auto"/>
              <w:bottom w:val="single" w:sz="4" w:space="0" w:color="auto"/>
              <w:right w:val="single" w:sz="4" w:space="0" w:color="auto"/>
            </w:tcBorders>
            <w:vAlign w:val="center"/>
          </w:tcPr>
          <w:p w14:paraId="3BFB9D0B" w14:textId="77777777" w:rsidR="007A0A75" w:rsidRPr="006B6DD6" w:rsidRDefault="007A0A75">
            <w:pPr>
              <w:snapToGrid w:val="0"/>
              <w:spacing w:before="50" w:after="50"/>
              <w:jc w:val="center"/>
              <w:rPr>
                <w:rFonts w:ascii="宋体"/>
                <w:sz w:val="24"/>
                <w:szCs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3EC48B88" w14:textId="77777777" w:rsidR="007A0A75" w:rsidRPr="006B6DD6" w:rsidRDefault="007A0A75">
            <w:pPr>
              <w:snapToGrid w:val="0"/>
              <w:spacing w:before="50" w:after="50"/>
              <w:jc w:val="center"/>
              <w:rPr>
                <w:rFonts w:ascii="宋体"/>
                <w:sz w:val="24"/>
                <w:szCs w:val="24"/>
              </w:rPr>
            </w:pPr>
          </w:p>
        </w:tc>
        <w:tc>
          <w:tcPr>
            <w:tcW w:w="3020" w:type="dxa"/>
            <w:tcBorders>
              <w:top w:val="single" w:sz="4" w:space="0" w:color="auto"/>
              <w:left w:val="single" w:sz="4" w:space="0" w:color="auto"/>
              <w:bottom w:val="single" w:sz="4" w:space="0" w:color="auto"/>
            </w:tcBorders>
            <w:vAlign w:val="center"/>
          </w:tcPr>
          <w:p w14:paraId="1529C6C3" w14:textId="77777777" w:rsidR="007A0A75" w:rsidRPr="006B6DD6" w:rsidRDefault="007A0A75">
            <w:pPr>
              <w:snapToGrid w:val="0"/>
              <w:spacing w:before="50" w:after="50"/>
              <w:jc w:val="center"/>
              <w:rPr>
                <w:rFonts w:ascii="宋体"/>
                <w:sz w:val="24"/>
                <w:szCs w:val="24"/>
              </w:rPr>
            </w:pPr>
          </w:p>
        </w:tc>
      </w:tr>
      <w:tr w:rsidR="006B6DD6" w:rsidRPr="006B6DD6" w14:paraId="658381EE" w14:textId="77777777">
        <w:trPr>
          <w:trHeight w:val="567"/>
          <w:jc w:val="center"/>
        </w:trPr>
        <w:tc>
          <w:tcPr>
            <w:tcW w:w="2454" w:type="dxa"/>
            <w:tcBorders>
              <w:top w:val="single" w:sz="4" w:space="0" w:color="auto"/>
              <w:bottom w:val="single" w:sz="4" w:space="0" w:color="auto"/>
              <w:right w:val="single" w:sz="4" w:space="0" w:color="auto"/>
            </w:tcBorders>
            <w:vAlign w:val="center"/>
          </w:tcPr>
          <w:p w14:paraId="62085F14" w14:textId="77777777" w:rsidR="007A0A75" w:rsidRPr="006B6DD6" w:rsidRDefault="007A0A75">
            <w:pPr>
              <w:snapToGrid w:val="0"/>
              <w:spacing w:before="50" w:after="50"/>
              <w:jc w:val="center"/>
              <w:rPr>
                <w:rFonts w:ascii="宋体"/>
                <w:sz w:val="24"/>
                <w:szCs w:val="24"/>
              </w:rPr>
            </w:pPr>
          </w:p>
        </w:tc>
        <w:tc>
          <w:tcPr>
            <w:tcW w:w="2700" w:type="dxa"/>
            <w:tcBorders>
              <w:top w:val="single" w:sz="4" w:space="0" w:color="auto"/>
              <w:left w:val="single" w:sz="4" w:space="0" w:color="auto"/>
              <w:bottom w:val="single" w:sz="4" w:space="0" w:color="auto"/>
              <w:right w:val="single" w:sz="4" w:space="0" w:color="auto"/>
            </w:tcBorders>
            <w:vAlign w:val="center"/>
          </w:tcPr>
          <w:p w14:paraId="763468B1" w14:textId="77777777" w:rsidR="007A0A75" w:rsidRPr="006B6DD6" w:rsidRDefault="007A0A75">
            <w:pPr>
              <w:snapToGrid w:val="0"/>
              <w:spacing w:before="50" w:after="50"/>
              <w:jc w:val="center"/>
              <w:rPr>
                <w:rFonts w:ascii="宋体"/>
                <w:sz w:val="24"/>
                <w:szCs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53A133C1" w14:textId="77777777" w:rsidR="007A0A75" w:rsidRPr="006B6DD6" w:rsidRDefault="007A0A75">
            <w:pPr>
              <w:snapToGrid w:val="0"/>
              <w:spacing w:before="50" w:after="50"/>
              <w:jc w:val="center"/>
              <w:rPr>
                <w:rFonts w:ascii="宋体"/>
                <w:sz w:val="24"/>
                <w:szCs w:val="24"/>
              </w:rPr>
            </w:pPr>
          </w:p>
        </w:tc>
        <w:tc>
          <w:tcPr>
            <w:tcW w:w="3020" w:type="dxa"/>
            <w:tcBorders>
              <w:top w:val="single" w:sz="4" w:space="0" w:color="auto"/>
              <w:left w:val="single" w:sz="4" w:space="0" w:color="auto"/>
              <w:bottom w:val="single" w:sz="4" w:space="0" w:color="auto"/>
            </w:tcBorders>
            <w:vAlign w:val="center"/>
          </w:tcPr>
          <w:p w14:paraId="6A4B4ADA" w14:textId="77777777" w:rsidR="007A0A75" w:rsidRPr="006B6DD6" w:rsidRDefault="007A0A75">
            <w:pPr>
              <w:snapToGrid w:val="0"/>
              <w:spacing w:before="50" w:after="50"/>
              <w:jc w:val="center"/>
              <w:rPr>
                <w:rFonts w:ascii="宋体"/>
                <w:sz w:val="24"/>
                <w:szCs w:val="24"/>
              </w:rPr>
            </w:pPr>
          </w:p>
        </w:tc>
      </w:tr>
      <w:tr w:rsidR="006B6DD6" w:rsidRPr="006B6DD6" w14:paraId="31EA940A" w14:textId="77777777">
        <w:trPr>
          <w:trHeight w:val="567"/>
          <w:jc w:val="center"/>
        </w:trPr>
        <w:tc>
          <w:tcPr>
            <w:tcW w:w="2454" w:type="dxa"/>
            <w:tcBorders>
              <w:top w:val="single" w:sz="4" w:space="0" w:color="auto"/>
              <w:bottom w:val="single" w:sz="4" w:space="0" w:color="auto"/>
              <w:right w:val="single" w:sz="4" w:space="0" w:color="auto"/>
            </w:tcBorders>
            <w:vAlign w:val="center"/>
          </w:tcPr>
          <w:p w14:paraId="011C8784" w14:textId="77777777" w:rsidR="007A0A75" w:rsidRPr="006B6DD6" w:rsidRDefault="007A0A75">
            <w:pPr>
              <w:snapToGrid w:val="0"/>
              <w:spacing w:before="50" w:after="50"/>
              <w:jc w:val="center"/>
              <w:rPr>
                <w:rFonts w:ascii="宋体"/>
                <w:sz w:val="24"/>
                <w:szCs w:val="24"/>
              </w:rPr>
            </w:pPr>
          </w:p>
        </w:tc>
        <w:tc>
          <w:tcPr>
            <w:tcW w:w="2700" w:type="dxa"/>
            <w:tcBorders>
              <w:top w:val="single" w:sz="4" w:space="0" w:color="auto"/>
              <w:left w:val="single" w:sz="4" w:space="0" w:color="auto"/>
              <w:bottom w:val="single" w:sz="4" w:space="0" w:color="auto"/>
              <w:right w:val="single" w:sz="4" w:space="0" w:color="auto"/>
            </w:tcBorders>
            <w:vAlign w:val="center"/>
          </w:tcPr>
          <w:p w14:paraId="3E8796B0" w14:textId="77777777" w:rsidR="007A0A75" w:rsidRPr="006B6DD6" w:rsidRDefault="007A0A75">
            <w:pPr>
              <w:snapToGrid w:val="0"/>
              <w:spacing w:before="50" w:after="50"/>
              <w:jc w:val="center"/>
              <w:rPr>
                <w:rFonts w:ascii="宋体"/>
                <w:sz w:val="24"/>
                <w:szCs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72ACBF91" w14:textId="77777777" w:rsidR="007A0A75" w:rsidRPr="006B6DD6" w:rsidRDefault="007A0A75">
            <w:pPr>
              <w:snapToGrid w:val="0"/>
              <w:spacing w:before="50" w:after="50"/>
              <w:jc w:val="center"/>
              <w:rPr>
                <w:rFonts w:ascii="宋体"/>
                <w:sz w:val="24"/>
                <w:szCs w:val="24"/>
              </w:rPr>
            </w:pPr>
          </w:p>
        </w:tc>
        <w:tc>
          <w:tcPr>
            <w:tcW w:w="3020" w:type="dxa"/>
            <w:tcBorders>
              <w:top w:val="single" w:sz="4" w:space="0" w:color="auto"/>
              <w:left w:val="single" w:sz="4" w:space="0" w:color="auto"/>
              <w:bottom w:val="single" w:sz="4" w:space="0" w:color="auto"/>
            </w:tcBorders>
            <w:vAlign w:val="center"/>
          </w:tcPr>
          <w:p w14:paraId="683E1CFA" w14:textId="77777777" w:rsidR="007A0A75" w:rsidRPr="006B6DD6" w:rsidRDefault="007A0A75">
            <w:pPr>
              <w:snapToGrid w:val="0"/>
              <w:spacing w:before="50" w:after="50"/>
              <w:jc w:val="center"/>
              <w:rPr>
                <w:rFonts w:ascii="宋体"/>
                <w:sz w:val="24"/>
                <w:szCs w:val="24"/>
              </w:rPr>
            </w:pPr>
          </w:p>
        </w:tc>
      </w:tr>
      <w:tr w:rsidR="006B6DD6" w:rsidRPr="006B6DD6" w14:paraId="277D0446" w14:textId="77777777">
        <w:trPr>
          <w:trHeight w:val="542"/>
          <w:jc w:val="center"/>
        </w:trPr>
        <w:tc>
          <w:tcPr>
            <w:tcW w:w="2454" w:type="dxa"/>
            <w:tcBorders>
              <w:top w:val="single" w:sz="4" w:space="0" w:color="auto"/>
              <w:bottom w:val="single" w:sz="4" w:space="0" w:color="auto"/>
              <w:right w:val="single" w:sz="4" w:space="0" w:color="auto"/>
            </w:tcBorders>
            <w:vAlign w:val="center"/>
          </w:tcPr>
          <w:p w14:paraId="0F3E08B8" w14:textId="77777777" w:rsidR="007A0A75" w:rsidRPr="006B6DD6" w:rsidRDefault="007A0A75">
            <w:pPr>
              <w:snapToGrid w:val="0"/>
              <w:spacing w:before="50" w:after="50"/>
              <w:jc w:val="center"/>
              <w:rPr>
                <w:rFonts w:ascii="宋体"/>
                <w:sz w:val="24"/>
                <w:szCs w:val="24"/>
              </w:rPr>
            </w:pPr>
          </w:p>
        </w:tc>
        <w:tc>
          <w:tcPr>
            <w:tcW w:w="2700" w:type="dxa"/>
            <w:tcBorders>
              <w:top w:val="single" w:sz="4" w:space="0" w:color="auto"/>
              <w:left w:val="single" w:sz="4" w:space="0" w:color="auto"/>
              <w:bottom w:val="single" w:sz="4" w:space="0" w:color="auto"/>
              <w:right w:val="single" w:sz="4" w:space="0" w:color="auto"/>
            </w:tcBorders>
            <w:vAlign w:val="center"/>
          </w:tcPr>
          <w:p w14:paraId="59E14073" w14:textId="77777777" w:rsidR="007A0A75" w:rsidRPr="006B6DD6" w:rsidRDefault="007A0A75">
            <w:pPr>
              <w:snapToGrid w:val="0"/>
              <w:spacing w:before="50" w:after="50"/>
              <w:jc w:val="center"/>
              <w:rPr>
                <w:rFonts w:ascii="宋体"/>
                <w:sz w:val="24"/>
                <w:szCs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3172722A" w14:textId="77777777" w:rsidR="007A0A75" w:rsidRPr="006B6DD6" w:rsidRDefault="007A0A75">
            <w:pPr>
              <w:snapToGrid w:val="0"/>
              <w:spacing w:before="50" w:after="50"/>
              <w:jc w:val="center"/>
              <w:rPr>
                <w:rFonts w:ascii="宋体"/>
                <w:sz w:val="24"/>
                <w:szCs w:val="24"/>
              </w:rPr>
            </w:pPr>
          </w:p>
        </w:tc>
        <w:tc>
          <w:tcPr>
            <w:tcW w:w="3020" w:type="dxa"/>
            <w:tcBorders>
              <w:top w:val="single" w:sz="4" w:space="0" w:color="auto"/>
              <w:left w:val="single" w:sz="4" w:space="0" w:color="auto"/>
              <w:bottom w:val="single" w:sz="4" w:space="0" w:color="auto"/>
            </w:tcBorders>
            <w:vAlign w:val="center"/>
          </w:tcPr>
          <w:p w14:paraId="0E928ECD" w14:textId="77777777" w:rsidR="007A0A75" w:rsidRPr="006B6DD6" w:rsidRDefault="007A0A75">
            <w:pPr>
              <w:snapToGrid w:val="0"/>
              <w:spacing w:before="50" w:after="50"/>
              <w:jc w:val="center"/>
              <w:rPr>
                <w:rFonts w:ascii="宋体"/>
                <w:sz w:val="24"/>
                <w:szCs w:val="24"/>
              </w:rPr>
            </w:pPr>
          </w:p>
        </w:tc>
      </w:tr>
      <w:tr w:rsidR="006B6DD6" w:rsidRPr="006B6DD6" w14:paraId="0783C95F" w14:textId="77777777">
        <w:trPr>
          <w:trHeight w:val="567"/>
          <w:jc w:val="center"/>
        </w:trPr>
        <w:tc>
          <w:tcPr>
            <w:tcW w:w="2454" w:type="dxa"/>
            <w:tcBorders>
              <w:top w:val="single" w:sz="4" w:space="0" w:color="auto"/>
              <w:bottom w:val="single" w:sz="4" w:space="0" w:color="auto"/>
              <w:right w:val="single" w:sz="4" w:space="0" w:color="auto"/>
            </w:tcBorders>
            <w:vAlign w:val="center"/>
          </w:tcPr>
          <w:p w14:paraId="0219B4F2" w14:textId="77777777" w:rsidR="007A0A75" w:rsidRPr="006B6DD6" w:rsidRDefault="007A0A75">
            <w:pPr>
              <w:snapToGrid w:val="0"/>
              <w:spacing w:before="50" w:after="50"/>
              <w:jc w:val="center"/>
              <w:rPr>
                <w:rFonts w:ascii="宋体"/>
                <w:sz w:val="24"/>
                <w:szCs w:val="24"/>
              </w:rPr>
            </w:pPr>
          </w:p>
        </w:tc>
        <w:tc>
          <w:tcPr>
            <w:tcW w:w="2700" w:type="dxa"/>
            <w:tcBorders>
              <w:top w:val="single" w:sz="4" w:space="0" w:color="auto"/>
              <w:left w:val="single" w:sz="4" w:space="0" w:color="auto"/>
              <w:bottom w:val="single" w:sz="4" w:space="0" w:color="auto"/>
              <w:right w:val="single" w:sz="4" w:space="0" w:color="auto"/>
            </w:tcBorders>
            <w:vAlign w:val="center"/>
          </w:tcPr>
          <w:p w14:paraId="2F3F4E47" w14:textId="77777777" w:rsidR="007A0A75" w:rsidRPr="006B6DD6" w:rsidRDefault="007A0A75">
            <w:pPr>
              <w:snapToGrid w:val="0"/>
              <w:spacing w:before="50" w:after="50"/>
              <w:jc w:val="center"/>
              <w:rPr>
                <w:rFonts w:ascii="宋体"/>
                <w:sz w:val="24"/>
                <w:szCs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2AAAD3A3" w14:textId="77777777" w:rsidR="007A0A75" w:rsidRPr="006B6DD6" w:rsidRDefault="007A0A75">
            <w:pPr>
              <w:snapToGrid w:val="0"/>
              <w:spacing w:before="50" w:after="50"/>
              <w:jc w:val="center"/>
              <w:rPr>
                <w:rFonts w:ascii="宋体"/>
                <w:sz w:val="24"/>
                <w:szCs w:val="24"/>
              </w:rPr>
            </w:pPr>
          </w:p>
        </w:tc>
        <w:tc>
          <w:tcPr>
            <w:tcW w:w="3020" w:type="dxa"/>
            <w:tcBorders>
              <w:top w:val="single" w:sz="4" w:space="0" w:color="auto"/>
              <w:left w:val="single" w:sz="4" w:space="0" w:color="auto"/>
              <w:bottom w:val="single" w:sz="4" w:space="0" w:color="auto"/>
            </w:tcBorders>
            <w:vAlign w:val="center"/>
          </w:tcPr>
          <w:p w14:paraId="7685D686" w14:textId="77777777" w:rsidR="007A0A75" w:rsidRPr="006B6DD6" w:rsidRDefault="007A0A75">
            <w:pPr>
              <w:snapToGrid w:val="0"/>
              <w:spacing w:before="50" w:after="50"/>
              <w:jc w:val="center"/>
              <w:rPr>
                <w:rFonts w:ascii="宋体"/>
                <w:sz w:val="24"/>
                <w:szCs w:val="24"/>
              </w:rPr>
            </w:pPr>
          </w:p>
        </w:tc>
      </w:tr>
      <w:tr w:rsidR="006B6DD6" w:rsidRPr="006B6DD6" w14:paraId="6E24F71C" w14:textId="77777777">
        <w:trPr>
          <w:trHeight w:val="567"/>
          <w:jc w:val="center"/>
        </w:trPr>
        <w:tc>
          <w:tcPr>
            <w:tcW w:w="2454" w:type="dxa"/>
            <w:tcBorders>
              <w:top w:val="single" w:sz="4" w:space="0" w:color="auto"/>
              <w:bottom w:val="single" w:sz="4" w:space="0" w:color="auto"/>
              <w:right w:val="single" w:sz="4" w:space="0" w:color="auto"/>
            </w:tcBorders>
            <w:vAlign w:val="center"/>
          </w:tcPr>
          <w:p w14:paraId="65D0EA32" w14:textId="77777777" w:rsidR="007A0A75" w:rsidRPr="006B6DD6" w:rsidRDefault="007A0A75">
            <w:pPr>
              <w:snapToGrid w:val="0"/>
              <w:spacing w:before="50" w:after="50"/>
              <w:jc w:val="center"/>
              <w:rPr>
                <w:rFonts w:ascii="宋体"/>
                <w:sz w:val="24"/>
                <w:szCs w:val="24"/>
              </w:rPr>
            </w:pPr>
          </w:p>
        </w:tc>
        <w:tc>
          <w:tcPr>
            <w:tcW w:w="2700" w:type="dxa"/>
            <w:tcBorders>
              <w:top w:val="single" w:sz="4" w:space="0" w:color="auto"/>
              <w:left w:val="single" w:sz="4" w:space="0" w:color="auto"/>
              <w:bottom w:val="single" w:sz="4" w:space="0" w:color="auto"/>
              <w:right w:val="single" w:sz="4" w:space="0" w:color="auto"/>
            </w:tcBorders>
            <w:vAlign w:val="center"/>
          </w:tcPr>
          <w:p w14:paraId="1AB57235" w14:textId="77777777" w:rsidR="007A0A75" w:rsidRPr="006B6DD6" w:rsidRDefault="007A0A75">
            <w:pPr>
              <w:snapToGrid w:val="0"/>
              <w:spacing w:before="50" w:after="50"/>
              <w:jc w:val="center"/>
              <w:rPr>
                <w:rFonts w:ascii="宋体"/>
                <w:sz w:val="24"/>
                <w:szCs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3DEB2043" w14:textId="77777777" w:rsidR="007A0A75" w:rsidRPr="006B6DD6" w:rsidRDefault="007A0A75">
            <w:pPr>
              <w:snapToGrid w:val="0"/>
              <w:spacing w:before="50" w:after="50"/>
              <w:jc w:val="center"/>
              <w:rPr>
                <w:rFonts w:ascii="宋体"/>
                <w:sz w:val="24"/>
                <w:szCs w:val="24"/>
              </w:rPr>
            </w:pPr>
          </w:p>
        </w:tc>
        <w:tc>
          <w:tcPr>
            <w:tcW w:w="3020" w:type="dxa"/>
            <w:tcBorders>
              <w:top w:val="single" w:sz="4" w:space="0" w:color="auto"/>
              <w:left w:val="single" w:sz="4" w:space="0" w:color="auto"/>
              <w:bottom w:val="single" w:sz="4" w:space="0" w:color="auto"/>
            </w:tcBorders>
            <w:vAlign w:val="center"/>
          </w:tcPr>
          <w:p w14:paraId="00418F59" w14:textId="77777777" w:rsidR="007A0A75" w:rsidRPr="006B6DD6" w:rsidRDefault="007A0A75">
            <w:pPr>
              <w:snapToGrid w:val="0"/>
              <w:spacing w:before="50" w:after="50"/>
              <w:jc w:val="center"/>
              <w:rPr>
                <w:rFonts w:ascii="宋体"/>
                <w:sz w:val="24"/>
                <w:szCs w:val="24"/>
              </w:rPr>
            </w:pPr>
          </w:p>
        </w:tc>
      </w:tr>
      <w:tr w:rsidR="007A0A75" w:rsidRPr="006B6DD6" w14:paraId="5DD44EC2" w14:textId="77777777">
        <w:trPr>
          <w:trHeight w:val="567"/>
          <w:jc w:val="center"/>
        </w:trPr>
        <w:tc>
          <w:tcPr>
            <w:tcW w:w="2454" w:type="dxa"/>
            <w:tcBorders>
              <w:top w:val="single" w:sz="4" w:space="0" w:color="auto"/>
              <w:bottom w:val="single" w:sz="4" w:space="0" w:color="auto"/>
              <w:right w:val="single" w:sz="4" w:space="0" w:color="auto"/>
            </w:tcBorders>
            <w:vAlign w:val="center"/>
          </w:tcPr>
          <w:p w14:paraId="1B28ECB4" w14:textId="77777777" w:rsidR="007A0A75" w:rsidRPr="006B6DD6" w:rsidRDefault="00613768">
            <w:pPr>
              <w:snapToGrid w:val="0"/>
              <w:spacing w:before="50" w:after="50"/>
              <w:jc w:val="center"/>
              <w:rPr>
                <w:rFonts w:ascii="宋体"/>
                <w:sz w:val="24"/>
                <w:szCs w:val="24"/>
              </w:rPr>
            </w:pPr>
            <w:r w:rsidRPr="006B6DD6">
              <w:rPr>
                <w:rFonts w:ascii="宋体" w:hAnsi="宋体" w:cs="宋体" w:hint="eastAsia"/>
                <w:sz w:val="24"/>
                <w:szCs w:val="24"/>
              </w:rPr>
              <w:t>……</w:t>
            </w:r>
          </w:p>
        </w:tc>
        <w:tc>
          <w:tcPr>
            <w:tcW w:w="2700" w:type="dxa"/>
            <w:tcBorders>
              <w:top w:val="single" w:sz="4" w:space="0" w:color="auto"/>
              <w:left w:val="single" w:sz="4" w:space="0" w:color="auto"/>
              <w:bottom w:val="single" w:sz="4" w:space="0" w:color="auto"/>
              <w:right w:val="single" w:sz="4" w:space="0" w:color="auto"/>
            </w:tcBorders>
            <w:vAlign w:val="center"/>
          </w:tcPr>
          <w:p w14:paraId="0C0D7D1A" w14:textId="77777777" w:rsidR="007A0A75" w:rsidRPr="006B6DD6" w:rsidRDefault="007A0A75">
            <w:pPr>
              <w:snapToGrid w:val="0"/>
              <w:spacing w:before="50" w:after="50"/>
              <w:jc w:val="center"/>
              <w:rPr>
                <w:rFonts w:ascii="宋体"/>
                <w:sz w:val="24"/>
                <w:szCs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7C84FB66" w14:textId="77777777" w:rsidR="007A0A75" w:rsidRPr="006B6DD6" w:rsidRDefault="007A0A75">
            <w:pPr>
              <w:snapToGrid w:val="0"/>
              <w:spacing w:before="50" w:after="50"/>
              <w:jc w:val="center"/>
              <w:rPr>
                <w:rFonts w:ascii="宋体"/>
                <w:sz w:val="24"/>
                <w:szCs w:val="24"/>
              </w:rPr>
            </w:pPr>
          </w:p>
        </w:tc>
        <w:tc>
          <w:tcPr>
            <w:tcW w:w="3020" w:type="dxa"/>
            <w:tcBorders>
              <w:top w:val="single" w:sz="4" w:space="0" w:color="auto"/>
              <w:left w:val="single" w:sz="4" w:space="0" w:color="auto"/>
              <w:bottom w:val="single" w:sz="4" w:space="0" w:color="auto"/>
            </w:tcBorders>
            <w:vAlign w:val="center"/>
          </w:tcPr>
          <w:p w14:paraId="14AD77A9" w14:textId="77777777" w:rsidR="007A0A75" w:rsidRPr="006B6DD6" w:rsidRDefault="007A0A75">
            <w:pPr>
              <w:snapToGrid w:val="0"/>
              <w:spacing w:before="50" w:after="50"/>
              <w:jc w:val="center"/>
              <w:rPr>
                <w:rFonts w:ascii="宋体"/>
                <w:sz w:val="24"/>
                <w:szCs w:val="24"/>
              </w:rPr>
            </w:pPr>
          </w:p>
        </w:tc>
      </w:tr>
    </w:tbl>
    <w:p w14:paraId="34DE4371" w14:textId="77777777" w:rsidR="007A0A75" w:rsidRPr="006B6DD6" w:rsidRDefault="007A0A75">
      <w:pPr>
        <w:spacing w:line="360" w:lineRule="auto"/>
        <w:ind w:leftChars="1800" w:left="3600" w:firstLineChars="200" w:firstLine="480"/>
        <w:rPr>
          <w:rFonts w:ascii="宋体"/>
          <w:sz w:val="24"/>
          <w:szCs w:val="24"/>
        </w:rPr>
      </w:pPr>
    </w:p>
    <w:p w14:paraId="4DCE0D28" w14:textId="77777777" w:rsidR="007A0A75" w:rsidRPr="006B6DD6" w:rsidRDefault="007A0A75">
      <w:pPr>
        <w:spacing w:line="360" w:lineRule="auto"/>
        <w:ind w:leftChars="1800" w:left="3600" w:firstLineChars="200" w:firstLine="480"/>
        <w:rPr>
          <w:rFonts w:ascii="宋体"/>
          <w:sz w:val="24"/>
          <w:szCs w:val="24"/>
        </w:rPr>
      </w:pPr>
    </w:p>
    <w:p w14:paraId="74DB9FD4" w14:textId="77777777" w:rsidR="007A0A75" w:rsidRPr="006B6DD6" w:rsidRDefault="007A0A75">
      <w:pPr>
        <w:spacing w:line="360" w:lineRule="auto"/>
        <w:ind w:leftChars="1800" w:left="3600" w:firstLineChars="200" w:firstLine="480"/>
        <w:rPr>
          <w:rFonts w:ascii="宋体"/>
          <w:sz w:val="24"/>
          <w:szCs w:val="24"/>
        </w:rPr>
      </w:pPr>
    </w:p>
    <w:p w14:paraId="288F823A" w14:textId="77777777" w:rsidR="007A0A75" w:rsidRPr="006B6DD6" w:rsidRDefault="00613768">
      <w:pPr>
        <w:spacing w:line="360" w:lineRule="auto"/>
        <w:ind w:leftChars="1800" w:left="3600" w:firstLineChars="200" w:firstLine="480"/>
        <w:rPr>
          <w:rFonts w:ascii="宋体"/>
          <w:sz w:val="24"/>
          <w:szCs w:val="24"/>
        </w:rPr>
      </w:pPr>
      <w:r w:rsidRPr="006B6DD6">
        <w:rPr>
          <w:rFonts w:ascii="宋体" w:hAnsi="宋体" w:cs="宋体" w:hint="eastAsia"/>
          <w:sz w:val="24"/>
          <w:szCs w:val="24"/>
        </w:rPr>
        <w:t>法定代表人签名（或签名章）：</w:t>
      </w:r>
      <w:r w:rsidRPr="006B6DD6">
        <w:rPr>
          <w:rFonts w:ascii="宋体" w:hAnsi="宋体" w:cs="宋体"/>
          <w:sz w:val="24"/>
          <w:szCs w:val="24"/>
        </w:rPr>
        <w:t xml:space="preserve">                       </w:t>
      </w:r>
    </w:p>
    <w:p w14:paraId="2483A870" w14:textId="77777777" w:rsidR="007A0A75" w:rsidRPr="006B6DD6" w:rsidRDefault="00613768">
      <w:pPr>
        <w:spacing w:line="360" w:lineRule="auto"/>
        <w:ind w:leftChars="1800" w:left="3600" w:firstLineChars="200" w:firstLine="480"/>
        <w:rPr>
          <w:rFonts w:ascii="宋体"/>
          <w:sz w:val="24"/>
          <w:szCs w:val="24"/>
        </w:rPr>
      </w:pPr>
      <w:r w:rsidRPr="006B6DD6">
        <w:rPr>
          <w:rFonts w:ascii="宋体" w:hAnsi="宋体" w:cs="宋体" w:hint="eastAsia"/>
          <w:sz w:val="24"/>
          <w:szCs w:val="24"/>
        </w:rPr>
        <w:t>日</w:t>
      </w:r>
      <w:r w:rsidRPr="006B6DD6">
        <w:rPr>
          <w:rFonts w:ascii="宋体" w:hAnsi="宋体" w:cs="宋体"/>
          <w:sz w:val="24"/>
          <w:szCs w:val="24"/>
        </w:rPr>
        <w:t xml:space="preserve"> </w:t>
      </w:r>
      <w:r w:rsidRPr="006B6DD6">
        <w:rPr>
          <w:rFonts w:ascii="宋体" w:hAnsi="宋体" w:cs="宋体" w:hint="eastAsia"/>
          <w:sz w:val="24"/>
          <w:szCs w:val="24"/>
        </w:rPr>
        <w:t>期：</w:t>
      </w:r>
    </w:p>
    <w:p w14:paraId="69E1A175" w14:textId="77777777" w:rsidR="007A0A75" w:rsidRPr="006B6DD6" w:rsidRDefault="00613768">
      <w:pPr>
        <w:spacing w:line="360" w:lineRule="auto"/>
        <w:ind w:leftChars="1800" w:left="3600" w:firstLineChars="200" w:firstLine="480"/>
        <w:rPr>
          <w:rFonts w:ascii="宋体"/>
          <w:sz w:val="24"/>
          <w:szCs w:val="24"/>
        </w:rPr>
      </w:pPr>
      <w:r w:rsidRPr="006B6DD6">
        <w:rPr>
          <w:rFonts w:ascii="宋体" w:hAnsi="宋体" w:cs="宋体" w:hint="eastAsia"/>
          <w:sz w:val="24"/>
          <w:szCs w:val="24"/>
        </w:rPr>
        <w:t>供应商全称（公章）：</w:t>
      </w:r>
    </w:p>
    <w:p w14:paraId="0FFBFE5E" w14:textId="77777777" w:rsidR="007A0A75" w:rsidRPr="006B6DD6" w:rsidRDefault="00613768">
      <w:pPr>
        <w:snapToGrid w:val="0"/>
        <w:spacing w:before="50" w:after="50"/>
        <w:rPr>
          <w:rFonts w:ascii="宋体"/>
          <w:b/>
          <w:bCs/>
          <w:sz w:val="24"/>
          <w:szCs w:val="24"/>
          <w:lang w:val="zh-CN"/>
        </w:rPr>
      </w:pPr>
      <w:r w:rsidRPr="006B6DD6">
        <w:rPr>
          <w:rFonts w:ascii="宋体"/>
          <w:sz w:val="24"/>
          <w:szCs w:val="24"/>
        </w:rPr>
        <w:br w:type="page"/>
      </w:r>
      <w:r w:rsidRPr="006B6DD6">
        <w:rPr>
          <w:rFonts w:ascii="宋体" w:hAnsi="宋体" w:cs="宋体" w:hint="eastAsia"/>
          <w:b/>
          <w:bCs/>
          <w:sz w:val="24"/>
          <w:szCs w:val="24"/>
          <w:lang w:val="zh-CN"/>
        </w:rPr>
        <w:lastRenderedPageBreak/>
        <w:t>附件八：</w:t>
      </w:r>
    </w:p>
    <w:p w14:paraId="515A0F19" w14:textId="77777777" w:rsidR="007A0A75" w:rsidRPr="006B6DD6" w:rsidRDefault="00613768">
      <w:pPr>
        <w:spacing w:line="360" w:lineRule="auto"/>
        <w:jc w:val="center"/>
        <w:rPr>
          <w:rFonts w:ascii="宋体"/>
          <w:b/>
          <w:bCs/>
          <w:sz w:val="32"/>
          <w:szCs w:val="32"/>
        </w:rPr>
      </w:pPr>
      <w:r w:rsidRPr="006B6DD6">
        <w:rPr>
          <w:rFonts w:ascii="宋体" w:hAnsi="宋体" w:cs="宋体" w:hint="eastAsia"/>
          <w:b/>
          <w:bCs/>
          <w:sz w:val="32"/>
          <w:szCs w:val="32"/>
        </w:rPr>
        <w:t>团队实力</w:t>
      </w:r>
    </w:p>
    <w:p w14:paraId="07021FB5" w14:textId="77777777" w:rsidR="007A0A75" w:rsidRPr="006B6DD6" w:rsidRDefault="007A0A75">
      <w:pPr>
        <w:snapToGrid w:val="0"/>
        <w:spacing w:beforeLines="50" w:before="156" w:after="50"/>
        <w:jc w:val="center"/>
        <w:rPr>
          <w:rFonts w:ascii="宋体"/>
          <w:b/>
          <w:bCs/>
          <w:sz w:val="30"/>
          <w:szCs w:val="30"/>
        </w:rPr>
      </w:pPr>
    </w:p>
    <w:p w14:paraId="77870C43" w14:textId="77777777" w:rsidR="007A0A75" w:rsidRPr="006B6DD6" w:rsidRDefault="00613768">
      <w:pPr>
        <w:spacing w:line="360" w:lineRule="auto"/>
        <w:ind w:firstLineChars="200" w:firstLine="480"/>
        <w:rPr>
          <w:rFonts w:ascii="宋体"/>
          <w:sz w:val="24"/>
          <w:szCs w:val="24"/>
        </w:rPr>
      </w:pPr>
      <w:r w:rsidRPr="006B6DD6">
        <w:rPr>
          <w:rFonts w:ascii="宋体" w:hAnsi="宋体" w:cs="宋体" w:hint="eastAsia"/>
          <w:sz w:val="24"/>
          <w:szCs w:val="24"/>
        </w:rPr>
        <w:t>项目名称：</w:t>
      </w:r>
    </w:p>
    <w:p w14:paraId="12EE584F" w14:textId="77777777" w:rsidR="007A0A75" w:rsidRPr="006B6DD6" w:rsidRDefault="00613768">
      <w:pPr>
        <w:spacing w:line="360" w:lineRule="auto"/>
        <w:ind w:firstLineChars="200" w:firstLine="480"/>
        <w:rPr>
          <w:rFonts w:ascii="宋体"/>
          <w:sz w:val="24"/>
          <w:szCs w:val="24"/>
        </w:rPr>
      </w:pPr>
      <w:r w:rsidRPr="006B6DD6">
        <w:rPr>
          <w:rFonts w:ascii="宋体" w:hAnsi="宋体" w:cs="宋体" w:hint="eastAsia"/>
          <w:sz w:val="24"/>
          <w:szCs w:val="24"/>
        </w:rPr>
        <w:t>采购编号：</w:t>
      </w:r>
    </w:p>
    <w:tbl>
      <w:tblPr>
        <w:tblW w:w="8531"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004"/>
        <w:gridCol w:w="1004"/>
        <w:gridCol w:w="1663"/>
        <w:gridCol w:w="1260"/>
        <w:gridCol w:w="1800"/>
        <w:gridCol w:w="1800"/>
      </w:tblGrid>
      <w:tr w:rsidR="006B6DD6" w:rsidRPr="006B6DD6" w14:paraId="23A2B85B" w14:textId="77777777">
        <w:trPr>
          <w:trHeight w:val="567"/>
          <w:jc w:val="center"/>
        </w:trPr>
        <w:tc>
          <w:tcPr>
            <w:tcW w:w="1004" w:type="dxa"/>
            <w:tcBorders>
              <w:top w:val="single" w:sz="4" w:space="0" w:color="auto"/>
              <w:bottom w:val="single" w:sz="4" w:space="0" w:color="auto"/>
              <w:right w:val="single" w:sz="4" w:space="0" w:color="auto"/>
            </w:tcBorders>
            <w:vAlign w:val="center"/>
          </w:tcPr>
          <w:p w14:paraId="5CBE8CD0" w14:textId="77777777" w:rsidR="007A0A75" w:rsidRPr="006B6DD6" w:rsidRDefault="00613768">
            <w:pPr>
              <w:snapToGrid w:val="0"/>
              <w:spacing w:before="50" w:after="50"/>
              <w:jc w:val="center"/>
              <w:rPr>
                <w:rFonts w:ascii="宋体"/>
                <w:sz w:val="24"/>
                <w:szCs w:val="24"/>
              </w:rPr>
            </w:pPr>
            <w:r w:rsidRPr="006B6DD6">
              <w:rPr>
                <w:rFonts w:ascii="宋体" w:hAnsi="宋体" w:cs="宋体" w:hint="eastAsia"/>
                <w:sz w:val="24"/>
                <w:szCs w:val="24"/>
              </w:rPr>
              <w:t>姓名</w:t>
            </w:r>
          </w:p>
        </w:tc>
        <w:tc>
          <w:tcPr>
            <w:tcW w:w="1004" w:type="dxa"/>
            <w:tcBorders>
              <w:top w:val="single" w:sz="4" w:space="0" w:color="auto"/>
              <w:left w:val="single" w:sz="4" w:space="0" w:color="auto"/>
              <w:bottom w:val="single" w:sz="4" w:space="0" w:color="auto"/>
              <w:right w:val="single" w:sz="4" w:space="0" w:color="auto"/>
            </w:tcBorders>
            <w:vAlign w:val="center"/>
          </w:tcPr>
          <w:p w14:paraId="152CF7A8" w14:textId="77777777" w:rsidR="007A0A75" w:rsidRPr="006B6DD6" w:rsidRDefault="00613768">
            <w:pPr>
              <w:snapToGrid w:val="0"/>
              <w:spacing w:before="50" w:after="50"/>
              <w:jc w:val="center"/>
              <w:rPr>
                <w:rFonts w:ascii="宋体"/>
                <w:sz w:val="24"/>
                <w:szCs w:val="24"/>
              </w:rPr>
            </w:pPr>
            <w:r w:rsidRPr="006B6DD6">
              <w:rPr>
                <w:rFonts w:ascii="宋体" w:hAnsi="宋体" w:cs="宋体" w:hint="eastAsia"/>
                <w:sz w:val="24"/>
                <w:szCs w:val="24"/>
              </w:rPr>
              <w:t>职务</w:t>
            </w:r>
          </w:p>
        </w:tc>
        <w:tc>
          <w:tcPr>
            <w:tcW w:w="1663" w:type="dxa"/>
            <w:tcBorders>
              <w:top w:val="single" w:sz="4" w:space="0" w:color="auto"/>
              <w:left w:val="single" w:sz="4" w:space="0" w:color="auto"/>
              <w:bottom w:val="single" w:sz="4" w:space="0" w:color="auto"/>
              <w:right w:val="single" w:sz="4" w:space="0" w:color="auto"/>
            </w:tcBorders>
            <w:vAlign w:val="center"/>
          </w:tcPr>
          <w:p w14:paraId="7925B7AD" w14:textId="77777777" w:rsidR="007A0A75" w:rsidRPr="006B6DD6" w:rsidRDefault="00613768">
            <w:pPr>
              <w:snapToGrid w:val="0"/>
              <w:spacing w:before="50" w:after="50"/>
              <w:jc w:val="center"/>
              <w:rPr>
                <w:rFonts w:ascii="宋体"/>
                <w:sz w:val="24"/>
                <w:szCs w:val="24"/>
              </w:rPr>
            </w:pPr>
            <w:r w:rsidRPr="006B6DD6">
              <w:rPr>
                <w:rFonts w:ascii="宋体" w:hAnsi="宋体" w:cs="宋体" w:hint="eastAsia"/>
                <w:sz w:val="24"/>
                <w:szCs w:val="24"/>
              </w:rPr>
              <w:t>专业技术资格</w:t>
            </w:r>
          </w:p>
        </w:tc>
        <w:tc>
          <w:tcPr>
            <w:tcW w:w="1260" w:type="dxa"/>
            <w:tcBorders>
              <w:top w:val="single" w:sz="4" w:space="0" w:color="auto"/>
              <w:left w:val="single" w:sz="4" w:space="0" w:color="auto"/>
              <w:bottom w:val="single" w:sz="4" w:space="0" w:color="auto"/>
              <w:right w:val="single" w:sz="4" w:space="0" w:color="auto"/>
            </w:tcBorders>
            <w:vAlign w:val="center"/>
          </w:tcPr>
          <w:p w14:paraId="37046B46" w14:textId="77777777" w:rsidR="007A0A75" w:rsidRPr="006B6DD6" w:rsidRDefault="00613768">
            <w:pPr>
              <w:snapToGrid w:val="0"/>
              <w:spacing w:before="50" w:after="50"/>
              <w:jc w:val="center"/>
              <w:rPr>
                <w:rFonts w:ascii="宋体"/>
                <w:sz w:val="24"/>
                <w:szCs w:val="24"/>
              </w:rPr>
            </w:pPr>
            <w:r w:rsidRPr="006B6DD6">
              <w:rPr>
                <w:rFonts w:ascii="宋体" w:hAnsi="宋体" w:cs="宋体" w:hint="eastAsia"/>
                <w:sz w:val="24"/>
                <w:szCs w:val="24"/>
              </w:rPr>
              <w:t>证书编号</w:t>
            </w:r>
          </w:p>
        </w:tc>
        <w:tc>
          <w:tcPr>
            <w:tcW w:w="1800" w:type="dxa"/>
            <w:tcBorders>
              <w:top w:val="single" w:sz="4" w:space="0" w:color="auto"/>
              <w:left w:val="single" w:sz="4" w:space="0" w:color="auto"/>
              <w:bottom w:val="single" w:sz="4" w:space="0" w:color="auto"/>
              <w:right w:val="single" w:sz="4" w:space="0" w:color="auto"/>
            </w:tcBorders>
            <w:vAlign w:val="center"/>
          </w:tcPr>
          <w:p w14:paraId="3F9426FC" w14:textId="77777777" w:rsidR="007A0A75" w:rsidRPr="006B6DD6" w:rsidRDefault="00613768">
            <w:pPr>
              <w:snapToGrid w:val="0"/>
              <w:spacing w:before="50" w:after="50"/>
              <w:jc w:val="center"/>
              <w:rPr>
                <w:rFonts w:ascii="宋体"/>
                <w:sz w:val="24"/>
                <w:szCs w:val="24"/>
              </w:rPr>
            </w:pPr>
            <w:r w:rsidRPr="006B6DD6">
              <w:rPr>
                <w:rFonts w:ascii="宋体" w:hAnsi="宋体" w:cs="宋体" w:hint="eastAsia"/>
                <w:sz w:val="24"/>
                <w:szCs w:val="24"/>
              </w:rPr>
              <w:t>参加本单位工作时间</w:t>
            </w:r>
          </w:p>
        </w:tc>
        <w:tc>
          <w:tcPr>
            <w:tcW w:w="1800" w:type="dxa"/>
            <w:tcBorders>
              <w:top w:val="single" w:sz="4" w:space="0" w:color="auto"/>
              <w:left w:val="single" w:sz="4" w:space="0" w:color="auto"/>
              <w:bottom w:val="single" w:sz="4" w:space="0" w:color="auto"/>
            </w:tcBorders>
            <w:vAlign w:val="center"/>
          </w:tcPr>
          <w:p w14:paraId="31A8611F" w14:textId="77777777" w:rsidR="007A0A75" w:rsidRPr="006B6DD6" w:rsidRDefault="00613768">
            <w:pPr>
              <w:snapToGrid w:val="0"/>
              <w:spacing w:before="50" w:after="50"/>
              <w:jc w:val="center"/>
              <w:rPr>
                <w:rFonts w:ascii="宋体"/>
                <w:sz w:val="24"/>
                <w:szCs w:val="24"/>
              </w:rPr>
            </w:pPr>
            <w:r w:rsidRPr="006B6DD6">
              <w:rPr>
                <w:rFonts w:ascii="宋体" w:hAnsi="宋体" w:cs="宋体" w:hint="eastAsia"/>
                <w:sz w:val="24"/>
                <w:szCs w:val="24"/>
              </w:rPr>
              <w:t>劳动合同编号</w:t>
            </w:r>
          </w:p>
        </w:tc>
      </w:tr>
      <w:tr w:rsidR="006B6DD6" w:rsidRPr="006B6DD6" w14:paraId="0C45DB63" w14:textId="77777777">
        <w:trPr>
          <w:trHeight w:val="567"/>
          <w:jc w:val="center"/>
        </w:trPr>
        <w:tc>
          <w:tcPr>
            <w:tcW w:w="1004" w:type="dxa"/>
            <w:tcBorders>
              <w:top w:val="single" w:sz="4" w:space="0" w:color="auto"/>
              <w:bottom w:val="single" w:sz="4" w:space="0" w:color="auto"/>
              <w:right w:val="single" w:sz="4" w:space="0" w:color="auto"/>
            </w:tcBorders>
          </w:tcPr>
          <w:p w14:paraId="34874996" w14:textId="77777777" w:rsidR="007A0A75" w:rsidRPr="006B6DD6" w:rsidRDefault="007A0A75">
            <w:pPr>
              <w:snapToGrid w:val="0"/>
              <w:spacing w:beforeLines="50" w:before="156" w:after="50" w:line="460" w:lineRule="exact"/>
              <w:rPr>
                <w:rFonts w:ascii="宋体"/>
                <w:sz w:val="24"/>
                <w:szCs w:val="24"/>
              </w:rPr>
            </w:pPr>
          </w:p>
        </w:tc>
        <w:tc>
          <w:tcPr>
            <w:tcW w:w="1004" w:type="dxa"/>
            <w:tcBorders>
              <w:top w:val="single" w:sz="4" w:space="0" w:color="auto"/>
              <w:left w:val="single" w:sz="4" w:space="0" w:color="auto"/>
              <w:bottom w:val="single" w:sz="4" w:space="0" w:color="auto"/>
              <w:right w:val="single" w:sz="4" w:space="0" w:color="auto"/>
            </w:tcBorders>
          </w:tcPr>
          <w:p w14:paraId="451EC0C1" w14:textId="77777777" w:rsidR="007A0A75" w:rsidRPr="006B6DD6" w:rsidRDefault="007A0A75">
            <w:pPr>
              <w:snapToGrid w:val="0"/>
              <w:spacing w:beforeLines="50" w:before="156" w:after="50" w:line="460" w:lineRule="exact"/>
              <w:rPr>
                <w:rFonts w:ascii="宋体"/>
                <w:sz w:val="24"/>
                <w:szCs w:val="24"/>
              </w:rPr>
            </w:pPr>
          </w:p>
        </w:tc>
        <w:tc>
          <w:tcPr>
            <w:tcW w:w="1663" w:type="dxa"/>
            <w:tcBorders>
              <w:top w:val="single" w:sz="4" w:space="0" w:color="auto"/>
              <w:left w:val="single" w:sz="4" w:space="0" w:color="auto"/>
              <w:bottom w:val="single" w:sz="4" w:space="0" w:color="auto"/>
              <w:right w:val="single" w:sz="4" w:space="0" w:color="auto"/>
            </w:tcBorders>
          </w:tcPr>
          <w:p w14:paraId="47D58DF8" w14:textId="77777777" w:rsidR="007A0A75" w:rsidRPr="006B6DD6" w:rsidRDefault="007A0A75">
            <w:pPr>
              <w:snapToGrid w:val="0"/>
              <w:spacing w:beforeLines="50" w:before="156" w:after="50" w:line="460" w:lineRule="exact"/>
              <w:rPr>
                <w:rFonts w:ascii="宋体"/>
                <w:sz w:val="24"/>
                <w:szCs w:val="24"/>
              </w:rPr>
            </w:pPr>
          </w:p>
        </w:tc>
        <w:tc>
          <w:tcPr>
            <w:tcW w:w="1260" w:type="dxa"/>
            <w:tcBorders>
              <w:top w:val="single" w:sz="4" w:space="0" w:color="auto"/>
              <w:left w:val="single" w:sz="4" w:space="0" w:color="auto"/>
              <w:bottom w:val="single" w:sz="4" w:space="0" w:color="auto"/>
              <w:right w:val="single" w:sz="4" w:space="0" w:color="auto"/>
            </w:tcBorders>
          </w:tcPr>
          <w:p w14:paraId="66B44579" w14:textId="77777777" w:rsidR="007A0A75" w:rsidRPr="006B6DD6" w:rsidRDefault="007A0A75">
            <w:pPr>
              <w:snapToGrid w:val="0"/>
              <w:spacing w:beforeLines="50" w:before="156" w:after="50" w:line="460" w:lineRule="exact"/>
              <w:rPr>
                <w:rFonts w:ascii="宋体"/>
                <w:sz w:val="24"/>
                <w:szCs w:val="24"/>
              </w:rPr>
            </w:pPr>
          </w:p>
        </w:tc>
        <w:tc>
          <w:tcPr>
            <w:tcW w:w="1800" w:type="dxa"/>
            <w:tcBorders>
              <w:top w:val="single" w:sz="4" w:space="0" w:color="auto"/>
              <w:left w:val="single" w:sz="4" w:space="0" w:color="auto"/>
              <w:bottom w:val="single" w:sz="4" w:space="0" w:color="auto"/>
              <w:right w:val="single" w:sz="4" w:space="0" w:color="auto"/>
            </w:tcBorders>
          </w:tcPr>
          <w:p w14:paraId="2CDA1FC1" w14:textId="77777777" w:rsidR="007A0A75" w:rsidRPr="006B6DD6" w:rsidRDefault="007A0A75">
            <w:pPr>
              <w:snapToGrid w:val="0"/>
              <w:spacing w:beforeLines="50" w:before="156" w:after="50" w:line="460" w:lineRule="exact"/>
              <w:rPr>
                <w:rFonts w:ascii="宋体"/>
                <w:sz w:val="24"/>
                <w:szCs w:val="24"/>
              </w:rPr>
            </w:pPr>
          </w:p>
        </w:tc>
        <w:tc>
          <w:tcPr>
            <w:tcW w:w="1800" w:type="dxa"/>
            <w:tcBorders>
              <w:top w:val="single" w:sz="4" w:space="0" w:color="auto"/>
              <w:left w:val="single" w:sz="4" w:space="0" w:color="auto"/>
              <w:bottom w:val="single" w:sz="4" w:space="0" w:color="auto"/>
            </w:tcBorders>
          </w:tcPr>
          <w:p w14:paraId="4700FF10" w14:textId="77777777" w:rsidR="007A0A75" w:rsidRPr="006B6DD6" w:rsidRDefault="007A0A75">
            <w:pPr>
              <w:snapToGrid w:val="0"/>
              <w:spacing w:beforeLines="50" w:before="156" w:after="50" w:line="460" w:lineRule="exact"/>
              <w:rPr>
                <w:rFonts w:ascii="宋体"/>
                <w:sz w:val="24"/>
                <w:szCs w:val="24"/>
              </w:rPr>
            </w:pPr>
          </w:p>
        </w:tc>
      </w:tr>
      <w:tr w:rsidR="006B6DD6" w:rsidRPr="006B6DD6" w14:paraId="0E2CC891" w14:textId="77777777">
        <w:trPr>
          <w:trHeight w:val="567"/>
          <w:jc w:val="center"/>
        </w:trPr>
        <w:tc>
          <w:tcPr>
            <w:tcW w:w="1004" w:type="dxa"/>
            <w:tcBorders>
              <w:top w:val="single" w:sz="4" w:space="0" w:color="auto"/>
              <w:bottom w:val="single" w:sz="4" w:space="0" w:color="auto"/>
              <w:right w:val="single" w:sz="4" w:space="0" w:color="auto"/>
            </w:tcBorders>
          </w:tcPr>
          <w:p w14:paraId="6EFE1EE2" w14:textId="77777777" w:rsidR="007A0A75" w:rsidRPr="006B6DD6" w:rsidRDefault="007A0A75">
            <w:pPr>
              <w:snapToGrid w:val="0"/>
              <w:spacing w:beforeLines="50" w:before="156" w:after="50" w:line="460" w:lineRule="exact"/>
              <w:rPr>
                <w:rFonts w:ascii="宋体"/>
                <w:sz w:val="24"/>
                <w:szCs w:val="24"/>
              </w:rPr>
            </w:pPr>
          </w:p>
        </w:tc>
        <w:tc>
          <w:tcPr>
            <w:tcW w:w="1004" w:type="dxa"/>
            <w:tcBorders>
              <w:top w:val="single" w:sz="4" w:space="0" w:color="auto"/>
              <w:left w:val="single" w:sz="4" w:space="0" w:color="auto"/>
              <w:bottom w:val="single" w:sz="4" w:space="0" w:color="auto"/>
              <w:right w:val="single" w:sz="4" w:space="0" w:color="auto"/>
            </w:tcBorders>
          </w:tcPr>
          <w:p w14:paraId="25F3AD9A" w14:textId="77777777" w:rsidR="007A0A75" w:rsidRPr="006B6DD6" w:rsidRDefault="007A0A75">
            <w:pPr>
              <w:snapToGrid w:val="0"/>
              <w:spacing w:beforeLines="50" w:before="156" w:after="50" w:line="460" w:lineRule="exact"/>
              <w:rPr>
                <w:rFonts w:ascii="宋体"/>
                <w:sz w:val="24"/>
                <w:szCs w:val="24"/>
              </w:rPr>
            </w:pPr>
          </w:p>
        </w:tc>
        <w:tc>
          <w:tcPr>
            <w:tcW w:w="1663" w:type="dxa"/>
            <w:tcBorders>
              <w:top w:val="single" w:sz="4" w:space="0" w:color="auto"/>
              <w:left w:val="single" w:sz="4" w:space="0" w:color="auto"/>
              <w:bottom w:val="single" w:sz="4" w:space="0" w:color="auto"/>
              <w:right w:val="single" w:sz="4" w:space="0" w:color="auto"/>
            </w:tcBorders>
          </w:tcPr>
          <w:p w14:paraId="1057BD32" w14:textId="77777777" w:rsidR="007A0A75" w:rsidRPr="006B6DD6" w:rsidRDefault="007A0A75">
            <w:pPr>
              <w:snapToGrid w:val="0"/>
              <w:spacing w:beforeLines="50" w:before="156" w:after="50" w:line="460" w:lineRule="exact"/>
              <w:rPr>
                <w:rFonts w:ascii="宋体"/>
                <w:sz w:val="24"/>
                <w:szCs w:val="24"/>
              </w:rPr>
            </w:pPr>
          </w:p>
        </w:tc>
        <w:tc>
          <w:tcPr>
            <w:tcW w:w="1260" w:type="dxa"/>
            <w:tcBorders>
              <w:top w:val="single" w:sz="4" w:space="0" w:color="auto"/>
              <w:left w:val="single" w:sz="4" w:space="0" w:color="auto"/>
              <w:bottom w:val="single" w:sz="4" w:space="0" w:color="auto"/>
              <w:right w:val="single" w:sz="4" w:space="0" w:color="auto"/>
            </w:tcBorders>
          </w:tcPr>
          <w:p w14:paraId="1101EF40" w14:textId="77777777" w:rsidR="007A0A75" w:rsidRPr="006B6DD6" w:rsidRDefault="007A0A75">
            <w:pPr>
              <w:snapToGrid w:val="0"/>
              <w:spacing w:beforeLines="50" w:before="156" w:after="50" w:line="460" w:lineRule="exact"/>
              <w:rPr>
                <w:rFonts w:ascii="宋体"/>
                <w:sz w:val="24"/>
                <w:szCs w:val="24"/>
              </w:rPr>
            </w:pPr>
          </w:p>
        </w:tc>
        <w:tc>
          <w:tcPr>
            <w:tcW w:w="1800" w:type="dxa"/>
            <w:tcBorders>
              <w:top w:val="single" w:sz="4" w:space="0" w:color="auto"/>
              <w:left w:val="single" w:sz="4" w:space="0" w:color="auto"/>
              <w:bottom w:val="single" w:sz="4" w:space="0" w:color="auto"/>
              <w:right w:val="single" w:sz="4" w:space="0" w:color="auto"/>
            </w:tcBorders>
          </w:tcPr>
          <w:p w14:paraId="124413B0" w14:textId="77777777" w:rsidR="007A0A75" w:rsidRPr="006B6DD6" w:rsidRDefault="007A0A75">
            <w:pPr>
              <w:snapToGrid w:val="0"/>
              <w:spacing w:beforeLines="50" w:before="156" w:after="50" w:line="460" w:lineRule="exact"/>
              <w:rPr>
                <w:rFonts w:ascii="宋体"/>
                <w:sz w:val="24"/>
                <w:szCs w:val="24"/>
              </w:rPr>
            </w:pPr>
          </w:p>
        </w:tc>
        <w:tc>
          <w:tcPr>
            <w:tcW w:w="1800" w:type="dxa"/>
            <w:tcBorders>
              <w:top w:val="single" w:sz="4" w:space="0" w:color="auto"/>
              <w:left w:val="single" w:sz="4" w:space="0" w:color="auto"/>
              <w:bottom w:val="single" w:sz="4" w:space="0" w:color="auto"/>
            </w:tcBorders>
          </w:tcPr>
          <w:p w14:paraId="58B40B92" w14:textId="77777777" w:rsidR="007A0A75" w:rsidRPr="006B6DD6" w:rsidRDefault="007A0A75">
            <w:pPr>
              <w:snapToGrid w:val="0"/>
              <w:spacing w:beforeLines="50" w:before="156" w:after="50" w:line="460" w:lineRule="exact"/>
              <w:rPr>
                <w:rFonts w:ascii="宋体"/>
                <w:sz w:val="24"/>
                <w:szCs w:val="24"/>
              </w:rPr>
            </w:pPr>
          </w:p>
        </w:tc>
      </w:tr>
      <w:tr w:rsidR="006B6DD6" w:rsidRPr="006B6DD6" w14:paraId="427840CB" w14:textId="77777777">
        <w:trPr>
          <w:trHeight w:val="567"/>
          <w:jc w:val="center"/>
        </w:trPr>
        <w:tc>
          <w:tcPr>
            <w:tcW w:w="1004" w:type="dxa"/>
            <w:tcBorders>
              <w:top w:val="single" w:sz="4" w:space="0" w:color="auto"/>
              <w:bottom w:val="single" w:sz="4" w:space="0" w:color="auto"/>
              <w:right w:val="single" w:sz="4" w:space="0" w:color="auto"/>
            </w:tcBorders>
          </w:tcPr>
          <w:p w14:paraId="6717250F" w14:textId="77777777" w:rsidR="007A0A75" w:rsidRPr="006B6DD6" w:rsidRDefault="007A0A75">
            <w:pPr>
              <w:snapToGrid w:val="0"/>
              <w:spacing w:beforeLines="50" w:before="156" w:after="50" w:line="460" w:lineRule="exact"/>
              <w:rPr>
                <w:rFonts w:ascii="宋体"/>
                <w:sz w:val="24"/>
                <w:szCs w:val="24"/>
              </w:rPr>
            </w:pPr>
          </w:p>
        </w:tc>
        <w:tc>
          <w:tcPr>
            <w:tcW w:w="1004" w:type="dxa"/>
            <w:tcBorders>
              <w:top w:val="single" w:sz="4" w:space="0" w:color="auto"/>
              <w:left w:val="single" w:sz="4" w:space="0" w:color="auto"/>
              <w:bottom w:val="single" w:sz="4" w:space="0" w:color="auto"/>
              <w:right w:val="single" w:sz="4" w:space="0" w:color="auto"/>
            </w:tcBorders>
          </w:tcPr>
          <w:p w14:paraId="7DF5AE1A" w14:textId="77777777" w:rsidR="007A0A75" w:rsidRPr="006B6DD6" w:rsidRDefault="007A0A75">
            <w:pPr>
              <w:snapToGrid w:val="0"/>
              <w:spacing w:beforeLines="50" w:before="156" w:after="50" w:line="460" w:lineRule="exact"/>
              <w:rPr>
                <w:rFonts w:ascii="宋体"/>
                <w:sz w:val="24"/>
                <w:szCs w:val="24"/>
              </w:rPr>
            </w:pPr>
          </w:p>
        </w:tc>
        <w:tc>
          <w:tcPr>
            <w:tcW w:w="1663" w:type="dxa"/>
            <w:tcBorders>
              <w:top w:val="single" w:sz="4" w:space="0" w:color="auto"/>
              <w:left w:val="single" w:sz="4" w:space="0" w:color="auto"/>
              <w:bottom w:val="single" w:sz="4" w:space="0" w:color="auto"/>
              <w:right w:val="single" w:sz="4" w:space="0" w:color="auto"/>
            </w:tcBorders>
          </w:tcPr>
          <w:p w14:paraId="55250CBC" w14:textId="77777777" w:rsidR="007A0A75" w:rsidRPr="006B6DD6" w:rsidRDefault="007A0A75">
            <w:pPr>
              <w:pStyle w:val="ad"/>
              <w:snapToGrid w:val="0"/>
              <w:spacing w:beforeLines="50" w:before="156" w:after="50" w:line="460" w:lineRule="exact"/>
              <w:ind w:left="5000"/>
              <w:rPr>
                <w:rFonts w:cs="Times New Roman"/>
                <w:color w:val="auto"/>
              </w:rPr>
            </w:pPr>
          </w:p>
        </w:tc>
        <w:tc>
          <w:tcPr>
            <w:tcW w:w="1260" w:type="dxa"/>
            <w:tcBorders>
              <w:top w:val="single" w:sz="4" w:space="0" w:color="auto"/>
              <w:left w:val="single" w:sz="4" w:space="0" w:color="auto"/>
              <w:bottom w:val="single" w:sz="4" w:space="0" w:color="auto"/>
              <w:right w:val="single" w:sz="4" w:space="0" w:color="auto"/>
            </w:tcBorders>
          </w:tcPr>
          <w:p w14:paraId="09667AB7" w14:textId="77777777" w:rsidR="007A0A75" w:rsidRPr="006B6DD6" w:rsidRDefault="007A0A75">
            <w:pPr>
              <w:snapToGrid w:val="0"/>
              <w:spacing w:beforeLines="50" w:before="156" w:after="50" w:line="460" w:lineRule="exact"/>
              <w:rPr>
                <w:rFonts w:ascii="宋体"/>
                <w:sz w:val="24"/>
                <w:szCs w:val="24"/>
              </w:rPr>
            </w:pPr>
          </w:p>
        </w:tc>
        <w:tc>
          <w:tcPr>
            <w:tcW w:w="1800" w:type="dxa"/>
            <w:tcBorders>
              <w:top w:val="single" w:sz="4" w:space="0" w:color="auto"/>
              <w:left w:val="single" w:sz="4" w:space="0" w:color="auto"/>
              <w:bottom w:val="single" w:sz="4" w:space="0" w:color="auto"/>
              <w:right w:val="single" w:sz="4" w:space="0" w:color="auto"/>
            </w:tcBorders>
          </w:tcPr>
          <w:p w14:paraId="3B7E7FF8" w14:textId="77777777" w:rsidR="007A0A75" w:rsidRPr="006B6DD6" w:rsidRDefault="007A0A75">
            <w:pPr>
              <w:snapToGrid w:val="0"/>
              <w:spacing w:beforeLines="50" w:before="156" w:after="50" w:line="460" w:lineRule="exact"/>
              <w:rPr>
                <w:rFonts w:ascii="宋体"/>
                <w:sz w:val="24"/>
                <w:szCs w:val="24"/>
              </w:rPr>
            </w:pPr>
          </w:p>
        </w:tc>
        <w:tc>
          <w:tcPr>
            <w:tcW w:w="1800" w:type="dxa"/>
            <w:tcBorders>
              <w:top w:val="single" w:sz="4" w:space="0" w:color="auto"/>
              <w:left w:val="single" w:sz="4" w:space="0" w:color="auto"/>
              <w:bottom w:val="single" w:sz="4" w:space="0" w:color="auto"/>
            </w:tcBorders>
          </w:tcPr>
          <w:p w14:paraId="7F001D7D" w14:textId="77777777" w:rsidR="007A0A75" w:rsidRPr="006B6DD6" w:rsidRDefault="007A0A75">
            <w:pPr>
              <w:snapToGrid w:val="0"/>
              <w:spacing w:beforeLines="50" w:before="156" w:after="50" w:line="460" w:lineRule="exact"/>
              <w:rPr>
                <w:rFonts w:ascii="宋体"/>
                <w:sz w:val="24"/>
                <w:szCs w:val="24"/>
              </w:rPr>
            </w:pPr>
          </w:p>
        </w:tc>
      </w:tr>
      <w:tr w:rsidR="006B6DD6" w:rsidRPr="006B6DD6" w14:paraId="6A5ACE34" w14:textId="77777777">
        <w:trPr>
          <w:trHeight w:val="567"/>
          <w:jc w:val="center"/>
        </w:trPr>
        <w:tc>
          <w:tcPr>
            <w:tcW w:w="1004" w:type="dxa"/>
            <w:tcBorders>
              <w:top w:val="single" w:sz="4" w:space="0" w:color="auto"/>
              <w:bottom w:val="single" w:sz="4" w:space="0" w:color="auto"/>
              <w:right w:val="single" w:sz="4" w:space="0" w:color="auto"/>
            </w:tcBorders>
          </w:tcPr>
          <w:p w14:paraId="1A5A734E" w14:textId="77777777" w:rsidR="007A0A75" w:rsidRPr="006B6DD6" w:rsidRDefault="007A0A75">
            <w:pPr>
              <w:snapToGrid w:val="0"/>
              <w:spacing w:beforeLines="50" w:before="156" w:after="50" w:line="460" w:lineRule="exact"/>
              <w:rPr>
                <w:rFonts w:ascii="宋体"/>
                <w:sz w:val="24"/>
                <w:szCs w:val="24"/>
              </w:rPr>
            </w:pPr>
          </w:p>
        </w:tc>
        <w:tc>
          <w:tcPr>
            <w:tcW w:w="1004" w:type="dxa"/>
            <w:tcBorders>
              <w:top w:val="single" w:sz="4" w:space="0" w:color="auto"/>
              <w:left w:val="single" w:sz="4" w:space="0" w:color="auto"/>
              <w:bottom w:val="single" w:sz="4" w:space="0" w:color="auto"/>
              <w:right w:val="single" w:sz="4" w:space="0" w:color="auto"/>
            </w:tcBorders>
          </w:tcPr>
          <w:p w14:paraId="1B063CB9" w14:textId="77777777" w:rsidR="007A0A75" w:rsidRPr="006B6DD6" w:rsidRDefault="007A0A75">
            <w:pPr>
              <w:snapToGrid w:val="0"/>
              <w:spacing w:beforeLines="50" w:before="156" w:after="50" w:line="460" w:lineRule="exact"/>
              <w:rPr>
                <w:rFonts w:ascii="宋体"/>
                <w:sz w:val="24"/>
                <w:szCs w:val="24"/>
              </w:rPr>
            </w:pPr>
          </w:p>
        </w:tc>
        <w:tc>
          <w:tcPr>
            <w:tcW w:w="1663" w:type="dxa"/>
            <w:tcBorders>
              <w:top w:val="single" w:sz="4" w:space="0" w:color="auto"/>
              <w:left w:val="single" w:sz="4" w:space="0" w:color="auto"/>
              <w:bottom w:val="single" w:sz="4" w:space="0" w:color="auto"/>
              <w:right w:val="single" w:sz="4" w:space="0" w:color="auto"/>
            </w:tcBorders>
          </w:tcPr>
          <w:p w14:paraId="59544053" w14:textId="77777777" w:rsidR="007A0A75" w:rsidRPr="006B6DD6" w:rsidRDefault="007A0A75">
            <w:pPr>
              <w:snapToGrid w:val="0"/>
              <w:spacing w:beforeLines="50" w:before="156" w:after="50" w:line="460" w:lineRule="exact"/>
              <w:rPr>
                <w:rFonts w:ascii="宋体"/>
                <w:sz w:val="24"/>
                <w:szCs w:val="24"/>
              </w:rPr>
            </w:pPr>
          </w:p>
        </w:tc>
        <w:tc>
          <w:tcPr>
            <w:tcW w:w="1260" w:type="dxa"/>
            <w:tcBorders>
              <w:top w:val="single" w:sz="4" w:space="0" w:color="auto"/>
              <w:left w:val="single" w:sz="4" w:space="0" w:color="auto"/>
              <w:bottom w:val="single" w:sz="4" w:space="0" w:color="auto"/>
              <w:right w:val="single" w:sz="4" w:space="0" w:color="auto"/>
            </w:tcBorders>
          </w:tcPr>
          <w:p w14:paraId="1034960F" w14:textId="77777777" w:rsidR="007A0A75" w:rsidRPr="006B6DD6" w:rsidRDefault="007A0A75">
            <w:pPr>
              <w:snapToGrid w:val="0"/>
              <w:spacing w:beforeLines="50" w:before="156" w:after="50" w:line="460" w:lineRule="exact"/>
              <w:rPr>
                <w:rFonts w:ascii="宋体"/>
                <w:sz w:val="24"/>
                <w:szCs w:val="24"/>
              </w:rPr>
            </w:pPr>
          </w:p>
        </w:tc>
        <w:tc>
          <w:tcPr>
            <w:tcW w:w="1800" w:type="dxa"/>
            <w:tcBorders>
              <w:top w:val="single" w:sz="4" w:space="0" w:color="auto"/>
              <w:left w:val="single" w:sz="4" w:space="0" w:color="auto"/>
              <w:bottom w:val="single" w:sz="4" w:space="0" w:color="auto"/>
              <w:right w:val="single" w:sz="4" w:space="0" w:color="auto"/>
            </w:tcBorders>
          </w:tcPr>
          <w:p w14:paraId="4C6D7220" w14:textId="77777777" w:rsidR="007A0A75" w:rsidRPr="006B6DD6" w:rsidRDefault="007A0A75">
            <w:pPr>
              <w:snapToGrid w:val="0"/>
              <w:spacing w:beforeLines="50" w:before="156" w:after="50" w:line="460" w:lineRule="exact"/>
              <w:rPr>
                <w:rFonts w:ascii="宋体"/>
                <w:sz w:val="24"/>
                <w:szCs w:val="24"/>
              </w:rPr>
            </w:pPr>
          </w:p>
        </w:tc>
        <w:tc>
          <w:tcPr>
            <w:tcW w:w="1800" w:type="dxa"/>
            <w:tcBorders>
              <w:top w:val="single" w:sz="4" w:space="0" w:color="auto"/>
              <w:left w:val="single" w:sz="4" w:space="0" w:color="auto"/>
              <w:bottom w:val="single" w:sz="4" w:space="0" w:color="auto"/>
            </w:tcBorders>
          </w:tcPr>
          <w:p w14:paraId="1DC003B4" w14:textId="77777777" w:rsidR="007A0A75" w:rsidRPr="006B6DD6" w:rsidRDefault="007A0A75">
            <w:pPr>
              <w:snapToGrid w:val="0"/>
              <w:spacing w:beforeLines="50" w:before="156" w:after="50" w:line="460" w:lineRule="exact"/>
              <w:rPr>
                <w:rFonts w:ascii="宋体"/>
                <w:sz w:val="24"/>
                <w:szCs w:val="24"/>
              </w:rPr>
            </w:pPr>
          </w:p>
        </w:tc>
      </w:tr>
      <w:tr w:rsidR="006B6DD6" w:rsidRPr="006B6DD6" w14:paraId="778D61E5" w14:textId="77777777">
        <w:trPr>
          <w:trHeight w:val="567"/>
          <w:jc w:val="center"/>
        </w:trPr>
        <w:tc>
          <w:tcPr>
            <w:tcW w:w="1004" w:type="dxa"/>
            <w:tcBorders>
              <w:top w:val="single" w:sz="4" w:space="0" w:color="auto"/>
              <w:bottom w:val="single" w:sz="4" w:space="0" w:color="auto"/>
              <w:right w:val="single" w:sz="4" w:space="0" w:color="auto"/>
            </w:tcBorders>
          </w:tcPr>
          <w:p w14:paraId="38A59B79" w14:textId="77777777" w:rsidR="007A0A75" w:rsidRPr="006B6DD6" w:rsidRDefault="007A0A75">
            <w:pPr>
              <w:snapToGrid w:val="0"/>
              <w:spacing w:beforeLines="50" w:before="156" w:after="50" w:line="460" w:lineRule="exact"/>
              <w:rPr>
                <w:rFonts w:ascii="宋体"/>
                <w:sz w:val="24"/>
                <w:szCs w:val="24"/>
              </w:rPr>
            </w:pPr>
          </w:p>
        </w:tc>
        <w:tc>
          <w:tcPr>
            <w:tcW w:w="1004" w:type="dxa"/>
            <w:tcBorders>
              <w:top w:val="single" w:sz="4" w:space="0" w:color="auto"/>
              <w:left w:val="single" w:sz="4" w:space="0" w:color="auto"/>
              <w:bottom w:val="single" w:sz="4" w:space="0" w:color="auto"/>
              <w:right w:val="single" w:sz="4" w:space="0" w:color="auto"/>
            </w:tcBorders>
          </w:tcPr>
          <w:p w14:paraId="444A5117" w14:textId="77777777" w:rsidR="007A0A75" w:rsidRPr="006B6DD6" w:rsidRDefault="007A0A75">
            <w:pPr>
              <w:snapToGrid w:val="0"/>
              <w:spacing w:beforeLines="50" w:before="156" w:after="50" w:line="460" w:lineRule="exact"/>
              <w:rPr>
                <w:rFonts w:ascii="宋体"/>
                <w:sz w:val="24"/>
                <w:szCs w:val="24"/>
              </w:rPr>
            </w:pPr>
          </w:p>
        </w:tc>
        <w:tc>
          <w:tcPr>
            <w:tcW w:w="1663" w:type="dxa"/>
            <w:tcBorders>
              <w:top w:val="single" w:sz="4" w:space="0" w:color="auto"/>
              <w:left w:val="single" w:sz="4" w:space="0" w:color="auto"/>
              <w:bottom w:val="single" w:sz="4" w:space="0" w:color="auto"/>
              <w:right w:val="single" w:sz="4" w:space="0" w:color="auto"/>
            </w:tcBorders>
          </w:tcPr>
          <w:p w14:paraId="7215BAEA" w14:textId="77777777" w:rsidR="007A0A75" w:rsidRPr="006B6DD6" w:rsidRDefault="007A0A75">
            <w:pPr>
              <w:snapToGrid w:val="0"/>
              <w:spacing w:beforeLines="50" w:before="156" w:after="50" w:line="460" w:lineRule="exact"/>
              <w:rPr>
                <w:rFonts w:ascii="宋体"/>
                <w:sz w:val="24"/>
                <w:szCs w:val="24"/>
              </w:rPr>
            </w:pPr>
          </w:p>
        </w:tc>
        <w:tc>
          <w:tcPr>
            <w:tcW w:w="1260" w:type="dxa"/>
            <w:tcBorders>
              <w:top w:val="single" w:sz="4" w:space="0" w:color="auto"/>
              <w:left w:val="single" w:sz="4" w:space="0" w:color="auto"/>
              <w:bottom w:val="single" w:sz="4" w:space="0" w:color="auto"/>
              <w:right w:val="single" w:sz="4" w:space="0" w:color="auto"/>
            </w:tcBorders>
          </w:tcPr>
          <w:p w14:paraId="46B0A1DD" w14:textId="77777777" w:rsidR="007A0A75" w:rsidRPr="006B6DD6" w:rsidRDefault="007A0A75">
            <w:pPr>
              <w:snapToGrid w:val="0"/>
              <w:spacing w:beforeLines="50" w:before="156" w:after="50" w:line="460" w:lineRule="exact"/>
              <w:rPr>
                <w:rFonts w:ascii="宋体"/>
                <w:sz w:val="24"/>
                <w:szCs w:val="24"/>
              </w:rPr>
            </w:pPr>
          </w:p>
        </w:tc>
        <w:tc>
          <w:tcPr>
            <w:tcW w:w="1800" w:type="dxa"/>
            <w:tcBorders>
              <w:top w:val="single" w:sz="4" w:space="0" w:color="auto"/>
              <w:left w:val="single" w:sz="4" w:space="0" w:color="auto"/>
              <w:bottom w:val="single" w:sz="4" w:space="0" w:color="auto"/>
              <w:right w:val="single" w:sz="4" w:space="0" w:color="auto"/>
            </w:tcBorders>
          </w:tcPr>
          <w:p w14:paraId="013E62B2" w14:textId="77777777" w:rsidR="007A0A75" w:rsidRPr="006B6DD6" w:rsidRDefault="007A0A75">
            <w:pPr>
              <w:snapToGrid w:val="0"/>
              <w:spacing w:beforeLines="50" w:before="156" w:after="50" w:line="460" w:lineRule="exact"/>
              <w:rPr>
                <w:rFonts w:ascii="宋体"/>
                <w:sz w:val="24"/>
                <w:szCs w:val="24"/>
              </w:rPr>
            </w:pPr>
          </w:p>
        </w:tc>
        <w:tc>
          <w:tcPr>
            <w:tcW w:w="1800" w:type="dxa"/>
            <w:tcBorders>
              <w:top w:val="single" w:sz="4" w:space="0" w:color="auto"/>
              <w:left w:val="single" w:sz="4" w:space="0" w:color="auto"/>
              <w:bottom w:val="single" w:sz="4" w:space="0" w:color="auto"/>
            </w:tcBorders>
          </w:tcPr>
          <w:p w14:paraId="515CFE1C" w14:textId="77777777" w:rsidR="007A0A75" w:rsidRPr="006B6DD6" w:rsidRDefault="007A0A75">
            <w:pPr>
              <w:snapToGrid w:val="0"/>
              <w:spacing w:beforeLines="50" w:before="156" w:after="50" w:line="460" w:lineRule="exact"/>
              <w:rPr>
                <w:rFonts w:ascii="宋体"/>
                <w:sz w:val="24"/>
                <w:szCs w:val="24"/>
              </w:rPr>
            </w:pPr>
          </w:p>
        </w:tc>
      </w:tr>
      <w:tr w:rsidR="006B6DD6" w:rsidRPr="006B6DD6" w14:paraId="30658CC8" w14:textId="77777777">
        <w:trPr>
          <w:trHeight w:val="567"/>
          <w:jc w:val="center"/>
        </w:trPr>
        <w:tc>
          <w:tcPr>
            <w:tcW w:w="1004" w:type="dxa"/>
            <w:tcBorders>
              <w:top w:val="single" w:sz="4" w:space="0" w:color="auto"/>
              <w:bottom w:val="single" w:sz="4" w:space="0" w:color="auto"/>
              <w:right w:val="single" w:sz="4" w:space="0" w:color="auto"/>
            </w:tcBorders>
          </w:tcPr>
          <w:p w14:paraId="05F17ED0" w14:textId="77777777" w:rsidR="007A0A75" w:rsidRPr="006B6DD6" w:rsidRDefault="007A0A75">
            <w:pPr>
              <w:snapToGrid w:val="0"/>
              <w:spacing w:beforeLines="50" w:before="156" w:after="50" w:line="460" w:lineRule="exact"/>
              <w:rPr>
                <w:rFonts w:ascii="宋体"/>
                <w:sz w:val="24"/>
                <w:szCs w:val="24"/>
              </w:rPr>
            </w:pPr>
          </w:p>
        </w:tc>
        <w:tc>
          <w:tcPr>
            <w:tcW w:w="1004" w:type="dxa"/>
            <w:tcBorders>
              <w:top w:val="single" w:sz="4" w:space="0" w:color="auto"/>
              <w:left w:val="single" w:sz="4" w:space="0" w:color="auto"/>
              <w:bottom w:val="single" w:sz="4" w:space="0" w:color="auto"/>
              <w:right w:val="single" w:sz="4" w:space="0" w:color="auto"/>
            </w:tcBorders>
          </w:tcPr>
          <w:p w14:paraId="1C9AA557" w14:textId="77777777" w:rsidR="007A0A75" w:rsidRPr="006B6DD6" w:rsidRDefault="007A0A75">
            <w:pPr>
              <w:snapToGrid w:val="0"/>
              <w:spacing w:beforeLines="50" w:before="156" w:after="50" w:line="460" w:lineRule="exact"/>
              <w:rPr>
                <w:rFonts w:ascii="宋体"/>
                <w:sz w:val="24"/>
                <w:szCs w:val="24"/>
              </w:rPr>
            </w:pPr>
          </w:p>
        </w:tc>
        <w:tc>
          <w:tcPr>
            <w:tcW w:w="1663" w:type="dxa"/>
            <w:tcBorders>
              <w:top w:val="single" w:sz="4" w:space="0" w:color="auto"/>
              <w:left w:val="single" w:sz="4" w:space="0" w:color="auto"/>
              <w:bottom w:val="single" w:sz="4" w:space="0" w:color="auto"/>
              <w:right w:val="single" w:sz="4" w:space="0" w:color="auto"/>
            </w:tcBorders>
          </w:tcPr>
          <w:p w14:paraId="73C5C1C9" w14:textId="77777777" w:rsidR="007A0A75" w:rsidRPr="006B6DD6" w:rsidRDefault="007A0A75">
            <w:pPr>
              <w:snapToGrid w:val="0"/>
              <w:spacing w:beforeLines="50" w:before="156" w:after="50" w:line="460" w:lineRule="exact"/>
              <w:rPr>
                <w:rFonts w:ascii="宋体"/>
                <w:sz w:val="24"/>
                <w:szCs w:val="24"/>
              </w:rPr>
            </w:pPr>
          </w:p>
        </w:tc>
        <w:tc>
          <w:tcPr>
            <w:tcW w:w="1260" w:type="dxa"/>
            <w:tcBorders>
              <w:top w:val="single" w:sz="4" w:space="0" w:color="auto"/>
              <w:left w:val="single" w:sz="4" w:space="0" w:color="auto"/>
              <w:bottom w:val="single" w:sz="4" w:space="0" w:color="auto"/>
              <w:right w:val="single" w:sz="4" w:space="0" w:color="auto"/>
            </w:tcBorders>
          </w:tcPr>
          <w:p w14:paraId="04A82B4B" w14:textId="77777777" w:rsidR="007A0A75" w:rsidRPr="006B6DD6" w:rsidRDefault="007A0A75">
            <w:pPr>
              <w:snapToGrid w:val="0"/>
              <w:spacing w:beforeLines="50" w:before="156" w:after="50" w:line="460" w:lineRule="exact"/>
              <w:rPr>
                <w:rFonts w:ascii="宋体"/>
                <w:sz w:val="24"/>
                <w:szCs w:val="24"/>
              </w:rPr>
            </w:pPr>
          </w:p>
        </w:tc>
        <w:tc>
          <w:tcPr>
            <w:tcW w:w="1800" w:type="dxa"/>
            <w:tcBorders>
              <w:top w:val="single" w:sz="4" w:space="0" w:color="auto"/>
              <w:left w:val="single" w:sz="4" w:space="0" w:color="auto"/>
              <w:bottom w:val="single" w:sz="4" w:space="0" w:color="auto"/>
              <w:right w:val="single" w:sz="4" w:space="0" w:color="auto"/>
            </w:tcBorders>
          </w:tcPr>
          <w:p w14:paraId="429185AE" w14:textId="77777777" w:rsidR="007A0A75" w:rsidRPr="006B6DD6" w:rsidRDefault="007A0A75">
            <w:pPr>
              <w:snapToGrid w:val="0"/>
              <w:spacing w:beforeLines="50" w:before="156" w:after="50" w:line="460" w:lineRule="exact"/>
              <w:rPr>
                <w:rFonts w:ascii="宋体"/>
                <w:sz w:val="24"/>
                <w:szCs w:val="24"/>
              </w:rPr>
            </w:pPr>
          </w:p>
        </w:tc>
        <w:tc>
          <w:tcPr>
            <w:tcW w:w="1800" w:type="dxa"/>
            <w:tcBorders>
              <w:top w:val="single" w:sz="4" w:space="0" w:color="auto"/>
              <w:left w:val="single" w:sz="4" w:space="0" w:color="auto"/>
              <w:bottom w:val="single" w:sz="4" w:space="0" w:color="auto"/>
            </w:tcBorders>
          </w:tcPr>
          <w:p w14:paraId="63C24F35" w14:textId="77777777" w:rsidR="007A0A75" w:rsidRPr="006B6DD6" w:rsidRDefault="007A0A75">
            <w:pPr>
              <w:snapToGrid w:val="0"/>
              <w:spacing w:beforeLines="50" w:before="156" w:after="50" w:line="460" w:lineRule="exact"/>
              <w:rPr>
                <w:rFonts w:ascii="宋体"/>
                <w:sz w:val="24"/>
                <w:szCs w:val="24"/>
              </w:rPr>
            </w:pPr>
          </w:p>
        </w:tc>
      </w:tr>
      <w:tr w:rsidR="006B6DD6" w:rsidRPr="006B6DD6" w14:paraId="002D5262" w14:textId="77777777">
        <w:trPr>
          <w:trHeight w:val="567"/>
          <w:jc w:val="center"/>
        </w:trPr>
        <w:tc>
          <w:tcPr>
            <w:tcW w:w="1004" w:type="dxa"/>
            <w:tcBorders>
              <w:top w:val="single" w:sz="4" w:space="0" w:color="auto"/>
              <w:bottom w:val="single" w:sz="4" w:space="0" w:color="auto"/>
              <w:right w:val="single" w:sz="4" w:space="0" w:color="auto"/>
            </w:tcBorders>
          </w:tcPr>
          <w:p w14:paraId="42D6970B" w14:textId="77777777" w:rsidR="007A0A75" w:rsidRPr="006B6DD6" w:rsidRDefault="007A0A75">
            <w:pPr>
              <w:snapToGrid w:val="0"/>
              <w:spacing w:beforeLines="50" w:before="156" w:after="50" w:line="460" w:lineRule="exact"/>
              <w:rPr>
                <w:rFonts w:ascii="宋体"/>
                <w:sz w:val="24"/>
                <w:szCs w:val="24"/>
              </w:rPr>
            </w:pPr>
          </w:p>
        </w:tc>
        <w:tc>
          <w:tcPr>
            <w:tcW w:w="1004" w:type="dxa"/>
            <w:tcBorders>
              <w:top w:val="single" w:sz="4" w:space="0" w:color="auto"/>
              <w:left w:val="single" w:sz="4" w:space="0" w:color="auto"/>
              <w:bottom w:val="single" w:sz="4" w:space="0" w:color="auto"/>
              <w:right w:val="single" w:sz="4" w:space="0" w:color="auto"/>
            </w:tcBorders>
          </w:tcPr>
          <w:p w14:paraId="3D6D584A" w14:textId="77777777" w:rsidR="007A0A75" w:rsidRPr="006B6DD6" w:rsidRDefault="007A0A75">
            <w:pPr>
              <w:snapToGrid w:val="0"/>
              <w:spacing w:beforeLines="50" w:before="156" w:after="50" w:line="460" w:lineRule="exact"/>
              <w:rPr>
                <w:rFonts w:ascii="宋体"/>
                <w:sz w:val="24"/>
                <w:szCs w:val="24"/>
              </w:rPr>
            </w:pPr>
          </w:p>
        </w:tc>
        <w:tc>
          <w:tcPr>
            <w:tcW w:w="1663" w:type="dxa"/>
            <w:tcBorders>
              <w:top w:val="single" w:sz="4" w:space="0" w:color="auto"/>
              <w:left w:val="single" w:sz="4" w:space="0" w:color="auto"/>
              <w:bottom w:val="single" w:sz="4" w:space="0" w:color="auto"/>
              <w:right w:val="single" w:sz="4" w:space="0" w:color="auto"/>
            </w:tcBorders>
          </w:tcPr>
          <w:p w14:paraId="26E0D9D0" w14:textId="77777777" w:rsidR="007A0A75" w:rsidRPr="006B6DD6" w:rsidRDefault="007A0A75">
            <w:pPr>
              <w:snapToGrid w:val="0"/>
              <w:spacing w:beforeLines="50" w:before="156" w:after="50" w:line="460" w:lineRule="exact"/>
              <w:rPr>
                <w:rFonts w:ascii="宋体"/>
                <w:sz w:val="24"/>
                <w:szCs w:val="24"/>
              </w:rPr>
            </w:pPr>
          </w:p>
        </w:tc>
        <w:tc>
          <w:tcPr>
            <w:tcW w:w="1260" w:type="dxa"/>
            <w:tcBorders>
              <w:top w:val="single" w:sz="4" w:space="0" w:color="auto"/>
              <w:left w:val="single" w:sz="4" w:space="0" w:color="auto"/>
              <w:bottom w:val="single" w:sz="4" w:space="0" w:color="auto"/>
              <w:right w:val="single" w:sz="4" w:space="0" w:color="auto"/>
            </w:tcBorders>
          </w:tcPr>
          <w:p w14:paraId="1B10CC9E" w14:textId="77777777" w:rsidR="007A0A75" w:rsidRPr="006B6DD6" w:rsidRDefault="007A0A75">
            <w:pPr>
              <w:snapToGrid w:val="0"/>
              <w:spacing w:beforeLines="50" w:before="156" w:after="50" w:line="460" w:lineRule="exact"/>
              <w:rPr>
                <w:rFonts w:ascii="宋体"/>
                <w:sz w:val="24"/>
                <w:szCs w:val="24"/>
              </w:rPr>
            </w:pPr>
          </w:p>
        </w:tc>
        <w:tc>
          <w:tcPr>
            <w:tcW w:w="1800" w:type="dxa"/>
            <w:tcBorders>
              <w:top w:val="single" w:sz="4" w:space="0" w:color="auto"/>
              <w:left w:val="single" w:sz="4" w:space="0" w:color="auto"/>
              <w:bottom w:val="single" w:sz="4" w:space="0" w:color="auto"/>
              <w:right w:val="single" w:sz="4" w:space="0" w:color="auto"/>
            </w:tcBorders>
          </w:tcPr>
          <w:p w14:paraId="6E868AE2" w14:textId="77777777" w:rsidR="007A0A75" w:rsidRPr="006B6DD6" w:rsidRDefault="007A0A75">
            <w:pPr>
              <w:snapToGrid w:val="0"/>
              <w:spacing w:beforeLines="50" w:before="156" w:after="50" w:line="460" w:lineRule="exact"/>
              <w:rPr>
                <w:rFonts w:ascii="宋体"/>
                <w:sz w:val="24"/>
                <w:szCs w:val="24"/>
              </w:rPr>
            </w:pPr>
          </w:p>
        </w:tc>
        <w:tc>
          <w:tcPr>
            <w:tcW w:w="1800" w:type="dxa"/>
            <w:tcBorders>
              <w:top w:val="single" w:sz="4" w:space="0" w:color="auto"/>
              <w:left w:val="single" w:sz="4" w:space="0" w:color="auto"/>
              <w:bottom w:val="single" w:sz="4" w:space="0" w:color="auto"/>
            </w:tcBorders>
          </w:tcPr>
          <w:p w14:paraId="3A8AF6DD" w14:textId="77777777" w:rsidR="007A0A75" w:rsidRPr="006B6DD6" w:rsidRDefault="007A0A75">
            <w:pPr>
              <w:snapToGrid w:val="0"/>
              <w:spacing w:beforeLines="50" w:before="156" w:after="50" w:line="460" w:lineRule="exact"/>
              <w:rPr>
                <w:rFonts w:ascii="宋体"/>
                <w:sz w:val="24"/>
                <w:szCs w:val="24"/>
              </w:rPr>
            </w:pPr>
          </w:p>
        </w:tc>
      </w:tr>
      <w:tr w:rsidR="006B6DD6" w:rsidRPr="006B6DD6" w14:paraId="5ACDDEB9" w14:textId="77777777">
        <w:trPr>
          <w:trHeight w:val="567"/>
          <w:jc w:val="center"/>
        </w:trPr>
        <w:tc>
          <w:tcPr>
            <w:tcW w:w="1004" w:type="dxa"/>
            <w:tcBorders>
              <w:top w:val="single" w:sz="4" w:space="0" w:color="auto"/>
              <w:bottom w:val="single" w:sz="4" w:space="0" w:color="auto"/>
              <w:right w:val="single" w:sz="4" w:space="0" w:color="auto"/>
            </w:tcBorders>
          </w:tcPr>
          <w:p w14:paraId="65BE21C3" w14:textId="77777777" w:rsidR="007A0A75" w:rsidRPr="006B6DD6" w:rsidRDefault="007A0A75">
            <w:pPr>
              <w:snapToGrid w:val="0"/>
              <w:spacing w:beforeLines="50" w:before="156" w:after="50" w:line="460" w:lineRule="exact"/>
              <w:rPr>
                <w:rFonts w:ascii="宋体"/>
                <w:sz w:val="24"/>
                <w:szCs w:val="24"/>
              </w:rPr>
            </w:pPr>
          </w:p>
        </w:tc>
        <w:tc>
          <w:tcPr>
            <w:tcW w:w="1004" w:type="dxa"/>
            <w:tcBorders>
              <w:top w:val="single" w:sz="4" w:space="0" w:color="auto"/>
              <w:left w:val="single" w:sz="4" w:space="0" w:color="auto"/>
              <w:bottom w:val="single" w:sz="4" w:space="0" w:color="auto"/>
              <w:right w:val="single" w:sz="4" w:space="0" w:color="auto"/>
            </w:tcBorders>
          </w:tcPr>
          <w:p w14:paraId="4A221D78" w14:textId="77777777" w:rsidR="007A0A75" w:rsidRPr="006B6DD6" w:rsidRDefault="007A0A75">
            <w:pPr>
              <w:snapToGrid w:val="0"/>
              <w:spacing w:beforeLines="50" w:before="156" w:after="50" w:line="460" w:lineRule="exact"/>
              <w:rPr>
                <w:rFonts w:ascii="宋体"/>
                <w:sz w:val="24"/>
                <w:szCs w:val="24"/>
              </w:rPr>
            </w:pPr>
          </w:p>
        </w:tc>
        <w:tc>
          <w:tcPr>
            <w:tcW w:w="1663" w:type="dxa"/>
            <w:tcBorders>
              <w:top w:val="single" w:sz="4" w:space="0" w:color="auto"/>
              <w:left w:val="single" w:sz="4" w:space="0" w:color="auto"/>
              <w:bottom w:val="single" w:sz="4" w:space="0" w:color="auto"/>
              <w:right w:val="single" w:sz="4" w:space="0" w:color="auto"/>
            </w:tcBorders>
          </w:tcPr>
          <w:p w14:paraId="19D14E7A" w14:textId="77777777" w:rsidR="007A0A75" w:rsidRPr="006B6DD6" w:rsidRDefault="007A0A75">
            <w:pPr>
              <w:snapToGrid w:val="0"/>
              <w:spacing w:beforeLines="50" w:before="156" w:after="50" w:line="460" w:lineRule="exact"/>
              <w:rPr>
                <w:rFonts w:ascii="宋体"/>
                <w:sz w:val="24"/>
                <w:szCs w:val="24"/>
              </w:rPr>
            </w:pPr>
          </w:p>
        </w:tc>
        <w:tc>
          <w:tcPr>
            <w:tcW w:w="1260" w:type="dxa"/>
            <w:tcBorders>
              <w:top w:val="single" w:sz="4" w:space="0" w:color="auto"/>
              <w:left w:val="single" w:sz="4" w:space="0" w:color="auto"/>
              <w:bottom w:val="single" w:sz="4" w:space="0" w:color="auto"/>
              <w:right w:val="single" w:sz="4" w:space="0" w:color="auto"/>
            </w:tcBorders>
          </w:tcPr>
          <w:p w14:paraId="0DBC558C" w14:textId="77777777" w:rsidR="007A0A75" w:rsidRPr="006B6DD6" w:rsidRDefault="007A0A75">
            <w:pPr>
              <w:snapToGrid w:val="0"/>
              <w:spacing w:beforeLines="50" w:before="156" w:after="50" w:line="460" w:lineRule="exact"/>
              <w:rPr>
                <w:rFonts w:ascii="宋体"/>
                <w:sz w:val="24"/>
                <w:szCs w:val="24"/>
              </w:rPr>
            </w:pPr>
          </w:p>
        </w:tc>
        <w:tc>
          <w:tcPr>
            <w:tcW w:w="1800" w:type="dxa"/>
            <w:tcBorders>
              <w:top w:val="single" w:sz="4" w:space="0" w:color="auto"/>
              <w:left w:val="single" w:sz="4" w:space="0" w:color="auto"/>
              <w:bottom w:val="single" w:sz="4" w:space="0" w:color="auto"/>
              <w:right w:val="single" w:sz="4" w:space="0" w:color="auto"/>
            </w:tcBorders>
          </w:tcPr>
          <w:p w14:paraId="0D2A8A51" w14:textId="77777777" w:rsidR="007A0A75" w:rsidRPr="006B6DD6" w:rsidRDefault="007A0A75">
            <w:pPr>
              <w:snapToGrid w:val="0"/>
              <w:spacing w:beforeLines="50" w:before="156" w:after="50" w:line="460" w:lineRule="exact"/>
              <w:rPr>
                <w:rFonts w:ascii="宋体"/>
                <w:sz w:val="24"/>
                <w:szCs w:val="24"/>
              </w:rPr>
            </w:pPr>
          </w:p>
        </w:tc>
        <w:tc>
          <w:tcPr>
            <w:tcW w:w="1800" w:type="dxa"/>
            <w:tcBorders>
              <w:top w:val="single" w:sz="4" w:space="0" w:color="auto"/>
              <w:left w:val="single" w:sz="4" w:space="0" w:color="auto"/>
              <w:bottom w:val="single" w:sz="4" w:space="0" w:color="auto"/>
            </w:tcBorders>
          </w:tcPr>
          <w:p w14:paraId="34091094" w14:textId="77777777" w:rsidR="007A0A75" w:rsidRPr="006B6DD6" w:rsidRDefault="007A0A75">
            <w:pPr>
              <w:snapToGrid w:val="0"/>
              <w:spacing w:beforeLines="50" w:before="156" w:after="50" w:line="460" w:lineRule="exact"/>
              <w:rPr>
                <w:rFonts w:ascii="宋体"/>
                <w:sz w:val="24"/>
                <w:szCs w:val="24"/>
              </w:rPr>
            </w:pPr>
          </w:p>
        </w:tc>
      </w:tr>
      <w:tr w:rsidR="007A0A75" w:rsidRPr="006B6DD6" w14:paraId="4DACDDD1" w14:textId="77777777">
        <w:trPr>
          <w:trHeight w:val="567"/>
          <w:jc w:val="center"/>
        </w:trPr>
        <w:tc>
          <w:tcPr>
            <w:tcW w:w="1004" w:type="dxa"/>
            <w:tcBorders>
              <w:top w:val="single" w:sz="4" w:space="0" w:color="auto"/>
              <w:bottom w:val="single" w:sz="4" w:space="0" w:color="auto"/>
              <w:right w:val="single" w:sz="4" w:space="0" w:color="auto"/>
            </w:tcBorders>
          </w:tcPr>
          <w:p w14:paraId="26E63AB2" w14:textId="77777777" w:rsidR="007A0A75" w:rsidRPr="006B6DD6" w:rsidRDefault="007A0A75">
            <w:pPr>
              <w:snapToGrid w:val="0"/>
              <w:spacing w:beforeLines="50" w:before="156" w:after="50" w:line="460" w:lineRule="exact"/>
              <w:rPr>
                <w:rFonts w:ascii="宋体"/>
                <w:sz w:val="24"/>
                <w:szCs w:val="24"/>
              </w:rPr>
            </w:pPr>
          </w:p>
        </w:tc>
        <w:tc>
          <w:tcPr>
            <w:tcW w:w="1004" w:type="dxa"/>
            <w:tcBorders>
              <w:top w:val="single" w:sz="4" w:space="0" w:color="auto"/>
              <w:left w:val="single" w:sz="4" w:space="0" w:color="auto"/>
              <w:bottom w:val="single" w:sz="4" w:space="0" w:color="auto"/>
              <w:right w:val="single" w:sz="4" w:space="0" w:color="auto"/>
            </w:tcBorders>
          </w:tcPr>
          <w:p w14:paraId="6966902F" w14:textId="77777777" w:rsidR="007A0A75" w:rsidRPr="006B6DD6" w:rsidRDefault="007A0A75">
            <w:pPr>
              <w:snapToGrid w:val="0"/>
              <w:spacing w:beforeLines="50" w:before="156" w:after="50" w:line="460" w:lineRule="exact"/>
              <w:rPr>
                <w:rFonts w:ascii="宋体"/>
                <w:sz w:val="24"/>
                <w:szCs w:val="24"/>
              </w:rPr>
            </w:pPr>
          </w:p>
        </w:tc>
        <w:tc>
          <w:tcPr>
            <w:tcW w:w="1663" w:type="dxa"/>
            <w:tcBorders>
              <w:top w:val="single" w:sz="4" w:space="0" w:color="auto"/>
              <w:left w:val="single" w:sz="4" w:space="0" w:color="auto"/>
              <w:bottom w:val="single" w:sz="4" w:space="0" w:color="auto"/>
              <w:right w:val="single" w:sz="4" w:space="0" w:color="auto"/>
            </w:tcBorders>
          </w:tcPr>
          <w:p w14:paraId="1EB64CE5" w14:textId="77777777" w:rsidR="007A0A75" w:rsidRPr="006B6DD6" w:rsidRDefault="007A0A75">
            <w:pPr>
              <w:snapToGrid w:val="0"/>
              <w:spacing w:beforeLines="50" w:before="156" w:after="50" w:line="460" w:lineRule="exact"/>
              <w:rPr>
                <w:rFonts w:ascii="宋体"/>
                <w:sz w:val="24"/>
                <w:szCs w:val="24"/>
              </w:rPr>
            </w:pPr>
          </w:p>
        </w:tc>
        <w:tc>
          <w:tcPr>
            <w:tcW w:w="1260" w:type="dxa"/>
            <w:tcBorders>
              <w:top w:val="single" w:sz="4" w:space="0" w:color="auto"/>
              <w:left w:val="single" w:sz="4" w:space="0" w:color="auto"/>
              <w:bottom w:val="single" w:sz="4" w:space="0" w:color="auto"/>
              <w:right w:val="single" w:sz="4" w:space="0" w:color="auto"/>
            </w:tcBorders>
          </w:tcPr>
          <w:p w14:paraId="52B09D4B" w14:textId="77777777" w:rsidR="007A0A75" w:rsidRPr="006B6DD6" w:rsidRDefault="007A0A75">
            <w:pPr>
              <w:snapToGrid w:val="0"/>
              <w:spacing w:beforeLines="50" w:before="156" w:after="50" w:line="460" w:lineRule="exact"/>
              <w:rPr>
                <w:rFonts w:ascii="宋体"/>
                <w:sz w:val="24"/>
                <w:szCs w:val="24"/>
              </w:rPr>
            </w:pPr>
          </w:p>
        </w:tc>
        <w:tc>
          <w:tcPr>
            <w:tcW w:w="1800" w:type="dxa"/>
            <w:tcBorders>
              <w:top w:val="single" w:sz="4" w:space="0" w:color="auto"/>
              <w:left w:val="single" w:sz="4" w:space="0" w:color="auto"/>
              <w:bottom w:val="single" w:sz="4" w:space="0" w:color="auto"/>
              <w:right w:val="single" w:sz="4" w:space="0" w:color="auto"/>
            </w:tcBorders>
          </w:tcPr>
          <w:p w14:paraId="5C8F379C" w14:textId="77777777" w:rsidR="007A0A75" w:rsidRPr="006B6DD6" w:rsidRDefault="007A0A75">
            <w:pPr>
              <w:snapToGrid w:val="0"/>
              <w:spacing w:beforeLines="50" w:before="156" w:after="50" w:line="460" w:lineRule="exact"/>
              <w:rPr>
                <w:rFonts w:ascii="宋体"/>
                <w:sz w:val="24"/>
                <w:szCs w:val="24"/>
              </w:rPr>
            </w:pPr>
          </w:p>
        </w:tc>
        <w:tc>
          <w:tcPr>
            <w:tcW w:w="1800" w:type="dxa"/>
            <w:tcBorders>
              <w:top w:val="single" w:sz="4" w:space="0" w:color="auto"/>
              <w:left w:val="single" w:sz="4" w:space="0" w:color="auto"/>
              <w:bottom w:val="single" w:sz="4" w:space="0" w:color="auto"/>
            </w:tcBorders>
          </w:tcPr>
          <w:p w14:paraId="7D55550D" w14:textId="77777777" w:rsidR="007A0A75" w:rsidRPr="006B6DD6" w:rsidRDefault="007A0A75">
            <w:pPr>
              <w:snapToGrid w:val="0"/>
              <w:spacing w:beforeLines="50" w:before="156" w:after="50" w:line="460" w:lineRule="exact"/>
              <w:rPr>
                <w:rFonts w:ascii="宋体"/>
                <w:sz w:val="24"/>
                <w:szCs w:val="24"/>
              </w:rPr>
            </w:pPr>
          </w:p>
        </w:tc>
      </w:tr>
    </w:tbl>
    <w:p w14:paraId="7BC66BC5" w14:textId="77777777" w:rsidR="007A0A75" w:rsidRPr="006B6DD6" w:rsidRDefault="007A0A75">
      <w:pPr>
        <w:adjustRightInd w:val="0"/>
        <w:snapToGrid w:val="0"/>
        <w:spacing w:line="360" w:lineRule="auto"/>
        <w:jc w:val="left"/>
        <w:rPr>
          <w:rFonts w:ascii="宋体"/>
          <w:sz w:val="24"/>
          <w:szCs w:val="24"/>
        </w:rPr>
      </w:pPr>
    </w:p>
    <w:p w14:paraId="06216466" w14:textId="77777777" w:rsidR="007A0A75" w:rsidRPr="006B6DD6" w:rsidRDefault="00613768">
      <w:pPr>
        <w:adjustRightInd w:val="0"/>
        <w:snapToGrid w:val="0"/>
        <w:spacing w:line="360" w:lineRule="auto"/>
        <w:ind w:firstLineChars="200" w:firstLine="480"/>
        <w:jc w:val="left"/>
        <w:rPr>
          <w:rFonts w:ascii="宋体"/>
          <w:sz w:val="24"/>
          <w:szCs w:val="24"/>
        </w:rPr>
      </w:pPr>
      <w:r w:rsidRPr="006B6DD6">
        <w:rPr>
          <w:rFonts w:ascii="宋体" w:hAnsi="宋体" w:cs="宋体" w:hint="eastAsia"/>
          <w:sz w:val="24"/>
          <w:szCs w:val="24"/>
        </w:rPr>
        <w:t>注：在填写时，如本表格不适合投标单位的实际情况，可根据本表格式自行划表填写。</w:t>
      </w:r>
      <w:r w:rsidRPr="006B6DD6">
        <w:rPr>
          <w:rFonts w:ascii="宋体" w:hAnsi="宋体" w:cs="宋体"/>
          <w:sz w:val="24"/>
          <w:szCs w:val="24"/>
        </w:rPr>
        <w:t xml:space="preserve"> </w:t>
      </w:r>
    </w:p>
    <w:p w14:paraId="4A154C09" w14:textId="77777777" w:rsidR="007A0A75" w:rsidRPr="006B6DD6" w:rsidRDefault="007A0A75">
      <w:pPr>
        <w:snapToGrid w:val="0"/>
        <w:spacing w:before="50" w:afterLines="50" w:after="156" w:line="460" w:lineRule="exact"/>
        <w:jc w:val="left"/>
        <w:rPr>
          <w:rFonts w:ascii="宋体"/>
          <w:sz w:val="24"/>
          <w:szCs w:val="24"/>
        </w:rPr>
      </w:pPr>
    </w:p>
    <w:p w14:paraId="2E12CAD7" w14:textId="77777777" w:rsidR="007A0A75" w:rsidRPr="006B6DD6" w:rsidRDefault="007A0A75">
      <w:pPr>
        <w:pStyle w:val="a9"/>
        <w:rPr>
          <w:rFonts w:cs="Times New Roman"/>
        </w:rPr>
      </w:pPr>
    </w:p>
    <w:p w14:paraId="21FC5E38" w14:textId="77777777" w:rsidR="007A0A75" w:rsidRPr="006B6DD6" w:rsidRDefault="00613768">
      <w:pPr>
        <w:spacing w:line="360" w:lineRule="auto"/>
        <w:ind w:leftChars="1800" w:left="3600" w:firstLineChars="200" w:firstLine="480"/>
        <w:rPr>
          <w:rFonts w:ascii="宋体"/>
          <w:sz w:val="24"/>
          <w:szCs w:val="24"/>
        </w:rPr>
      </w:pPr>
      <w:r w:rsidRPr="006B6DD6">
        <w:rPr>
          <w:rFonts w:ascii="宋体" w:hAnsi="宋体" w:cs="宋体" w:hint="eastAsia"/>
          <w:sz w:val="24"/>
          <w:szCs w:val="24"/>
        </w:rPr>
        <w:t>法定代表人签名（或签名章）：</w:t>
      </w:r>
      <w:r w:rsidRPr="006B6DD6">
        <w:rPr>
          <w:rFonts w:ascii="宋体" w:hAnsi="宋体" w:cs="宋体"/>
          <w:sz w:val="24"/>
          <w:szCs w:val="24"/>
        </w:rPr>
        <w:t xml:space="preserve">                       </w:t>
      </w:r>
    </w:p>
    <w:p w14:paraId="69B74217" w14:textId="77777777" w:rsidR="007A0A75" w:rsidRPr="006B6DD6" w:rsidRDefault="00613768">
      <w:pPr>
        <w:spacing w:line="360" w:lineRule="auto"/>
        <w:ind w:leftChars="1800" w:left="3600" w:firstLineChars="200" w:firstLine="480"/>
        <w:rPr>
          <w:rFonts w:ascii="宋体"/>
          <w:sz w:val="24"/>
          <w:szCs w:val="24"/>
        </w:rPr>
      </w:pPr>
      <w:r w:rsidRPr="006B6DD6">
        <w:rPr>
          <w:rFonts w:ascii="宋体" w:hAnsi="宋体" w:cs="宋体" w:hint="eastAsia"/>
          <w:sz w:val="24"/>
          <w:szCs w:val="24"/>
        </w:rPr>
        <w:t>日</w:t>
      </w:r>
      <w:r w:rsidRPr="006B6DD6">
        <w:rPr>
          <w:rFonts w:ascii="宋体" w:hAnsi="宋体" w:cs="宋体"/>
          <w:sz w:val="24"/>
          <w:szCs w:val="24"/>
        </w:rPr>
        <w:t xml:space="preserve"> </w:t>
      </w:r>
      <w:r w:rsidRPr="006B6DD6">
        <w:rPr>
          <w:rFonts w:ascii="宋体" w:hAnsi="宋体" w:cs="宋体" w:hint="eastAsia"/>
          <w:sz w:val="24"/>
          <w:szCs w:val="24"/>
        </w:rPr>
        <w:t>期：</w:t>
      </w:r>
    </w:p>
    <w:p w14:paraId="366F4B97" w14:textId="77777777" w:rsidR="007A0A75" w:rsidRPr="006B6DD6" w:rsidRDefault="00613768">
      <w:pPr>
        <w:spacing w:line="360" w:lineRule="auto"/>
        <w:ind w:leftChars="1800" w:left="3600" w:firstLineChars="200" w:firstLine="480"/>
        <w:rPr>
          <w:rFonts w:ascii="宋体"/>
          <w:sz w:val="24"/>
          <w:szCs w:val="24"/>
        </w:rPr>
      </w:pPr>
      <w:r w:rsidRPr="006B6DD6">
        <w:rPr>
          <w:rFonts w:ascii="宋体" w:hAnsi="宋体" w:cs="宋体" w:hint="eastAsia"/>
          <w:sz w:val="24"/>
          <w:szCs w:val="24"/>
        </w:rPr>
        <w:t>供应商全称（公章）：</w:t>
      </w:r>
    </w:p>
    <w:p w14:paraId="66B3B486" w14:textId="77777777" w:rsidR="007A0A75" w:rsidRPr="006B6DD6" w:rsidRDefault="00613768">
      <w:pPr>
        <w:spacing w:line="360" w:lineRule="auto"/>
        <w:jc w:val="center"/>
        <w:rPr>
          <w:rFonts w:ascii="宋体"/>
          <w:b/>
          <w:bCs/>
          <w:sz w:val="36"/>
          <w:szCs w:val="36"/>
        </w:rPr>
      </w:pPr>
      <w:r w:rsidRPr="006B6DD6">
        <w:rPr>
          <w:rFonts w:ascii="宋体"/>
          <w:spacing w:val="20"/>
          <w:sz w:val="30"/>
          <w:szCs w:val="30"/>
        </w:rPr>
        <w:br w:type="page"/>
      </w:r>
      <w:r w:rsidRPr="006B6DD6">
        <w:rPr>
          <w:rFonts w:ascii="宋体" w:hAnsi="宋体" w:cs="宋体" w:hint="eastAsia"/>
          <w:b/>
          <w:bCs/>
          <w:sz w:val="36"/>
          <w:szCs w:val="36"/>
        </w:rPr>
        <w:lastRenderedPageBreak/>
        <w:t>报价文件</w:t>
      </w:r>
    </w:p>
    <w:p w14:paraId="17215C43" w14:textId="77777777" w:rsidR="007A0A75" w:rsidRPr="006B6DD6" w:rsidRDefault="007A0A75">
      <w:pPr>
        <w:spacing w:line="360" w:lineRule="auto"/>
        <w:jc w:val="center"/>
        <w:rPr>
          <w:rFonts w:ascii="宋体"/>
          <w:b/>
          <w:bCs/>
          <w:sz w:val="36"/>
          <w:szCs w:val="36"/>
        </w:rPr>
      </w:pPr>
    </w:p>
    <w:p w14:paraId="75DD392C" w14:textId="77777777" w:rsidR="007A0A75" w:rsidRPr="006B6DD6" w:rsidRDefault="00613768">
      <w:pPr>
        <w:spacing w:line="360" w:lineRule="auto"/>
        <w:jc w:val="center"/>
        <w:rPr>
          <w:rFonts w:ascii="宋体"/>
          <w:b/>
          <w:bCs/>
          <w:sz w:val="36"/>
          <w:szCs w:val="36"/>
        </w:rPr>
      </w:pPr>
      <w:r w:rsidRPr="006B6DD6">
        <w:rPr>
          <w:rFonts w:ascii="宋体" w:hAnsi="宋体" w:cs="宋体" w:hint="eastAsia"/>
          <w:b/>
          <w:bCs/>
          <w:sz w:val="36"/>
          <w:szCs w:val="36"/>
        </w:rPr>
        <w:t>目录</w:t>
      </w:r>
    </w:p>
    <w:p w14:paraId="42E74E16" w14:textId="77777777" w:rsidR="007A0A75" w:rsidRPr="006B6DD6" w:rsidRDefault="007A0A75">
      <w:pPr>
        <w:pStyle w:val="a9"/>
        <w:ind w:firstLine="723"/>
        <w:rPr>
          <w:rFonts w:cs="Times New Roman"/>
          <w:b/>
          <w:bCs/>
          <w:sz w:val="36"/>
          <w:szCs w:val="36"/>
        </w:rPr>
      </w:pPr>
    </w:p>
    <w:p w14:paraId="3EAB7AA2" w14:textId="77777777" w:rsidR="007A0A75" w:rsidRPr="006B6DD6" w:rsidRDefault="00613768">
      <w:pPr>
        <w:spacing w:line="360" w:lineRule="auto"/>
        <w:rPr>
          <w:rFonts w:ascii="宋体"/>
          <w:sz w:val="24"/>
          <w:szCs w:val="24"/>
        </w:rPr>
      </w:pPr>
      <w:r w:rsidRPr="006B6DD6">
        <w:rPr>
          <w:rFonts w:ascii="宋体" w:hAnsi="宋体" w:cs="宋体" w:hint="eastAsia"/>
          <w:sz w:val="24"/>
          <w:szCs w:val="24"/>
        </w:rPr>
        <w:t>（</w:t>
      </w:r>
      <w:r w:rsidRPr="006B6DD6">
        <w:rPr>
          <w:rFonts w:ascii="宋体" w:hAnsi="宋体" w:cs="宋体"/>
          <w:sz w:val="24"/>
          <w:szCs w:val="24"/>
        </w:rPr>
        <w:t>1</w:t>
      </w:r>
      <w:r w:rsidRPr="006B6DD6">
        <w:rPr>
          <w:rFonts w:ascii="宋体" w:hAnsi="宋体" w:cs="宋体" w:hint="eastAsia"/>
          <w:sz w:val="24"/>
          <w:szCs w:val="24"/>
        </w:rPr>
        <w:t>）磋商函（格式见附件）；</w:t>
      </w:r>
    </w:p>
    <w:p w14:paraId="538C6E1E" w14:textId="77777777" w:rsidR="007A0A75" w:rsidRPr="006B6DD6" w:rsidRDefault="00613768">
      <w:pPr>
        <w:spacing w:line="360" w:lineRule="auto"/>
        <w:rPr>
          <w:rFonts w:ascii="宋体"/>
          <w:sz w:val="24"/>
          <w:szCs w:val="24"/>
        </w:rPr>
      </w:pPr>
      <w:r w:rsidRPr="006B6DD6">
        <w:rPr>
          <w:rFonts w:ascii="宋体" w:hAnsi="宋体" w:cs="宋体" w:hint="eastAsia"/>
          <w:sz w:val="24"/>
          <w:szCs w:val="24"/>
        </w:rPr>
        <w:t>（</w:t>
      </w:r>
      <w:r w:rsidRPr="006B6DD6">
        <w:rPr>
          <w:rFonts w:ascii="宋体" w:hAnsi="宋体" w:cs="宋体"/>
          <w:sz w:val="24"/>
          <w:szCs w:val="24"/>
        </w:rPr>
        <w:t>2</w:t>
      </w:r>
      <w:r w:rsidRPr="006B6DD6">
        <w:rPr>
          <w:rFonts w:ascii="宋体" w:hAnsi="宋体" w:cs="宋体" w:hint="eastAsia"/>
          <w:sz w:val="24"/>
          <w:szCs w:val="24"/>
        </w:rPr>
        <w:t>）报价一览表（格式见附件）；</w:t>
      </w:r>
    </w:p>
    <w:p w14:paraId="4D6969DC" w14:textId="77777777" w:rsidR="007A0A75" w:rsidRPr="006B6DD6" w:rsidRDefault="00613768">
      <w:pPr>
        <w:spacing w:line="360" w:lineRule="auto"/>
        <w:rPr>
          <w:rFonts w:ascii="宋体" w:hAnsi="宋体" w:cs="宋体"/>
          <w:sz w:val="24"/>
          <w:szCs w:val="24"/>
        </w:rPr>
      </w:pPr>
      <w:r w:rsidRPr="006B6DD6">
        <w:rPr>
          <w:rFonts w:ascii="宋体" w:hAnsi="宋体" w:cs="宋体" w:hint="eastAsia"/>
          <w:sz w:val="24"/>
          <w:szCs w:val="24"/>
        </w:rPr>
        <w:t>（</w:t>
      </w:r>
      <w:r w:rsidRPr="006B6DD6">
        <w:rPr>
          <w:rFonts w:ascii="宋体" w:hAnsi="宋体" w:cs="宋体"/>
          <w:sz w:val="24"/>
          <w:szCs w:val="24"/>
        </w:rPr>
        <w:t>3</w:t>
      </w:r>
      <w:r w:rsidRPr="006B6DD6">
        <w:rPr>
          <w:rFonts w:ascii="宋体" w:hAnsi="宋体" w:cs="宋体" w:hint="eastAsia"/>
          <w:sz w:val="24"/>
          <w:szCs w:val="24"/>
        </w:rPr>
        <w:t>）磋商报价明细表（格式见附件）；</w:t>
      </w:r>
    </w:p>
    <w:p w14:paraId="600F0B84" w14:textId="77777777" w:rsidR="007A0A75" w:rsidRPr="006B6DD6" w:rsidRDefault="00613768">
      <w:pPr>
        <w:spacing w:line="360" w:lineRule="auto"/>
        <w:rPr>
          <w:rFonts w:ascii="宋体" w:hAnsi="宋体" w:cs="宋体"/>
          <w:sz w:val="24"/>
          <w:szCs w:val="24"/>
        </w:rPr>
      </w:pPr>
      <w:r w:rsidRPr="006B6DD6">
        <w:rPr>
          <w:rFonts w:ascii="宋体" w:hAnsi="宋体" w:cs="宋体" w:hint="eastAsia"/>
          <w:sz w:val="24"/>
          <w:szCs w:val="24"/>
        </w:rPr>
        <w:t>（4）中小企业声明函(如有)（格式见附件）；</w:t>
      </w:r>
    </w:p>
    <w:p w14:paraId="3C39A4B0" w14:textId="77777777" w:rsidR="007A0A75" w:rsidRPr="006B6DD6" w:rsidRDefault="00613768">
      <w:pPr>
        <w:spacing w:line="360" w:lineRule="auto"/>
        <w:rPr>
          <w:rFonts w:ascii="宋体" w:hAnsi="宋体" w:cs="宋体"/>
          <w:sz w:val="24"/>
          <w:szCs w:val="24"/>
        </w:rPr>
      </w:pPr>
      <w:r w:rsidRPr="006B6DD6">
        <w:rPr>
          <w:rFonts w:ascii="宋体" w:hAnsi="宋体" w:cs="宋体" w:hint="eastAsia"/>
          <w:sz w:val="24"/>
          <w:szCs w:val="24"/>
        </w:rPr>
        <w:t>（5）残疾人福利性单位声明函(如有)（格式见附件）；</w:t>
      </w:r>
    </w:p>
    <w:p w14:paraId="0A6FD6B2" w14:textId="77777777" w:rsidR="007A0A75" w:rsidRPr="006B6DD6" w:rsidRDefault="00613768">
      <w:pPr>
        <w:spacing w:line="360" w:lineRule="auto"/>
        <w:rPr>
          <w:rFonts w:ascii="宋体" w:hAnsi="宋体" w:cs="宋体"/>
          <w:sz w:val="24"/>
          <w:szCs w:val="24"/>
        </w:rPr>
      </w:pPr>
      <w:r w:rsidRPr="006B6DD6">
        <w:rPr>
          <w:rFonts w:ascii="宋体" w:hAnsi="宋体" w:cs="宋体" w:hint="eastAsia"/>
          <w:sz w:val="24"/>
          <w:szCs w:val="24"/>
        </w:rPr>
        <w:t>（6）监狱企业证明文件(如有)（格式见附件）。</w:t>
      </w:r>
    </w:p>
    <w:p w14:paraId="7F8C2D92" w14:textId="77777777" w:rsidR="007A0A75" w:rsidRPr="006B6DD6" w:rsidRDefault="007A0A75">
      <w:pPr>
        <w:spacing w:line="360" w:lineRule="auto"/>
        <w:rPr>
          <w:rFonts w:ascii="宋体" w:hAnsi="宋体" w:cs="宋体"/>
          <w:sz w:val="24"/>
          <w:szCs w:val="24"/>
        </w:rPr>
      </w:pPr>
    </w:p>
    <w:p w14:paraId="3FBD421C" w14:textId="77777777" w:rsidR="007A0A75" w:rsidRPr="006B6DD6" w:rsidRDefault="007A0A75">
      <w:pPr>
        <w:rPr>
          <w:rFonts w:ascii="宋体"/>
        </w:rPr>
      </w:pPr>
    </w:p>
    <w:p w14:paraId="5A9E009D" w14:textId="77777777" w:rsidR="007A0A75" w:rsidRPr="006B6DD6" w:rsidRDefault="00613768">
      <w:pPr>
        <w:rPr>
          <w:rFonts w:ascii="宋体"/>
        </w:rPr>
      </w:pPr>
      <w:r w:rsidRPr="006B6DD6">
        <w:rPr>
          <w:rFonts w:ascii="宋体"/>
        </w:rPr>
        <w:br w:type="page"/>
      </w:r>
    </w:p>
    <w:p w14:paraId="7A8A7C12" w14:textId="77777777" w:rsidR="007A0A75" w:rsidRPr="006B6DD6" w:rsidRDefault="00613768">
      <w:pPr>
        <w:rPr>
          <w:rFonts w:ascii="宋体"/>
          <w:b/>
          <w:bCs/>
          <w:lang w:val="zh-CN"/>
        </w:rPr>
      </w:pPr>
      <w:bookmarkStart w:id="113" w:name="_Toc3094"/>
      <w:r w:rsidRPr="006B6DD6">
        <w:rPr>
          <w:rFonts w:cs="宋体" w:hint="eastAsia"/>
          <w:b/>
          <w:bCs/>
          <w:sz w:val="24"/>
          <w:szCs w:val="24"/>
          <w:lang w:val="zh-CN"/>
        </w:rPr>
        <w:lastRenderedPageBreak/>
        <w:t>附件</w:t>
      </w:r>
      <w:bookmarkStart w:id="114" w:name="_Toc98731770"/>
      <w:bookmarkStart w:id="115" w:name="_Toc130094924"/>
      <w:r w:rsidRPr="006B6DD6">
        <w:rPr>
          <w:rFonts w:cs="宋体" w:hint="eastAsia"/>
          <w:b/>
          <w:bCs/>
          <w:sz w:val="24"/>
          <w:szCs w:val="24"/>
        </w:rPr>
        <w:t>九：</w:t>
      </w:r>
    </w:p>
    <w:p w14:paraId="2DC6B41A" w14:textId="77777777" w:rsidR="007A0A75" w:rsidRPr="006B6DD6" w:rsidRDefault="00613768">
      <w:pPr>
        <w:spacing w:line="360" w:lineRule="auto"/>
        <w:jc w:val="center"/>
        <w:rPr>
          <w:rFonts w:ascii="宋体"/>
          <w:b/>
          <w:bCs/>
          <w:sz w:val="32"/>
          <w:szCs w:val="32"/>
        </w:rPr>
      </w:pPr>
      <w:r w:rsidRPr="006B6DD6">
        <w:rPr>
          <w:rFonts w:ascii="宋体" w:hAnsi="宋体" w:cs="宋体" w:hint="eastAsia"/>
          <w:b/>
          <w:bCs/>
          <w:sz w:val="32"/>
          <w:szCs w:val="32"/>
        </w:rPr>
        <w:t>磋</w:t>
      </w:r>
      <w:r w:rsidRPr="006B6DD6">
        <w:rPr>
          <w:rFonts w:ascii="宋体" w:hAnsi="宋体" w:cs="宋体"/>
          <w:b/>
          <w:bCs/>
          <w:sz w:val="32"/>
          <w:szCs w:val="32"/>
        </w:rPr>
        <w:t xml:space="preserve"> </w:t>
      </w:r>
      <w:r w:rsidRPr="006B6DD6">
        <w:rPr>
          <w:rFonts w:ascii="宋体" w:hAnsi="宋体" w:cs="宋体" w:hint="eastAsia"/>
          <w:b/>
          <w:bCs/>
          <w:sz w:val="32"/>
          <w:szCs w:val="32"/>
        </w:rPr>
        <w:t>商</w:t>
      </w:r>
      <w:r w:rsidRPr="006B6DD6">
        <w:rPr>
          <w:rFonts w:ascii="宋体" w:hAnsi="宋体" w:cs="宋体"/>
          <w:b/>
          <w:bCs/>
          <w:sz w:val="32"/>
          <w:szCs w:val="32"/>
        </w:rPr>
        <w:t xml:space="preserve"> </w:t>
      </w:r>
      <w:r w:rsidRPr="006B6DD6">
        <w:rPr>
          <w:rFonts w:ascii="宋体" w:hAnsi="宋体" w:cs="宋体" w:hint="eastAsia"/>
          <w:b/>
          <w:bCs/>
          <w:sz w:val="32"/>
          <w:szCs w:val="32"/>
        </w:rPr>
        <w:t>函</w:t>
      </w:r>
      <w:bookmarkEnd w:id="113"/>
      <w:bookmarkEnd w:id="114"/>
      <w:bookmarkEnd w:id="115"/>
    </w:p>
    <w:p w14:paraId="3AF82323" w14:textId="77777777" w:rsidR="007A0A75" w:rsidRPr="006B6DD6" w:rsidRDefault="007A0A75">
      <w:pPr>
        <w:spacing w:line="360" w:lineRule="auto"/>
        <w:ind w:firstLineChars="200" w:firstLine="480"/>
        <w:rPr>
          <w:rFonts w:ascii="宋体"/>
          <w:sz w:val="24"/>
          <w:szCs w:val="24"/>
          <w:u w:val="single"/>
        </w:rPr>
      </w:pPr>
    </w:p>
    <w:p w14:paraId="5C68B973" w14:textId="77777777" w:rsidR="007A0A75" w:rsidRPr="006B6DD6" w:rsidRDefault="00613768">
      <w:pPr>
        <w:spacing w:line="360" w:lineRule="auto"/>
        <w:ind w:firstLineChars="200" w:firstLine="480"/>
        <w:rPr>
          <w:rFonts w:ascii="宋体"/>
          <w:sz w:val="24"/>
          <w:szCs w:val="24"/>
        </w:rPr>
      </w:pPr>
      <w:r w:rsidRPr="006B6DD6">
        <w:rPr>
          <w:rFonts w:ascii="宋体" w:hAnsi="宋体" w:cs="宋体" w:hint="eastAsia"/>
          <w:sz w:val="24"/>
          <w:szCs w:val="24"/>
        </w:rPr>
        <w:t>绍兴市自然资源和规划局上虞分局：</w:t>
      </w:r>
    </w:p>
    <w:p w14:paraId="389F5269" w14:textId="77777777" w:rsidR="007A0A75" w:rsidRPr="006B6DD6" w:rsidRDefault="00613768">
      <w:pPr>
        <w:spacing w:line="360" w:lineRule="auto"/>
        <w:ind w:firstLineChars="200" w:firstLine="480"/>
        <w:rPr>
          <w:rFonts w:ascii="宋体"/>
          <w:sz w:val="24"/>
          <w:szCs w:val="24"/>
        </w:rPr>
      </w:pPr>
      <w:r w:rsidRPr="006B6DD6">
        <w:rPr>
          <w:rFonts w:ascii="宋体" w:hAnsi="宋体" w:cs="宋体" w:hint="eastAsia"/>
          <w:sz w:val="24"/>
          <w:szCs w:val="24"/>
        </w:rPr>
        <w:t>浙江宇康工程管理咨询有限公司：</w:t>
      </w:r>
    </w:p>
    <w:p w14:paraId="5329539F" w14:textId="77777777" w:rsidR="007A0A75" w:rsidRPr="006B6DD6" w:rsidRDefault="00613768">
      <w:pPr>
        <w:spacing w:line="360" w:lineRule="auto"/>
        <w:ind w:firstLine="480"/>
        <w:jc w:val="left"/>
        <w:rPr>
          <w:rFonts w:ascii="宋体"/>
          <w:sz w:val="24"/>
          <w:szCs w:val="24"/>
        </w:rPr>
      </w:pPr>
      <w:r w:rsidRPr="006B6DD6">
        <w:rPr>
          <w:rFonts w:ascii="宋体" w:hAnsi="宋体" w:cs="宋体" w:hint="eastAsia"/>
          <w:sz w:val="24"/>
          <w:szCs w:val="24"/>
        </w:rPr>
        <w:t>我单位认真研究了关于</w:t>
      </w:r>
      <w:r w:rsidRPr="006B6DD6">
        <w:rPr>
          <w:rFonts w:ascii="宋体" w:hAnsi="宋体" w:cs="宋体"/>
          <w:sz w:val="24"/>
          <w:szCs w:val="24"/>
          <w:u w:val="single"/>
        </w:rPr>
        <w:t xml:space="preserve">                      </w:t>
      </w:r>
      <w:r w:rsidRPr="006B6DD6">
        <w:rPr>
          <w:rFonts w:ascii="宋体" w:hAnsi="宋体" w:cs="宋体" w:hint="eastAsia"/>
          <w:sz w:val="24"/>
          <w:szCs w:val="24"/>
        </w:rPr>
        <w:t>的磋商文件，包括修改文件（如有的话）以及全部参考资料和有关附件。我们完全理解并接受磋商文件的各项规定和要求，对磋商文件的合理性、合法性不再有异议。如磋商文件前后有矛盾的，我方完全同意按贵方的理解处理。我单位承诺：</w:t>
      </w:r>
    </w:p>
    <w:p w14:paraId="7379CD8E" w14:textId="77777777" w:rsidR="007A0A75" w:rsidRPr="006B6DD6" w:rsidRDefault="00613768">
      <w:pPr>
        <w:spacing w:line="360" w:lineRule="auto"/>
        <w:ind w:firstLineChars="240" w:firstLine="480"/>
        <w:rPr>
          <w:rFonts w:ascii="宋体"/>
          <w:sz w:val="24"/>
          <w:szCs w:val="24"/>
        </w:rPr>
      </w:pPr>
      <w:r w:rsidRPr="006B6DD6">
        <w:rPr>
          <w:noProof/>
        </w:rPr>
        <mc:AlternateContent>
          <mc:Choice Requires="wps">
            <w:drawing>
              <wp:anchor distT="0" distB="0" distL="114300" distR="114300" simplePos="0" relativeHeight="251659264" behindDoc="0" locked="0" layoutInCell="0" allowOverlap="1" wp14:anchorId="2431BA17" wp14:editId="22BCCA44">
                <wp:simplePos x="0" y="0"/>
                <wp:positionH relativeFrom="column">
                  <wp:posOffset>114300</wp:posOffset>
                </wp:positionH>
                <wp:positionV relativeFrom="paragraph">
                  <wp:posOffset>495300</wp:posOffset>
                </wp:positionV>
                <wp:extent cx="635" cy="0"/>
                <wp:effectExtent l="9525" t="7620" r="8890" b="11430"/>
                <wp:wrapNone/>
                <wp:docPr id="1" name="10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0"/>
                        </a:xfrm>
                        <a:prstGeom prst="line">
                          <a:avLst/>
                        </a:prstGeom>
                        <a:noFill/>
                        <a:ln w="9525">
                          <a:solidFill>
                            <a:srgbClr val="000000"/>
                          </a:solidFill>
                          <a:round/>
                        </a:ln>
                      </wps:spPr>
                      <wps:bodyPr/>
                    </wps:wsp>
                  </a:graphicData>
                </a:graphic>
              </wp:anchor>
            </w:drawing>
          </mc:Choice>
          <mc:Fallback xmlns:wpsCustomData="http://www.wps.cn/officeDocument/2013/wpsCustomData">
            <w:pict>
              <v:line id="1026" o:spid="_x0000_s1026" o:spt="20" style="position:absolute;left:0pt;margin-left:9pt;margin-top:39pt;height:0pt;width:0.05pt;z-index:251659264;mso-width-relative:page;mso-height-relative:page;" filled="f" stroked="t" coordsize="21600,21600" o:allowincell="f" o:gfxdata="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pPSQa0gAAAAcBAAAPAAAAAAAAAAEAIAAAACIAAABkcnMvZG93bnJldi54bWxQ&#10;SwECFAAUAAAACACHTuJANPBo3MQBAACZAwAADgAAAAAAAAABACAAAAAhAQAAZHJzL2Uyb0RvYy54&#10;bWxQSwUGAAAAAAYABgBZAQAAVwUAAAAA&#10;">
                <v:fill on="f" focussize="0,0"/>
                <v:stroke color="#000000" joinstyle="round"/>
                <v:imagedata o:title=""/>
                <o:lock v:ext="edit" aspectratio="f"/>
              </v:line>
            </w:pict>
          </mc:Fallback>
        </mc:AlternateContent>
      </w:r>
      <w:r w:rsidRPr="006B6DD6">
        <w:rPr>
          <w:rFonts w:ascii="宋体" w:hAnsi="宋体" w:cs="宋体"/>
          <w:sz w:val="24"/>
          <w:szCs w:val="24"/>
        </w:rPr>
        <w:t>1</w:t>
      </w:r>
      <w:r w:rsidRPr="006B6DD6">
        <w:rPr>
          <w:rFonts w:ascii="宋体" w:hAnsi="宋体" w:cs="宋体" w:hint="eastAsia"/>
          <w:sz w:val="24"/>
          <w:szCs w:val="24"/>
        </w:rPr>
        <w:t>、一旦我单位中标，我单位愿意承接报价一览表中所列的技术服务，工期：</w:t>
      </w:r>
      <w:r w:rsidRPr="006B6DD6">
        <w:rPr>
          <w:rFonts w:ascii="宋体" w:hAnsi="宋体" w:cs="宋体"/>
          <w:sz w:val="24"/>
          <w:szCs w:val="24"/>
          <w:u w:val="single"/>
        </w:rPr>
        <w:t xml:space="preserve">            </w:t>
      </w:r>
      <w:r w:rsidRPr="006B6DD6">
        <w:rPr>
          <w:rFonts w:ascii="宋体" w:hAnsi="宋体" w:cs="宋体" w:hint="eastAsia"/>
          <w:sz w:val="24"/>
          <w:szCs w:val="24"/>
        </w:rPr>
        <w:t xml:space="preserve"> 。</w:t>
      </w:r>
    </w:p>
    <w:p w14:paraId="22CFB5C7" w14:textId="77777777" w:rsidR="007A0A75" w:rsidRPr="006B6DD6" w:rsidRDefault="00613768">
      <w:pPr>
        <w:spacing w:line="360" w:lineRule="auto"/>
        <w:ind w:firstLineChars="200" w:firstLine="480"/>
        <w:rPr>
          <w:rFonts w:ascii="宋体"/>
          <w:sz w:val="24"/>
          <w:szCs w:val="24"/>
        </w:rPr>
      </w:pPr>
      <w:r w:rsidRPr="006B6DD6">
        <w:rPr>
          <w:rFonts w:ascii="宋体" w:hAnsi="宋体" w:cs="宋体"/>
          <w:sz w:val="24"/>
          <w:szCs w:val="24"/>
        </w:rPr>
        <w:t>2</w:t>
      </w:r>
      <w:r w:rsidRPr="006B6DD6">
        <w:rPr>
          <w:rFonts w:ascii="宋体" w:hAnsi="宋体" w:cs="宋体" w:hint="eastAsia"/>
          <w:sz w:val="24"/>
          <w:szCs w:val="24"/>
        </w:rPr>
        <w:t>、我单位同意提供按照采购人的可能要求与其投标有关的一切数据和资料，完全理解采购人不一定要接受最低价者作为成交供应商。</w:t>
      </w:r>
    </w:p>
    <w:p w14:paraId="157D4A12" w14:textId="77777777" w:rsidR="007A0A75" w:rsidRPr="006B6DD6" w:rsidRDefault="00613768">
      <w:pPr>
        <w:spacing w:line="360" w:lineRule="auto"/>
        <w:ind w:firstLineChars="200" w:firstLine="480"/>
        <w:rPr>
          <w:rFonts w:ascii="宋体"/>
          <w:sz w:val="24"/>
          <w:szCs w:val="24"/>
        </w:rPr>
      </w:pPr>
      <w:r w:rsidRPr="006B6DD6">
        <w:rPr>
          <w:rFonts w:ascii="宋体" w:hAnsi="宋体" w:cs="宋体"/>
          <w:sz w:val="24"/>
          <w:szCs w:val="24"/>
        </w:rPr>
        <w:t>3</w:t>
      </w:r>
      <w:r w:rsidRPr="006B6DD6">
        <w:rPr>
          <w:rFonts w:ascii="宋体" w:hAnsi="宋体" w:cs="宋体" w:hint="eastAsia"/>
          <w:sz w:val="24"/>
          <w:szCs w:val="24"/>
        </w:rPr>
        <w:t>、一旦我单位中标，我们保证按照磋商文件的要求，完成服务。</w:t>
      </w:r>
    </w:p>
    <w:p w14:paraId="028F3F8D" w14:textId="77777777" w:rsidR="007A0A75" w:rsidRPr="006B6DD6" w:rsidRDefault="00613768">
      <w:pPr>
        <w:spacing w:line="360" w:lineRule="auto"/>
        <w:ind w:firstLineChars="200" w:firstLine="480"/>
        <w:rPr>
          <w:rFonts w:ascii="宋体"/>
          <w:sz w:val="24"/>
          <w:szCs w:val="24"/>
        </w:rPr>
      </w:pPr>
      <w:r w:rsidRPr="006B6DD6">
        <w:rPr>
          <w:rFonts w:ascii="宋体" w:hAnsi="宋体" w:cs="宋体"/>
          <w:sz w:val="24"/>
          <w:szCs w:val="24"/>
        </w:rPr>
        <w:t>4</w:t>
      </w:r>
      <w:r w:rsidRPr="006B6DD6">
        <w:rPr>
          <w:rFonts w:ascii="宋体" w:hAnsi="宋体" w:cs="宋体" w:hint="eastAsia"/>
          <w:sz w:val="24"/>
          <w:szCs w:val="24"/>
        </w:rPr>
        <w:t>、如果我单位中标，我方将按照要求严格履行合同义务。</w:t>
      </w:r>
    </w:p>
    <w:p w14:paraId="4C85C1BD" w14:textId="77777777" w:rsidR="007A0A75" w:rsidRPr="006B6DD6" w:rsidRDefault="00613768">
      <w:pPr>
        <w:spacing w:line="360" w:lineRule="auto"/>
        <w:ind w:firstLineChars="200" w:firstLine="480"/>
        <w:rPr>
          <w:rFonts w:ascii="宋体"/>
          <w:sz w:val="24"/>
          <w:szCs w:val="24"/>
        </w:rPr>
      </w:pPr>
      <w:r w:rsidRPr="006B6DD6">
        <w:rPr>
          <w:rFonts w:ascii="宋体" w:hAnsi="宋体" w:cs="宋体"/>
          <w:sz w:val="24"/>
          <w:szCs w:val="24"/>
        </w:rPr>
        <w:t>5</w:t>
      </w:r>
      <w:r w:rsidRPr="006B6DD6">
        <w:rPr>
          <w:rFonts w:ascii="宋体" w:hAnsi="宋体" w:cs="宋体" w:hint="eastAsia"/>
          <w:sz w:val="24"/>
          <w:szCs w:val="24"/>
        </w:rPr>
        <w:t>、除非另行达成协议并生效，你方的成交通知书和本磋商函将构成约束你我双方的合同。</w:t>
      </w:r>
    </w:p>
    <w:p w14:paraId="42664E5F" w14:textId="77777777" w:rsidR="007A0A75" w:rsidRPr="006B6DD6" w:rsidRDefault="00613768">
      <w:pPr>
        <w:spacing w:line="360" w:lineRule="auto"/>
        <w:ind w:firstLineChars="200" w:firstLine="480"/>
        <w:rPr>
          <w:rFonts w:ascii="宋体"/>
          <w:sz w:val="24"/>
          <w:szCs w:val="24"/>
        </w:rPr>
      </w:pPr>
      <w:r w:rsidRPr="006B6DD6">
        <w:rPr>
          <w:rFonts w:ascii="宋体" w:hAnsi="宋体" w:cs="宋体"/>
          <w:sz w:val="24"/>
          <w:szCs w:val="24"/>
        </w:rPr>
        <w:t>6</w:t>
      </w:r>
      <w:r w:rsidRPr="006B6DD6">
        <w:rPr>
          <w:rFonts w:ascii="宋体" w:hAnsi="宋体" w:cs="宋体" w:hint="eastAsia"/>
          <w:sz w:val="24"/>
          <w:szCs w:val="24"/>
        </w:rPr>
        <w:t>、我单位承诺，一旦发生磋商文件第二部分第</w:t>
      </w:r>
      <w:r w:rsidRPr="006B6DD6">
        <w:rPr>
          <w:rFonts w:ascii="宋体" w:hAnsi="宋体" w:cs="宋体"/>
          <w:sz w:val="24"/>
          <w:szCs w:val="24"/>
        </w:rPr>
        <w:t>11</w:t>
      </w:r>
      <w:r w:rsidRPr="006B6DD6">
        <w:rPr>
          <w:rFonts w:ascii="宋体" w:hAnsi="宋体" w:cs="宋体" w:hint="eastAsia"/>
          <w:sz w:val="24"/>
          <w:szCs w:val="24"/>
        </w:rPr>
        <w:t>条规定情形之一的，承担该条款约定的责任。</w:t>
      </w:r>
    </w:p>
    <w:p w14:paraId="69D973C4" w14:textId="77777777" w:rsidR="007A0A75" w:rsidRPr="006B6DD6" w:rsidRDefault="00613768">
      <w:pPr>
        <w:pStyle w:val="ab"/>
        <w:snapToGrid w:val="0"/>
        <w:spacing w:line="360" w:lineRule="auto"/>
        <w:ind w:left="480"/>
        <w:rPr>
          <w:rFonts w:hAnsi="宋体"/>
          <w:sz w:val="24"/>
          <w:szCs w:val="24"/>
        </w:rPr>
      </w:pPr>
      <w:r w:rsidRPr="006B6DD6">
        <w:rPr>
          <w:rFonts w:hAnsi="宋体"/>
          <w:sz w:val="24"/>
          <w:szCs w:val="24"/>
        </w:rPr>
        <w:t xml:space="preserve"> </w:t>
      </w:r>
    </w:p>
    <w:p w14:paraId="563B1D90" w14:textId="77777777" w:rsidR="007A0A75" w:rsidRPr="006B6DD6" w:rsidRDefault="00613768">
      <w:pPr>
        <w:spacing w:line="360" w:lineRule="auto"/>
        <w:ind w:firstLineChars="200" w:firstLine="480"/>
        <w:rPr>
          <w:rFonts w:ascii="宋体"/>
          <w:sz w:val="24"/>
          <w:szCs w:val="24"/>
        </w:rPr>
      </w:pPr>
      <w:r w:rsidRPr="006B6DD6">
        <w:rPr>
          <w:rFonts w:ascii="宋体" w:hAnsi="宋体" w:cs="宋体" w:hint="eastAsia"/>
          <w:sz w:val="24"/>
          <w:szCs w:val="24"/>
        </w:rPr>
        <w:t>地址：</w:t>
      </w:r>
      <w:r w:rsidRPr="006B6DD6">
        <w:rPr>
          <w:rFonts w:ascii="宋体" w:hAnsi="宋体" w:cs="宋体"/>
          <w:sz w:val="24"/>
          <w:szCs w:val="24"/>
          <w:u w:val="single"/>
        </w:rPr>
        <w:t xml:space="preserve">                               </w:t>
      </w:r>
      <w:r w:rsidRPr="006B6DD6">
        <w:rPr>
          <w:rFonts w:ascii="宋体" w:hAnsi="宋体" w:cs="宋体" w:hint="eastAsia"/>
          <w:sz w:val="24"/>
          <w:szCs w:val="24"/>
        </w:rPr>
        <w:t>邮编：</w:t>
      </w:r>
      <w:r w:rsidRPr="006B6DD6">
        <w:rPr>
          <w:rFonts w:ascii="宋体" w:hAnsi="宋体" w:cs="宋体"/>
          <w:sz w:val="24"/>
          <w:szCs w:val="24"/>
          <w:u w:val="single"/>
        </w:rPr>
        <w:t xml:space="preserve">                 </w:t>
      </w:r>
    </w:p>
    <w:p w14:paraId="34EA04B7" w14:textId="77777777" w:rsidR="007A0A75" w:rsidRPr="006B6DD6" w:rsidRDefault="00613768">
      <w:pPr>
        <w:spacing w:line="360" w:lineRule="auto"/>
        <w:ind w:firstLineChars="200" w:firstLine="480"/>
        <w:rPr>
          <w:rFonts w:ascii="宋体"/>
          <w:sz w:val="24"/>
          <w:szCs w:val="24"/>
          <w:u w:val="single"/>
        </w:rPr>
      </w:pPr>
      <w:r w:rsidRPr="006B6DD6">
        <w:rPr>
          <w:rFonts w:ascii="宋体" w:hAnsi="宋体" w:cs="宋体" w:hint="eastAsia"/>
          <w:sz w:val="24"/>
          <w:szCs w:val="24"/>
        </w:rPr>
        <w:t>电话：</w:t>
      </w:r>
      <w:r w:rsidRPr="006B6DD6">
        <w:rPr>
          <w:rFonts w:ascii="宋体" w:hAnsi="宋体" w:cs="宋体"/>
          <w:sz w:val="24"/>
          <w:szCs w:val="24"/>
          <w:u w:val="single"/>
        </w:rPr>
        <w:t xml:space="preserve">                               </w:t>
      </w:r>
      <w:r w:rsidRPr="006B6DD6">
        <w:rPr>
          <w:rFonts w:ascii="宋体" w:hAnsi="宋体" w:cs="宋体" w:hint="eastAsia"/>
          <w:sz w:val="24"/>
          <w:szCs w:val="24"/>
        </w:rPr>
        <w:t>传真：</w:t>
      </w:r>
      <w:r w:rsidRPr="006B6DD6">
        <w:rPr>
          <w:rFonts w:ascii="宋体" w:hAnsi="宋体" w:cs="宋体"/>
          <w:sz w:val="24"/>
          <w:szCs w:val="24"/>
          <w:u w:val="single"/>
        </w:rPr>
        <w:t xml:space="preserve">                 </w:t>
      </w:r>
    </w:p>
    <w:p w14:paraId="10C3AD6F" w14:textId="77777777" w:rsidR="007A0A75" w:rsidRPr="006B6DD6" w:rsidRDefault="00613768">
      <w:pPr>
        <w:spacing w:line="360" w:lineRule="auto"/>
        <w:ind w:firstLineChars="200" w:firstLine="480"/>
        <w:rPr>
          <w:rFonts w:ascii="宋体"/>
          <w:sz w:val="24"/>
          <w:szCs w:val="24"/>
        </w:rPr>
      </w:pPr>
      <w:r w:rsidRPr="006B6DD6">
        <w:rPr>
          <w:rFonts w:ascii="宋体" w:hAnsi="宋体" w:cs="宋体" w:hint="eastAsia"/>
          <w:sz w:val="24"/>
          <w:szCs w:val="24"/>
        </w:rPr>
        <w:t>供应商代表姓名：</w:t>
      </w:r>
      <w:r w:rsidRPr="006B6DD6">
        <w:rPr>
          <w:rFonts w:ascii="宋体" w:hAnsi="宋体" w:cs="宋体"/>
          <w:sz w:val="24"/>
          <w:szCs w:val="24"/>
          <w:u w:val="single"/>
        </w:rPr>
        <w:t xml:space="preserve">                     </w:t>
      </w:r>
      <w:r w:rsidRPr="006B6DD6">
        <w:rPr>
          <w:rFonts w:ascii="宋体" w:hAnsi="宋体" w:cs="宋体" w:hint="eastAsia"/>
          <w:sz w:val="24"/>
          <w:szCs w:val="24"/>
        </w:rPr>
        <w:t>职务：</w:t>
      </w:r>
      <w:r w:rsidRPr="006B6DD6">
        <w:rPr>
          <w:rFonts w:ascii="宋体" w:hAnsi="宋体" w:cs="宋体"/>
          <w:sz w:val="24"/>
          <w:szCs w:val="24"/>
          <w:u w:val="single"/>
        </w:rPr>
        <w:t xml:space="preserve">                 </w:t>
      </w:r>
    </w:p>
    <w:p w14:paraId="3DE143B5" w14:textId="77777777" w:rsidR="007A0A75" w:rsidRPr="006B6DD6" w:rsidRDefault="00613768">
      <w:pPr>
        <w:spacing w:line="360" w:lineRule="auto"/>
        <w:ind w:firstLineChars="200" w:firstLine="480"/>
        <w:rPr>
          <w:rFonts w:ascii="宋体"/>
          <w:sz w:val="24"/>
          <w:szCs w:val="24"/>
        </w:rPr>
      </w:pPr>
      <w:r w:rsidRPr="006B6DD6">
        <w:rPr>
          <w:rFonts w:ascii="宋体" w:hAnsi="宋体" w:cs="宋体" w:hint="eastAsia"/>
          <w:sz w:val="24"/>
          <w:szCs w:val="24"/>
        </w:rPr>
        <w:t>供应商名称</w:t>
      </w:r>
      <w:r w:rsidRPr="006B6DD6">
        <w:rPr>
          <w:rFonts w:ascii="宋体" w:hAnsi="宋体" w:cs="宋体" w:hint="eastAsia"/>
          <w:sz w:val="24"/>
          <w:szCs w:val="24"/>
          <w:u w:val="single"/>
        </w:rPr>
        <w:t>：</w:t>
      </w:r>
      <w:r w:rsidRPr="006B6DD6">
        <w:rPr>
          <w:rFonts w:ascii="宋体" w:hAnsi="宋体" w:cs="宋体"/>
          <w:sz w:val="24"/>
          <w:szCs w:val="24"/>
          <w:u w:val="single"/>
        </w:rPr>
        <w:t xml:space="preserve">                   </w:t>
      </w:r>
      <w:r w:rsidRPr="006B6DD6">
        <w:rPr>
          <w:rFonts w:ascii="宋体" w:hAnsi="宋体" w:cs="宋体" w:hint="eastAsia"/>
          <w:sz w:val="24"/>
          <w:szCs w:val="24"/>
          <w:u w:val="single"/>
        </w:rPr>
        <w:t xml:space="preserve">　　　</w:t>
      </w:r>
    </w:p>
    <w:p w14:paraId="05EF3C11" w14:textId="77777777" w:rsidR="007A0A75" w:rsidRPr="006B6DD6" w:rsidRDefault="00613768">
      <w:pPr>
        <w:spacing w:line="360" w:lineRule="auto"/>
        <w:ind w:firstLineChars="200" w:firstLine="480"/>
        <w:rPr>
          <w:rFonts w:ascii="宋体"/>
          <w:sz w:val="24"/>
          <w:szCs w:val="24"/>
        </w:rPr>
      </w:pPr>
      <w:r w:rsidRPr="006B6DD6">
        <w:rPr>
          <w:rFonts w:ascii="宋体" w:hAnsi="宋体" w:cs="宋体" w:hint="eastAsia"/>
          <w:sz w:val="24"/>
          <w:szCs w:val="24"/>
        </w:rPr>
        <w:t>（公章）：</w:t>
      </w:r>
      <w:r w:rsidRPr="006B6DD6">
        <w:rPr>
          <w:rFonts w:ascii="宋体" w:hAnsi="宋体" w:cs="宋体"/>
          <w:sz w:val="24"/>
          <w:szCs w:val="24"/>
        </w:rPr>
        <w:t xml:space="preserve">                   </w:t>
      </w:r>
    </w:p>
    <w:p w14:paraId="45E00C53" w14:textId="77777777" w:rsidR="007A0A75" w:rsidRPr="006B6DD6" w:rsidRDefault="00613768">
      <w:pPr>
        <w:spacing w:line="360" w:lineRule="auto"/>
        <w:ind w:leftChars="1800" w:left="3600" w:firstLineChars="200" w:firstLine="480"/>
        <w:rPr>
          <w:rFonts w:ascii="宋体"/>
          <w:sz w:val="24"/>
          <w:szCs w:val="24"/>
        </w:rPr>
      </w:pPr>
      <w:r w:rsidRPr="006B6DD6">
        <w:rPr>
          <w:rFonts w:ascii="宋体" w:hAnsi="宋体" w:cs="宋体" w:hint="eastAsia"/>
          <w:sz w:val="24"/>
          <w:szCs w:val="24"/>
        </w:rPr>
        <w:t>法定代表人签名（或签名章）：</w:t>
      </w:r>
      <w:r w:rsidRPr="006B6DD6">
        <w:rPr>
          <w:rFonts w:ascii="宋体" w:hAnsi="宋体" w:cs="宋体"/>
          <w:sz w:val="24"/>
          <w:szCs w:val="24"/>
        </w:rPr>
        <w:t xml:space="preserve">                       </w:t>
      </w:r>
    </w:p>
    <w:p w14:paraId="3F45B62D" w14:textId="77777777" w:rsidR="007A0A75" w:rsidRPr="006B6DD6" w:rsidRDefault="00613768">
      <w:pPr>
        <w:spacing w:line="360" w:lineRule="auto"/>
        <w:ind w:leftChars="1800" w:left="3600" w:firstLineChars="200" w:firstLine="480"/>
        <w:rPr>
          <w:rFonts w:ascii="宋体"/>
          <w:sz w:val="24"/>
          <w:szCs w:val="24"/>
        </w:rPr>
      </w:pPr>
      <w:r w:rsidRPr="006B6DD6">
        <w:rPr>
          <w:rFonts w:ascii="宋体" w:hAnsi="宋体" w:cs="宋体" w:hint="eastAsia"/>
          <w:sz w:val="24"/>
          <w:szCs w:val="24"/>
        </w:rPr>
        <w:t>日</w:t>
      </w:r>
      <w:r w:rsidRPr="006B6DD6">
        <w:rPr>
          <w:rFonts w:ascii="宋体" w:hAnsi="宋体" w:cs="宋体"/>
          <w:sz w:val="24"/>
          <w:szCs w:val="24"/>
        </w:rPr>
        <w:t xml:space="preserve"> </w:t>
      </w:r>
      <w:r w:rsidRPr="006B6DD6">
        <w:rPr>
          <w:rFonts w:ascii="宋体" w:hAnsi="宋体" w:cs="宋体" w:hint="eastAsia"/>
          <w:sz w:val="24"/>
          <w:szCs w:val="24"/>
        </w:rPr>
        <w:t>期：</w:t>
      </w:r>
    </w:p>
    <w:p w14:paraId="706AB702" w14:textId="77777777" w:rsidR="007A0A75" w:rsidRPr="006B6DD6" w:rsidRDefault="007A0A75">
      <w:pPr>
        <w:spacing w:line="360" w:lineRule="auto"/>
        <w:ind w:firstLineChars="2200" w:firstLine="5280"/>
        <w:rPr>
          <w:rFonts w:ascii="宋体"/>
          <w:sz w:val="24"/>
          <w:szCs w:val="24"/>
        </w:rPr>
      </w:pPr>
    </w:p>
    <w:p w14:paraId="48FBBFB0" w14:textId="77777777" w:rsidR="007A0A75" w:rsidRPr="006B6DD6" w:rsidRDefault="00613768">
      <w:pPr>
        <w:rPr>
          <w:sz w:val="24"/>
          <w:szCs w:val="24"/>
          <w:lang w:val="zh-CN"/>
        </w:rPr>
      </w:pPr>
      <w:bookmarkStart w:id="116" w:name="_Toc12011"/>
      <w:r w:rsidRPr="006B6DD6">
        <w:rPr>
          <w:sz w:val="24"/>
          <w:szCs w:val="24"/>
          <w:lang w:val="zh-CN"/>
        </w:rPr>
        <w:br w:type="page"/>
      </w:r>
    </w:p>
    <w:p w14:paraId="7CF5956E" w14:textId="77777777" w:rsidR="007A0A75" w:rsidRPr="006B6DD6" w:rsidRDefault="00613768">
      <w:pPr>
        <w:rPr>
          <w:b/>
          <w:bCs/>
          <w:sz w:val="24"/>
          <w:szCs w:val="24"/>
          <w:lang w:val="zh-CN"/>
        </w:rPr>
      </w:pPr>
      <w:r w:rsidRPr="006B6DD6">
        <w:rPr>
          <w:rFonts w:cs="宋体" w:hint="eastAsia"/>
          <w:b/>
          <w:bCs/>
          <w:sz w:val="24"/>
          <w:szCs w:val="24"/>
          <w:lang w:val="zh-CN"/>
        </w:rPr>
        <w:lastRenderedPageBreak/>
        <w:t>附件</w:t>
      </w:r>
      <w:bookmarkStart w:id="117" w:name="_Toc98731771"/>
      <w:bookmarkStart w:id="118" w:name="_Toc130094925"/>
      <w:r w:rsidRPr="006B6DD6">
        <w:rPr>
          <w:rFonts w:cs="宋体" w:hint="eastAsia"/>
          <w:b/>
          <w:bCs/>
          <w:sz w:val="24"/>
          <w:szCs w:val="24"/>
        </w:rPr>
        <w:t>十：</w:t>
      </w:r>
    </w:p>
    <w:p w14:paraId="74729CA3" w14:textId="77777777" w:rsidR="007A0A75" w:rsidRPr="006B6DD6" w:rsidRDefault="00613768">
      <w:pPr>
        <w:spacing w:line="360" w:lineRule="auto"/>
        <w:jc w:val="center"/>
        <w:rPr>
          <w:rFonts w:ascii="宋体"/>
          <w:b/>
          <w:bCs/>
          <w:sz w:val="32"/>
          <w:szCs w:val="32"/>
        </w:rPr>
      </w:pPr>
      <w:r w:rsidRPr="006B6DD6">
        <w:rPr>
          <w:rFonts w:ascii="宋体" w:hAnsi="宋体" w:cs="宋体" w:hint="eastAsia"/>
          <w:b/>
          <w:bCs/>
          <w:sz w:val="32"/>
          <w:szCs w:val="32"/>
        </w:rPr>
        <w:t>报价一览表</w:t>
      </w:r>
      <w:bookmarkEnd w:id="116"/>
      <w:bookmarkEnd w:id="117"/>
      <w:bookmarkEnd w:id="118"/>
    </w:p>
    <w:p w14:paraId="6BF006D5" w14:textId="77777777" w:rsidR="007A0A75" w:rsidRPr="006B6DD6" w:rsidRDefault="007A0A75">
      <w:pPr>
        <w:pStyle w:val="ab"/>
        <w:spacing w:line="360" w:lineRule="auto"/>
        <w:rPr>
          <w:rFonts w:hAnsi="宋体" w:cs="Times New Roman"/>
          <w:sz w:val="24"/>
          <w:szCs w:val="24"/>
        </w:rPr>
      </w:pPr>
    </w:p>
    <w:p w14:paraId="72430FB0" w14:textId="77777777" w:rsidR="007A0A75" w:rsidRPr="006B6DD6" w:rsidRDefault="00613768">
      <w:pPr>
        <w:spacing w:line="360" w:lineRule="auto"/>
        <w:ind w:firstLineChars="200" w:firstLine="480"/>
        <w:rPr>
          <w:rFonts w:ascii="宋体"/>
          <w:sz w:val="24"/>
          <w:szCs w:val="24"/>
        </w:rPr>
      </w:pPr>
      <w:r w:rsidRPr="006B6DD6">
        <w:rPr>
          <w:rFonts w:ascii="宋体" w:hAnsi="宋体" w:cs="宋体" w:hint="eastAsia"/>
          <w:sz w:val="24"/>
          <w:szCs w:val="24"/>
        </w:rPr>
        <w:t>项目名称：</w:t>
      </w:r>
    </w:p>
    <w:p w14:paraId="11BDCBF3" w14:textId="77777777" w:rsidR="007A0A75" w:rsidRPr="006B6DD6" w:rsidRDefault="00613768">
      <w:pPr>
        <w:spacing w:line="360" w:lineRule="auto"/>
        <w:ind w:firstLineChars="200" w:firstLine="480"/>
        <w:rPr>
          <w:rFonts w:ascii="宋体"/>
          <w:sz w:val="24"/>
          <w:szCs w:val="24"/>
        </w:rPr>
      </w:pPr>
      <w:r w:rsidRPr="006B6DD6">
        <w:rPr>
          <w:rFonts w:ascii="宋体" w:hAnsi="宋体" w:cs="宋体" w:hint="eastAsia"/>
          <w:sz w:val="24"/>
          <w:szCs w:val="24"/>
        </w:rPr>
        <w:t>采购编号：</w:t>
      </w:r>
      <w:r w:rsidRPr="006B6DD6">
        <w:rPr>
          <w:rFonts w:ascii="宋体" w:hAnsi="宋体" w:cs="宋体"/>
          <w:sz w:val="24"/>
          <w:szCs w:val="24"/>
        </w:rPr>
        <w:t xml:space="preserve">               </w:t>
      </w:r>
    </w:p>
    <w:tbl>
      <w:tblPr>
        <w:tblW w:w="879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89"/>
        <w:gridCol w:w="6707"/>
      </w:tblGrid>
      <w:tr w:rsidR="006B6DD6" w:rsidRPr="006B6DD6" w14:paraId="642AD1BA" w14:textId="77777777">
        <w:trPr>
          <w:cantSplit/>
          <w:trHeight w:val="1379"/>
          <w:jc w:val="center"/>
        </w:trPr>
        <w:tc>
          <w:tcPr>
            <w:tcW w:w="2089" w:type="dxa"/>
            <w:vAlign w:val="center"/>
          </w:tcPr>
          <w:p w14:paraId="3945EA3E" w14:textId="77777777" w:rsidR="007A0A75" w:rsidRPr="006B6DD6" w:rsidRDefault="00613768">
            <w:pPr>
              <w:pStyle w:val="ab"/>
              <w:spacing w:line="360" w:lineRule="auto"/>
              <w:jc w:val="center"/>
              <w:rPr>
                <w:rFonts w:hAnsi="宋体" w:cs="Times New Roman"/>
                <w:b/>
                <w:bCs/>
                <w:sz w:val="24"/>
                <w:szCs w:val="24"/>
              </w:rPr>
            </w:pPr>
            <w:r w:rsidRPr="006B6DD6">
              <w:rPr>
                <w:rFonts w:hAnsi="宋体" w:hint="eastAsia"/>
                <w:b/>
                <w:bCs/>
                <w:sz w:val="24"/>
                <w:szCs w:val="24"/>
              </w:rPr>
              <w:t>投标总价</w:t>
            </w:r>
          </w:p>
        </w:tc>
        <w:tc>
          <w:tcPr>
            <w:tcW w:w="6707" w:type="dxa"/>
            <w:vAlign w:val="center"/>
          </w:tcPr>
          <w:p w14:paraId="4A381282" w14:textId="77777777" w:rsidR="007A0A75" w:rsidRPr="006B6DD6" w:rsidRDefault="00613768">
            <w:pPr>
              <w:pStyle w:val="ab"/>
              <w:spacing w:line="360" w:lineRule="auto"/>
              <w:jc w:val="center"/>
              <w:rPr>
                <w:rFonts w:hAnsi="宋体" w:cs="Times New Roman"/>
                <w:b/>
                <w:bCs/>
                <w:sz w:val="24"/>
                <w:szCs w:val="24"/>
              </w:rPr>
            </w:pPr>
            <w:r w:rsidRPr="006B6DD6">
              <w:rPr>
                <w:rFonts w:hAnsi="宋体" w:hint="eastAsia"/>
                <w:b/>
                <w:bCs/>
                <w:sz w:val="24"/>
                <w:szCs w:val="24"/>
              </w:rPr>
              <w:t>大写：</w:t>
            </w:r>
            <w:r w:rsidRPr="006B6DD6">
              <w:rPr>
                <w:rFonts w:hAnsi="宋体" w:hint="eastAsia"/>
                <w:b/>
                <w:bCs/>
                <w:sz w:val="24"/>
                <w:szCs w:val="24"/>
                <w:u w:val="single"/>
              </w:rPr>
              <w:t xml:space="preserve">　　　　</w:t>
            </w:r>
            <w:r w:rsidRPr="006B6DD6">
              <w:rPr>
                <w:rFonts w:hAnsi="宋体"/>
                <w:b/>
                <w:bCs/>
                <w:sz w:val="24"/>
                <w:szCs w:val="24"/>
                <w:u w:val="single"/>
              </w:rPr>
              <w:t xml:space="preserve">            </w:t>
            </w:r>
            <w:r w:rsidRPr="006B6DD6">
              <w:rPr>
                <w:rFonts w:hAnsi="宋体" w:hint="eastAsia"/>
                <w:b/>
                <w:bCs/>
                <w:sz w:val="24"/>
                <w:szCs w:val="24"/>
              </w:rPr>
              <w:t>元（小写：</w:t>
            </w:r>
            <w:r w:rsidRPr="006B6DD6">
              <w:rPr>
                <w:rFonts w:hAnsi="宋体" w:hint="eastAsia"/>
                <w:b/>
                <w:bCs/>
                <w:sz w:val="24"/>
                <w:szCs w:val="24"/>
                <w:u w:val="single"/>
              </w:rPr>
              <w:t xml:space="preserve">　　　　</w:t>
            </w:r>
            <w:r w:rsidRPr="006B6DD6">
              <w:rPr>
                <w:rFonts w:hAnsi="宋体"/>
                <w:b/>
                <w:bCs/>
                <w:sz w:val="24"/>
                <w:szCs w:val="24"/>
                <w:u w:val="single"/>
              </w:rPr>
              <w:t xml:space="preserve"> </w:t>
            </w:r>
            <w:r w:rsidRPr="006B6DD6">
              <w:rPr>
                <w:rFonts w:hAnsi="宋体" w:hint="eastAsia"/>
                <w:b/>
                <w:bCs/>
                <w:sz w:val="24"/>
                <w:szCs w:val="24"/>
              </w:rPr>
              <w:t>）</w:t>
            </w:r>
          </w:p>
        </w:tc>
      </w:tr>
      <w:tr w:rsidR="007A0A75" w:rsidRPr="006B6DD6" w14:paraId="37E69DAF" w14:textId="77777777">
        <w:trPr>
          <w:cantSplit/>
          <w:trHeight w:val="2198"/>
          <w:jc w:val="center"/>
        </w:trPr>
        <w:tc>
          <w:tcPr>
            <w:tcW w:w="8796" w:type="dxa"/>
            <w:gridSpan w:val="2"/>
            <w:vAlign w:val="center"/>
          </w:tcPr>
          <w:p w14:paraId="59BCB7DE" w14:textId="77777777" w:rsidR="007A0A75" w:rsidRPr="006B6DD6" w:rsidRDefault="00613768">
            <w:pPr>
              <w:pStyle w:val="ab"/>
              <w:spacing w:line="360" w:lineRule="auto"/>
              <w:ind w:firstLineChars="200" w:firstLine="482"/>
              <w:rPr>
                <w:rFonts w:hAnsi="宋体" w:cs="Times New Roman"/>
                <w:b/>
                <w:bCs/>
                <w:sz w:val="24"/>
                <w:szCs w:val="24"/>
              </w:rPr>
            </w:pPr>
            <w:r w:rsidRPr="006B6DD6">
              <w:rPr>
                <w:rFonts w:hAnsi="宋体" w:cs="Times New Roman" w:hint="eastAsia"/>
                <w:b/>
                <w:bCs/>
                <w:sz w:val="24"/>
                <w:szCs w:val="24"/>
              </w:rPr>
              <w:t>报价包括本项目所需策划设计费、招标代理费，向政府及行业部门交纳各种税费及规费，以及本项目过程中的论证会、评审会、方案对接会等会议所需的所有相关费用。投标报价为供应商所能承受的最低、最终报价，供应商不得再要求追加任何费用。</w:t>
            </w:r>
          </w:p>
        </w:tc>
      </w:tr>
    </w:tbl>
    <w:p w14:paraId="253C1AD7" w14:textId="77777777" w:rsidR="007A0A75" w:rsidRPr="006B6DD6" w:rsidRDefault="007A0A75">
      <w:pPr>
        <w:pStyle w:val="ab"/>
        <w:spacing w:line="360" w:lineRule="auto"/>
        <w:rPr>
          <w:rFonts w:hAnsi="宋体" w:cs="Times New Roman"/>
          <w:sz w:val="24"/>
          <w:szCs w:val="24"/>
        </w:rPr>
      </w:pPr>
    </w:p>
    <w:p w14:paraId="0DDE82E6" w14:textId="77777777" w:rsidR="007A0A75" w:rsidRPr="006B6DD6" w:rsidRDefault="007A0A75">
      <w:pPr>
        <w:pStyle w:val="ab"/>
        <w:spacing w:line="360" w:lineRule="auto"/>
        <w:rPr>
          <w:rFonts w:hAnsi="宋体" w:cs="Times New Roman"/>
          <w:sz w:val="24"/>
          <w:szCs w:val="24"/>
        </w:rPr>
      </w:pPr>
    </w:p>
    <w:p w14:paraId="2C506E66" w14:textId="77777777" w:rsidR="007A0A75" w:rsidRPr="006B6DD6" w:rsidRDefault="007A0A75">
      <w:pPr>
        <w:pStyle w:val="ab"/>
        <w:spacing w:line="360" w:lineRule="auto"/>
        <w:rPr>
          <w:rFonts w:hAnsi="宋体" w:cs="Times New Roman"/>
          <w:sz w:val="24"/>
          <w:szCs w:val="24"/>
        </w:rPr>
      </w:pPr>
    </w:p>
    <w:p w14:paraId="24A8056A" w14:textId="77777777" w:rsidR="007A0A75" w:rsidRPr="006B6DD6" w:rsidRDefault="00613768">
      <w:pPr>
        <w:spacing w:line="360" w:lineRule="auto"/>
        <w:ind w:leftChars="1800" w:left="3600" w:firstLineChars="200" w:firstLine="480"/>
        <w:rPr>
          <w:rFonts w:ascii="宋体"/>
          <w:sz w:val="24"/>
          <w:szCs w:val="24"/>
        </w:rPr>
      </w:pPr>
      <w:r w:rsidRPr="006B6DD6">
        <w:rPr>
          <w:rFonts w:ascii="宋体" w:hAnsi="宋体" w:cs="宋体" w:hint="eastAsia"/>
          <w:sz w:val="24"/>
          <w:szCs w:val="24"/>
        </w:rPr>
        <w:t>法定代表人签名（或签名章）：</w:t>
      </w:r>
      <w:r w:rsidRPr="006B6DD6">
        <w:rPr>
          <w:rFonts w:ascii="宋体" w:hAnsi="宋体" w:cs="宋体"/>
          <w:sz w:val="24"/>
          <w:szCs w:val="24"/>
        </w:rPr>
        <w:t xml:space="preserve">                       </w:t>
      </w:r>
    </w:p>
    <w:p w14:paraId="5CE47C7D" w14:textId="77777777" w:rsidR="007A0A75" w:rsidRPr="006B6DD6" w:rsidRDefault="00613768">
      <w:pPr>
        <w:spacing w:line="360" w:lineRule="auto"/>
        <w:ind w:leftChars="1800" w:left="3600" w:firstLineChars="200" w:firstLine="480"/>
        <w:rPr>
          <w:rFonts w:ascii="宋体"/>
          <w:sz w:val="24"/>
          <w:szCs w:val="24"/>
        </w:rPr>
      </w:pPr>
      <w:r w:rsidRPr="006B6DD6">
        <w:rPr>
          <w:rFonts w:ascii="宋体" w:hAnsi="宋体" w:cs="宋体" w:hint="eastAsia"/>
          <w:sz w:val="24"/>
          <w:szCs w:val="24"/>
        </w:rPr>
        <w:t>日</w:t>
      </w:r>
      <w:r w:rsidRPr="006B6DD6">
        <w:rPr>
          <w:rFonts w:ascii="宋体" w:hAnsi="宋体" w:cs="宋体"/>
          <w:sz w:val="24"/>
          <w:szCs w:val="24"/>
        </w:rPr>
        <w:t xml:space="preserve"> </w:t>
      </w:r>
      <w:r w:rsidRPr="006B6DD6">
        <w:rPr>
          <w:rFonts w:ascii="宋体" w:hAnsi="宋体" w:cs="宋体" w:hint="eastAsia"/>
          <w:sz w:val="24"/>
          <w:szCs w:val="24"/>
        </w:rPr>
        <w:t>期：</w:t>
      </w:r>
    </w:p>
    <w:p w14:paraId="44889E1A" w14:textId="77777777" w:rsidR="007A0A75" w:rsidRPr="006B6DD6" w:rsidRDefault="00613768">
      <w:pPr>
        <w:spacing w:line="360" w:lineRule="auto"/>
        <w:ind w:leftChars="1800" w:left="3600" w:firstLineChars="200" w:firstLine="480"/>
        <w:rPr>
          <w:rFonts w:ascii="宋体"/>
          <w:sz w:val="24"/>
          <w:szCs w:val="24"/>
        </w:rPr>
      </w:pPr>
      <w:r w:rsidRPr="006B6DD6">
        <w:rPr>
          <w:rFonts w:ascii="宋体" w:hAnsi="宋体" w:cs="宋体" w:hint="eastAsia"/>
          <w:sz w:val="24"/>
          <w:szCs w:val="24"/>
        </w:rPr>
        <w:t>供应商全称（公章）：</w:t>
      </w:r>
    </w:p>
    <w:p w14:paraId="48262B5A" w14:textId="77777777" w:rsidR="007A0A75" w:rsidRPr="006B6DD6" w:rsidRDefault="007A0A75">
      <w:pPr>
        <w:snapToGrid w:val="0"/>
        <w:spacing w:line="360" w:lineRule="auto"/>
        <w:ind w:firstLine="435"/>
        <w:rPr>
          <w:rFonts w:ascii="宋体"/>
        </w:rPr>
      </w:pPr>
    </w:p>
    <w:p w14:paraId="7B5A08B6" w14:textId="77777777" w:rsidR="007A0A75" w:rsidRPr="006B6DD6" w:rsidRDefault="007A0A75">
      <w:pPr>
        <w:snapToGrid w:val="0"/>
        <w:spacing w:line="360" w:lineRule="auto"/>
        <w:ind w:firstLine="435"/>
        <w:rPr>
          <w:rFonts w:ascii="宋体"/>
        </w:rPr>
      </w:pPr>
    </w:p>
    <w:p w14:paraId="480D3955" w14:textId="77777777" w:rsidR="007A0A75" w:rsidRPr="006B6DD6" w:rsidRDefault="007A0A75">
      <w:pPr>
        <w:snapToGrid w:val="0"/>
        <w:spacing w:line="360" w:lineRule="auto"/>
        <w:ind w:firstLine="435"/>
        <w:rPr>
          <w:rFonts w:ascii="宋体"/>
        </w:rPr>
      </w:pPr>
    </w:p>
    <w:p w14:paraId="3E5D5E9A" w14:textId="77777777" w:rsidR="007A0A75" w:rsidRPr="006B6DD6" w:rsidRDefault="007A0A75">
      <w:pPr>
        <w:snapToGrid w:val="0"/>
        <w:spacing w:line="360" w:lineRule="auto"/>
        <w:ind w:firstLine="435"/>
        <w:rPr>
          <w:rFonts w:ascii="宋体"/>
        </w:rPr>
      </w:pPr>
    </w:p>
    <w:p w14:paraId="1F0302EE" w14:textId="77777777" w:rsidR="007A0A75" w:rsidRPr="006B6DD6" w:rsidRDefault="007A0A75">
      <w:pPr>
        <w:snapToGrid w:val="0"/>
        <w:spacing w:line="360" w:lineRule="auto"/>
        <w:ind w:firstLine="435"/>
        <w:rPr>
          <w:rFonts w:ascii="宋体"/>
        </w:rPr>
      </w:pPr>
    </w:p>
    <w:p w14:paraId="519414CA" w14:textId="77777777" w:rsidR="007A0A75" w:rsidRPr="006B6DD6" w:rsidRDefault="00613768">
      <w:pPr>
        <w:spacing w:line="360" w:lineRule="auto"/>
        <w:jc w:val="left"/>
        <w:rPr>
          <w:rFonts w:ascii="宋体"/>
          <w:b/>
          <w:bCs/>
          <w:sz w:val="24"/>
          <w:szCs w:val="24"/>
          <w:lang w:val="zh-CN"/>
        </w:rPr>
      </w:pPr>
      <w:r w:rsidRPr="006B6DD6">
        <w:rPr>
          <w:rFonts w:ascii="宋体"/>
        </w:rPr>
        <w:br w:type="page"/>
      </w:r>
      <w:bookmarkStart w:id="119" w:name="_Toc7196"/>
      <w:r w:rsidRPr="006B6DD6">
        <w:rPr>
          <w:rFonts w:ascii="宋体" w:hAnsi="宋体" w:cs="宋体" w:hint="eastAsia"/>
          <w:b/>
          <w:bCs/>
          <w:sz w:val="24"/>
          <w:szCs w:val="24"/>
          <w:lang w:val="zh-CN"/>
        </w:rPr>
        <w:lastRenderedPageBreak/>
        <w:t>附件十一：</w:t>
      </w:r>
    </w:p>
    <w:p w14:paraId="38EE694B" w14:textId="77777777" w:rsidR="007A0A75" w:rsidRPr="006B6DD6" w:rsidRDefault="00613768">
      <w:pPr>
        <w:spacing w:line="360" w:lineRule="auto"/>
        <w:jc w:val="center"/>
        <w:rPr>
          <w:rFonts w:ascii="宋体"/>
          <w:b/>
          <w:bCs/>
          <w:sz w:val="32"/>
          <w:szCs w:val="32"/>
        </w:rPr>
      </w:pPr>
      <w:r w:rsidRPr="006B6DD6">
        <w:rPr>
          <w:rFonts w:ascii="宋体" w:hAnsi="宋体" w:cs="宋体" w:hint="eastAsia"/>
          <w:b/>
          <w:bCs/>
          <w:sz w:val="32"/>
          <w:szCs w:val="32"/>
        </w:rPr>
        <w:t>磋商报价明细表</w:t>
      </w:r>
    </w:p>
    <w:p w14:paraId="2D4A28E8" w14:textId="77777777" w:rsidR="007A0A75" w:rsidRPr="006B6DD6" w:rsidRDefault="00613768">
      <w:pPr>
        <w:spacing w:line="360" w:lineRule="auto"/>
        <w:ind w:firstLineChars="200" w:firstLine="480"/>
        <w:rPr>
          <w:rFonts w:ascii="宋体"/>
          <w:sz w:val="24"/>
          <w:szCs w:val="24"/>
        </w:rPr>
      </w:pPr>
      <w:r w:rsidRPr="006B6DD6">
        <w:rPr>
          <w:rFonts w:ascii="宋体" w:hAnsi="宋体" w:cs="宋体" w:hint="eastAsia"/>
          <w:sz w:val="24"/>
          <w:szCs w:val="24"/>
        </w:rPr>
        <w:t>项目名称：</w:t>
      </w:r>
    </w:p>
    <w:p w14:paraId="11100AC6" w14:textId="77777777" w:rsidR="007A0A75" w:rsidRPr="006B6DD6" w:rsidRDefault="00613768">
      <w:pPr>
        <w:spacing w:line="360" w:lineRule="auto"/>
        <w:ind w:firstLineChars="200" w:firstLine="480"/>
        <w:rPr>
          <w:rFonts w:ascii="宋体"/>
          <w:sz w:val="24"/>
          <w:szCs w:val="24"/>
        </w:rPr>
      </w:pPr>
      <w:r w:rsidRPr="006B6DD6">
        <w:rPr>
          <w:rFonts w:ascii="宋体" w:hAnsi="宋体" w:cs="宋体" w:hint="eastAsia"/>
          <w:sz w:val="24"/>
          <w:szCs w:val="24"/>
        </w:rPr>
        <w:t>采购编号：</w:t>
      </w:r>
      <w:r w:rsidRPr="006B6DD6">
        <w:rPr>
          <w:rFonts w:ascii="宋体" w:hAnsi="宋体" w:cs="宋体"/>
          <w:sz w:val="24"/>
          <w:szCs w:val="24"/>
        </w:rPr>
        <w:t xml:space="preserve">               </w:t>
      </w:r>
    </w:p>
    <w:tbl>
      <w:tblPr>
        <w:tblW w:w="903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9"/>
        <w:gridCol w:w="2490"/>
        <w:gridCol w:w="915"/>
        <w:gridCol w:w="1875"/>
        <w:gridCol w:w="495"/>
        <w:gridCol w:w="498"/>
        <w:gridCol w:w="1147"/>
        <w:gridCol w:w="1123"/>
      </w:tblGrid>
      <w:tr w:rsidR="006B6DD6" w:rsidRPr="006B6DD6" w14:paraId="5B1F765F" w14:textId="77777777">
        <w:trPr>
          <w:cantSplit/>
          <w:trHeight w:val="567"/>
          <w:jc w:val="center"/>
        </w:trPr>
        <w:tc>
          <w:tcPr>
            <w:tcW w:w="489" w:type="dxa"/>
            <w:vMerge w:val="restart"/>
            <w:vAlign w:val="center"/>
          </w:tcPr>
          <w:p w14:paraId="2F7A1424" w14:textId="77777777" w:rsidR="007A0A75" w:rsidRPr="006B6DD6" w:rsidRDefault="00613768">
            <w:pPr>
              <w:pStyle w:val="ab"/>
              <w:spacing w:line="360" w:lineRule="auto"/>
              <w:jc w:val="center"/>
              <w:rPr>
                <w:rFonts w:hAnsi="宋体"/>
                <w:sz w:val="22"/>
                <w:szCs w:val="22"/>
              </w:rPr>
            </w:pPr>
            <w:r w:rsidRPr="006B6DD6">
              <w:rPr>
                <w:rFonts w:hAnsi="宋体" w:hint="eastAsia"/>
                <w:sz w:val="22"/>
                <w:szCs w:val="22"/>
              </w:rPr>
              <w:t>序</w:t>
            </w:r>
          </w:p>
          <w:p w14:paraId="7963641E" w14:textId="77777777" w:rsidR="007A0A75" w:rsidRPr="006B6DD6" w:rsidRDefault="00613768">
            <w:pPr>
              <w:pStyle w:val="ab"/>
              <w:spacing w:line="360" w:lineRule="auto"/>
              <w:jc w:val="center"/>
              <w:rPr>
                <w:rFonts w:hAnsi="宋体"/>
                <w:sz w:val="22"/>
                <w:szCs w:val="22"/>
              </w:rPr>
            </w:pPr>
            <w:r w:rsidRPr="006B6DD6">
              <w:rPr>
                <w:rFonts w:hAnsi="宋体" w:hint="eastAsia"/>
                <w:sz w:val="22"/>
                <w:szCs w:val="22"/>
              </w:rPr>
              <w:t>号</w:t>
            </w:r>
          </w:p>
        </w:tc>
        <w:tc>
          <w:tcPr>
            <w:tcW w:w="2490" w:type="dxa"/>
            <w:vMerge w:val="restart"/>
            <w:vAlign w:val="center"/>
          </w:tcPr>
          <w:p w14:paraId="7504D831" w14:textId="77777777" w:rsidR="007A0A75" w:rsidRPr="006B6DD6" w:rsidRDefault="00613768">
            <w:pPr>
              <w:pStyle w:val="ab"/>
              <w:spacing w:line="360" w:lineRule="auto"/>
              <w:jc w:val="center"/>
              <w:rPr>
                <w:rFonts w:hAnsi="宋体"/>
                <w:sz w:val="22"/>
                <w:szCs w:val="22"/>
              </w:rPr>
            </w:pPr>
            <w:r w:rsidRPr="006B6DD6">
              <w:rPr>
                <w:rFonts w:hAnsi="宋体" w:hint="eastAsia"/>
                <w:sz w:val="22"/>
                <w:szCs w:val="22"/>
              </w:rPr>
              <w:t>名称</w:t>
            </w:r>
          </w:p>
        </w:tc>
        <w:tc>
          <w:tcPr>
            <w:tcW w:w="915" w:type="dxa"/>
            <w:vMerge w:val="restart"/>
            <w:vAlign w:val="center"/>
          </w:tcPr>
          <w:p w14:paraId="55E6D566" w14:textId="77777777" w:rsidR="007A0A75" w:rsidRPr="006B6DD6" w:rsidRDefault="00613768">
            <w:pPr>
              <w:pStyle w:val="ab"/>
              <w:spacing w:line="360" w:lineRule="auto"/>
              <w:jc w:val="center"/>
              <w:rPr>
                <w:rFonts w:hAnsi="宋体"/>
                <w:sz w:val="22"/>
                <w:szCs w:val="22"/>
              </w:rPr>
            </w:pPr>
            <w:r w:rsidRPr="006B6DD6">
              <w:rPr>
                <w:rFonts w:hAnsi="宋体" w:hint="eastAsia"/>
                <w:sz w:val="22"/>
                <w:szCs w:val="22"/>
              </w:rPr>
              <w:t>内容</w:t>
            </w:r>
          </w:p>
        </w:tc>
        <w:tc>
          <w:tcPr>
            <w:tcW w:w="1875" w:type="dxa"/>
            <w:vMerge w:val="restart"/>
            <w:vAlign w:val="center"/>
          </w:tcPr>
          <w:p w14:paraId="13957ECD" w14:textId="77777777" w:rsidR="007A0A75" w:rsidRPr="006B6DD6" w:rsidRDefault="00613768">
            <w:pPr>
              <w:pStyle w:val="ab"/>
              <w:spacing w:line="360" w:lineRule="auto"/>
              <w:jc w:val="center"/>
              <w:rPr>
                <w:rFonts w:hAnsi="宋体"/>
                <w:sz w:val="22"/>
                <w:szCs w:val="22"/>
              </w:rPr>
            </w:pPr>
            <w:r w:rsidRPr="006B6DD6">
              <w:rPr>
                <w:rFonts w:hAnsi="宋体" w:hint="eastAsia"/>
                <w:sz w:val="22"/>
                <w:szCs w:val="22"/>
              </w:rPr>
              <w:t>其他</w:t>
            </w:r>
          </w:p>
        </w:tc>
        <w:tc>
          <w:tcPr>
            <w:tcW w:w="495" w:type="dxa"/>
            <w:vMerge w:val="restart"/>
            <w:vAlign w:val="center"/>
          </w:tcPr>
          <w:p w14:paraId="692E42A8" w14:textId="77777777" w:rsidR="007A0A75" w:rsidRPr="006B6DD6" w:rsidRDefault="00613768">
            <w:pPr>
              <w:pStyle w:val="ab"/>
              <w:spacing w:line="360" w:lineRule="auto"/>
              <w:jc w:val="center"/>
              <w:rPr>
                <w:rFonts w:hAnsi="宋体"/>
                <w:sz w:val="22"/>
                <w:szCs w:val="22"/>
              </w:rPr>
            </w:pPr>
            <w:r w:rsidRPr="006B6DD6">
              <w:rPr>
                <w:rFonts w:hAnsi="宋体" w:hint="eastAsia"/>
                <w:sz w:val="22"/>
                <w:szCs w:val="22"/>
              </w:rPr>
              <w:t>单</w:t>
            </w:r>
          </w:p>
          <w:p w14:paraId="2EC00C1C" w14:textId="77777777" w:rsidR="007A0A75" w:rsidRPr="006B6DD6" w:rsidRDefault="00613768">
            <w:pPr>
              <w:pStyle w:val="ab"/>
              <w:spacing w:line="360" w:lineRule="auto"/>
              <w:jc w:val="center"/>
              <w:rPr>
                <w:rFonts w:hAnsi="宋体"/>
                <w:sz w:val="22"/>
                <w:szCs w:val="22"/>
              </w:rPr>
            </w:pPr>
            <w:r w:rsidRPr="006B6DD6">
              <w:rPr>
                <w:rFonts w:hAnsi="宋体" w:hint="eastAsia"/>
                <w:sz w:val="22"/>
                <w:szCs w:val="22"/>
              </w:rPr>
              <w:t>位</w:t>
            </w:r>
          </w:p>
        </w:tc>
        <w:tc>
          <w:tcPr>
            <w:tcW w:w="498" w:type="dxa"/>
            <w:vMerge w:val="restart"/>
            <w:vAlign w:val="center"/>
          </w:tcPr>
          <w:p w14:paraId="189D694A" w14:textId="77777777" w:rsidR="007A0A75" w:rsidRPr="006B6DD6" w:rsidRDefault="00613768">
            <w:pPr>
              <w:pStyle w:val="ab"/>
              <w:spacing w:line="360" w:lineRule="auto"/>
              <w:jc w:val="center"/>
              <w:rPr>
                <w:rFonts w:hAnsi="宋体"/>
                <w:sz w:val="22"/>
                <w:szCs w:val="22"/>
              </w:rPr>
            </w:pPr>
            <w:r w:rsidRPr="006B6DD6">
              <w:rPr>
                <w:rFonts w:hAnsi="宋体" w:hint="eastAsia"/>
                <w:sz w:val="22"/>
                <w:szCs w:val="22"/>
              </w:rPr>
              <w:t>数量</w:t>
            </w:r>
          </w:p>
        </w:tc>
        <w:tc>
          <w:tcPr>
            <w:tcW w:w="2270" w:type="dxa"/>
            <w:gridSpan w:val="2"/>
            <w:vAlign w:val="center"/>
          </w:tcPr>
          <w:p w14:paraId="69DCEA90" w14:textId="77777777" w:rsidR="007A0A75" w:rsidRPr="006B6DD6" w:rsidRDefault="00613768">
            <w:pPr>
              <w:pStyle w:val="ab"/>
              <w:spacing w:line="360" w:lineRule="auto"/>
              <w:jc w:val="center"/>
              <w:rPr>
                <w:rFonts w:hAnsi="宋体"/>
                <w:sz w:val="22"/>
                <w:szCs w:val="22"/>
              </w:rPr>
            </w:pPr>
            <w:r w:rsidRPr="006B6DD6">
              <w:rPr>
                <w:rFonts w:hAnsi="宋体" w:hint="eastAsia"/>
                <w:sz w:val="22"/>
                <w:szCs w:val="22"/>
              </w:rPr>
              <w:t>投标报价（元）</w:t>
            </w:r>
          </w:p>
        </w:tc>
      </w:tr>
      <w:tr w:rsidR="006B6DD6" w:rsidRPr="006B6DD6" w14:paraId="09C3B96E" w14:textId="77777777">
        <w:trPr>
          <w:cantSplit/>
          <w:trHeight w:val="567"/>
          <w:jc w:val="center"/>
        </w:trPr>
        <w:tc>
          <w:tcPr>
            <w:tcW w:w="489" w:type="dxa"/>
            <w:vMerge/>
            <w:vAlign w:val="center"/>
          </w:tcPr>
          <w:p w14:paraId="610CEF1B" w14:textId="77777777" w:rsidR="007A0A75" w:rsidRPr="006B6DD6" w:rsidRDefault="007A0A75">
            <w:pPr>
              <w:pStyle w:val="ab"/>
              <w:spacing w:line="360" w:lineRule="auto"/>
              <w:jc w:val="center"/>
              <w:rPr>
                <w:rFonts w:hAnsi="宋体"/>
                <w:sz w:val="22"/>
                <w:szCs w:val="22"/>
              </w:rPr>
            </w:pPr>
          </w:p>
        </w:tc>
        <w:tc>
          <w:tcPr>
            <w:tcW w:w="2490" w:type="dxa"/>
            <w:vMerge/>
            <w:vAlign w:val="center"/>
          </w:tcPr>
          <w:p w14:paraId="483DBB6B" w14:textId="77777777" w:rsidR="007A0A75" w:rsidRPr="006B6DD6" w:rsidRDefault="007A0A75">
            <w:pPr>
              <w:pStyle w:val="ab"/>
              <w:spacing w:line="360" w:lineRule="auto"/>
              <w:jc w:val="center"/>
              <w:rPr>
                <w:rFonts w:hAnsi="宋体"/>
                <w:sz w:val="22"/>
                <w:szCs w:val="22"/>
              </w:rPr>
            </w:pPr>
          </w:p>
        </w:tc>
        <w:tc>
          <w:tcPr>
            <w:tcW w:w="915" w:type="dxa"/>
            <w:vMerge/>
            <w:vAlign w:val="center"/>
          </w:tcPr>
          <w:p w14:paraId="034BE532" w14:textId="77777777" w:rsidR="007A0A75" w:rsidRPr="006B6DD6" w:rsidRDefault="007A0A75">
            <w:pPr>
              <w:pStyle w:val="ab"/>
              <w:spacing w:line="360" w:lineRule="auto"/>
              <w:jc w:val="center"/>
              <w:rPr>
                <w:rFonts w:hAnsi="宋体"/>
                <w:sz w:val="22"/>
                <w:szCs w:val="22"/>
              </w:rPr>
            </w:pPr>
          </w:p>
        </w:tc>
        <w:tc>
          <w:tcPr>
            <w:tcW w:w="1875" w:type="dxa"/>
            <w:vMerge/>
            <w:vAlign w:val="center"/>
          </w:tcPr>
          <w:p w14:paraId="11A4632B" w14:textId="77777777" w:rsidR="007A0A75" w:rsidRPr="006B6DD6" w:rsidRDefault="007A0A75">
            <w:pPr>
              <w:pStyle w:val="ab"/>
              <w:spacing w:line="360" w:lineRule="auto"/>
              <w:jc w:val="center"/>
              <w:rPr>
                <w:rFonts w:hAnsi="宋体"/>
                <w:sz w:val="22"/>
                <w:szCs w:val="22"/>
              </w:rPr>
            </w:pPr>
          </w:p>
        </w:tc>
        <w:tc>
          <w:tcPr>
            <w:tcW w:w="495" w:type="dxa"/>
            <w:vMerge/>
            <w:vAlign w:val="center"/>
          </w:tcPr>
          <w:p w14:paraId="6A7D1E58" w14:textId="77777777" w:rsidR="007A0A75" w:rsidRPr="006B6DD6" w:rsidRDefault="007A0A75">
            <w:pPr>
              <w:pStyle w:val="ab"/>
              <w:spacing w:line="360" w:lineRule="auto"/>
              <w:jc w:val="center"/>
              <w:rPr>
                <w:rFonts w:hAnsi="宋体"/>
                <w:sz w:val="22"/>
                <w:szCs w:val="22"/>
              </w:rPr>
            </w:pPr>
          </w:p>
        </w:tc>
        <w:tc>
          <w:tcPr>
            <w:tcW w:w="498" w:type="dxa"/>
            <w:vMerge/>
            <w:vAlign w:val="center"/>
          </w:tcPr>
          <w:p w14:paraId="5D020FE0" w14:textId="77777777" w:rsidR="007A0A75" w:rsidRPr="006B6DD6" w:rsidRDefault="007A0A75">
            <w:pPr>
              <w:pStyle w:val="ab"/>
              <w:spacing w:line="360" w:lineRule="auto"/>
              <w:jc w:val="center"/>
              <w:rPr>
                <w:rFonts w:hAnsi="宋体"/>
                <w:sz w:val="22"/>
                <w:szCs w:val="22"/>
              </w:rPr>
            </w:pPr>
          </w:p>
        </w:tc>
        <w:tc>
          <w:tcPr>
            <w:tcW w:w="1147" w:type="dxa"/>
            <w:vAlign w:val="center"/>
          </w:tcPr>
          <w:p w14:paraId="3327F285" w14:textId="77777777" w:rsidR="007A0A75" w:rsidRPr="006B6DD6" w:rsidRDefault="00613768">
            <w:pPr>
              <w:pStyle w:val="ab"/>
              <w:spacing w:line="360" w:lineRule="auto"/>
              <w:jc w:val="center"/>
              <w:rPr>
                <w:rFonts w:hAnsi="宋体"/>
                <w:sz w:val="22"/>
                <w:szCs w:val="22"/>
              </w:rPr>
            </w:pPr>
            <w:r w:rsidRPr="006B6DD6">
              <w:rPr>
                <w:rFonts w:hAnsi="宋体" w:hint="eastAsia"/>
                <w:sz w:val="22"/>
                <w:szCs w:val="22"/>
              </w:rPr>
              <w:t>单价</w:t>
            </w:r>
          </w:p>
        </w:tc>
        <w:tc>
          <w:tcPr>
            <w:tcW w:w="1123" w:type="dxa"/>
            <w:vAlign w:val="center"/>
          </w:tcPr>
          <w:p w14:paraId="1E8FB29B" w14:textId="77777777" w:rsidR="007A0A75" w:rsidRPr="006B6DD6" w:rsidRDefault="00613768">
            <w:pPr>
              <w:pStyle w:val="ab"/>
              <w:spacing w:line="360" w:lineRule="auto"/>
              <w:jc w:val="center"/>
              <w:rPr>
                <w:rFonts w:hAnsi="宋体"/>
                <w:sz w:val="22"/>
                <w:szCs w:val="22"/>
              </w:rPr>
            </w:pPr>
            <w:r w:rsidRPr="006B6DD6">
              <w:rPr>
                <w:rFonts w:hAnsi="宋体" w:hint="eastAsia"/>
                <w:sz w:val="22"/>
                <w:szCs w:val="22"/>
              </w:rPr>
              <w:t>小计</w:t>
            </w:r>
          </w:p>
        </w:tc>
      </w:tr>
      <w:tr w:rsidR="006B6DD6" w:rsidRPr="006B6DD6" w14:paraId="5F09AE2F" w14:textId="77777777">
        <w:trPr>
          <w:cantSplit/>
          <w:trHeight w:val="567"/>
          <w:jc w:val="center"/>
        </w:trPr>
        <w:tc>
          <w:tcPr>
            <w:tcW w:w="489" w:type="dxa"/>
            <w:vAlign w:val="center"/>
          </w:tcPr>
          <w:p w14:paraId="34AD71A0" w14:textId="77777777" w:rsidR="007A0A75" w:rsidRPr="006B6DD6" w:rsidRDefault="00613768">
            <w:pPr>
              <w:pStyle w:val="ab"/>
              <w:jc w:val="center"/>
              <w:rPr>
                <w:rFonts w:hAnsi="宋体"/>
                <w:sz w:val="22"/>
                <w:szCs w:val="22"/>
              </w:rPr>
            </w:pPr>
            <w:r w:rsidRPr="006B6DD6">
              <w:rPr>
                <w:rFonts w:hAnsi="宋体" w:hint="eastAsia"/>
                <w:sz w:val="22"/>
                <w:szCs w:val="22"/>
              </w:rPr>
              <w:t>1</w:t>
            </w:r>
          </w:p>
        </w:tc>
        <w:tc>
          <w:tcPr>
            <w:tcW w:w="2490" w:type="dxa"/>
            <w:vAlign w:val="center"/>
          </w:tcPr>
          <w:p w14:paraId="7CECD798" w14:textId="77777777" w:rsidR="007A0A75" w:rsidRPr="006B6DD6" w:rsidRDefault="007A0A75">
            <w:pPr>
              <w:pStyle w:val="ab"/>
              <w:rPr>
                <w:rFonts w:hAnsi="宋体"/>
                <w:sz w:val="22"/>
                <w:szCs w:val="22"/>
              </w:rPr>
            </w:pPr>
          </w:p>
        </w:tc>
        <w:tc>
          <w:tcPr>
            <w:tcW w:w="915" w:type="dxa"/>
            <w:vAlign w:val="center"/>
          </w:tcPr>
          <w:p w14:paraId="2517E592" w14:textId="77777777" w:rsidR="007A0A75" w:rsidRPr="006B6DD6" w:rsidRDefault="007A0A75">
            <w:pPr>
              <w:pStyle w:val="ab"/>
              <w:spacing w:line="360" w:lineRule="auto"/>
              <w:rPr>
                <w:rFonts w:hAnsi="宋体"/>
                <w:b/>
                <w:bCs/>
                <w:sz w:val="22"/>
                <w:szCs w:val="22"/>
              </w:rPr>
            </w:pPr>
          </w:p>
        </w:tc>
        <w:tc>
          <w:tcPr>
            <w:tcW w:w="1875" w:type="dxa"/>
            <w:vAlign w:val="center"/>
          </w:tcPr>
          <w:p w14:paraId="20CED58D" w14:textId="77777777" w:rsidR="007A0A75" w:rsidRPr="006B6DD6" w:rsidRDefault="007A0A75">
            <w:pPr>
              <w:pStyle w:val="ab"/>
              <w:spacing w:line="360" w:lineRule="auto"/>
              <w:rPr>
                <w:rFonts w:hAnsi="宋体"/>
                <w:b/>
                <w:bCs/>
                <w:sz w:val="22"/>
                <w:szCs w:val="22"/>
              </w:rPr>
            </w:pPr>
          </w:p>
        </w:tc>
        <w:tc>
          <w:tcPr>
            <w:tcW w:w="495" w:type="dxa"/>
            <w:vAlign w:val="center"/>
          </w:tcPr>
          <w:p w14:paraId="39E34EF3" w14:textId="77777777" w:rsidR="007A0A75" w:rsidRPr="006B6DD6" w:rsidRDefault="007A0A75">
            <w:pPr>
              <w:pStyle w:val="ab"/>
              <w:spacing w:line="360" w:lineRule="auto"/>
              <w:rPr>
                <w:rFonts w:hAnsi="宋体"/>
                <w:b/>
                <w:bCs/>
                <w:sz w:val="22"/>
                <w:szCs w:val="22"/>
              </w:rPr>
            </w:pPr>
          </w:p>
        </w:tc>
        <w:tc>
          <w:tcPr>
            <w:tcW w:w="498" w:type="dxa"/>
            <w:vAlign w:val="center"/>
          </w:tcPr>
          <w:p w14:paraId="60589A1D" w14:textId="77777777" w:rsidR="007A0A75" w:rsidRPr="006B6DD6" w:rsidRDefault="007A0A75">
            <w:pPr>
              <w:pStyle w:val="ab"/>
              <w:spacing w:line="360" w:lineRule="auto"/>
              <w:rPr>
                <w:rFonts w:hAnsi="宋体"/>
                <w:b/>
                <w:bCs/>
                <w:sz w:val="22"/>
                <w:szCs w:val="22"/>
              </w:rPr>
            </w:pPr>
          </w:p>
        </w:tc>
        <w:tc>
          <w:tcPr>
            <w:tcW w:w="1147" w:type="dxa"/>
          </w:tcPr>
          <w:p w14:paraId="421D4292" w14:textId="77777777" w:rsidR="007A0A75" w:rsidRPr="006B6DD6" w:rsidRDefault="007A0A75">
            <w:pPr>
              <w:pStyle w:val="ab"/>
              <w:spacing w:line="360" w:lineRule="auto"/>
              <w:rPr>
                <w:rFonts w:hAnsi="宋体"/>
                <w:sz w:val="22"/>
                <w:szCs w:val="22"/>
              </w:rPr>
            </w:pPr>
          </w:p>
        </w:tc>
        <w:tc>
          <w:tcPr>
            <w:tcW w:w="1123" w:type="dxa"/>
          </w:tcPr>
          <w:p w14:paraId="778FB46D" w14:textId="77777777" w:rsidR="007A0A75" w:rsidRPr="006B6DD6" w:rsidRDefault="007A0A75">
            <w:pPr>
              <w:pStyle w:val="ab"/>
              <w:spacing w:line="360" w:lineRule="auto"/>
              <w:rPr>
                <w:rFonts w:hAnsi="宋体"/>
                <w:sz w:val="22"/>
                <w:szCs w:val="22"/>
              </w:rPr>
            </w:pPr>
          </w:p>
        </w:tc>
      </w:tr>
      <w:tr w:rsidR="006B6DD6" w:rsidRPr="006B6DD6" w14:paraId="5756A508" w14:textId="77777777">
        <w:trPr>
          <w:cantSplit/>
          <w:trHeight w:val="567"/>
          <w:jc w:val="center"/>
        </w:trPr>
        <w:tc>
          <w:tcPr>
            <w:tcW w:w="489" w:type="dxa"/>
            <w:vAlign w:val="center"/>
          </w:tcPr>
          <w:p w14:paraId="116C3331" w14:textId="77777777" w:rsidR="007A0A75" w:rsidRPr="006B6DD6" w:rsidRDefault="00613768">
            <w:pPr>
              <w:pStyle w:val="ab"/>
              <w:jc w:val="center"/>
              <w:rPr>
                <w:rFonts w:hAnsi="宋体"/>
                <w:sz w:val="22"/>
                <w:szCs w:val="22"/>
              </w:rPr>
            </w:pPr>
            <w:r w:rsidRPr="006B6DD6">
              <w:rPr>
                <w:rFonts w:hAnsi="宋体" w:hint="eastAsia"/>
                <w:sz w:val="22"/>
                <w:szCs w:val="22"/>
              </w:rPr>
              <w:t>2</w:t>
            </w:r>
          </w:p>
        </w:tc>
        <w:tc>
          <w:tcPr>
            <w:tcW w:w="2490" w:type="dxa"/>
            <w:vAlign w:val="center"/>
          </w:tcPr>
          <w:p w14:paraId="7EF4AAC6" w14:textId="77777777" w:rsidR="007A0A75" w:rsidRPr="006B6DD6" w:rsidRDefault="007A0A75">
            <w:pPr>
              <w:pStyle w:val="ab"/>
              <w:rPr>
                <w:rFonts w:hAnsi="宋体"/>
                <w:sz w:val="22"/>
                <w:szCs w:val="22"/>
              </w:rPr>
            </w:pPr>
          </w:p>
        </w:tc>
        <w:tc>
          <w:tcPr>
            <w:tcW w:w="915" w:type="dxa"/>
            <w:vAlign w:val="center"/>
          </w:tcPr>
          <w:p w14:paraId="0B48752E" w14:textId="77777777" w:rsidR="007A0A75" w:rsidRPr="006B6DD6" w:rsidRDefault="007A0A75">
            <w:pPr>
              <w:pStyle w:val="ab"/>
              <w:spacing w:line="360" w:lineRule="auto"/>
              <w:rPr>
                <w:rFonts w:hAnsi="宋体"/>
                <w:b/>
                <w:bCs/>
                <w:sz w:val="22"/>
                <w:szCs w:val="22"/>
              </w:rPr>
            </w:pPr>
          </w:p>
        </w:tc>
        <w:tc>
          <w:tcPr>
            <w:tcW w:w="1875" w:type="dxa"/>
            <w:vAlign w:val="center"/>
          </w:tcPr>
          <w:p w14:paraId="75C413F0" w14:textId="77777777" w:rsidR="007A0A75" w:rsidRPr="006B6DD6" w:rsidRDefault="007A0A75">
            <w:pPr>
              <w:pStyle w:val="ab"/>
              <w:spacing w:line="360" w:lineRule="auto"/>
              <w:rPr>
                <w:rFonts w:hAnsi="宋体"/>
                <w:b/>
                <w:bCs/>
                <w:sz w:val="22"/>
                <w:szCs w:val="22"/>
              </w:rPr>
            </w:pPr>
          </w:p>
        </w:tc>
        <w:tc>
          <w:tcPr>
            <w:tcW w:w="495" w:type="dxa"/>
            <w:vAlign w:val="center"/>
          </w:tcPr>
          <w:p w14:paraId="7E3DE129" w14:textId="77777777" w:rsidR="007A0A75" w:rsidRPr="006B6DD6" w:rsidRDefault="007A0A75">
            <w:pPr>
              <w:pStyle w:val="ab"/>
              <w:spacing w:line="360" w:lineRule="auto"/>
              <w:rPr>
                <w:rFonts w:hAnsi="宋体"/>
                <w:b/>
                <w:bCs/>
                <w:sz w:val="22"/>
                <w:szCs w:val="22"/>
              </w:rPr>
            </w:pPr>
          </w:p>
        </w:tc>
        <w:tc>
          <w:tcPr>
            <w:tcW w:w="498" w:type="dxa"/>
            <w:vAlign w:val="center"/>
          </w:tcPr>
          <w:p w14:paraId="26F3CF37" w14:textId="77777777" w:rsidR="007A0A75" w:rsidRPr="006B6DD6" w:rsidRDefault="007A0A75">
            <w:pPr>
              <w:pStyle w:val="ab"/>
              <w:spacing w:line="360" w:lineRule="auto"/>
              <w:rPr>
                <w:rFonts w:hAnsi="宋体"/>
                <w:b/>
                <w:bCs/>
                <w:sz w:val="22"/>
                <w:szCs w:val="22"/>
              </w:rPr>
            </w:pPr>
          </w:p>
        </w:tc>
        <w:tc>
          <w:tcPr>
            <w:tcW w:w="1147" w:type="dxa"/>
          </w:tcPr>
          <w:p w14:paraId="72614B6B" w14:textId="77777777" w:rsidR="007A0A75" w:rsidRPr="006B6DD6" w:rsidRDefault="007A0A75">
            <w:pPr>
              <w:pStyle w:val="ab"/>
              <w:spacing w:line="360" w:lineRule="auto"/>
              <w:rPr>
                <w:rFonts w:hAnsi="宋体"/>
                <w:sz w:val="22"/>
                <w:szCs w:val="22"/>
              </w:rPr>
            </w:pPr>
          </w:p>
        </w:tc>
        <w:tc>
          <w:tcPr>
            <w:tcW w:w="1123" w:type="dxa"/>
          </w:tcPr>
          <w:p w14:paraId="19972AEE" w14:textId="77777777" w:rsidR="007A0A75" w:rsidRPr="006B6DD6" w:rsidRDefault="007A0A75">
            <w:pPr>
              <w:pStyle w:val="ab"/>
              <w:spacing w:line="360" w:lineRule="auto"/>
              <w:rPr>
                <w:rFonts w:hAnsi="宋体"/>
                <w:sz w:val="22"/>
                <w:szCs w:val="22"/>
              </w:rPr>
            </w:pPr>
          </w:p>
        </w:tc>
      </w:tr>
      <w:tr w:rsidR="006B6DD6" w:rsidRPr="006B6DD6" w14:paraId="74288676" w14:textId="77777777">
        <w:trPr>
          <w:cantSplit/>
          <w:trHeight w:val="567"/>
          <w:jc w:val="center"/>
        </w:trPr>
        <w:tc>
          <w:tcPr>
            <w:tcW w:w="489" w:type="dxa"/>
            <w:vAlign w:val="center"/>
          </w:tcPr>
          <w:p w14:paraId="32060311" w14:textId="77777777" w:rsidR="007A0A75" w:rsidRPr="006B6DD6" w:rsidRDefault="00613768">
            <w:pPr>
              <w:pStyle w:val="ab"/>
              <w:jc w:val="center"/>
              <w:rPr>
                <w:rFonts w:hAnsi="宋体"/>
                <w:sz w:val="22"/>
                <w:szCs w:val="22"/>
              </w:rPr>
            </w:pPr>
            <w:r w:rsidRPr="006B6DD6">
              <w:rPr>
                <w:rFonts w:hAnsi="宋体" w:hint="eastAsia"/>
                <w:sz w:val="22"/>
                <w:szCs w:val="22"/>
              </w:rPr>
              <w:t>3</w:t>
            </w:r>
          </w:p>
        </w:tc>
        <w:tc>
          <w:tcPr>
            <w:tcW w:w="2490" w:type="dxa"/>
            <w:vAlign w:val="center"/>
          </w:tcPr>
          <w:p w14:paraId="2BB070E1" w14:textId="77777777" w:rsidR="007A0A75" w:rsidRPr="006B6DD6" w:rsidRDefault="007A0A75">
            <w:pPr>
              <w:pStyle w:val="ab"/>
              <w:rPr>
                <w:rFonts w:hAnsi="宋体"/>
                <w:sz w:val="22"/>
                <w:szCs w:val="22"/>
              </w:rPr>
            </w:pPr>
          </w:p>
        </w:tc>
        <w:tc>
          <w:tcPr>
            <w:tcW w:w="915" w:type="dxa"/>
            <w:vAlign w:val="center"/>
          </w:tcPr>
          <w:p w14:paraId="2AE72914" w14:textId="77777777" w:rsidR="007A0A75" w:rsidRPr="006B6DD6" w:rsidRDefault="007A0A75">
            <w:pPr>
              <w:pStyle w:val="ab"/>
              <w:spacing w:line="360" w:lineRule="auto"/>
              <w:rPr>
                <w:rFonts w:hAnsi="宋体"/>
                <w:b/>
                <w:bCs/>
                <w:sz w:val="22"/>
                <w:szCs w:val="22"/>
              </w:rPr>
            </w:pPr>
          </w:p>
        </w:tc>
        <w:tc>
          <w:tcPr>
            <w:tcW w:w="1875" w:type="dxa"/>
            <w:vAlign w:val="center"/>
          </w:tcPr>
          <w:p w14:paraId="011FA6BB" w14:textId="77777777" w:rsidR="007A0A75" w:rsidRPr="006B6DD6" w:rsidRDefault="007A0A75">
            <w:pPr>
              <w:pStyle w:val="ab"/>
              <w:spacing w:line="360" w:lineRule="auto"/>
              <w:rPr>
                <w:rFonts w:hAnsi="宋体"/>
                <w:b/>
                <w:bCs/>
                <w:sz w:val="22"/>
                <w:szCs w:val="22"/>
              </w:rPr>
            </w:pPr>
          </w:p>
        </w:tc>
        <w:tc>
          <w:tcPr>
            <w:tcW w:w="495" w:type="dxa"/>
            <w:vAlign w:val="center"/>
          </w:tcPr>
          <w:p w14:paraId="364C0BD5" w14:textId="77777777" w:rsidR="007A0A75" w:rsidRPr="006B6DD6" w:rsidRDefault="007A0A75">
            <w:pPr>
              <w:pStyle w:val="ab"/>
              <w:spacing w:line="360" w:lineRule="auto"/>
              <w:rPr>
                <w:rFonts w:hAnsi="宋体"/>
                <w:b/>
                <w:bCs/>
                <w:sz w:val="22"/>
                <w:szCs w:val="22"/>
              </w:rPr>
            </w:pPr>
          </w:p>
        </w:tc>
        <w:tc>
          <w:tcPr>
            <w:tcW w:w="498" w:type="dxa"/>
            <w:vAlign w:val="center"/>
          </w:tcPr>
          <w:p w14:paraId="1E6EB131" w14:textId="77777777" w:rsidR="007A0A75" w:rsidRPr="006B6DD6" w:rsidRDefault="007A0A75">
            <w:pPr>
              <w:pStyle w:val="ab"/>
              <w:spacing w:line="360" w:lineRule="auto"/>
              <w:rPr>
                <w:rFonts w:hAnsi="宋体"/>
                <w:b/>
                <w:bCs/>
                <w:sz w:val="22"/>
                <w:szCs w:val="22"/>
              </w:rPr>
            </w:pPr>
          </w:p>
        </w:tc>
        <w:tc>
          <w:tcPr>
            <w:tcW w:w="1147" w:type="dxa"/>
          </w:tcPr>
          <w:p w14:paraId="17905655" w14:textId="77777777" w:rsidR="007A0A75" w:rsidRPr="006B6DD6" w:rsidRDefault="007A0A75">
            <w:pPr>
              <w:pStyle w:val="ab"/>
              <w:spacing w:line="360" w:lineRule="auto"/>
              <w:rPr>
                <w:rFonts w:hAnsi="宋体"/>
                <w:sz w:val="22"/>
                <w:szCs w:val="22"/>
              </w:rPr>
            </w:pPr>
          </w:p>
        </w:tc>
        <w:tc>
          <w:tcPr>
            <w:tcW w:w="1123" w:type="dxa"/>
          </w:tcPr>
          <w:p w14:paraId="174CB0D5" w14:textId="77777777" w:rsidR="007A0A75" w:rsidRPr="006B6DD6" w:rsidRDefault="007A0A75">
            <w:pPr>
              <w:pStyle w:val="ab"/>
              <w:spacing w:line="360" w:lineRule="auto"/>
              <w:rPr>
                <w:rFonts w:hAnsi="宋体"/>
                <w:sz w:val="22"/>
                <w:szCs w:val="22"/>
              </w:rPr>
            </w:pPr>
          </w:p>
        </w:tc>
      </w:tr>
      <w:tr w:rsidR="006B6DD6" w:rsidRPr="006B6DD6" w14:paraId="6B5D0235" w14:textId="77777777">
        <w:trPr>
          <w:trHeight w:val="567"/>
          <w:jc w:val="center"/>
        </w:trPr>
        <w:tc>
          <w:tcPr>
            <w:tcW w:w="489" w:type="dxa"/>
            <w:vAlign w:val="center"/>
          </w:tcPr>
          <w:p w14:paraId="51BB47B7" w14:textId="77777777" w:rsidR="007A0A75" w:rsidRPr="006B6DD6" w:rsidRDefault="00613768">
            <w:pPr>
              <w:pStyle w:val="ab"/>
              <w:jc w:val="center"/>
              <w:rPr>
                <w:rFonts w:hAnsi="宋体"/>
                <w:sz w:val="22"/>
                <w:szCs w:val="22"/>
              </w:rPr>
            </w:pPr>
            <w:r w:rsidRPr="006B6DD6">
              <w:rPr>
                <w:rFonts w:hAnsi="宋体" w:hint="eastAsia"/>
                <w:sz w:val="22"/>
                <w:szCs w:val="22"/>
              </w:rPr>
              <w:t>4</w:t>
            </w:r>
          </w:p>
        </w:tc>
        <w:tc>
          <w:tcPr>
            <w:tcW w:w="2490" w:type="dxa"/>
            <w:vAlign w:val="center"/>
          </w:tcPr>
          <w:p w14:paraId="18BB1239" w14:textId="77777777" w:rsidR="007A0A75" w:rsidRPr="006B6DD6" w:rsidRDefault="007A0A75">
            <w:pPr>
              <w:pStyle w:val="ab"/>
              <w:rPr>
                <w:rFonts w:hAnsi="宋体"/>
                <w:sz w:val="22"/>
                <w:szCs w:val="22"/>
              </w:rPr>
            </w:pPr>
          </w:p>
        </w:tc>
        <w:tc>
          <w:tcPr>
            <w:tcW w:w="915" w:type="dxa"/>
            <w:vAlign w:val="center"/>
          </w:tcPr>
          <w:p w14:paraId="5BB6C6E8" w14:textId="77777777" w:rsidR="007A0A75" w:rsidRPr="006B6DD6" w:rsidRDefault="007A0A75">
            <w:pPr>
              <w:pStyle w:val="ab"/>
              <w:spacing w:line="360" w:lineRule="auto"/>
              <w:jc w:val="center"/>
              <w:rPr>
                <w:rFonts w:hAnsi="宋体"/>
                <w:sz w:val="22"/>
                <w:szCs w:val="22"/>
              </w:rPr>
            </w:pPr>
          </w:p>
        </w:tc>
        <w:tc>
          <w:tcPr>
            <w:tcW w:w="1875" w:type="dxa"/>
            <w:vAlign w:val="center"/>
          </w:tcPr>
          <w:p w14:paraId="0DF9A6F3" w14:textId="77777777" w:rsidR="007A0A75" w:rsidRPr="006B6DD6" w:rsidRDefault="007A0A75">
            <w:pPr>
              <w:pStyle w:val="ab"/>
              <w:spacing w:line="360" w:lineRule="auto"/>
              <w:jc w:val="center"/>
              <w:rPr>
                <w:rFonts w:hAnsi="宋体"/>
                <w:sz w:val="22"/>
                <w:szCs w:val="22"/>
              </w:rPr>
            </w:pPr>
          </w:p>
        </w:tc>
        <w:tc>
          <w:tcPr>
            <w:tcW w:w="495" w:type="dxa"/>
            <w:vAlign w:val="center"/>
          </w:tcPr>
          <w:p w14:paraId="3D8664A3" w14:textId="77777777" w:rsidR="007A0A75" w:rsidRPr="006B6DD6" w:rsidRDefault="007A0A75">
            <w:pPr>
              <w:pStyle w:val="ab"/>
              <w:spacing w:line="360" w:lineRule="auto"/>
              <w:jc w:val="center"/>
              <w:rPr>
                <w:rFonts w:hAnsi="宋体"/>
                <w:sz w:val="22"/>
                <w:szCs w:val="22"/>
              </w:rPr>
            </w:pPr>
          </w:p>
        </w:tc>
        <w:tc>
          <w:tcPr>
            <w:tcW w:w="498" w:type="dxa"/>
            <w:vAlign w:val="center"/>
          </w:tcPr>
          <w:p w14:paraId="67CF8912" w14:textId="77777777" w:rsidR="007A0A75" w:rsidRPr="006B6DD6" w:rsidRDefault="007A0A75">
            <w:pPr>
              <w:pStyle w:val="ab"/>
              <w:spacing w:line="360" w:lineRule="auto"/>
              <w:jc w:val="center"/>
              <w:rPr>
                <w:rFonts w:hAnsi="宋体"/>
                <w:sz w:val="22"/>
                <w:szCs w:val="22"/>
              </w:rPr>
            </w:pPr>
          </w:p>
        </w:tc>
        <w:tc>
          <w:tcPr>
            <w:tcW w:w="1147" w:type="dxa"/>
          </w:tcPr>
          <w:p w14:paraId="1FCA58CC" w14:textId="77777777" w:rsidR="007A0A75" w:rsidRPr="006B6DD6" w:rsidRDefault="007A0A75">
            <w:pPr>
              <w:pStyle w:val="ab"/>
              <w:spacing w:line="360" w:lineRule="auto"/>
              <w:rPr>
                <w:rFonts w:hAnsi="宋体"/>
                <w:sz w:val="22"/>
                <w:szCs w:val="22"/>
              </w:rPr>
            </w:pPr>
          </w:p>
        </w:tc>
        <w:tc>
          <w:tcPr>
            <w:tcW w:w="1123" w:type="dxa"/>
          </w:tcPr>
          <w:p w14:paraId="30BD5B1C" w14:textId="77777777" w:rsidR="007A0A75" w:rsidRPr="006B6DD6" w:rsidRDefault="007A0A75">
            <w:pPr>
              <w:pStyle w:val="ab"/>
              <w:spacing w:line="360" w:lineRule="auto"/>
              <w:rPr>
                <w:rFonts w:hAnsi="宋体"/>
                <w:sz w:val="22"/>
                <w:szCs w:val="22"/>
              </w:rPr>
            </w:pPr>
          </w:p>
        </w:tc>
      </w:tr>
      <w:tr w:rsidR="006B6DD6" w:rsidRPr="006B6DD6" w14:paraId="1D36B5DD" w14:textId="77777777">
        <w:trPr>
          <w:trHeight w:val="567"/>
          <w:jc w:val="center"/>
        </w:trPr>
        <w:tc>
          <w:tcPr>
            <w:tcW w:w="489" w:type="dxa"/>
            <w:vAlign w:val="center"/>
          </w:tcPr>
          <w:p w14:paraId="6A2A9E91" w14:textId="77777777" w:rsidR="007A0A75" w:rsidRPr="006B6DD6" w:rsidRDefault="00613768">
            <w:pPr>
              <w:pStyle w:val="ab"/>
              <w:spacing w:line="360" w:lineRule="auto"/>
              <w:jc w:val="center"/>
              <w:rPr>
                <w:rFonts w:hAnsi="宋体"/>
                <w:sz w:val="22"/>
                <w:szCs w:val="22"/>
              </w:rPr>
            </w:pPr>
            <w:r w:rsidRPr="006B6DD6">
              <w:rPr>
                <w:rFonts w:hAnsi="宋体" w:hint="eastAsia"/>
                <w:sz w:val="22"/>
                <w:szCs w:val="22"/>
              </w:rPr>
              <w:t>5</w:t>
            </w:r>
          </w:p>
        </w:tc>
        <w:tc>
          <w:tcPr>
            <w:tcW w:w="2490" w:type="dxa"/>
            <w:vAlign w:val="center"/>
          </w:tcPr>
          <w:p w14:paraId="00120F80" w14:textId="77777777" w:rsidR="007A0A75" w:rsidRPr="006B6DD6" w:rsidRDefault="007A0A75">
            <w:pPr>
              <w:pStyle w:val="ab"/>
              <w:spacing w:line="360" w:lineRule="auto"/>
              <w:rPr>
                <w:rFonts w:hAnsi="宋体"/>
                <w:sz w:val="22"/>
                <w:szCs w:val="22"/>
              </w:rPr>
            </w:pPr>
          </w:p>
        </w:tc>
        <w:tc>
          <w:tcPr>
            <w:tcW w:w="915" w:type="dxa"/>
            <w:vAlign w:val="center"/>
          </w:tcPr>
          <w:p w14:paraId="4FE9476A" w14:textId="77777777" w:rsidR="007A0A75" w:rsidRPr="006B6DD6" w:rsidRDefault="007A0A75">
            <w:pPr>
              <w:jc w:val="center"/>
              <w:rPr>
                <w:rFonts w:ascii="宋体" w:hAnsi="宋体" w:cs="宋体"/>
                <w:sz w:val="22"/>
                <w:szCs w:val="22"/>
              </w:rPr>
            </w:pPr>
          </w:p>
        </w:tc>
        <w:tc>
          <w:tcPr>
            <w:tcW w:w="1875" w:type="dxa"/>
            <w:vAlign w:val="center"/>
          </w:tcPr>
          <w:p w14:paraId="436583E7" w14:textId="77777777" w:rsidR="007A0A75" w:rsidRPr="006B6DD6" w:rsidRDefault="007A0A75">
            <w:pPr>
              <w:jc w:val="center"/>
              <w:rPr>
                <w:rFonts w:ascii="宋体" w:hAnsi="宋体" w:cs="宋体"/>
                <w:sz w:val="22"/>
                <w:szCs w:val="22"/>
              </w:rPr>
            </w:pPr>
          </w:p>
        </w:tc>
        <w:tc>
          <w:tcPr>
            <w:tcW w:w="495" w:type="dxa"/>
            <w:vAlign w:val="center"/>
          </w:tcPr>
          <w:p w14:paraId="28820697" w14:textId="77777777" w:rsidR="007A0A75" w:rsidRPr="006B6DD6" w:rsidRDefault="007A0A75">
            <w:pPr>
              <w:pStyle w:val="ab"/>
              <w:spacing w:line="360" w:lineRule="auto"/>
              <w:jc w:val="center"/>
              <w:rPr>
                <w:rFonts w:hAnsi="宋体"/>
                <w:sz w:val="22"/>
                <w:szCs w:val="22"/>
              </w:rPr>
            </w:pPr>
          </w:p>
        </w:tc>
        <w:tc>
          <w:tcPr>
            <w:tcW w:w="498" w:type="dxa"/>
            <w:vAlign w:val="center"/>
          </w:tcPr>
          <w:p w14:paraId="1F43A83F" w14:textId="77777777" w:rsidR="007A0A75" w:rsidRPr="006B6DD6" w:rsidRDefault="007A0A75">
            <w:pPr>
              <w:pStyle w:val="ab"/>
              <w:spacing w:line="360" w:lineRule="auto"/>
              <w:jc w:val="center"/>
              <w:rPr>
                <w:rFonts w:hAnsi="宋体"/>
                <w:sz w:val="22"/>
                <w:szCs w:val="22"/>
              </w:rPr>
            </w:pPr>
          </w:p>
        </w:tc>
        <w:tc>
          <w:tcPr>
            <w:tcW w:w="1147" w:type="dxa"/>
          </w:tcPr>
          <w:p w14:paraId="019A471E" w14:textId="77777777" w:rsidR="007A0A75" w:rsidRPr="006B6DD6" w:rsidRDefault="007A0A75">
            <w:pPr>
              <w:pStyle w:val="ab"/>
              <w:spacing w:line="360" w:lineRule="auto"/>
              <w:rPr>
                <w:rFonts w:hAnsi="宋体"/>
                <w:sz w:val="22"/>
                <w:szCs w:val="22"/>
              </w:rPr>
            </w:pPr>
          </w:p>
        </w:tc>
        <w:tc>
          <w:tcPr>
            <w:tcW w:w="1123" w:type="dxa"/>
          </w:tcPr>
          <w:p w14:paraId="16A6EF4A" w14:textId="77777777" w:rsidR="007A0A75" w:rsidRPr="006B6DD6" w:rsidRDefault="007A0A75">
            <w:pPr>
              <w:pStyle w:val="ab"/>
              <w:spacing w:line="360" w:lineRule="auto"/>
              <w:rPr>
                <w:rFonts w:hAnsi="宋体"/>
                <w:sz w:val="22"/>
                <w:szCs w:val="22"/>
              </w:rPr>
            </w:pPr>
          </w:p>
        </w:tc>
      </w:tr>
      <w:tr w:rsidR="006B6DD6" w:rsidRPr="006B6DD6" w14:paraId="55B83B50" w14:textId="77777777">
        <w:trPr>
          <w:trHeight w:val="567"/>
          <w:jc w:val="center"/>
        </w:trPr>
        <w:tc>
          <w:tcPr>
            <w:tcW w:w="489" w:type="dxa"/>
          </w:tcPr>
          <w:p w14:paraId="56EBA54E" w14:textId="77777777" w:rsidR="007A0A75" w:rsidRPr="006B6DD6" w:rsidRDefault="007A0A75">
            <w:pPr>
              <w:pStyle w:val="ab"/>
              <w:spacing w:line="360" w:lineRule="auto"/>
              <w:rPr>
                <w:rFonts w:hAnsi="宋体"/>
                <w:sz w:val="22"/>
                <w:szCs w:val="22"/>
              </w:rPr>
            </w:pPr>
          </w:p>
        </w:tc>
        <w:tc>
          <w:tcPr>
            <w:tcW w:w="2490" w:type="dxa"/>
            <w:vAlign w:val="center"/>
          </w:tcPr>
          <w:p w14:paraId="29318481" w14:textId="77777777" w:rsidR="007A0A75" w:rsidRPr="006B6DD6" w:rsidRDefault="00613768">
            <w:pPr>
              <w:pStyle w:val="ab"/>
              <w:spacing w:line="360" w:lineRule="auto"/>
              <w:jc w:val="center"/>
              <w:rPr>
                <w:rFonts w:hAnsi="宋体"/>
                <w:sz w:val="22"/>
                <w:szCs w:val="22"/>
              </w:rPr>
            </w:pPr>
            <w:r w:rsidRPr="006B6DD6">
              <w:rPr>
                <w:rFonts w:hAnsi="宋体" w:hint="eastAsia"/>
                <w:sz w:val="22"/>
                <w:szCs w:val="22"/>
              </w:rPr>
              <w:t>……</w:t>
            </w:r>
          </w:p>
        </w:tc>
        <w:tc>
          <w:tcPr>
            <w:tcW w:w="915" w:type="dxa"/>
            <w:vAlign w:val="center"/>
          </w:tcPr>
          <w:p w14:paraId="6BB51EE1" w14:textId="77777777" w:rsidR="007A0A75" w:rsidRPr="006B6DD6" w:rsidRDefault="007A0A75">
            <w:pPr>
              <w:jc w:val="center"/>
              <w:rPr>
                <w:rFonts w:ascii="宋体" w:hAnsi="宋体" w:cs="宋体"/>
                <w:sz w:val="22"/>
                <w:szCs w:val="22"/>
              </w:rPr>
            </w:pPr>
          </w:p>
        </w:tc>
        <w:tc>
          <w:tcPr>
            <w:tcW w:w="1875" w:type="dxa"/>
            <w:vAlign w:val="center"/>
          </w:tcPr>
          <w:p w14:paraId="1E6E8BA9" w14:textId="77777777" w:rsidR="007A0A75" w:rsidRPr="006B6DD6" w:rsidRDefault="007A0A75">
            <w:pPr>
              <w:jc w:val="center"/>
              <w:rPr>
                <w:rFonts w:ascii="宋体" w:hAnsi="宋体" w:cs="宋体"/>
                <w:sz w:val="22"/>
                <w:szCs w:val="22"/>
              </w:rPr>
            </w:pPr>
          </w:p>
        </w:tc>
        <w:tc>
          <w:tcPr>
            <w:tcW w:w="495" w:type="dxa"/>
            <w:vAlign w:val="center"/>
          </w:tcPr>
          <w:p w14:paraId="11F097DB" w14:textId="77777777" w:rsidR="007A0A75" w:rsidRPr="006B6DD6" w:rsidRDefault="007A0A75">
            <w:pPr>
              <w:pStyle w:val="ab"/>
              <w:spacing w:line="360" w:lineRule="auto"/>
              <w:jc w:val="center"/>
              <w:rPr>
                <w:rFonts w:hAnsi="宋体"/>
                <w:sz w:val="22"/>
                <w:szCs w:val="22"/>
              </w:rPr>
            </w:pPr>
          </w:p>
        </w:tc>
        <w:tc>
          <w:tcPr>
            <w:tcW w:w="498" w:type="dxa"/>
            <w:vAlign w:val="center"/>
          </w:tcPr>
          <w:p w14:paraId="55FE6EA5" w14:textId="77777777" w:rsidR="007A0A75" w:rsidRPr="006B6DD6" w:rsidRDefault="007A0A75">
            <w:pPr>
              <w:pStyle w:val="ab"/>
              <w:spacing w:line="360" w:lineRule="auto"/>
              <w:jc w:val="center"/>
              <w:rPr>
                <w:rFonts w:hAnsi="宋体"/>
                <w:sz w:val="22"/>
                <w:szCs w:val="22"/>
              </w:rPr>
            </w:pPr>
          </w:p>
        </w:tc>
        <w:tc>
          <w:tcPr>
            <w:tcW w:w="1147" w:type="dxa"/>
          </w:tcPr>
          <w:p w14:paraId="1CE791BA" w14:textId="77777777" w:rsidR="007A0A75" w:rsidRPr="006B6DD6" w:rsidRDefault="007A0A75">
            <w:pPr>
              <w:pStyle w:val="ab"/>
              <w:spacing w:line="360" w:lineRule="auto"/>
              <w:rPr>
                <w:rFonts w:hAnsi="宋体"/>
                <w:sz w:val="22"/>
                <w:szCs w:val="22"/>
              </w:rPr>
            </w:pPr>
          </w:p>
        </w:tc>
        <w:tc>
          <w:tcPr>
            <w:tcW w:w="1123" w:type="dxa"/>
          </w:tcPr>
          <w:p w14:paraId="7ACE419E" w14:textId="77777777" w:rsidR="007A0A75" w:rsidRPr="006B6DD6" w:rsidRDefault="007A0A75">
            <w:pPr>
              <w:pStyle w:val="ab"/>
              <w:spacing w:line="360" w:lineRule="auto"/>
              <w:rPr>
                <w:rFonts w:hAnsi="宋体"/>
                <w:sz w:val="22"/>
                <w:szCs w:val="22"/>
              </w:rPr>
            </w:pPr>
          </w:p>
        </w:tc>
      </w:tr>
      <w:tr w:rsidR="006B6DD6" w:rsidRPr="006B6DD6" w14:paraId="7F738121" w14:textId="77777777">
        <w:trPr>
          <w:cantSplit/>
          <w:trHeight w:val="552"/>
          <w:jc w:val="center"/>
        </w:trPr>
        <w:tc>
          <w:tcPr>
            <w:tcW w:w="2979" w:type="dxa"/>
            <w:gridSpan w:val="2"/>
            <w:vAlign w:val="center"/>
          </w:tcPr>
          <w:p w14:paraId="17C86214" w14:textId="77777777" w:rsidR="007A0A75" w:rsidRPr="006B6DD6" w:rsidRDefault="00613768">
            <w:pPr>
              <w:pStyle w:val="ab"/>
              <w:spacing w:line="360" w:lineRule="auto"/>
              <w:jc w:val="center"/>
              <w:rPr>
                <w:rFonts w:hAnsi="宋体"/>
                <w:sz w:val="22"/>
                <w:szCs w:val="22"/>
              </w:rPr>
            </w:pPr>
            <w:r w:rsidRPr="006B6DD6">
              <w:rPr>
                <w:rFonts w:hAnsi="宋体" w:hint="eastAsia"/>
                <w:sz w:val="22"/>
                <w:szCs w:val="22"/>
              </w:rPr>
              <w:t>投标总价</w:t>
            </w:r>
          </w:p>
        </w:tc>
        <w:tc>
          <w:tcPr>
            <w:tcW w:w="6053" w:type="dxa"/>
            <w:gridSpan w:val="6"/>
            <w:vAlign w:val="center"/>
          </w:tcPr>
          <w:p w14:paraId="7D674FF6" w14:textId="77777777" w:rsidR="007A0A75" w:rsidRPr="006B6DD6" w:rsidRDefault="00613768">
            <w:pPr>
              <w:pStyle w:val="ab"/>
              <w:spacing w:line="360" w:lineRule="auto"/>
              <w:jc w:val="center"/>
              <w:rPr>
                <w:rFonts w:hAnsi="宋体"/>
                <w:sz w:val="22"/>
                <w:szCs w:val="22"/>
              </w:rPr>
            </w:pPr>
            <w:r w:rsidRPr="006B6DD6">
              <w:rPr>
                <w:rFonts w:hAnsi="宋体" w:hint="eastAsia"/>
                <w:sz w:val="22"/>
                <w:szCs w:val="22"/>
              </w:rPr>
              <w:t>大写：　　　　                元（小写：　　　　　）</w:t>
            </w:r>
          </w:p>
        </w:tc>
      </w:tr>
      <w:tr w:rsidR="006B6DD6" w:rsidRPr="006B6DD6" w14:paraId="339483FA" w14:textId="77777777">
        <w:trPr>
          <w:cantSplit/>
          <w:trHeight w:val="567"/>
          <w:jc w:val="center"/>
        </w:trPr>
        <w:tc>
          <w:tcPr>
            <w:tcW w:w="9032" w:type="dxa"/>
            <w:gridSpan w:val="8"/>
          </w:tcPr>
          <w:p w14:paraId="0D2DDD6E" w14:textId="77777777" w:rsidR="007A0A75" w:rsidRPr="006B6DD6" w:rsidRDefault="00613768">
            <w:pPr>
              <w:pStyle w:val="ab"/>
              <w:ind w:firstLineChars="200" w:firstLine="440"/>
              <w:rPr>
                <w:rFonts w:hAnsi="宋体"/>
                <w:sz w:val="22"/>
                <w:szCs w:val="22"/>
              </w:rPr>
            </w:pPr>
            <w:r w:rsidRPr="006B6DD6">
              <w:rPr>
                <w:rFonts w:hAnsi="宋体" w:hint="eastAsia"/>
                <w:sz w:val="22"/>
                <w:szCs w:val="22"/>
              </w:rPr>
              <w:t>报价包括本项目所需策划设计费、招标代理费，向政府及行业部门交纳各种税费及规费，以及本项目过程中的论证会、评审会、方案对接会等会议所需的所有相关费用。投标报价为供应商所能承受的最低、最终报价，供应商不得再要求追加任何费用。</w:t>
            </w:r>
          </w:p>
        </w:tc>
      </w:tr>
    </w:tbl>
    <w:p w14:paraId="6397DE71" w14:textId="77777777" w:rsidR="007A0A75" w:rsidRPr="006B6DD6" w:rsidRDefault="00613768">
      <w:pPr>
        <w:pStyle w:val="ab"/>
        <w:spacing w:line="360" w:lineRule="auto"/>
        <w:ind w:firstLineChars="200" w:firstLine="480"/>
        <w:rPr>
          <w:rFonts w:hAnsi="宋体" w:cs="Times New Roman"/>
          <w:sz w:val="24"/>
          <w:szCs w:val="24"/>
        </w:rPr>
      </w:pPr>
      <w:r w:rsidRPr="006B6DD6">
        <w:rPr>
          <w:rFonts w:hAnsi="宋体" w:hint="eastAsia"/>
          <w:sz w:val="24"/>
          <w:szCs w:val="24"/>
        </w:rPr>
        <w:t>注：内容可根据供应商实际情况自行调整。</w:t>
      </w:r>
    </w:p>
    <w:p w14:paraId="543D7FF9" w14:textId="77777777" w:rsidR="007A0A75" w:rsidRPr="006B6DD6" w:rsidRDefault="00613768">
      <w:pPr>
        <w:spacing w:line="360" w:lineRule="auto"/>
        <w:ind w:leftChars="1800" w:left="3600" w:firstLineChars="200" w:firstLine="480"/>
        <w:rPr>
          <w:rFonts w:ascii="宋体"/>
          <w:sz w:val="24"/>
          <w:szCs w:val="24"/>
        </w:rPr>
      </w:pPr>
      <w:r w:rsidRPr="006B6DD6">
        <w:rPr>
          <w:rFonts w:ascii="宋体" w:hAnsi="宋体" w:cs="宋体" w:hint="eastAsia"/>
          <w:sz w:val="24"/>
          <w:szCs w:val="24"/>
        </w:rPr>
        <w:t>法定代表人签名（或签名章）：</w:t>
      </w:r>
      <w:r w:rsidRPr="006B6DD6">
        <w:rPr>
          <w:rFonts w:ascii="宋体" w:hAnsi="宋体" w:cs="宋体"/>
          <w:sz w:val="24"/>
          <w:szCs w:val="24"/>
        </w:rPr>
        <w:t xml:space="preserve">                       </w:t>
      </w:r>
    </w:p>
    <w:p w14:paraId="56635503" w14:textId="77777777" w:rsidR="007A0A75" w:rsidRPr="006B6DD6" w:rsidRDefault="00613768">
      <w:pPr>
        <w:spacing w:line="360" w:lineRule="auto"/>
        <w:ind w:leftChars="1800" w:left="3600" w:firstLineChars="200" w:firstLine="480"/>
        <w:rPr>
          <w:rFonts w:ascii="宋体"/>
          <w:sz w:val="24"/>
          <w:szCs w:val="24"/>
        </w:rPr>
      </w:pPr>
      <w:r w:rsidRPr="006B6DD6">
        <w:rPr>
          <w:rFonts w:ascii="宋体" w:hAnsi="宋体" w:cs="宋体" w:hint="eastAsia"/>
          <w:sz w:val="24"/>
          <w:szCs w:val="24"/>
        </w:rPr>
        <w:t>日</w:t>
      </w:r>
      <w:r w:rsidRPr="006B6DD6">
        <w:rPr>
          <w:rFonts w:ascii="宋体" w:hAnsi="宋体" w:cs="宋体"/>
          <w:sz w:val="24"/>
          <w:szCs w:val="24"/>
        </w:rPr>
        <w:t xml:space="preserve"> </w:t>
      </w:r>
      <w:r w:rsidRPr="006B6DD6">
        <w:rPr>
          <w:rFonts w:ascii="宋体" w:hAnsi="宋体" w:cs="宋体" w:hint="eastAsia"/>
          <w:sz w:val="24"/>
          <w:szCs w:val="24"/>
        </w:rPr>
        <w:t>期：</w:t>
      </w:r>
    </w:p>
    <w:p w14:paraId="3BC140F6" w14:textId="77777777" w:rsidR="007A0A75" w:rsidRPr="006B6DD6" w:rsidRDefault="00613768">
      <w:pPr>
        <w:spacing w:line="360" w:lineRule="auto"/>
        <w:ind w:leftChars="1800" w:left="3600" w:firstLineChars="200" w:firstLine="480"/>
        <w:rPr>
          <w:rFonts w:ascii="宋体" w:hAnsi="宋体" w:cs="宋体"/>
          <w:sz w:val="24"/>
          <w:szCs w:val="24"/>
        </w:rPr>
      </w:pPr>
      <w:r w:rsidRPr="006B6DD6">
        <w:rPr>
          <w:rFonts w:ascii="宋体" w:hAnsi="宋体" w:cs="宋体" w:hint="eastAsia"/>
          <w:sz w:val="24"/>
          <w:szCs w:val="24"/>
        </w:rPr>
        <w:t>供应商全称（公章）：</w:t>
      </w:r>
      <w:bookmarkEnd w:id="119"/>
    </w:p>
    <w:p w14:paraId="7FE5F448" w14:textId="77777777" w:rsidR="007A0A75" w:rsidRPr="006B6DD6" w:rsidRDefault="007A0A75">
      <w:pPr>
        <w:rPr>
          <w:rFonts w:ascii="宋体" w:hAnsi="宋体" w:cs="宋体"/>
          <w:sz w:val="24"/>
          <w:szCs w:val="24"/>
        </w:rPr>
      </w:pPr>
    </w:p>
    <w:p w14:paraId="33D962F8" w14:textId="77777777" w:rsidR="007A0A75" w:rsidRPr="006B6DD6" w:rsidRDefault="007A0A75">
      <w:pPr>
        <w:rPr>
          <w:rFonts w:ascii="宋体" w:hAnsi="宋体" w:cs="宋体"/>
          <w:sz w:val="24"/>
          <w:szCs w:val="24"/>
        </w:rPr>
      </w:pPr>
    </w:p>
    <w:p w14:paraId="35B6A4D4" w14:textId="77777777" w:rsidR="007A0A75" w:rsidRPr="006B6DD6" w:rsidRDefault="007A0A75">
      <w:pPr>
        <w:rPr>
          <w:rFonts w:ascii="宋体" w:hAnsi="宋体" w:cs="宋体"/>
          <w:sz w:val="24"/>
          <w:szCs w:val="24"/>
        </w:rPr>
      </w:pPr>
    </w:p>
    <w:p w14:paraId="3ADE1F99" w14:textId="77777777" w:rsidR="007A0A75" w:rsidRPr="006B6DD6" w:rsidRDefault="007A0A75">
      <w:pPr>
        <w:rPr>
          <w:rFonts w:ascii="宋体" w:hAnsi="宋体" w:cs="宋体"/>
          <w:sz w:val="24"/>
          <w:szCs w:val="24"/>
        </w:rPr>
      </w:pPr>
    </w:p>
    <w:p w14:paraId="766F0E77" w14:textId="77777777" w:rsidR="007A0A75" w:rsidRPr="006B6DD6" w:rsidRDefault="007A0A75">
      <w:pPr>
        <w:rPr>
          <w:rFonts w:ascii="宋体" w:hAnsi="宋体" w:cs="宋体"/>
          <w:sz w:val="24"/>
          <w:szCs w:val="24"/>
        </w:rPr>
      </w:pPr>
    </w:p>
    <w:p w14:paraId="1D8ADBED" w14:textId="77777777" w:rsidR="007A0A75" w:rsidRPr="006B6DD6" w:rsidRDefault="007A0A75">
      <w:pPr>
        <w:rPr>
          <w:rFonts w:ascii="宋体" w:hAnsi="宋体" w:cs="宋体"/>
          <w:sz w:val="24"/>
          <w:szCs w:val="24"/>
        </w:rPr>
      </w:pPr>
    </w:p>
    <w:p w14:paraId="7323CDC4" w14:textId="77777777" w:rsidR="007A0A75" w:rsidRPr="006B6DD6" w:rsidRDefault="007A0A75">
      <w:pPr>
        <w:rPr>
          <w:rFonts w:ascii="宋体" w:hAnsi="宋体" w:cs="宋体"/>
          <w:sz w:val="24"/>
          <w:szCs w:val="24"/>
        </w:rPr>
      </w:pPr>
    </w:p>
    <w:p w14:paraId="3F99BAA9" w14:textId="77777777" w:rsidR="007A0A75" w:rsidRPr="006B6DD6" w:rsidRDefault="007A0A75">
      <w:pPr>
        <w:rPr>
          <w:rFonts w:ascii="宋体" w:hAnsi="宋体" w:cs="宋体"/>
          <w:sz w:val="24"/>
          <w:szCs w:val="24"/>
        </w:rPr>
      </w:pPr>
    </w:p>
    <w:p w14:paraId="079AB2F3" w14:textId="77777777" w:rsidR="007A0A75" w:rsidRPr="006B6DD6" w:rsidRDefault="007A0A75">
      <w:pPr>
        <w:rPr>
          <w:rFonts w:ascii="宋体" w:hAnsi="宋体" w:cs="宋体"/>
          <w:sz w:val="24"/>
          <w:szCs w:val="24"/>
        </w:rPr>
      </w:pPr>
    </w:p>
    <w:p w14:paraId="54CFC7AD" w14:textId="77777777" w:rsidR="007A0A75" w:rsidRPr="006B6DD6" w:rsidRDefault="007A0A75">
      <w:pPr>
        <w:rPr>
          <w:rFonts w:ascii="宋体" w:hAnsi="宋体" w:cs="宋体"/>
          <w:sz w:val="24"/>
          <w:szCs w:val="24"/>
        </w:rPr>
      </w:pPr>
    </w:p>
    <w:p w14:paraId="422C28EA" w14:textId="77777777" w:rsidR="007A0A75" w:rsidRPr="006B6DD6" w:rsidRDefault="007A0A75">
      <w:pPr>
        <w:rPr>
          <w:rFonts w:ascii="宋体" w:hAnsi="宋体" w:cs="宋体"/>
          <w:sz w:val="24"/>
          <w:szCs w:val="24"/>
        </w:rPr>
      </w:pPr>
    </w:p>
    <w:p w14:paraId="332A7685" w14:textId="77777777" w:rsidR="007A0A75" w:rsidRPr="006B6DD6" w:rsidRDefault="007A0A75">
      <w:pPr>
        <w:rPr>
          <w:rFonts w:ascii="宋体" w:hAnsi="宋体" w:cs="宋体"/>
          <w:sz w:val="24"/>
          <w:szCs w:val="24"/>
        </w:rPr>
      </w:pPr>
    </w:p>
    <w:p w14:paraId="7F119A2A" w14:textId="77777777" w:rsidR="007A0A75" w:rsidRPr="006B6DD6" w:rsidRDefault="007A0A75">
      <w:pPr>
        <w:spacing w:line="360" w:lineRule="auto"/>
        <w:rPr>
          <w:rFonts w:ascii="宋体"/>
          <w:b/>
          <w:bCs/>
          <w:sz w:val="36"/>
          <w:szCs w:val="36"/>
        </w:rPr>
      </w:pPr>
    </w:p>
    <w:p w14:paraId="615432E5" w14:textId="77777777" w:rsidR="007A0A75" w:rsidRPr="006B6DD6" w:rsidRDefault="00613768">
      <w:pPr>
        <w:spacing w:line="360" w:lineRule="auto"/>
        <w:jc w:val="left"/>
        <w:rPr>
          <w:rFonts w:ascii="宋体"/>
          <w:b/>
          <w:bCs/>
          <w:sz w:val="32"/>
          <w:szCs w:val="32"/>
        </w:rPr>
      </w:pPr>
      <w:r w:rsidRPr="006B6DD6">
        <w:rPr>
          <w:rFonts w:ascii="宋体" w:hAnsi="宋体" w:cs="宋体" w:hint="eastAsia"/>
          <w:b/>
          <w:bCs/>
          <w:sz w:val="24"/>
          <w:szCs w:val="24"/>
          <w:lang w:val="zh-CN"/>
        </w:rPr>
        <w:t>附件</w:t>
      </w:r>
      <w:r w:rsidRPr="006B6DD6">
        <w:rPr>
          <w:rFonts w:cs="宋体" w:hint="eastAsia"/>
          <w:b/>
          <w:bCs/>
          <w:sz w:val="24"/>
          <w:szCs w:val="24"/>
        </w:rPr>
        <w:t>十二</w:t>
      </w:r>
      <w:r w:rsidRPr="006B6DD6">
        <w:rPr>
          <w:rFonts w:ascii="宋体" w:hAnsi="宋体" w:cs="宋体" w:hint="eastAsia"/>
          <w:b/>
          <w:bCs/>
          <w:sz w:val="24"/>
          <w:szCs w:val="24"/>
          <w:lang w:val="zh-CN"/>
        </w:rPr>
        <w:t>：</w:t>
      </w:r>
    </w:p>
    <w:p w14:paraId="76315BEC" w14:textId="77777777" w:rsidR="007A0A75" w:rsidRPr="006B6DD6" w:rsidRDefault="00613768">
      <w:pPr>
        <w:spacing w:line="360" w:lineRule="auto"/>
        <w:jc w:val="center"/>
        <w:rPr>
          <w:rFonts w:ascii="宋体"/>
          <w:b/>
          <w:bCs/>
          <w:sz w:val="32"/>
          <w:szCs w:val="32"/>
        </w:rPr>
      </w:pPr>
      <w:r w:rsidRPr="006B6DD6">
        <w:rPr>
          <w:rFonts w:ascii="宋体" w:hAnsi="宋体" w:cs="宋体" w:hint="eastAsia"/>
          <w:b/>
          <w:bCs/>
          <w:sz w:val="32"/>
          <w:szCs w:val="32"/>
        </w:rPr>
        <w:t>中小企业声明函</w:t>
      </w:r>
    </w:p>
    <w:p w14:paraId="5EA059AE" w14:textId="77777777" w:rsidR="007A0A75" w:rsidRPr="006B6DD6" w:rsidRDefault="00613768">
      <w:pPr>
        <w:widowControl/>
        <w:snapToGrid w:val="0"/>
        <w:spacing w:line="324" w:lineRule="auto"/>
        <w:ind w:firstLineChars="200" w:firstLine="480"/>
        <w:jc w:val="center"/>
        <w:rPr>
          <w:rFonts w:ascii="宋体"/>
          <w:sz w:val="24"/>
          <w:szCs w:val="24"/>
        </w:rPr>
      </w:pPr>
      <w:r w:rsidRPr="006B6DD6">
        <w:rPr>
          <w:rFonts w:ascii="宋体" w:hAnsi="宋体" w:cs="宋体" w:hint="eastAsia"/>
          <w:sz w:val="24"/>
          <w:szCs w:val="24"/>
        </w:rPr>
        <w:t>【不属于中小企业的无需填写、递交】</w:t>
      </w:r>
    </w:p>
    <w:p w14:paraId="489D463F" w14:textId="77777777" w:rsidR="007A0A75" w:rsidRPr="006B6DD6" w:rsidRDefault="00613768">
      <w:pPr>
        <w:spacing w:line="288" w:lineRule="auto"/>
        <w:ind w:firstLineChars="200" w:firstLine="480"/>
        <w:jc w:val="left"/>
        <w:rPr>
          <w:rFonts w:ascii="宋体" w:hAnsi="宋体" w:cs="宋体"/>
          <w:sz w:val="24"/>
          <w:szCs w:val="24"/>
        </w:rPr>
      </w:pPr>
      <w:r w:rsidRPr="006B6DD6">
        <w:rPr>
          <w:rFonts w:ascii="宋体" w:hAnsi="宋体" w:cs="宋体" w:hint="eastAsia"/>
          <w:sz w:val="24"/>
          <w:szCs w:val="24"/>
        </w:rPr>
        <w:t>本公司（联合体）郑重声明，根据《政府采购促进中小企业发展管理办法》 （财库﹝2020﹞46 号）的规定，本公司（联合体）参加</w:t>
      </w:r>
      <w:r w:rsidRPr="006B6DD6">
        <w:rPr>
          <w:rFonts w:ascii="宋体" w:hAnsi="宋体" w:cs="宋体" w:hint="eastAsia"/>
          <w:sz w:val="24"/>
          <w:szCs w:val="24"/>
          <w:u w:val="single"/>
        </w:rPr>
        <w:t xml:space="preserve"> （采购人名称） </w:t>
      </w:r>
      <w:r w:rsidRPr="006B6DD6">
        <w:rPr>
          <w:rFonts w:ascii="宋体" w:hAnsi="宋体" w:cs="宋体" w:hint="eastAsia"/>
          <w:sz w:val="24"/>
          <w:szCs w:val="24"/>
        </w:rPr>
        <w:t>的</w:t>
      </w:r>
      <w:r w:rsidRPr="006B6DD6">
        <w:rPr>
          <w:rFonts w:ascii="宋体" w:hAnsi="宋体" w:cs="宋体" w:hint="eastAsia"/>
          <w:sz w:val="24"/>
          <w:szCs w:val="24"/>
          <w:u w:val="single"/>
        </w:rPr>
        <w:t xml:space="preserve"> （项目名称）     </w:t>
      </w:r>
      <w:r w:rsidRPr="006B6DD6">
        <w:rPr>
          <w:rFonts w:ascii="宋体" w:hAnsi="宋体" w:cs="宋体" w:hint="eastAsia"/>
          <w:sz w:val="24"/>
          <w:szCs w:val="24"/>
        </w:rPr>
        <w:t>采购活动，工程的施工单位全部为符合政策要求的中小企业（或者：服务全部由符合政策要求的中小企业承接）。相关企业（含联合体中的中小企业、签订分包意向协议的中小企业）的具体情况如下：</w:t>
      </w:r>
    </w:p>
    <w:p w14:paraId="549CB727" w14:textId="77777777" w:rsidR="007A0A75" w:rsidRPr="006B6DD6" w:rsidRDefault="00613768">
      <w:pPr>
        <w:spacing w:line="288" w:lineRule="auto"/>
        <w:jc w:val="left"/>
        <w:rPr>
          <w:rFonts w:ascii="宋体" w:hAnsi="宋体" w:cs="宋体"/>
          <w:sz w:val="24"/>
          <w:szCs w:val="24"/>
        </w:rPr>
      </w:pPr>
      <w:r w:rsidRPr="006B6DD6">
        <w:rPr>
          <w:rFonts w:ascii="宋体" w:hAnsi="宋体" w:cs="宋体" w:hint="eastAsia"/>
          <w:sz w:val="24"/>
          <w:szCs w:val="24"/>
        </w:rPr>
        <w:t>1.</w:t>
      </w:r>
      <w:r w:rsidRPr="006B6DD6">
        <w:rPr>
          <w:rFonts w:ascii="宋体" w:hAnsi="宋体" w:cs="宋体" w:hint="eastAsia"/>
          <w:sz w:val="24"/>
          <w:szCs w:val="24"/>
          <w:u w:val="single"/>
        </w:rPr>
        <w:t xml:space="preserve">  （项目名称）</w:t>
      </w:r>
      <w:r w:rsidRPr="006B6DD6">
        <w:rPr>
          <w:rFonts w:ascii="宋体" w:hAnsi="宋体" w:cs="宋体" w:hint="eastAsia"/>
          <w:sz w:val="24"/>
          <w:szCs w:val="24"/>
        </w:rPr>
        <w:t>，属于</w:t>
      </w:r>
      <w:r w:rsidRPr="006B6DD6">
        <w:rPr>
          <w:rFonts w:ascii="宋体" w:hAnsi="宋体" w:cs="宋体" w:hint="eastAsia"/>
          <w:sz w:val="24"/>
          <w:szCs w:val="24"/>
          <w:u w:val="single"/>
        </w:rPr>
        <w:t xml:space="preserve">  其他未列明行业</w:t>
      </w:r>
      <w:r w:rsidRPr="006B6DD6">
        <w:rPr>
          <w:rFonts w:ascii="宋体" w:hAnsi="宋体" w:cs="宋体"/>
          <w:sz w:val="24"/>
          <w:szCs w:val="24"/>
          <w:u w:val="single"/>
        </w:rPr>
        <w:t xml:space="preserve"> </w:t>
      </w:r>
      <w:r w:rsidRPr="006B6DD6">
        <w:rPr>
          <w:rFonts w:ascii="宋体" w:hAnsi="宋体" w:cs="宋体" w:hint="eastAsia"/>
          <w:sz w:val="24"/>
          <w:szCs w:val="24"/>
        </w:rPr>
        <w:t>；承建（承接）企业为</w:t>
      </w:r>
      <w:r w:rsidRPr="006B6DD6">
        <w:rPr>
          <w:rFonts w:ascii="宋体" w:hAnsi="宋体" w:cs="宋体" w:hint="eastAsia"/>
          <w:sz w:val="24"/>
          <w:szCs w:val="24"/>
          <w:u w:val="single"/>
        </w:rPr>
        <w:t xml:space="preserve">           （企业名称） </w:t>
      </w:r>
      <w:r w:rsidRPr="006B6DD6">
        <w:rPr>
          <w:rFonts w:ascii="宋体" w:hAnsi="宋体" w:cs="宋体" w:hint="eastAsia"/>
          <w:sz w:val="24"/>
          <w:szCs w:val="24"/>
        </w:rPr>
        <w:t>，从业人员</w:t>
      </w:r>
      <w:r w:rsidRPr="006B6DD6">
        <w:rPr>
          <w:rFonts w:ascii="宋体" w:hAnsi="宋体" w:cs="宋体" w:hint="eastAsia"/>
          <w:sz w:val="24"/>
          <w:szCs w:val="24"/>
          <w:u w:val="single"/>
        </w:rPr>
        <w:t xml:space="preserve">   </w:t>
      </w:r>
      <w:r w:rsidRPr="006B6DD6">
        <w:rPr>
          <w:rFonts w:ascii="宋体" w:hAnsi="宋体" w:cs="宋体" w:hint="eastAsia"/>
          <w:sz w:val="24"/>
          <w:szCs w:val="24"/>
        </w:rPr>
        <w:t>人，营业收入为</w:t>
      </w:r>
      <w:r w:rsidRPr="006B6DD6">
        <w:rPr>
          <w:rFonts w:ascii="宋体" w:hAnsi="宋体" w:cs="宋体" w:hint="eastAsia"/>
          <w:sz w:val="24"/>
          <w:szCs w:val="24"/>
          <w:u w:val="single"/>
        </w:rPr>
        <w:t xml:space="preserve">  </w:t>
      </w:r>
      <w:r w:rsidRPr="006B6DD6">
        <w:rPr>
          <w:rFonts w:ascii="宋体" w:hAnsi="宋体" w:cs="宋体" w:hint="eastAsia"/>
          <w:sz w:val="24"/>
          <w:szCs w:val="24"/>
        </w:rPr>
        <w:t>万元，资产总额为</w:t>
      </w:r>
      <w:r w:rsidRPr="006B6DD6">
        <w:rPr>
          <w:rFonts w:ascii="宋体" w:hAnsi="宋体" w:cs="宋体" w:hint="eastAsia"/>
          <w:sz w:val="24"/>
          <w:szCs w:val="24"/>
          <w:u w:val="single"/>
        </w:rPr>
        <w:t xml:space="preserve">  </w:t>
      </w:r>
      <w:r w:rsidRPr="006B6DD6">
        <w:rPr>
          <w:rFonts w:ascii="宋体" w:hAnsi="宋体" w:cs="宋体" w:hint="eastAsia"/>
          <w:sz w:val="24"/>
          <w:szCs w:val="24"/>
        </w:rPr>
        <w:t>万元 ，属于</w:t>
      </w:r>
      <w:r w:rsidRPr="006B6DD6">
        <w:rPr>
          <w:rFonts w:ascii="宋体" w:hAnsi="宋体" w:cs="宋体" w:hint="eastAsia"/>
          <w:sz w:val="24"/>
          <w:szCs w:val="24"/>
          <w:u w:val="single"/>
        </w:rPr>
        <w:t xml:space="preserve">       （中型企业、小型企业、微型企业）</w:t>
      </w:r>
      <w:r w:rsidRPr="006B6DD6">
        <w:rPr>
          <w:rFonts w:ascii="宋体" w:hAnsi="宋体" w:cs="宋体" w:hint="eastAsia"/>
          <w:sz w:val="24"/>
          <w:szCs w:val="24"/>
        </w:rPr>
        <w:t xml:space="preserve"> ；</w:t>
      </w:r>
    </w:p>
    <w:p w14:paraId="1B2B2BF6" w14:textId="77777777" w:rsidR="007A0A75" w:rsidRPr="006B6DD6" w:rsidRDefault="00613768">
      <w:pPr>
        <w:spacing w:line="288" w:lineRule="auto"/>
        <w:ind w:firstLineChars="200" w:firstLine="480"/>
        <w:jc w:val="left"/>
        <w:rPr>
          <w:rFonts w:ascii="宋体" w:hAnsi="宋体" w:cs="宋体"/>
          <w:sz w:val="24"/>
          <w:szCs w:val="24"/>
        </w:rPr>
      </w:pPr>
      <w:r w:rsidRPr="006B6DD6">
        <w:rPr>
          <w:rFonts w:ascii="宋体" w:hAnsi="宋体" w:cs="宋体" w:hint="eastAsia"/>
          <w:sz w:val="24"/>
          <w:szCs w:val="24"/>
        </w:rPr>
        <w:t>……</w:t>
      </w:r>
    </w:p>
    <w:p w14:paraId="62423935" w14:textId="77777777" w:rsidR="007A0A75" w:rsidRPr="006B6DD6" w:rsidRDefault="00613768">
      <w:pPr>
        <w:spacing w:line="288" w:lineRule="auto"/>
        <w:ind w:firstLineChars="200" w:firstLine="480"/>
        <w:jc w:val="left"/>
        <w:rPr>
          <w:rFonts w:ascii="宋体" w:hAnsi="宋体" w:cs="宋体"/>
          <w:sz w:val="24"/>
          <w:szCs w:val="24"/>
        </w:rPr>
      </w:pPr>
      <w:r w:rsidRPr="006B6DD6">
        <w:rPr>
          <w:rFonts w:ascii="宋体" w:hAnsi="宋体" w:cs="宋体" w:hint="eastAsia"/>
          <w:sz w:val="24"/>
          <w:szCs w:val="24"/>
        </w:rPr>
        <w:t>以上企业，不属于大企业的分支机构，不存在控股股东为大企业的情形，也不存在与大企业的负责人为同一人的情形。</w:t>
      </w:r>
    </w:p>
    <w:p w14:paraId="219992FA" w14:textId="77777777" w:rsidR="007A0A75" w:rsidRPr="006B6DD6" w:rsidRDefault="00613768">
      <w:pPr>
        <w:spacing w:line="288" w:lineRule="auto"/>
        <w:ind w:firstLineChars="200" w:firstLine="480"/>
        <w:jc w:val="left"/>
        <w:rPr>
          <w:rFonts w:ascii="宋体" w:hAnsi="宋体" w:cs="宋体"/>
          <w:sz w:val="24"/>
          <w:szCs w:val="24"/>
        </w:rPr>
      </w:pPr>
      <w:r w:rsidRPr="006B6DD6">
        <w:rPr>
          <w:rFonts w:ascii="宋体" w:hAnsi="宋体" w:cs="宋体" w:hint="eastAsia"/>
          <w:sz w:val="24"/>
          <w:szCs w:val="24"/>
        </w:rPr>
        <w:t>本企业对上述声明内容的真实性负责。如有虚假，将依法承担相应责任。</w:t>
      </w:r>
    </w:p>
    <w:p w14:paraId="1BA849CE" w14:textId="77777777" w:rsidR="007A0A75" w:rsidRPr="006B6DD6" w:rsidRDefault="007A0A75">
      <w:pPr>
        <w:spacing w:line="288" w:lineRule="auto"/>
        <w:ind w:right="420" w:firstLineChars="1800" w:firstLine="4320"/>
        <w:rPr>
          <w:rFonts w:ascii="宋体" w:hAnsi="宋体" w:cs="宋体"/>
          <w:sz w:val="24"/>
          <w:szCs w:val="24"/>
        </w:rPr>
      </w:pPr>
    </w:p>
    <w:p w14:paraId="2224142B" w14:textId="77777777" w:rsidR="007A0A75" w:rsidRPr="006B6DD6" w:rsidRDefault="007A0A75">
      <w:pPr>
        <w:spacing w:line="288" w:lineRule="auto"/>
        <w:ind w:right="420" w:firstLineChars="1800" w:firstLine="4320"/>
        <w:rPr>
          <w:rFonts w:ascii="宋体" w:hAnsi="宋体" w:cs="宋体"/>
          <w:sz w:val="24"/>
          <w:szCs w:val="24"/>
        </w:rPr>
      </w:pPr>
    </w:p>
    <w:p w14:paraId="5D266F2A" w14:textId="77777777" w:rsidR="007A0A75" w:rsidRPr="006B6DD6" w:rsidRDefault="00613768">
      <w:pPr>
        <w:spacing w:line="288" w:lineRule="auto"/>
        <w:ind w:right="420" w:firstLineChars="2000" w:firstLine="4800"/>
        <w:rPr>
          <w:rFonts w:ascii="宋体" w:hAnsi="宋体" w:cs="宋体"/>
          <w:sz w:val="24"/>
          <w:szCs w:val="24"/>
        </w:rPr>
      </w:pPr>
      <w:r w:rsidRPr="006B6DD6">
        <w:rPr>
          <w:rFonts w:ascii="宋体" w:hAnsi="宋体" w:cs="宋体" w:hint="eastAsia"/>
          <w:sz w:val="24"/>
          <w:szCs w:val="24"/>
        </w:rPr>
        <w:t xml:space="preserve">企业名称（盖章）： </w:t>
      </w:r>
    </w:p>
    <w:p w14:paraId="26838B48" w14:textId="77777777" w:rsidR="007A0A75" w:rsidRPr="006B6DD6" w:rsidRDefault="00613768">
      <w:pPr>
        <w:spacing w:line="288" w:lineRule="auto"/>
        <w:ind w:leftChars="1800" w:left="3600" w:firstLineChars="400" w:firstLine="960"/>
        <w:rPr>
          <w:rFonts w:ascii="宋体" w:hAnsi="宋体" w:cs="宋体"/>
          <w:sz w:val="24"/>
          <w:szCs w:val="24"/>
        </w:rPr>
      </w:pPr>
      <w:r w:rsidRPr="006B6DD6">
        <w:rPr>
          <w:rFonts w:ascii="宋体" w:hAnsi="宋体" w:cs="宋体" w:hint="eastAsia"/>
          <w:sz w:val="24"/>
          <w:szCs w:val="24"/>
        </w:rPr>
        <w:t>日期：   年     月     日</w:t>
      </w:r>
    </w:p>
    <w:p w14:paraId="1F8307A6" w14:textId="77777777" w:rsidR="007A0A75" w:rsidRPr="006B6DD6" w:rsidRDefault="007A0A75">
      <w:pPr>
        <w:pStyle w:val="a0"/>
        <w:spacing w:line="288" w:lineRule="auto"/>
        <w:rPr>
          <w:rFonts w:ascii="宋体" w:hAnsi="宋体" w:cs="宋体"/>
          <w:sz w:val="24"/>
          <w:szCs w:val="24"/>
        </w:rPr>
      </w:pPr>
    </w:p>
    <w:p w14:paraId="00C93184" w14:textId="77777777" w:rsidR="007A0A75" w:rsidRPr="006B6DD6" w:rsidRDefault="007A0A75">
      <w:pPr>
        <w:spacing w:line="288" w:lineRule="auto"/>
        <w:ind w:firstLineChars="200" w:firstLine="480"/>
        <w:jc w:val="left"/>
        <w:rPr>
          <w:rFonts w:ascii="宋体" w:hAnsi="宋体" w:cs="宋体"/>
          <w:sz w:val="24"/>
          <w:szCs w:val="24"/>
        </w:rPr>
      </w:pPr>
    </w:p>
    <w:p w14:paraId="417D4FFF" w14:textId="77777777" w:rsidR="007A0A75" w:rsidRPr="006B6DD6" w:rsidRDefault="007A0A75">
      <w:pPr>
        <w:spacing w:line="288" w:lineRule="auto"/>
        <w:ind w:firstLineChars="200" w:firstLine="480"/>
        <w:jc w:val="left"/>
        <w:rPr>
          <w:rFonts w:ascii="宋体" w:hAnsi="宋体" w:cs="宋体"/>
          <w:sz w:val="24"/>
          <w:szCs w:val="24"/>
        </w:rPr>
      </w:pPr>
    </w:p>
    <w:p w14:paraId="7F72C892" w14:textId="77777777" w:rsidR="007A0A75" w:rsidRPr="006B6DD6" w:rsidRDefault="007A0A75">
      <w:pPr>
        <w:spacing w:line="288" w:lineRule="auto"/>
        <w:ind w:firstLineChars="200" w:firstLine="480"/>
        <w:jc w:val="left"/>
        <w:rPr>
          <w:rFonts w:ascii="宋体" w:hAnsi="宋体" w:cs="宋体"/>
          <w:sz w:val="24"/>
          <w:szCs w:val="24"/>
        </w:rPr>
      </w:pPr>
    </w:p>
    <w:p w14:paraId="718573A9" w14:textId="77777777" w:rsidR="007A0A75" w:rsidRPr="006B6DD6" w:rsidRDefault="00613768">
      <w:pPr>
        <w:spacing w:line="288" w:lineRule="auto"/>
        <w:ind w:firstLineChars="200" w:firstLine="480"/>
        <w:jc w:val="left"/>
        <w:rPr>
          <w:rFonts w:ascii="宋体" w:hAnsi="宋体" w:cs="宋体"/>
          <w:sz w:val="24"/>
          <w:szCs w:val="24"/>
        </w:rPr>
      </w:pPr>
      <w:r w:rsidRPr="006B6DD6">
        <w:rPr>
          <w:rFonts w:ascii="宋体" w:hAnsi="宋体" w:cs="宋体" w:hint="eastAsia"/>
          <w:sz w:val="24"/>
          <w:szCs w:val="24"/>
        </w:rPr>
        <w:t>注：从业人员、营业收入、资产总额填报上一年度数据，无上一年度数据的新成立企业可不填报。</w:t>
      </w:r>
    </w:p>
    <w:p w14:paraId="27B30685" w14:textId="77777777" w:rsidR="007A0A75" w:rsidRPr="006B6DD6" w:rsidRDefault="007A0A75">
      <w:pPr>
        <w:widowControl/>
        <w:snapToGrid w:val="0"/>
        <w:spacing w:line="324" w:lineRule="auto"/>
        <w:ind w:firstLineChars="200" w:firstLine="480"/>
        <w:jc w:val="left"/>
        <w:rPr>
          <w:rFonts w:ascii="宋体"/>
          <w:sz w:val="24"/>
          <w:szCs w:val="24"/>
        </w:rPr>
      </w:pPr>
    </w:p>
    <w:p w14:paraId="1A0DD3FE" w14:textId="77777777" w:rsidR="007A0A75" w:rsidRPr="006B6DD6" w:rsidRDefault="007A0A75">
      <w:pPr>
        <w:pStyle w:val="2"/>
        <w:spacing w:line="360" w:lineRule="auto"/>
        <w:jc w:val="center"/>
        <w:rPr>
          <w:rFonts w:hAnsi="宋体" w:cs="Times New Roman"/>
          <w:sz w:val="24"/>
          <w:szCs w:val="24"/>
        </w:rPr>
      </w:pPr>
    </w:p>
    <w:p w14:paraId="1F8A692E" w14:textId="77777777" w:rsidR="007A0A75" w:rsidRPr="006B6DD6" w:rsidRDefault="007A0A75">
      <w:pPr>
        <w:pStyle w:val="2"/>
        <w:spacing w:line="360" w:lineRule="auto"/>
        <w:jc w:val="center"/>
        <w:rPr>
          <w:rFonts w:hAnsi="宋体" w:cs="Times New Roman"/>
          <w:sz w:val="24"/>
          <w:szCs w:val="24"/>
        </w:rPr>
      </w:pPr>
    </w:p>
    <w:p w14:paraId="1BF1BC24" w14:textId="77777777" w:rsidR="007A0A75" w:rsidRPr="006B6DD6" w:rsidRDefault="00613768">
      <w:pPr>
        <w:jc w:val="center"/>
        <w:rPr>
          <w:lang w:val="zh-CN"/>
        </w:rPr>
      </w:pPr>
      <w:bookmarkStart w:id="120" w:name="_Toc3295"/>
      <w:bookmarkStart w:id="121" w:name="_Toc2071"/>
      <w:bookmarkStart w:id="122" w:name="_Toc30916"/>
      <w:r w:rsidRPr="006B6DD6">
        <w:rPr>
          <w:rFonts w:hAnsi="宋体"/>
        </w:rPr>
        <w:br w:type="page"/>
      </w:r>
      <w:bookmarkEnd w:id="120"/>
      <w:bookmarkEnd w:id="121"/>
      <w:bookmarkEnd w:id="122"/>
    </w:p>
    <w:p w14:paraId="23CB6DEC" w14:textId="77777777" w:rsidR="007A0A75" w:rsidRPr="006B6DD6" w:rsidRDefault="00613768">
      <w:pPr>
        <w:rPr>
          <w:b/>
          <w:bCs/>
          <w:sz w:val="24"/>
          <w:szCs w:val="24"/>
          <w:lang w:val="zh-CN"/>
        </w:rPr>
      </w:pPr>
      <w:bookmarkStart w:id="123" w:name="_Toc16150"/>
      <w:bookmarkStart w:id="124" w:name="_Toc31472"/>
      <w:bookmarkStart w:id="125" w:name="_Toc9715"/>
      <w:bookmarkStart w:id="126" w:name="_Toc25017"/>
      <w:r w:rsidRPr="006B6DD6">
        <w:rPr>
          <w:rFonts w:cs="宋体" w:hint="eastAsia"/>
          <w:b/>
          <w:bCs/>
          <w:sz w:val="24"/>
          <w:szCs w:val="24"/>
          <w:lang w:val="zh-CN"/>
        </w:rPr>
        <w:lastRenderedPageBreak/>
        <w:t>附件</w:t>
      </w:r>
      <w:r w:rsidRPr="006B6DD6">
        <w:rPr>
          <w:rFonts w:cs="宋体" w:hint="eastAsia"/>
          <w:b/>
          <w:bCs/>
          <w:sz w:val="24"/>
          <w:szCs w:val="24"/>
        </w:rPr>
        <w:t>十三：</w:t>
      </w:r>
    </w:p>
    <w:p w14:paraId="4E44BD17" w14:textId="77777777" w:rsidR="007A0A75" w:rsidRPr="006B6DD6" w:rsidRDefault="00613768">
      <w:pPr>
        <w:spacing w:line="360" w:lineRule="auto"/>
        <w:jc w:val="center"/>
        <w:rPr>
          <w:rFonts w:ascii="宋体"/>
          <w:b/>
          <w:bCs/>
          <w:sz w:val="32"/>
          <w:szCs w:val="32"/>
        </w:rPr>
      </w:pPr>
      <w:r w:rsidRPr="006B6DD6">
        <w:rPr>
          <w:rFonts w:ascii="宋体" w:hAnsi="宋体" w:cs="宋体" w:hint="eastAsia"/>
          <w:b/>
          <w:bCs/>
          <w:sz w:val="32"/>
          <w:szCs w:val="32"/>
        </w:rPr>
        <w:t>残疾人福利性单位声明函</w:t>
      </w:r>
      <w:bookmarkEnd w:id="123"/>
      <w:bookmarkEnd w:id="124"/>
      <w:bookmarkEnd w:id="125"/>
      <w:bookmarkEnd w:id="126"/>
    </w:p>
    <w:p w14:paraId="3E170AB3" w14:textId="77777777" w:rsidR="007A0A75" w:rsidRPr="006B6DD6" w:rsidRDefault="00613768">
      <w:pPr>
        <w:widowControl/>
        <w:snapToGrid w:val="0"/>
        <w:spacing w:line="324" w:lineRule="auto"/>
        <w:ind w:firstLineChars="200" w:firstLine="480"/>
        <w:jc w:val="center"/>
        <w:rPr>
          <w:rFonts w:ascii="宋体"/>
          <w:sz w:val="24"/>
          <w:szCs w:val="24"/>
        </w:rPr>
      </w:pPr>
      <w:r w:rsidRPr="006B6DD6">
        <w:rPr>
          <w:rFonts w:ascii="宋体" w:hAnsi="宋体" w:cs="宋体" w:hint="eastAsia"/>
          <w:sz w:val="24"/>
          <w:szCs w:val="24"/>
        </w:rPr>
        <w:t>【不属于残疾人福利性单位的无需填写、递交】</w:t>
      </w:r>
    </w:p>
    <w:p w14:paraId="15024BB9" w14:textId="77777777" w:rsidR="007A0A75" w:rsidRPr="006B6DD6" w:rsidRDefault="007A0A75">
      <w:pPr>
        <w:spacing w:line="588" w:lineRule="exact"/>
        <w:rPr>
          <w:rFonts w:ascii="宋体"/>
          <w:b/>
          <w:bCs/>
          <w:spacing w:val="6"/>
          <w:sz w:val="30"/>
          <w:szCs w:val="30"/>
        </w:rPr>
      </w:pPr>
    </w:p>
    <w:p w14:paraId="141FB1C1" w14:textId="77777777" w:rsidR="007A0A75" w:rsidRPr="006B6DD6" w:rsidRDefault="00613768">
      <w:pPr>
        <w:spacing w:line="588" w:lineRule="exact"/>
        <w:ind w:firstLineChars="200" w:firstLine="480"/>
        <w:rPr>
          <w:rFonts w:ascii="宋体"/>
          <w:sz w:val="24"/>
          <w:szCs w:val="24"/>
        </w:rPr>
      </w:pPr>
      <w:r w:rsidRPr="006B6DD6">
        <w:rPr>
          <w:rFonts w:ascii="宋体" w:hAnsi="宋体" w:cs="宋体" w:hint="eastAsia"/>
          <w:sz w:val="24"/>
          <w:szCs w:val="24"/>
        </w:rPr>
        <w:t>本单位郑重声明，根据《财政部</w:t>
      </w:r>
      <w:r w:rsidRPr="006B6DD6">
        <w:rPr>
          <w:rFonts w:ascii="宋体" w:hAnsi="宋体" w:cs="宋体"/>
          <w:sz w:val="24"/>
          <w:szCs w:val="24"/>
        </w:rPr>
        <w:t xml:space="preserve"> </w:t>
      </w:r>
      <w:r w:rsidRPr="006B6DD6">
        <w:rPr>
          <w:rFonts w:ascii="宋体" w:hAnsi="宋体" w:cs="宋体" w:hint="eastAsia"/>
          <w:sz w:val="24"/>
          <w:szCs w:val="24"/>
        </w:rPr>
        <w:t>民政部</w:t>
      </w:r>
      <w:r w:rsidRPr="006B6DD6">
        <w:rPr>
          <w:rFonts w:ascii="宋体" w:hAnsi="宋体" w:cs="宋体"/>
          <w:sz w:val="24"/>
          <w:szCs w:val="24"/>
        </w:rPr>
        <w:t xml:space="preserve"> </w:t>
      </w:r>
      <w:r w:rsidRPr="006B6DD6">
        <w:rPr>
          <w:rFonts w:ascii="宋体" w:hAnsi="宋体" w:cs="宋体" w:hint="eastAsia"/>
          <w:sz w:val="24"/>
          <w:szCs w:val="24"/>
        </w:rPr>
        <w:t>中国残疾人联合会关于促进残疾人就业政府采购政策的通知》（财库〔</w:t>
      </w:r>
      <w:r w:rsidRPr="006B6DD6">
        <w:rPr>
          <w:rFonts w:ascii="宋体" w:hAnsi="宋体" w:cs="宋体"/>
          <w:sz w:val="24"/>
          <w:szCs w:val="24"/>
        </w:rPr>
        <w:t>2017</w:t>
      </w:r>
      <w:r w:rsidRPr="006B6DD6">
        <w:rPr>
          <w:rFonts w:ascii="宋体" w:hAnsi="宋体" w:cs="宋体" w:hint="eastAsia"/>
          <w:sz w:val="24"/>
          <w:szCs w:val="24"/>
        </w:rPr>
        <w:t>〕</w:t>
      </w:r>
      <w:r w:rsidRPr="006B6DD6">
        <w:rPr>
          <w:rFonts w:ascii="宋体" w:hAnsi="宋体" w:cs="宋体"/>
          <w:sz w:val="24"/>
          <w:szCs w:val="24"/>
        </w:rPr>
        <w:t xml:space="preserve"> 141</w:t>
      </w:r>
      <w:r w:rsidRPr="006B6DD6">
        <w:rPr>
          <w:rFonts w:ascii="宋体" w:hAnsi="宋体" w:cs="宋体" w:hint="eastAsia"/>
          <w:sz w:val="24"/>
          <w:szCs w:val="24"/>
        </w:rPr>
        <w:t>号）的规定，本单位为符合条件的残疾人福利性单位，且本单位参加</w:t>
      </w:r>
      <w:r w:rsidRPr="006B6DD6">
        <w:rPr>
          <w:rFonts w:ascii="宋体" w:hAnsi="宋体" w:cs="宋体"/>
          <w:sz w:val="24"/>
          <w:szCs w:val="24"/>
        </w:rPr>
        <w:t>______</w:t>
      </w:r>
      <w:r w:rsidRPr="006B6DD6">
        <w:rPr>
          <w:rFonts w:ascii="宋体" w:hAnsi="宋体" w:cs="宋体" w:hint="eastAsia"/>
          <w:sz w:val="24"/>
          <w:szCs w:val="24"/>
        </w:rPr>
        <w:t>单位的</w:t>
      </w:r>
      <w:r w:rsidRPr="006B6DD6">
        <w:rPr>
          <w:rFonts w:ascii="宋体" w:hAnsi="宋体" w:cs="宋体"/>
          <w:sz w:val="24"/>
          <w:szCs w:val="24"/>
        </w:rPr>
        <w:t>______</w:t>
      </w:r>
      <w:r w:rsidRPr="006B6DD6">
        <w:rPr>
          <w:rFonts w:ascii="宋体" w:hAnsi="宋体" w:cs="宋体" w:hint="eastAsia"/>
          <w:sz w:val="24"/>
          <w:szCs w:val="24"/>
        </w:rPr>
        <w:t>项目采购活动提供本单位服务，或者提供其他残疾人福利性单位提供的服务。本单位对上述声明的真实性负责。如有虚假，将依法承担相应责任。</w:t>
      </w:r>
    </w:p>
    <w:p w14:paraId="1EF2FFC6" w14:textId="77777777" w:rsidR="007A0A75" w:rsidRPr="006B6DD6" w:rsidRDefault="007A0A75">
      <w:pPr>
        <w:pStyle w:val="2"/>
        <w:rPr>
          <w:rFonts w:cs="Times New Roman"/>
        </w:rPr>
      </w:pPr>
    </w:p>
    <w:p w14:paraId="6B4B0D6B" w14:textId="77777777" w:rsidR="007A0A75" w:rsidRPr="006B6DD6" w:rsidRDefault="007A0A75">
      <w:pPr>
        <w:pStyle w:val="a0"/>
      </w:pPr>
    </w:p>
    <w:p w14:paraId="394EAE71" w14:textId="77777777" w:rsidR="007A0A75" w:rsidRPr="006B6DD6" w:rsidRDefault="007A0A75">
      <w:pPr>
        <w:spacing w:line="588" w:lineRule="exact"/>
        <w:rPr>
          <w:rFonts w:ascii="宋体"/>
          <w:sz w:val="24"/>
          <w:szCs w:val="24"/>
        </w:rPr>
      </w:pPr>
    </w:p>
    <w:p w14:paraId="1A870689" w14:textId="77777777" w:rsidR="007A0A75" w:rsidRPr="006B6DD6" w:rsidRDefault="00613768">
      <w:pPr>
        <w:spacing w:line="360" w:lineRule="auto"/>
        <w:ind w:leftChars="1800" w:left="3600" w:firstLineChars="200" w:firstLine="480"/>
        <w:rPr>
          <w:rFonts w:ascii="宋体"/>
          <w:sz w:val="24"/>
          <w:szCs w:val="24"/>
        </w:rPr>
      </w:pPr>
      <w:r w:rsidRPr="006B6DD6">
        <w:rPr>
          <w:rFonts w:ascii="宋体" w:hAnsi="宋体" w:cs="宋体" w:hint="eastAsia"/>
          <w:sz w:val="24"/>
          <w:szCs w:val="24"/>
        </w:rPr>
        <w:t>法定代表人签名（或签名章）：</w:t>
      </w:r>
      <w:r w:rsidRPr="006B6DD6">
        <w:rPr>
          <w:rFonts w:ascii="宋体" w:hAnsi="宋体" w:cs="宋体"/>
          <w:sz w:val="24"/>
          <w:szCs w:val="24"/>
        </w:rPr>
        <w:t xml:space="preserve">                       </w:t>
      </w:r>
    </w:p>
    <w:p w14:paraId="4912754F" w14:textId="77777777" w:rsidR="007A0A75" w:rsidRPr="006B6DD6" w:rsidRDefault="00613768">
      <w:pPr>
        <w:spacing w:line="360" w:lineRule="auto"/>
        <w:ind w:leftChars="1800" w:left="3600" w:firstLineChars="200" w:firstLine="480"/>
        <w:rPr>
          <w:rFonts w:ascii="宋体"/>
          <w:sz w:val="24"/>
          <w:szCs w:val="24"/>
        </w:rPr>
      </w:pPr>
      <w:r w:rsidRPr="006B6DD6">
        <w:rPr>
          <w:rFonts w:ascii="宋体" w:hAnsi="宋体" w:cs="宋体" w:hint="eastAsia"/>
          <w:sz w:val="24"/>
          <w:szCs w:val="24"/>
        </w:rPr>
        <w:t>日</w:t>
      </w:r>
      <w:r w:rsidRPr="006B6DD6">
        <w:rPr>
          <w:rFonts w:ascii="宋体" w:hAnsi="宋体" w:cs="宋体"/>
          <w:sz w:val="24"/>
          <w:szCs w:val="24"/>
        </w:rPr>
        <w:t xml:space="preserve"> </w:t>
      </w:r>
      <w:r w:rsidRPr="006B6DD6">
        <w:rPr>
          <w:rFonts w:ascii="宋体" w:hAnsi="宋体" w:cs="宋体" w:hint="eastAsia"/>
          <w:sz w:val="24"/>
          <w:szCs w:val="24"/>
        </w:rPr>
        <w:t>期：</w:t>
      </w:r>
    </w:p>
    <w:p w14:paraId="642B32BC" w14:textId="77777777" w:rsidR="007A0A75" w:rsidRPr="006B6DD6" w:rsidRDefault="00613768">
      <w:pPr>
        <w:spacing w:line="360" w:lineRule="auto"/>
        <w:ind w:leftChars="1800" w:left="3600" w:firstLineChars="200" w:firstLine="480"/>
        <w:rPr>
          <w:rFonts w:ascii="宋体"/>
          <w:sz w:val="24"/>
          <w:szCs w:val="24"/>
        </w:rPr>
      </w:pPr>
      <w:r w:rsidRPr="006B6DD6">
        <w:rPr>
          <w:rFonts w:ascii="宋体" w:hAnsi="宋体" w:cs="宋体" w:hint="eastAsia"/>
          <w:sz w:val="24"/>
          <w:szCs w:val="24"/>
        </w:rPr>
        <w:t>供应商全称（公章）：</w:t>
      </w:r>
    </w:p>
    <w:p w14:paraId="68464ABC" w14:textId="77777777" w:rsidR="007A0A75" w:rsidRPr="006B6DD6" w:rsidRDefault="00613768">
      <w:pPr>
        <w:rPr>
          <w:b/>
          <w:bCs/>
          <w:sz w:val="24"/>
          <w:szCs w:val="24"/>
          <w:lang w:val="zh-CN"/>
        </w:rPr>
      </w:pPr>
      <w:bookmarkStart w:id="127" w:name="_Toc2386"/>
      <w:bookmarkStart w:id="128" w:name="_Toc5441"/>
      <w:bookmarkStart w:id="129" w:name="_Toc24"/>
      <w:bookmarkStart w:id="130" w:name="_Toc15966"/>
      <w:r w:rsidRPr="006B6DD6">
        <w:rPr>
          <w:sz w:val="24"/>
          <w:szCs w:val="24"/>
          <w:lang w:val="zh-CN"/>
        </w:rPr>
        <w:br w:type="page"/>
      </w:r>
      <w:r w:rsidRPr="006B6DD6">
        <w:rPr>
          <w:rFonts w:cs="宋体" w:hint="eastAsia"/>
          <w:b/>
          <w:bCs/>
          <w:sz w:val="24"/>
          <w:szCs w:val="24"/>
          <w:lang w:val="zh-CN"/>
        </w:rPr>
        <w:lastRenderedPageBreak/>
        <w:t>附件</w:t>
      </w:r>
      <w:r w:rsidRPr="006B6DD6">
        <w:rPr>
          <w:rFonts w:cs="宋体" w:hint="eastAsia"/>
          <w:b/>
          <w:bCs/>
          <w:sz w:val="24"/>
          <w:szCs w:val="24"/>
        </w:rPr>
        <w:t>十四：</w:t>
      </w:r>
    </w:p>
    <w:p w14:paraId="6BADF279" w14:textId="77777777" w:rsidR="007A0A75" w:rsidRPr="006B6DD6" w:rsidRDefault="00613768">
      <w:pPr>
        <w:spacing w:line="360" w:lineRule="auto"/>
        <w:jc w:val="center"/>
        <w:rPr>
          <w:rFonts w:ascii="宋体"/>
          <w:b/>
          <w:bCs/>
          <w:sz w:val="32"/>
          <w:szCs w:val="32"/>
        </w:rPr>
      </w:pPr>
      <w:r w:rsidRPr="006B6DD6">
        <w:rPr>
          <w:rFonts w:ascii="宋体" w:hAnsi="宋体" w:cs="宋体" w:hint="eastAsia"/>
          <w:b/>
          <w:bCs/>
          <w:sz w:val="32"/>
          <w:szCs w:val="32"/>
        </w:rPr>
        <w:t>监狱企业证明文件</w:t>
      </w:r>
      <w:bookmarkEnd w:id="127"/>
      <w:bookmarkEnd w:id="128"/>
      <w:bookmarkEnd w:id="129"/>
      <w:bookmarkEnd w:id="130"/>
    </w:p>
    <w:p w14:paraId="0B3C068B" w14:textId="77777777" w:rsidR="007A0A75" w:rsidRPr="006B6DD6" w:rsidRDefault="00613768">
      <w:pPr>
        <w:widowControl/>
        <w:snapToGrid w:val="0"/>
        <w:spacing w:line="360" w:lineRule="auto"/>
        <w:jc w:val="center"/>
        <w:rPr>
          <w:rFonts w:ascii="宋体"/>
          <w:sz w:val="28"/>
          <w:szCs w:val="28"/>
        </w:rPr>
      </w:pPr>
      <w:r w:rsidRPr="006B6DD6">
        <w:rPr>
          <w:rFonts w:ascii="宋体" w:hAnsi="宋体" w:cs="宋体" w:hint="eastAsia"/>
          <w:sz w:val="28"/>
          <w:szCs w:val="28"/>
        </w:rPr>
        <w:t>【不属于监狱企业的无需填写、递交】</w:t>
      </w:r>
    </w:p>
    <w:p w14:paraId="18D3BC45" w14:textId="77777777" w:rsidR="007A0A75" w:rsidRPr="006B6DD6" w:rsidRDefault="007A0A75">
      <w:pPr>
        <w:widowControl/>
        <w:snapToGrid w:val="0"/>
        <w:spacing w:line="324" w:lineRule="auto"/>
        <w:jc w:val="center"/>
        <w:rPr>
          <w:rFonts w:ascii="宋体"/>
          <w:sz w:val="24"/>
          <w:szCs w:val="24"/>
        </w:rPr>
      </w:pPr>
    </w:p>
    <w:p w14:paraId="0DEA5845" w14:textId="77777777" w:rsidR="007A0A75" w:rsidRPr="006B6DD6" w:rsidRDefault="007A0A75">
      <w:pPr>
        <w:spacing w:line="588" w:lineRule="exact"/>
        <w:ind w:firstLineChars="200" w:firstLine="480"/>
        <w:rPr>
          <w:rFonts w:ascii="宋体"/>
          <w:sz w:val="24"/>
          <w:szCs w:val="24"/>
        </w:rPr>
      </w:pPr>
    </w:p>
    <w:p w14:paraId="72490131" w14:textId="77777777" w:rsidR="007A0A75" w:rsidRPr="006B6DD6" w:rsidRDefault="00613768">
      <w:pPr>
        <w:adjustRightInd w:val="0"/>
        <w:snapToGrid w:val="0"/>
        <w:spacing w:beforeLines="50" w:before="156" w:line="360" w:lineRule="auto"/>
        <w:ind w:firstLineChars="200" w:firstLine="480"/>
        <w:rPr>
          <w:rFonts w:ascii="宋体"/>
          <w:sz w:val="24"/>
          <w:szCs w:val="24"/>
        </w:rPr>
      </w:pPr>
      <w:r w:rsidRPr="006B6DD6">
        <w:rPr>
          <w:rFonts w:ascii="宋体" w:hAnsi="宋体" w:cs="宋体" w:hint="eastAsia"/>
          <w:sz w:val="24"/>
          <w:szCs w:val="24"/>
        </w:rPr>
        <w:t>监狱企业需提供省级以上的监狱管理局、戒毒管理局（含新疆生产建设兵团）出具的属于监狱企业的证明文件。</w:t>
      </w:r>
      <w:r w:rsidRPr="006B6DD6">
        <w:rPr>
          <w:rFonts w:ascii="宋体" w:hAnsi="宋体" w:cs="宋体"/>
          <w:sz w:val="24"/>
          <w:szCs w:val="24"/>
        </w:rPr>
        <w:t xml:space="preserve">  </w:t>
      </w:r>
    </w:p>
    <w:p w14:paraId="75BFA27E" w14:textId="77777777" w:rsidR="007A0A75" w:rsidRPr="006B6DD6" w:rsidRDefault="007A0A75">
      <w:pPr>
        <w:pStyle w:val="2"/>
        <w:rPr>
          <w:rFonts w:cs="Times New Roman"/>
        </w:rPr>
      </w:pPr>
    </w:p>
    <w:p w14:paraId="53C9B8FA" w14:textId="77777777" w:rsidR="007A0A75" w:rsidRPr="006B6DD6" w:rsidRDefault="007A0A75">
      <w:pPr>
        <w:pStyle w:val="a0"/>
      </w:pPr>
    </w:p>
    <w:p w14:paraId="7CCA3CBD" w14:textId="77777777" w:rsidR="007A0A75" w:rsidRPr="006B6DD6" w:rsidRDefault="00613768">
      <w:pPr>
        <w:spacing w:line="360" w:lineRule="auto"/>
        <w:ind w:leftChars="1800" w:left="3600" w:firstLineChars="200" w:firstLine="480"/>
        <w:rPr>
          <w:rFonts w:ascii="宋体"/>
          <w:sz w:val="24"/>
          <w:szCs w:val="24"/>
        </w:rPr>
      </w:pPr>
      <w:r w:rsidRPr="006B6DD6">
        <w:rPr>
          <w:rFonts w:ascii="宋体" w:hAnsi="宋体" w:cs="宋体" w:hint="eastAsia"/>
          <w:sz w:val="24"/>
          <w:szCs w:val="24"/>
        </w:rPr>
        <w:t>法定代表人签名（或签名章）：</w:t>
      </w:r>
      <w:r w:rsidRPr="006B6DD6">
        <w:rPr>
          <w:rFonts w:ascii="宋体" w:hAnsi="宋体" w:cs="宋体"/>
          <w:sz w:val="24"/>
          <w:szCs w:val="24"/>
        </w:rPr>
        <w:t xml:space="preserve">                       </w:t>
      </w:r>
    </w:p>
    <w:p w14:paraId="75890A67" w14:textId="77777777" w:rsidR="007A0A75" w:rsidRPr="006B6DD6" w:rsidRDefault="00613768">
      <w:pPr>
        <w:spacing w:line="360" w:lineRule="auto"/>
        <w:ind w:leftChars="1800" w:left="3600" w:firstLineChars="200" w:firstLine="480"/>
        <w:rPr>
          <w:rFonts w:ascii="宋体"/>
          <w:sz w:val="24"/>
          <w:szCs w:val="24"/>
        </w:rPr>
      </w:pPr>
      <w:r w:rsidRPr="006B6DD6">
        <w:rPr>
          <w:rFonts w:ascii="宋体" w:hAnsi="宋体" w:cs="宋体" w:hint="eastAsia"/>
          <w:sz w:val="24"/>
          <w:szCs w:val="24"/>
        </w:rPr>
        <w:t>日</w:t>
      </w:r>
      <w:r w:rsidRPr="006B6DD6">
        <w:rPr>
          <w:rFonts w:ascii="宋体" w:hAnsi="宋体" w:cs="宋体"/>
          <w:sz w:val="24"/>
          <w:szCs w:val="24"/>
        </w:rPr>
        <w:t xml:space="preserve"> </w:t>
      </w:r>
      <w:r w:rsidRPr="006B6DD6">
        <w:rPr>
          <w:rFonts w:ascii="宋体" w:hAnsi="宋体" w:cs="宋体" w:hint="eastAsia"/>
          <w:sz w:val="24"/>
          <w:szCs w:val="24"/>
        </w:rPr>
        <w:t>期：</w:t>
      </w:r>
    </w:p>
    <w:p w14:paraId="2561196A" w14:textId="77777777" w:rsidR="007A0A75" w:rsidRPr="006B6DD6" w:rsidRDefault="00613768">
      <w:pPr>
        <w:spacing w:line="360" w:lineRule="auto"/>
        <w:ind w:leftChars="1800" w:left="3600" w:firstLineChars="200" w:firstLine="480"/>
        <w:rPr>
          <w:rFonts w:ascii="宋体"/>
          <w:sz w:val="24"/>
          <w:szCs w:val="24"/>
        </w:rPr>
      </w:pPr>
      <w:r w:rsidRPr="006B6DD6">
        <w:rPr>
          <w:rFonts w:ascii="宋体" w:hAnsi="宋体" w:cs="宋体" w:hint="eastAsia"/>
          <w:sz w:val="24"/>
          <w:szCs w:val="24"/>
        </w:rPr>
        <w:t>供应商全称（公章）：</w:t>
      </w:r>
    </w:p>
    <w:p w14:paraId="1918C510" w14:textId="77777777" w:rsidR="007A0A75" w:rsidRPr="006B6DD6" w:rsidRDefault="007A0A75">
      <w:pPr>
        <w:spacing w:line="360" w:lineRule="auto"/>
        <w:jc w:val="center"/>
        <w:rPr>
          <w:rFonts w:ascii="宋体"/>
          <w:b/>
          <w:bCs/>
          <w:sz w:val="24"/>
          <w:szCs w:val="24"/>
        </w:rPr>
      </w:pPr>
    </w:p>
    <w:p w14:paraId="664CAA36" w14:textId="77777777" w:rsidR="007A0A75" w:rsidRPr="006B6DD6" w:rsidRDefault="007A0A75">
      <w:pPr>
        <w:spacing w:line="360" w:lineRule="auto"/>
        <w:rPr>
          <w:sz w:val="36"/>
          <w:szCs w:val="36"/>
        </w:rPr>
      </w:pPr>
    </w:p>
    <w:p w14:paraId="262ACAB0" w14:textId="77777777" w:rsidR="007A0A75" w:rsidRPr="006B6DD6" w:rsidRDefault="007A0A75">
      <w:pPr>
        <w:spacing w:line="360" w:lineRule="auto"/>
        <w:rPr>
          <w:sz w:val="36"/>
          <w:szCs w:val="36"/>
        </w:rPr>
      </w:pPr>
    </w:p>
    <w:p w14:paraId="52AE7915" w14:textId="77777777" w:rsidR="007A0A75" w:rsidRPr="006B6DD6" w:rsidRDefault="007A0A75">
      <w:pPr>
        <w:spacing w:line="360" w:lineRule="auto"/>
        <w:rPr>
          <w:sz w:val="36"/>
          <w:szCs w:val="36"/>
        </w:rPr>
      </w:pPr>
    </w:p>
    <w:p w14:paraId="0A680ED9" w14:textId="77777777" w:rsidR="007A0A75" w:rsidRPr="006B6DD6" w:rsidRDefault="007A0A75">
      <w:pPr>
        <w:spacing w:line="360" w:lineRule="auto"/>
        <w:rPr>
          <w:sz w:val="36"/>
          <w:szCs w:val="36"/>
        </w:rPr>
      </w:pPr>
    </w:p>
    <w:p w14:paraId="550E43BE" w14:textId="77777777" w:rsidR="007A0A75" w:rsidRPr="006B6DD6" w:rsidRDefault="007A0A75">
      <w:pPr>
        <w:spacing w:line="360" w:lineRule="auto"/>
        <w:rPr>
          <w:sz w:val="36"/>
          <w:szCs w:val="36"/>
        </w:rPr>
      </w:pPr>
    </w:p>
    <w:p w14:paraId="1F49B09C" w14:textId="77777777" w:rsidR="007A0A75" w:rsidRPr="006B6DD6" w:rsidRDefault="007A0A75">
      <w:pPr>
        <w:spacing w:line="360" w:lineRule="auto"/>
        <w:rPr>
          <w:sz w:val="36"/>
          <w:szCs w:val="36"/>
        </w:rPr>
      </w:pPr>
    </w:p>
    <w:p w14:paraId="69090951" w14:textId="77777777" w:rsidR="007A0A75" w:rsidRPr="006B6DD6" w:rsidRDefault="007A0A75">
      <w:pPr>
        <w:spacing w:line="360" w:lineRule="auto"/>
        <w:rPr>
          <w:sz w:val="36"/>
          <w:szCs w:val="36"/>
        </w:rPr>
      </w:pPr>
    </w:p>
    <w:p w14:paraId="1AB74E8E" w14:textId="77777777" w:rsidR="007A0A75" w:rsidRPr="006B6DD6" w:rsidRDefault="007A0A75">
      <w:pPr>
        <w:spacing w:line="360" w:lineRule="auto"/>
        <w:rPr>
          <w:sz w:val="36"/>
          <w:szCs w:val="36"/>
        </w:rPr>
      </w:pPr>
    </w:p>
    <w:p w14:paraId="054D672B" w14:textId="77777777" w:rsidR="007A0A75" w:rsidRPr="006B6DD6" w:rsidRDefault="007A0A75">
      <w:pPr>
        <w:spacing w:line="360" w:lineRule="auto"/>
        <w:rPr>
          <w:sz w:val="36"/>
          <w:szCs w:val="36"/>
        </w:rPr>
      </w:pPr>
    </w:p>
    <w:p w14:paraId="057B9E56" w14:textId="77777777" w:rsidR="007A0A75" w:rsidRPr="006B6DD6" w:rsidRDefault="00613768">
      <w:pPr>
        <w:spacing w:line="360" w:lineRule="auto"/>
        <w:rPr>
          <w:sz w:val="36"/>
          <w:szCs w:val="36"/>
        </w:rPr>
      </w:pPr>
      <w:r w:rsidRPr="006B6DD6">
        <w:rPr>
          <w:rFonts w:hint="eastAsia"/>
          <w:sz w:val="36"/>
          <w:szCs w:val="36"/>
        </w:rPr>
        <w:t xml:space="preserve"> </w:t>
      </w:r>
    </w:p>
    <w:p w14:paraId="7276082E" w14:textId="77777777" w:rsidR="007A0A75" w:rsidRPr="006B6DD6" w:rsidRDefault="007A0A75">
      <w:pPr>
        <w:spacing w:line="360" w:lineRule="auto"/>
        <w:rPr>
          <w:sz w:val="36"/>
          <w:szCs w:val="36"/>
        </w:rPr>
      </w:pPr>
    </w:p>
    <w:p w14:paraId="3524BCBB" w14:textId="77777777" w:rsidR="007A0A75" w:rsidRPr="006B6DD6" w:rsidRDefault="007A0A75">
      <w:pPr>
        <w:pStyle w:val="afa"/>
        <w:ind w:firstLine="200"/>
      </w:pPr>
    </w:p>
    <w:p w14:paraId="5D691AB0" w14:textId="77777777" w:rsidR="007A0A75" w:rsidRPr="006B6DD6" w:rsidRDefault="007A0A75">
      <w:pPr>
        <w:rPr>
          <w:rFonts w:ascii="宋体" w:hAnsi="宋体" w:cs="宋体"/>
          <w:sz w:val="24"/>
          <w:szCs w:val="24"/>
        </w:rPr>
      </w:pPr>
    </w:p>
    <w:sectPr w:rsidR="007A0A75" w:rsidRPr="006B6DD6">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937B20A" w14:textId="77777777" w:rsidR="00613768" w:rsidRDefault="00613768">
      <w:r>
        <w:separator/>
      </w:r>
    </w:p>
  </w:endnote>
  <w:endnote w:type="continuationSeparator" w:id="0">
    <w:p w14:paraId="1F27EBA6" w14:textId="77777777" w:rsidR="00613768" w:rsidRDefault="006137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楷体_GB2312">
    <w:altName w:val="楷体"/>
    <w:charset w:val="86"/>
    <w:family w:val="auto"/>
    <w:pitch w:val="default"/>
    <w:sig w:usb0="00000000" w:usb1="00000000" w:usb2="00000000" w:usb3="00000000" w:csb0="00040000" w:csb1="00000000"/>
  </w:font>
  <w:font w:name="Courier New">
    <w:panose1 w:val="02070309020205020404"/>
    <w:charset w:val="00"/>
    <w:family w:val="modern"/>
    <w:pitch w:val="fixed"/>
    <w:sig w:usb0="E0002EFF" w:usb1="C0007843" w:usb2="00000009" w:usb3="00000000" w:csb0="000001FF" w:csb1="00000000"/>
  </w:font>
  <w:font w:name="等线 Light">
    <w:panose1 w:val="02010600030101010101"/>
    <w:charset w:val="86"/>
    <w:family w:val="auto"/>
    <w:pitch w:val="variable"/>
    <w:sig w:usb0="A00002BF" w:usb1="38CF7CFA" w:usb2="00000016" w:usb3="00000000" w:csb0="0004000F" w:csb1="00000000"/>
  </w:font>
  <w:font w:name="仿宋">
    <w:panose1 w:val="02010609060101010101"/>
    <w:charset w:val="86"/>
    <w:family w:val="modern"/>
    <w:pitch w:val="fixed"/>
    <w:sig w:usb0="800002BF" w:usb1="38CF7CFA" w:usb2="00000016" w:usb3="00000000" w:csb0="00040001" w:csb1="00000000"/>
  </w:font>
  <w:font w:name="仿宋_GB2312">
    <w:altName w:val="仿宋"/>
    <w:charset w:val="86"/>
    <w:family w:val="modern"/>
    <w:pitch w:val="default"/>
    <w:sig w:usb0="00000000" w:usb1="00000000" w:usb2="00000000" w:usb3="00000000" w:csb0="0004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5967B6" w14:textId="77777777" w:rsidR="007A0A75" w:rsidRDefault="007A0A75">
    <w:pPr>
      <w:pStyle w:val="af1"/>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314F76" w14:textId="77777777" w:rsidR="007A0A75" w:rsidRDefault="00613768">
    <w:pPr>
      <w:pStyle w:val="af1"/>
      <w:jc w:val="center"/>
    </w:pPr>
    <w:r>
      <w:fldChar w:fldCharType="begin"/>
    </w:r>
    <w:r>
      <w:instrText>PAGE   \* MERGEFORMAT</w:instrText>
    </w:r>
    <w:r>
      <w:fldChar w:fldCharType="separate"/>
    </w:r>
    <w:r>
      <w:rPr>
        <w:lang w:val="zh-CN"/>
      </w:rPr>
      <w:t>39</w:t>
    </w:r>
    <w:r>
      <w:rPr>
        <w:lang w:val="zh-CN"/>
      </w:rPr>
      <w:fldChar w:fldCharType="end"/>
    </w:r>
  </w:p>
  <w:p w14:paraId="56C23A48" w14:textId="77777777" w:rsidR="007A0A75" w:rsidRDefault="007A0A75">
    <w:pPr>
      <w:pStyle w:val="af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84DE537" w14:textId="77777777" w:rsidR="00613768" w:rsidRDefault="00613768">
      <w:r>
        <w:separator/>
      </w:r>
    </w:p>
  </w:footnote>
  <w:footnote w:type="continuationSeparator" w:id="0">
    <w:p w14:paraId="260C0B5E" w14:textId="77777777" w:rsidR="00613768" w:rsidRDefault="0061376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singleLevel"/>
    <w:tmpl w:val="00000001"/>
    <w:lvl w:ilvl="0">
      <w:start w:val="1"/>
      <w:numFmt w:val="decimal"/>
      <w:suff w:val="nothing"/>
      <w:lvlText w:val="14.%1 "/>
      <w:lvlJc w:val="left"/>
      <w:pPr>
        <w:tabs>
          <w:tab w:val="left" w:pos="0"/>
        </w:tabs>
        <w:ind w:firstLine="40"/>
      </w:pPr>
      <w:rPr>
        <w:rFonts w:ascii="宋体" w:eastAsia="宋体" w:hAnsi="宋体" w:hint="default"/>
      </w:rPr>
    </w:lvl>
  </w:abstractNum>
  <w:abstractNum w:abstractNumId="1" w15:restartNumberingAfterBreak="0">
    <w:nsid w:val="00000002"/>
    <w:multiLevelType w:val="singleLevel"/>
    <w:tmpl w:val="00000002"/>
    <w:lvl w:ilvl="0">
      <w:start w:val="1"/>
      <w:numFmt w:val="chineseCounting"/>
      <w:suff w:val="nothing"/>
      <w:lvlText w:val="%1、"/>
      <w:lvlJc w:val="left"/>
      <w:rPr>
        <w:rFonts w:hint="eastAsia"/>
      </w:rPr>
    </w:lvl>
  </w:abstractNum>
  <w:abstractNum w:abstractNumId="2" w15:restartNumberingAfterBreak="0">
    <w:nsid w:val="00000003"/>
    <w:multiLevelType w:val="singleLevel"/>
    <w:tmpl w:val="00000003"/>
    <w:lvl w:ilvl="0">
      <w:start w:val="1"/>
      <w:numFmt w:val="decimalEnclosedCircleChinese"/>
      <w:suff w:val="nothing"/>
      <w:lvlText w:val="%1　"/>
      <w:lvlJc w:val="left"/>
      <w:pPr>
        <w:ind w:firstLine="1134"/>
      </w:pPr>
      <w:rPr>
        <w:rFonts w:hint="eastAsia"/>
      </w:rPr>
    </w:lvl>
  </w:abstractNum>
  <w:abstractNum w:abstractNumId="3" w15:restartNumberingAfterBreak="0">
    <w:nsid w:val="00000004"/>
    <w:multiLevelType w:val="singleLevel"/>
    <w:tmpl w:val="00000004"/>
    <w:lvl w:ilvl="0">
      <w:start w:val="1"/>
      <w:numFmt w:val="decimal"/>
      <w:suff w:val="nothing"/>
      <w:lvlText w:val="%1．"/>
      <w:lvlJc w:val="left"/>
      <w:pPr>
        <w:ind w:firstLine="397"/>
      </w:pPr>
      <w:rPr>
        <w:rFonts w:hint="default"/>
      </w:rPr>
    </w:lvl>
  </w:abstractNum>
  <w:abstractNum w:abstractNumId="4" w15:restartNumberingAfterBreak="0">
    <w:nsid w:val="00000005"/>
    <w:multiLevelType w:val="singleLevel"/>
    <w:tmpl w:val="00000005"/>
    <w:lvl w:ilvl="0">
      <w:start w:val="1"/>
      <w:numFmt w:val="chineseCounting"/>
      <w:suff w:val="nothing"/>
      <w:lvlText w:val="%1、"/>
      <w:lvlJc w:val="left"/>
      <w:rPr>
        <w:rFonts w:hint="eastAsia"/>
      </w:rPr>
    </w:lvl>
  </w:abstractNum>
  <w:abstractNum w:abstractNumId="5" w15:restartNumberingAfterBreak="0">
    <w:nsid w:val="00000006"/>
    <w:multiLevelType w:val="singleLevel"/>
    <w:tmpl w:val="00000006"/>
    <w:lvl w:ilvl="0">
      <w:start w:val="1"/>
      <w:numFmt w:val="decimal"/>
      <w:suff w:val="nothing"/>
      <w:lvlText w:val="9.%1 "/>
      <w:lvlJc w:val="left"/>
      <w:pPr>
        <w:tabs>
          <w:tab w:val="left" w:pos="0"/>
        </w:tabs>
        <w:ind w:firstLine="40"/>
      </w:pPr>
      <w:rPr>
        <w:rFonts w:ascii="宋体" w:eastAsia="宋体" w:hAnsi="宋体" w:hint="default"/>
      </w:rPr>
    </w:lvl>
  </w:abstractNum>
  <w:abstractNum w:abstractNumId="6" w15:restartNumberingAfterBreak="0">
    <w:nsid w:val="00000007"/>
    <w:multiLevelType w:val="singleLevel"/>
    <w:tmpl w:val="00000007"/>
    <w:lvl w:ilvl="0">
      <w:start w:val="1"/>
      <w:numFmt w:val="decimalEnclosedCircleChinese"/>
      <w:suff w:val="nothing"/>
      <w:lvlText w:val="%1　"/>
      <w:lvlJc w:val="left"/>
      <w:pPr>
        <w:ind w:firstLine="397"/>
      </w:pPr>
      <w:rPr>
        <w:rFonts w:hint="eastAsia"/>
      </w:rPr>
    </w:lvl>
  </w:abstractNum>
  <w:abstractNum w:abstractNumId="7" w15:restartNumberingAfterBreak="0">
    <w:nsid w:val="00000008"/>
    <w:multiLevelType w:val="singleLevel"/>
    <w:tmpl w:val="00000008"/>
    <w:lvl w:ilvl="0">
      <w:start w:val="1"/>
      <w:numFmt w:val="decimalEnclosedCircleChinese"/>
      <w:suff w:val="nothing"/>
      <w:lvlText w:val="%1　"/>
      <w:lvlJc w:val="left"/>
      <w:pPr>
        <w:ind w:firstLine="397"/>
      </w:pPr>
      <w:rPr>
        <w:rFonts w:hint="eastAsia"/>
      </w:rPr>
    </w:lvl>
  </w:abstractNum>
  <w:abstractNum w:abstractNumId="8" w15:restartNumberingAfterBreak="0">
    <w:nsid w:val="00000009"/>
    <w:multiLevelType w:val="singleLevel"/>
    <w:tmpl w:val="00000009"/>
    <w:lvl w:ilvl="0">
      <w:start w:val="1"/>
      <w:numFmt w:val="decimalEnclosedCircleChinese"/>
      <w:suff w:val="nothing"/>
      <w:lvlText w:val="%1　"/>
      <w:lvlJc w:val="left"/>
      <w:pPr>
        <w:ind w:firstLine="1134"/>
      </w:pPr>
      <w:rPr>
        <w:rFonts w:hint="eastAsia"/>
      </w:rPr>
    </w:lvl>
  </w:abstractNum>
  <w:abstractNum w:abstractNumId="9" w15:restartNumberingAfterBreak="0">
    <w:nsid w:val="0000000A"/>
    <w:multiLevelType w:val="singleLevel"/>
    <w:tmpl w:val="0000000A"/>
    <w:lvl w:ilvl="0">
      <w:start w:val="4"/>
      <w:numFmt w:val="chineseCounting"/>
      <w:suff w:val="nothing"/>
      <w:lvlText w:val="%1、"/>
      <w:lvlJc w:val="left"/>
      <w:rPr>
        <w:rFonts w:hint="eastAsia"/>
      </w:rPr>
    </w:lvl>
  </w:abstractNum>
  <w:abstractNum w:abstractNumId="10" w15:restartNumberingAfterBreak="0">
    <w:nsid w:val="0000000B"/>
    <w:multiLevelType w:val="singleLevel"/>
    <w:tmpl w:val="0000000B"/>
    <w:lvl w:ilvl="0">
      <w:start w:val="1"/>
      <w:numFmt w:val="decimalEnclosedCircleChinese"/>
      <w:suff w:val="nothing"/>
      <w:lvlText w:val="%1　"/>
      <w:lvlJc w:val="left"/>
      <w:pPr>
        <w:ind w:firstLine="1134"/>
      </w:pPr>
      <w:rPr>
        <w:rFonts w:hint="eastAsia"/>
      </w:rPr>
    </w:lvl>
  </w:abstractNum>
  <w:abstractNum w:abstractNumId="11" w15:restartNumberingAfterBreak="0">
    <w:nsid w:val="0000000C"/>
    <w:multiLevelType w:val="multilevel"/>
    <w:tmpl w:val="0000000C"/>
    <w:lvl w:ilvl="0">
      <w:start w:val="1"/>
      <w:numFmt w:val="upperLetter"/>
      <w:pStyle w:val="3"/>
      <w:lvlText w:val="%1、"/>
      <w:lvlJc w:val="left"/>
      <w:pPr>
        <w:tabs>
          <w:tab w:val="left" w:pos="1275"/>
        </w:tabs>
        <w:ind w:left="1275" w:hanging="720"/>
      </w:pPr>
      <w:rPr>
        <w:rFonts w:hAnsi="宋体" w:hint="eastAsia"/>
      </w:rPr>
    </w:lvl>
    <w:lvl w:ilvl="1">
      <w:start w:val="1"/>
      <w:numFmt w:val="decimalEnclosedCircle"/>
      <w:lvlText w:val="%2"/>
      <w:lvlJc w:val="left"/>
      <w:pPr>
        <w:tabs>
          <w:tab w:val="left" w:pos="1335"/>
        </w:tabs>
        <w:ind w:left="1335" w:hanging="360"/>
      </w:pPr>
      <w:rPr>
        <w:rFonts w:hAnsi="宋体" w:hint="eastAsia"/>
      </w:rPr>
    </w:lvl>
    <w:lvl w:ilvl="2">
      <w:start w:val="1"/>
      <w:numFmt w:val="lowerRoman"/>
      <w:lvlText w:val="%3."/>
      <w:lvlJc w:val="right"/>
      <w:pPr>
        <w:tabs>
          <w:tab w:val="left" w:pos="1815"/>
        </w:tabs>
        <w:ind w:left="1815" w:hanging="420"/>
      </w:pPr>
    </w:lvl>
    <w:lvl w:ilvl="3">
      <w:start w:val="1"/>
      <w:numFmt w:val="decimal"/>
      <w:lvlText w:val="%4."/>
      <w:lvlJc w:val="left"/>
      <w:pPr>
        <w:tabs>
          <w:tab w:val="left" w:pos="2235"/>
        </w:tabs>
        <w:ind w:left="2235" w:hanging="420"/>
      </w:pPr>
    </w:lvl>
    <w:lvl w:ilvl="4">
      <w:start w:val="1"/>
      <w:numFmt w:val="lowerLetter"/>
      <w:lvlText w:val="%5)"/>
      <w:lvlJc w:val="left"/>
      <w:pPr>
        <w:tabs>
          <w:tab w:val="left" w:pos="2655"/>
        </w:tabs>
        <w:ind w:left="2655" w:hanging="420"/>
      </w:pPr>
    </w:lvl>
    <w:lvl w:ilvl="5">
      <w:start w:val="1"/>
      <w:numFmt w:val="lowerRoman"/>
      <w:lvlText w:val="%6."/>
      <w:lvlJc w:val="right"/>
      <w:pPr>
        <w:tabs>
          <w:tab w:val="left" w:pos="3075"/>
        </w:tabs>
        <w:ind w:left="3075" w:hanging="420"/>
      </w:pPr>
    </w:lvl>
    <w:lvl w:ilvl="6">
      <w:start w:val="1"/>
      <w:numFmt w:val="decimal"/>
      <w:lvlText w:val="%7."/>
      <w:lvlJc w:val="left"/>
      <w:pPr>
        <w:tabs>
          <w:tab w:val="left" w:pos="3495"/>
        </w:tabs>
        <w:ind w:left="3495" w:hanging="420"/>
      </w:pPr>
    </w:lvl>
    <w:lvl w:ilvl="7">
      <w:start w:val="1"/>
      <w:numFmt w:val="lowerLetter"/>
      <w:lvlText w:val="%8)"/>
      <w:lvlJc w:val="left"/>
      <w:pPr>
        <w:tabs>
          <w:tab w:val="left" w:pos="3915"/>
        </w:tabs>
        <w:ind w:left="3915" w:hanging="420"/>
      </w:pPr>
    </w:lvl>
    <w:lvl w:ilvl="8">
      <w:start w:val="1"/>
      <w:numFmt w:val="lowerRoman"/>
      <w:lvlText w:val="%9."/>
      <w:lvlJc w:val="right"/>
      <w:pPr>
        <w:tabs>
          <w:tab w:val="left" w:pos="4335"/>
        </w:tabs>
        <w:ind w:left="4335" w:hanging="420"/>
      </w:pPr>
    </w:lvl>
  </w:abstractNum>
  <w:abstractNum w:abstractNumId="12" w15:restartNumberingAfterBreak="0">
    <w:nsid w:val="0000000D"/>
    <w:multiLevelType w:val="singleLevel"/>
    <w:tmpl w:val="0000000D"/>
    <w:lvl w:ilvl="0">
      <w:start w:val="1"/>
      <w:numFmt w:val="decimalEnclosedCircleChinese"/>
      <w:suff w:val="nothing"/>
      <w:lvlText w:val="%1　"/>
      <w:lvlJc w:val="left"/>
      <w:pPr>
        <w:ind w:firstLine="1134"/>
      </w:pPr>
      <w:rPr>
        <w:rFonts w:hint="eastAsia"/>
      </w:rPr>
    </w:lvl>
  </w:abstractNum>
  <w:abstractNum w:abstractNumId="13" w15:restartNumberingAfterBreak="0">
    <w:nsid w:val="0000000E"/>
    <w:multiLevelType w:val="singleLevel"/>
    <w:tmpl w:val="0000000E"/>
    <w:lvl w:ilvl="0">
      <w:start w:val="1"/>
      <w:numFmt w:val="decimal"/>
      <w:suff w:val="nothing"/>
      <w:lvlText w:val="%1．"/>
      <w:lvlJc w:val="left"/>
      <w:pPr>
        <w:ind w:firstLine="397"/>
      </w:pPr>
      <w:rPr>
        <w:rFonts w:hint="default"/>
      </w:rPr>
    </w:lvl>
  </w:abstractNum>
  <w:abstractNum w:abstractNumId="14" w15:restartNumberingAfterBreak="0">
    <w:nsid w:val="0000000F"/>
    <w:multiLevelType w:val="singleLevel"/>
    <w:tmpl w:val="0000000F"/>
    <w:lvl w:ilvl="0">
      <w:start w:val="1"/>
      <w:numFmt w:val="decimal"/>
      <w:suff w:val="nothing"/>
      <w:lvlText w:val="%1．"/>
      <w:lvlJc w:val="left"/>
      <w:pPr>
        <w:ind w:firstLine="397"/>
      </w:pPr>
      <w:rPr>
        <w:rFonts w:hint="default"/>
      </w:rPr>
    </w:lvl>
  </w:abstractNum>
  <w:abstractNum w:abstractNumId="15" w15:restartNumberingAfterBreak="0">
    <w:nsid w:val="4B664850"/>
    <w:multiLevelType w:val="singleLevel"/>
    <w:tmpl w:val="4B664850"/>
    <w:lvl w:ilvl="0">
      <w:start w:val="1"/>
      <w:numFmt w:val="decimal"/>
      <w:suff w:val="nothing"/>
      <w:lvlText w:val="（%1）"/>
      <w:lvlJc w:val="left"/>
    </w:lvl>
  </w:abstractNum>
  <w:num w:numId="1" w16cid:durableId="1046293396">
    <w:abstractNumId w:val="11"/>
  </w:num>
  <w:num w:numId="2" w16cid:durableId="50272309">
    <w:abstractNumId w:val="3"/>
  </w:num>
  <w:num w:numId="3" w16cid:durableId="1759060085">
    <w:abstractNumId w:val="13"/>
  </w:num>
  <w:num w:numId="4" w16cid:durableId="1803189820">
    <w:abstractNumId w:val="6"/>
  </w:num>
  <w:num w:numId="5" w16cid:durableId="848449616">
    <w:abstractNumId w:val="14"/>
  </w:num>
  <w:num w:numId="6" w16cid:durableId="1989354586">
    <w:abstractNumId w:val="7"/>
  </w:num>
  <w:num w:numId="7" w16cid:durableId="537930626">
    <w:abstractNumId w:val="4"/>
  </w:num>
  <w:num w:numId="8" w16cid:durableId="911282753">
    <w:abstractNumId w:val="5"/>
  </w:num>
  <w:num w:numId="9" w16cid:durableId="1362897217">
    <w:abstractNumId w:val="12"/>
  </w:num>
  <w:num w:numId="10" w16cid:durableId="1021318375">
    <w:abstractNumId w:val="10"/>
  </w:num>
  <w:num w:numId="11" w16cid:durableId="800611148">
    <w:abstractNumId w:val="2"/>
  </w:num>
  <w:num w:numId="12" w16cid:durableId="1694381502">
    <w:abstractNumId w:val="0"/>
  </w:num>
  <w:num w:numId="13" w16cid:durableId="2095012604">
    <w:abstractNumId w:val="8"/>
  </w:num>
  <w:num w:numId="14" w16cid:durableId="1542744772">
    <w:abstractNumId w:val="1"/>
  </w:num>
  <w:num w:numId="15" w16cid:durableId="1528441585">
    <w:abstractNumId w:val="9"/>
  </w:num>
  <w:num w:numId="16" w16cid:durableId="1942102563">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defaultTabStop w:val="420"/>
  <w:doNotHyphenateCaps/>
  <w:drawingGridHorizontalSpacing w:val="100"/>
  <w:drawingGridVerticalSpacing w:val="156"/>
  <w:noPunctuationKerning/>
  <w:characterSpacingControl w:val="compressPunctuation"/>
  <w:noLineBreaksAfter w:lang="zh-CN" w:val="$([{£¥·‘“〈《「『【〔〖〝﹙﹛﹝＄（．［｛￡￥"/>
  <w:noLineBreaksBefore w:lang="zh-CN" w:val="!%),.:;&gt;?]}¢¨°·ˇˉ―‖’”…‰′″›℃∶、。〃〉》」』】〕〗〞︶︺︾﹀﹄﹚﹜﹞！＂％＇），．：；？］｀｜｝～￠"/>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YzFmMDQ1MGZmNzliMjIzNGRlMmE5Zjk1MjEzYjQ2MjIifQ=="/>
  </w:docVars>
  <w:rsids>
    <w:rsidRoot w:val="009238AE"/>
    <w:rsid w:val="B77FCE8D"/>
    <w:rsid w:val="00002BB7"/>
    <w:rsid w:val="00005CCA"/>
    <w:rsid w:val="00006C60"/>
    <w:rsid w:val="0001142E"/>
    <w:rsid w:val="000157CD"/>
    <w:rsid w:val="00015B50"/>
    <w:rsid w:val="00023BC7"/>
    <w:rsid w:val="00024507"/>
    <w:rsid w:val="00024E8A"/>
    <w:rsid w:val="00024ECA"/>
    <w:rsid w:val="00024F42"/>
    <w:rsid w:val="00025894"/>
    <w:rsid w:val="00026595"/>
    <w:rsid w:val="00026DC4"/>
    <w:rsid w:val="00030FD6"/>
    <w:rsid w:val="00031144"/>
    <w:rsid w:val="000313BA"/>
    <w:rsid w:val="000331EB"/>
    <w:rsid w:val="0003612B"/>
    <w:rsid w:val="00036886"/>
    <w:rsid w:val="00041736"/>
    <w:rsid w:val="00041A10"/>
    <w:rsid w:val="000436BB"/>
    <w:rsid w:val="000461B3"/>
    <w:rsid w:val="00051739"/>
    <w:rsid w:val="000521C3"/>
    <w:rsid w:val="00053802"/>
    <w:rsid w:val="000561AD"/>
    <w:rsid w:val="0005713A"/>
    <w:rsid w:val="0006152D"/>
    <w:rsid w:val="00062334"/>
    <w:rsid w:val="00062BF2"/>
    <w:rsid w:val="000634BF"/>
    <w:rsid w:val="00064389"/>
    <w:rsid w:val="0006618E"/>
    <w:rsid w:val="0006774C"/>
    <w:rsid w:val="000711FB"/>
    <w:rsid w:val="00071801"/>
    <w:rsid w:val="00071F20"/>
    <w:rsid w:val="0007513F"/>
    <w:rsid w:val="00076420"/>
    <w:rsid w:val="00076710"/>
    <w:rsid w:val="00082105"/>
    <w:rsid w:val="00083C4B"/>
    <w:rsid w:val="000850F3"/>
    <w:rsid w:val="000900FE"/>
    <w:rsid w:val="00091C82"/>
    <w:rsid w:val="00091E53"/>
    <w:rsid w:val="00091EB6"/>
    <w:rsid w:val="00092BDD"/>
    <w:rsid w:val="00094A15"/>
    <w:rsid w:val="0009661D"/>
    <w:rsid w:val="00096C0E"/>
    <w:rsid w:val="000A065D"/>
    <w:rsid w:val="000A0A86"/>
    <w:rsid w:val="000A118A"/>
    <w:rsid w:val="000A1844"/>
    <w:rsid w:val="000A3459"/>
    <w:rsid w:val="000A46A4"/>
    <w:rsid w:val="000A4C3F"/>
    <w:rsid w:val="000A58CC"/>
    <w:rsid w:val="000A5C12"/>
    <w:rsid w:val="000B2122"/>
    <w:rsid w:val="000B339D"/>
    <w:rsid w:val="000B474A"/>
    <w:rsid w:val="000B799E"/>
    <w:rsid w:val="000C004C"/>
    <w:rsid w:val="000C1A76"/>
    <w:rsid w:val="000C26F6"/>
    <w:rsid w:val="000C4869"/>
    <w:rsid w:val="000C63B7"/>
    <w:rsid w:val="000C6EE3"/>
    <w:rsid w:val="000D0BEC"/>
    <w:rsid w:val="000D0E9A"/>
    <w:rsid w:val="000D3104"/>
    <w:rsid w:val="000D3708"/>
    <w:rsid w:val="000D46F5"/>
    <w:rsid w:val="000D530C"/>
    <w:rsid w:val="000D6630"/>
    <w:rsid w:val="000D6FCA"/>
    <w:rsid w:val="000E0D44"/>
    <w:rsid w:val="000E253D"/>
    <w:rsid w:val="000E3EA9"/>
    <w:rsid w:val="000E490F"/>
    <w:rsid w:val="000E69B6"/>
    <w:rsid w:val="000E6E5F"/>
    <w:rsid w:val="000E7077"/>
    <w:rsid w:val="000E7F38"/>
    <w:rsid w:val="000F04BD"/>
    <w:rsid w:val="000F2693"/>
    <w:rsid w:val="000F6C29"/>
    <w:rsid w:val="00100DDA"/>
    <w:rsid w:val="001039A9"/>
    <w:rsid w:val="001046EC"/>
    <w:rsid w:val="00106B3E"/>
    <w:rsid w:val="00107AC1"/>
    <w:rsid w:val="00115B85"/>
    <w:rsid w:val="0011683A"/>
    <w:rsid w:val="001218FF"/>
    <w:rsid w:val="001225E4"/>
    <w:rsid w:val="001243BF"/>
    <w:rsid w:val="00130D40"/>
    <w:rsid w:val="00132149"/>
    <w:rsid w:val="001426BE"/>
    <w:rsid w:val="00142C14"/>
    <w:rsid w:val="00142CAD"/>
    <w:rsid w:val="001468CF"/>
    <w:rsid w:val="00151D65"/>
    <w:rsid w:val="00152CB5"/>
    <w:rsid w:val="0015334C"/>
    <w:rsid w:val="001547FF"/>
    <w:rsid w:val="0015494C"/>
    <w:rsid w:val="00157840"/>
    <w:rsid w:val="001578A4"/>
    <w:rsid w:val="00163783"/>
    <w:rsid w:val="001716CB"/>
    <w:rsid w:val="00171D7D"/>
    <w:rsid w:val="001756EC"/>
    <w:rsid w:val="00176DDD"/>
    <w:rsid w:val="00176F1C"/>
    <w:rsid w:val="00177BDC"/>
    <w:rsid w:val="00183914"/>
    <w:rsid w:val="00186A68"/>
    <w:rsid w:val="00186B03"/>
    <w:rsid w:val="00190420"/>
    <w:rsid w:val="0019256D"/>
    <w:rsid w:val="00192748"/>
    <w:rsid w:val="00194A7A"/>
    <w:rsid w:val="001956F1"/>
    <w:rsid w:val="00197F2A"/>
    <w:rsid w:val="001A1753"/>
    <w:rsid w:val="001A2C6C"/>
    <w:rsid w:val="001A43A1"/>
    <w:rsid w:val="001A4F4D"/>
    <w:rsid w:val="001A57BF"/>
    <w:rsid w:val="001A5E28"/>
    <w:rsid w:val="001A60C8"/>
    <w:rsid w:val="001A6165"/>
    <w:rsid w:val="001B0889"/>
    <w:rsid w:val="001B222D"/>
    <w:rsid w:val="001B26D9"/>
    <w:rsid w:val="001B3190"/>
    <w:rsid w:val="001B339A"/>
    <w:rsid w:val="001B4B3C"/>
    <w:rsid w:val="001B5B4B"/>
    <w:rsid w:val="001B618B"/>
    <w:rsid w:val="001B7939"/>
    <w:rsid w:val="001C1B73"/>
    <w:rsid w:val="001C2FB8"/>
    <w:rsid w:val="001C35BB"/>
    <w:rsid w:val="001C5CB8"/>
    <w:rsid w:val="001C65B3"/>
    <w:rsid w:val="001C77F1"/>
    <w:rsid w:val="001D10B3"/>
    <w:rsid w:val="001D2E86"/>
    <w:rsid w:val="001D4A49"/>
    <w:rsid w:val="001D4E38"/>
    <w:rsid w:val="001D633B"/>
    <w:rsid w:val="001D6368"/>
    <w:rsid w:val="001D661C"/>
    <w:rsid w:val="001D674D"/>
    <w:rsid w:val="001D70B9"/>
    <w:rsid w:val="001D766F"/>
    <w:rsid w:val="001E0410"/>
    <w:rsid w:val="001E5104"/>
    <w:rsid w:val="001E6622"/>
    <w:rsid w:val="001F14D9"/>
    <w:rsid w:val="001F1C12"/>
    <w:rsid w:val="001F4AF4"/>
    <w:rsid w:val="001F6CD4"/>
    <w:rsid w:val="00200C29"/>
    <w:rsid w:val="002034A9"/>
    <w:rsid w:val="0020596C"/>
    <w:rsid w:val="002122FB"/>
    <w:rsid w:val="002173A9"/>
    <w:rsid w:val="0022241D"/>
    <w:rsid w:val="00223145"/>
    <w:rsid w:val="002258E0"/>
    <w:rsid w:val="002331CF"/>
    <w:rsid w:val="00235FC2"/>
    <w:rsid w:val="0023726A"/>
    <w:rsid w:val="00241844"/>
    <w:rsid w:val="00243B6F"/>
    <w:rsid w:val="00243E8C"/>
    <w:rsid w:val="002459D0"/>
    <w:rsid w:val="00247556"/>
    <w:rsid w:val="00247D04"/>
    <w:rsid w:val="002509F2"/>
    <w:rsid w:val="00250B52"/>
    <w:rsid w:val="00250CA0"/>
    <w:rsid w:val="00252466"/>
    <w:rsid w:val="002528A0"/>
    <w:rsid w:val="002541C7"/>
    <w:rsid w:val="00255095"/>
    <w:rsid w:val="00255C25"/>
    <w:rsid w:val="00256728"/>
    <w:rsid w:val="00261278"/>
    <w:rsid w:val="00261C42"/>
    <w:rsid w:val="00264A79"/>
    <w:rsid w:val="00264D7C"/>
    <w:rsid w:val="002656BA"/>
    <w:rsid w:val="00265E16"/>
    <w:rsid w:val="00266B4E"/>
    <w:rsid w:val="00267113"/>
    <w:rsid w:val="0027337C"/>
    <w:rsid w:val="002778A7"/>
    <w:rsid w:val="00277AC8"/>
    <w:rsid w:val="002804FD"/>
    <w:rsid w:val="00280867"/>
    <w:rsid w:val="00281A3F"/>
    <w:rsid w:val="00282303"/>
    <w:rsid w:val="002858C2"/>
    <w:rsid w:val="002903C8"/>
    <w:rsid w:val="00292F3D"/>
    <w:rsid w:val="002957C4"/>
    <w:rsid w:val="00296069"/>
    <w:rsid w:val="002A0E7F"/>
    <w:rsid w:val="002A2234"/>
    <w:rsid w:val="002A2B0F"/>
    <w:rsid w:val="002A534C"/>
    <w:rsid w:val="002A6354"/>
    <w:rsid w:val="002A65F5"/>
    <w:rsid w:val="002B1647"/>
    <w:rsid w:val="002B6194"/>
    <w:rsid w:val="002B72B1"/>
    <w:rsid w:val="002C1100"/>
    <w:rsid w:val="002C1B94"/>
    <w:rsid w:val="002C2755"/>
    <w:rsid w:val="002C4004"/>
    <w:rsid w:val="002C5AC8"/>
    <w:rsid w:val="002C5B28"/>
    <w:rsid w:val="002D06C1"/>
    <w:rsid w:val="002D0F35"/>
    <w:rsid w:val="002D1995"/>
    <w:rsid w:val="002D40EA"/>
    <w:rsid w:val="002D4567"/>
    <w:rsid w:val="002D5D18"/>
    <w:rsid w:val="002D635D"/>
    <w:rsid w:val="002E43A1"/>
    <w:rsid w:val="002E731C"/>
    <w:rsid w:val="002E7545"/>
    <w:rsid w:val="002E7F96"/>
    <w:rsid w:val="002F33DF"/>
    <w:rsid w:val="002F35DC"/>
    <w:rsid w:val="002F42FF"/>
    <w:rsid w:val="002F47F4"/>
    <w:rsid w:val="002F52D8"/>
    <w:rsid w:val="002F54E8"/>
    <w:rsid w:val="002F6CDB"/>
    <w:rsid w:val="00300F62"/>
    <w:rsid w:val="0030147F"/>
    <w:rsid w:val="003028D1"/>
    <w:rsid w:val="00302E87"/>
    <w:rsid w:val="00304F95"/>
    <w:rsid w:val="003061D8"/>
    <w:rsid w:val="00307951"/>
    <w:rsid w:val="00310C38"/>
    <w:rsid w:val="0031440A"/>
    <w:rsid w:val="00315AFD"/>
    <w:rsid w:val="0031648F"/>
    <w:rsid w:val="00321113"/>
    <w:rsid w:val="00321E81"/>
    <w:rsid w:val="003227CC"/>
    <w:rsid w:val="0032674C"/>
    <w:rsid w:val="00327C1B"/>
    <w:rsid w:val="00327DCA"/>
    <w:rsid w:val="00330D2A"/>
    <w:rsid w:val="003312D4"/>
    <w:rsid w:val="003335A0"/>
    <w:rsid w:val="00334E09"/>
    <w:rsid w:val="00337682"/>
    <w:rsid w:val="0034152E"/>
    <w:rsid w:val="00342A51"/>
    <w:rsid w:val="00343080"/>
    <w:rsid w:val="00344AD3"/>
    <w:rsid w:val="00344DD9"/>
    <w:rsid w:val="0034598F"/>
    <w:rsid w:val="00347066"/>
    <w:rsid w:val="0034749B"/>
    <w:rsid w:val="00350291"/>
    <w:rsid w:val="003543C5"/>
    <w:rsid w:val="00354CE4"/>
    <w:rsid w:val="00356C3B"/>
    <w:rsid w:val="00356F08"/>
    <w:rsid w:val="00361638"/>
    <w:rsid w:val="00364712"/>
    <w:rsid w:val="00365107"/>
    <w:rsid w:val="00365DAE"/>
    <w:rsid w:val="00366FA5"/>
    <w:rsid w:val="00370C7E"/>
    <w:rsid w:val="003747F6"/>
    <w:rsid w:val="003758A6"/>
    <w:rsid w:val="00377D0B"/>
    <w:rsid w:val="00380A32"/>
    <w:rsid w:val="00383542"/>
    <w:rsid w:val="003837CC"/>
    <w:rsid w:val="00394814"/>
    <w:rsid w:val="00397702"/>
    <w:rsid w:val="003A0CFB"/>
    <w:rsid w:val="003A1291"/>
    <w:rsid w:val="003A34E3"/>
    <w:rsid w:val="003A688A"/>
    <w:rsid w:val="003B090C"/>
    <w:rsid w:val="003B3523"/>
    <w:rsid w:val="003B4319"/>
    <w:rsid w:val="003B7644"/>
    <w:rsid w:val="003C31D7"/>
    <w:rsid w:val="003C35FA"/>
    <w:rsid w:val="003C616C"/>
    <w:rsid w:val="003C67CB"/>
    <w:rsid w:val="003D2EE4"/>
    <w:rsid w:val="003D2FD6"/>
    <w:rsid w:val="003D454A"/>
    <w:rsid w:val="003D71B8"/>
    <w:rsid w:val="003D732E"/>
    <w:rsid w:val="003E3CD6"/>
    <w:rsid w:val="003E4214"/>
    <w:rsid w:val="003E4EB9"/>
    <w:rsid w:val="003E4F18"/>
    <w:rsid w:val="003E5A8D"/>
    <w:rsid w:val="003E703F"/>
    <w:rsid w:val="003F0459"/>
    <w:rsid w:val="003F10B6"/>
    <w:rsid w:val="003F196E"/>
    <w:rsid w:val="003F1F1C"/>
    <w:rsid w:val="003F36E9"/>
    <w:rsid w:val="003F5C45"/>
    <w:rsid w:val="003F6038"/>
    <w:rsid w:val="0040188E"/>
    <w:rsid w:val="0040441F"/>
    <w:rsid w:val="00407401"/>
    <w:rsid w:val="00410A66"/>
    <w:rsid w:val="0041722C"/>
    <w:rsid w:val="00421375"/>
    <w:rsid w:val="004215FF"/>
    <w:rsid w:val="004228A6"/>
    <w:rsid w:val="004231F5"/>
    <w:rsid w:val="0042428C"/>
    <w:rsid w:val="0042476C"/>
    <w:rsid w:val="00424FC2"/>
    <w:rsid w:val="00425FF1"/>
    <w:rsid w:val="0042712F"/>
    <w:rsid w:val="004276ED"/>
    <w:rsid w:val="0042772E"/>
    <w:rsid w:val="004329C4"/>
    <w:rsid w:val="00433044"/>
    <w:rsid w:val="004331F6"/>
    <w:rsid w:val="00433B17"/>
    <w:rsid w:val="00435D08"/>
    <w:rsid w:val="00436923"/>
    <w:rsid w:val="00437E5E"/>
    <w:rsid w:val="00440CC6"/>
    <w:rsid w:val="004432EE"/>
    <w:rsid w:val="00443514"/>
    <w:rsid w:val="00444B21"/>
    <w:rsid w:val="0044577A"/>
    <w:rsid w:val="00446A59"/>
    <w:rsid w:val="004501E8"/>
    <w:rsid w:val="00453109"/>
    <w:rsid w:val="00454187"/>
    <w:rsid w:val="004542CE"/>
    <w:rsid w:val="00456647"/>
    <w:rsid w:val="004572E0"/>
    <w:rsid w:val="00462D08"/>
    <w:rsid w:val="00466132"/>
    <w:rsid w:val="00466845"/>
    <w:rsid w:val="00466F1F"/>
    <w:rsid w:val="004702B8"/>
    <w:rsid w:val="00470E27"/>
    <w:rsid w:val="00473645"/>
    <w:rsid w:val="00474979"/>
    <w:rsid w:val="0047509E"/>
    <w:rsid w:val="004762C8"/>
    <w:rsid w:val="0047670C"/>
    <w:rsid w:val="0047748A"/>
    <w:rsid w:val="004778D1"/>
    <w:rsid w:val="00482E97"/>
    <w:rsid w:val="00486BCF"/>
    <w:rsid w:val="00490661"/>
    <w:rsid w:val="00492769"/>
    <w:rsid w:val="0049298E"/>
    <w:rsid w:val="00493B73"/>
    <w:rsid w:val="004A048B"/>
    <w:rsid w:val="004A1B96"/>
    <w:rsid w:val="004A6DF1"/>
    <w:rsid w:val="004A7027"/>
    <w:rsid w:val="004A7398"/>
    <w:rsid w:val="004A7940"/>
    <w:rsid w:val="004B289C"/>
    <w:rsid w:val="004B290F"/>
    <w:rsid w:val="004B5D86"/>
    <w:rsid w:val="004C01F5"/>
    <w:rsid w:val="004C13D2"/>
    <w:rsid w:val="004C280C"/>
    <w:rsid w:val="004C449F"/>
    <w:rsid w:val="004C636A"/>
    <w:rsid w:val="004C6B6E"/>
    <w:rsid w:val="004C7C43"/>
    <w:rsid w:val="004D1A5C"/>
    <w:rsid w:val="004D676D"/>
    <w:rsid w:val="004E1A41"/>
    <w:rsid w:val="004E2DEF"/>
    <w:rsid w:val="004E31A0"/>
    <w:rsid w:val="004E520C"/>
    <w:rsid w:val="004E774E"/>
    <w:rsid w:val="004E7901"/>
    <w:rsid w:val="004F00E1"/>
    <w:rsid w:val="004F0E45"/>
    <w:rsid w:val="004F4DD7"/>
    <w:rsid w:val="004F5DB6"/>
    <w:rsid w:val="004F7BE9"/>
    <w:rsid w:val="00507DFA"/>
    <w:rsid w:val="00513353"/>
    <w:rsid w:val="00515ABF"/>
    <w:rsid w:val="00523B09"/>
    <w:rsid w:val="00526431"/>
    <w:rsid w:val="00527F45"/>
    <w:rsid w:val="00530AA4"/>
    <w:rsid w:val="00530BE4"/>
    <w:rsid w:val="005331DC"/>
    <w:rsid w:val="0053447C"/>
    <w:rsid w:val="00535244"/>
    <w:rsid w:val="005354B2"/>
    <w:rsid w:val="005410B5"/>
    <w:rsid w:val="00541350"/>
    <w:rsid w:val="00542F2A"/>
    <w:rsid w:val="005435B3"/>
    <w:rsid w:val="00544227"/>
    <w:rsid w:val="005469A6"/>
    <w:rsid w:val="005469AB"/>
    <w:rsid w:val="00546A94"/>
    <w:rsid w:val="00546BB6"/>
    <w:rsid w:val="00547292"/>
    <w:rsid w:val="0054741B"/>
    <w:rsid w:val="00555C38"/>
    <w:rsid w:val="00556640"/>
    <w:rsid w:val="005632C8"/>
    <w:rsid w:val="005637A7"/>
    <w:rsid w:val="00564CB9"/>
    <w:rsid w:val="00567FAB"/>
    <w:rsid w:val="00571529"/>
    <w:rsid w:val="00571EA3"/>
    <w:rsid w:val="00572D54"/>
    <w:rsid w:val="00572DB9"/>
    <w:rsid w:val="00573BFE"/>
    <w:rsid w:val="00576B27"/>
    <w:rsid w:val="00577701"/>
    <w:rsid w:val="0058054F"/>
    <w:rsid w:val="00582C44"/>
    <w:rsid w:val="00583616"/>
    <w:rsid w:val="005838DD"/>
    <w:rsid w:val="00585614"/>
    <w:rsid w:val="00585B92"/>
    <w:rsid w:val="0059409D"/>
    <w:rsid w:val="005950C4"/>
    <w:rsid w:val="005A0DB7"/>
    <w:rsid w:val="005A11BE"/>
    <w:rsid w:val="005A1FB2"/>
    <w:rsid w:val="005A3AAE"/>
    <w:rsid w:val="005A4208"/>
    <w:rsid w:val="005A75C1"/>
    <w:rsid w:val="005B36F1"/>
    <w:rsid w:val="005B4869"/>
    <w:rsid w:val="005B5AE6"/>
    <w:rsid w:val="005B7144"/>
    <w:rsid w:val="005C0069"/>
    <w:rsid w:val="005C1C34"/>
    <w:rsid w:val="005C1DCD"/>
    <w:rsid w:val="005C2F2B"/>
    <w:rsid w:val="005C454A"/>
    <w:rsid w:val="005C495F"/>
    <w:rsid w:val="005C4CF9"/>
    <w:rsid w:val="005C6975"/>
    <w:rsid w:val="005C6E8D"/>
    <w:rsid w:val="005D24C1"/>
    <w:rsid w:val="005D28F4"/>
    <w:rsid w:val="005D5255"/>
    <w:rsid w:val="005D6B61"/>
    <w:rsid w:val="005D7F92"/>
    <w:rsid w:val="005E18FD"/>
    <w:rsid w:val="005E1923"/>
    <w:rsid w:val="005E2626"/>
    <w:rsid w:val="005E2724"/>
    <w:rsid w:val="005E3976"/>
    <w:rsid w:val="005E3FFD"/>
    <w:rsid w:val="005F195F"/>
    <w:rsid w:val="005F289C"/>
    <w:rsid w:val="005F34B4"/>
    <w:rsid w:val="005F79E1"/>
    <w:rsid w:val="005F7ABA"/>
    <w:rsid w:val="00601F9A"/>
    <w:rsid w:val="00606E28"/>
    <w:rsid w:val="00607E24"/>
    <w:rsid w:val="00610D95"/>
    <w:rsid w:val="0061212B"/>
    <w:rsid w:val="00613768"/>
    <w:rsid w:val="0061398D"/>
    <w:rsid w:val="00614D16"/>
    <w:rsid w:val="00616284"/>
    <w:rsid w:val="0061695D"/>
    <w:rsid w:val="006201F3"/>
    <w:rsid w:val="00620DCF"/>
    <w:rsid w:val="006250C6"/>
    <w:rsid w:val="00625DEB"/>
    <w:rsid w:val="006260D1"/>
    <w:rsid w:val="0062764A"/>
    <w:rsid w:val="006278DD"/>
    <w:rsid w:val="00631F0A"/>
    <w:rsid w:val="006320E8"/>
    <w:rsid w:val="0063222E"/>
    <w:rsid w:val="00633E04"/>
    <w:rsid w:val="00633F52"/>
    <w:rsid w:val="0063562C"/>
    <w:rsid w:val="00636D06"/>
    <w:rsid w:val="0064075A"/>
    <w:rsid w:val="0064220E"/>
    <w:rsid w:val="0064509D"/>
    <w:rsid w:val="006455AE"/>
    <w:rsid w:val="00647127"/>
    <w:rsid w:val="006506F2"/>
    <w:rsid w:val="00654E5E"/>
    <w:rsid w:val="0065528E"/>
    <w:rsid w:val="00656680"/>
    <w:rsid w:val="0065701B"/>
    <w:rsid w:val="00657321"/>
    <w:rsid w:val="00657D4D"/>
    <w:rsid w:val="00660681"/>
    <w:rsid w:val="00660930"/>
    <w:rsid w:val="00660D02"/>
    <w:rsid w:val="00661BB5"/>
    <w:rsid w:val="00662FF9"/>
    <w:rsid w:val="00666770"/>
    <w:rsid w:val="00670855"/>
    <w:rsid w:val="00672144"/>
    <w:rsid w:val="0067283C"/>
    <w:rsid w:val="006740F7"/>
    <w:rsid w:val="00676148"/>
    <w:rsid w:val="006772A3"/>
    <w:rsid w:val="006773F5"/>
    <w:rsid w:val="0068128A"/>
    <w:rsid w:val="006835DD"/>
    <w:rsid w:val="0069316A"/>
    <w:rsid w:val="00696A6B"/>
    <w:rsid w:val="006A4DE3"/>
    <w:rsid w:val="006A5004"/>
    <w:rsid w:val="006B11B9"/>
    <w:rsid w:val="006B2588"/>
    <w:rsid w:val="006B3940"/>
    <w:rsid w:val="006B3E6A"/>
    <w:rsid w:val="006B4684"/>
    <w:rsid w:val="006B4D73"/>
    <w:rsid w:val="006B6DD6"/>
    <w:rsid w:val="006C1719"/>
    <w:rsid w:val="006C19F4"/>
    <w:rsid w:val="006C3673"/>
    <w:rsid w:val="006C3871"/>
    <w:rsid w:val="006C3F60"/>
    <w:rsid w:val="006C6E31"/>
    <w:rsid w:val="006C7261"/>
    <w:rsid w:val="006C7938"/>
    <w:rsid w:val="006D0F39"/>
    <w:rsid w:val="006D3728"/>
    <w:rsid w:val="006D4F60"/>
    <w:rsid w:val="006D5B93"/>
    <w:rsid w:val="006D6161"/>
    <w:rsid w:val="006D6295"/>
    <w:rsid w:val="006E1688"/>
    <w:rsid w:val="006E2209"/>
    <w:rsid w:val="006E2A5B"/>
    <w:rsid w:val="006E6F1A"/>
    <w:rsid w:val="006F381E"/>
    <w:rsid w:val="006F3DA3"/>
    <w:rsid w:val="00703081"/>
    <w:rsid w:val="00704560"/>
    <w:rsid w:val="007053ED"/>
    <w:rsid w:val="00705988"/>
    <w:rsid w:val="00707E05"/>
    <w:rsid w:val="00712AE8"/>
    <w:rsid w:val="00715D21"/>
    <w:rsid w:val="00715EF9"/>
    <w:rsid w:val="0071676F"/>
    <w:rsid w:val="0072039B"/>
    <w:rsid w:val="00724855"/>
    <w:rsid w:val="00727792"/>
    <w:rsid w:val="00732432"/>
    <w:rsid w:val="0073488F"/>
    <w:rsid w:val="00743859"/>
    <w:rsid w:val="007455BE"/>
    <w:rsid w:val="0074663F"/>
    <w:rsid w:val="00746BA8"/>
    <w:rsid w:val="00747514"/>
    <w:rsid w:val="00750EE1"/>
    <w:rsid w:val="00750F06"/>
    <w:rsid w:val="007511F5"/>
    <w:rsid w:val="00751678"/>
    <w:rsid w:val="00751706"/>
    <w:rsid w:val="0075280E"/>
    <w:rsid w:val="00753DE2"/>
    <w:rsid w:val="00756F4D"/>
    <w:rsid w:val="0075771D"/>
    <w:rsid w:val="007577A1"/>
    <w:rsid w:val="00761561"/>
    <w:rsid w:val="007658DB"/>
    <w:rsid w:val="007700BD"/>
    <w:rsid w:val="007715C3"/>
    <w:rsid w:val="007724E0"/>
    <w:rsid w:val="0077600A"/>
    <w:rsid w:val="00776515"/>
    <w:rsid w:val="0078092C"/>
    <w:rsid w:val="00782827"/>
    <w:rsid w:val="007831B9"/>
    <w:rsid w:val="007831DB"/>
    <w:rsid w:val="00783927"/>
    <w:rsid w:val="00785A2A"/>
    <w:rsid w:val="00786BCD"/>
    <w:rsid w:val="00791A57"/>
    <w:rsid w:val="00791C5A"/>
    <w:rsid w:val="00792733"/>
    <w:rsid w:val="00793F8B"/>
    <w:rsid w:val="007950CF"/>
    <w:rsid w:val="007960E9"/>
    <w:rsid w:val="007969D6"/>
    <w:rsid w:val="00796F9A"/>
    <w:rsid w:val="007971B9"/>
    <w:rsid w:val="00797C7D"/>
    <w:rsid w:val="007A09A2"/>
    <w:rsid w:val="007A0A75"/>
    <w:rsid w:val="007A1C75"/>
    <w:rsid w:val="007A1CAA"/>
    <w:rsid w:val="007A34E3"/>
    <w:rsid w:val="007A38D9"/>
    <w:rsid w:val="007A5D21"/>
    <w:rsid w:val="007A5FAE"/>
    <w:rsid w:val="007A6726"/>
    <w:rsid w:val="007B1D16"/>
    <w:rsid w:val="007B1F9E"/>
    <w:rsid w:val="007B3B5A"/>
    <w:rsid w:val="007B5909"/>
    <w:rsid w:val="007C14B9"/>
    <w:rsid w:val="007C2D94"/>
    <w:rsid w:val="007D1669"/>
    <w:rsid w:val="007D2795"/>
    <w:rsid w:val="007D3C81"/>
    <w:rsid w:val="007D3CDD"/>
    <w:rsid w:val="007D42D8"/>
    <w:rsid w:val="007D7C5E"/>
    <w:rsid w:val="007E3CF8"/>
    <w:rsid w:val="007E6454"/>
    <w:rsid w:val="007F0DA8"/>
    <w:rsid w:val="007F21A0"/>
    <w:rsid w:val="007F7701"/>
    <w:rsid w:val="007F7C70"/>
    <w:rsid w:val="00800820"/>
    <w:rsid w:val="008033AD"/>
    <w:rsid w:val="008047BB"/>
    <w:rsid w:val="00805143"/>
    <w:rsid w:val="00811BB1"/>
    <w:rsid w:val="00811EAE"/>
    <w:rsid w:val="0082078A"/>
    <w:rsid w:val="0082128F"/>
    <w:rsid w:val="00821FCE"/>
    <w:rsid w:val="00822ACE"/>
    <w:rsid w:val="00822E44"/>
    <w:rsid w:val="00824AE2"/>
    <w:rsid w:val="00825BA1"/>
    <w:rsid w:val="00827073"/>
    <w:rsid w:val="0082793C"/>
    <w:rsid w:val="0083092A"/>
    <w:rsid w:val="00830B0D"/>
    <w:rsid w:val="00835150"/>
    <w:rsid w:val="00835330"/>
    <w:rsid w:val="00841712"/>
    <w:rsid w:val="008417F5"/>
    <w:rsid w:val="00842328"/>
    <w:rsid w:val="00842FE7"/>
    <w:rsid w:val="00845C29"/>
    <w:rsid w:val="00851576"/>
    <w:rsid w:val="00851834"/>
    <w:rsid w:val="0085366F"/>
    <w:rsid w:val="00854AC1"/>
    <w:rsid w:val="00855AA2"/>
    <w:rsid w:val="0085799F"/>
    <w:rsid w:val="00860E6F"/>
    <w:rsid w:val="00861291"/>
    <w:rsid w:val="00862D82"/>
    <w:rsid w:val="00863EEC"/>
    <w:rsid w:val="00865391"/>
    <w:rsid w:val="00870750"/>
    <w:rsid w:val="00870E3A"/>
    <w:rsid w:val="008722E5"/>
    <w:rsid w:val="00874255"/>
    <w:rsid w:val="00875579"/>
    <w:rsid w:val="00877066"/>
    <w:rsid w:val="008771B6"/>
    <w:rsid w:val="00884CA4"/>
    <w:rsid w:val="0088699A"/>
    <w:rsid w:val="008872BB"/>
    <w:rsid w:val="00890259"/>
    <w:rsid w:val="0089283B"/>
    <w:rsid w:val="008937E8"/>
    <w:rsid w:val="00893CFE"/>
    <w:rsid w:val="008940C9"/>
    <w:rsid w:val="008944BB"/>
    <w:rsid w:val="00895A7A"/>
    <w:rsid w:val="008964EC"/>
    <w:rsid w:val="008A01D8"/>
    <w:rsid w:val="008A1319"/>
    <w:rsid w:val="008A288F"/>
    <w:rsid w:val="008B0D3C"/>
    <w:rsid w:val="008B16C3"/>
    <w:rsid w:val="008B2003"/>
    <w:rsid w:val="008B33FE"/>
    <w:rsid w:val="008B5D98"/>
    <w:rsid w:val="008B62FF"/>
    <w:rsid w:val="008B7B9B"/>
    <w:rsid w:val="008C0D04"/>
    <w:rsid w:val="008C0FD5"/>
    <w:rsid w:val="008C1A0A"/>
    <w:rsid w:val="008C5BD1"/>
    <w:rsid w:val="008C654B"/>
    <w:rsid w:val="008C72CC"/>
    <w:rsid w:val="008C7696"/>
    <w:rsid w:val="008C7AC4"/>
    <w:rsid w:val="008D66B8"/>
    <w:rsid w:val="008D6D79"/>
    <w:rsid w:val="008D7019"/>
    <w:rsid w:val="008D7E94"/>
    <w:rsid w:val="008E2AE8"/>
    <w:rsid w:val="008E3AE6"/>
    <w:rsid w:val="008E43E1"/>
    <w:rsid w:val="008F069B"/>
    <w:rsid w:val="008F201B"/>
    <w:rsid w:val="008F45DB"/>
    <w:rsid w:val="008F4FA3"/>
    <w:rsid w:val="008F7392"/>
    <w:rsid w:val="0090030D"/>
    <w:rsid w:val="00900C54"/>
    <w:rsid w:val="00900FA3"/>
    <w:rsid w:val="0090320C"/>
    <w:rsid w:val="009058D8"/>
    <w:rsid w:val="00905CB7"/>
    <w:rsid w:val="00912317"/>
    <w:rsid w:val="00916D9B"/>
    <w:rsid w:val="00917790"/>
    <w:rsid w:val="009238AE"/>
    <w:rsid w:val="00923CAE"/>
    <w:rsid w:val="0092706E"/>
    <w:rsid w:val="00932AC2"/>
    <w:rsid w:val="00932F92"/>
    <w:rsid w:val="0093479A"/>
    <w:rsid w:val="00935C72"/>
    <w:rsid w:val="0094021B"/>
    <w:rsid w:val="00943331"/>
    <w:rsid w:val="00943647"/>
    <w:rsid w:val="0094403D"/>
    <w:rsid w:val="009465C9"/>
    <w:rsid w:val="00950C7F"/>
    <w:rsid w:val="00950E43"/>
    <w:rsid w:val="00951C89"/>
    <w:rsid w:val="009536FE"/>
    <w:rsid w:val="00956979"/>
    <w:rsid w:val="00956BE5"/>
    <w:rsid w:val="009610E2"/>
    <w:rsid w:val="00962B54"/>
    <w:rsid w:val="00963219"/>
    <w:rsid w:val="009635E7"/>
    <w:rsid w:val="00964828"/>
    <w:rsid w:val="00964DAE"/>
    <w:rsid w:val="0096538A"/>
    <w:rsid w:val="009718B8"/>
    <w:rsid w:val="009725DF"/>
    <w:rsid w:val="00972904"/>
    <w:rsid w:val="00972F2F"/>
    <w:rsid w:val="0097368E"/>
    <w:rsid w:val="009766AF"/>
    <w:rsid w:val="009813F1"/>
    <w:rsid w:val="009836E6"/>
    <w:rsid w:val="00985DC4"/>
    <w:rsid w:val="009862E7"/>
    <w:rsid w:val="0099081C"/>
    <w:rsid w:val="00993D05"/>
    <w:rsid w:val="00994303"/>
    <w:rsid w:val="00994F88"/>
    <w:rsid w:val="0099592B"/>
    <w:rsid w:val="009967AB"/>
    <w:rsid w:val="009B2FC0"/>
    <w:rsid w:val="009B34EE"/>
    <w:rsid w:val="009B5F8E"/>
    <w:rsid w:val="009B69A2"/>
    <w:rsid w:val="009B6E13"/>
    <w:rsid w:val="009C2144"/>
    <w:rsid w:val="009D66A6"/>
    <w:rsid w:val="009D696E"/>
    <w:rsid w:val="009E0272"/>
    <w:rsid w:val="009E0503"/>
    <w:rsid w:val="009E06D1"/>
    <w:rsid w:val="009E2834"/>
    <w:rsid w:val="009E452B"/>
    <w:rsid w:val="009E5F26"/>
    <w:rsid w:val="009E62E2"/>
    <w:rsid w:val="009F0986"/>
    <w:rsid w:val="009F1AF8"/>
    <w:rsid w:val="009F20E2"/>
    <w:rsid w:val="009F2A0E"/>
    <w:rsid w:val="009F381C"/>
    <w:rsid w:val="009F58C9"/>
    <w:rsid w:val="009F6E05"/>
    <w:rsid w:val="00A00F82"/>
    <w:rsid w:val="00A020D0"/>
    <w:rsid w:val="00A02FBB"/>
    <w:rsid w:val="00A0417B"/>
    <w:rsid w:val="00A04434"/>
    <w:rsid w:val="00A04485"/>
    <w:rsid w:val="00A04BF8"/>
    <w:rsid w:val="00A05C95"/>
    <w:rsid w:val="00A063F0"/>
    <w:rsid w:val="00A06554"/>
    <w:rsid w:val="00A06FF2"/>
    <w:rsid w:val="00A07120"/>
    <w:rsid w:val="00A07AC2"/>
    <w:rsid w:val="00A12649"/>
    <w:rsid w:val="00A13C4B"/>
    <w:rsid w:val="00A14203"/>
    <w:rsid w:val="00A16AEF"/>
    <w:rsid w:val="00A17032"/>
    <w:rsid w:val="00A2124D"/>
    <w:rsid w:val="00A22E23"/>
    <w:rsid w:val="00A27186"/>
    <w:rsid w:val="00A3074D"/>
    <w:rsid w:val="00A32A4E"/>
    <w:rsid w:val="00A37AA9"/>
    <w:rsid w:val="00A41773"/>
    <w:rsid w:val="00A44AA9"/>
    <w:rsid w:val="00A50B97"/>
    <w:rsid w:val="00A5652F"/>
    <w:rsid w:val="00A570EE"/>
    <w:rsid w:val="00A62799"/>
    <w:rsid w:val="00A65623"/>
    <w:rsid w:val="00A72517"/>
    <w:rsid w:val="00A75B1E"/>
    <w:rsid w:val="00A7678F"/>
    <w:rsid w:val="00A76D68"/>
    <w:rsid w:val="00A77078"/>
    <w:rsid w:val="00A807AA"/>
    <w:rsid w:val="00A81A9C"/>
    <w:rsid w:val="00A81FD3"/>
    <w:rsid w:val="00A826E1"/>
    <w:rsid w:val="00A82D20"/>
    <w:rsid w:val="00A830A7"/>
    <w:rsid w:val="00A8314F"/>
    <w:rsid w:val="00A868AD"/>
    <w:rsid w:val="00A879EE"/>
    <w:rsid w:val="00A87B0F"/>
    <w:rsid w:val="00A87DCC"/>
    <w:rsid w:val="00A87E8B"/>
    <w:rsid w:val="00A87EB2"/>
    <w:rsid w:val="00A90934"/>
    <w:rsid w:val="00A93817"/>
    <w:rsid w:val="00A944C1"/>
    <w:rsid w:val="00A96B16"/>
    <w:rsid w:val="00AA1088"/>
    <w:rsid w:val="00AA22A8"/>
    <w:rsid w:val="00AA2B2D"/>
    <w:rsid w:val="00AA3ED7"/>
    <w:rsid w:val="00AA45D5"/>
    <w:rsid w:val="00AA5393"/>
    <w:rsid w:val="00AA5C5C"/>
    <w:rsid w:val="00AA6E86"/>
    <w:rsid w:val="00AB3D7F"/>
    <w:rsid w:val="00AC109B"/>
    <w:rsid w:val="00AC175E"/>
    <w:rsid w:val="00AC2440"/>
    <w:rsid w:val="00AC29B4"/>
    <w:rsid w:val="00AC46DE"/>
    <w:rsid w:val="00AC492F"/>
    <w:rsid w:val="00AC4C2D"/>
    <w:rsid w:val="00AC53E3"/>
    <w:rsid w:val="00AC77B0"/>
    <w:rsid w:val="00AD2059"/>
    <w:rsid w:val="00AD3734"/>
    <w:rsid w:val="00AD46D7"/>
    <w:rsid w:val="00AD79E1"/>
    <w:rsid w:val="00AE228F"/>
    <w:rsid w:val="00AE2642"/>
    <w:rsid w:val="00AE3356"/>
    <w:rsid w:val="00AE39AA"/>
    <w:rsid w:val="00AE4A15"/>
    <w:rsid w:val="00AE5174"/>
    <w:rsid w:val="00AF03F3"/>
    <w:rsid w:val="00AF16A5"/>
    <w:rsid w:val="00AF187A"/>
    <w:rsid w:val="00AF1D57"/>
    <w:rsid w:val="00AF31F9"/>
    <w:rsid w:val="00AF38F7"/>
    <w:rsid w:val="00AF3E9A"/>
    <w:rsid w:val="00AF6907"/>
    <w:rsid w:val="00B00847"/>
    <w:rsid w:val="00B023F7"/>
    <w:rsid w:val="00B0412B"/>
    <w:rsid w:val="00B046A2"/>
    <w:rsid w:val="00B07485"/>
    <w:rsid w:val="00B07915"/>
    <w:rsid w:val="00B1147E"/>
    <w:rsid w:val="00B14EB2"/>
    <w:rsid w:val="00B17106"/>
    <w:rsid w:val="00B17784"/>
    <w:rsid w:val="00B2308C"/>
    <w:rsid w:val="00B23946"/>
    <w:rsid w:val="00B25839"/>
    <w:rsid w:val="00B26E4D"/>
    <w:rsid w:val="00B26F42"/>
    <w:rsid w:val="00B2797C"/>
    <w:rsid w:val="00B27EFF"/>
    <w:rsid w:val="00B30284"/>
    <w:rsid w:val="00B3074C"/>
    <w:rsid w:val="00B322A9"/>
    <w:rsid w:val="00B34B4A"/>
    <w:rsid w:val="00B40CF1"/>
    <w:rsid w:val="00B44BCA"/>
    <w:rsid w:val="00B45A68"/>
    <w:rsid w:val="00B46E95"/>
    <w:rsid w:val="00B50418"/>
    <w:rsid w:val="00B527D2"/>
    <w:rsid w:val="00B52851"/>
    <w:rsid w:val="00B5584A"/>
    <w:rsid w:val="00B55DA3"/>
    <w:rsid w:val="00B56658"/>
    <w:rsid w:val="00B569D1"/>
    <w:rsid w:val="00B56B49"/>
    <w:rsid w:val="00B61F1A"/>
    <w:rsid w:val="00B62EC2"/>
    <w:rsid w:val="00B632EC"/>
    <w:rsid w:val="00B705DC"/>
    <w:rsid w:val="00B72C96"/>
    <w:rsid w:val="00B72E8C"/>
    <w:rsid w:val="00B80154"/>
    <w:rsid w:val="00B80563"/>
    <w:rsid w:val="00B84935"/>
    <w:rsid w:val="00B84D83"/>
    <w:rsid w:val="00B85906"/>
    <w:rsid w:val="00B86923"/>
    <w:rsid w:val="00B90C43"/>
    <w:rsid w:val="00B910FA"/>
    <w:rsid w:val="00B9435B"/>
    <w:rsid w:val="00B96061"/>
    <w:rsid w:val="00B964DF"/>
    <w:rsid w:val="00B96D1D"/>
    <w:rsid w:val="00BA0A5A"/>
    <w:rsid w:val="00BA171F"/>
    <w:rsid w:val="00BA26D6"/>
    <w:rsid w:val="00BA2E90"/>
    <w:rsid w:val="00BA5642"/>
    <w:rsid w:val="00BA6AC2"/>
    <w:rsid w:val="00BB0BDF"/>
    <w:rsid w:val="00BB4E47"/>
    <w:rsid w:val="00BC1C6C"/>
    <w:rsid w:val="00BC2C05"/>
    <w:rsid w:val="00BC2F30"/>
    <w:rsid w:val="00BC5521"/>
    <w:rsid w:val="00BC5D92"/>
    <w:rsid w:val="00BC738A"/>
    <w:rsid w:val="00BD279E"/>
    <w:rsid w:val="00BD566F"/>
    <w:rsid w:val="00BD6C0F"/>
    <w:rsid w:val="00BE04DA"/>
    <w:rsid w:val="00BE2F8B"/>
    <w:rsid w:val="00BE3F16"/>
    <w:rsid w:val="00BE5EAF"/>
    <w:rsid w:val="00BE63CE"/>
    <w:rsid w:val="00BF0AE2"/>
    <w:rsid w:val="00BF1A2D"/>
    <w:rsid w:val="00BF4920"/>
    <w:rsid w:val="00BF67CD"/>
    <w:rsid w:val="00BF782E"/>
    <w:rsid w:val="00C00A0E"/>
    <w:rsid w:val="00C01148"/>
    <w:rsid w:val="00C02CF2"/>
    <w:rsid w:val="00C02ED9"/>
    <w:rsid w:val="00C02F91"/>
    <w:rsid w:val="00C04229"/>
    <w:rsid w:val="00C0730F"/>
    <w:rsid w:val="00C11696"/>
    <w:rsid w:val="00C218B0"/>
    <w:rsid w:val="00C274BB"/>
    <w:rsid w:val="00C279F3"/>
    <w:rsid w:val="00C30EB8"/>
    <w:rsid w:val="00C33F1B"/>
    <w:rsid w:val="00C37CB0"/>
    <w:rsid w:val="00C408F8"/>
    <w:rsid w:val="00C42C9E"/>
    <w:rsid w:val="00C5214A"/>
    <w:rsid w:val="00C52971"/>
    <w:rsid w:val="00C53929"/>
    <w:rsid w:val="00C556FC"/>
    <w:rsid w:val="00C618B7"/>
    <w:rsid w:val="00C61D45"/>
    <w:rsid w:val="00C626DD"/>
    <w:rsid w:val="00C6470D"/>
    <w:rsid w:val="00C6630B"/>
    <w:rsid w:val="00C67BCA"/>
    <w:rsid w:val="00C67FD1"/>
    <w:rsid w:val="00C702FC"/>
    <w:rsid w:val="00C71CAB"/>
    <w:rsid w:val="00C726F0"/>
    <w:rsid w:val="00C733AF"/>
    <w:rsid w:val="00C80241"/>
    <w:rsid w:val="00C82195"/>
    <w:rsid w:val="00C8459E"/>
    <w:rsid w:val="00C866F7"/>
    <w:rsid w:val="00C870C4"/>
    <w:rsid w:val="00C90079"/>
    <w:rsid w:val="00C90819"/>
    <w:rsid w:val="00C915D9"/>
    <w:rsid w:val="00C92495"/>
    <w:rsid w:val="00C929C6"/>
    <w:rsid w:val="00C92C42"/>
    <w:rsid w:val="00C95BC4"/>
    <w:rsid w:val="00C974F2"/>
    <w:rsid w:val="00CA0E47"/>
    <w:rsid w:val="00CA24A4"/>
    <w:rsid w:val="00CA312F"/>
    <w:rsid w:val="00CA512E"/>
    <w:rsid w:val="00CA57E3"/>
    <w:rsid w:val="00CB3518"/>
    <w:rsid w:val="00CB44BC"/>
    <w:rsid w:val="00CB45B8"/>
    <w:rsid w:val="00CB4A7E"/>
    <w:rsid w:val="00CB5A06"/>
    <w:rsid w:val="00CB6D03"/>
    <w:rsid w:val="00CB6D0A"/>
    <w:rsid w:val="00CC0541"/>
    <w:rsid w:val="00CC1314"/>
    <w:rsid w:val="00CC46E8"/>
    <w:rsid w:val="00CC5822"/>
    <w:rsid w:val="00CD1BB1"/>
    <w:rsid w:val="00CD402B"/>
    <w:rsid w:val="00CD4297"/>
    <w:rsid w:val="00CD7C41"/>
    <w:rsid w:val="00CD7F12"/>
    <w:rsid w:val="00CE1DA2"/>
    <w:rsid w:val="00CE3A50"/>
    <w:rsid w:val="00CE4432"/>
    <w:rsid w:val="00CE4A31"/>
    <w:rsid w:val="00CE79D5"/>
    <w:rsid w:val="00CF1C29"/>
    <w:rsid w:val="00CF4C38"/>
    <w:rsid w:val="00CF57E6"/>
    <w:rsid w:val="00CF5855"/>
    <w:rsid w:val="00CF5AF0"/>
    <w:rsid w:val="00D02AF7"/>
    <w:rsid w:val="00D0556B"/>
    <w:rsid w:val="00D07211"/>
    <w:rsid w:val="00D10D62"/>
    <w:rsid w:val="00D14A8E"/>
    <w:rsid w:val="00D1598B"/>
    <w:rsid w:val="00D22583"/>
    <w:rsid w:val="00D231A4"/>
    <w:rsid w:val="00D23EB8"/>
    <w:rsid w:val="00D245AC"/>
    <w:rsid w:val="00D24D84"/>
    <w:rsid w:val="00D24EA2"/>
    <w:rsid w:val="00D34333"/>
    <w:rsid w:val="00D405AF"/>
    <w:rsid w:val="00D40FE2"/>
    <w:rsid w:val="00D44CCE"/>
    <w:rsid w:val="00D502E2"/>
    <w:rsid w:val="00D5486A"/>
    <w:rsid w:val="00D54A01"/>
    <w:rsid w:val="00D54A90"/>
    <w:rsid w:val="00D54F1B"/>
    <w:rsid w:val="00D60E0B"/>
    <w:rsid w:val="00D617DB"/>
    <w:rsid w:val="00D626F3"/>
    <w:rsid w:val="00D63EBA"/>
    <w:rsid w:val="00D643C7"/>
    <w:rsid w:val="00D66537"/>
    <w:rsid w:val="00D70278"/>
    <w:rsid w:val="00D70482"/>
    <w:rsid w:val="00D70D2A"/>
    <w:rsid w:val="00D73C47"/>
    <w:rsid w:val="00D74457"/>
    <w:rsid w:val="00D76AE0"/>
    <w:rsid w:val="00D80713"/>
    <w:rsid w:val="00D807BA"/>
    <w:rsid w:val="00D8171C"/>
    <w:rsid w:val="00D86052"/>
    <w:rsid w:val="00D90201"/>
    <w:rsid w:val="00D937DD"/>
    <w:rsid w:val="00D93968"/>
    <w:rsid w:val="00D97041"/>
    <w:rsid w:val="00DA0C49"/>
    <w:rsid w:val="00DA2BD8"/>
    <w:rsid w:val="00DA3339"/>
    <w:rsid w:val="00DA411F"/>
    <w:rsid w:val="00DA4C80"/>
    <w:rsid w:val="00DA660E"/>
    <w:rsid w:val="00DB0166"/>
    <w:rsid w:val="00DB1EA0"/>
    <w:rsid w:val="00DB27AE"/>
    <w:rsid w:val="00DB5ED5"/>
    <w:rsid w:val="00DB61AD"/>
    <w:rsid w:val="00DB6921"/>
    <w:rsid w:val="00DB7081"/>
    <w:rsid w:val="00DB7084"/>
    <w:rsid w:val="00DB72CA"/>
    <w:rsid w:val="00DC065D"/>
    <w:rsid w:val="00DC4FAD"/>
    <w:rsid w:val="00DC572B"/>
    <w:rsid w:val="00DC5F80"/>
    <w:rsid w:val="00DC61F6"/>
    <w:rsid w:val="00DD54AA"/>
    <w:rsid w:val="00DD68E9"/>
    <w:rsid w:val="00DE4447"/>
    <w:rsid w:val="00DE68F8"/>
    <w:rsid w:val="00DF22F6"/>
    <w:rsid w:val="00DF3827"/>
    <w:rsid w:val="00DF389B"/>
    <w:rsid w:val="00DF5402"/>
    <w:rsid w:val="00DF6519"/>
    <w:rsid w:val="00DF66CC"/>
    <w:rsid w:val="00DF7FAD"/>
    <w:rsid w:val="00E0240A"/>
    <w:rsid w:val="00E02F24"/>
    <w:rsid w:val="00E02FE0"/>
    <w:rsid w:val="00E036BD"/>
    <w:rsid w:val="00E07DEC"/>
    <w:rsid w:val="00E128AB"/>
    <w:rsid w:val="00E17F8F"/>
    <w:rsid w:val="00E202FC"/>
    <w:rsid w:val="00E22E48"/>
    <w:rsid w:val="00E24DFD"/>
    <w:rsid w:val="00E2731C"/>
    <w:rsid w:val="00E35169"/>
    <w:rsid w:val="00E357C5"/>
    <w:rsid w:val="00E37790"/>
    <w:rsid w:val="00E4077D"/>
    <w:rsid w:val="00E40A81"/>
    <w:rsid w:val="00E42785"/>
    <w:rsid w:val="00E50D8F"/>
    <w:rsid w:val="00E52020"/>
    <w:rsid w:val="00E54A0A"/>
    <w:rsid w:val="00E55E8A"/>
    <w:rsid w:val="00E60668"/>
    <w:rsid w:val="00E61878"/>
    <w:rsid w:val="00E67C51"/>
    <w:rsid w:val="00E7430C"/>
    <w:rsid w:val="00E75D88"/>
    <w:rsid w:val="00E75D96"/>
    <w:rsid w:val="00E76039"/>
    <w:rsid w:val="00E76E7F"/>
    <w:rsid w:val="00E77CBD"/>
    <w:rsid w:val="00E8363E"/>
    <w:rsid w:val="00E83D24"/>
    <w:rsid w:val="00E863FE"/>
    <w:rsid w:val="00E93737"/>
    <w:rsid w:val="00E951B4"/>
    <w:rsid w:val="00EA007E"/>
    <w:rsid w:val="00EA0CE7"/>
    <w:rsid w:val="00EA2B8F"/>
    <w:rsid w:val="00EA4D4B"/>
    <w:rsid w:val="00EA70C5"/>
    <w:rsid w:val="00EB0D37"/>
    <w:rsid w:val="00EB2EBB"/>
    <w:rsid w:val="00EB5FE8"/>
    <w:rsid w:val="00EB617F"/>
    <w:rsid w:val="00EB689F"/>
    <w:rsid w:val="00EB6CF8"/>
    <w:rsid w:val="00EB6F00"/>
    <w:rsid w:val="00EB7BE7"/>
    <w:rsid w:val="00EC25E7"/>
    <w:rsid w:val="00EC270F"/>
    <w:rsid w:val="00EC3E57"/>
    <w:rsid w:val="00EC579B"/>
    <w:rsid w:val="00EC7937"/>
    <w:rsid w:val="00ED0F02"/>
    <w:rsid w:val="00ED1317"/>
    <w:rsid w:val="00ED20B2"/>
    <w:rsid w:val="00ED2ABA"/>
    <w:rsid w:val="00ED58B8"/>
    <w:rsid w:val="00ED61F5"/>
    <w:rsid w:val="00EF3768"/>
    <w:rsid w:val="00EF4071"/>
    <w:rsid w:val="00EF4595"/>
    <w:rsid w:val="00EF55FC"/>
    <w:rsid w:val="00EF698E"/>
    <w:rsid w:val="00EF7B1D"/>
    <w:rsid w:val="00F02C38"/>
    <w:rsid w:val="00F031A7"/>
    <w:rsid w:val="00F038A3"/>
    <w:rsid w:val="00F04810"/>
    <w:rsid w:val="00F05438"/>
    <w:rsid w:val="00F06CB9"/>
    <w:rsid w:val="00F206B4"/>
    <w:rsid w:val="00F20CD3"/>
    <w:rsid w:val="00F21E95"/>
    <w:rsid w:val="00F22337"/>
    <w:rsid w:val="00F22839"/>
    <w:rsid w:val="00F25542"/>
    <w:rsid w:val="00F25D71"/>
    <w:rsid w:val="00F25F5F"/>
    <w:rsid w:val="00F307AE"/>
    <w:rsid w:val="00F314A0"/>
    <w:rsid w:val="00F33EF5"/>
    <w:rsid w:val="00F36585"/>
    <w:rsid w:val="00F40021"/>
    <w:rsid w:val="00F40FD7"/>
    <w:rsid w:val="00F41D38"/>
    <w:rsid w:val="00F41FDC"/>
    <w:rsid w:val="00F45A59"/>
    <w:rsid w:val="00F462C6"/>
    <w:rsid w:val="00F4708C"/>
    <w:rsid w:val="00F50DE9"/>
    <w:rsid w:val="00F511A3"/>
    <w:rsid w:val="00F566A3"/>
    <w:rsid w:val="00F57632"/>
    <w:rsid w:val="00F57BD3"/>
    <w:rsid w:val="00F61221"/>
    <w:rsid w:val="00F61B56"/>
    <w:rsid w:val="00F62D99"/>
    <w:rsid w:val="00F637D0"/>
    <w:rsid w:val="00F63B33"/>
    <w:rsid w:val="00F63CC2"/>
    <w:rsid w:val="00F63D45"/>
    <w:rsid w:val="00F6524C"/>
    <w:rsid w:val="00F65B7A"/>
    <w:rsid w:val="00F66B7B"/>
    <w:rsid w:val="00F673EC"/>
    <w:rsid w:val="00F67C52"/>
    <w:rsid w:val="00F73E8F"/>
    <w:rsid w:val="00F74804"/>
    <w:rsid w:val="00F7537B"/>
    <w:rsid w:val="00F758AC"/>
    <w:rsid w:val="00F75AAD"/>
    <w:rsid w:val="00F77701"/>
    <w:rsid w:val="00F81851"/>
    <w:rsid w:val="00F81AF6"/>
    <w:rsid w:val="00F83CDB"/>
    <w:rsid w:val="00F856FA"/>
    <w:rsid w:val="00F86640"/>
    <w:rsid w:val="00F90EC7"/>
    <w:rsid w:val="00F915E5"/>
    <w:rsid w:val="00F94341"/>
    <w:rsid w:val="00F96BF7"/>
    <w:rsid w:val="00F97593"/>
    <w:rsid w:val="00FA45EF"/>
    <w:rsid w:val="00FB04A8"/>
    <w:rsid w:val="00FB4EBF"/>
    <w:rsid w:val="00FB7CD6"/>
    <w:rsid w:val="00FC04FC"/>
    <w:rsid w:val="00FC1B9A"/>
    <w:rsid w:val="00FC4BA4"/>
    <w:rsid w:val="00FC5D08"/>
    <w:rsid w:val="00FC7556"/>
    <w:rsid w:val="00FD01F2"/>
    <w:rsid w:val="00FD28E7"/>
    <w:rsid w:val="00FD59AE"/>
    <w:rsid w:val="00FD5D68"/>
    <w:rsid w:val="00FD5F65"/>
    <w:rsid w:val="00FD62A6"/>
    <w:rsid w:val="00FD6534"/>
    <w:rsid w:val="00FE0F5D"/>
    <w:rsid w:val="00FE3093"/>
    <w:rsid w:val="00FF0E9A"/>
    <w:rsid w:val="00FF275C"/>
    <w:rsid w:val="00FF44A5"/>
    <w:rsid w:val="00FF4BC9"/>
    <w:rsid w:val="00FF529C"/>
    <w:rsid w:val="00FF5EAC"/>
    <w:rsid w:val="030E489D"/>
    <w:rsid w:val="075627B4"/>
    <w:rsid w:val="09505959"/>
    <w:rsid w:val="0C654DE8"/>
    <w:rsid w:val="0CBA3508"/>
    <w:rsid w:val="0D1B387B"/>
    <w:rsid w:val="0D96694A"/>
    <w:rsid w:val="0D9E24C7"/>
    <w:rsid w:val="0FA76DA7"/>
    <w:rsid w:val="12B87AB1"/>
    <w:rsid w:val="12F06155"/>
    <w:rsid w:val="1380268A"/>
    <w:rsid w:val="15246428"/>
    <w:rsid w:val="15F0259A"/>
    <w:rsid w:val="16CB4564"/>
    <w:rsid w:val="16E82B49"/>
    <w:rsid w:val="18C13529"/>
    <w:rsid w:val="1BC96B14"/>
    <w:rsid w:val="20346CD6"/>
    <w:rsid w:val="235E7577"/>
    <w:rsid w:val="23A777BF"/>
    <w:rsid w:val="24106386"/>
    <w:rsid w:val="25A751B1"/>
    <w:rsid w:val="261B0F18"/>
    <w:rsid w:val="28425D08"/>
    <w:rsid w:val="2893524B"/>
    <w:rsid w:val="28C63745"/>
    <w:rsid w:val="293146FB"/>
    <w:rsid w:val="2A8820F8"/>
    <w:rsid w:val="2C0D409F"/>
    <w:rsid w:val="2CB00693"/>
    <w:rsid w:val="2DCC2C44"/>
    <w:rsid w:val="2E051CB2"/>
    <w:rsid w:val="2EBD0E37"/>
    <w:rsid w:val="2FE71628"/>
    <w:rsid w:val="30BE15A5"/>
    <w:rsid w:val="319F4E47"/>
    <w:rsid w:val="33FA2031"/>
    <w:rsid w:val="342828A1"/>
    <w:rsid w:val="36CF3F43"/>
    <w:rsid w:val="37FE3BB5"/>
    <w:rsid w:val="3862667F"/>
    <w:rsid w:val="39186D3D"/>
    <w:rsid w:val="3A4257C1"/>
    <w:rsid w:val="3BCD344C"/>
    <w:rsid w:val="3D8175A7"/>
    <w:rsid w:val="3DA54918"/>
    <w:rsid w:val="3F0338BD"/>
    <w:rsid w:val="403D6B94"/>
    <w:rsid w:val="41B415CD"/>
    <w:rsid w:val="44764150"/>
    <w:rsid w:val="46FA2178"/>
    <w:rsid w:val="480F1B2D"/>
    <w:rsid w:val="49965D98"/>
    <w:rsid w:val="4A1026DE"/>
    <w:rsid w:val="4B4D12B8"/>
    <w:rsid w:val="4B7F7AEB"/>
    <w:rsid w:val="4BC6475E"/>
    <w:rsid w:val="4D042EB8"/>
    <w:rsid w:val="4D4001B9"/>
    <w:rsid w:val="4E265601"/>
    <w:rsid w:val="4E981098"/>
    <w:rsid w:val="50865088"/>
    <w:rsid w:val="531F4D0A"/>
    <w:rsid w:val="548B414C"/>
    <w:rsid w:val="552A59D6"/>
    <w:rsid w:val="561F12B3"/>
    <w:rsid w:val="56305446"/>
    <w:rsid w:val="5853793A"/>
    <w:rsid w:val="59E25013"/>
    <w:rsid w:val="5A37162C"/>
    <w:rsid w:val="5A403808"/>
    <w:rsid w:val="5F132B6E"/>
    <w:rsid w:val="5F5A0D11"/>
    <w:rsid w:val="60C032D3"/>
    <w:rsid w:val="639F3A33"/>
    <w:rsid w:val="63B9FED5"/>
    <w:rsid w:val="649C5533"/>
    <w:rsid w:val="66AB26EF"/>
    <w:rsid w:val="68582403"/>
    <w:rsid w:val="6916489B"/>
    <w:rsid w:val="6A1664E1"/>
    <w:rsid w:val="6B3C7DBA"/>
    <w:rsid w:val="6B77FAFE"/>
    <w:rsid w:val="6E0B01DA"/>
    <w:rsid w:val="6FE8219A"/>
    <w:rsid w:val="6FF11ABB"/>
    <w:rsid w:val="70A72179"/>
    <w:rsid w:val="71A06C56"/>
    <w:rsid w:val="727C17DC"/>
    <w:rsid w:val="72C97A08"/>
    <w:rsid w:val="73BE521F"/>
    <w:rsid w:val="752D1D84"/>
    <w:rsid w:val="754E350B"/>
    <w:rsid w:val="75D4736C"/>
    <w:rsid w:val="76EC08E6"/>
    <w:rsid w:val="78C71166"/>
    <w:rsid w:val="78CF4963"/>
    <w:rsid w:val="7DE06322"/>
    <w:rsid w:val="7EFB8C9C"/>
    <w:rsid w:val="7EFD4B74"/>
    <w:rsid w:val="7FED672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fillcolor="white">
      <v:fill color="white"/>
    </o:shapedefaults>
    <o:shapelayout v:ext="edit">
      <o:idmap v:ext="edit" data="1"/>
    </o:shapelayout>
  </w:shapeDefaults>
  <w:decimalSymbol w:val="."/>
  <w:listSeparator w:val=","/>
  <w14:docId w14:val="6622A432"/>
  <w15:docId w15:val="{78FC53F8-5B54-4F5A-8391-AD89D57DEB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uiPriority="99" w:qFormat="1"/>
    <w:lsdException w:name="heading 2" w:uiPriority="99" w:qFormat="1"/>
    <w:lsdException w:name="heading 3" w:uiPriority="99"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99" w:qFormat="1"/>
    <w:lsdException w:name="toc 2" w:uiPriority="99" w:qFormat="1"/>
    <w:lsdException w:name="toc 3" w:uiPriority="99" w:qFormat="1"/>
    <w:lsdException w:name="toc 6" w:qFormat="1"/>
    <w:lsdException w:name="Normal Indent" w:qFormat="1"/>
    <w:lsdException w:name="annotation text" w:qFormat="1"/>
    <w:lsdException w:name="header" w:uiPriority="99" w:qFormat="1"/>
    <w:lsdException w:name="footer" w:uiPriority="99" w:qFormat="1"/>
    <w:lsdException w:name="caption" w:semiHidden="1" w:unhideWhenUsed="1" w:qFormat="1"/>
    <w:lsdException w:name="annotation reference" w:qFormat="1"/>
    <w:lsdException w:name="page number" w:uiPriority="99" w:qFormat="1"/>
    <w:lsdException w:name="Title" w:qFormat="1"/>
    <w:lsdException w:name="Default Paragraph Font" w:semiHidden="1" w:uiPriority="1" w:unhideWhenUsed="1"/>
    <w:lsdException w:name="Body Text" w:uiPriority="99" w:qFormat="1"/>
    <w:lsdException w:name="Body Text Indent" w:uiPriority="99" w:qFormat="1"/>
    <w:lsdException w:name="Subtitle" w:qFormat="1"/>
    <w:lsdException w:name="Date" w:uiPriority="99" w:qFormat="1"/>
    <w:lsdException w:name="Body Text First Indent" w:uiPriority="99" w:qFormat="1"/>
    <w:lsdException w:name="Body Text First Indent 2" w:qFormat="1"/>
    <w:lsdException w:name="Hyperlink" w:uiPriority="99" w:qFormat="1"/>
    <w:lsdException w:name="Strong" w:uiPriority="99" w:qFormat="1"/>
    <w:lsdException w:name="Emphasis" w:qFormat="1"/>
    <w:lsdException w:name="Plain Text" w:qFormat="1"/>
    <w:lsdException w:name="HTML Top of Form" w:semiHidden="1" w:uiPriority="99" w:unhideWhenUsed="1"/>
    <w:lsdException w:name="HTML Bottom of Form" w:semiHidden="1" w:uiPriority="99" w:unhideWhenUsed="1"/>
    <w:lsdException w:name="Normal (Web)" w:qFormat="1"/>
    <w:lsdException w:name="HTML Keyboard" w:semiHidden="1" w:unhideWhenUsed="1"/>
    <w:lsdException w:name="Normal Table" w:semiHidden="1" w:uiPriority="99" w:unhideWhenUsed="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qFormat="1"/>
    <w:lsdException w:name="Table Grid" w:uiPriority="39" w:qFormat="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style>
  <w:style w:type="paragraph" w:styleId="1">
    <w:name w:val="heading 1"/>
    <w:next w:val="a"/>
    <w:link w:val="10"/>
    <w:uiPriority w:val="99"/>
    <w:qFormat/>
    <w:pPr>
      <w:keepNext/>
      <w:keepLines/>
      <w:spacing w:line="576" w:lineRule="auto"/>
      <w:outlineLvl w:val="0"/>
    </w:pPr>
    <w:rPr>
      <w:rFonts w:ascii="Calibri" w:hAnsi="Calibri" w:cs="Calibri"/>
      <w:b/>
      <w:bCs/>
      <w:kern w:val="44"/>
      <w:sz w:val="44"/>
      <w:szCs w:val="44"/>
    </w:rPr>
  </w:style>
  <w:style w:type="paragraph" w:styleId="2">
    <w:name w:val="heading 2"/>
    <w:next w:val="a0"/>
    <w:link w:val="20"/>
    <w:uiPriority w:val="99"/>
    <w:qFormat/>
    <w:pPr>
      <w:keepNext/>
      <w:spacing w:line="216" w:lineRule="auto"/>
      <w:outlineLvl w:val="1"/>
    </w:pPr>
    <w:rPr>
      <w:rFonts w:ascii="宋体" w:hAnsi="Calibri" w:cs="宋体"/>
      <w:b/>
      <w:bCs/>
      <w:sz w:val="28"/>
      <w:szCs w:val="28"/>
    </w:rPr>
  </w:style>
  <w:style w:type="paragraph" w:styleId="3">
    <w:name w:val="heading 3"/>
    <w:next w:val="11"/>
    <w:link w:val="30"/>
    <w:uiPriority w:val="99"/>
    <w:qFormat/>
    <w:pPr>
      <w:keepNext/>
      <w:numPr>
        <w:numId w:val="1"/>
      </w:numPr>
      <w:spacing w:line="216" w:lineRule="auto"/>
      <w:outlineLvl w:val="2"/>
    </w:pPr>
    <w:rPr>
      <w:rFonts w:ascii="宋体" w:hAnsi="Calibri" w:cs="宋体"/>
      <w:b/>
      <w:bCs/>
      <w:sz w:val="28"/>
      <w:szCs w:val="28"/>
    </w:rPr>
  </w:style>
  <w:style w:type="paragraph" w:styleId="4">
    <w:name w:val="heading 4"/>
    <w:next w:val="a"/>
    <w:qFormat/>
    <w:pPr>
      <w:keepLines/>
      <w:autoSpaceDE w:val="0"/>
      <w:autoSpaceDN w:val="0"/>
      <w:adjustRightInd w:val="0"/>
      <w:textAlignment w:val="baseline"/>
      <w:outlineLvl w:val="3"/>
    </w:pPr>
    <w:rPr>
      <w:rFonts w:eastAsia="楷体_GB2312"/>
      <w:b/>
      <w:snapToGrid w:val="0"/>
      <w:sz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link w:val="a4"/>
    <w:qFormat/>
    <w:pPr>
      <w:ind w:firstLine="420"/>
    </w:pPr>
  </w:style>
  <w:style w:type="paragraph" w:customStyle="1" w:styleId="11">
    <w:name w:val="正文缩进1"/>
    <w:qFormat/>
    <w:pPr>
      <w:ind w:firstLineChars="200" w:firstLine="420"/>
    </w:pPr>
  </w:style>
  <w:style w:type="paragraph" w:styleId="a5">
    <w:name w:val="annotation text"/>
    <w:basedOn w:val="a"/>
    <w:link w:val="a6"/>
    <w:qFormat/>
    <w:pPr>
      <w:jc w:val="left"/>
    </w:pPr>
  </w:style>
  <w:style w:type="paragraph" w:styleId="a7">
    <w:name w:val="Body Text"/>
    <w:next w:val="BodyTextFirstIndent1"/>
    <w:link w:val="a8"/>
    <w:uiPriority w:val="99"/>
    <w:qFormat/>
  </w:style>
  <w:style w:type="paragraph" w:customStyle="1" w:styleId="BodyTextFirstIndent1">
    <w:name w:val="Body Text First Indent1"/>
    <w:basedOn w:val="a7"/>
    <w:qFormat/>
    <w:pPr>
      <w:tabs>
        <w:tab w:val="left" w:pos="1275"/>
      </w:tabs>
      <w:ind w:firstLineChars="100" w:firstLine="420"/>
    </w:pPr>
  </w:style>
  <w:style w:type="paragraph" w:styleId="a9">
    <w:name w:val="Body Text Indent"/>
    <w:link w:val="aa"/>
    <w:uiPriority w:val="99"/>
    <w:qFormat/>
    <w:pPr>
      <w:adjustRightInd w:val="0"/>
      <w:spacing w:line="360" w:lineRule="auto"/>
      <w:ind w:firstLine="490"/>
    </w:pPr>
    <w:rPr>
      <w:rFonts w:ascii="宋体" w:hAnsi="宋体" w:cs="宋体"/>
      <w:sz w:val="24"/>
      <w:szCs w:val="24"/>
    </w:rPr>
  </w:style>
  <w:style w:type="paragraph" w:styleId="TOC3">
    <w:name w:val="toc 3"/>
    <w:next w:val="a"/>
    <w:uiPriority w:val="99"/>
    <w:qFormat/>
    <w:pPr>
      <w:ind w:leftChars="400" w:left="840"/>
    </w:pPr>
  </w:style>
  <w:style w:type="paragraph" w:styleId="ab">
    <w:name w:val="Plain Text"/>
    <w:link w:val="ac"/>
    <w:qFormat/>
    <w:rPr>
      <w:rFonts w:ascii="宋体" w:hAnsi="Courier New" w:cs="宋体"/>
    </w:rPr>
  </w:style>
  <w:style w:type="paragraph" w:styleId="ad">
    <w:name w:val="Date"/>
    <w:next w:val="a"/>
    <w:link w:val="ae"/>
    <w:uiPriority w:val="99"/>
    <w:qFormat/>
    <w:pPr>
      <w:ind w:leftChars="2500" w:left="100"/>
    </w:pPr>
    <w:rPr>
      <w:rFonts w:ascii="宋体" w:hAnsi="宋体" w:cs="宋体"/>
      <w:color w:val="000000"/>
      <w:sz w:val="24"/>
      <w:szCs w:val="24"/>
    </w:rPr>
  </w:style>
  <w:style w:type="paragraph" w:styleId="af">
    <w:name w:val="Balloon Text"/>
    <w:link w:val="af0"/>
    <w:uiPriority w:val="99"/>
    <w:qFormat/>
    <w:rPr>
      <w:sz w:val="18"/>
      <w:szCs w:val="18"/>
    </w:rPr>
  </w:style>
  <w:style w:type="paragraph" w:styleId="af1">
    <w:name w:val="footer"/>
    <w:link w:val="af2"/>
    <w:uiPriority w:val="99"/>
    <w:qFormat/>
    <w:pPr>
      <w:tabs>
        <w:tab w:val="center" w:pos="4153"/>
        <w:tab w:val="right" w:pos="8306"/>
      </w:tabs>
      <w:snapToGrid w:val="0"/>
    </w:pPr>
    <w:rPr>
      <w:sz w:val="18"/>
      <w:szCs w:val="18"/>
    </w:rPr>
  </w:style>
  <w:style w:type="paragraph" w:styleId="af3">
    <w:name w:val="header"/>
    <w:link w:val="af4"/>
    <w:uiPriority w:val="99"/>
    <w:qFormat/>
    <w:pPr>
      <w:pBdr>
        <w:bottom w:val="single" w:sz="6" w:space="1" w:color="auto"/>
      </w:pBdr>
      <w:tabs>
        <w:tab w:val="center" w:pos="4153"/>
        <w:tab w:val="right" w:pos="8306"/>
      </w:tabs>
      <w:adjustRightInd w:val="0"/>
      <w:snapToGrid w:val="0"/>
      <w:spacing w:line="240" w:lineRule="atLeast"/>
      <w:jc w:val="center"/>
      <w:textAlignment w:val="baseline"/>
    </w:pPr>
    <w:rPr>
      <w:rFonts w:ascii="宋体" w:cs="宋体"/>
      <w:sz w:val="18"/>
      <w:szCs w:val="18"/>
    </w:rPr>
  </w:style>
  <w:style w:type="paragraph" w:styleId="TOC1">
    <w:name w:val="toc 1"/>
    <w:next w:val="a"/>
    <w:uiPriority w:val="99"/>
    <w:qFormat/>
  </w:style>
  <w:style w:type="paragraph" w:styleId="af5">
    <w:name w:val="Subtitle"/>
    <w:basedOn w:val="a"/>
    <w:next w:val="a"/>
    <w:link w:val="af6"/>
    <w:qFormat/>
    <w:pPr>
      <w:spacing w:before="240" w:after="60" w:line="312" w:lineRule="auto"/>
      <w:jc w:val="center"/>
      <w:outlineLvl w:val="1"/>
    </w:pPr>
    <w:rPr>
      <w:rFonts w:ascii="等线 Light" w:hAnsi="等线 Light"/>
      <w:b/>
      <w:bCs/>
      <w:snapToGrid w:val="0"/>
      <w:kern w:val="28"/>
      <w:sz w:val="32"/>
      <w:szCs w:val="32"/>
    </w:rPr>
  </w:style>
  <w:style w:type="paragraph" w:styleId="TOC6">
    <w:name w:val="toc 6"/>
    <w:basedOn w:val="a"/>
    <w:next w:val="a"/>
    <w:qFormat/>
    <w:pPr>
      <w:ind w:leftChars="1000" w:left="2100"/>
    </w:pPr>
    <w:rPr>
      <w:kern w:val="2"/>
      <w:sz w:val="21"/>
      <w:szCs w:val="24"/>
    </w:rPr>
  </w:style>
  <w:style w:type="paragraph" w:styleId="TOC2">
    <w:name w:val="toc 2"/>
    <w:next w:val="a"/>
    <w:uiPriority w:val="99"/>
    <w:qFormat/>
    <w:pPr>
      <w:ind w:leftChars="200" w:left="420"/>
    </w:pPr>
  </w:style>
  <w:style w:type="paragraph" w:styleId="af7">
    <w:name w:val="Normal (Web)"/>
    <w:qFormat/>
    <w:pPr>
      <w:spacing w:before="100" w:beforeAutospacing="1" w:after="100" w:afterAutospacing="1"/>
    </w:pPr>
    <w:rPr>
      <w:rFonts w:ascii="宋体" w:hAnsi="宋体" w:cs="宋体"/>
      <w:sz w:val="24"/>
      <w:szCs w:val="24"/>
    </w:rPr>
  </w:style>
  <w:style w:type="paragraph" w:styleId="af8">
    <w:name w:val="annotation subject"/>
    <w:basedOn w:val="a5"/>
    <w:next w:val="a5"/>
    <w:link w:val="af9"/>
    <w:qFormat/>
    <w:rPr>
      <w:b/>
      <w:bCs/>
    </w:rPr>
  </w:style>
  <w:style w:type="paragraph" w:styleId="afa">
    <w:name w:val="Body Text First Indent"/>
    <w:basedOn w:val="a7"/>
    <w:link w:val="afb"/>
    <w:uiPriority w:val="99"/>
    <w:qFormat/>
    <w:pPr>
      <w:ind w:firstLineChars="100" w:firstLine="420"/>
    </w:pPr>
  </w:style>
  <w:style w:type="paragraph" w:styleId="21">
    <w:name w:val="Body Text First Indent 2"/>
    <w:basedOn w:val="a9"/>
    <w:qFormat/>
    <w:pPr>
      <w:ind w:firstLine="420"/>
    </w:pPr>
  </w:style>
  <w:style w:type="table" w:styleId="afc">
    <w:name w:val="Table Grid"/>
    <w:basedOn w:val="a2"/>
    <w:uiPriority w:val="39"/>
    <w:qFormat/>
    <w:pPr>
      <w:widowControl w:val="0"/>
      <w:autoSpaceDE w:val="0"/>
      <w:autoSpaceDN w:val="0"/>
      <w:adjustRightInd w:val="0"/>
      <w:spacing w:line="36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d">
    <w:name w:val="Strong"/>
    <w:basedOn w:val="a1"/>
    <w:uiPriority w:val="99"/>
    <w:qFormat/>
    <w:rPr>
      <w:b/>
      <w:bCs/>
    </w:rPr>
  </w:style>
  <w:style w:type="character" w:styleId="afe">
    <w:name w:val="page number"/>
    <w:basedOn w:val="a1"/>
    <w:uiPriority w:val="99"/>
    <w:qFormat/>
  </w:style>
  <w:style w:type="character" w:styleId="aff">
    <w:name w:val="Hyperlink"/>
    <w:basedOn w:val="a1"/>
    <w:uiPriority w:val="99"/>
    <w:qFormat/>
    <w:rPr>
      <w:color w:val="0000FF"/>
      <w:u w:val="single"/>
    </w:rPr>
  </w:style>
  <w:style w:type="character" w:styleId="aff0">
    <w:name w:val="annotation reference"/>
    <w:basedOn w:val="a1"/>
    <w:qFormat/>
    <w:rPr>
      <w:sz w:val="21"/>
      <w:szCs w:val="21"/>
    </w:rPr>
  </w:style>
  <w:style w:type="paragraph" w:customStyle="1" w:styleId="aff1">
    <w:name w:val="表格文字"/>
    <w:next w:val="a7"/>
    <w:qFormat/>
    <w:pPr>
      <w:adjustRightInd w:val="0"/>
      <w:spacing w:line="420" w:lineRule="atLeast"/>
      <w:textAlignment w:val="baseline"/>
    </w:pPr>
  </w:style>
  <w:style w:type="character" w:customStyle="1" w:styleId="10">
    <w:name w:val="标题 1 字符"/>
    <w:basedOn w:val="a1"/>
    <w:link w:val="1"/>
    <w:uiPriority w:val="99"/>
    <w:qFormat/>
    <w:rPr>
      <w:b/>
      <w:bCs/>
      <w:kern w:val="44"/>
      <w:sz w:val="44"/>
      <w:szCs w:val="44"/>
    </w:rPr>
  </w:style>
  <w:style w:type="character" w:customStyle="1" w:styleId="20">
    <w:name w:val="标题 2 字符"/>
    <w:basedOn w:val="a1"/>
    <w:link w:val="2"/>
    <w:uiPriority w:val="99"/>
    <w:qFormat/>
    <w:rPr>
      <w:rFonts w:ascii="宋体" w:cs="宋体"/>
      <w:b/>
      <w:bCs/>
      <w:kern w:val="2"/>
      <w:sz w:val="28"/>
      <w:szCs w:val="28"/>
    </w:rPr>
  </w:style>
  <w:style w:type="character" w:customStyle="1" w:styleId="30">
    <w:name w:val="标题 3 字符"/>
    <w:basedOn w:val="a1"/>
    <w:link w:val="3"/>
    <w:qFormat/>
    <w:rPr>
      <w:rFonts w:ascii="宋体" w:cs="宋体"/>
      <w:b/>
      <w:bCs/>
      <w:kern w:val="2"/>
      <w:sz w:val="28"/>
      <w:szCs w:val="28"/>
    </w:rPr>
  </w:style>
  <w:style w:type="character" w:customStyle="1" w:styleId="a8">
    <w:name w:val="正文文本 字符"/>
    <w:basedOn w:val="a1"/>
    <w:link w:val="a7"/>
    <w:uiPriority w:val="99"/>
    <w:qFormat/>
    <w:rPr>
      <w:rFonts w:ascii="Times New Roman" w:hAnsi="Times New Roman"/>
      <w:szCs w:val="21"/>
    </w:rPr>
  </w:style>
  <w:style w:type="paragraph" w:customStyle="1" w:styleId="aff2">
    <w:name w:val="样式 表格正文 + 两端对齐"/>
    <w:next w:val="12"/>
    <w:uiPriority w:val="99"/>
    <w:qFormat/>
    <w:pPr>
      <w:spacing w:line="300" w:lineRule="auto"/>
    </w:pPr>
    <w:rPr>
      <w:sz w:val="24"/>
      <w:szCs w:val="24"/>
    </w:rPr>
  </w:style>
  <w:style w:type="paragraph" w:customStyle="1" w:styleId="12">
    <w:name w:val="正文1"/>
    <w:next w:val="aff3"/>
    <w:uiPriority w:val="99"/>
    <w:qFormat/>
    <w:pPr>
      <w:snapToGrid w:val="0"/>
      <w:spacing w:line="500" w:lineRule="exact"/>
      <w:ind w:firstLine="567"/>
    </w:pPr>
    <w:rPr>
      <w:rFonts w:ascii="楷体_GB2312" w:eastAsia="楷体_GB2312" w:cs="楷体_GB2312"/>
      <w:sz w:val="28"/>
      <w:szCs w:val="28"/>
    </w:rPr>
  </w:style>
  <w:style w:type="paragraph" w:customStyle="1" w:styleId="aff3">
    <w:name w:val="自动更正"/>
    <w:next w:val="xl39"/>
    <w:uiPriority w:val="99"/>
    <w:qFormat/>
    <w:pPr>
      <w:widowControl w:val="0"/>
      <w:jc w:val="both"/>
    </w:pPr>
    <w:rPr>
      <w:kern w:val="2"/>
      <w:sz w:val="21"/>
      <w:szCs w:val="21"/>
    </w:rPr>
  </w:style>
  <w:style w:type="paragraph" w:customStyle="1" w:styleId="xl39">
    <w:name w:val="xl39"/>
    <w:next w:val="aff4"/>
    <w:uiPriority w:val="99"/>
    <w:qFormat/>
    <w:pPr>
      <w:pBdr>
        <w:top w:val="single" w:sz="4" w:space="0" w:color="auto"/>
        <w:bottom w:val="single" w:sz="4" w:space="0" w:color="auto"/>
        <w:right w:val="single" w:sz="4" w:space="0" w:color="auto"/>
      </w:pBdr>
      <w:spacing w:before="100" w:after="100"/>
      <w:textAlignment w:val="center"/>
    </w:pPr>
  </w:style>
  <w:style w:type="paragraph" w:customStyle="1" w:styleId="aff4">
    <w:name w:val="分手多日，近况如何？"/>
    <w:qFormat/>
    <w:pPr>
      <w:widowControl w:val="0"/>
      <w:jc w:val="both"/>
    </w:pPr>
    <w:rPr>
      <w:sz w:val="21"/>
      <w:szCs w:val="21"/>
    </w:rPr>
  </w:style>
  <w:style w:type="character" w:customStyle="1" w:styleId="aa">
    <w:name w:val="正文文本缩进 字符"/>
    <w:basedOn w:val="a1"/>
    <w:link w:val="a9"/>
    <w:uiPriority w:val="99"/>
    <w:qFormat/>
    <w:rPr>
      <w:rFonts w:ascii="Times New Roman" w:hAnsi="Times New Roman"/>
      <w:szCs w:val="21"/>
    </w:rPr>
  </w:style>
  <w:style w:type="character" w:customStyle="1" w:styleId="ac">
    <w:name w:val="纯文本 字符"/>
    <w:basedOn w:val="a1"/>
    <w:link w:val="ab"/>
    <w:uiPriority w:val="99"/>
    <w:qFormat/>
    <w:rPr>
      <w:rFonts w:ascii="宋体" w:hAnsi="Courier New" w:cs="Courier New"/>
      <w:szCs w:val="21"/>
    </w:rPr>
  </w:style>
  <w:style w:type="character" w:customStyle="1" w:styleId="ae">
    <w:name w:val="日期 字符"/>
    <w:basedOn w:val="a1"/>
    <w:link w:val="ad"/>
    <w:uiPriority w:val="99"/>
    <w:qFormat/>
    <w:rPr>
      <w:rFonts w:ascii="Times New Roman" w:hAnsi="Times New Roman"/>
      <w:szCs w:val="21"/>
    </w:rPr>
  </w:style>
  <w:style w:type="character" w:customStyle="1" w:styleId="af0">
    <w:name w:val="批注框文本 字符"/>
    <w:basedOn w:val="a1"/>
    <w:link w:val="af"/>
    <w:uiPriority w:val="99"/>
    <w:qFormat/>
    <w:rPr>
      <w:kern w:val="2"/>
      <w:sz w:val="18"/>
      <w:szCs w:val="18"/>
    </w:rPr>
  </w:style>
  <w:style w:type="character" w:customStyle="1" w:styleId="af2">
    <w:name w:val="页脚 字符"/>
    <w:basedOn w:val="a1"/>
    <w:link w:val="af1"/>
    <w:uiPriority w:val="99"/>
    <w:qFormat/>
    <w:rPr>
      <w:rFonts w:ascii="Times New Roman" w:hAnsi="Times New Roman"/>
      <w:sz w:val="18"/>
      <w:szCs w:val="18"/>
    </w:rPr>
  </w:style>
  <w:style w:type="character" w:customStyle="1" w:styleId="af4">
    <w:name w:val="页眉 字符"/>
    <w:basedOn w:val="a1"/>
    <w:link w:val="af3"/>
    <w:uiPriority w:val="99"/>
    <w:qFormat/>
    <w:rPr>
      <w:rFonts w:ascii="Times New Roman" w:hAnsi="Times New Roman"/>
      <w:sz w:val="18"/>
      <w:szCs w:val="18"/>
    </w:rPr>
  </w:style>
  <w:style w:type="character" w:customStyle="1" w:styleId="afb">
    <w:name w:val="正文文本首行缩进 字符"/>
    <w:basedOn w:val="a8"/>
    <w:link w:val="afa"/>
    <w:uiPriority w:val="99"/>
    <w:qFormat/>
    <w:rPr>
      <w:rFonts w:ascii="Times New Roman" w:hAnsi="Times New Roman"/>
      <w:szCs w:val="21"/>
    </w:rPr>
  </w:style>
  <w:style w:type="paragraph" w:customStyle="1" w:styleId="22">
    <w:name w:val="正文2"/>
    <w:link w:val="2CharChar"/>
    <w:qFormat/>
    <w:pPr>
      <w:adjustRightInd w:val="0"/>
      <w:spacing w:before="156" w:line="360" w:lineRule="auto"/>
      <w:ind w:firstLineChars="200" w:firstLine="510"/>
    </w:pPr>
    <w:rPr>
      <w:sz w:val="24"/>
      <w:szCs w:val="24"/>
    </w:rPr>
  </w:style>
  <w:style w:type="paragraph" w:customStyle="1" w:styleId="ListParagraph1">
    <w:name w:val="List Paragraph1"/>
    <w:uiPriority w:val="99"/>
    <w:qFormat/>
    <w:pPr>
      <w:ind w:firstLineChars="200" w:firstLine="420"/>
    </w:pPr>
    <w:rPr>
      <w:rFonts w:ascii="Calibri" w:hAnsi="Calibri" w:cs="Calibri"/>
    </w:rPr>
  </w:style>
  <w:style w:type="character" w:customStyle="1" w:styleId="style81">
    <w:name w:val="style81"/>
    <w:uiPriority w:val="99"/>
    <w:qFormat/>
    <w:rPr>
      <w:sz w:val="20"/>
      <w:szCs w:val="20"/>
    </w:rPr>
  </w:style>
  <w:style w:type="paragraph" w:customStyle="1" w:styleId="13">
    <w:name w:val="列出段落1"/>
    <w:uiPriority w:val="99"/>
    <w:qFormat/>
    <w:pPr>
      <w:ind w:firstLine="420"/>
    </w:pPr>
  </w:style>
  <w:style w:type="paragraph" w:customStyle="1" w:styleId="aff5">
    <w:name w:val="表格"/>
    <w:uiPriority w:val="99"/>
    <w:qFormat/>
    <w:pPr>
      <w:autoSpaceDE w:val="0"/>
      <w:autoSpaceDN w:val="0"/>
      <w:jc w:val="center"/>
      <w:textAlignment w:val="baseline"/>
    </w:pPr>
    <w:rPr>
      <w:color w:val="000000"/>
    </w:rPr>
  </w:style>
  <w:style w:type="character" w:customStyle="1" w:styleId="02Char">
    <w:name w:val="02 Char"/>
    <w:link w:val="02"/>
    <w:uiPriority w:val="99"/>
    <w:qFormat/>
    <w:rPr>
      <w:rFonts w:ascii="宋体" w:cs="宋体"/>
      <w:b/>
      <w:bCs/>
      <w:color w:val="FF0000"/>
      <w:kern w:val="2"/>
      <w:sz w:val="28"/>
      <w:szCs w:val="28"/>
    </w:rPr>
  </w:style>
  <w:style w:type="paragraph" w:customStyle="1" w:styleId="02">
    <w:name w:val="02"/>
    <w:basedOn w:val="2"/>
    <w:link w:val="02Char"/>
    <w:uiPriority w:val="99"/>
    <w:qFormat/>
    <w:pPr>
      <w:jc w:val="center"/>
    </w:pPr>
    <w:rPr>
      <w:color w:val="FF0000"/>
    </w:rPr>
  </w:style>
  <w:style w:type="character" w:customStyle="1" w:styleId="03Char">
    <w:name w:val="03 Char"/>
    <w:link w:val="03"/>
    <w:uiPriority w:val="99"/>
    <w:qFormat/>
    <w:rPr>
      <w:rFonts w:ascii="宋体" w:cs="宋体"/>
      <w:b/>
      <w:bCs/>
      <w:kern w:val="2"/>
      <w:sz w:val="28"/>
      <w:szCs w:val="28"/>
    </w:rPr>
  </w:style>
  <w:style w:type="paragraph" w:customStyle="1" w:styleId="03">
    <w:name w:val="03"/>
    <w:basedOn w:val="3"/>
    <w:link w:val="03Char"/>
    <w:uiPriority w:val="99"/>
    <w:qFormat/>
    <w:pPr>
      <w:numPr>
        <w:numId w:val="0"/>
      </w:numPr>
    </w:pPr>
  </w:style>
  <w:style w:type="character" w:customStyle="1" w:styleId="Char">
    <w:name w:val="宋体小四 Char"/>
    <w:link w:val="aff6"/>
    <w:uiPriority w:val="99"/>
    <w:qFormat/>
    <w:rPr>
      <w:rFonts w:ascii="宋体" w:eastAsia="宋体" w:cs="宋体"/>
      <w:kern w:val="2"/>
      <w:sz w:val="24"/>
      <w:szCs w:val="24"/>
    </w:rPr>
  </w:style>
  <w:style w:type="paragraph" w:customStyle="1" w:styleId="aff6">
    <w:name w:val="宋体小四"/>
    <w:link w:val="Char"/>
    <w:uiPriority w:val="99"/>
    <w:qFormat/>
    <w:pPr>
      <w:spacing w:line="360" w:lineRule="auto"/>
      <w:ind w:firstLineChars="200" w:firstLine="480"/>
    </w:pPr>
    <w:rPr>
      <w:rFonts w:ascii="宋体" w:hAnsi="宋体" w:cs="宋体"/>
      <w:sz w:val="24"/>
      <w:szCs w:val="24"/>
    </w:rPr>
  </w:style>
  <w:style w:type="character" w:customStyle="1" w:styleId="fontstyle01">
    <w:name w:val="fontstyle01"/>
    <w:basedOn w:val="a1"/>
    <w:uiPriority w:val="99"/>
    <w:qFormat/>
    <w:rPr>
      <w:rFonts w:ascii="宋体" w:eastAsia="宋体" w:cs="宋体"/>
      <w:color w:val="000000"/>
      <w:sz w:val="22"/>
      <w:szCs w:val="22"/>
    </w:rPr>
  </w:style>
  <w:style w:type="paragraph" w:customStyle="1" w:styleId="23">
    <w:name w:val="正文首行缩进2字符"/>
    <w:uiPriority w:val="99"/>
    <w:qFormat/>
    <w:pPr>
      <w:spacing w:line="360" w:lineRule="auto"/>
      <w:ind w:firstLineChars="200" w:firstLine="200"/>
    </w:pPr>
  </w:style>
  <w:style w:type="paragraph" w:customStyle="1" w:styleId="aff7">
    <w:name w:val="居中表格内容标题"/>
    <w:basedOn w:val="aff8"/>
    <w:qFormat/>
    <w:pPr>
      <w:jc w:val="center"/>
    </w:pPr>
    <w:rPr>
      <w:b/>
    </w:rPr>
  </w:style>
  <w:style w:type="paragraph" w:customStyle="1" w:styleId="aff8">
    <w:name w:val="居中表格内容"/>
    <w:qFormat/>
    <w:rPr>
      <w:szCs w:val="28"/>
    </w:rPr>
  </w:style>
  <w:style w:type="paragraph" w:customStyle="1" w:styleId="24">
    <w:name w:val="列出段落2"/>
    <w:link w:val="aff9"/>
    <w:uiPriority w:val="34"/>
    <w:qFormat/>
    <w:pPr>
      <w:ind w:firstLineChars="200" w:firstLine="420"/>
    </w:pPr>
  </w:style>
  <w:style w:type="character" w:customStyle="1" w:styleId="aff9">
    <w:name w:val="列表段落 字符"/>
    <w:basedOn w:val="a1"/>
    <w:link w:val="24"/>
    <w:uiPriority w:val="34"/>
    <w:qFormat/>
  </w:style>
  <w:style w:type="table" w:customStyle="1" w:styleId="14">
    <w:name w:val="网格型浅色1"/>
    <w:basedOn w:val="a2"/>
    <w:uiPriority w:val="40"/>
    <w:qFormat/>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customStyle="1" w:styleId="25">
    <w:name w:val="正文（首行缩进2字符）"/>
    <w:basedOn w:val="a"/>
    <w:qFormat/>
    <w:pPr>
      <w:spacing w:line="360" w:lineRule="auto"/>
      <w:ind w:firstLineChars="200" w:firstLine="480"/>
    </w:pPr>
    <w:rPr>
      <w:kern w:val="2"/>
      <w:sz w:val="24"/>
    </w:rPr>
  </w:style>
  <w:style w:type="character" w:customStyle="1" w:styleId="af6">
    <w:name w:val="副标题 字符"/>
    <w:basedOn w:val="a1"/>
    <w:link w:val="af5"/>
    <w:qFormat/>
    <w:rPr>
      <w:rFonts w:ascii="等线 Light" w:hAnsi="等线 Light"/>
      <w:b/>
      <w:bCs/>
      <w:snapToGrid w:val="0"/>
      <w:kern w:val="28"/>
      <w:sz w:val="32"/>
      <w:szCs w:val="32"/>
    </w:rPr>
  </w:style>
  <w:style w:type="paragraph" w:customStyle="1" w:styleId="affa">
    <w:name w:val="正文小四"/>
    <w:basedOn w:val="a"/>
    <w:qFormat/>
    <w:pPr>
      <w:widowControl/>
      <w:spacing w:line="360" w:lineRule="auto"/>
      <w:ind w:firstLineChars="200" w:firstLine="200"/>
      <w:jc w:val="left"/>
    </w:pPr>
    <w:rPr>
      <w:rFonts w:ascii="Calibri" w:eastAsia="仿宋" w:hAnsi="Calibri"/>
      <w:snapToGrid w:val="0"/>
      <w:sz w:val="24"/>
      <w:szCs w:val="21"/>
    </w:rPr>
  </w:style>
  <w:style w:type="paragraph" w:customStyle="1" w:styleId="x">
    <w:name w:val="样式x"/>
    <w:basedOn w:val="3"/>
    <w:qFormat/>
    <w:pPr>
      <w:widowControl w:val="0"/>
      <w:numPr>
        <w:numId w:val="0"/>
      </w:numPr>
      <w:ind w:left="1275" w:hanging="720"/>
      <w:jc w:val="both"/>
    </w:pPr>
    <w:rPr>
      <w:rFonts w:eastAsia="仿宋" w:hAnsi="Times New Roman" w:cs="Times New Roman"/>
      <w:bCs w:val="0"/>
      <w:snapToGrid w:val="0"/>
      <w:kern w:val="2"/>
      <w:szCs w:val="20"/>
    </w:rPr>
  </w:style>
  <w:style w:type="character" w:customStyle="1" w:styleId="2CharChar">
    <w:name w:val="正文2 Char Char"/>
    <w:link w:val="22"/>
    <w:qFormat/>
    <w:rPr>
      <w:sz w:val="24"/>
      <w:szCs w:val="24"/>
    </w:rPr>
  </w:style>
  <w:style w:type="character" w:customStyle="1" w:styleId="a4">
    <w:name w:val="正文缩进 字符"/>
    <w:link w:val="a0"/>
    <w:qFormat/>
  </w:style>
  <w:style w:type="paragraph" w:customStyle="1" w:styleId="Style1">
    <w:name w:val="_Style 1"/>
    <w:basedOn w:val="a"/>
    <w:uiPriority w:val="34"/>
    <w:qFormat/>
    <w:pPr>
      <w:ind w:firstLineChars="200" w:firstLine="420"/>
    </w:pPr>
    <w:rPr>
      <w:rFonts w:ascii="Calibri" w:eastAsia="仿宋_GB2312" w:hAnsi="Calibri"/>
      <w:kern w:val="2"/>
      <w:sz w:val="28"/>
      <w:szCs w:val="24"/>
    </w:rPr>
  </w:style>
  <w:style w:type="character" w:customStyle="1" w:styleId="font21">
    <w:name w:val="font21"/>
    <w:basedOn w:val="a1"/>
    <w:qFormat/>
    <w:rPr>
      <w:rFonts w:ascii="宋体" w:eastAsia="宋体" w:hAnsi="宋体" w:cs="宋体" w:hint="eastAsia"/>
      <w:color w:val="000000"/>
      <w:sz w:val="24"/>
      <w:szCs w:val="24"/>
      <w:u w:val="none"/>
    </w:rPr>
  </w:style>
  <w:style w:type="character" w:customStyle="1" w:styleId="a6">
    <w:name w:val="批注文字 字符"/>
    <w:basedOn w:val="a1"/>
    <w:link w:val="a5"/>
    <w:qFormat/>
  </w:style>
  <w:style w:type="character" w:customStyle="1" w:styleId="af9">
    <w:name w:val="批注主题 字符"/>
    <w:basedOn w:val="a6"/>
    <w:link w:val="af8"/>
    <w:qFormat/>
    <w:rPr>
      <w:b/>
      <w:bCs/>
    </w:rPr>
  </w:style>
  <w:style w:type="paragraph" w:customStyle="1" w:styleId="15">
    <w:name w:val="修订1"/>
    <w:hidden/>
    <w:uiPriority w:val="99"/>
    <w:semiHidden/>
    <w:qFormat/>
  </w:style>
  <w:style w:type="paragraph" w:styleId="affb">
    <w:name w:val="List Paragraph"/>
    <w:basedOn w:val="a"/>
    <w:uiPriority w:val="99"/>
    <w:qFormat/>
    <w:pPr>
      <w:ind w:firstLineChars="200" w:firstLine="420"/>
    </w:pPr>
  </w:style>
  <w:style w:type="paragraph" w:customStyle="1" w:styleId="26">
    <w:name w:val="修订2"/>
    <w:hidden/>
    <w:uiPriority w:val="99"/>
    <w:semiHidden/>
    <w:qFormat/>
  </w:style>
  <w:style w:type="paragraph" w:customStyle="1" w:styleId="31">
    <w:name w:val="修订3"/>
    <w:hidden/>
    <w:uiPriority w:val="99"/>
    <w:semiHidden/>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s://service.zcygov.cn/"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zfcg.czt.zj.gov.cn/bidClientTemplate/2019-09-24/12975.html"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http://zfcg.czt.zj.gov.cn/bidClientTemplate/2019-05-27/12945.html" TargetMode="External"/><Relationship Id="rId4" Type="http://schemas.openxmlformats.org/officeDocument/2006/relationships/styles" Target="style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C9852E5C-C5F5-4CEF-9938-40B99DDB5B8E}">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51</Pages>
  <Words>4404</Words>
  <Characters>25106</Characters>
  <Application>Microsoft Office Word</Application>
  <DocSecurity>0</DocSecurity>
  <Lines>209</Lines>
  <Paragraphs>58</Paragraphs>
  <ScaleCrop>false</ScaleCrop>
  <Company>P R C</Company>
  <LinksUpToDate>false</LinksUpToDate>
  <CharactersWithSpaces>29452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浙江绍兴上虞人民调解服务标准化</dc:title>
  <dc:creator>陈圣楠</dc:creator>
  <cp:lastModifiedBy>志刚 蒲</cp:lastModifiedBy>
  <cp:revision>793</cp:revision>
  <cp:lastPrinted>2024-10-16T02:00:00Z</cp:lastPrinted>
  <dcterms:created xsi:type="dcterms:W3CDTF">2023-01-16T04:19:00Z</dcterms:created>
  <dcterms:modified xsi:type="dcterms:W3CDTF">2025-04-07T11:32:00Z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1ABD3451DB7D402AA4C117454192C1A5</vt:lpwstr>
  </property>
  <property fmtid="{D5CDD505-2E9C-101B-9397-08002B2CF9AE}" pid="4" name="KSOTemplateDocerSaveRecord">
    <vt:lpwstr>eyJoZGlkIjoiNDQ2NTVkZDJkOWFhZmYyNjI2Njg0ZGFhZjcwMWJmNDQiLCJ1c2VySWQiOiIxNjA4NTIwODM3In0=</vt:lpwstr>
  </property>
</Properties>
</file>