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833E">
      <w:pPr>
        <w:spacing w:line="360" w:lineRule="auto"/>
        <w:jc w:val="center"/>
        <w:rPr>
          <w:rFonts w:ascii="仿宋" w:hAnsi="仿宋" w:eastAsia="仿宋" w:cs="仿宋_GB2312"/>
          <w:b/>
          <w:sz w:val="24"/>
        </w:rPr>
      </w:pPr>
    </w:p>
    <w:p w14:paraId="10ED4C16">
      <w:pPr>
        <w:adjustRightInd/>
        <w:spacing w:line="360" w:lineRule="auto"/>
        <w:jc w:val="center"/>
        <w:rPr>
          <w:rFonts w:ascii="仿宋" w:hAnsi="仿宋" w:eastAsia="仿宋" w:cs="仿宋_GB2312"/>
          <w:sz w:val="48"/>
          <w:szCs w:val="48"/>
        </w:rPr>
      </w:pPr>
    </w:p>
    <w:p w14:paraId="09634F26">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14:paraId="2DEBCC1E">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41277A76">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3100EB0E">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02</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04</w:t>
      </w:r>
    </w:p>
    <w:p w14:paraId="7287C501">
      <w:pPr>
        <w:adjustRightInd/>
        <w:spacing w:line="360" w:lineRule="auto"/>
        <w:rPr>
          <w:rFonts w:ascii="仿宋" w:hAnsi="仿宋" w:eastAsia="仿宋" w:cs="仿宋_GB2312"/>
          <w:sz w:val="28"/>
          <w:szCs w:val="20"/>
        </w:rPr>
      </w:pPr>
    </w:p>
    <w:p w14:paraId="11574D8B">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3D3C7C22">
      <w:pPr>
        <w:spacing w:line="360" w:lineRule="auto"/>
        <w:jc w:val="center"/>
        <w:rPr>
          <w:rFonts w:ascii="仿宋" w:hAnsi="仿宋" w:eastAsia="仿宋" w:cs="仿宋_GB2312"/>
          <w:b/>
          <w:sz w:val="44"/>
          <w:szCs w:val="44"/>
        </w:rPr>
      </w:pPr>
    </w:p>
    <w:p w14:paraId="61E645E0">
      <w:pPr>
        <w:spacing w:line="360" w:lineRule="auto"/>
        <w:jc w:val="center"/>
        <w:rPr>
          <w:rFonts w:ascii="仿宋" w:hAnsi="仿宋" w:eastAsia="仿宋" w:cs="仿宋_GB2312"/>
          <w:sz w:val="24"/>
        </w:rPr>
      </w:pPr>
    </w:p>
    <w:p w14:paraId="4C6FDA79">
      <w:pPr>
        <w:pStyle w:val="3"/>
        <w:rPr>
          <w:lang w:val="en-US"/>
        </w:rPr>
      </w:pPr>
    </w:p>
    <w:p w14:paraId="7252BF35">
      <w:pPr>
        <w:spacing w:line="360" w:lineRule="auto"/>
        <w:jc w:val="center"/>
        <w:rPr>
          <w:rFonts w:ascii="仿宋" w:hAnsi="仿宋" w:eastAsia="仿宋" w:cs="仿宋_GB2312"/>
          <w:sz w:val="24"/>
        </w:rPr>
      </w:pPr>
    </w:p>
    <w:p w14:paraId="4F41B8BA">
      <w:pPr>
        <w:spacing w:line="360" w:lineRule="auto"/>
        <w:rPr>
          <w:rFonts w:ascii="仿宋" w:hAnsi="仿宋" w:eastAsia="仿宋" w:cs="仿宋_GB2312"/>
          <w:sz w:val="32"/>
          <w:szCs w:val="32"/>
        </w:rPr>
      </w:pPr>
    </w:p>
    <w:p w14:paraId="72F9A7DE">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14:paraId="0B816B2D">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14:paraId="58284B66">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月</w:t>
      </w:r>
    </w:p>
    <w:p w14:paraId="13F18CC0">
      <w:pPr>
        <w:adjustRightInd/>
        <w:spacing w:line="360" w:lineRule="auto"/>
        <w:rPr>
          <w:rFonts w:ascii="仿宋" w:hAnsi="仿宋" w:eastAsia="仿宋" w:cs="仿宋_GB2312"/>
          <w:sz w:val="28"/>
          <w:szCs w:val="20"/>
        </w:rPr>
      </w:pPr>
    </w:p>
    <w:p w14:paraId="00A3954E">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14:paraId="4A667E3A">
      <w:pPr>
        <w:pStyle w:val="3"/>
        <w:rPr>
          <w:lang w:val="en-US"/>
        </w:rPr>
      </w:pPr>
    </w:p>
    <w:p w14:paraId="4CF44701"/>
    <w:p w14:paraId="3AA9867F">
      <w:pPr>
        <w:spacing w:line="360" w:lineRule="auto"/>
        <w:jc w:val="center"/>
        <w:rPr>
          <w:rFonts w:ascii="仿宋" w:hAnsi="仿宋" w:eastAsia="仿宋" w:cs="仿宋_GB2312"/>
          <w:sz w:val="24"/>
        </w:rPr>
      </w:pPr>
    </w:p>
    <w:p w14:paraId="3FFAC62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414B8636">
      <w:pPr>
        <w:spacing w:line="360" w:lineRule="auto"/>
        <w:rPr>
          <w:rFonts w:ascii="仿宋" w:hAnsi="仿宋" w:eastAsia="仿宋" w:cs="仿宋_GB2312"/>
          <w:sz w:val="32"/>
          <w:szCs w:val="32"/>
        </w:rPr>
      </w:pPr>
    </w:p>
    <w:p w14:paraId="266E3BD4">
      <w:pPr>
        <w:spacing w:line="360" w:lineRule="auto"/>
        <w:rPr>
          <w:rFonts w:ascii="仿宋" w:hAnsi="仿宋" w:eastAsia="仿宋" w:cs="仿宋_GB2312"/>
          <w:sz w:val="32"/>
          <w:szCs w:val="32"/>
        </w:rPr>
      </w:pPr>
    </w:p>
    <w:p w14:paraId="0AA44F96">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167BC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BA0F66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412527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6323004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74FA70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2CC45AE7">
      <w:pPr>
        <w:spacing w:line="360" w:lineRule="auto"/>
        <w:ind w:firstLine="549" w:firstLineChars="229"/>
        <w:rPr>
          <w:rFonts w:ascii="仿宋" w:hAnsi="仿宋" w:eastAsia="仿宋" w:cs="仿宋_GB2312"/>
          <w:sz w:val="24"/>
        </w:rPr>
      </w:pPr>
    </w:p>
    <w:p w14:paraId="3F1046BF">
      <w:pPr>
        <w:spacing w:line="360" w:lineRule="auto"/>
        <w:ind w:firstLine="549" w:firstLineChars="229"/>
        <w:rPr>
          <w:rFonts w:ascii="仿宋" w:hAnsi="仿宋" w:eastAsia="仿宋" w:cs="仿宋_GB2312"/>
          <w:sz w:val="24"/>
        </w:rPr>
      </w:pPr>
    </w:p>
    <w:p w14:paraId="1D4F1400">
      <w:pPr>
        <w:spacing w:line="360" w:lineRule="auto"/>
        <w:ind w:firstLine="549" w:firstLineChars="229"/>
        <w:rPr>
          <w:rFonts w:ascii="仿宋" w:hAnsi="仿宋" w:eastAsia="仿宋" w:cs="仿宋_GB2312"/>
          <w:sz w:val="24"/>
        </w:rPr>
      </w:pPr>
    </w:p>
    <w:p w14:paraId="555CDB52">
      <w:pPr>
        <w:spacing w:line="360" w:lineRule="auto"/>
        <w:ind w:firstLine="549" w:firstLineChars="229"/>
        <w:rPr>
          <w:rFonts w:ascii="仿宋" w:hAnsi="仿宋" w:eastAsia="仿宋" w:cs="仿宋_GB2312"/>
          <w:sz w:val="24"/>
        </w:rPr>
      </w:pPr>
    </w:p>
    <w:p w14:paraId="19A04283">
      <w:pPr>
        <w:spacing w:line="360" w:lineRule="auto"/>
        <w:ind w:firstLine="549" w:firstLineChars="229"/>
        <w:rPr>
          <w:rFonts w:ascii="仿宋" w:hAnsi="仿宋" w:eastAsia="仿宋" w:cs="仿宋_GB2312"/>
          <w:sz w:val="24"/>
        </w:rPr>
      </w:pPr>
    </w:p>
    <w:p w14:paraId="27F89980">
      <w:pPr>
        <w:spacing w:line="360" w:lineRule="auto"/>
        <w:ind w:firstLine="549" w:firstLineChars="229"/>
        <w:rPr>
          <w:rFonts w:ascii="仿宋" w:hAnsi="仿宋" w:eastAsia="仿宋" w:cs="仿宋_GB2312"/>
          <w:sz w:val="24"/>
        </w:rPr>
      </w:pPr>
    </w:p>
    <w:p w14:paraId="2A1B3732">
      <w:pPr>
        <w:spacing w:line="360" w:lineRule="auto"/>
        <w:ind w:firstLine="549" w:firstLineChars="229"/>
        <w:rPr>
          <w:rFonts w:ascii="仿宋" w:hAnsi="仿宋" w:eastAsia="仿宋" w:cs="仿宋_GB2312"/>
          <w:sz w:val="24"/>
        </w:rPr>
      </w:pPr>
    </w:p>
    <w:p w14:paraId="043E472E">
      <w:pPr>
        <w:spacing w:line="360" w:lineRule="auto"/>
        <w:ind w:firstLine="549" w:firstLineChars="229"/>
        <w:rPr>
          <w:rFonts w:ascii="仿宋" w:hAnsi="仿宋" w:eastAsia="仿宋" w:cs="仿宋_GB2312"/>
          <w:sz w:val="24"/>
        </w:rPr>
      </w:pPr>
    </w:p>
    <w:p w14:paraId="2C76D921">
      <w:pPr>
        <w:spacing w:line="360" w:lineRule="auto"/>
        <w:ind w:firstLine="549" w:firstLineChars="229"/>
        <w:rPr>
          <w:rFonts w:ascii="仿宋" w:hAnsi="仿宋" w:eastAsia="仿宋" w:cs="仿宋_GB2312"/>
          <w:sz w:val="24"/>
        </w:rPr>
      </w:pPr>
    </w:p>
    <w:p w14:paraId="59B1F434">
      <w:pPr>
        <w:adjustRightInd/>
        <w:spacing w:line="360" w:lineRule="auto"/>
        <w:jc w:val="center"/>
        <w:rPr>
          <w:rFonts w:ascii="仿宋" w:hAnsi="仿宋" w:eastAsia="仿宋" w:cs="仿宋_GB2312"/>
          <w:sz w:val="24"/>
        </w:rPr>
      </w:pPr>
    </w:p>
    <w:p w14:paraId="20967704">
      <w:pPr>
        <w:spacing w:line="360" w:lineRule="auto"/>
        <w:ind w:firstLine="549" w:firstLineChars="229"/>
        <w:rPr>
          <w:rFonts w:ascii="仿宋" w:hAnsi="仿宋" w:eastAsia="仿宋" w:cs="仿宋_GB2312"/>
          <w:sz w:val="24"/>
        </w:rPr>
      </w:pPr>
    </w:p>
    <w:p w14:paraId="4084BB36">
      <w:pPr>
        <w:spacing w:line="360" w:lineRule="auto"/>
        <w:rPr>
          <w:rFonts w:ascii="仿宋" w:hAnsi="仿宋" w:eastAsia="仿宋" w:cs="仿宋_GB2312"/>
          <w:sz w:val="24"/>
        </w:rPr>
      </w:pPr>
    </w:p>
    <w:p w14:paraId="2DBA183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2A0BBC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275EABB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13ACB30">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668EDD46">
      <w:pPr>
        <w:spacing w:line="360" w:lineRule="auto"/>
        <w:rPr>
          <w:rFonts w:hint="default" w:ascii="仿宋_GB2312" w:hAnsi="仿宋" w:eastAsia="仿宋_GB2312"/>
          <w:sz w:val="24"/>
          <w:lang w:val="en-US"/>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sz w:val="24"/>
          <w:lang w:val="en-US" w:eastAsia="zh-CN"/>
        </w:rPr>
        <w:t>02</w:t>
      </w:r>
      <w:r>
        <w:rPr>
          <w:rFonts w:hint="eastAsia" w:ascii="仿宋_GB2312" w:hAnsi="仿宋" w:eastAsia="仿宋_GB2312"/>
          <w:sz w:val="24"/>
        </w:rPr>
        <w:t>-</w:t>
      </w:r>
      <w:r>
        <w:rPr>
          <w:rFonts w:hint="eastAsia" w:ascii="仿宋_GB2312" w:hAnsi="仿宋" w:eastAsia="仿宋_GB2312"/>
          <w:sz w:val="24"/>
          <w:lang w:val="en-US" w:eastAsia="zh-CN"/>
        </w:rPr>
        <w:t>04</w:t>
      </w:r>
    </w:p>
    <w:p w14:paraId="33B45BCB">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14:paraId="043DDCAB">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lang w:val="en-US" w:eastAsia="zh-CN"/>
        </w:rPr>
        <w:t>1600000，250000</w:t>
      </w:r>
    </w:p>
    <w:p w14:paraId="75A21ED2">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1600000，250000</w:t>
      </w:r>
    </w:p>
    <w:p w14:paraId="773E99AA">
      <w:pPr>
        <w:pStyle w:val="799"/>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14:paraId="263202CA">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14:paraId="51EDB461">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32BE6FD8">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389B8890">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14:paraId="46523926">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14:paraId="2912800C">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14:paraId="3E55C3F6">
      <w:pPr>
        <w:pStyle w:val="3"/>
        <w:ind w:left="0" w:firstLine="465"/>
        <w:rPr>
          <w:bCs w:val="0"/>
          <w:sz w:val="24"/>
        </w:rPr>
      </w:pPr>
      <w:r>
        <w:rPr>
          <w:rFonts w:hint="eastAsia"/>
          <w:b w:val="0"/>
          <w:sz w:val="24"/>
          <w:szCs w:val="24"/>
          <w:lang w:val="en-US" w:eastAsia="zh-CN"/>
        </w:rPr>
        <w:t>无</w:t>
      </w:r>
      <w:r>
        <w:rPr>
          <w:rFonts w:hint="eastAsia"/>
          <w:b w:val="0"/>
          <w:sz w:val="24"/>
          <w:szCs w:val="24"/>
          <w:lang w:val="en-US"/>
        </w:rPr>
        <w:t>。</w:t>
      </w:r>
    </w:p>
    <w:p w14:paraId="2E878A47">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14:paraId="5B34D3C1">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AFDF1C6">
      <w:pPr>
        <w:pStyle w:val="36"/>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ascii="仿宋_GB2312" w:hAnsi="仿宋" w:eastAsia="仿宋_GB2312"/>
          <w:sz w:val="24"/>
          <w:u w:val="single"/>
        </w:rPr>
        <w:t>月</w:t>
      </w:r>
      <w:r>
        <w:rPr>
          <w:rFonts w:hint="eastAsia" w:ascii="仿宋_GB2312" w:hAnsi="仿宋" w:eastAsia="仿宋_GB2312"/>
          <w:sz w:val="24"/>
          <w:u w:val="single"/>
          <w:lang w:val="en-US" w:eastAsia="zh-CN"/>
        </w:rPr>
        <w:t>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14:paraId="46074492">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14:paraId="39B4CE11">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D0352BC">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14:paraId="50EFF805">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786C06E1">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5</w:t>
      </w:r>
      <w:r>
        <w:rPr>
          <w:rFonts w:hint="eastAsia" w:ascii="仿宋_GB2312" w:hAnsi="仿宋" w:eastAsia="仿宋_GB2312"/>
          <w:sz w:val="24"/>
        </w:rPr>
        <w:t xml:space="preserve"> 年</w:t>
      </w:r>
      <w:r>
        <w:rPr>
          <w:rFonts w:hint="eastAsia" w:ascii="仿宋_GB2312" w:hAnsi="仿宋" w:eastAsia="仿宋_GB2312"/>
          <w:sz w:val="24"/>
          <w:lang w:val="en-US" w:eastAsia="zh-CN"/>
        </w:rPr>
        <w:t>3</w:t>
      </w:r>
      <w:r>
        <w:rPr>
          <w:rFonts w:hint="eastAsia" w:ascii="仿宋_GB2312" w:hAnsi="仿宋" w:eastAsia="仿宋_GB2312"/>
          <w:sz w:val="24"/>
        </w:rPr>
        <w:t>月</w:t>
      </w:r>
      <w:r>
        <w:rPr>
          <w:rFonts w:hint="eastAsia" w:ascii="仿宋_GB2312" w:hAnsi="仿宋" w:eastAsia="仿宋_GB2312"/>
          <w:sz w:val="24"/>
          <w:lang w:val="en-US" w:eastAsia="zh-CN"/>
        </w:rPr>
        <w:t>7</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14:paraId="33553BE7">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14:paraId="6DB25569">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154749EA">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CBC084C">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6626B77A">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14:paraId="2968F3FC">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3552CF">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CE1301">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14:paraId="23EB8C82">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2D0084FA">
      <w:pPr>
        <w:spacing w:line="360" w:lineRule="auto"/>
        <w:rPr>
          <w:rFonts w:ascii="仿宋_GB2312" w:hAnsi="仿宋" w:eastAsia="仿宋_GB2312"/>
          <w:sz w:val="24"/>
        </w:rPr>
      </w:pPr>
      <w:r>
        <w:rPr>
          <w:rFonts w:ascii="仿宋_GB2312" w:hAnsi="仿宋" w:eastAsia="仿宋_GB2312"/>
          <w:sz w:val="24"/>
        </w:rPr>
        <w:t xml:space="preserve">   1.采购人信息</w:t>
      </w:r>
    </w:p>
    <w:p w14:paraId="1F9AC0A5">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14:paraId="405EE8FC">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14:paraId="3949E304">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eastAsia="zh-CN"/>
        </w:rPr>
        <w:t>袁望</w:t>
      </w:r>
      <w:r>
        <w:rPr>
          <w:rFonts w:hint="eastAsia" w:ascii="仿宋_GB2312" w:hAnsi="仿宋" w:eastAsia="仿宋_GB2312"/>
          <w:sz w:val="24"/>
        </w:rPr>
        <w:t xml:space="preserve"> </w:t>
      </w:r>
    </w:p>
    <w:p w14:paraId="3940783C">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lang w:val="en-US" w:eastAsia="zh-CN"/>
        </w:rPr>
        <w:t>0575-81782756</w:t>
      </w:r>
    </w:p>
    <w:p w14:paraId="597CCC8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147467253"/>
        </w:sdtPr>
        <w:sdtEndPr>
          <w:rPr>
            <w:rFonts w:hint="eastAsia" w:ascii="仿宋_GB2312" w:hAnsi="仿宋" w:eastAsia="仿宋_GB2312"/>
            <w:sz w:val="24"/>
            <w:lang w:val="en-US"/>
          </w:rPr>
        </w:sdtEndPr>
        <w:sdtContent>
          <w:r>
            <w:rPr>
              <w:rFonts w:hint="eastAsia" w:ascii="仿宋_GB2312" w:hAnsi="仿宋" w:eastAsia="仿宋_GB2312"/>
              <w:sz w:val="24"/>
              <w:lang w:val="en-US" w:eastAsia="zh-CN"/>
            </w:rPr>
            <w:t>赵小芳</w:t>
          </w:r>
        </w:sdtContent>
      </w:sdt>
    </w:p>
    <w:p w14:paraId="6A290242">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0575-81782817</w:t>
      </w:r>
    </w:p>
    <w:p w14:paraId="0AA7CE5F">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229889CF">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14:paraId="77DC0789">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14:paraId="040E9B80">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14:paraId="327FC5E2">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14:paraId="2021C3C6">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14:paraId="7B3861FE">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73363697">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14:paraId="178F840E">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14:paraId="275D1EA9">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14:paraId="31603C22">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吕</w:t>
      </w:r>
      <w:r>
        <w:rPr>
          <w:rFonts w:hint="eastAsia" w:ascii="仿宋_GB2312" w:hAnsi="仿宋" w:eastAsia="仿宋_GB2312"/>
          <w:sz w:val="24"/>
          <w:lang w:eastAsia="zh-CN"/>
        </w:rPr>
        <w:t>雅玲</w:t>
      </w:r>
      <w:r>
        <w:rPr>
          <w:rFonts w:hint="eastAsia" w:ascii="仿宋_GB2312" w:hAnsi="仿宋" w:eastAsia="仿宋_GB2312"/>
          <w:sz w:val="24"/>
        </w:rPr>
        <w:t xml:space="preserve"> </w:t>
      </w:r>
      <w:r>
        <w:rPr>
          <w:rFonts w:ascii="仿宋_GB2312" w:hAnsi="仿宋" w:eastAsia="仿宋_GB2312"/>
          <w:sz w:val="24"/>
        </w:rPr>
        <w:t xml:space="preserve">  监督投诉电话：</w:t>
      </w:r>
      <w:r>
        <w:rPr>
          <w:rFonts w:hint="eastAsia" w:ascii="仿宋_GB2312" w:hAnsi="仿宋" w:eastAsia="仿宋_GB2312"/>
          <w:sz w:val="24"/>
        </w:rPr>
        <w:t>0575-8711</w:t>
      </w:r>
      <w:r>
        <w:rPr>
          <w:rFonts w:hint="eastAsia" w:ascii="仿宋_GB2312" w:hAnsi="仿宋" w:eastAsia="仿宋_GB2312"/>
          <w:sz w:val="24"/>
          <w:lang w:val="en-US" w:eastAsia="zh-CN"/>
        </w:rPr>
        <w:t>3461</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14:paraId="5C01D2AC">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14:paraId="795E2F2F">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69BFCF4B">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3212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14:paraId="100D8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16361C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4174EAA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F927C6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1950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864081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29C4220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32FACF0">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14:paraId="227F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6E68CE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2D34AA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E5E8D1D">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14:paraId="1F5A159A">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14:paraId="67428562">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14:paraId="78C3D8EF">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0C553099">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14:paraId="25C71FC2">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14:paraId="76DB5BCC">
            <w:pPr>
              <w:pStyle w:val="280"/>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14:paraId="081528ED">
            <w:pPr>
              <w:pStyle w:val="280"/>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14:paraId="06680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91EF2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80789B3">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29BAEF73">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14:paraId="3457F4D7">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BF3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62FAA4D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14:paraId="049D7DE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14:paraId="37EC137A">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52C26E1E">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3F862AFC">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4E62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14:paraId="24AFC21A">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14:paraId="54B473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4268EE36">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14:paraId="162258B9">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14:paraId="6A2CE1C8">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14:paraId="79F525D1">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14:paraId="741D1482">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14:paraId="0714FA08">
            <w:pPr>
              <w:pStyle w:val="280"/>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14:paraId="322414D2">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14:paraId="0F36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7FA0747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14:paraId="00D3D1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14:paraId="01C72F39">
            <w:pPr>
              <w:pStyle w:val="280"/>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14:paraId="2A6F096C">
            <w:pPr>
              <w:pStyle w:val="280"/>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14:paraId="427175F7">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14:paraId="0AFE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BD4CD3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264D205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1153842F">
            <w:pPr>
              <w:spacing w:line="360" w:lineRule="auto"/>
              <w:rPr>
                <w:rFonts w:ascii="仿宋_GB2312" w:hAnsi="仿宋" w:eastAsia="仿宋_GB2312"/>
                <w:sz w:val="24"/>
              </w:rPr>
            </w:pPr>
            <w:sdt>
              <w:sdtPr>
                <w:rPr>
                  <w:rFonts w:hint="eastAsia" w:ascii="仿宋_GB2312" w:hAnsi="仿宋" w:eastAsia="仿宋_GB2312" w:cs="Arial"/>
                  <w:kern w:val="0"/>
                  <w:sz w:val="24"/>
                </w:rPr>
                <w:id w:val="14745600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14:paraId="5F97616F">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746964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14:paraId="53D6E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6DAE8A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7AAD277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118A35BC">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6812"/>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14:paraId="37947E51">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928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14:paraId="127A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078E7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16FD246B">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59FFE59B">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14:paraId="5CBA0C4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14:paraId="7A08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84C0C29">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09295B7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471D79BA">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14:paraId="328752F5">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14:paraId="30E6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13C68F5">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799524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C2EB1A7">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4D4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149E384">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4CB7D0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2C0F050">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14:paraId="57041A2D">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14:paraId="3926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542AAA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120BB1D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A24DF64">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14:paraId="6167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6F2E1F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14:paraId="2FD1F4D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14:paraId="118130A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14:paraId="0DB15778">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668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FA4C1F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14:paraId="3F5F059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1DAB744E">
            <w:pPr>
              <w:pStyle w:val="36"/>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14:paraId="1FEFACBA">
            <w:pPr>
              <w:pStyle w:val="36"/>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14:paraId="6DAC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F0000A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14:paraId="10F2753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14:paraId="54CBE5D1">
            <w:pPr>
              <w:spacing w:line="360" w:lineRule="auto"/>
              <w:rPr>
                <w:rFonts w:ascii="仿宋_GB2312" w:hAnsi="仿宋" w:eastAsia="仿宋_GB2312"/>
                <w:snapToGrid w:val="0"/>
                <w:kern w:val="28"/>
                <w:sz w:val="24"/>
              </w:rPr>
            </w:pPr>
            <w:r>
              <w:rPr>
                <w:rFonts w:hint="eastAsia"/>
                <w:b/>
                <w:bCs/>
              </w:rPr>
              <w:t>……</w:t>
            </w:r>
          </w:p>
        </w:tc>
      </w:tr>
    </w:tbl>
    <w:p w14:paraId="189CBDD5"/>
    <w:p w14:paraId="3D5D3975"/>
    <w:p w14:paraId="02E9472F"/>
    <w:p w14:paraId="15D2B7D6"/>
    <w:p w14:paraId="47C018EF"/>
    <w:p w14:paraId="4F28AA71"/>
    <w:p w14:paraId="7A44CBB8">
      <w:pPr>
        <w:pStyle w:val="3"/>
        <w:rPr>
          <w:lang w:val="en-US"/>
        </w:rPr>
      </w:pPr>
    </w:p>
    <w:p w14:paraId="1050557E"/>
    <w:p w14:paraId="26605306">
      <w:pPr>
        <w:pStyle w:val="3"/>
        <w:rPr>
          <w:lang w:val="en-US"/>
        </w:rPr>
      </w:pPr>
    </w:p>
    <w:p w14:paraId="36E199BF"/>
    <w:p w14:paraId="6904E581">
      <w:pPr>
        <w:pStyle w:val="3"/>
        <w:rPr>
          <w:lang w:val="en-US"/>
        </w:rPr>
      </w:pPr>
    </w:p>
    <w:p w14:paraId="4B74669C"/>
    <w:p w14:paraId="29F4CDEB"/>
    <w:p w14:paraId="7523E47E"/>
    <w:bookmarkEnd w:id="10"/>
    <w:p w14:paraId="6F5E94D7">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bookmarkStart w:id="13" w:name="第四部分"/>
    </w:p>
    <w:p w14:paraId="1F4294DA">
      <w:pPr>
        <w:adjustRightInd/>
        <w:spacing w:line="360" w:lineRule="auto"/>
        <w:ind w:firstLine="3845" w:firstLineChars="1197"/>
        <w:outlineLvl w:val="0"/>
        <w:rPr>
          <w:rFonts w:hint="eastAsia" w:ascii="仿宋_GB2312" w:hAnsi="仿宋" w:eastAsia="仿宋_GB2312" w:cs="仿宋_GB2312"/>
          <w:b/>
          <w:sz w:val="32"/>
          <w:szCs w:val="20"/>
        </w:rPr>
      </w:pPr>
    </w:p>
    <w:p w14:paraId="6F117926">
      <w:pPr>
        <w:adjustRightInd/>
        <w:spacing w:line="360" w:lineRule="auto"/>
        <w:ind w:firstLine="3845" w:firstLineChars="1197"/>
        <w:outlineLvl w:val="0"/>
        <w:rPr>
          <w:rFonts w:hint="eastAsia" w:ascii="仿宋_GB2312" w:hAnsi="仿宋" w:eastAsia="仿宋_GB2312" w:cs="仿宋_GB2312"/>
          <w:b/>
          <w:sz w:val="32"/>
          <w:szCs w:val="20"/>
        </w:rPr>
      </w:pPr>
    </w:p>
    <w:p w14:paraId="76B6B5D1">
      <w:pPr>
        <w:adjustRightInd/>
        <w:spacing w:line="360" w:lineRule="auto"/>
        <w:ind w:firstLine="3845" w:firstLineChars="1197"/>
        <w:outlineLvl w:val="0"/>
        <w:rPr>
          <w:rFonts w:hint="eastAsia" w:ascii="仿宋_GB2312" w:hAnsi="仿宋" w:eastAsia="仿宋_GB2312" w:cs="仿宋_GB2312"/>
          <w:b/>
          <w:sz w:val="32"/>
          <w:szCs w:val="20"/>
        </w:rPr>
      </w:pPr>
    </w:p>
    <w:p w14:paraId="56FDCA8C">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48619C2B">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8F704D9">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62111AFF">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14:paraId="32A7F940">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3A3C3818">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14:paraId="1659A8A4">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9B16E8F">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369AACEA">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14:paraId="6A0BB234">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5C789169">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4748358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2C78F66C">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0A2F74C2">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F3FD41C">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AF9F70B">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7782C44C">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DF45FF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10B0CC">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14:paraId="2C675AA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B4E4C">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7C6E15D2">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2E1E562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2B8CB7E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130789F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14:paraId="65F0B11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EF94CC4">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22A9397">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0449A883">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2CB0C3EB">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AD3FA8">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26AF6DA">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14:paraId="0FCCEA1A">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14:paraId="34219E8B">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14:paraId="256ED74B">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D11CDFF">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CBB1FF7">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4660FC8">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F53C0">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14:paraId="4EAF8CDE">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C221518">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FA013E1">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4AE2B7A8">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14:paraId="20A93760">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3A2C2596">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5B0D07F">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75A6785E">
      <w:pPr>
        <w:pStyle w:val="36"/>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14:paraId="6AC292F8">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77749EE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25827D2">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DF9D3FE">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24C97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8EAC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17F56F7">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14:paraId="3405634A">
      <w:pPr>
        <w:pStyle w:val="36"/>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14:paraId="17B3C814">
      <w:pPr>
        <w:pStyle w:val="36"/>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14:paraId="5556561D">
      <w:pPr>
        <w:pStyle w:val="36"/>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14:paraId="1D50A284">
      <w:pPr>
        <w:pStyle w:val="36"/>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14:paraId="5ECD05B6">
      <w:pPr>
        <w:pStyle w:val="36"/>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14:paraId="331CA574">
      <w:pPr>
        <w:pStyle w:val="36"/>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14:paraId="04B62E2C">
      <w:pPr>
        <w:pStyle w:val="36"/>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14:paraId="2719977F">
      <w:pPr>
        <w:pStyle w:val="36"/>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14:paraId="1F6B1317">
      <w:pPr>
        <w:pStyle w:val="36"/>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19EB9">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14:paraId="79FFB85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09D42721">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53DC339">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3375DB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124F42D1">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14:paraId="55726E48">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0E30A533">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067B9290">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EA1E904">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14:paraId="6E72A62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14:paraId="4B284572">
      <w:pPr>
        <w:pStyle w:val="16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14:paraId="362D53E8">
      <w:pPr>
        <w:pStyle w:val="16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14:paraId="3763C782">
      <w:pPr>
        <w:pStyle w:val="162"/>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14:paraId="3EF6182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B2CA6A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4B3BB3D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0E0A2517">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4F66D626">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41B0167F">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7192DA8">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6E17732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3A755CE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406365D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E9E996">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14:paraId="49D52F7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76C12DE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14:paraId="37B5B21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14:paraId="2A2E208F">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0DF8207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36803D09">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3C140B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14:paraId="7EFEA03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14:paraId="2B4461B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14:paraId="3A4AAD48">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14:paraId="4E196552">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14:paraId="619FAB6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14:paraId="3D19B73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14:paraId="4D4DF8BC">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14:paraId="78D8D1AA">
      <w:pPr>
        <w:pStyle w:val="16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3857CB1B">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5A14358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1C6837B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6BE414D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14:paraId="4B18BCF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01F1FC0A">
      <w:pPr>
        <w:pStyle w:val="16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18E9BC0C">
      <w:pPr>
        <w:pStyle w:val="16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2C6969CB">
      <w:pPr>
        <w:pStyle w:val="16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6C7AA46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517905F3">
      <w:pPr>
        <w:pStyle w:val="16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5E2E7A">
      <w:pPr>
        <w:pStyle w:val="16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4B392F8">
      <w:pPr>
        <w:pStyle w:val="162"/>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03B6E879">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0A15711A">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14:paraId="4E55356F">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14:paraId="5E2AB837">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14:paraId="7F565028">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08BFF17">
      <w:pPr>
        <w:pStyle w:val="36"/>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14:paraId="77F79958">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76891704">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5B8C7032">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1297944F">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47A1944E">
      <w:pPr>
        <w:pStyle w:val="16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22BF6E5">
      <w:pPr>
        <w:pStyle w:val="16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70CEF35C">
      <w:pPr>
        <w:pStyle w:val="16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35867112">
      <w:pPr>
        <w:pStyle w:val="562"/>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641D4448">
      <w:pPr>
        <w:pStyle w:val="56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14:paraId="5F04983D">
      <w:pPr>
        <w:pStyle w:val="56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14:paraId="19E0F9D7">
      <w:pPr>
        <w:pStyle w:val="56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14:paraId="1DA6F015">
      <w:pPr>
        <w:pStyle w:val="562"/>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14:paraId="687EB38D">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14:paraId="5D5D210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14:paraId="7D5EF7E4">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14:paraId="7F0641EC">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14:paraId="71AEAF0F">
      <w:pPr>
        <w:pStyle w:val="16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4D7D9B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6D13E1C7">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14:paraId="56B6435F">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4715FBDB">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7D354F61">
      <w:pPr>
        <w:pStyle w:val="16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6A54A1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45BBF8C2">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14:paraId="097EA1B0">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1F129F99">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7B419BB">
      <w:pPr>
        <w:pStyle w:val="16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14:paraId="14129C8E">
      <w:pPr>
        <w:pStyle w:val="16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1C4F7A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14:paraId="1DA9E1C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14:paraId="7E17BA8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040F230F">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1267603">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10224E75">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3A321CBE">
      <w:pPr>
        <w:pStyle w:val="162"/>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104130FA">
      <w:pPr>
        <w:pStyle w:val="162"/>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14:paraId="7B874B4C">
      <w:pPr>
        <w:pStyle w:val="162"/>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14:paraId="70A25460">
      <w:pPr>
        <w:pStyle w:val="162"/>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14:paraId="2D2F4FBB">
      <w:pPr>
        <w:pStyle w:val="162"/>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14:paraId="5F18FAE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3AA896F5">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A423972">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14:paraId="3BEB4015">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3EA8B638">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17DBE3F3">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B4C2A9B">
      <w:pPr>
        <w:pStyle w:val="16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545843D">
      <w:pPr>
        <w:pStyle w:val="16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567B226A">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0DCFDFF">
      <w:pPr>
        <w:pStyle w:val="16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29750CB6">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14:paraId="1CC3305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15AE00A">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18BE1C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58A5D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2D9342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7B2A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1205DFA">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74707468"/>
      <w:bookmarkEnd w:id="15"/>
      <w:bookmarkStart w:id="16" w:name="_Hlt74729768"/>
      <w:bookmarkEnd w:id="16"/>
      <w:bookmarkStart w:id="17" w:name="_Hlt68072998"/>
      <w:bookmarkEnd w:id="17"/>
      <w:bookmarkStart w:id="18" w:name="_Hlt74714665"/>
      <w:bookmarkEnd w:id="18"/>
      <w:bookmarkStart w:id="19" w:name="_Hlt68403820"/>
      <w:bookmarkEnd w:id="19"/>
      <w:bookmarkStart w:id="20" w:name="_Hlt75236101"/>
      <w:bookmarkEnd w:id="20"/>
      <w:bookmarkStart w:id="21" w:name="_Hlt75236011"/>
      <w:bookmarkEnd w:id="21"/>
      <w:bookmarkStart w:id="22" w:name="_Hlt75236290"/>
      <w:bookmarkEnd w:id="22"/>
      <w:bookmarkStart w:id="23" w:name="_Hlt68072990"/>
      <w:bookmarkEnd w:id="23"/>
      <w:bookmarkStart w:id="24" w:name="_Hlt74730295"/>
      <w:bookmarkEnd w:id="24"/>
      <w:bookmarkStart w:id="25" w:name="_Hlt68073093"/>
      <w:bookmarkEnd w:id="25"/>
      <w:bookmarkStart w:id="26" w:name="_Hlt68057669"/>
      <w:bookmarkEnd w:id="26"/>
    </w:p>
    <w:bookmarkEnd w:id="11"/>
    <w:bookmarkEnd w:id="12"/>
    <w:p w14:paraId="38FC9D36">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68AFF3FC">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标的一：</w:t>
      </w:r>
    </w:p>
    <w:p w14:paraId="4ACB87FC">
      <w:pPr>
        <w:rPr>
          <w:rFonts w:ascii="宋体" w:hAnsi="宋体"/>
          <w:b/>
          <w:sz w:val="28"/>
          <w:szCs w:val="28"/>
        </w:rPr>
      </w:pPr>
      <w:r>
        <w:rPr>
          <w:rFonts w:hint="eastAsia"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444"/>
        <w:gridCol w:w="1816"/>
        <w:gridCol w:w="1274"/>
      </w:tblGrid>
      <w:tr w14:paraId="5625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14:paraId="1DD47EDD">
            <w:pPr>
              <w:snapToGrid w:val="0"/>
              <w:spacing w:before="156" w:beforeLines="50" w:after="156" w:afterLines="50"/>
              <w:jc w:val="center"/>
              <w:outlineLvl w:val="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14:paraId="3AFE5686">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采购内容</w:t>
            </w:r>
          </w:p>
        </w:tc>
        <w:tc>
          <w:tcPr>
            <w:tcW w:w="2444" w:type="dxa"/>
            <w:tcBorders>
              <w:top w:val="single" w:color="auto" w:sz="4" w:space="0"/>
              <w:left w:val="single" w:color="auto" w:sz="4" w:space="0"/>
              <w:bottom w:val="single" w:color="auto" w:sz="4" w:space="0"/>
              <w:right w:val="single" w:color="auto" w:sz="4" w:space="0"/>
            </w:tcBorders>
            <w:vAlign w:val="center"/>
          </w:tcPr>
          <w:p w14:paraId="06C9BE25">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单位及数量</w:t>
            </w:r>
          </w:p>
        </w:tc>
        <w:tc>
          <w:tcPr>
            <w:tcW w:w="1816" w:type="dxa"/>
            <w:tcBorders>
              <w:top w:val="single" w:color="auto" w:sz="4" w:space="0"/>
              <w:left w:val="single" w:color="auto" w:sz="4" w:space="0"/>
              <w:bottom w:val="single" w:color="auto" w:sz="4" w:space="0"/>
              <w:right w:val="single" w:color="auto" w:sz="4" w:space="0"/>
            </w:tcBorders>
            <w:vAlign w:val="center"/>
          </w:tcPr>
          <w:p w14:paraId="08FC7D62">
            <w:pPr>
              <w:snapToGrid w:val="0"/>
              <w:spacing w:before="156" w:beforeLines="50" w:after="156" w:afterLines="50" w:line="360" w:lineRule="auto"/>
              <w:jc w:val="center"/>
              <w:outlineLvl w:val="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总金额（万元）</w:t>
            </w:r>
          </w:p>
        </w:tc>
        <w:tc>
          <w:tcPr>
            <w:tcW w:w="1274" w:type="dxa"/>
            <w:tcBorders>
              <w:top w:val="single" w:color="auto" w:sz="4" w:space="0"/>
              <w:left w:val="single" w:color="auto" w:sz="4" w:space="0"/>
              <w:bottom w:val="single" w:color="auto" w:sz="4" w:space="0"/>
              <w:right w:val="single" w:color="auto" w:sz="4" w:space="0"/>
            </w:tcBorders>
            <w:vAlign w:val="center"/>
          </w:tcPr>
          <w:p w14:paraId="070E286B">
            <w:pPr>
              <w:snapToGrid w:val="0"/>
              <w:spacing w:before="156" w:beforeLines="50" w:after="156" w:afterLines="50" w:line="36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w:t>
            </w:r>
          </w:p>
        </w:tc>
      </w:tr>
      <w:tr w14:paraId="036B2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14:paraId="2F6FD97D">
            <w:pPr>
              <w:pStyle w:val="334"/>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14:paraId="6FD2A39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呼吸内窥镜系统</w:t>
            </w:r>
          </w:p>
        </w:tc>
        <w:tc>
          <w:tcPr>
            <w:tcW w:w="2444" w:type="dxa"/>
            <w:tcBorders>
              <w:top w:val="single" w:color="auto" w:sz="4" w:space="0"/>
              <w:left w:val="single" w:color="auto" w:sz="4" w:space="0"/>
              <w:bottom w:val="single" w:color="auto" w:sz="4" w:space="0"/>
              <w:right w:val="single" w:color="auto" w:sz="4" w:space="0"/>
            </w:tcBorders>
            <w:vAlign w:val="center"/>
          </w:tcPr>
          <w:p w14:paraId="2FEBC5B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内窥镜系统1套（包含主机1套+高清电子气管镜1条）</w:t>
            </w:r>
          </w:p>
        </w:tc>
        <w:tc>
          <w:tcPr>
            <w:tcW w:w="1816" w:type="dxa"/>
            <w:tcBorders>
              <w:top w:val="single" w:color="auto" w:sz="4" w:space="0"/>
              <w:left w:val="single" w:color="auto" w:sz="4" w:space="0"/>
              <w:bottom w:val="single" w:color="auto" w:sz="4" w:space="0"/>
              <w:right w:val="single" w:color="auto" w:sz="4" w:space="0"/>
            </w:tcBorders>
            <w:vAlign w:val="center"/>
          </w:tcPr>
          <w:p w14:paraId="3D82CACC">
            <w:pPr>
              <w:pStyle w:val="334"/>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160</w:t>
            </w:r>
          </w:p>
        </w:tc>
        <w:tc>
          <w:tcPr>
            <w:tcW w:w="1274" w:type="dxa"/>
            <w:tcBorders>
              <w:top w:val="single" w:color="auto" w:sz="4" w:space="0"/>
              <w:left w:val="single" w:color="auto" w:sz="4" w:space="0"/>
              <w:bottom w:val="single" w:color="auto" w:sz="4" w:space="0"/>
              <w:right w:val="single" w:color="auto" w:sz="4" w:space="0"/>
            </w:tcBorders>
            <w:vAlign w:val="center"/>
          </w:tcPr>
          <w:p w14:paraId="0EE6D2B2">
            <w:pPr>
              <w:pStyle w:val="334"/>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bl>
    <w:p w14:paraId="425DD932">
      <w:pPr>
        <w:autoSpaceDE w:val="0"/>
        <w:autoSpaceDN w:val="0"/>
        <w:spacing w:line="360" w:lineRule="auto"/>
        <w:textAlignment w:val="bottom"/>
        <w:rPr>
          <w:rFonts w:ascii="宋体" w:hAnsi="宋体"/>
          <w:b/>
          <w:sz w:val="24"/>
        </w:rPr>
      </w:pPr>
    </w:p>
    <w:p w14:paraId="45D395F4">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14:paraId="4EE6E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14:paraId="45379B5F">
            <w:pPr>
              <w:jc w:val="center"/>
              <w:rPr>
                <w:b/>
                <w:sz w:val="24"/>
              </w:rPr>
            </w:pPr>
            <w:r>
              <w:rPr>
                <w:rFonts w:hAnsi="宋体"/>
                <w:b/>
                <w:sz w:val="24"/>
              </w:rPr>
              <w:t>序号</w:t>
            </w:r>
          </w:p>
        </w:tc>
        <w:tc>
          <w:tcPr>
            <w:tcW w:w="7207" w:type="dxa"/>
            <w:tcBorders>
              <w:right w:val="single" w:color="auto" w:sz="4" w:space="0"/>
            </w:tcBorders>
            <w:vAlign w:val="center"/>
          </w:tcPr>
          <w:p w14:paraId="13F91920">
            <w:pPr>
              <w:jc w:val="center"/>
              <w:rPr>
                <w:b/>
                <w:sz w:val="24"/>
              </w:rPr>
            </w:pPr>
            <w:r>
              <w:rPr>
                <w:rFonts w:hint="eastAsia" w:hAnsi="宋体"/>
                <w:b/>
                <w:sz w:val="24"/>
              </w:rPr>
              <w:t>详细</w:t>
            </w:r>
            <w:r>
              <w:rPr>
                <w:rFonts w:hAnsi="宋体"/>
                <w:b/>
                <w:sz w:val="24"/>
              </w:rPr>
              <w:t>规格</w:t>
            </w:r>
          </w:p>
        </w:tc>
      </w:tr>
      <w:tr w14:paraId="49120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vAlign w:val="center"/>
          </w:tcPr>
          <w:p w14:paraId="6636BD96">
            <w:pPr>
              <w:rPr>
                <w:rFonts w:ascii="宋体" w:hAnsi="宋体"/>
                <w:szCs w:val="21"/>
              </w:rPr>
            </w:pPr>
            <w:r>
              <w:rPr>
                <w:rFonts w:hint="eastAsia" w:ascii="宋体" w:hAnsi="宋体"/>
                <w:szCs w:val="21"/>
              </w:rPr>
              <w:t>一</w:t>
            </w:r>
          </w:p>
        </w:tc>
        <w:tc>
          <w:tcPr>
            <w:tcW w:w="7207" w:type="dxa"/>
            <w:tcBorders>
              <w:right w:val="single" w:color="auto" w:sz="4" w:space="0"/>
            </w:tcBorders>
          </w:tcPr>
          <w:p w14:paraId="5B896F1C">
            <w:pPr>
              <w:rPr>
                <w:rFonts w:ascii="宋体" w:hAnsi="宋体"/>
                <w:szCs w:val="21"/>
              </w:rPr>
            </w:pPr>
            <w:r>
              <w:rPr>
                <w:rFonts w:hint="eastAsia" w:ascii="宋体" w:hAnsi="宋体"/>
                <w:b/>
                <w:bCs/>
                <w:szCs w:val="21"/>
              </w:rPr>
              <w:t>总体要求</w:t>
            </w:r>
            <w:r>
              <w:rPr>
                <w:rFonts w:hint="eastAsia" w:ascii="宋体" w:hAnsi="宋体"/>
                <w:szCs w:val="21"/>
                <w:lang w:val="zh-CN"/>
              </w:rPr>
              <w:t>：</w:t>
            </w:r>
          </w:p>
        </w:tc>
      </w:tr>
      <w:tr w14:paraId="271A4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14:paraId="71B77B7F">
            <w:pPr>
              <w:rPr>
                <w:rFonts w:ascii="宋体" w:hAnsi="宋体"/>
                <w:szCs w:val="21"/>
              </w:rPr>
            </w:pPr>
            <w:r>
              <w:rPr>
                <w:rFonts w:hint="eastAsia" w:ascii="宋体" w:hAnsi="宋体"/>
                <w:szCs w:val="21"/>
              </w:rPr>
              <w:t>1.1</w:t>
            </w:r>
          </w:p>
        </w:tc>
        <w:tc>
          <w:tcPr>
            <w:tcW w:w="7207" w:type="dxa"/>
            <w:tcBorders>
              <w:right w:val="single" w:color="auto" w:sz="4" w:space="0"/>
            </w:tcBorders>
          </w:tcPr>
          <w:p w14:paraId="7F4B6EDC">
            <w:pPr>
              <w:rPr>
                <w:rFonts w:ascii="宋体" w:hAnsi="宋体"/>
                <w:b/>
                <w:bCs/>
                <w:szCs w:val="21"/>
              </w:rPr>
            </w:pPr>
            <w:r>
              <w:rPr>
                <w:rFonts w:hint="eastAsia" w:cs="宋体" w:asciiTheme="minorEastAsia" w:hAnsiTheme="minorEastAsia" w:eastAsiaTheme="minorEastAsia"/>
                <w:color w:val="000000"/>
                <w:kern w:val="0"/>
              </w:rPr>
              <w:t>用于消化道内窥镜及气道内窥镜检查与治疗</w:t>
            </w:r>
          </w:p>
        </w:tc>
      </w:tr>
      <w:tr w14:paraId="6A271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tcPr>
          <w:p w14:paraId="6341DA15">
            <w:pPr>
              <w:rPr>
                <w:rFonts w:ascii="宋体" w:hAnsi="宋体"/>
                <w:szCs w:val="21"/>
              </w:rPr>
            </w:pPr>
            <w:r>
              <w:rPr>
                <w:rFonts w:hint="eastAsia" w:ascii="宋体" w:hAnsi="宋体"/>
                <w:szCs w:val="21"/>
              </w:rPr>
              <w:t>二</w:t>
            </w:r>
          </w:p>
        </w:tc>
        <w:tc>
          <w:tcPr>
            <w:tcW w:w="7207" w:type="dxa"/>
            <w:tcBorders>
              <w:right w:val="single" w:color="auto" w:sz="4" w:space="0"/>
            </w:tcBorders>
          </w:tcPr>
          <w:p w14:paraId="7166A9C5">
            <w:pPr>
              <w:pStyle w:val="280"/>
              <w:widowControl/>
              <w:ind w:firstLine="0" w:firstLineChars="0"/>
              <w:jc w:val="left"/>
              <w:rPr>
                <w:rStyle w:val="1015"/>
                <w:rFonts w:ascii="宋体" w:hAnsi="宋体" w:cs="宋体"/>
                <w:color w:val="000000"/>
                <w:szCs w:val="21"/>
              </w:rPr>
            </w:pPr>
            <w:r>
              <w:rPr>
                <w:rFonts w:hint="eastAsia" w:ascii="宋体" w:hAnsi="宋体"/>
                <w:b/>
                <w:bCs/>
                <w:szCs w:val="21"/>
              </w:rPr>
              <w:t>技术要求</w:t>
            </w:r>
            <w:r>
              <w:rPr>
                <w:rFonts w:hint="eastAsia" w:ascii="宋体" w:hAnsi="宋体"/>
                <w:szCs w:val="21"/>
                <w:lang w:val="zh-CN"/>
              </w:rPr>
              <w:t>：</w:t>
            </w:r>
          </w:p>
        </w:tc>
      </w:tr>
      <w:tr w14:paraId="580F4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1E845536">
            <w:pPr>
              <w:spacing w:line="400" w:lineRule="exact"/>
              <w:jc w:val="center"/>
              <w:rPr>
                <w:rFonts w:ascii="宋体" w:hAnsi="宋体" w:cs="宋体"/>
                <w:b/>
                <w:szCs w:val="21"/>
              </w:rPr>
            </w:pPr>
            <w:r>
              <w:rPr>
                <w:rFonts w:hint="eastAsia" w:ascii="宋体" w:hAnsi="宋体" w:cs="宋体"/>
                <w:b/>
                <w:szCs w:val="21"/>
              </w:rPr>
              <w:t>2.1</w:t>
            </w:r>
          </w:p>
        </w:tc>
        <w:tc>
          <w:tcPr>
            <w:tcW w:w="7207" w:type="dxa"/>
            <w:tcBorders>
              <w:right w:val="single" w:color="auto" w:sz="4" w:space="0"/>
            </w:tcBorders>
            <w:shd w:val="clear" w:color="auto" w:fill="auto"/>
          </w:tcPr>
          <w:p w14:paraId="681947CF">
            <w:pPr>
              <w:autoSpaceDE w:val="0"/>
              <w:autoSpaceDN w:val="0"/>
              <w:spacing w:line="280" w:lineRule="exact"/>
              <w:rPr>
                <w:rFonts w:ascii="宋体" w:hAnsi="宋体" w:cs="宋体"/>
                <w:b/>
                <w:szCs w:val="21"/>
              </w:rPr>
            </w:pPr>
            <w:r>
              <w:rPr>
                <w:rFonts w:hint="eastAsia" w:ascii="宋体" w:hAnsi="宋体"/>
                <w:b/>
                <w:bCs/>
                <w:szCs w:val="21"/>
              </w:rPr>
              <w:t>图像处理装置（含光源）</w:t>
            </w:r>
          </w:p>
        </w:tc>
      </w:tr>
      <w:tr w14:paraId="3C61B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4A79DC8F">
            <w:pPr>
              <w:spacing w:line="400" w:lineRule="exact"/>
              <w:jc w:val="center"/>
              <w:rPr>
                <w:rFonts w:ascii="宋体" w:hAnsi="宋体" w:cs="宋体"/>
                <w:color w:val="000000"/>
                <w:szCs w:val="21"/>
              </w:rPr>
            </w:pPr>
            <w:r>
              <w:rPr>
                <w:rFonts w:hint="eastAsia" w:ascii="宋体" w:hAnsi="宋体"/>
              </w:rPr>
              <w:t>▲</w:t>
            </w:r>
            <w:r>
              <w:rPr>
                <w:rFonts w:hint="eastAsia" w:ascii="宋体" w:hAnsi="宋体" w:cs="宋体"/>
                <w:color w:val="000000"/>
                <w:szCs w:val="21"/>
              </w:rPr>
              <w:t>2.1.1</w:t>
            </w:r>
          </w:p>
        </w:tc>
        <w:tc>
          <w:tcPr>
            <w:tcW w:w="7207" w:type="dxa"/>
            <w:tcBorders>
              <w:right w:val="single" w:color="auto" w:sz="4" w:space="0"/>
            </w:tcBorders>
            <w:shd w:val="clear" w:color="auto" w:fill="auto"/>
            <w:vAlign w:val="center"/>
          </w:tcPr>
          <w:p w14:paraId="7F68EE20">
            <w:pPr>
              <w:spacing w:line="340" w:lineRule="exact"/>
              <w:rPr>
                <w:rFonts w:ascii="宋体" w:hAnsi="宋体" w:cs="宋体"/>
                <w:szCs w:val="21"/>
              </w:rPr>
            </w:pPr>
            <w:r>
              <w:rPr>
                <w:rFonts w:hint="eastAsia"/>
              </w:rPr>
              <w:t>主机L</w:t>
            </w:r>
            <w:r>
              <w:t>ED</w:t>
            </w:r>
            <w:r>
              <w:rPr>
                <w:rFonts w:hint="eastAsia"/>
              </w:rPr>
              <w:t>光源一体化设计或主机激光光源组合设计。</w:t>
            </w:r>
            <w:r>
              <w:rPr>
                <w:rFonts w:ascii="宋体" w:hAnsi="宋体" w:cs="宋体"/>
                <w:szCs w:val="21"/>
                <w:lang w:val="zh-CN"/>
              </w:rPr>
              <w:t xml:space="preserve"> </w:t>
            </w:r>
          </w:p>
        </w:tc>
      </w:tr>
      <w:tr w14:paraId="2A2E8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771E292D">
            <w:pPr>
              <w:spacing w:before="62" w:beforeLines="20" w:after="62" w:afterLines="20" w:line="360" w:lineRule="auto"/>
              <w:jc w:val="center"/>
              <w:rPr>
                <w:rFonts w:ascii="宋体" w:hAnsi="宋体" w:cs="宋体"/>
                <w:szCs w:val="21"/>
              </w:rPr>
            </w:pPr>
            <w:r>
              <w:rPr>
                <w:rFonts w:hint="eastAsia" w:ascii="宋体" w:hAnsi="宋体" w:cs="宋体"/>
                <w:szCs w:val="21"/>
              </w:rPr>
              <w:t>2.1.2</w:t>
            </w:r>
          </w:p>
        </w:tc>
        <w:tc>
          <w:tcPr>
            <w:tcW w:w="7207" w:type="dxa"/>
            <w:tcBorders>
              <w:right w:val="single" w:color="auto" w:sz="4" w:space="0"/>
            </w:tcBorders>
            <w:shd w:val="clear" w:color="auto" w:fill="auto"/>
            <w:vAlign w:val="center"/>
          </w:tcPr>
          <w:p w14:paraId="019C7257">
            <w:pPr>
              <w:spacing w:line="360" w:lineRule="auto"/>
              <w:rPr>
                <w:rFonts w:ascii="宋体" w:hAnsi="宋体" w:cs="宋体"/>
                <w:szCs w:val="21"/>
              </w:rPr>
            </w:pPr>
            <w:r>
              <w:rPr>
                <w:rFonts w:hint="eastAsia"/>
              </w:rPr>
              <w:t>具有数字等信号输出：1</w:t>
            </w:r>
            <w:r>
              <w:t>2G-SDI,3G-SDI,HD-SDI,SD-SDI</w:t>
            </w:r>
            <w:r>
              <w:rPr>
                <w:rFonts w:hint="eastAsia"/>
              </w:rPr>
              <w:t>等</w:t>
            </w:r>
          </w:p>
        </w:tc>
      </w:tr>
      <w:tr w14:paraId="253BA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3B2BFD93">
            <w:pPr>
              <w:spacing w:before="62" w:beforeLines="20" w:after="62" w:afterLines="20" w:line="360" w:lineRule="auto"/>
              <w:jc w:val="center"/>
              <w:rPr>
                <w:rFonts w:ascii="宋体" w:hAnsi="宋体" w:cs="宋体"/>
                <w:szCs w:val="21"/>
              </w:rPr>
            </w:pPr>
            <w:r>
              <w:rPr>
                <w:rFonts w:hint="eastAsia" w:ascii="宋体" w:hAnsi="宋体" w:cs="宋体"/>
                <w:szCs w:val="21"/>
              </w:rPr>
              <w:t>2.1.3</w:t>
            </w:r>
          </w:p>
        </w:tc>
        <w:tc>
          <w:tcPr>
            <w:tcW w:w="7207" w:type="dxa"/>
            <w:tcBorders>
              <w:right w:val="single" w:color="auto" w:sz="4" w:space="0"/>
            </w:tcBorders>
            <w:shd w:val="clear" w:color="auto" w:fill="auto"/>
            <w:vAlign w:val="center"/>
          </w:tcPr>
          <w:p w14:paraId="27142883">
            <w:pPr>
              <w:spacing w:line="360" w:lineRule="auto"/>
              <w:rPr>
                <w:rFonts w:ascii="宋体" w:hAnsi="宋体" w:cs="宋体"/>
                <w:szCs w:val="21"/>
              </w:rPr>
            </w:pPr>
            <w:r>
              <w:rPr>
                <w:rFonts w:hint="eastAsia"/>
              </w:rPr>
              <w:t>色调调节：“R”调节：≥±8档 ， “B”调节：≥±8档</w:t>
            </w:r>
            <w:r>
              <w:rPr>
                <w:rFonts w:ascii="宋体" w:hAnsi="宋体" w:cs="宋体"/>
                <w:szCs w:val="21"/>
                <w:lang w:val="zh-CN"/>
              </w:rPr>
              <w:t xml:space="preserve"> </w:t>
            </w:r>
          </w:p>
        </w:tc>
      </w:tr>
      <w:tr w14:paraId="3AD05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7E88F63C">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2.1.4</w:t>
            </w:r>
          </w:p>
        </w:tc>
        <w:tc>
          <w:tcPr>
            <w:tcW w:w="7207" w:type="dxa"/>
            <w:tcBorders>
              <w:right w:val="single" w:color="auto" w:sz="4" w:space="0"/>
            </w:tcBorders>
            <w:shd w:val="clear" w:color="auto" w:fill="auto"/>
            <w:vAlign w:val="center"/>
          </w:tcPr>
          <w:p w14:paraId="438ED564">
            <w:pPr>
              <w:spacing w:line="360" w:lineRule="auto"/>
              <w:rPr>
                <w:rFonts w:ascii="宋体" w:hAnsi="宋体" w:cs="宋体"/>
                <w:szCs w:val="21"/>
              </w:rPr>
            </w:pPr>
            <w:r>
              <w:rPr>
                <w:rFonts w:hint="eastAsia"/>
              </w:rPr>
              <w:t>具有自体荧光观察技术或荧光示踪技术功能等，允许与其他品牌相关设备组合使用，可提高病变识别的敏感度。</w:t>
            </w:r>
          </w:p>
        </w:tc>
      </w:tr>
      <w:tr w14:paraId="612AB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5EEF1DA">
            <w:pPr>
              <w:spacing w:before="62" w:beforeLines="20" w:after="62" w:afterLines="20" w:line="360" w:lineRule="auto"/>
              <w:jc w:val="center"/>
              <w:rPr>
                <w:rFonts w:ascii="宋体" w:hAnsi="宋体" w:cs="宋体"/>
                <w:szCs w:val="21"/>
              </w:rPr>
            </w:pPr>
            <w:r>
              <w:rPr>
                <w:rFonts w:hint="eastAsia" w:ascii="宋体" w:hAnsi="宋体" w:cs="宋体"/>
                <w:szCs w:val="21"/>
              </w:rPr>
              <w:t>2.1.5</w:t>
            </w:r>
          </w:p>
        </w:tc>
        <w:tc>
          <w:tcPr>
            <w:tcW w:w="7207" w:type="dxa"/>
            <w:tcBorders>
              <w:right w:val="single" w:color="auto" w:sz="4" w:space="0"/>
            </w:tcBorders>
            <w:shd w:val="clear" w:color="auto" w:fill="auto"/>
            <w:vAlign w:val="center"/>
          </w:tcPr>
          <w:p w14:paraId="0F2E2735">
            <w:pPr>
              <w:spacing w:line="360" w:lineRule="auto"/>
              <w:rPr>
                <w:rFonts w:ascii="宋体" w:hAnsi="宋体" w:cs="宋体"/>
                <w:szCs w:val="21"/>
              </w:rPr>
            </w:pPr>
            <w:r>
              <w:rPr>
                <w:rFonts w:hint="eastAsia"/>
              </w:rPr>
              <w:t>具有BAI-MAC功能或类似功能，保持对比度的亮度调节成像，可以提高较暗部分的亮度</w:t>
            </w:r>
          </w:p>
        </w:tc>
      </w:tr>
      <w:tr w14:paraId="778DC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1FF98882">
            <w:pPr>
              <w:spacing w:before="62" w:beforeLines="20" w:after="62" w:afterLines="20" w:line="360" w:lineRule="auto"/>
              <w:jc w:val="center"/>
              <w:rPr>
                <w:rFonts w:ascii="宋体" w:hAnsi="宋体" w:cs="宋体"/>
                <w:szCs w:val="21"/>
              </w:rPr>
            </w:pPr>
            <w:r>
              <w:rPr>
                <w:rFonts w:hint="eastAsia" w:ascii="宋体" w:hAnsi="宋体" w:cs="宋体"/>
                <w:szCs w:val="21"/>
              </w:rPr>
              <w:t>2.1.6</w:t>
            </w:r>
          </w:p>
        </w:tc>
        <w:tc>
          <w:tcPr>
            <w:tcW w:w="7207" w:type="dxa"/>
            <w:tcBorders>
              <w:right w:val="single" w:color="auto" w:sz="4" w:space="0"/>
            </w:tcBorders>
            <w:shd w:val="clear" w:color="auto" w:fill="auto"/>
            <w:vAlign w:val="center"/>
          </w:tcPr>
          <w:p w14:paraId="1DDCFBE6">
            <w:pPr>
              <w:spacing w:line="360" w:lineRule="auto"/>
              <w:rPr>
                <w:rFonts w:ascii="宋体" w:hAnsi="宋体" w:cs="宋体"/>
                <w:szCs w:val="21"/>
              </w:rPr>
            </w:pPr>
            <w:r>
              <w:rPr>
                <w:rFonts w:hint="eastAsia"/>
              </w:rPr>
              <w:t>具有TXI功能（构造与色彩强调成像）或类似功能，联合强调了黏膜表面的结构、色调和亮度</w:t>
            </w:r>
          </w:p>
        </w:tc>
      </w:tr>
      <w:tr w14:paraId="433335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4B5F504">
            <w:pPr>
              <w:spacing w:before="62" w:beforeLines="20" w:after="62" w:afterLines="20" w:line="360" w:lineRule="auto"/>
              <w:jc w:val="center"/>
              <w:rPr>
                <w:rFonts w:ascii="宋体" w:hAnsi="宋体" w:cs="宋体"/>
                <w:szCs w:val="21"/>
              </w:rPr>
            </w:pPr>
            <w:r>
              <w:rPr>
                <w:rFonts w:hint="eastAsia" w:ascii="宋体" w:hAnsi="宋体" w:cs="宋体"/>
                <w:szCs w:val="21"/>
              </w:rPr>
              <w:t>2.1.7</w:t>
            </w:r>
          </w:p>
        </w:tc>
        <w:tc>
          <w:tcPr>
            <w:tcW w:w="7207" w:type="dxa"/>
            <w:tcBorders>
              <w:right w:val="single" w:color="auto" w:sz="4" w:space="0"/>
            </w:tcBorders>
            <w:shd w:val="clear" w:color="auto" w:fill="auto"/>
            <w:vAlign w:val="center"/>
          </w:tcPr>
          <w:p w14:paraId="798ADAF9">
            <w:pPr>
              <w:spacing w:line="360" w:lineRule="auto"/>
              <w:rPr>
                <w:rFonts w:ascii="宋体" w:hAnsi="宋体" w:cs="宋体"/>
                <w:szCs w:val="21"/>
              </w:rPr>
            </w:pPr>
            <w:r>
              <w:rPr>
                <w:rFonts w:hint="eastAsia"/>
              </w:rPr>
              <w:t>具有RDI功能（双红光成像）或类似功能，提高了深层血管和出血点的可视性</w:t>
            </w:r>
          </w:p>
        </w:tc>
      </w:tr>
      <w:tr w14:paraId="6FF33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722A8013">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2.1.8</w:t>
            </w:r>
          </w:p>
        </w:tc>
        <w:tc>
          <w:tcPr>
            <w:tcW w:w="7207" w:type="dxa"/>
            <w:tcBorders>
              <w:right w:val="single" w:color="auto" w:sz="4" w:space="0"/>
            </w:tcBorders>
            <w:shd w:val="clear" w:color="auto" w:fill="auto"/>
            <w:vAlign w:val="center"/>
          </w:tcPr>
          <w:p w14:paraId="52C332CF">
            <w:pPr>
              <w:spacing w:line="360" w:lineRule="auto"/>
              <w:rPr>
                <w:rFonts w:ascii="宋体" w:hAnsi="宋体" w:cs="宋体"/>
                <w:szCs w:val="21"/>
              </w:rPr>
            </w:pPr>
            <w:r>
              <w:rPr>
                <w:rFonts w:hint="eastAsia"/>
              </w:rPr>
              <w:t>光源：5色LED灯或激光光源，供应商应提供有效技术文件并予详细描述</w:t>
            </w:r>
          </w:p>
        </w:tc>
      </w:tr>
      <w:tr w14:paraId="736D9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5B140D6C">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2.1.9</w:t>
            </w:r>
          </w:p>
        </w:tc>
        <w:tc>
          <w:tcPr>
            <w:tcW w:w="7207" w:type="dxa"/>
            <w:tcBorders>
              <w:right w:val="single" w:color="auto" w:sz="4" w:space="0"/>
            </w:tcBorders>
            <w:shd w:val="clear" w:color="auto" w:fill="auto"/>
            <w:vAlign w:val="center"/>
          </w:tcPr>
          <w:p w14:paraId="3CAA1B9D">
            <w:pPr>
              <w:spacing w:line="360" w:lineRule="auto"/>
              <w:rPr>
                <w:rFonts w:ascii="宋体" w:hAnsi="宋体" w:cs="宋体"/>
                <w:szCs w:val="21"/>
              </w:rPr>
            </w:pPr>
            <w:r>
              <w:rPr>
                <w:rFonts w:hint="eastAsia"/>
              </w:rPr>
              <w:t>具有兼容细胞内镜功能或探头式共聚焦功能或者穿刺式共聚焦内镜功能等，可直接观察细胞核，允许与其他品牌相关设备组合使用，用于早癌早诊早治。</w:t>
            </w:r>
          </w:p>
        </w:tc>
      </w:tr>
      <w:tr w14:paraId="42387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1F06F636">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2.1.10</w:t>
            </w:r>
          </w:p>
        </w:tc>
        <w:tc>
          <w:tcPr>
            <w:tcW w:w="7207" w:type="dxa"/>
            <w:tcBorders>
              <w:right w:val="single" w:color="auto" w:sz="4" w:space="0"/>
            </w:tcBorders>
            <w:shd w:val="clear" w:color="auto" w:fill="auto"/>
            <w:vAlign w:val="center"/>
          </w:tcPr>
          <w:p w14:paraId="5F24BA14">
            <w:pPr>
              <w:spacing w:line="360" w:lineRule="auto"/>
              <w:rPr>
                <w:rFonts w:ascii="宋体" w:hAnsi="宋体" w:cs="宋体"/>
                <w:szCs w:val="21"/>
              </w:rPr>
            </w:pPr>
            <w:r>
              <w:rPr>
                <w:rFonts w:hint="eastAsia"/>
              </w:rPr>
              <w:t>具有兼容电子胸腔镜功能</w:t>
            </w:r>
            <w:r>
              <w:rPr>
                <w:rFonts w:ascii="宋体" w:hAnsi="宋体"/>
                <w:szCs w:val="21"/>
              </w:rPr>
              <w:t xml:space="preserve"> </w:t>
            </w:r>
          </w:p>
        </w:tc>
      </w:tr>
      <w:tr w14:paraId="3659E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14:paraId="20A5C006">
            <w:pPr>
              <w:spacing w:before="62" w:beforeLines="20" w:after="62" w:afterLines="20" w:line="360" w:lineRule="auto"/>
              <w:jc w:val="center"/>
              <w:rPr>
                <w:rFonts w:ascii="宋体" w:hAnsi="宋体" w:cs="宋体"/>
                <w:szCs w:val="21"/>
              </w:rPr>
            </w:pPr>
            <w:r>
              <w:rPr>
                <w:rFonts w:hint="eastAsia" w:ascii="Arial" w:hAnsi="Arial" w:cs="Arial"/>
                <w:szCs w:val="21"/>
              </w:rPr>
              <w:t>★</w:t>
            </w:r>
            <w:r>
              <w:rPr>
                <w:rFonts w:hint="eastAsia" w:ascii="宋体" w:hAnsi="宋体" w:cs="宋体"/>
                <w:szCs w:val="21"/>
              </w:rPr>
              <w:t>2.1.11</w:t>
            </w:r>
          </w:p>
        </w:tc>
        <w:tc>
          <w:tcPr>
            <w:tcW w:w="7207" w:type="dxa"/>
            <w:tcBorders>
              <w:right w:val="single" w:color="auto" w:sz="4" w:space="0"/>
            </w:tcBorders>
            <w:shd w:val="clear" w:color="auto" w:fill="auto"/>
            <w:vAlign w:val="center"/>
          </w:tcPr>
          <w:p w14:paraId="1C576DA1">
            <w:pPr>
              <w:spacing w:line="360" w:lineRule="auto"/>
              <w:rPr>
                <w:rFonts w:ascii="宋体" w:hAnsi="宋体" w:cs="宋体"/>
                <w:szCs w:val="21"/>
              </w:rPr>
            </w:pPr>
            <w:r>
              <w:rPr>
                <w:rFonts w:hint="eastAsia"/>
              </w:rPr>
              <w:t>具有兼容胃镜、肠镜、超声胃镜，超声支气管镜、电子支气管镜和十二指肠镜等功能</w:t>
            </w:r>
          </w:p>
        </w:tc>
      </w:tr>
      <w:tr w14:paraId="44735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AD246D0">
            <w:pPr>
              <w:spacing w:before="62" w:beforeLines="20" w:after="62" w:afterLines="20" w:line="360" w:lineRule="auto"/>
              <w:jc w:val="center"/>
              <w:rPr>
                <w:rFonts w:ascii="宋体" w:hAnsi="宋体" w:cs="宋体"/>
                <w:szCs w:val="21"/>
              </w:rPr>
            </w:pPr>
            <w:r>
              <w:rPr>
                <w:rFonts w:hint="eastAsia" w:ascii="宋体" w:hAnsi="宋体" w:cs="宋体"/>
                <w:szCs w:val="21"/>
              </w:rPr>
              <w:t>2.2</w:t>
            </w:r>
          </w:p>
        </w:tc>
        <w:tc>
          <w:tcPr>
            <w:tcW w:w="7207" w:type="dxa"/>
            <w:tcBorders>
              <w:right w:val="single" w:color="auto" w:sz="4" w:space="0"/>
            </w:tcBorders>
            <w:shd w:val="clear" w:color="auto" w:fill="auto"/>
            <w:vAlign w:val="center"/>
          </w:tcPr>
          <w:p w14:paraId="31C1E42E">
            <w:pPr>
              <w:spacing w:line="360" w:lineRule="auto"/>
              <w:rPr>
                <w:rFonts w:ascii="宋体" w:hAnsi="宋体" w:cs="宋体"/>
                <w:szCs w:val="21"/>
              </w:rPr>
            </w:pPr>
            <w:r>
              <w:rPr>
                <w:rFonts w:hint="eastAsia"/>
                <w:b/>
                <w:bCs/>
              </w:rPr>
              <w:t>高画质电子支气管镜</w:t>
            </w:r>
          </w:p>
        </w:tc>
      </w:tr>
      <w:tr w14:paraId="623C17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3F56617D">
            <w:pPr>
              <w:spacing w:before="62" w:beforeLines="20" w:after="62" w:afterLines="20" w:line="360" w:lineRule="auto"/>
              <w:jc w:val="center"/>
              <w:rPr>
                <w:rFonts w:ascii="宋体" w:hAnsi="宋体" w:cs="宋体"/>
                <w:szCs w:val="21"/>
              </w:rPr>
            </w:pPr>
            <w:r>
              <w:rPr>
                <w:rFonts w:hint="eastAsia" w:ascii="宋体" w:hAnsi="宋体" w:cs="宋体"/>
                <w:szCs w:val="21"/>
              </w:rPr>
              <w:t>2.2.1</w:t>
            </w:r>
          </w:p>
        </w:tc>
        <w:tc>
          <w:tcPr>
            <w:tcW w:w="7207" w:type="dxa"/>
            <w:tcBorders>
              <w:right w:val="single" w:color="auto" w:sz="4" w:space="0"/>
            </w:tcBorders>
            <w:shd w:val="clear" w:color="auto" w:fill="auto"/>
            <w:vAlign w:val="center"/>
          </w:tcPr>
          <w:p w14:paraId="0393CED5">
            <w:pPr>
              <w:spacing w:line="360" w:lineRule="auto"/>
              <w:rPr>
                <w:rFonts w:ascii="宋体" w:hAnsi="宋体" w:cs="宋体"/>
                <w:szCs w:val="21"/>
              </w:rPr>
            </w:pPr>
            <w:r>
              <w:rPr>
                <w:rFonts w:hint="eastAsia"/>
              </w:rPr>
              <w:t>视野角：≥120°（直视）</w:t>
            </w:r>
          </w:p>
        </w:tc>
      </w:tr>
      <w:tr w14:paraId="67DAA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BE1FC4F">
            <w:pPr>
              <w:spacing w:before="62" w:beforeLines="20" w:after="62" w:afterLines="20" w:line="360" w:lineRule="auto"/>
              <w:jc w:val="center"/>
              <w:rPr>
                <w:rFonts w:ascii="宋体" w:hAnsi="宋体" w:cs="宋体"/>
                <w:szCs w:val="21"/>
              </w:rPr>
            </w:pPr>
            <w:r>
              <w:rPr>
                <w:rFonts w:hint="eastAsia" w:ascii="宋体" w:hAnsi="宋体" w:cs="宋体"/>
                <w:szCs w:val="21"/>
              </w:rPr>
              <w:t>2.2.2</w:t>
            </w:r>
          </w:p>
        </w:tc>
        <w:tc>
          <w:tcPr>
            <w:tcW w:w="7207" w:type="dxa"/>
            <w:tcBorders>
              <w:right w:val="single" w:color="auto" w:sz="4" w:space="0"/>
            </w:tcBorders>
            <w:shd w:val="clear" w:color="auto" w:fill="auto"/>
            <w:vAlign w:val="center"/>
          </w:tcPr>
          <w:p w14:paraId="17B6BBCF">
            <w:pPr>
              <w:spacing w:line="360" w:lineRule="auto"/>
              <w:rPr>
                <w:rFonts w:ascii="宋体" w:hAnsi="宋体" w:cs="宋体"/>
                <w:szCs w:val="21"/>
              </w:rPr>
            </w:pPr>
            <w:r>
              <w:rPr>
                <w:rFonts w:hint="eastAsia"/>
              </w:rPr>
              <w:t>景深：≥2～100mm</w:t>
            </w:r>
          </w:p>
        </w:tc>
      </w:tr>
      <w:tr w14:paraId="5CCD9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D58924C">
            <w:pPr>
              <w:spacing w:before="62" w:beforeLines="20" w:after="62" w:afterLines="20" w:line="360" w:lineRule="auto"/>
              <w:jc w:val="center"/>
              <w:rPr>
                <w:rFonts w:ascii="宋体" w:hAnsi="宋体" w:cs="宋体"/>
                <w:szCs w:val="21"/>
              </w:rPr>
            </w:pPr>
            <w:r>
              <w:rPr>
                <w:rFonts w:hint="eastAsia" w:ascii="宋体" w:hAnsi="宋体" w:cs="宋体"/>
                <w:szCs w:val="21"/>
              </w:rPr>
              <w:t>2.2.3</w:t>
            </w:r>
          </w:p>
        </w:tc>
        <w:tc>
          <w:tcPr>
            <w:tcW w:w="7207" w:type="dxa"/>
            <w:tcBorders>
              <w:right w:val="single" w:color="auto" w:sz="4" w:space="0"/>
            </w:tcBorders>
            <w:shd w:val="clear" w:color="auto" w:fill="auto"/>
            <w:vAlign w:val="center"/>
          </w:tcPr>
          <w:p w14:paraId="42577EEE">
            <w:pPr>
              <w:pStyle w:val="463"/>
              <w:rPr>
                <w:rFonts w:hAnsi="宋体" w:cs="Times New Roman"/>
                <w:snapToGrid/>
              </w:rPr>
            </w:pPr>
            <w:r>
              <w:rPr>
                <w:rFonts w:hint="eastAsia"/>
              </w:rPr>
              <w:t>插入部外径：≤4.9mm</w:t>
            </w:r>
          </w:p>
        </w:tc>
      </w:tr>
      <w:tr w14:paraId="6A82D5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7D987B21">
            <w:pPr>
              <w:spacing w:before="62" w:beforeLines="20" w:after="62" w:afterLines="20" w:line="360" w:lineRule="auto"/>
              <w:jc w:val="center"/>
              <w:rPr>
                <w:rFonts w:ascii="宋体" w:hAnsi="宋体" w:cs="宋体"/>
                <w:szCs w:val="21"/>
              </w:rPr>
            </w:pPr>
            <w:r>
              <w:rPr>
                <w:rFonts w:hint="eastAsia" w:ascii="宋体" w:hAnsi="宋体" w:cs="宋体"/>
                <w:szCs w:val="21"/>
              </w:rPr>
              <w:t>2.2.4</w:t>
            </w:r>
          </w:p>
        </w:tc>
        <w:tc>
          <w:tcPr>
            <w:tcW w:w="7207" w:type="dxa"/>
            <w:tcBorders>
              <w:right w:val="single" w:color="auto" w:sz="4" w:space="0"/>
            </w:tcBorders>
            <w:shd w:val="clear" w:color="auto" w:fill="auto"/>
            <w:vAlign w:val="center"/>
          </w:tcPr>
          <w:p w14:paraId="42BE14CF">
            <w:pPr>
              <w:spacing w:line="360" w:lineRule="auto"/>
              <w:rPr>
                <w:rFonts w:ascii="宋体" w:hAnsi="宋体" w:cs="宋体"/>
                <w:szCs w:val="21"/>
              </w:rPr>
            </w:pPr>
            <w:r>
              <w:rPr>
                <w:rFonts w:hint="eastAsia"/>
              </w:rPr>
              <w:t>先端部外径：≤4.8mm</w:t>
            </w:r>
          </w:p>
        </w:tc>
      </w:tr>
      <w:tr w14:paraId="1CA574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trPr>
        <w:tc>
          <w:tcPr>
            <w:tcW w:w="1384" w:type="dxa"/>
            <w:shd w:val="clear" w:color="auto" w:fill="auto"/>
            <w:vAlign w:val="center"/>
          </w:tcPr>
          <w:p w14:paraId="77AFBF42">
            <w:pPr>
              <w:spacing w:before="62" w:beforeLines="20" w:after="62" w:afterLines="20" w:line="360" w:lineRule="auto"/>
              <w:jc w:val="center"/>
              <w:rPr>
                <w:rFonts w:ascii="宋体" w:hAnsi="宋体" w:cs="宋体"/>
                <w:szCs w:val="21"/>
              </w:rPr>
            </w:pPr>
            <w:r>
              <w:rPr>
                <w:rFonts w:hint="eastAsia" w:ascii="宋体" w:hAnsi="宋体" w:cs="宋体"/>
                <w:szCs w:val="21"/>
              </w:rPr>
              <w:t>2.2.5</w:t>
            </w:r>
          </w:p>
        </w:tc>
        <w:tc>
          <w:tcPr>
            <w:tcW w:w="7207" w:type="dxa"/>
            <w:tcBorders>
              <w:right w:val="single" w:color="auto" w:sz="4" w:space="0"/>
            </w:tcBorders>
            <w:shd w:val="clear" w:color="auto" w:fill="auto"/>
            <w:vAlign w:val="center"/>
          </w:tcPr>
          <w:p w14:paraId="66B3461E">
            <w:pPr>
              <w:autoSpaceDE w:val="0"/>
              <w:autoSpaceDN w:val="0"/>
              <w:adjustRightInd w:val="0"/>
              <w:rPr>
                <w:rFonts w:ascii="宋体" w:hAnsi="宋体"/>
                <w:szCs w:val="21"/>
              </w:rPr>
            </w:pPr>
            <w:r>
              <w:rPr>
                <w:rFonts w:hint="eastAsia"/>
              </w:rPr>
              <w:t>弯曲部弯曲角度：上≥210°，下≥130°</w:t>
            </w:r>
          </w:p>
        </w:tc>
      </w:tr>
      <w:tr w14:paraId="52704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77354813">
            <w:pPr>
              <w:spacing w:before="62" w:beforeLines="20" w:after="62" w:afterLines="20" w:line="360" w:lineRule="auto"/>
              <w:jc w:val="center"/>
              <w:rPr>
                <w:rFonts w:ascii="宋体" w:hAnsi="宋体" w:cs="宋体"/>
                <w:b/>
                <w:szCs w:val="21"/>
              </w:rPr>
            </w:pPr>
            <w:r>
              <w:rPr>
                <w:rFonts w:hint="eastAsia" w:ascii="宋体" w:hAnsi="宋体" w:cs="宋体"/>
                <w:szCs w:val="21"/>
              </w:rPr>
              <w:t>2.2.6</w:t>
            </w:r>
          </w:p>
        </w:tc>
        <w:tc>
          <w:tcPr>
            <w:tcW w:w="7207" w:type="dxa"/>
            <w:tcBorders>
              <w:right w:val="single" w:color="auto" w:sz="4" w:space="0"/>
            </w:tcBorders>
            <w:shd w:val="clear" w:color="auto" w:fill="auto"/>
            <w:vAlign w:val="center"/>
          </w:tcPr>
          <w:p w14:paraId="7CF61F6A">
            <w:pPr>
              <w:autoSpaceDE w:val="0"/>
              <w:autoSpaceDN w:val="0"/>
              <w:adjustRightInd w:val="0"/>
              <w:rPr>
                <w:rFonts w:ascii="宋体" w:hAnsi="宋体"/>
                <w:b/>
                <w:szCs w:val="21"/>
              </w:rPr>
            </w:pPr>
            <w:r>
              <w:rPr>
                <w:rFonts w:hint="eastAsia"/>
              </w:rPr>
              <w:t>钳子管道内径：≥1.95mm</w:t>
            </w:r>
          </w:p>
        </w:tc>
      </w:tr>
      <w:tr w14:paraId="090CA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4E13674D">
            <w:pPr>
              <w:spacing w:before="62" w:beforeLines="20" w:after="62" w:afterLines="20" w:line="360" w:lineRule="auto"/>
              <w:jc w:val="center"/>
              <w:rPr>
                <w:rFonts w:ascii="宋体" w:hAnsi="宋体" w:cs="宋体"/>
                <w:szCs w:val="21"/>
              </w:rPr>
            </w:pPr>
            <w:r>
              <w:rPr>
                <w:rFonts w:hint="eastAsia" w:ascii="宋体" w:hAnsi="宋体" w:cs="宋体"/>
                <w:szCs w:val="21"/>
              </w:rPr>
              <w:t>2.2.7</w:t>
            </w:r>
          </w:p>
        </w:tc>
        <w:tc>
          <w:tcPr>
            <w:tcW w:w="7207" w:type="dxa"/>
            <w:tcBorders>
              <w:right w:val="single" w:color="auto" w:sz="4" w:space="0"/>
            </w:tcBorders>
            <w:shd w:val="clear" w:color="auto" w:fill="auto"/>
            <w:vAlign w:val="center"/>
          </w:tcPr>
          <w:p w14:paraId="596EC1C6">
            <w:pPr>
              <w:autoSpaceDE w:val="0"/>
              <w:autoSpaceDN w:val="0"/>
              <w:adjustRightInd w:val="0"/>
              <w:rPr>
                <w:rFonts w:ascii="Arial" w:hAnsi="Arial"/>
                <w:szCs w:val="21"/>
              </w:rPr>
            </w:pPr>
            <w:r>
              <w:rPr>
                <w:rFonts w:hint="eastAsia"/>
              </w:rPr>
              <w:t>插入管可以左右各旋转≥120°</w:t>
            </w:r>
          </w:p>
        </w:tc>
      </w:tr>
      <w:tr w14:paraId="03D6E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20B9E76B">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2.2.8</w:t>
            </w:r>
          </w:p>
        </w:tc>
        <w:tc>
          <w:tcPr>
            <w:tcW w:w="7207" w:type="dxa"/>
            <w:tcBorders>
              <w:right w:val="single" w:color="auto" w:sz="4" w:space="0"/>
            </w:tcBorders>
            <w:shd w:val="clear" w:color="auto" w:fill="auto"/>
            <w:vAlign w:val="center"/>
          </w:tcPr>
          <w:p w14:paraId="16EFAD45">
            <w:pPr>
              <w:autoSpaceDE w:val="0"/>
              <w:autoSpaceDN w:val="0"/>
              <w:adjustRightInd w:val="0"/>
              <w:rPr>
                <w:rFonts w:ascii="Arial" w:hAnsi="Arial"/>
                <w:szCs w:val="21"/>
              </w:rPr>
            </w:pPr>
            <w:r>
              <w:rPr>
                <w:rFonts w:hint="eastAsia" w:ascii="宋体" w:hAnsi="宋体"/>
                <w:szCs w:val="21"/>
              </w:rPr>
              <w:t>具有NBI窄波成像功能或DSI光谱成像功能或MSI染色等功能</w:t>
            </w:r>
          </w:p>
        </w:tc>
      </w:tr>
      <w:tr w14:paraId="1D5D2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03CE5A67">
            <w:pPr>
              <w:spacing w:before="62" w:beforeLines="20" w:after="62" w:afterLines="20" w:line="360" w:lineRule="auto"/>
              <w:jc w:val="center"/>
              <w:rPr>
                <w:rFonts w:ascii="宋体" w:hAnsi="宋体" w:cs="宋体"/>
                <w:szCs w:val="21"/>
              </w:rPr>
            </w:pPr>
            <w:r>
              <w:rPr>
                <w:rFonts w:hint="eastAsia" w:ascii="宋体" w:hAnsi="宋体"/>
              </w:rPr>
              <w:t>▲</w:t>
            </w:r>
            <w:r>
              <w:rPr>
                <w:rFonts w:hint="eastAsia" w:ascii="宋体" w:hAnsi="宋体" w:cs="宋体"/>
                <w:szCs w:val="21"/>
              </w:rPr>
              <w:t>2.2.9</w:t>
            </w:r>
          </w:p>
        </w:tc>
        <w:tc>
          <w:tcPr>
            <w:tcW w:w="7207" w:type="dxa"/>
            <w:tcBorders>
              <w:right w:val="single" w:color="auto" w:sz="4" w:space="0"/>
            </w:tcBorders>
            <w:shd w:val="clear" w:color="auto" w:fill="auto"/>
            <w:vAlign w:val="center"/>
          </w:tcPr>
          <w:p w14:paraId="1E6ED7E5">
            <w:pPr>
              <w:autoSpaceDE w:val="0"/>
              <w:autoSpaceDN w:val="0"/>
              <w:adjustRightInd w:val="0"/>
              <w:rPr>
                <w:rFonts w:ascii="Arial" w:hAnsi="Arial"/>
                <w:szCs w:val="21"/>
              </w:rPr>
            </w:pPr>
            <w:r>
              <w:rPr>
                <w:rFonts w:hint="eastAsia" w:ascii="宋体" w:hAnsi="宋体"/>
                <w:szCs w:val="21"/>
              </w:rPr>
              <w:t>黑白CCD顺次扫描成像方式或彩色CCD同时扫描并支持激光成像方式或CMOS同时扫描并支持激光成像方式，针对不同的成像方式，供应商可提供有效技术文件并予详细描述</w:t>
            </w:r>
          </w:p>
        </w:tc>
      </w:tr>
      <w:tr w14:paraId="2F7B2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45B8BC41">
            <w:pPr>
              <w:spacing w:before="62" w:beforeLines="20" w:after="62" w:afterLines="20" w:line="360" w:lineRule="auto"/>
              <w:jc w:val="center"/>
              <w:rPr>
                <w:rFonts w:ascii="宋体" w:hAnsi="宋体" w:cs="宋体"/>
                <w:szCs w:val="21"/>
              </w:rPr>
            </w:pPr>
            <w:r>
              <w:rPr>
                <w:rFonts w:hint="eastAsia" w:ascii="宋体" w:hAnsi="宋体" w:cs="宋体"/>
                <w:szCs w:val="21"/>
              </w:rPr>
              <w:t>2.3</w:t>
            </w:r>
          </w:p>
        </w:tc>
        <w:tc>
          <w:tcPr>
            <w:tcW w:w="7207" w:type="dxa"/>
            <w:tcBorders>
              <w:right w:val="single" w:color="auto" w:sz="4" w:space="0"/>
            </w:tcBorders>
            <w:shd w:val="clear" w:color="auto" w:fill="auto"/>
            <w:vAlign w:val="center"/>
          </w:tcPr>
          <w:p w14:paraId="5B1AD570">
            <w:pPr>
              <w:autoSpaceDE w:val="0"/>
              <w:autoSpaceDN w:val="0"/>
              <w:adjustRightInd w:val="0"/>
              <w:rPr>
                <w:rFonts w:ascii="Arial" w:hAnsi="Arial"/>
                <w:szCs w:val="21"/>
              </w:rPr>
            </w:pPr>
            <w:r>
              <w:rPr>
                <w:rFonts w:hint="eastAsia"/>
                <w:b/>
                <w:bCs/>
              </w:rPr>
              <w:t>4K医用液晶显示器</w:t>
            </w:r>
          </w:p>
        </w:tc>
      </w:tr>
      <w:tr w14:paraId="4D8B0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14:paraId="13959543">
            <w:pPr>
              <w:spacing w:before="62" w:beforeLines="20" w:after="62" w:afterLines="20" w:line="360" w:lineRule="auto"/>
              <w:jc w:val="center"/>
              <w:rPr>
                <w:rFonts w:ascii="宋体" w:hAnsi="宋体" w:cs="宋体"/>
                <w:szCs w:val="21"/>
              </w:rPr>
            </w:pPr>
            <w:r>
              <w:rPr>
                <w:rFonts w:hint="eastAsia" w:ascii="宋体" w:hAnsi="宋体" w:cs="宋体"/>
                <w:szCs w:val="21"/>
              </w:rPr>
              <w:t>2.3.1</w:t>
            </w:r>
          </w:p>
        </w:tc>
        <w:tc>
          <w:tcPr>
            <w:tcW w:w="7207" w:type="dxa"/>
            <w:tcBorders>
              <w:right w:val="single" w:color="auto" w:sz="4" w:space="0"/>
            </w:tcBorders>
            <w:shd w:val="clear" w:color="auto" w:fill="auto"/>
            <w:vAlign w:val="center"/>
          </w:tcPr>
          <w:p w14:paraId="6C8BE2DC">
            <w:pPr>
              <w:autoSpaceDE w:val="0"/>
              <w:autoSpaceDN w:val="0"/>
              <w:adjustRightInd w:val="0"/>
              <w:rPr>
                <w:rFonts w:ascii="Arial" w:hAnsi="Arial"/>
                <w:szCs w:val="21"/>
              </w:rPr>
            </w:pPr>
            <w:r>
              <w:rPr>
                <w:rFonts w:hint="eastAsia"/>
              </w:rPr>
              <w:t>≥32英寸，分辨率：≥3840×2160</w:t>
            </w:r>
          </w:p>
        </w:tc>
      </w:tr>
    </w:tbl>
    <w:p w14:paraId="6BB476C2">
      <w:pPr>
        <w:rPr>
          <w:rFonts w:hint="eastAsia" w:ascii="Arial" w:hAnsi="Arial" w:cs="Arial"/>
          <w:szCs w:val="21"/>
        </w:rPr>
      </w:pPr>
    </w:p>
    <w:p w14:paraId="142DE8B5">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5FD05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57E18757">
            <w:pPr>
              <w:adjustRightInd w:val="0"/>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14:paraId="6F51D2B0">
            <w:pPr>
              <w:adjustRightInd w:val="0"/>
              <w:spacing w:line="360" w:lineRule="auto"/>
              <w:jc w:val="center"/>
              <w:rPr>
                <w:rFonts w:ascii="宋体" w:hAnsi="宋体" w:cs="宋体"/>
                <w:b/>
                <w:sz w:val="24"/>
              </w:rPr>
            </w:pPr>
            <w:r>
              <w:rPr>
                <w:rFonts w:hint="eastAsia" w:ascii="宋体" w:hAnsi="宋体" w:cs="宋体"/>
                <w:b/>
                <w:sz w:val="24"/>
              </w:rPr>
              <w:t>配置要求</w:t>
            </w:r>
          </w:p>
        </w:tc>
      </w:tr>
      <w:tr w14:paraId="580BB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4211C70">
            <w:pPr>
              <w:rPr>
                <w:rFonts w:ascii="宋体" w:hAnsi="宋体"/>
                <w:szCs w:val="21"/>
              </w:rPr>
            </w:pPr>
            <w:r>
              <w:rPr>
                <w:rFonts w:hint="eastAsia" w:ascii="宋体" w:hAnsi="宋体"/>
                <w:szCs w:val="21"/>
              </w:rPr>
              <w:t>1</w:t>
            </w:r>
          </w:p>
        </w:tc>
        <w:tc>
          <w:tcPr>
            <w:tcW w:w="7652" w:type="dxa"/>
            <w:tcBorders>
              <w:right w:val="single" w:color="auto" w:sz="4" w:space="0"/>
            </w:tcBorders>
          </w:tcPr>
          <w:p w14:paraId="23F65F65">
            <w:pPr>
              <w:autoSpaceDE w:val="0"/>
              <w:autoSpaceDN w:val="0"/>
              <w:adjustRightInd w:val="0"/>
            </w:pPr>
            <w:r>
              <w:rPr>
                <w:rFonts w:hint="eastAsia"/>
              </w:rPr>
              <w:t>图像处理装置（含光源）:1台</w:t>
            </w:r>
          </w:p>
        </w:tc>
      </w:tr>
      <w:tr w14:paraId="4967A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D67152D">
            <w:pPr>
              <w:rPr>
                <w:rFonts w:ascii="宋体" w:hAnsi="宋体"/>
                <w:szCs w:val="21"/>
              </w:rPr>
            </w:pPr>
            <w:r>
              <w:rPr>
                <w:rFonts w:hint="eastAsia" w:ascii="宋体" w:hAnsi="宋体"/>
                <w:szCs w:val="21"/>
              </w:rPr>
              <w:t>2</w:t>
            </w:r>
          </w:p>
        </w:tc>
        <w:tc>
          <w:tcPr>
            <w:tcW w:w="7652" w:type="dxa"/>
            <w:tcBorders>
              <w:right w:val="single" w:color="auto" w:sz="4" w:space="0"/>
            </w:tcBorders>
          </w:tcPr>
          <w:p w14:paraId="2614A987">
            <w:pPr>
              <w:autoSpaceDE w:val="0"/>
              <w:autoSpaceDN w:val="0"/>
              <w:adjustRightInd w:val="0"/>
            </w:pPr>
            <w:r>
              <w:rPr>
                <w:rFonts w:hint="eastAsia"/>
              </w:rPr>
              <w:t>高画质电子支气管镜：1条</w:t>
            </w:r>
          </w:p>
        </w:tc>
      </w:tr>
      <w:tr w14:paraId="01EC0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5C4B47DB">
            <w:pPr>
              <w:rPr>
                <w:rFonts w:ascii="宋体" w:hAnsi="宋体"/>
                <w:szCs w:val="21"/>
              </w:rPr>
            </w:pPr>
            <w:r>
              <w:rPr>
                <w:rFonts w:hint="eastAsia" w:ascii="宋体" w:hAnsi="宋体"/>
                <w:szCs w:val="21"/>
              </w:rPr>
              <w:t>3</w:t>
            </w:r>
          </w:p>
        </w:tc>
        <w:tc>
          <w:tcPr>
            <w:tcW w:w="7652" w:type="dxa"/>
            <w:tcBorders>
              <w:right w:val="single" w:color="auto" w:sz="4" w:space="0"/>
            </w:tcBorders>
          </w:tcPr>
          <w:p w14:paraId="2FDF00FB">
            <w:pPr>
              <w:autoSpaceDE w:val="0"/>
              <w:autoSpaceDN w:val="0"/>
              <w:adjustRightInd w:val="0"/>
            </w:pPr>
            <w:r>
              <w:rPr>
                <w:rFonts w:hint="eastAsia"/>
              </w:rPr>
              <w:t>原厂4K医用液晶显示器：1台</w:t>
            </w:r>
          </w:p>
        </w:tc>
      </w:tr>
      <w:tr w14:paraId="07DFD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1B84043E">
            <w:pPr>
              <w:rPr>
                <w:rFonts w:ascii="宋体" w:hAnsi="宋体"/>
                <w:szCs w:val="21"/>
              </w:rPr>
            </w:pPr>
            <w:r>
              <w:rPr>
                <w:rFonts w:hint="eastAsia" w:ascii="宋体" w:hAnsi="宋体"/>
                <w:szCs w:val="21"/>
              </w:rPr>
              <w:t>4</w:t>
            </w:r>
          </w:p>
        </w:tc>
        <w:tc>
          <w:tcPr>
            <w:tcW w:w="7652" w:type="dxa"/>
            <w:tcBorders>
              <w:right w:val="single" w:color="auto" w:sz="4" w:space="0"/>
            </w:tcBorders>
          </w:tcPr>
          <w:p w14:paraId="7456463F">
            <w:pPr>
              <w:autoSpaceDE w:val="0"/>
              <w:autoSpaceDN w:val="0"/>
              <w:adjustRightInd w:val="0"/>
            </w:pPr>
            <w:r>
              <w:rPr>
                <w:rFonts w:hint="eastAsia"/>
              </w:rPr>
              <w:t>台车：1台</w:t>
            </w:r>
          </w:p>
        </w:tc>
      </w:tr>
      <w:tr w14:paraId="4B0DB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638B6B17">
            <w:pPr>
              <w:rPr>
                <w:rFonts w:ascii="宋体" w:hAnsi="宋体"/>
                <w:szCs w:val="21"/>
              </w:rPr>
            </w:pPr>
            <w:r>
              <w:rPr>
                <w:rFonts w:hint="eastAsia" w:ascii="宋体" w:hAnsi="宋体"/>
                <w:szCs w:val="21"/>
              </w:rPr>
              <w:t>5</w:t>
            </w:r>
          </w:p>
        </w:tc>
        <w:tc>
          <w:tcPr>
            <w:tcW w:w="7652" w:type="dxa"/>
            <w:tcBorders>
              <w:right w:val="single" w:color="auto" w:sz="4" w:space="0"/>
            </w:tcBorders>
          </w:tcPr>
          <w:p w14:paraId="769847F7">
            <w:pPr>
              <w:autoSpaceDE w:val="0"/>
              <w:autoSpaceDN w:val="0"/>
              <w:adjustRightInd w:val="0"/>
            </w:pPr>
            <w:r>
              <w:t>内镜转运车</w:t>
            </w:r>
            <w:r>
              <w:rPr>
                <w:rFonts w:hint="eastAsia"/>
              </w:rPr>
              <w:t>:1台</w:t>
            </w:r>
          </w:p>
        </w:tc>
      </w:tr>
    </w:tbl>
    <w:p w14:paraId="6D8E34FE">
      <w:pPr>
        <w:autoSpaceDE w:val="0"/>
        <w:autoSpaceDN w:val="0"/>
        <w:spacing w:line="360" w:lineRule="auto"/>
        <w:textAlignment w:val="bottom"/>
        <w:rPr>
          <w:rFonts w:ascii="宋体" w:hAnsi="宋体"/>
          <w:b/>
          <w:sz w:val="24"/>
        </w:rPr>
      </w:pPr>
    </w:p>
    <w:p w14:paraId="71DEFF74">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5943F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32B525B4">
            <w:pPr>
              <w:jc w:val="center"/>
              <w:rPr>
                <w:b/>
                <w:sz w:val="28"/>
                <w:szCs w:val="28"/>
              </w:rPr>
            </w:pPr>
            <w:r>
              <w:rPr>
                <w:rFonts w:hAnsi="宋体"/>
                <w:b/>
                <w:sz w:val="28"/>
                <w:szCs w:val="28"/>
              </w:rPr>
              <w:t>序号</w:t>
            </w:r>
          </w:p>
        </w:tc>
        <w:tc>
          <w:tcPr>
            <w:tcW w:w="7461" w:type="dxa"/>
            <w:tcBorders>
              <w:right w:val="single" w:color="auto" w:sz="4" w:space="0"/>
            </w:tcBorders>
            <w:vAlign w:val="center"/>
          </w:tcPr>
          <w:p w14:paraId="64421272">
            <w:pPr>
              <w:jc w:val="center"/>
              <w:rPr>
                <w:b/>
                <w:sz w:val="28"/>
                <w:szCs w:val="28"/>
              </w:rPr>
            </w:pPr>
            <w:r>
              <w:rPr>
                <w:rFonts w:hint="eastAsia"/>
                <w:b/>
                <w:sz w:val="28"/>
                <w:szCs w:val="28"/>
              </w:rPr>
              <w:t>商务要求</w:t>
            </w:r>
          </w:p>
        </w:tc>
      </w:tr>
      <w:tr w14:paraId="6AF95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FD83E66">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7A0FCC62">
            <w:pPr>
              <w:jc w:val="left"/>
              <w:rPr>
                <w:rFonts w:ascii="Calibri" w:hAnsi="Calibri"/>
                <w:b/>
                <w:color w:val="000000"/>
                <w:sz w:val="24"/>
              </w:rPr>
            </w:pPr>
            <w:r>
              <w:rPr>
                <w:rFonts w:hint="eastAsia" w:ascii="Calibri" w:hAnsi="Calibri"/>
                <w:b/>
                <w:color w:val="000000"/>
                <w:sz w:val="24"/>
              </w:rPr>
              <w:t>质量保证</w:t>
            </w:r>
          </w:p>
        </w:tc>
      </w:tr>
      <w:tr w14:paraId="3ECD56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D8AA87">
            <w:pPr>
              <w:jc w:val="center"/>
              <w:rPr>
                <w:rFonts w:hAnsi="宋体"/>
                <w:bCs/>
                <w:sz w:val="24"/>
              </w:rPr>
            </w:pPr>
            <w:r>
              <w:rPr>
                <w:rFonts w:hint="eastAsia" w:hAnsi="宋体"/>
                <w:bCs/>
                <w:sz w:val="24"/>
              </w:rPr>
              <w:t>1.1</w:t>
            </w:r>
          </w:p>
        </w:tc>
        <w:tc>
          <w:tcPr>
            <w:tcW w:w="7461" w:type="dxa"/>
            <w:tcBorders>
              <w:right w:val="single" w:color="auto" w:sz="4" w:space="0"/>
            </w:tcBorders>
            <w:vAlign w:val="center"/>
          </w:tcPr>
          <w:p w14:paraId="5462D087">
            <w:pPr>
              <w:jc w:val="left"/>
              <w:rPr>
                <w:rFonts w:ascii="Calibri" w:hAnsi="Calibri"/>
                <w:b/>
                <w:color w:val="000000"/>
                <w:sz w:val="24"/>
              </w:rPr>
            </w:pPr>
            <w:r>
              <w:rPr>
                <w:rFonts w:hint="eastAsia" w:ascii="宋体" w:hAnsi="宋体"/>
                <w:sz w:val="24"/>
              </w:rPr>
              <w:t>货物使用期限：自货物生产日期起，不少于10年；提供铭牌标识、照片或说明书相关页面复印件；货物无使用期限的，提供说明。</w:t>
            </w:r>
          </w:p>
        </w:tc>
      </w:tr>
      <w:tr w14:paraId="2B6FB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A95F8F8">
            <w:pPr>
              <w:jc w:val="center"/>
              <w:rPr>
                <w:rFonts w:hAnsi="宋体"/>
                <w:bCs/>
                <w:sz w:val="24"/>
              </w:rPr>
            </w:pPr>
            <w:r>
              <w:rPr>
                <w:rFonts w:hint="eastAsia" w:hAnsi="宋体"/>
                <w:bCs/>
                <w:sz w:val="24"/>
              </w:rPr>
              <w:t>1.2</w:t>
            </w:r>
          </w:p>
        </w:tc>
        <w:tc>
          <w:tcPr>
            <w:tcW w:w="7461" w:type="dxa"/>
            <w:tcBorders>
              <w:right w:val="single" w:color="auto" w:sz="4" w:space="0"/>
            </w:tcBorders>
            <w:vAlign w:val="center"/>
          </w:tcPr>
          <w:p w14:paraId="50F6370F">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14:paraId="1E3E0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8F02CE9">
            <w:pPr>
              <w:jc w:val="center"/>
              <w:rPr>
                <w:rFonts w:hAnsi="宋体"/>
                <w:bCs/>
                <w:sz w:val="24"/>
              </w:rPr>
            </w:pPr>
            <w:r>
              <w:rPr>
                <w:rFonts w:hint="eastAsia" w:hAnsi="宋体"/>
                <w:bCs/>
                <w:sz w:val="24"/>
              </w:rPr>
              <w:t>1.3</w:t>
            </w:r>
          </w:p>
        </w:tc>
        <w:tc>
          <w:tcPr>
            <w:tcW w:w="7461" w:type="dxa"/>
            <w:tcBorders>
              <w:right w:val="single" w:color="auto" w:sz="4" w:space="0"/>
            </w:tcBorders>
            <w:vAlign w:val="center"/>
          </w:tcPr>
          <w:p w14:paraId="34A2E51F">
            <w:pPr>
              <w:spacing w:line="380" w:lineRule="exact"/>
              <w:rPr>
                <w:rFonts w:ascii="宋体" w:hAnsi="宋体"/>
                <w:b/>
                <w:sz w:val="24"/>
              </w:rPr>
            </w:pPr>
            <w:r>
              <w:rPr>
                <w:rFonts w:hint="eastAsia" w:ascii="宋体" w:hAnsi="宋体"/>
                <w:sz w:val="24"/>
              </w:rPr>
              <w:t>卖方提供的所有货物必须是全新未使用过的。</w:t>
            </w:r>
          </w:p>
        </w:tc>
      </w:tr>
      <w:tr w14:paraId="55860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3623E65">
            <w:pPr>
              <w:jc w:val="center"/>
              <w:rPr>
                <w:rFonts w:hAnsi="宋体"/>
                <w:bCs/>
                <w:sz w:val="24"/>
              </w:rPr>
            </w:pPr>
            <w:r>
              <w:rPr>
                <w:rFonts w:hint="eastAsia" w:hAnsi="宋体"/>
                <w:b/>
                <w:sz w:val="28"/>
                <w:szCs w:val="28"/>
              </w:rPr>
              <w:t>2</w:t>
            </w:r>
          </w:p>
        </w:tc>
        <w:tc>
          <w:tcPr>
            <w:tcW w:w="7461" w:type="dxa"/>
            <w:vAlign w:val="center"/>
          </w:tcPr>
          <w:p w14:paraId="7AA81871">
            <w:pPr>
              <w:spacing w:line="380" w:lineRule="exact"/>
              <w:rPr>
                <w:rFonts w:ascii="宋体" w:hAnsi="宋体"/>
                <w:sz w:val="24"/>
              </w:rPr>
            </w:pPr>
            <w:r>
              <w:rPr>
                <w:rFonts w:hint="eastAsia" w:ascii="Calibri" w:hAnsi="Calibri"/>
                <w:b/>
                <w:color w:val="000000"/>
                <w:sz w:val="24"/>
              </w:rPr>
              <w:t>保质期</w:t>
            </w:r>
          </w:p>
        </w:tc>
      </w:tr>
      <w:tr w14:paraId="77C51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4723E2">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14:paraId="59E16BD1">
            <w:pPr>
              <w:widowControl/>
              <w:spacing w:before="100" w:beforeAutospacing="1" w:after="100" w:afterAutospacing="1"/>
              <w:rPr>
                <w:rFonts w:ascii="宋体" w:hAnsi="宋体"/>
                <w:sz w:val="24"/>
              </w:rPr>
            </w:pPr>
            <w:r>
              <w:rPr>
                <w:rFonts w:hint="eastAsia" w:ascii="宋体" w:hAnsi="宋体"/>
                <w:sz w:val="24"/>
              </w:rPr>
              <w:t xml:space="preserve">设备验收合格后免费保修：≥2 </w:t>
            </w:r>
            <w:r>
              <w:rPr>
                <w:rFonts w:hint="eastAsia" w:ascii="宋体" w:hAnsi="宋体"/>
                <w:sz w:val="24"/>
                <w:u w:val="single"/>
              </w:rPr>
              <w:t>年</w:t>
            </w:r>
            <w:r>
              <w:rPr>
                <w:rFonts w:hint="eastAsia" w:ascii="宋体" w:hAnsi="宋体"/>
                <w:sz w:val="24"/>
              </w:rPr>
              <w:t>。供应商报价须包含保质期内的所有服务及配件费用。</w:t>
            </w:r>
          </w:p>
        </w:tc>
      </w:tr>
      <w:tr w14:paraId="03261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B2F5E3">
            <w:pPr>
              <w:jc w:val="center"/>
              <w:rPr>
                <w:rFonts w:hAnsi="宋体"/>
                <w:bCs/>
                <w:sz w:val="24"/>
              </w:rPr>
            </w:pPr>
            <w:r>
              <w:rPr>
                <w:rFonts w:hint="eastAsia" w:hAnsi="宋体"/>
                <w:bCs/>
                <w:sz w:val="24"/>
              </w:rPr>
              <w:t>2.2</w:t>
            </w:r>
          </w:p>
        </w:tc>
        <w:tc>
          <w:tcPr>
            <w:tcW w:w="7461" w:type="dxa"/>
            <w:vAlign w:val="center"/>
          </w:tcPr>
          <w:p w14:paraId="0EA4ADF3">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14:paraId="0E9FA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F90642">
            <w:pPr>
              <w:jc w:val="center"/>
              <w:rPr>
                <w:rFonts w:hAnsi="宋体"/>
                <w:bCs/>
                <w:sz w:val="24"/>
              </w:rPr>
            </w:pPr>
            <w:r>
              <w:rPr>
                <w:rFonts w:hint="eastAsia" w:hAnsi="宋体"/>
                <w:bCs/>
                <w:sz w:val="24"/>
              </w:rPr>
              <w:t>2.3</w:t>
            </w:r>
          </w:p>
        </w:tc>
        <w:tc>
          <w:tcPr>
            <w:tcW w:w="7461" w:type="dxa"/>
            <w:vAlign w:val="center"/>
          </w:tcPr>
          <w:p w14:paraId="1A741BC2">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14:paraId="01D30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E9AEFD">
            <w:pPr>
              <w:jc w:val="center"/>
              <w:rPr>
                <w:rFonts w:hAnsi="宋体"/>
                <w:bCs/>
                <w:sz w:val="24"/>
              </w:rPr>
            </w:pPr>
            <w:r>
              <w:rPr>
                <w:rFonts w:hint="eastAsia" w:hAnsi="宋体"/>
                <w:b/>
                <w:sz w:val="28"/>
                <w:szCs w:val="28"/>
              </w:rPr>
              <w:t>3</w:t>
            </w:r>
          </w:p>
        </w:tc>
        <w:tc>
          <w:tcPr>
            <w:tcW w:w="7461" w:type="dxa"/>
            <w:vAlign w:val="center"/>
          </w:tcPr>
          <w:p w14:paraId="306A0AE9">
            <w:pPr>
              <w:spacing w:line="380" w:lineRule="exact"/>
              <w:rPr>
                <w:rFonts w:ascii="宋体" w:hAnsi="宋体"/>
                <w:sz w:val="24"/>
              </w:rPr>
            </w:pPr>
            <w:r>
              <w:rPr>
                <w:rFonts w:hint="eastAsia" w:ascii="Calibri" w:hAnsi="Calibri"/>
                <w:b/>
                <w:color w:val="000000"/>
                <w:sz w:val="24"/>
              </w:rPr>
              <w:t>售后服务</w:t>
            </w:r>
          </w:p>
        </w:tc>
      </w:tr>
      <w:tr w14:paraId="7FA73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C4FD81">
            <w:pPr>
              <w:jc w:val="center"/>
              <w:rPr>
                <w:rFonts w:hAnsi="宋体"/>
                <w:bCs/>
                <w:sz w:val="24"/>
              </w:rPr>
            </w:pPr>
            <w:r>
              <w:rPr>
                <w:rFonts w:hint="eastAsia" w:hAnsi="宋体"/>
                <w:bCs/>
                <w:sz w:val="24"/>
              </w:rPr>
              <w:t>3.1</w:t>
            </w:r>
          </w:p>
        </w:tc>
        <w:tc>
          <w:tcPr>
            <w:tcW w:w="7461" w:type="dxa"/>
            <w:vAlign w:val="center"/>
          </w:tcPr>
          <w:p w14:paraId="57175146">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14:paraId="1E7EC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5DEBF2">
            <w:pPr>
              <w:jc w:val="center"/>
              <w:rPr>
                <w:rFonts w:hAnsi="宋体"/>
                <w:bCs/>
                <w:sz w:val="24"/>
              </w:rPr>
            </w:pPr>
            <w:r>
              <w:rPr>
                <w:rFonts w:hint="eastAsia" w:hAnsi="宋体"/>
                <w:bCs/>
                <w:sz w:val="24"/>
              </w:rPr>
              <w:t>3.2</w:t>
            </w:r>
          </w:p>
        </w:tc>
        <w:tc>
          <w:tcPr>
            <w:tcW w:w="7461" w:type="dxa"/>
            <w:vAlign w:val="center"/>
          </w:tcPr>
          <w:p w14:paraId="213F0B5B">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14:paraId="0DE7F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5FE6757">
            <w:pPr>
              <w:jc w:val="center"/>
              <w:rPr>
                <w:rFonts w:hAnsi="宋体"/>
                <w:bCs/>
                <w:sz w:val="24"/>
              </w:rPr>
            </w:pPr>
            <w:r>
              <w:rPr>
                <w:rFonts w:hint="eastAsia" w:hAnsi="宋体"/>
                <w:bCs/>
                <w:sz w:val="24"/>
              </w:rPr>
              <w:t>3.3</w:t>
            </w:r>
          </w:p>
        </w:tc>
        <w:tc>
          <w:tcPr>
            <w:tcW w:w="7461" w:type="dxa"/>
            <w:vAlign w:val="center"/>
          </w:tcPr>
          <w:p w14:paraId="7DBEF694">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14:paraId="24B04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3FA6D3">
            <w:pPr>
              <w:jc w:val="center"/>
              <w:rPr>
                <w:rFonts w:hAnsi="宋体"/>
                <w:bCs/>
                <w:sz w:val="24"/>
              </w:rPr>
            </w:pPr>
            <w:r>
              <w:rPr>
                <w:rFonts w:hint="eastAsia" w:hAnsi="宋体"/>
                <w:bCs/>
                <w:sz w:val="24"/>
              </w:rPr>
              <w:t>3.4</w:t>
            </w:r>
          </w:p>
        </w:tc>
        <w:tc>
          <w:tcPr>
            <w:tcW w:w="7461" w:type="dxa"/>
            <w:vAlign w:val="center"/>
          </w:tcPr>
          <w:p w14:paraId="3134FC98">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u w:val="single"/>
              </w:rPr>
              <w:t>8年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14:paraId="0C886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F5B6CB">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14:paraId="5209B8A0">
            <w:pPr>
              <w:snapToGrid w:val="0"/>
              <w:rPr>
                <w:rFonts w:ascii="宋体" w:hAnsi="宋体"/>
                <w:b/>
                <w:sz w:val="24"/>
              </w:rPr>
            </w:pPr>
            <w:r>
              <w:rPr>
                <w:rFonts w:hint="eastAsia" w:ascii="宋体" w:hAnsi="宋体" w:cs="宋体"/>
                <w:b/>
                <w:kern w:val="0"/>
                <w:sz w:val="24"/>
              </w:rPr>
              <w:t>交货时间、地点</w:t>
            </w:r>
          </w:p>
        </w:tc>
      </w:tr>
      <w:tr w14:paraId="06DB6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72A18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14:paraId="09A94DD9">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14:paraId="5DDB1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078B3D">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14:paraId="34DEC335">
            <w:pPr>
              <w:spacing w:line="380" w:lineRule="exact"/>
              <w:rPr>
                <w:rFonts w:ascii="宋体" w:hAnsi="宋体"/>
                <w:sz w:val="24"/>
              </w:rPr>
            </w:pPr>
            <w:r>
              <w:rPr>
                <w:rFonts w:hint="eastAsia" w:ascii="宋体" w:hAnsi="宋体"/>
                <w:sz w:val="24"/>
              </w:rPr>
              <w:t>交货地点：采购人指定地点。</w:t>
            </w:r>
          </w:p>
        </w:tc>
      </w:tr>
      <w:tr w14:paraId="0FC6F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836E0A">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14:paraId="2493452A">
            <w:pPr>
              <w:spacing w:line="380" w:lineRule="exact"/>
              <w:rPr>
                <w:rFonts w:ascii="宋体" w:hAnsi="宋体"/>
                <w:b/>
                <w:sz w:val="24"/>
              </w:rPr>
            </w:pPr>
            <w:r>
              <w:rPr>
                <w:rFonts w:hint="eastAsia" w:ascii="宋体" w:hAnsi="宋体"/>
                <w:b/>
                <w:sz w:val="24"/>
              </w:rPr>
              <w:t>安装调试</w:t>
            </w:r>
          </w:p>
        </w:tc>
      </w:tr>
      <w:tr w14:paraId="364BE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AB8A1B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14:paraId="6CF2B3EF">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14:paraId="0225C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DB79F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14:paraId="79CB1DC2">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14:paraId="7D7A1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149022">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14:paraId="0F73BE4B">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64689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30422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14:paraId="026FB099">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14:paraId="132F6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581C5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14:paraId="418C81D5">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14:paraId="1A32F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A39451">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14:paraId="2F8B83F8">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14:paraId="200A9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C382BF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14:paraId="58AC0824">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14:paraId="7271C6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3911D2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14:paraId="1E8D4A96">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14:paraId="6AFA4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1EB3BA6">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14:paraId="53CAF02A">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14:paraId="60BF8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02F443">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14:paraId="36927D26">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14:paraId="101A8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8B1C3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14:paraId="4F675962">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6474E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C517A29">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14:paraId="3E03BB94">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52E775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40D304">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14:paraId="73BC5F8F">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14:paraId="7A713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9498F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14:paraId="4613F2AC">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0B53F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8EDA3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14:paraId="52C72CAE">
            <w:pPr>
              <w:spacing w:line="380" w:lineRule="exact"/>
              <w:rPr>
                <w:rFonts w:ascii="宋体" w:hAnsi="宋体"/>
                <w:b/>
                <w:sz w:val="24"/>
              </w:rPr>
            </w:pPr>
            <w:r>
              <w:rPr>
                <w:rFonts w:hint="eastAsia" w:ascii="宋体" w:hAnsi="宋体" w:cs="宋体"/>
                <w:b/>
                <w:kern w:val="0"/>
                <w:sz w:val="24"/>
              </w:rPr>
              <w:t>技术支持</w:t>
            </w:r>
          </w:p>
        </w:tc>
      </w:tr>
      <w:tr w14:paraId="3DD00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D3377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14:paraId="578BF853">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14:paraId="7EE74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B6E7F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14:paraId="34EE23C9">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0440F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9B9229">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14:paraId="1B53C614">
            <w:pPr>
              <w:spacing w:line="380" w:lineRule="exact"/>
              <w:rPr>
                <w:rFonts w:ascii="宋体" w:hAnsi="宋体"/>
                <w:b/>
                <w:sz w:val="24"/>
              </w:rPr>
            </w:pPr>
            <w:r>
              <w:rPr>
                <w:rFonts w:hint="eastAsia" w:ascii="宋体" w:hAnsi="宋体"/>
                <w:b/>
                <w:sz w:val="24"/>
              </w:rPr>
              <w:t>产权</w:t>
            </w:r>
          </w:p>
        </w:tc>
      </w:tr>
      <w:tr w14:paraId="0CDC3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1D5B39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14:paraId="3E41C405">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14:paraId="37F69C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7D3511">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14:paraId="45E29621">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14:paraId="4F23D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F399EF">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14:paraId="274F03A3">
            <w:pPr>
              <w:spacing w:line="380" w:lineRule="exact"/>
              <w:rPr>
                <w:rFonts w:ascii="宋体" w:hAnsi="宋体"/>
                <w:sz w:val="24"/>
              </w:rPr>
            </w:pPr>
            <w:r>
              <w:rPr>
                <w:rFonts w:hint="eastAsia" w:ascii="宋体" w:hAnsi="宋体" w:cs="宋体"/>
                <w:b/>
                <w:kern w:val="0"/>
                <w:sz w:val="24"/>
              </w:rPr>
              <w:t>付款</w:t>
            </w:r>
          </w:p>
        </w:tc>
      </w:tr>
      <w:tr w14:paraId="4088F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0EB8A8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14:paraId="452168B9">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14:paraId="620CA76A">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14:paraId="23DC285D">
            <w:pPr>
              <w:rPr>
                <w:rFonts w:ascii="宋体" w:hAnsi="宋体"/>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14:paraId="0070C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004833">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14:paraId="3749E34A">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14:paraId="23BC4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F626B9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14:paraId="2E7637D9">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14:paraId="28EBB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50FF41">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14:paraId="35C164AE">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14:paraId="33671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CDB1AF">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14:paraId="21F8CA1F">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14:paraId="78CB5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A0A3C3B">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14:paraId="34E5AB4A">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14:paraId="734A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39C28A">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11.3</w:t>
            </w:r>
          </w:p>
        </w:tc>
        <w:tc>
          <w:tcPr>
            <w:tcW w:w="7461" w:type="dxa"/>
            <w:vAlign w:val="center"/>
          </w:tcPr>
          <w:p w14:paraId="0CEBFE8F">
            <w:pPr>
              <w:widowControl/>
              <w:spacing w:before="100" w:beforeAutospacing="1" w:after="100" w:afterAutospacing="1"/>
              <w:rPr>
                <w:rFonts w:hint="eastAsia" w:ascii="宋体" w:hAnsi="宋体"/>
                <w:sz w:val="24"/>
              </w:rPr>
            </w:pPr>
            <w:r>
              <w:rPr>
                <w:rFonts w:hint="eastAsia" w:ascii="宋体" w:hAnsi="宋体"/>
                <w:b/>
                <w:bCs/>
                <w:color w:val="000000" w:themeColor="text1"/>
                <w:sz w:val="24"/>
                <w:lang w:val="en-US" w:eastAsia="zh-CN"/>
              </w:rPr>
              <w:t>本项目允许进口产品参与投标。</w:t>
            </w:r>
          </w:p>
        </w:tc>
      </w:tr>
    </w:tbl>
    <w:p w14:paraId="1B0DA06D">
      <w:pPr>
        <w:spacing w:line="360" w:lineRule="auto"/>
        <w:rPr>
          <w:rFonts w:hint="eastAsia" w:ascii="Calibri" w:hAnsi="Calibri"/>
          <w:b/>
          <w:sz w:val="24"/>
          <w:lang w:eastAsia="zh-CN"/>
        </w:rPr>
      </w:pPr>
    </w:p>
    <w:p w14:paraId="571C27ED">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573B276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2F7E4E1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18593255">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0AE3C510">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6ADD405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19BC253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0C79C3F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2807EA80">
      <w:pPr>
        <w:pStyle w:val="403"/>
        <w:spacing w:after="156" w:line="300" w:lineRule="exact"/>
        <w:ind w:firstLine="0" w:firstLineChars="0"/>
        <w:rPr>
          <w:rFonts w:hint="eastAsia" w:ascii="宋体" w:hAnsi="宋体" w:cs="仿宋"/>
          <w:b/>
          <w:bCs/>
          <w:lang w:val="en-US" w:eastAsia="zh-CN"/>
        </w:rPr>
      </w:pPr>
    </w:p>
    <w:p w14:paraId="6552A851">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14:paraId="40E1265B">
      <w:pPr>
        <w:rPr>
          <w:rFonts w:ascii="宋体" w:hAnsi="宋体"/>
          <w:b/>
          <w:color w:val="000000" w:themeColor="text1"/>
          <w:sz w:val="28"/>
          <w:szCs w:val="28"/>
        </w:rPr>
      </w:pPr>
      <w:r>
        <w:rPr>
          <w:rFonts w:hint="eastAsia" w:ascii="宋体" w:hAnsi="宋体"/>
          <w:b/>
          <w:color w:val="000000" w:themeColor="text1"/>
          <w:sz w:val="28"/>
          <w:szCs w:val="28"/>
        </w:rPr>
        <w:t>一、采购内容</w:t>
      </w:r>
    </w:p>
    <w:tbl>
      <w:tblPr>
        <w:tblStyle w:val="65"/>
        <w:tblW w:w="847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3286"/>
        <w:gridCol w:w="1559"/>
        <w:gridCol w:w="1276"/>
        <w:gridCol w:w="1276"/>
      </w:tblGrid>
      <w:tr w14:paraId="58619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0BA66A">
            <w:pPr>
              <w:snapToGrid w:val="0"/>
              <w:spacing w:before="156" w:beforeLines="50" w:after="156" w:afterLines="50"/>
              <w:jc w:val="center"/>
              <w:outlineLvl w:val="0"/>
              <w:rPr>
                <w:rFonts w:ascii="宋体" w:hAnsi="宋体"/>
                <w:color w:val="000000" w:themeColor="text1"/>
                <w:spacing w:val="-4"/>
                <w:sz w:val="24"/>
              </w:rPr>
            </w:pPr>
            <w:r>
              <w:rPr>
                <w:rFonts w:hint="eastAsia" w:ascii="宋体" w:hAnsi="宋体"/>
                <w:color w:val="000000" w:themeColor="text1"/>
                <w:spacing w:val="-4"/>
                <w:sz w:val="24"/>
              </w:rPr>
              <w:t>标项号</w:t>
            </w:r>
          </w:p>
        </w:tc>
        <w:tc>
          <w:tcPr>
            <w:tcW w:w="3286" w:type="dxa"/>
            <w:tcBorders>
              <w:top w:val="single" w:color="auto" w:sz="4" w:space="0"/>
              <w:left w:val="single" w:color="auto" w:sz="4" w:space="0"/>
              <w:bottom w:val="single" w:color="auto" w:sz="4" w:space="0"/>
              <w:right w:val="single" w:color="auto" w:sz="4" w:space="0"/>
            </w:tcBorders>
            <w:vAlign w:val="center"/>
          </w:tcPr>
          <w:p w14:paraId="78EC22CF">
            <w:pPr>
              <w:snapToGrid w:val="0"/>
              <w:spacing w:before="156" w:beforeLines="50" w:after="156" w:afterLines="50" w:line="360" w:lineRule="auto"/>
              <w:jc w:val="center"/>
              <w:outlineLvl w:val="0"/>
              <w:rPr>
                <w:rFonts w:ascii="宋体" w:hAnsi="宋体"/>
                <w:color w:val="000000" w:themeColor="text1"/>
                <w:spacing w:val="-4"/>
                <w:sz w:val="24"/>
              </w:rPr>
            </w:pPr>
            <w:r>
              <w:rPr>
                <w:rFonts w:ascii="宋体" w:hAnsi="宋体"/>
                <w:color w:val="000000" w:themeColor="text1"/>
                <w:spacing w:val="-4"/>
                <w:sz w:val="24"/>
              </w:rPr>
              <w:t>采购内容</w:t>
            </w:r>
          </w:p>
        </w:tc>
        <w:tc>
          <w:tcPr>
            <w:tcW w:w="1559" w:type="dxa"/>
            <w:tcBorders>
              <w:top w:val="single" w:color="auto" w:sz="4" w:space="0"/>
              <w:left w:val="single" w:color="auto" w:sz="4" w:space="0"/>
              <w:bottom w:val="single" w:color="auto" w:sz="4" w:space="0"/>
              <w:right w:val="single" w:color="auto" w:sz="4" w:space="0"/>
            </w:tcBorders>
            <w:vAlign w:val="center"/>
          </w:tcPr>
          <w:p w14:paraId="27497B7D">
            <w:pPr>
              <w:snapToGrid w:val="0"/>
              <w:spacing w:before="156" w:beforeLines="50" w:after="156" w:afterLines="50" w:line="360" w:lineRule="auto"/>
              <w:jc w:val="center"/>
              <w:outlineLvl w:val="0"/>
              <w:rPr>
                <w:rFonts w:ascii="宋体" w:hAnsi="宋体"/>
                <w:color w:val="000000" w:themeColor="text1"/>
                <w:spacing w:val="-4"/>
                <w:sz w:val="24"/>
              </w:rPr>
            </w:pPr>
            <w:r>
              <w:rPr>
                <w:rFonts w:ascii="宋体" w:hAnsi="宋体"/>
                <w:color w:val="000000" w:themeColor="text1"/>
                <w:spacing w:val="-4"/>
                <w:sz w:val="24"/>
              </w:rPr>
              <w:t>单位及数量</w:t>
            </w:r>
          </w:p>
        </w:tc>
        <w:tc>
          <w:tcPr>
            <w:tcW w:w="1276" w:type="dxa"/>
            <w:tcBorders>
              <w:top w:val="single" w:color="auto" w:sz="4" w:space="0"/>
              <w:left w:val="single" w:color="auto" w:sz="4" w:space="0"/>
              <w:bottom w:val="single" w:color="auto" w:sz="4" w:space="0"/>
              <w:right w:val="single" w:color="auto" w:sz="4" w:space="0"/>
            </w:tcBorders>
            <w:vAlign w:val="center"/>
          </w:tcPr>
          <w:p w14:paraId="3A7A2592">
            <w:pPr>
              <w:snapToGrid w:val="0"/>
              <w:spacing w:before="156" w:beforeLines="50" w:after="156" w:afterLines="50" w:line="360" w:lineRule="auto"/>
              <w:jc w:val="center"/>
              <w:outlineLvl w:val="0"/>
              <w:rPr>
                <w:rFonts w:ascii="宋体" w:hAnsi="宋体"/>
                <w:color w:val="000000" w:themeColor="text1"/>
                <w:spacing w:val="-4"/>
                <w:sz w:val="24"/>
              </w:rPr>
            </w:pPr>
            <w:r>
              <w:rPr>
                <w:rFonts w:hint="eastAsia" w:ascii="宋体" w:hAnsi="宋体"/>
                <w:color w:val="000000" w:themeColor="text1"/>
                <w:spacing w:val="-4"/>
                <w:sz w:val="24"/>
              </w:rPr>
              <w:t>采购预算（万元）</w:t>
            </w:r>
          </w:p>
        </w:tc>
        <w:tc>
          <w:tcPr>
            <w:tcW w:w="1276" w:type="dxa"/>
            <w:tcBorders>
              <w:top w:val="single" w:color="auto" w:sz="4" w:space="0"/>
              <w:left w:val="single" w:color="auto" w:sz="4" w:space="0"/>
              <w:bottom w:val="single" w:color="auto" w:sz="4" w:space="0"/>
              <w:right w:val="single" w:color="auto" w:sz="4" w:space="0"/>
            </w:tcBorders>
            <w:vAlign w:val="center"/>
          </w:tcPr>
          <w:p w14:paraId="7F4484CB">
            <w:pPr>
              <w:snapToGrid w:val="0"/>
              <w:spacing w:before="156" w:beforeLines="50" w:after="156" w:afterLines="50" w:line="360" w:lineRule="auto"/>
              <w:jc w:val="center"/>
              <w:outlineLvl w:val="0"/>
              <w:rPr>
                <w:rFonts w:ascii="宋体" w:hAnsi="宋体"/>
                <w:color w:val="000000" w:themeColor="text1"/>
                <w:spacing w:val="-4"/>
                <w:sz w:val="24"/>
              </w:rPr>
            </w:pPr>
            <w:r>
              <w:rPr>
                <w:rFonts w:hint="eastAsia" w:ascii="宋体" w:hAnsi="宋体"/>
                <w:color w:val="000000" w:themeColor="text1"/>
                <w:spacing w:val="-4"/>
                <w:sz w:val="24"/>
              </w:rPr>
              <w:t>是否允许进口</w:t>
            </w:r>
          </w:p>
        </w:tc>
      </w:tr>
      <w:tr w14:paraId="4604E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080" w:type="dxa"/>
            <w:vMerge w:val="restart"/>
            <w:tcBorders>
              <w:top w:val="single" w:color="auto" w:sz="4" w:space="0"/>
              <w:left w:val="single" w:color="auto" w:sz="4" w:space="0"/>
              <w:right w:val="single" w:color="auto" w:sz="4" w:space="0"/>
            </w:tcBorders>
            <w:vAlign w:val="center"/>
          </w:tcPr>
          <w:p w14:paraId="0FBBCB07">
            <w:pPr>
              <w:pStyle w:val="334"/>
              <w:jc w:val="both"/>
              <w:rPr>
                <w:rFonts w:hint="default" w:hAnsi="宋体"/>
                <w:color w:val="000000" w:themeColor="text1"/>
                <w:sz w:val="24"/>
                <w:szCs w:val="24"/>
              </w:rPr>
            </w:pPr>
            <w:r>
              <w:rPr>
                <w:rFonts w:hAnsi="宋体"/>
                <w:color w:val="000000" w:themeColor="text1"/>
                <w:sz w:val="24"/>
                <w:szCs w:val="24"/>
              </w:rPr>
              <w:t>1</w:t>
            </w:r>
          </w:p>
        </w:tc>
        <w:tc>
          <w:tcPr>
            <w:tcW w:w="3286" w:type="dxa"/>
            <w:tcBorders>
              <w:top w:val="single" w:color="auto" w:sz="4" w:space="0"/>
              <w:left w:val="single" w:color="auto" w:sz="4" w:space="0"/>
              <w:bottom w:val="single" w:color="auto" w:sz="4" w:space="0"/>
              <w:right w:val="single" w:color="auto" w:sz="4" w:space="0"/>
            </w:tcBorders>
            <w:vAlign w:val="center"/>
          </w:tcPr>
          <w:p w14:paraId="26D69335">
            <w:pPr>
              <w:pStyle w:val="334"/>
              <w:ind w:left="0" w:leftChars="0" w:firstLine="0" w:firstLineChars="0"/>
              <w:jc w:val="both"/>
              <w:rPr>
                <w:rFonts w:hint="default" w:hAnsi="宋体"/>
                <w:color w:val="000000" w:themeColor="text1"/>
                <w:sz w:val="24"/>
                <w:szCs w:val="24"/>
              </w:rPr>
            </w:pPr>
            <w:r>
              <w:rPr>
                <w:rFonts w:hAnsi="宋体"/>
                <w:color w:val="000000" w:themeColor="text1"/>
                <w:sz w:val="24"/>
                <w:szCs w:val="24"/>
              </w:rPr>
              <w:t>消毒供应中心打包操作台</w:t>
            </w:r>
          </w:p>
        </w:tc>
        <w:tc>
          <w:tcPr>
            <w:tcW w:w="1559" w:type="dxa"/>
            <w:tcBorders>
              <w:top w:val="single" w:color="auto" w:sz="4" w:space="0"/>
              <w:left w:val="single" w:color="auto" w:sz="4" w:space="0"/>
              <w:bottom w:val="single" w:color="auto" w:sz="4" w:space="0"/>
              <w:right w:val="single" w:color="auto" w:sz="4" w:space="0"/>
            </w:tcBorders>
            <w:vAlign w:val="center"/>
          </w:tcPr>
          <w:p w14:paraId="46608B03">
            <w:pPr>
              <w:pStyle w:val="334"/>
              <w:jc w:val="center"/>
              <w:rPr>
                <w:rFonts w:hint="default" w:hAnsi="宋体"/>
                <w:color w:val="000000" w:themeColor="text1"/>
                <w:sz w:val="24"/>
                <w:szCs w:val="24"/>
              </w:rPr>
            </w:pPr>
            <w:r>
              <w:rPr>
                <w:rFonts w:hAnsi="宋体"/>
                <w:color w:val="000000" w:themeColor="text1"/>
                <w:sz w:val="24"/>
                <w:szCs w:val="24"/>
              </w:rPr>
              <w:t>1套</w:t>
            </w:r>
          </w:p>
        </w:tc>
        <w:tc>
          <w:tcPr>
            <w:tcW w:w="1276" w:type="dxa"/>
            <w:vMerge w:val="restart"/>
            <w:tcBorders>
              <w:top w:val="single" w:color="auto" w:sz="4" w:space="0"/>
              <w:left w:val="single" w:color="auto" w:sz="4" w:space="0"/>
              <w:right w:val="single" w:color="auto" w:sz="4" w:space="0"/>
            </w:tcBorders>
            <w:vAlign w:val="center"/>
          </w:tcPr>
          <w:p w14:paraId="4D5BAE0B">
            <w:pPr>
              <w:pStyle w:val="334"/>
              <w:ind w:firstLine="480" w:firstLineChars="200"/>
              <w:jc w:val="both"/>
              <w:rPr>
                <w:rFonts w:hint="default" w:hAnsi="宋体"/>
                <w:color w:val="000000" w:themeColor="text1"/>
                <w:sz w:val="24"/>
                <w:szCs w:val="24"/>
              </w:rPr>
            </w:pPr>
            <w:r>
              <w:rPr>
                <w:rFonts w:hAnsi="宋体"/>
                <w:color w:val="000000" w:themeColor="text1"/>
                <w:sz w:val="24"/>
                <w:szCs w:val="24"/>
              </w:rPr>
              <w:t>25</w:t>
            </w:r>
          </w:p>
        </w:tc>
        <w:tc>
          <w:tcPr>
            <w:tcW w:w="1276" w:type="dxa"/>
            <w:vMerge w:val="restart"/>
            <w:tcBorders>
              <w:top w:val="single" w:color="auto" w:sz="4" w:space="0"/>
              <w:left w:val="single" w:color="auto" w:sz="4" w:space="0"/>
              <w:right w:val="single" w:color="auto" w:sz="4" w:space="0"/>
            </w:tcBorders>
            <w:vAlign w:val="center"/>
          </w:tcPr>
          <w:p w14:paraId="487DAD00">
            <w:pPr>
              <w:pStyle w:val="334"/>
              <w:ind w:left="0" w:leftChars="0" w:firstLine="0" w:firstLineChars="0"/>
              <w:jc w:val="both"/>
              <w:rPr>
                <w:rFonts w:hint="default" w:hAnsi="宋体"/>
                <w:color w:val="000000" w:themeColor="text1"/>
                <w:sz w:val="24"/>
                <w:szCs w:val="24"/>
              </w:rPr>
            </w:pPr>
          </w:p>
          <w:p w14:paraId="27388A2F">
            <w:pPr>
              <w:pStyle w:val="334"/>
              <w:jc w:val="both"/>
              <w:rPr>
                <w:rFonts w:hint="default" w:hAnsi="宋体"/>
                <w:color w:val="000000" w:themeColor="text1"/>
                <w:sz w:val="24"/>
                <w:szCs w:val="24"/>
              </w:rPr>
            </w:pPr>
            <w:r>
              <w:rPr>
                <w:rFonts w:hAnsi="宋体"/>
                <w:color w:val="000000" w:themeColor="text1"/>
                <w:sz w:val="24"/>
                <w:szCs w:val="24"/>
              </w:rPr>
              <w:t>否</w:t>
            </w:r>
          </w:p>
          <w:p w14:paraId="5280CC10">
            <w:pPr>
              <w:pStyle w:val="334"/>
              <w:jc w:val="center"/>
              <w:rPr>
                <w:rFonts w:hint="default" w:hAnsi="宋体"/>
                <w:color w:val="000000" w:themeColor="text1"/>
                <w:sz w:val="24"/>
                <w:szCs w:val="24"/>
              </w:rPr>
            </w:pPr>
          </w:p>
        </w:tc>
      </w:tr>
      <w:tr w14:paraId="2FCEF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80" w:type="dxa"/>
            <w:vMerge w:val="continue"/>
            <w:tcBorders>
              <w:left w:val="single" w:color="auto" w:sz="4" w:space="0"/>
              <w:right w:val="single" w:color="auto" w:sz="4" w:space="0"/>
            </w:tcBorders>
            <w:vAlign w:val="center"/>
          </w:tcPr>
          <w:p w14:paraId="16B7AF94">
            <w:pPr>
              <w:pStyle w:val="334"/>
              <w:jc w:val="center"/>
              <w:rPr>
                <w:rFonts w:hint="default" w:hAnsi="宋体"/>
                <w:color w:val="000000" w:themeColor="text1"/>
                <w:sz w:val="24"/>
                <w:szCs w:val="24"/>
              </w:rPr>
            </w:pPr>
          </w:p>
        </w:tc>
        <w:tc>
          <w:tcPr>
            <w:tcW w:w="3286" w:type="dxa"/>
            <w:tcBorders>
              <w:top w:val="single" w:color="auto" w:sz="4" w:space="0"/>
              <w:left w:val="single" w:color="auto" w:sz="4" w:space="0"/>
              <w:bottom w:val="single" w:color="auto" w:sz="4" w:space="0"/>
              <w:right w:val="single" w:color="auto" w:sz="4" w:space="0"/>
            </w:tcBorders>
            <w:vAlign w:val="center"/>
          </w:tcPr>
          <w:p w14:paraId="1FD78F84">
            <w:pPr>
              <w:pStyle w:val="334"/>
              <w:jc w:val="center"/>
              <w:rPr>
                <w:rFonts w:hint="default" w:hAnsi="宋体"/>
                <w:color w:val="000000" w:themeColor="text1"/>
                <w:sz w:val="24"/>
                <w:szCs w:val="24"/>
              </w:rPr>
            </w:pPr>
            <w:r>
              <w:rPr>
                <w:rFonts w:hAnsi="宋体"/>
                <w:color w:val="000000" w:themeColor="text1"/>
                <w:sz w:val="24"/>
                <w:szCs w:val="24"/>
              </w:rPr>
              <w:t>医用封口机</w:t>
            </w:r>
          </w:p>
        </w:tc>
        <w:tc>
          <w:tcPr>
            <w:tcW w:w="1559" w:type="dxa"/>
            <w:tcBorders>
              <w:top w:val="single" w:color="auto" w:sz="4" w:space="0"/>
              <w:left w:val="single" w:color="auto" w:sz="4" w:space="0"/>
              <w:bottom w:val="single" w:color="auto" w:sz="4" w:space="0"/>
              <w:right w:val="single" w:color="auto" w:sz="4" w:space="0"/>
            </w:tcBorders>
            <w:vAlign w:val="center"/>
          </w:tcPr>
          <w:p w14:paraId="2BA9911F">
            <w:pPr>
              <w:pStyle w:val="334"/>
              <w:jc w:val="center"/>
              <w:rPr>
                <w:rFonts w:hint="default" w:hAnsi="宋体"/>
                <w:color w:val="000000" w:themeColor="text1"/>
                <w:sz w:val="24"/>
                <w:szCs w:val="24"/>
              </w:rPr>
            </w:pPr>
            <w:r>
              <w:rPr>
                <w:rFonts w:hAnsi="宋体"/>
                <w:color w:val="000000" w:themeColor="text1"/>
                <w:sz w:val="24"/>
                <w:szCs w:val="24"/>
              </w:rPr>
              <w:t>1台</w:t>
            </w:r>
          </w:p>
        </w:tc>
        <w:tc>
          <w:tcPr>
            <w:tcW w:w="1276" w:type="dxa"/>
            <w:vMerge w:val="continue"/>
            <w:tcBorders>
              <w:left w:val="single" w:color="auto" w:sz="4" w:space="0"/>
              <w:right w:val="single" w:color="auto" w:sz="4" w:space="0"/>
            </w:tcBorders>
          </w:tcPr>
          <w:p w14:paraId="562C93DC">
            <w:pPr>
              <w:pStyle w:val="334"/>
              <w:jc w:val="center"/>
              <w:rPr>
                <w:rFonts w:hint="default" w:hAnsi="宋体"/>
                <w:color w:val="000000" w:themeColor="text1"/>
                <w:sz w:val="24"/>
                <w:szCs w:val="24"/>
              </w:rPr>
            </w:pPr>
          </w:p>
        </w:tc>
        <w:tc>
          <w:tcPr>
            <w:tcW w:w="1276" w:type="dxa"/>
            <w:vMerge w:val="continue"/>
            <w:tcBorders>
              <w:left w:val="single" w:color="auto" w:sz="4" w:space="0"/>
              <w:right w:val="single" w:color="auto" w:sz="4" w:space="0"/>
            </w:tcBorders>
            <w:vAlign w:val="center"/>
          </w:tcPr>
          <w:p w14:paraId="233127C2">
            <w:pPr>
              <w:pStyle w:val="334"/>
              <w:jc w:val="center"/>
              <w:rPr>
                <w:rFonts w:hint="default" w:hAnsi="宋体"/>
                <w:color w:val="000000" w:themeColor="text1"/>
                <w:sz w:val="24"/>
                <w:szCs w:val="24"/>
              </w:rPr>
            </w:pPr>
          </w:p>
        </w:tc>
      </w:tr>
      <w:tr w14:paraId="538EA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80" w:type="dxa"/>
            <w:vMerge w:val="continue"/>
            <w:tcBorders>
              <w:left w:val="single" w:color="auto" w:sz="4" w:space="0"/>
              <w:bottom w:val="single" w:color="auto" w:sz="4" w:space="0"/>
              <w:right w:val="single" w:color="auto" w:sz="4" w:space="0"/>
            </w:tcBorders>
            <w:vAlign w:val="center"/>
          </w:tcPr>
          <w:p w14:paraId="585000FF">
            <w:pPr>
              <w:pStyle w:val="334"/>
              <w:jc w:val="center"/>
              <w:rPr>
                <w:rFonts w:hint="default" w:hAnsi="宋体"/>
                <w:color w:val="000000" w:themeColor="text1"/>
                <w:sz w:val="24"/>
                <w:szCs w:val="24"/>
              </w:rPr>
            </w:pPr>
          </w:p>
        </w:tc>
        <w:tc>
          <w:tcPr>
            <w:tcW w:w="3286" w:type="dxa"/>
            <w:tcBorders>
              <w:top w:val="single" w:color="auto" w:sz="4" w:space="0"/>
              <w:left w:val="single" w:color="auto" w:sz="4" w:space="0"/>
              <w:bottom w:val="single" w:color="auto" w:sz="4" w:space="0"/>
              <w:right w:val="single" w:color="auto" w:sz="4" w:space="0"/>
            </w:tcBorders>
            <w:vAlign w:val="center"/>
          </w:tcPr>
          <w:p w14:paraId="10430CBC">
            <w:pPr>
              <w:pStyle w:val="334"/>
              <w:jc w:val="center"/>
              <w:rPr>
                <w:rFonts w:hint="default" w:hAnsi="宋体"/>
                <w:color w:val="000000" w:themeColor="text1"/>
                <w:sz w:val="24"/>
                <w:szCs w:val="24"/>
              </w:rPr>
            </w:pPr>
            <w:r>
              <w:rPr>
                <w:rFonts w:hAnsi="宋体"/>
                <w:color w:val="000000" w:themeColor="text1"/>
                <w:sz w:val="24"/>
                <w:szCs w:val="24"/>
              </w:rPr>
              <w:t>医用干燥柜</w:t>
            </w:r>
          </w:p>
        </w:tc>
        <w:tc>
          <w:tcPr>
            <w:tcW w:w="1559" w:type="dxa"/>
            <w:tcBorders>
              <w:top w:val="single" w:color="auto" w:sz="4" w:space="0"/>
              <w:left w:val="single" w:color="auto" w:sz="4" w:space="0"/>
              <w:bottom w:val="single" w:color="auto" w:sz="4" w:space="0"/>
              <w:right w:val="single" w:color="auto" w:sz="4" w:space="0"/>
            </w:tcBorders>
            <w:vAlign w:val="center"/>
          </w:tcPr>
          <w:p w14:paraId="774C3075">
            <w:pPr>
              <w:pStyle w:val="334"/>
              <w:jc w:val="center"/>
              <w:rPr>
                <w:rFonts w:hint="default" w:hAnsi="宋体"/>
                <w:color w:val="000000" w:themeColor="text1"/>
                <w:sz w:val="24"/>
                <w:szCs w:val="24"/>
              </w:rPr>
            </w:pPr>
            <w:r>
              <w:rPr>
                <w:rFonts w:hAnsi="宋体"/>
                <w:color w:val="000000" w:themeColor="text1"/>
                <w:sz w:val="24"/>
                <w:szCs w:val="24"/>
              </w:rPr>
              <w:t>1台</w:t>
            </w:r>
          </w:p>
        </w:tc>
        <w:tc>
          <w:tcPr>
            <w:tcW w:w="1276" w:type="dxa"/>
            <w:vMerge w:val="continue"/>
            <w:tcBorders>
              <w:left w:val="single" w:color="auto" w:sz="4" w:space="0"/>
              <w:bottom w:val="single" w:color="auto" w:sz="4" w:space="0"/>
              <w:right w:val="single" w:color="auto" w:sz="4" w:space="0"/>
            </w:tcBorders>
          </w:tcPr>
          <w:p w14:paraId="40EBE021">
            <w:pPr>
              <w:pStyle w:val="334"/>
              <w:jc w:val="center"/>
              <w:rPr>
                <w:rFonts w:hint="default" w:hAnsi="宋体"/>
                <w:color w:val="000000" w:themeColor="text1"/>
                <w:sz w:val="24"/>
                <w:szCs w:val="24"/>
              </w:rPr>
            </w:pPr>
          </w:p>
        </w:tc>
        <w:tc>
          <w:tcPr>
            <w:tcW w:w="1276" w:type="dxa"/>
            <w:vMerge w:val="continue"/>
            <w:tcBorders>
              <w:left w:val="single" w:color="auto" w:sz="4" w:space="0"/>
              <w:bottom w:val="single" w:color="auto" w:sz="4" w:space="0"/>
              <w:right w:val="single" w:color="auto" w:sz="4" w:space="0"/>
            </w:tcBorders>
            <w:vAlign w:val="center"/>
          </w:tcPr>
          <w:p w14:paraId="340233EC">
            <w:pPr>
              <w:pStyle w:val="334"/>
              <w:jc w:val="center"/>
              <w:rPr>
                <w:rFonts w:hint="default" w:hAnsi="宋体"/>
                <w:color w:val="000000" w:themeColor="text1"/>
                <w:sz w:val="24"/>
                <w:szCs w:val="24"/>
              </w:rPr>
            </w:pPr>
          </w:p>
        </w:tc>
      </w:tr>
    </w:tbl>
    <w:p w14:paraId="2DFBC440">
      <w:pPr>
        <w:autoSpaceDE w:val="0"/>
        <w:autoSpaceDN w:val="0"/>
        <w:spacing w:line="360" w:lineRule="auto"/>
        <w:textAlignment w:val="bottom"/>
        <w:rPr>
          <w:rFonts w:ascii="宋体" w:hAnsi="宋体"/>
          <w:b/>
          <w:color w:val="000000" w:themeColor="text1"/>
          <w:sz w:val="24"/>
        </w:rPr>
      </w:pPr>
    </w:p>
    <w:p w14:paraId="0ED91095">
      <w:pPr>
        <w:rPr>
          <w:rFonts w:ascii="宋体" w:hAnsi="宋体"/>
          <w:b/>
          <w:color w:val="000000" w:themeColor="text1"/>
          <w:sz w:val="28"/>
          <w:szCs w:val="28"/>
        </w:rPr>
      </w:pPr>
      <w:r>
        <w:rPr>
          <w:rFonts w:hint="eastAsia" w:ascii="宋体" w:hAnsi="宋体"/>
          <w:b/>
          <w:color w:val="000000" w:themeColor="text1"/>
          <w:sz w:val="28"/>
          <w:szCs w:val="28"/>
        </w:rPr>
        <w:t>二、技术参数要求</w:t>
      </w:r>
    </w:p>
    <w:tbl>
      <w:tblPr>
        <w:tblStyle w:val="65"/>
        <w:tblW w:w="847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230"/>
      </w:tblGrid>
      <w:tr w14:paraId="1AE89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48E1BBAF">
            <w:pPr>
              <w:jc w:val="center"/>
              <w:rPr>
                <w:b/>
                <w:color w:val="000000" w:themeColor="text1"/>
                <w:sz w:val="24"/>
              </w:rPr>
            </w:pPr>
            <w:r>
              <w:rPr>
                <w:rFonts w:hAnsi="宋体"/>
                <w:b/>
                <w:color w:val="000000" w:themeColor="text1"/>
                <w:sz w:val="24"/>
              </w:rPr>
              <w:t>序号</w:t>
            </w:r>
          </w:p>
        </w:tc>
        <w:tc>
          <w:tcPr>
            <w:tcW w:w="7230" w:type="dxa"/>
            <w:tcBorders>
              <w:right w:val="single" w:color="auto" w:sz="4" w:space="0"/>
            </w:tcBorders>
            <w:vAlign w:val="center"/>
          </w:tcPr>
          <w:p w14:paraId="0F911E48">
            <w:pPr>
              <w:jc w:val="center"/>
              <w:rPr>
                <w:b/>
                <w:color w:val="000000" w:themeColor="text1"/>
                <w:sz w:val="24"/>
              </w:rPr>
            </w:pPr>
            <w:r>
              <w:rPr>
                <w:rFonts w:hint="eastAsia" w:hAnsi="宋体"/>
                <w:b/>
                <w:color w:val="000000" w:themeColor="text1"/>
                <w:sz w:val="24"/>
              </w:rPr>
              <w:t>详细</w:t>
            </w:r>
            <w:r>
              <w:rPr>
                <w:rFonts w:hAnsi="宋体"/>
                <w:b/>
                <w:color w:val="000000" w:themeColor="text1"/>
                <w:sz w:val="24"/>
              </w:rPr>
              <w:t>规格</w:t>
            </w:r>
          </w:p>
        </w:tc>
      </w:tr>
      <w:tr w14:paraId="7D0895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6C9C45F5">
            <w:pPr>
              <w:jc w:val="center"/>
              <w:rPr>
                <w:rFonts w:hAnsi="宋体"/>
                <w:b/>
                <w:color w:val="000000" w:themeColor="text1"/>
                <w:sz w:val="24"/>
              </w:rPr>
            </w:pPr>
            <w:r>
              <w:rPr>
                <w:rFonts w:hint="eastAsia" w:hAnsi="宋体"/>
                <w:b/>
                <w:color w:val="000000" w:themeColor="text1"/>
                <w:sz w:val="24"/>
              </w:rPr>
              <w:t>设备1</w:t>
            </w:r>
          </w:p>
        </w:tc>
        <w:tc>
          <w:tcPr>
            <w:tcW w:w="7230" w:type="dxa"/>
            <w:tcBorders>
              <w:right w:val="single" w:color="auto" w:sz="4" w:space="0"/>
            </w:tcBorders>
            <w:vAlign w:val="center"/>
          </w:tcPr>
          <w:p w14:paraId="4234C223">
            <w:pPr>
              <w:jc w:val="left"/>
              <w:rPr>
                <w:rFonts w:hAnsi="宋体"/>
                <w:b/>
                <w:color w:val="000000" w:themeColor="text1"/>
                <w:sz w:val="24"/>
              </w:rPr>
            </w:pPr>
            <w:r>
              <w:rPr>
                <w:rFonts w:hAnsi="宋体"/>
                <w:b/>
                <w:color w:val="000000" w:themeColor="text1"/>
                <w:sz w:val="24"/>
              </w:rPr>
              <w:t>消毒供应中心打包操作台</w:t>
            </w:r>
          </w:p>
        </w:tc>
      </w:tr>
      <w:tr w14:paraId="5D5A0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7035DB0">
            <w:pPr>
              <w:jc w:val="center"/>
              <w:rPr>
                <w:rFonts w:ascii="宋体" w:hAnsi="宋体"/>
                <w:color w:val="000000" w:themeColor="text1"/>
                <w:sz w:val="24"/>
              </w:rPr>
            </w:pPr>
            <w:r>
              <w:rPr>
                <w:rFonts w:hint="eastAsia" w:ascii="宋体" w:hAnsi="宋体" w:cs="Arial"/>
                <w:b/>
                <w:szCs w:val="21"/>
              </w:rPr>
              <w:t>一</w:t>
            </w:r>
          </w:p>
        </w:tc>
        <w:tc>
          <w:tcPr>
            <w:tcW w:w="7230" w:type="dxa"/>
            <w:tcBorders>
              <w:right w:val="single" w:color="auto" w:sz="4" w:space="0"/>
            </w:tcBorders>
            <w:vAlign w:val="center"/>
          </w:tcPr>
          <w:p w14:paraId="076C622D">
            <w:pPr>
              <w:jc w:val="left"/>
              <w:rPr>
                <w:rFonts w:ascii="宋体" w:hAnsi="宋体"/>
                <w:color w:val="000000" w:themeColor="text1"/>
                <w:sz w:val="24"/>
              </w:rPr>
            </w:pPr>
            <w:r>
              <w:rPr>
                <w:rFonts w:hint="eastAsia" w:ascii="宋体" w:hAnsi="宋体" w:cs="Arial"/>
                <w:b/>
                <w:szCs w:val="21"/>
              </w:rPr>
              <w:t>总体要求</w:t>
            </w:r>
          </w:p>
        </w:tc>
      </w:tr>
      <w:tr w14:paraId="287752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6D24D01">
            <w:pPr>
              <w:jc w:val="center"/>
              <w:rPr>
                <w:rFonts w:ascii="宋体" w:hAnsi="宋体"/>
                <w:color w:val="000000" w:themeColor="text1"/>
                <w:sz w:val="24"/>
              </w:rPr>
            </w:pPr>
            <w:r>
              <w:rPr>
                <w:rFonts w:hint="eastAsia" w:ascii="宋体" w:hAnsi="宋体" w:cs="宋体"/>
                <w:szCs w:val="21"/>
              </w:rPr>
              <w:t>1.1</w:t>
            </w:r>
          </w:p>
        </w:tc>
        <w:tc>
          <w:tcPr>
            <w:tcW w:w="7230" w:type="dxa"/>
            <w:tcBorders>
              <w:right w:val="single" w:color="auto" w:sz="4" w:space="0"/>
            </w:tcBorders>
            <w:vAlign w:val="center"/>
          </w:tcPr>
          <w:p w14:paraId="7D2AB8AA">
            <w:pPr>
              <w:jc w:val="left"/>
              <w:rPr>
                <w:rFonts w:ascii="宋体" w:hAnsi="宋体"/>
                <w:color w:val="000000" w:themeColor="text1"/>
                <w:sz w:val="24"/>
              </w:rPr>
            </w:pPr>
            <w:r>
              <w:rPr>
                <w:rFonts w:hint="eastAsia" w:ascii="宋体" w:hAnsi="宋体" w:cs="宋体"/>
                <w:szCs w:val="21"/>
              </w:rPr>
              <w:t>适用范围：用于医疗器械的打包和封装。</w:t>
            </w:r>
          </w:p>
        </w:tc>
      </w:tr>
      <w:tr w14:paraId="35046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B4FDDA0">
            <w:pPr>
              <w:jc w:val="center"/>
              <w:rPr>
                <w:rFonts w:ascii="宋体" w:hAnsi="宋体"/>
                <w:color w:val="000000" w:themeColor="text1"/>
                <w:sz w:val="24"/>
              </w:rPr>
            </w:pPr>
            <w:r>
              <w:rPr>
                <w:rFonts w:hint="eastAsia" w:ascii="宋体" w:hAnsi="宋体" w:cs="宋体"/>
                <w:b/>
                <w:bCs/>
                <w:color w:val="000000"/>
                <w:szCs w:val="21"/>
              </w:rPr>
              <w:t>二</w:t>
            </w:r>
          </w:p>
        </w:tc>
        <w:tc>
          <w:tcPr>
            <w:tcW w:w="7230" w:type="dxa"/>
            <w:tcBorders>
              <w:right w:val="single" w:color="auto" w:sz="4" w:space="0"/>
            </w:tcBorders>
            <w:vAlign w:val="center"/>
          </w:tcPr>
          <w:p w14:paraId="3C2BD856">
            <w:pPr>
              <w:jc w:val="left"/>
              <w:rPr>
                <w:rFonts w:ascii="宋体" w:hAnsi="宋体"/>
                <w:color w:val="000000" w:themeColor="text1"/>
                <w:sz w:val="24"/>
              </w:rPr>
            </w:pPr>
            <w:r>
              <w:rPr>
                <w:rFonts w:hint="eastAsia" w:ascii="宋体" w:hAnsi="宋体" w:cs="宋体"/>
                <w:szCs w:val="21"/>
              </w:rPr>
              <w:t>技术参数</w:t>
            </w:r>
          </w:p>
        </w:tc>
      </w:tr>
      <w:tr w14:paraId="5A63C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655F936">
            <w:pPr>
              <w:jc w:val="center"/>
              <w:rPr>
                <w:rFonts w:ascii="宋体" w:hAnsi="宋体"/>
                <w:color w:val="000000" w:themeColor="text1"/>
                <w:sz w:val="24"/>
              </w:rPr>
            </w:pPr>
            <w:r>
              <w:rPr>
                <w:rFonts w:hint="eastAsia" w:ascii="宋体" w:hAnsi="宋体" w:cs="宋体"/>
                <w:b/>
                <w:bCs/>
                <w:color w:val="000000"/>
                <w:szCs w:val="21"/>
              </w:rPr>
              <w:t>2.1</w:t>
            </w:r>
          </w:p>
        </w:tc>
        <w:tc>
          <w:tcPr>
            <w:tcW w:w="7230" w:type="dxa"/>
            <w:tcBorders>
              <w:right w:val="single" w:color="auto" w:sz="4" w:space="0"/>
            </w:tcBorders>
            <w:vAlign w:val="center"/>
          </w:tcPr>
          <w:p w14:paraId="34203D5F">
            <w:pPr>
              <w:jc w:val="left"/>
              <w:rPr>
                <w:rFonts w:ascii="宋体" w:hAnsi="宋体"/>
                <w:color w:val="000000" w:themeColor="text1"/>
                <w:sz w:val="24"/>
              </w:rPr>
            </w:pPr>
            <w:r>
              <w:rPr>
                <w:rFonts w:hint="eastAsia" w:ascii="宋体" w:hAnsi="宋体" w:cs="宋体"/>
                <w:szCs w:val="21"/>
              </w:rPr>
              <w:t>器械检查打包台2台</w:t>
            </w:r>
          </w:p>
        </w:tc>
      </w:tr>
      <w:tr w14:paraId="05BC0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EFA943B">
            <w:pPr>
              <w:jc w:val="center"/>
              <w:rPr>
                <w:rFonts w:ascii="宋体" w:hAnsi="宋体"/>
                <w:color w:val="000000" w:themeColor="text1"/>
                <w:sz w:val="24"/>
              </w:rPr>
            </w:pPr>
            <w:r>
              <w:rPr>
                <w:rFonts w:hint="eastAsia" w:ascii="宋体" w:hAnsi="宋体" w:cs="宋体"/>
                <w:color w:val="000000" w:themeColor="text1"/>
                <w:szCs w:val="21"/>
              </w:rPr>
              <w:t xml:space="preserve"> ▲</w:t>
            </w:r>
            <w:r>
              <w:rPr>
                <w:rFonts w:hint="eastAsia" w:ascii="宋体" w:hAnsi="宋体" w:cs="宋体"/>
                <w:szCs w:val="21"/>
              </w:rPr>
              <w:t>2.1.1</w:t>
            </w:r>
          </w:p>
        </w:tc>
        <w:tc>
          <w:tcPr>
            <w:tcW w:w="7230" w:type="dxa"/>
            <w:tcBorders>
              <w:right w:val="single" w:color="auto" w:sz="4" w:space="0"/>
            </w:tcBorders>
            <w:vAlign w:val="center"/>
          </w:tcPr>
          <w:p w14:paraId="2ADC9C42">
            <w:pPr>
              <w:jc w:val="left"/>
              <w:rPr>
                <w:rFonts w:ascii="宋体" w:hAnsi="宋体"/>
                <w:color w:val="000000" w:themeColor="text1"/>
                <w:sz w:val="24"/>
              </w:rPr>
            </w:pPr>
            <w:r>
              <w:rPr>
                <w:rFonts w:hint="eastAsia" w:ascii="宋体" w:hAnsi="宋体" w:cs="宋体"/>
                <w:szCs w:val="21"/>
              </w:rPr>
              <w:t>外形尺寸≥2000×1100×1450mm左右 </w:t>
            </w:r>
          </w:p>
        </w:tc>
      </w:tr>
      <w:tr w14:paraId="066F2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D4D2759">
            <w:pPr>
              <w:jc w:val="center"/>
              <w:rPr>
                <w:rFonts w:ascii="宋体" w:hAnsi="宋体"/>
                <w:color w:val="000000" w:themeColor="text1"/>
                <w:sz w:val="24"/>
              </w:rPr>
            </w:pPr>
            <w:r>
              <w:rPr>
                <w:rFonts w:hint="eastAsia" w:ascii="宋体" w:hAnsi="宋体"/>
                <w:color w:val="000000" w:themeColor="text1"/>
              </w:rPr>
              <w:t>★</w:t>
            </w:r>
            <w:r>
              <w:rPr>
                <w:rFonts w:hint="eastAsia" w:ascii="宋体" w:hAnsi="宋体" w:cs="宋体"/>
                <w:color w:val="000000" w:themeColor="text1"/>
                <w:szCs w:val="21"/>
              </w:rPr>
              <w:t xml:space="preserve"> </w:t>
            </w:r>
            <w:r>
              <w:rPr>
                <w:rFonts w:hint="eastAsia" w:ascii="宋体" w:hAnsi="宋体" w:cs="宋体"/>
                <w:szCs w:val="21"/>
              </w:rPr>
              <w:t>2.1.2</w:t>
            </w:r>
          </w:p>
        </w:tc>
        <w:tc>
          <w:tcPr>
            <w:tcW w:w="7230" w:type="dxa"/>
            <w:tcBorders>
              <w:right w:val="single" w:color="auto" w:sz="4" w:space="0"/>
            </w:tcBorders>
            <w:vAlign w:val="center"/>
          </w:tcPr>
          <w:p w14:paraId="2451887E">
            <w:pPr>
              <w:jc w:val="left"/>
              <w:rPr>
                <w:rFonts w:ascii="宋体" w:hAnsi="宋体"/>
                <w:color w:val="000000" w:themeColor="text1"/>
                <w:sz w:val="24"/>
              </w:rPr>
            </w:pPr>
            <w:r>
              <w:rPr>
                <w:rFonts w:hint="eastAsia" w:ascii="宋体" w:hAnsi="宋体" w:cs="宋体"/>
                <w:szCs w:val="21"/>
              </w:rPr>
              <w:t>材质：304不锈钢材质</w:t>
            </w:r>
          </w:p>
        </w:tc>
      </w:tr>
      <w:tr w14:paraId="6E5C6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1F64CEC">
            <w:pPr>
              <w:jc w:val="center"/>
              <w:rPr>
                <w:rFonts w:ascii="宋体" w:hAnsi="宋体"/>
                <w:color w:val="000000" w:themeColor="text1"/>
                <w:sz w:val="24"/>
              </w:rPr>
            </w:pPr>
            <w:r>
              <w:rPr>
                <w:rFonts w:hint="eastAsia" w:ascii="宋体" w:hAnsi="宋体" w:cs="宋体"/>
                <w:color w:val="000000" w:themeColor="text1"/>
                <w:szCs w:val="21"/>
              </w:rPr>
              <w:t xml:space="preserve"> </w:t>
            </w:r>
            <w:r>
              <w:rPr>
                <w:rFonts w:hint="eastAsia" w:ascii="宋体" w:hAnsi="宋体" w:cs="宋体"/>
                <w:szCs w:val="21"/>
              </w:rPr>
              <w:t>2.1.3</w:t>
            </w:r>
          </w:p>
        </w:tc>
        <w:tc>
          <w:tcPr>
            <w:tcW w:w="7230" w:type="dxa"/>
            <w:tcBorders>
              <w:right w:val="single" w:color="auto" w:sz="4" w:space="0"/>
            </w:tcBorders>
            <w:vAlign w:val="center"/>
          </w:tcPr>
          <w:p w14:paraId="4AF582F7">
            <w:pPr>
              <w:jc w:val="left"/>
              <w:rPr>
                <w:rFonts w:ascii="宋体" w:hAnsi="宋体"/>
                <w:color w:val="000000" w:themeColor="text1"/>
                <w:sz w:val="24"/>
              </w:rPr>
            </w:pPr>
            <w:r>
              <w:rPr>
                <w:rFonts w:hint="eastAsia" w:ascii="宋体" w:hAnsi="宋体" w:cs="宋体"/>
                <w:szCs w:val="21"/>
              </w:rPr>
              <w:t>灯光：带节能照明</w:t>
            </w:r>
          </w:p>
        </w:tc>
      </w:tr>
      <w:tr w14:paraId="64E16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8E22E72">
            <w:pPr>
              <w:jc w:val="center"/>
              <w:rPr>
                <w:rFonts w:ascii="宋体" w:hAnsi="宋体"/>
                <w:color w:val="000000" w:themeColor="text1"/>
                <w:sz w:val="24"/>
              </w:rPr>
            </w:pPr>
            <w:r>
              <w:rPr>
                <w:rFonts w:hint="eastAsia" w:ascii="宋体" w:hAnsi="宋体" w:cs="宋体"/>
                <w:color w:val="000000" w:themeColor="text1"/>
                <w:szCs w:val="21"/>
              </w:rPr>
              <w:t xml:space="preserve"> </w:t>
            </w:r>
            <w:r>
              <w:rPr>
                <w:rFonts w:hint="eastAsia" w:ascii="宋体" w:hAnsi="宋体" w:cs="宋体"/>
                <w:szCs w:val="21"/>
              </w:rPr>
              <w:t>2.1.4</w:t>
            </w:r>
          </w:p>
        </w:tc>
        <w:tc>
          <w:tcPr>
            <w:tcW w:w="7230" w:type="dxa"/>
            <w:tcBorders>
              <w:right w:val="single" w:color="auto" w:sz="4" w:space="0"/>
            </w:tcBorders>
            <w:vAlign w:val="center"/>
          </w:tcPr>
          <w:p w14:paraId="188F82A4">
            <w:pPr>
              <w:jc w:val="left"/>
              <w:rPr>
                <w:rFonts w:ascii="宋体" w:hAnsi="宋体"/>
                <w:color w:val="000000" w:themeColor="text1"/>
                <w:sz w:val="24"/>
              </w:rPr>
            </w:pPr>
            <w:r>
              <w:rPr>
                <w:rFonts w:hint="eastAsia" w:ascii="宋体" w:hAnsi="宋体" w:cs="宋体"/>
                <w:szCs w:val="21"/>
              </w:rPr>
              <w:t>插座：立柱上带有电源插座</w:t>
            </w:r>
          </w:p>
        </w:tc>
      </w:tr>
      <w:tr w14:paraId="64249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4822961">
            <w:pPr>
              <w:jc w:val="center"/>
              <w:rPr>
                <w:rFonts w:ascii="宋体" w:hAnsi="宋体"/>
                <w:color w:val="000000" w:themeColor="text1"/>
                <w:sz w:val="24"/>
              </w:rPr>
            </w:pPr>
            <w:r>
              <w:rPr>
                <w:rFonts w:hint="eastAsia" w:ascii="宋体" w:hAnsi="宋体" w:cs="宋体"/>
                <w:szCs w:val="21"/>
              </w:rPr>
              <w:t>2.1.5</w:t>
            </w:r>
          </w:p>
        </w:tc>
        <w:tc>
          <w:tcPr>
            <w:tcW w:w="7230" w:type="dxa"/>
            <w:tcBorders>
              <w:right w:val="single" w:color="auto" w:sz="4" w:space="0"/>
            </w:tcBorders>
            <w:vAlign w:val="center"/>
          </w:tcPr>
          <w:p w14:paraId="78BA97F4">
            <w:pPr>
              <w:jc w:val="left"/>
              <w:rPr>
                <w:rFonts w:ascii="宋体" w:hAnsi="宋体"/>
                <w:color w:val="000000" w:themeColor="text1"/>
                <w:sz w:val="24"/>
              </w:rPr>
            </w:pPr>
            <w:r>
              <w:rPr>
                <w:rFonts w:hint="eastAsia" w:ascii="宋体" w:hAnsi="宋体" w:cs="宋体"/>
                <w:szCs w:val="21"/>
              </w:rPr>
              <w:t>操作台要求有置物层架</w:t>
            </w:r>
          </w:p>
        </w:tc>
      </w:tr>
      <w:tr w14:paraId="4CD9D0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9C56ABE">
            <w:pPr>
              <w:jc w:val="center"/>
              <w:rPr>
                <w:rFonts w:ascii="宋体" w:hAnsi="宋体"/>
                <w:color w:val="000000" w:themeColor="text1"/>
                <w:sz w:val="24"/>
              </w:rPr>
            </w:pPr>
            <w:r>
              <w:rPr>
                <w:rFonts w:hint="eastAsia" w:ascii="宋体" w:hAnsi="宋体" w:cs="宋体"/>
                <w:szCs w:val="21"/>
              </w:rPr>
              <w:t>2.1.6</w:t>
            </w:r>
          </w:p>
        </w:tc>
        <w:tc>
          <w:tcPr>
            <w:tcW w:w="7230" w:type="dxa"/>
            <w:tcBorders>
              <w:right w:val="single" w:color="auto" w:sz="4" w:space="0"/>
            </w:tcBorders>
            <w:vAlign w:val="center"/>
          </w:tcPr>
          <w:p w14:paraId="39520A6B">
            <w:pPr>
              <w:jc w:val="left"/>
              <w:rPr>
                <w:rFonts w:ascii="宋体" w:hAnsi="宋体"/>
                <w:color w:val="000000" w:themeColor="text1"/>
                <w:sz w:val="24"/>
              </w:rPr>
            </w:pPr>
            <w:r>
              <w:rPr>
                <w:rFonts w:hint="eastAsia" w:ascii="宋体" w:hAnsi="宋体" w:cs="宋体"/>
                <w:szCs w:val="21"/>
              </w:rPr>
              <w:t>可安装4个抽屉</w:t>
            </w:r>
          </w:p>
        </w:tc>
      </w:tr>
      <w:tr w14:paraId="2E04D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E62CCD2">
            <w:pPr>
              <w:jc w:val="center"/>
              <w:rPr>
                <w:rFonts w:ascii="宋体" w:hAnsi="宋体"/>
                <w:color w:val="000000" w:themeColor="text1"/>
                <w:sz w:val="24"/>
              </w:rPr>
            </w:pPr>
            <w:r>
              <w:rPr>
                <w:rFonts w:hint="eastAsia" w:ascii="宋体" w:hAnsi="宋体" w:cs="宋体"/>
                <w:b/>
                <w:bCs/>
                <w:szCs w:val="21"/>
              </w:rPr>
              <w:t>2.2</w:t>
            </w:r>
          </w:p>
        </w:tc>
        <w:tc>
          <w:tcPr>
            <w:tcW w:w="7230" w:type="dxa"/>
            <w:tcBorders>
              <w:right w:val="single" w:color="auto" w:sz="4" w:space="0"/>
            </w:tcBorders>
            <w:vAlign w:val="center"/>
          </w:tcPr>
          <w:p w14:paraId="0CB1CA5F">
            <w:pPr>
              <w:jc w:val="left"/>
              <w:rPr>
                <w:rFonts w:ascii="宋体" w:hAnsi="宋体"/>
                <w:color w:val="000000" w:themeColor="text1"/>
                <w:sz w:val="24"/>
              </w:rPr>
            </w:pPr>
            <w:r>
              <w:rPr>
                <w:rFonts w:hint="eastAsia" w:ascii="宋体" w:hAnsi="宋体" w:cs="宋体"/>
                <w:szCs w:val="21"/>
              </w:rPr>
              <w:t>器械检查打包台2台</w:t>
            </w:r>
          </w:p>
        </w:tc>
      </w:tr>
      <w:tr w14:paraId="021A1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41A40EE">
            <w:pPr>
              <w:jc w:val="center"/>
              <w:rPr>
                <w:rFonts w:ascii="宋体" w:hAnsi="宋体"/>
                <w:color w:val="000000" w:themeColor="text1"/>
                <w:sz w:val="24"/>
              </w:rPr>
            </w:pPr>
            <w:r>
              <w:rPr>
                <w:rFonts w:hint="eastAsia" w:ascii="宋体" w:hAnsi="宋体" w:cs="宋体"/>
                <w:color w:val="000000" w:themeColor="text1"/>
                <w:szCs w:val="21"/>
              </w:rPr>
              <w:t xml:space="preserve"> </w:t>
            </w:r>
            <w:r>
              <w:rPr>
                <w:rFonts w:hint="eastAsia" w:ascii="宋体" w:hAnsi="宋体" w:cs="宋体"/>
                <w:szCs w:val="21"/>
              </w:rPr>
              <w:t>2.2.1</w:t>
            </w:r>
          </w:p>
        </w:tc>
        <w:tc>
          <w:tcPr>
            <w:tcW w:w="7230" w:type="dxa"/>
            <w:tcBorders>
              <w:right w:val="single" w:color="auto" w:sz="4" w:space="0"/>
            </w:tcBorders>
            <w:vAlign w:val="center"/>
          </w:tcPr>
          <w:p w14:paraId="089F499E">
            <w:pPr>
              <w:jc w:val="left"/>
              <w:rPr>
                <w:rFonts w:ascii="宋体" w:hAnsi="宋体"/>
                <w:color w:val="000000" w:themeColor="text1"/>
                <w:sz w:val="24"/>
              </w:rPr>
            </w:pPr>
            <w:r>
              <w:rPr>
                <w:rFonts w:hint="eastAsia" w:ascii="宋体" w:hAnsi="宋体" w:cs="宋体"/>
                <w:szCs w:val="21"/>
              </w:rPr>
              <w:t>外形尺寸≥2000×1100×850mm左右 </w:t>
            </w:r>
          </w:p>
        </w:tc>
      </w:tr>
      <w:tr w14:paraId="2B2EF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8C6C6B9">
            <w:pPr>
              <w:jc w:val="center"/>
              <w:rPr>
                <w:rFonts w:ascii="宋体" w:hAnsi="宋体"/>
                <w:color w:val="000000" w:themeColor="text1"/>
                <w:sz w:val="24"/>
              </w:rPr>
            </w:pPr>
            <w:r>
              <w:rPr>
                <w:rFonts w:hint="eastAsia" w:ascii="宋体" w:hAnsi="宋体" w:cs="宋体"/>
                <w:color w:val="000000" w:themeColor="text1"/>
                <w:szCs w:val="21"/>
              </w:rPr>
              <w:t xml:space="preserve">★ </w:t>
            </w:r>
            <w:r>
              <w:rPr>
                <w:rFonts w:hint="eastAsia" w:ascii="宋体" w:hAnsi="宋体" w:cs="宋体"/>
                <w:szCs w:val="21"/>
              </w:rPr>
              <w:t>2.2.2</w:t>
            </w:r>
          </w:p>
        </w:tc>
        <w:tc>
          <w:tcPr>
            <w:tcW w:w="7230" w:type="dxa"/>
            <w:tcBorders>
              <w:right w:val="single" w:color="auto" w:sz="4" w:space="0"/>
            </w:tcBorders>
            <w:vAlign w:val="center"/>
          </w:tcPr>
          <w:p w14:paraId="15578AA2">
            <w:pPr>
              <w:jc w:val="left"/>
              <w:rPr>
                <w:rFonts w:ascii="宋体" w:hAnsi="宋体"/>
                <w:color w:val="000000" w:themeColor="text1"/>
                <w:sz w:val="24"/>
              </w:rPr>
            </w:pPr>
            <w:r>
              <w:rPr>
                <w:rFonts w:hint="eastAsia" w:ascii="宋体" w:hAnsi="宋体" w:cs="宋体"/>
                <w:szCs w:val="21"/>
              </w:rPr>
              <w:t>材质：304不锈钢材质</w:t>
            </w:r>
          </w:p>
        </w:tc>
      </w:tr>
      <w:tr w14:paraId="34E6F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C8460CC">
            <w:pPr>
              <w:jc w:val="center"/>
              <w:rPr>
                <w:rFonts w:ascii="宋体" w:hAnsi="宋体"/>
                <w:color w:val="000000" w:themeColor="text1"/>
                <w:sz w:val="24"/>
              </w:rPr>
            </w:pPr>
            <w:r>
              <w:rPr>
                <w:rFonts w:hint="eastAsia" w:ascii="宋体" w:hAnsi="宋体" w:cs="宋体"/>
                <w:szCs w:val="21"/>
              </w:rPr>
              <w:t>2.2.3</w:t>
            </w:r>
          </w:p>
        </w:tc>
        <w:tc>
          <w:tcPr>
            <w:tcW w:w="7230" w:type="dxa"/>
            <w:tcBorders>
              <w:right w:val="single" w:color="auto" w:sz="4" w:space="0"/>
            </w:tcBorders>
            <w:vAlign w:val="center"/>
          </w:tcPr>
          <w:p w14:paraId="56B8FD71">
            <w:pPr>
              <w:jc w:val="left"/>
              <w:rPr>
                <w:rFonts w:ascii="宋体" w:hAnsi="宋体"/>
                <w:color w:val="000000" w:themeColor="text1"/>
                <w:sz w:val="24"/>
              </w:rPr>
            </w:pPr>
            <w:r>
              <w:rPr>
                <w:rFonts w:hint="eastAsia" w:ascii="宋体" w:hAnsi="宋体" w:cs="宋体"/>
                <w:szCs w:val="21"/>
              </w:rPr>
              <w:t>可安装4个抽屉</w:t>
            </w:r>
          </w:p>
        </w:tc>
      </w:tr>
      <w:tr w14:paraId="55B54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F27EAD9">
            <w:pPr>
              <w:jc w:val="center"/>
              <w:rPr>
                <w:rFonts w:ascii="宋体" w:hAnsi="宋体"/>
                <w:b/>
                <w:color w:val="000000" w:themeColor="text1"/>
                <w:sz w:val="24"/>
              </w:rPr>
            </w:pPr>
            <w:r>
              <w:rPr>
                <w:rFonts w:hint="eastAsia" w:ascii="宋体" w:hAnsi="宋体"/>
                <w:b/>
                <w:color w:val="000000" w:themeColor="text1"/>
                <w:sz w:val="24"/>
              </w:rPr>
              <w:t>设备2</w:t>
            </w:r>
          </w:p>
        </w:tc>
        <w:tc>
          <w:tcPr>
            <w:tcW w:w="7230" w:type="dxa"/>
            <w:tcBorders>
              <w:right w:val="single" w:color="auto" w:sz="4" w:space="0"/>
            </w:tcBorders>
            <w:vAlign w:val="center"/>
          </w:tcPr>
          <w:p w14:paraId="12C9A07D">
            <w:pPr>
              <w:jc w:val="left"/>
              <w:rPr>
                <w:rFonts w:ascii="宋体" w:hAnsi="宋体"/>
                <w:b/>
                <w:color w:val="000000" w:themeColor="text1"/>
                <w:sz w:val="24"/>
              </w:rPr>
            </w:pPr>
            <w:r>
              <w:rPr>
                <w:rFonts w:hAnsi="宋体"/>
                <w:b/>
                <w:color w:val="000000" w:themeColor="text1"/>
                <w:sz w:val="24"/>
              </w:rPr>
              <w:t>医用封口机</w:t>
            </w:r>
          </w:p>
        </w:tc>
      </w:tr>
      <w:tr w14:paraId="0956F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471647D">
            <w:pPr>
              <w:jc w:val="center"/>
              <w:rPr>
                <w:rFonts w:ascii="宋体" w:hAnsi="宋体"/>
                <w:color w:val="000000" w:themeColor="text1"/>
                <w:sz w:val="24"/>
              </w:rPr>
            </w:pPr>
            <w:r>
              <w:rPr>
                <w:rFonts w:hint="eastAsia" w:ascii="宋体" w:hAnsi="宋体" w:cs="Arial"/>
                <w:b/>
                <w:szCs w:val="21"/>
              </w:rPr>
              <w:t>一</w:t>
            </w:r>
          </w:p>
        </w:tc>
        <w:tc>
          <w:tcPr>
            <w:tcW w:w="7230" w:type="dxa"/>
            <w:tcBorders>
              <w:right w:val="single" w:color="auto" w:sz="4" w:space="0"/>
            </w:tcBorders>
            <w:vAlign w:val="center"/>
          </w:tcPr>
          <w:p w14:paraId="4B4B023F">
            <w:pPr>
              <w:jc w:val="left"/>
              <w:rPr>
                <w:rFonts w:ascii="宋体" w:hAnsi="宋体"/>
                <w:color w:val="000000" w:themeColor="text1"/>
                <w:sz w:val="24"/>
              </w:rPr>
            </w:pPr>
            <w:r>
              <w:rPr>
                <w:rFonts w:hint="eastAsia" w:ascii="宋体" w:hAnsi="宋体" w:cs="Arial"/>
                <w:b/>
                <w:szCs w:val="21"/>
              </w:rPr>
              <w:t>总体要求</w:t>
            </w:r>
          </w:p>
        </w:tc>
      </w:tr>
      <w:tr w14:paraId="6E211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4CE4B6A">
            <w:pPr>
              <w:jc w:val="center"/>
              <w:rPr>
                <w:rFonts w:ascii="宋体" w:hAnsi="宋体"/>
                <w:color w:val="auto"/>
                <w:sz w:val="24"/>
              </w:rPr>
            </w:pPr>
            <w:r>
              <w:rPr>
                <w:rFonts w:hint="eastAsia" w:ascii="宋体" w:hAnsi="宋体" w:cs="宋体"/>
                <w:color w:val="auto"/>
                <w:szCs w:val="21"/>
              </w:rPr>
              <w:t>1.1</w:t>
            </w:r>
          </w:p>
        </w:tc>
        <w:tc>
          <w:tcPr>
            <w:tcW w:w="7230" w:type="dxa"/>
            <w:tcBorders>
              <w:right w:val="single" w:color="auto" w:sz="4" w:space="0"/>
            </w:tcBorders>
            <w:vAlign w:val="center"/>
          </w:tcPr>
          <w:p w14:paraId="692FE996">
            <w:pPr>
              <w:jc w:val="left"/>
              <w:rPr>
                <w:rFonts w:ascii="宋体" w:hAnsi="宋体"/>
                <w:color w:val="auto"/>
                <w:sz w:val="24"/>
              </w:rPr>
            </w:pPr>
            <w:r>
              <w:rPr>
                <w:rFonts w:hint="eastAsia" w:ascii="宋体" w:hAnsi="宋体" w:cs="宋体"/>
                <w:color w:val="auto"/>
                <w:szCs w:val="21"/>
              </w:rPr>
              <w:t>适用范围：医用封口机主要是用于医院消毒供应室、手术室等科室的医疗器械灭菌后进行封口的设备。</w:t>
            </w:r>
          </w:p>
        </w:tc>
      </w:tr>
      <w:tr w14:paraId="7CC1F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B59EEE9">
            <w:pPr>
              <w:jc w:val="center"/>
              <w:rPr>
                <w:rFonts w:ascii="宋体" w:hAnsi="宋体"/>
                <w:color w:val="auto"/>
                <w:sz w:val="24"/>
              </w:rPr>
            </w:pPr>
            <w:r>
              <w:rPr>
                <w:rFonts w:hint="eastAsia" w:ascii="宋体" w:hAnsi="宋体"/>
                <w:b/>
                <w:bCs/>
                <w:color w:val="auto"/>
                <w:sz w:val="20"/>
              </w:rPr>
              <w:t>二</w:t>
            </w:r>
          </w:p>
        </w:tc>
        <w:tc>
          <w:tcPr>
            <w:tcW w:w="7230" w:type="dxa"/>
            <w:tcBorders>
              <w:right w:val="single" w:color="auto" w:sz="4" w:space="0"/>
            </w:tcBorders>
            <w:vAlign w:val="center"/>
          </w:tcPr>
          <w:p w14:paraId="642F1192">
            <w:pPr>
              <w:jc w:val="left"/>
              <w:rPr>
                <w:rFonts w:ascii="宋体" w:hAnsi="宋体"/>
                <w:color w:val="auto"/>
                <w:sz w:val="24"/>
              </w:rPr>
            </w:pPr>
            <w:r>
              <w:rPr>
                <w:rFonts w:hint="eastAsia" w:ascii="宋体" w:hAnsi="宋体" w:cs="宋体"/>
                <w:color w:val="auto"/>
                <w:szCs w:val="21"/>
              </w:rPr>
              <w:t>技术参数</w:t>
            </w:r>
          </w:p>
        </w:tc>
      </w:tr>
      <w:tr w14:paraId="076AF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5E27A54">
            <w:pPr>
              <w:jc w:val="center"/>
              <w:rPr>
                <w:rFonts w:ascii="宋体" w:hAnsi="宋体"/>
                <w:color w:val="auto"/>
                <w:sz w:val="24"/>
              </w:rPr>
            </w:pPr>
            <w:r>
              <w:rPr>
                <w:rFonts w:hint="eastAsia" w:ascii="宋体" w:hAnsi="宋体"/>
                <w:color w:val="auto"/>
                <w:szCs w:val="21"/>
              </w:rPr>
              <w:t>▲2</w:t>
            </w:r>
            <w:r>
              <w:rPr>
                <w:rFonts w:ascii="宋体" w:hAnsi="宋体"/>
                <w:color w:val="auto"/>
                <w:szCs w:val="21"/>
              </w:rPr>
              <w:t>.1</w:t>
            </w:r>
          </w:p>
        </w:tc>
        <w:tc>
          <w:tcPr>
            <w:tcW w:w="7230" w:type="dxa"/>
            <w:tcBorders>
              <w:right w:val="single" w:color="auto" w:sz="4" w:space="0"/>
            </w:tcBorders>
            <w:vAlign w:val="center"/>
          </w:tcPr>
          <w:p w14:paraId="0C7BE0C7">
            <w:pPr>
              <w:jc w:val="left"/>
              <w:rPr>
                <w:rFonts w:ascii="宋体" w:hAnsi="宋体" w:cs="宋体"/>
                <w:color w:val="auto"/>
                <w:szCs w:val="21"/>
              </w:rPr>
            </w:pPr>
            <w:r>
              <w:rPr>
                <w:rFonts w:hint="eastAsia" w:ascii="宋体" w:hAnsi="宋体" w:cs="宋体"/>
                <w:color w:val="auto"/>
                <w:szCs w:val="21"/>
              </w:rPr>
              <w:t>7英寸彩色液晶触控屏，图形化操作界面，中文和符号显示，内置时钟和参数可以设置并具有自动储存功能</w:t>
            </w:r>
          </w:p>
        </w:tc>
      </w:tr>
      <w:tr w14:paraId="6A68F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3D27802">
            <w:pPr>
              <w:jc w:val="center"/>
              <w:rPr>
                <w:rFonts w:ascii="宋体" w:hAnsi="宋体"/>
                <w:color w:val="auto"/>
                <w:sz w:val="24"/>
              </w:rPr>
            </w:pPr>
            <w:r>
              <w:rPr>
                <w:rFonts w:hint="eastAsia" w:ascii="宋体" w:hAnsi="宋体"/>
                <w:color w:val="auto"/>
                <w:szCs w:val="21"/>
              </w:rPr>
              <w:t>2.2</w:t>
            </w:r>
          </w:p>
        </w:tc>
        <w:tc>
          <w:tcPr>
            <w:tcW w:w="7230" w:type="dxa"/>
            <w:tcBorders>
              <w:right w:val="single" w:color="auto" w:sz="4" w:space="0"/>
            </w:tcBorders>
            <w:vAlign w:val="center"/>
          </w:tcPr>
          <w:p w14:paraId="5C52AAA2">
            <w:pPr>
              <w:jc w:val="left"/>
              <w:rPr>
                <w:rFonts w:ascii="宋体" w:hAnsi="宋体" w:cs="宋体"/>
                <w:color w:val="auto"/>
                <w:szCs w:val="21"/>
              </w:rPr>
            </w:pPr>
            <w:r>
              <w:rPr>
                <w:rFonts w:hint="eastAsia" w:ascii="宋体" w:hAnsi="宋体" w:cs="宋体"/>
                <w:color w:val="auto"/>
                <w:szCs w:val="21"/>
              </w:rPr>
              <w:t>通过自带的彩色触摸控制屏对设备使用参数和需打印的操作者姓名、科室、物品名称、器械名称、锅号、锅次、灭菌日期、失效日期、批次代码进行设置或更改，同时由封口机打印相应设置内容；器械、科室、人员各能存储</w:t>
            </w:r>
            <w:r>
              <w:rPr>
                <w:rFonts w:ascii="宋体" w:hAnsi="宋体" w:cs="宋体"/>
                <w:color w:val="auto"/>
                <w:szCs w:val="21"/>
              </w:rPr>
              <w:t>20</w:t>
            </w:r>
            <w:r>
              <w:rPr>
                <w:rFonts w:hint="eastAsia" w:ascii="宋体" w:hAnsi="宋体" w:cs="宋体"/>
                <w:color w:val="auto"/>
                <w:szCs w:val="21"/>
              </w:rPr>
              <w:t>个相关信息</w:t>
            </w:r>
          </w:p>
        </w:tc>
      </w:tr>
      <w:tr w14:paraId="1482C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A0E71ED">
            <w:pPr>
              <w:jc w:val="center"/>
              <w:rPr>
                <w:rFonts w:ascii="宋体" w:hAnsi="宋体"/>
                <w:color w:val="auto"/>
                <w:sz w:val="24"/>
              </w:rPr>
            </w:pPr>
            <w:r>
              <w:rPr>
                <w:rFonts w:hint="eastAsia" w:ascii="宋体" w:hAnsi="宋体"/>
                <w:color w:val="auto"/>
                <w:szCs w:val="21"/>
              </w:rPr>
              <w:t>2.3</w:t>
            </w:r>
          </w:p>
        </w:tc>
        <w:tc>
          <w:tcPr>
            <w:tcW w:w="7230" w:type="dxa"/>
            <w:tcBorders>
              <w:right w:val="single" w:color="auto" w:sz="4" w:space="0"/>
            </w:tcBorders>
            <w:vAlign w:val="center"/>
          </w:tcPr>
          <w:p w14:paraId="37355821">
            <w:pPr>
              <w:jc w:val="left"/>
              <w:rPr>
                <w:rFonts w:ascii="宋体" w:hAnsi="宋体" w:cs="宋体"/>
                <w:color w:val="auto"/>
                <w:szCs w:val="21"/>
              </w:rPr>
            </w:pPr>
            <w:r>
              <w:rPr>
                <w:rFonts w:hint="eastAsia" w:ascii="宋体" w:hAnsi="宋体" w:cs="宋体"/>
                <w:color w:val="auto"/>
                <w:szCs w:val="21"/>
              </w:rPr>
              <w:t>带有自运行鉴定功能，能打印相关的日期，温度，压力，速度等参数。</w:t>
            </w:r>
          </w:p>
        </w:tc>
      </w:tr>
      <w:tr w14:paraId="068B7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7440319">
            <w:pPr>
              <w:jc w:val="center"/>
              <w:rPr>
                <w:rFonts w:ascii="宋体" w:hAnsi="宋体"/>
                <w:color w:val="auto"/>
                <w:sz w:val="24"/>
              </w:rPr>
            </w:pPr>
            <w:r>
              <w:rPr>
                <w:rFonts w:hint="eastAsia" w:ascii="宋体" w:hAnsi="宋体"/>
                <w:color w:val="auto"/>
                <w:szCs w:val="21"/>
              </w:rPr>
              <w:t>▲2.4</w:t>
            </w:r>
          </w:p>
        </w:tc>
        <w:tc>
          <w:tcPr>
            <w:tcW w:w="7230" w:type="dxa"/>
            <w:tcBorders>
              <w:right w:val="single" w:color="auto" w:sz="4" w:space="0"/>
            </w:tcBorders>
            <w:vAlign w:val="center"/>
          </w:tcPr>
          <w:p w14:paraId="57377B8C">
            <w:pPr>
              <w:jc w:val="left"/>
              <w:rPr>
                <w:rFonts w:ascii="宋体" w:hAnsi="宋体" w:cs="宋体"/>
                <w:color w:val="auto"/>
                <w:szCs w:val="21"/>
              </w:rPr>
            </w:pPr>
            <w:r>
              <w:rPr>
                <w:rFonts w:hint="eastAsia" w:ascii="宋体" w:hAnsi="宋体" w:cs="宋体"/>
                <w:color w:val="auto"/>
                <w:szCs w:val="21"/>
              </w:rPr>
              <w:t>脑智能温度控制设计，工作温度60～220℃任意设置，温控精度±1%；预设</w:t>
            </w:r>
            <w:r>
              <w:rPr>
                <w:rFonts w:ascii="宋体" w:hAnsi="宋体" w:cs="宋体"/>
                <w:color w:val="auto"/>
                <w:szCs w:val="21"/>
              </w:rPr>
              <w:t>4</w:t>
            </w:r>
            <w:r>
              <w:rPr>
                <w:rFonts w:hint="eastAsia" w:ascii="宋体" w:hAnsi="宋体" w:cs="宋体"/>
                <w:color w:val="auto"/>
                <w:szCs w:val="21"/>
              </w:rPr>
              <w:t>种常用温度，</w:t>
            </w:r>
            <w:r>
              <w:rPr>
                <w:rFonts w:ascii="宋体" w:hAnsi="宋体" w:cs="宋体"/>
                <w:color w:val="auto"/>
                <w:szCs w:val="21"/>
              </w:rPr>
              <w:t>60</w:t>
            </w:r>
            <w:r>
              <w:rPr>
                <w:rFonts w:hint="eastAsia" w:ascii="宋体" w:hAnsi="宋体" w:cs="宋体"/>
                <w:color w:val="auto"/>
                <w:szCs w:val="21"/>
              </w:rPr>
              <w:t>、</w:t>
            </w:r>
            <w:r>
              <w:rPr>
                <w:rFonts w:ascii="宋体" w:hAnsi="宋体" w:cs="宋体"/>
                <w:color w:val="auto"/>
                <w:szCs w:val="21"/>
              </w:rPr>
              <w:t>120</w:t>
            </w:r>
            <w:r>
              <w:rPr>
                <w:rFonts w:hint="eastAsia" w:ascii="宋体" w:hAnsi="宋体" w:cs="宋体"/>
                <w:color w:val="auto"/>
                <w:szCs w:val="21"/>
              </w:rPr>
              <w:t>、</w:t>
            </w:r>
            <w:r>
              <w:rPr>
                <w:rFonts w:ascii="宋体" w:hAnsi="宋体" w:cs="宋体"/>
                <w:color w:val="auto"/>
                <w:szCs w:val="21"/>
              </w:rPr>
              <w:t>180</w:t>
            </w:r>
            <w:r>
              <w:rPr>
                <w:rFonts w:hint="eastAsia" w:ascii="宋体" w:hAnsi="宋体" w:cs="宋体"/>
                <w:color w:val="auto"/>
                <w:szCs w:val="21"/>
              </w:rPr>
              <w:t>、</w:t>
            </w:r>
            <w:r>
              <w:rPr>
                <w:rFonts w:ascii="宋体" w:hAnsi="宋体" w:cs="宋体"/>
                <w:color w:val="auto"/>
                <w:szCs w:val="21"/>
              </w:rPr>
              <w:t>220</w:t>
            </w:r>
            <w:r>
              <w:rPr>
                <w:rFonts w:hint="eastAsia" w:ascii="宋体" w:hAnsi="宋体" w:cs="宋体"/>
                <w:color w:val="auto"/>
                <w:szCs w:val="21"/>
              </w:rPr>
              <w:t>度，可以根据用户的日常需求实现快速切换，满足快节奏工作的需要</w:t>
            </w:r>
          </w:p>
        </w:tc>
      </w:tr>
      <w:tr w14:paraId="53264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6E6D371">
            <w:pPr>
              <w:jc w:val="center"/>
              <w:rPr>
                <w:rFonts w:ascii="宋体" w:hAnsi="宋体"/>
                <w:color w:val="auto"/>
                <w:sz w:val="24"/>
              </w:rPr>
            </w:pPr>
            <w:r>
              <w:rPr>
                <w:rFonts w:hint="eastAsia" w:ascii="宋体" w:hAnsi="宋体"/>
                <w:color w:val="auto"/>
              </w:rPr>
              <w:t>★</w:t>
            </w:r>
            <w:r>
              <w:rPr>
                <w:rFonts w:hint="eastAsia" w:ascii="宋体" w:hAnsi="宋体"/>
                <w:color w:val="auto"/>
                <w:szCs w:val="21"/>
              </w:rPr>
              <w:t>2.5</w:t>
            </w:r>
          </w:p>
        </w:tc>
        <w:tc>
          <w:tcPr>
            <w:tcW w:w="7230" w:type="dxa"/>
            <w:tcBorders>
              <w:right w:val="single" w:color="auto" w:sz="4" w:space="0"/>
            </w:tcBorders>
            <w:vAlign w:val="center"/>
          </w:tcPr>
          <w:p w14:paraId="504A72E3">
            <w:pPr>
              <w:jc w:val="left"/>
              <w:rPr>
                <w:rFonts w:ascii="宋体" w:hAnsi="宋体" w:cs="宋体"/>
                <w:color w:val="auto"/>
                <w:szCs w:val="21"/>
              </w:rPr>
            </w:pPr>
            <w:r>
              <w:rPr>
                <w:rFonts w:hint="eastAsia" w:ascii="宋体" w:hAnsi="宋体" w:cs="宋体"/>
                <w:color w:val="auto"/>
                <w:szCs w:val="21"/>
              </w:rPr>
              <w:t>具高速升温功能： 20℃计数器升至180℃≤</w:t>
            </w:r>
            <w:r>
              <w:rPr>
                <w:rFonts w:ascii="宋体" w:hAnsi="宋体" w:cs="宋体"/>
                <w:color w:val="auto"/>
                <w:szCs w:val="21"/>
              </w:rPr>
              <w:t>3</w:t>
            </w:r>
            <w:r>
              <w:rPr>
                <w:rFonts w:hint="eastAsia" w:ascii="宋体" w:hAnsi="宋体" w:cs="宋体"/>
                <w:color w:val="auto"/>
                <w:szCs w:val="21"/>
              </w:rPr>
              <w:t>0秒，常用工作温度从120℃变换至180℃≤10秒</w:t>
            </w:r>
          </w:p>
        </w:tc>
      </w:tr>
      <w:tr w14:paraId="0AB61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7C00A98">
            <w:pPr>
              <w:jc w:val="center"/>
              <w:rPr>
                <w:rFonts w:ascii="宋体" w:hAnsi="宋体"/>
                <w:color w:val="auto"/>
                <w:sz w:val="24"/>
              </w:rPr>
            </w:pPr>
            <w:r>
              <w:rPr>
                <w:rFonts w:hint="eastAsia" w:ascii="宋体" w:hAnsi="宋体"/>
                <w:color w:val="auto"/>
                <w:szCs w:val="21"/>
              </w:rPr>
              <w:t>2.6</w:t>
            </w:r>
          </w:p>
        </w:tc>
        <w:tc>
          <w:tcPr>
            <w:tcW w:w="7230" w:type="dxa"/>
            <w:tcBorders>
              <w:right w:val="single" w:color="auto" w:sz="4" w:space="0"/>
            </w:tcBorders>
            <w:vAlign w:val="center"/>
          </w:tcPr>
          <w:p w14:paraId="1D636F6B">
            <w:pPr>
              <w:jc w:val="left"/>
              <w:rPr>
                <w:rFonts w:ascii="宋体" w:hAnsi="宋体" w:cs="宋体"/>
                <w:color w:val="auto"/>
                <w:szCs w:val="21"/>
              </w:rPr>
            </w:pPr>
            <w:r>
              <w:rPr>
                <w:rFonts w:hint="eastAsia" w:ascii="宋体" w:hAnsi="宋体" w:cs="宋体"/>
                <w:color w:val="auto"/>
                <w:szCs w:val="21"/>
              </w:rPr>
              <w:t>辅助降温设计：配置有微电脑控制的降温机构，减少高温封口温度至低温封口温度的等待时间，常用工作温度从180℃降至120℃只需40秒，可有效提高工作效率</w:t>
            </w:r>
          </w:p>
        </w:tc>
      </w:tr>
      <w:tr w14:paraId="642E6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6F77198">
            <w:pPr>
              <w:jc w:val="center"/>
              <w:rPr>
                <w:rFonts w:ascii="宋体" w:hAnsi="宋体"/>
                <w:color w:val="auto"/>
                <w:sz w:val="24"/>
              </w:rPr>
            </w:pPr>
            <w:r>
              <w:rPr>
                <w:rFonts w:hint="eastAsia" w:ascii="宋体" w:hAnsi="宋体"/>
                <w:color w:val="auto"/>
                <w:szCs w:val="21"/>
              </w:rPr>
              <w:t>▲2.7</w:t>
            </w:r>
          </w:p>
        </w:tc>
        <w:tc>
          <w:tcPr>
            <w:tcW w:w="7230" w:type="dxa"/>
            <w:tcBorders>
              <w:right w:val="single" w:color="auto" w:sz="4" w:space="0"/>
            </w:tcBorders>
            <w:vAlign w:val="center"/>
          </w:tcPr>
          <w:p w14:paraId="4DCD9DDF">
            <w:pPr>
              <w:jc w:val="left"/>
              <w:rPr>
                <w:rFonts w:ascii="宋体" w:hAnsi="宋体" w:cs="宋体"/>
                <w:color w:val="auto"/>
                <w:szCs w:val="21"/>
              </w:rPr>
            </w:pPr>
            <w:r>
              <w:rPr>
                <w:rFonts w:hint="eastAsia" w:ascii="宋体" w:hAnsi="宋体" w:cs="宋体"/>
                <w:color w:val="auto"/>
                <w:szCs w:val="21"/>
              </w:rPr>
              <w:t>封口速度10 m/min，采用光控技术实现封口和打印自动检测</w:t>
            </w:r>
          </w:p>
        </w:tc>
      </w:tr>
      <w:tr w14:paraId="3F994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65F594D">
            <w:pPr>
              <w:jc w:val="center"/>
              <w:rPr>
                <w:rFonts w:ascii="宋体" w:hAnsi="宋体"/>
                <w:color w:val="auto"/>
                <w:sz w:val="24"/>
              </w:rPr>
            </w:pPr>
            <w:r>
              <w:rPr>
                <w:rFonts w:hint="eastAsia" w:ascii="宋体" w:hAnsi="宋体"/>
                <w:color w:val="auto"/>
              </w:rPr>
              <w:t>★</w:t>
            </w:r>
            <w:r>
              <w:rPr>
                <w:rFonts w:hint="eastAsia" w:ascii="宋体" w:hAnsi="宋体"/>
                <w:color w:val="auto"/>
                <w:szCs w:val="21"/>
              </w:rPr>
              <w:t>2.8</w:t>
            </w:r>
          </w:p>
        </w:tc>
        <w:tc>
          <w:tcPr>
            <w:tcW w:w="7230" w:type="dxa"/>
            <w:tcBorders>
              <w:right w:val="single" w:color="auto" w:sz="4" w:space="0"/>
            </w:tcBorders>
            <w:vAlign w:val="center"/>
          </w:tcPr>
          <w:p w14:paraId="72F1C180">
            <w:pPr>
              <w:jc w:val="left"/>
              <w:rPr>
                <w:rFonts w:ascii="宋体" w:hAnsi="宋体" w:cs="宋体"/>
                <w:color w:val="auto"/>
                <w:szCs w:val="21"/>
              </w:rPr>
            </w:pPr>
            <w:r>
              <w:rPr>
                <w:rFonts w:hint="eastAsia" w:ascii="宋体" w:hAnsi="宋体" w:cs="宋体"/>
                <w:color w:val="auto"/>
                <w:szCs w:val="21"/>
              </w:rPr>
              <w:t>封口宽度12 mm，封口指标符合标准《YY/T 0698.5-2009》的要求</w:t>
            </w:r>
          </w:p>
        </w:tc>
      </w:tr>
      <w:tr w14:paraId="55110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BE97750">
            <w:pPr>
              <w:jc w:val="center"/>
              <w:rPr>
                <w:rFonts w:ascii="宋体" w:hAnsi="宋体"/>
                <w:color w:val="auto"/>
                <w:sz w:val="24"/>
              </w:rPr>
            </w:pPr>
            <w:r>
              <w:rPr>
                <w:rFonts w:hint="eastAsia" w:ascii="宋体" w:hAnsi="宋体"/>
                <w:color w:val="auto"/>
              </w:rPr>
              <w:t>★</w:t>
            </w:r>
            <w:r>
              <w:rPr>
                <w:rFonts w:hint="eastAsia" w:ascii="宋体" w:hAnsi="宋体"/>
                <w:color w:val="auto"/>
                <w:szCs w:val="21"/>
              </w:rPr>
              <w:t>2.9</w:t>
            </w:r>
          </w:p>
        </w:tc>
        <w:tc>
          <w:tcPr>
            <w:tcW w:w="7230" w:type="dxa"/>
            <w:tcBorders>
              <w:right w:val="single" w:color="auto" w:sz="4" w:space="0"/>
            </w:tcBorders>
            <w:vAlign w:val="center"/>
          </w:tcPr>
          <w:p w14:paraId="06931ECB">
            <w:pPr>
              <w:jc w:val="left"/>
              <w:rPr>
                <w:rFonts w:ascii="宋体" w:hAnsi="宋体" w:cs="宋体"/>
                <w:color w:val="auto"/>
                <w:szCs w:val="21"/>
              </w:rPr>
            </w:pPr>
            <w:r>
              <w:rPr>
                <w:rFonts w:hint="eastAsia" w:ascii="宋体" w:hAnsi="宋体" w:cs="宋体"/>
                <w:color w:val="auto"/>
                <w:szCs w:val="21"/>
              </w:rPr>
              <w:t>封口留边0～35mm可调</w:t>
            </w:r>
          </w:p>
        </w:tc>
      </w:tr>
      <w:tr w14:paraId="61AF9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70A90C0">
            <w:pPr>
              <w:jc w:val="center"/>
              <w:rPr>
                <w:rFonts w:ascii="宋体" w:hAnsi="宋体"/>
                <w:color w:val="auto"/>
                <w:sz w:val="24"/>
              </w:rPr>
            </w:pPr>
            <w:r>
              <w:rPr>
                <w:rFonts w:hint="eastAsia" w:ascii="宋体" w:hAnsi="宋体"/>
                <w:color w:val="auto"/>
                <w:sz w:val="24"/>
              </w:rPr>
              <w:t>2.10</w:t>
            </w:r>
          </w:p>
        </w:tc>
        <w:tc>
          <w:tcPr>
            <w:tcW w:w="7230" w:type="dxa"/>
            <w:tcBorders>
              <w:right w:val="single" w:color="auto" w:sz="4" w:space="0"/>
            </w:tcBorders>
            <w:vAlign w:val="center"/>
          </w:tcPr>
          <w:p w14:paraId="6B601FC4">
            <w:pPr>
              <w:jc w:val="left"/>
              <w:rPr>
                <w:rFonts w:ascii="宋体" w:hAnsi="宋体" w:cs="宋体"/>
                <w:color w:val="auto"/>
                <w:szCs w:val="21"/>
              </w:rPr>
            </w:pPr>
            <w:r>
              <w:rPr>
                <w:rFonts w:hint="eastAsia" w:ascii="宋体" w:hAnsi="宋体" w:cs="宋体"/>
                <w:color w:val="auto"/>
                <w:szCs w:val="21"/>
              </w:rPr>
              <w:t>具备窄体、正常、宽体三种打印字体选择形式，同时结合符号的打印形式，方便将更多的内容打印到相对窄的袋子上</w:t>
            </w:r>
          </w:p>
        </w:tc>
      </w:tr>
      <w:tr w14:paraId="140E9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DB00621">
            <w:pPr>
              <w:jc w:val="center"/>
              <w:rPr>
                <w:rFonts w:ascii="宋体" w:hAnsi="宋体"/>
                <w:color w:val="auto"/>
                <w:sz w:val="24"/>
              </w:rPr>
            </w:pPr>
            <w:r>
              <w:rPr>
                <w:rFonts w:hint="eastAsia" w:ascii="宋体" w:hAnsi="宋体"/>
                <w:color w:val="auto"/>
                <w:sz w:val="24"/>
              </w:rPr>
              <w:t>2.11</w:t>
            </w:r>
          </w:p>
        </w:tc>
        <w:tc>
          <w:tcPr>
            <w:tcW w:w="7230" w:type="dxa"/>
            <w:tcBorders>
              <w:right w:val="single" w:color="auto" w:sz="4" w:space="0"/>
            </w:tcBorders>
            <w:vAlign w:val="center"/>
          </w:tcPr>
          <w:p w14:paraId="44E804D7">
            <w:pPr>
              <w:jc w:val="left"/>
              <w:rPr>
                <w:rFonts w:ascii="宋体" w:hAnsi="宋体" w:cs="宋体"/>
                <w:color w:val="auto"/>
                <w:szCs w:val="21"/>
              </w:rPr>
            </w:pPr>
            <w:r>
              <w:rPr>
                <w:rFonts w:hint="eastAsia" w:ascii="宋体" w:hAnsi="宋体" w:cs="宋体"/>
                <w:color w:val="auto"/>
                <w:szCs w:val="21"/>
              </w:rPr>
              <w:t>具备窄体、正常、宽体三种打印字体选择形式，同时结合符号的打印形式</w:t>
            </w:r>
          </w:p>
        </w:tc>
      </w:tr>
      <w:tr w14:paraId="498504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A173C06">
            <w:pPr>
              <w:jc w:val="center"/>
              <w:rPr>
                <w:rFonts w:ascii="宋体" w:hAnsi="宋体"/>
                <w:color w:val="auto"/>
                <w:sz w:val="24"/>
              </w:rPr>
            </w:pPr>
            <w:r>
              <w:rPr>
                <w:rFonts w:hint="eastAsia" w:ascii="宋体" w:hAnsi="宋体"/>
                <w:color w:val="auto"/>
                <w:sz w:val="24"/>
              </w:rPr>
              <w:t>2.12</w:t>
            </w:r>
          </w:p>
        </w:tc>
        <w:tc>
          <w:tcPr>
            <w:tcW w:w="7230" w:type="dxa"/>
            <w:tcBorders>
              <w:right w:val="single" w:color="auto" w:sz="4" w:space="0"/>
            </w:tcBorders>
            <w:vAlign w:val="center"/>
          </w:tcPr>
          <w:p w14:paraId="38665985">
            <w:pPr>
              <w:jc w:val="left"/>
              <w:rPr>
                <w:rFonts w:ascii="宋体" w:hAnsi="宋体" w:cs="宋体"/>
                <w:color w:val="auto"/>
                <w:szCs w:val="21"/>
              </w:rPr>
            </w:pPr>
            <w:r>
              <w:rPr>
                <w:rFonts w:hint="eastAsia" w:ascii="宋体" w:hAnsi="宋体" w:cs="宋体"/>
                <w:color w:val="auto"/>
                <w:szCs w:val="21"/>
              </w:rPr>
              <w:t>带封口机中英文打印系统，内置</w:t>
            </w:r>
            <w:r>
              <w:rPr>
                <w:rFonts w:ascii="宋体" w:hAnsi="宋体" w:cs="宋体"/>
                <w:color w:val="auto"/>
                <w:szCs w:val="21"/>
              </w:rPr>
              <w:t>1</w:t>
            </w:r>
            <w:r>
              <w:rPr>
                <w:rFonts w:hint="eastAsia" w:ascii="宋体" w:hAnsi="宋体" w:cs="宋体"/>
                <w:color w:val="auto"/>
                <w:szCs w:val="21"/>
              </w:rPr>
              <w:t>台24针打印机，打印清晰，设置打印事项简便快捷</w:t>
            </w:r>
          </w:p>
        </w:tc>
      </w:tr>
      <w:tr w14:paraId="77539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61A5E69">
            <w:pPr>
              <w:jc w:val="center"/>
              <w:rPr>
                <w:rFonts w:ascii="Calibri" w:hAnsi="Calibri"/>
                <w:color w:val="auto"/>
                <w:szCs w:val="21"/>
              </w:rPr>
            </w:pPr>
            <w:r>
              <w:rPr>
                <w:rFonts w:hint="eastAsia" w:ascii="宋体" w:hAnsi="宋体"/>
                <w:color w:val="auto"/>
                <w:sz w:val="24"/>
              </w:rPr>
              <w:t>2.13</w:t>
            </w:r>
          </w:p>
        </w:tc>
        <w:tc>
          <w:tcPr>
            <w:tcW w:w="7230" w:type="dxa"/>
            <w:tcBorders>
              <w:right w:val="single" w:color="auto" w:sz="4" w:space="0"/>
            </w:tcBorders>
            <w:vAlign w:val="center"/>
          </w:tcPr>
          <w:p w14:paraId="1CA4BF82">
            <w:pPr>
              <w:jc w:val="left"/>
              <w:rPr>
                <w:rFonts w:ascii="宋体" w:hAnsi="宋体" w:cs="宋体"/>
                <w:color w:val="auto"/>
                <w:szCs w:val="21"/>
              </w:rPr>
            </w:pPr>
            <w:r>
              <w:rPr>
                <w:rFonts w:hint="eastAsia" w:ascii="宋体" w:hAnsi="宋体" w:cs="宋体"/>
                <w:color w:val="auto"/>
                <w:szCs w:val="21"/>
              </w:rPr>
              <w:t xml:space="preserve">储存：带压力监控功能、内置储存芯片可实现一千万条打印信息储存 </w:t>
            </w:r>
          </w:p>
        </w:tc>
      </w:tr>
      <w:tr w14:paraId="57658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6AC5E09">
            <w:pPr>
              <w:jc w:val="center"/>
              <w:rPr>
                <w:rFonts w:ascii="宋体" w:hAnsi="宋体"/>
                <w:b/>
                <w:color w:val="auto"/>
                <w:sz w:val="24"/>
              </w:rPr>
            </w:pPr>
            <w:r>
              <w:rPr>
                <w:rFonts w:hint="eastAsia" w:ascii="宋体" w:hAnsi="宋体"/>
                <w:b/>
                <w:color w:val="auto"/>
                <w:sz w:val="24"/>
              </w:rPr>
              <w:t>设备3</w:t>
            </w:r>
          </w:p>
        </w:tc>
        <w:tc>
          <w:tcPr>
            <w:tcW w:w="7230" w:type="dxa"/>
            <w:tcBorders>
              <w:right w:val="single" w:color="auto" w:sz="4" w:space="0"/>
            </w:tcBorders>
            <w:vAlign w:val="center"/>
          </w:tcPr>
          <w:p w14:paraId="0DA03D8A">
            <w:pPr>
              <w:jc w:val="left"/>
              <w:rPr>
                <w:rFonts w:ascii="宋体" w:hAnsi="宋体" w:cs="宋体"/>
                <w:b/>
                <w:color w:val="auto"/>
                <w:szCs w:val="21"/>
              </w:rPr>
            </w:pPr>
            <w:r>
              <w:rPr>
                <w:rFonts w:hint="eastAsia" w:hAnsi="宋体"/>
                <w:b/>
                <w:color w:val="auto"/>
                <w:sz w:val="24"/>
              </w:rPr>
              <w:t>医用干燥柜</w:t>
            </w:r>
          </w:p>
        </w:tc>
      </w:tr>
      <w:tr w14:paraId="62208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E4C8AD0">
            <w:pPr>
              <w:jc w:val="center"/>
              <w:rPr>
                <w:rFonts w:ascii="宋体" w:hAnsi="宋体"/>
                <w:color w:val="auto"/>
                <w:sz w:val="24"/>
              </w:rPr>
            </w:pPr>
            <w:r>
              <w:rPr>
                <w:rFonts w:hint="eastAsia" w:ascii="宋体" w:hAnsi="宋体" w:cs="Arial"/>
                <w:b/>
                <w:color w:val="auto"/>
                <w:szCs w:val="21"/>
              </w:rPr>
              <w:t>一</w:t>
            </w:r>
          </w:p>
        </w:tc>
        <w:tc>
          <w:tcPr>
            <w:tcW w:w="7230" w:type="dxa"/>
            <w:tcBorders>
              <w:right w:val="single" w:color="auto" w:sz="4" w:space="0"/>
            </w:tcBorders>
            <w:vAlign w:val="center"/>
          </w:tcPr>
          <w:p w14:paraId="1976156C">
            <w:pPr>
              <w:jc w:val="left"/>
              <w:rPr>
                <w:rFonts w:ascii="宋体" w:hAnsi="宋体" w:cs="宋体"/>
                <w:color w:val="auto"/>
                <w:szCs w:val="21"/>
              </w:rPr>
            </w:pPr>
            <w:r>
              <w:rPr>
                <w:rFonts w:hint="eastAsia" w:ascii="宋体" w:hAnsi="宋体" w:cs="Arial"/>
                <w:b/>
                <w:color w:val="auto"/>
                <w:szCs w:val="21"/>
              </w:rPr>
              <w:t>总体要求</w:t>
            </w:r>
          </w:p>
        </w:tc>
      </w:tr>
      <w:tr w14:paraId="4A0F1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9839DA6">
            <w:pPr>
              <w:jc w:val="center"/>
              <w:rPr>
                <w:rFonts w:ascii="宋体" w:hAnsi="宋体"/>
                <w:color w:val="auto"/>
                <w:sz w:val="24"/>
              </w:rPr>
            </w:pPr>
            <w:r>
              <w:rPr>
                <w:rFonts w:hint="eastAsia" w:ascii="宋体" w:hAnsi="宋体" w:cs="宋体"/>
                <w:color w:val="auto"/>
                <w:szCs w:val="21"/>
              </w:rPr>
              <w:t>1.1</w:t>
            </w:r>
          </w:p>
        </w:tc>
        <w:tc>
          <w:tcPr>
            <w:tcW w:w="7230" w:type="dxa"/>
            <w:tcBorders>
              <w:right w:val="single" w:color="auto" w:sz="4" w:space="0"/>
            </w:tcBorders>
            <w:vAlign w:val="center"/>
          </w:tcPr>
          <w:p w14:paraId="4943D354">
            <w:pPr>
              <w:jc w:val="left"/>
              <w:rPr>
                <w:rFonts w:ascii="宋体" w:hAnsi="宋体" w:cs="宋体"/>
                <w:color w:val="auto"/>
                <w:szCs w:val="21"/>
              </w:rPr>
            </w:pPr>
            <w:r>
              <w:rPr>
                <w:rFonts w:hint="eastAsia" w:ascii="宋体" w:hAnsi="宋体" w:cs="宋体"/>
                <w:color w:val="auto"/>
                <w:szCs w:val="21"/>
              </w:rPr>
              <w:t>适用范围：适用于干燥各类手术器械、导管、玻璃制品、精密仪器、湿化瓶等。</w:t>
            </w:r>
          </w:p>
        </w:tc>
      </w:tr>
      <w:tr w14:paraId="60159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41B1CCF">
            <w:pPr>
              <w:jc w:val="center"/>
              <w:rPr>
                <w:rFonts w:ascii="宋体" w:hAnsi="宋体"/>
                <w:color w:val="auto"/>
                <w:sz w:val="24"/>
              </w:rPr>
            </w:pPr>
            <w:r>
              <w:rPr>
                <w:rFonts w:hint="eastAsia" w:ascii="宋体" w:hAnsi="宋体" w:cs="宋体"/>
                <w:b/>
                <w:bCs/>
                <w:color w:val="auto"/>
                <w:szCs w:val="21"/>
              </w:rPr>
              <w:t>二</w:t>
            </w:r>
          </w:p>
        </w:tc>
        <w:tc>
          <w:tcPr>
            <w:tcW w:w="7230" w:type="dxa"/>
            <w:tcBorders>
              <w:right w:val="single" w:color="auto" w:sz="4" w:space="0"/>
            </w:tcBorders>
            <w:vAlign w:val="center"/>
          </w:tcPr>
          <w:p w14:paraId="5F2D1899">
            <w:pPr>
              <w:jc w:val="left"/>
              <w:rPr>
                <w:rFonts w:ascii="宋体" w:hAnsi="宋体" w:cs="宋体"/>
                <w:color w:val="auto"/>
                <w:szCs w:val="21"/>
              </w:rPr>
            </w:pPr>
            <w:r>
              <w:rPr>
                <w:rFonts w:hint="eastAsia" w:ascii="宋体" w:hAnsi="宋体" w:cs="宋体"/>
                <w:color w:val="auto"/>
                <w:szCs w:val="21"/>
              </w:rPr>
              <w:t>技术参数</w:t>
            </w:r>
          </w:p>
        </w:tc>
      </w:tr>
      <w:tr w14:paraId="669C5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F590CEE">
            <w:pPr>
              <w:jc w:val="center"/>
              <w:rPr>
                <w:rFonts w:ascii="宋体" w:hAnsi="宋体"/>
                <w:color w:val="auto"/>
                <w:sz w:val="24"/>
              </w:rPr>
            </w:pPr>
            <w:r>
              <w:rPr>
                <w:rFonts w:hint="eastAsia" w:ascii="宋体" w:hAnsi="宋体" w:cs="宋体"/>
                <w:color w:val="auto"/>
                <w:sz w:val="18"/>
                <w:szCs w:val="18"/>
              </w:rPr>
              <w:t>▲</w:t>
            </w:r>
            <w:r>
              <w:rPr>
                <w:rFonts w:hint="eastAsia" w:ascii="宋体" w:hAnsi="宋体" w:cs="宋体"/>
                <w:b/>
                <w:bCs/>
                <w:color w:val="auto"/>
                <w:szCs w:val="21"/>
              </w:rPr>
              <w:t>2.1</w:t>
            </w:r>
          </w:p>
        </w:tc>
        <w:tc>
          <w:tcPr>
            <w:tcW w:w="7230" w:type="dxa"/>
            <w:tcBorders>
              <w:right w:val="single" w:color="auto" w:sz="4" w:space="0"/>
            </w:tcBorders>
            <w:vAlign w:val="center"/>
          </w:tcPr>
          <w:p w14:paraId="6651AE65">
            <w:pPr>
              <w:jc w:val="left"/>
              <w:rPr>
                <w:rFonts w:ascii="宋体" w:hAnsi="宋体" w:cs="宋体"/>
                <w:color w:val="auto"/>
                <w:szCs w:val="21"/>
              </w:rPr>
            </w:pPr>
            <w:r>
              <w:rPr>
                <w:rFonts w:hint="eastAsia" w:ascii="宋体" w:hAnsi="宋体" w:cs="宋体"/>
                <w:color w:val="auto"/>
                <w:szCs w:val="21"/>
              </w:rPr>
              <w:t>容积：≥500L</w:t>
            </w:r>
          </w:p>
        </w:tc>
      </w:tr>
      <w:tr w14:paraId="080D89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2E939AD">
            <w:pPr>
              <w:jc w:val="center"/>
              <w:rPr>
                <w:rFonts w:ascii="宋体" w:hAnsi="宋体"/>
                <w:color w:val="auto"/>
                <w:sz w:val="24"/>
              </w:rPr>
            </w:pPr>
            <w:r>
              <w:rPr>
                <w:rFonts w:hint="eastAsia" w:ascii="宋体" w:hAnsi="宋体" w:cs="宋体"/>
                <w:color w:val="auto"/>
                <w:sz w:val="18"/>
                <w:szCs w:val="18"/>
              </w:rPr>
              <w:t>▲</w:t>
            </w:r>
            <w:r>
              <w:rPr>
                <w:rFonts w:hint="eastAsia" w:ascii="宋体" w:hAnsi="宋体" w:cs="宋体"/>
                <w:color w:val="auto"/>
                <w:szCs w:val="21"/>
              </w:rPr>
              <w:t xml:space="preserve"> 2.2</w:t>
            </w:r>
          </w:p>
        </w:tc>
        <w:tc>
          <w:tcPr>
            <w:tcW w:w="7230" w:type="dxa"/>
            <w:tcBorders>
              <w:right w:val="single" w:color="auto" w:sz="4" w:space="0"/>
            </w:tcBorders>
            <w:vAlign w:val="center"/>
          </w:tcPr>
          <w:p w14:paraId="58567684">
            <w:pPr>
              <w:jc w:val="left"/>
              <w:rPr>
                <w:rFonts w:ascii="宋体" w:hAnsi="宋体" w:cs="宋体"/>
                <w:color w:val="auto"/>
                <w:szCs w:val="21"/>
              </w:rPr>
            </w:pPr>
            <w:r>
              <w:rPr>
                <w:rFonts w:hint="eastAsia" w:ascii="宋体" w:hAnsi="宋体" w:cs="宋体"/>
                <w:color w:val="auto"/>
                <w:szCs w:val="21"/>
              </w:rPr>
              <w:t>装载量：一次可处理≥18个DIN标准器械托盘，或≥64根导管或≥38个湿化瓶</w:t>
            </w:r>
          </w:p>
        </w:tc>
      </w:tr>
      <w:tr w14:paraId="3AD8E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7E225FC">
            <w:pPr>
              <w:jc w:val="center"/>
              <w:rPr>
                <w:rFonts w:ascii="宋体" w:hAnsi="宋体"/>
                <w:color w:val="auto"/>
                <w:sz w:val="24"/>
              </w:rPr>
            </w:pPr>
            <w:r>
              <w:rPr>
                <w:rFonts w:hint="eastAsia" w:ascii="宋体" w:hAnsi="宋体" w:cs="宋体"/>
                <w:color w:val="auto"/>
                <w:szCs w:val="21"/>
              </w:rPr>
              <w:t xml:space="preserve"> 2.3</w:t>
            </w:r>
          </w:p>
        </w:tc>
        <w:tc>
          <w:tcPr>
            <w:tcW w:w="7230" w:type="dxa"/>
            <w:tcBorders>
              <w:right w:val="single" w:color="auto" w:sz="4" w:space="0"/>
            </w:tcBorders>
            <w:vAlign w:val="center"/>
          </w:tcPr>
          <w:p w14:paraId="09D7E780">
            <w:pPr>
              <w:jc w:val="left"/>
              <w:rPr>
                <w:rFonts w:ascii="宋体" w:hAnsi="宋体" w:cs="宋体"/>
                <w:color w:val="auto"/>
                <w:szCs w:val="21"/>
              </w:rPr>
            </w:pPr>
            <w:r>
              <w:rPr>
                <w:rFonts w:hint="eastAsia" w:ascii="宋体" w:hAnsi="宋体" w:cs="宋体"/>
                <w:color w:val="auto"/>
                <w:szCs w:val="21"/>
              </w:rPr>
              <w:t>材质要求：外罩、柜体采用喷塑处理，板材厚度≥2mm。柜体采用优质SUS304不锈钢拉丝板，板材厚度≥1.2mm</w:t>
            </w:r>
          </w:p>
        </w:tc>
      </w:tr>
      <w:tr w14:paraId="39503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6890AF5">
            <w:pPr>
              <w:jc w:val="center"/>
              <w:rPr>
                <w:rFonts w:ascii="宋体" w:hAnsi="宋体"/>
                <w:color w:val="auto"/>
                <w:sz w:val="24"/>
              </w:rPr>
            </w:pPr>
            <w:r>
              <w:rPr>
                <w:rFonts w:hint="eastAsia" w:ascii="宋体" w:hAnsi="宋体" w:cs="宋体"/>
                <w:color w:val="auto"/>
                <w:szCs w:val="21"/>
              </w:rPr>
              <w:t xml:space="preserve"> 2.4</w:t>
            </w:r>
          </w:p>
        </w:tc>
        <w:tc>
          <w:tcPr>
            <w:tcW w:w="7230" w:type="dxa"/>
            <w:tcBorders>
              <w:right w:val="single" w:color="auto" w:sz="4" w:space="0"/>
            </w:tcBorders>
            <w:vAlign w:val="center"/>
          </w:tcPr>
          <w:p w14:paraId="72762401">
            <w:pPr>
              <w:jc w:val="left"/>
              <w:rPr>
                <w:rFonts w:ascii="宋体" w:hAnsi="宋体" w:cs="宋体"/>
                <w:color w:val="auto"/>
                <w:szCs w:val="21"/>
              </w:rPr>
            </w:pPr>
            <w:r>
              <w:rPr>
                <w:rFonts w:hint="eastAsia" w:ascii="宋体" w:hAnsi="宋体" w:cs="宋体"/>
                <w:color w:val="auto"/>
                <w:szCs w:val="21"/>
              </w:rPr>
              <w:t>外观要求：喷塑外观，显示屏位于柜体上罩（非密封门上），控制面板采用金属材质，按键式操作，操作高度正对操作者，更加符合人机工程学的要求</w:t>
            </w:r>
          </w:p>
        </w:tc>
      </w:tr>
      <w:tr w14:paraId="706B0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DDE1DAB">
            <w:pPr>
              <w:jc w:val="center"/>
              <w:rPr>
                <w:rFonts w:ascii="宋体" w:hAnsi="宋体"/>
                <w:color w:val="auto"/>
                <w:sz w:val="24"/>
              </w:rPr>
            </w:pPr>
            <w:r>
              <w:rPr>
                <w:rFonts w:hint="eastAsia" w:ascii="宋体" w:hAnsi="宋体"/>
                <w:color w:val="auto"/>
              </w:rPr>
              <w:t>★</w:t>
            </w:r>
            <w:r>
              <w:rPr>
                <w:rFonts w:hint="eastAsia" w:ascii="宋体" w:hAnsi="宋体" w:cs="宋体"/>
                <w:color w:val="auto"/>
                <w:szCs w:val="21"/>
              </w:rPr>
              <w:t xml:space="preserve"> 2.5</w:t>
            </w:r>
          </w:p>
        </w:tc>
        <w:tc>
          <w:tcPr>
            <w:tcW w:w="7230" w:type="dxa"/>
            <w:tcBorders>
              <w:right w:val="single" w:color="auto" w:sz="4" w:space="0"/>
            </w:tcBorders>
            <w:vAlign w:val="center"/>
          </w:tcPr>
          <w:p w14:paraId="5D25062E">
            <w:pPr>
              <w:jc w:val="left"/>
              <w:rPr>
                <w:rFonts w:ascii="宋体" w:hAnsi="宋体" w:cs="宋体"/>
                <w:color w:val="auto"/>
                <w:szCs w:val="21"/>
              </w:rPr>
            </w:pPr>
            <w:r>
              <w:rPr>
                <w:rFonts w:hint="eastAsia" w:ascii="宋体" w:hAnsi="宋体" w:cs="宋体"/>
                <w:color w:val="auto"/>
                <w:szCs w:val="21"/>
              </w:rPr>
              <w:t>内循环加热系统：具有鼓风加热循环系统，顶部风机将舱内空气循环，侧部加热器将舱内空气加热，舱内空气内循环。没有过滤器，不需要接外排。</w:t>
            </w:r>
          </w:p>
        </w:tc>
      </w:tr>
      <w:tr w14:paraId="69EAB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959E87C">
            <w:pPr>
              <w:jc w:val="center"/>
              <w:rPr>
                <w:rFonts w:ascii="宋体" w:hAnsi="宋体"/>
                <w:color w:val="auto"/>
                <w:sz w:val="24"/>
              </w:rPr>
            </w:pPr>
            <w:r>
              <w:rPr>
                <w:rFonts w:hint="eastAsia" w:ascii="宋体" w:hAnsi="宋体" w:cs="宋体"/>
                <w:color w:val="auto"/>
                <w:sz w:val="18"/>
                <w:szCs w:val="18"/>
              </w:rPr>
              <w:t>▲</w:t>
            </w:r>
            <w:r>
              <w:rPr>
                <w:rFonts w:hint="eastAsia" w:ascii="宋体" w:hAnsi="宋体" w:cs="宋体"/>
                <w:color w:val="auto"/>
                <w:szCs w:val="21"/>
              </w:rPr>
              <w:t>2.6</w:t>
            </w:r>
          </w:p>
        </w:tc>
        <w:tc>
          <w:tcPr>
            <w:tcW w:w="7230" w:type="dxa"/>
            <w:tcBorders>
              <w:right w:val="single" w:color="auto" w:sz="4" w:space="0"/>
            </w:tcBorders>
            <w:vAlign w:val="center"/>
          </w:tcPr>
          <w:p w14:paraId="59388F9F">
            <w:pPr>
              <w:jc w:val="left"/>
              <w:rPr>
                <w:rFonts w:ascii="宋体" w:hAnsi="宋体" w:cs="宋体"/>
                <w:color w:val="auto"/>
                <w:szCs w:val="21"/>
              </w:rPr>
            </w:pPr>
            <w:r>
              <w:rPr>
                <w:rFonts w:hint="eastAsia" w:ascii="宋体" w:hAnsi="宋体" w:cs="宋体"/>
                <w:color w:val="auto"/>
                <w:szCs w:val="21"/>
              </w:rPr>
              <w:t>门密封要求：采用电磁锁，电磁锁吸合处位于门体上部和下部，整体受力均匀</w:t>
            </w:r>
          </w:p>
        </w:tc>
      </w:tr>
      <w:tr w14:paraId="6FEA7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3D207DF">
            <w:pPr>
              <w:jc w:val="center"/>
              <w:rPr>
                <w:rFonts w:ascii="宋体" w:hAnsi="宋体"/>
                <w:color w:val="auto"/>
                <w:sz w:val="24"/>
              </w:rPr>
            </w:pPr>
            <w:r>
              <w:rPr>
                <w:rFonts w:hint="eastAsia" w:ascii="宋体" w:hAnsi="宋体"/>
                <w:color w:val="auto"/>
                <w:sz w:val="24"/>
              </w:rPr>
              <w:t>2.7</w:t>
            </w:r>
          </w:p>
        </w:tc>
        <w:tc>
          <w:tcPr>
            <w:tcW w:w="7230" w:type="dxa"/>
            <w:tcBorders>
              <w:right w:val="single" w:color="auto" w:sz="4" w:space="0"/>
            </w:tcBorders>
            <w:vAlign w:val="center"/>
          </w:tcPr>
          <w:p w14:paraId="3B84C79C">
            <w:pPr>
              <w:jc w:val="left"/>
              <w:rPr>
                <w:rFonts w:ascii="宋体" w:hAnsi="宋体" w:cs="宋体"/>
                <w:color w:val="auto"/>
                <w:szCs w:val="21"/>
              </w:rPr>
            </w:pPr>
            <w:r>
              <w:rPr>
                <w:rFonts w:hint="eastAsia" w:ascii="宋体" w:hAnsi="宋体" w:cs="宋体"/>
                <w:color w:val="auto"/>
                <w:szCs w:val="21"/>
              </w:rPr>
              <w:t>风机要求：采用交流离心风机，电容感应启动，顶风机风量≥1900m³/h，最大静压≥700Pa，噪音≤75dB；侧风机风量≥570m³/h，最大静压≥450Pa，噪音≤72dB。</w:t>
            </w:r>
          </w:p>
        </w:tc>
      </w:tr>
      <w:tr w14:paraId="516F6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53B023C">
            <w:pPr>
              <w:jc w:val="center"/>
              <w:rPr>
                <w:rFonts w:ascii="宋体" w:hAnsi="宋体"/>
                <w:color w:val="auto"/>
                <w:sz w:val="24"/>
              </w:rPr>
            </w:pPr>
            <w:r>
              <w:rPr>
                <w:rFonts w:hint="eastAsia" w:ascii="宋体" w:hAnsi="宋体" w:cs="宋体"/>
                <w:color w:val="auto"/>
                <w:szCs w:val="21"/>
              </w:rPr>
              <w:t xml:space="preserve"> 2.8</w:t>
            </w:r>
          </w:p>
        </w:tc>
        <w:tc>
          <w:tcPr>
            <w:tcW w:w="7230" w:type="dxa"/>
            <w:tcBorders>
              <w:right w:val="single" w:color="auto" w:sz="4" w:space="0"/>
            </w:tcBorders>
            <w:vAlign w:val="center"/>
          </w:tcPr>
          <w:p w14:paraId="43D159D0">
            <w:pPr>
              <w:jc w:val="left"/>
              <w:rPr>
                <w:rFonts w:ascii="宋体" w:hAnsi="宋体" w:cs="宋体"/>
                <w:color w:val="auto"/>
                <w:szCs w:val="21"/>
              </w:rPr>
            </w:pPr>
            <w:r>
              <w:rPr>
                <w:rFonts w:hint="eastAsia" w:ascii="宋体" w:hAnsi="宋体" w:cs="宋体"/>
                <w:color w:val="auto"/>
                <w:szCs w:val="21"/>
              </w:rPr>
              <w:t xml:space="preserve">加热器要求：采用电加热方式，分布在侧风道内，加热器数量≥7根，设备整体加热功率≥4.9kVA，加热箱加装品牌温度探头，精准测量空气温度，加热管含过热保护。加热箱外部粘贴隔热保温层，采用橡塑海绵，闭泡式结构。  </w:t>
            </w:r>
          </w:p>
        </w:tc>
      </w:tr>
      <w:tr w14:paraId="31954A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4815E13">
            <w:pPr>
              <w:jc w:val="center"/>
              <w:rPr>
                <w:rFonts w:ascii="宋体" w:hAnsi="宋体"/>
                <w:color w:val="auto"/>
                <w:sz w:val="24"/>
              </w:rPr>
            </w:pPr>
            <w:r>
              <w:rPr>
                <w:rFonts w:hint="eastAsia" w:ascii="宋体" w:hAnsi="宋体" w:cs="宋体"/>
                <w:color w:val="auto"/>
                <w:szCs w:val="21"/>
              </w:rPr>
              <w:t xml:space="preserve"> 2.9</w:t>
            </w:r>
          </w:p>
        </w:tc>
        <w:tc>
          <w:tcPr>
            <w:tcW w:w="7230" w:type="dxa"/>
            <w:tcBorders>
              <w:right w:val="single" w:color="auto" w:sz="4" w:space="0"/>
            </w:tcBorders>
            <w:vAlign w:val="center"/>
          </w:tcPr>
          <w:p w14:paraId="3202D43F">
            <w:pPr>
              <w:jc w:val="left"/>
              <w:rPr>
                <w:rFonts w:ascii="宋体" w:hAnsi="宋体" w:cs="宋体"/>
                <w:color w:val="auto"/>
                <w:szCs w:val="21"/>
              </w:rPr>
            </w:pPr>
            <w:r>
              <w:rPr>
                <w:rFonts w:hint="eastAsia" w:ascii="宋体" w:hAnsi="宋体" w:cs="宋体"/>
                <w:color w:val="auto"/>
                <w:szCs w:val="21"/>
              </w:rPr>
              <w:t>触摸屏：采用240*128点阵液晶显示屏，任意显示汉字及字符；具有报警信息显示功能.</w:t>
            </w:r>
          </w:p>
        </w:tc>
      </w:tr>
      <w:tr w14:paraId="778DB0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C536BD5">
            <w:pPr>
              <w:jc w:val="center"/>
              <w:rPr>
                <w:rFonts w:ascii="宋体" w:hAnsi="宋体"/>
                <w:color w:val="auto"/>
                <w:sz w:val="24"/>
              </w:rPr>
            </w:pPr>
            <w:r>
              <w:rPr>
                <w:rFonts w:hint="eastAsia" w:ascii="宋体" w:hAnsi="宋体" w:cs="宋体"/>
                <w:color w:val="auto"/>
                <w:szCs w:val="21"/>
              </w:rPr>
              <w:t>2.10</w:t>
            </w:r>
          </w:p>
        </w:tc>
        <w:tc>
          <w:tcPr>
            <w:tcW w:w="7230" w:type="dxa"/>
            <w:tcBorders>
              <w:right w:val="single" w:color="auto" w:sz="4" w:space="0"/>
            </w:tcBorders>
            <w:vAlign w:val="center"/>
          </w:tcPr>
          <w:p w14:paraId="375CA0B2">
            <w:pPr>
              <w:jc w:val="left"/>
              <w:rPr>
                <w:rFonts w:ascii="宋体" w:hAnsi="宋体" w:cs="宋体"/>
                <w:color w:val="auto"/>
                <w:szCs w:val="21"/>
              </w:rPr>
            </w:pPr>
            <w:r>
              <w:rPr>
                <w:rFonts w:hint="eastAsia" w:ascii="宋体" w:hAnsi="宋体" w:cs="宋体"/>
                <w:color w:val="auto"/>
                <w:szCs w:val="21"/>
              </w:rPr>
              <w:t>程序名称：采用相互独立的开放程序，内置≥10套程序，≥4套默认程序（导管、器械、玻璃器皿、湿化瓶）。干燥温度设置范围40℃～99℃，干燥时间设置范围1～999min。</w:t>
            </w:r>
          </w:p>
        </w:tc>
      </w:tr>
      <w:tr w14:paraId="28A4E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3A7E2E5">
            <w:pPr>
              <w:jc w:val="center"/>
              <w:rPr>
                <w:rFonts w:ascii="宋体" w:hAnsi="宋体"/>
                <w:color w:val="auto"/>
                <w:sz w:val="24"/>
              </w:rPr>
            </w:pPr>
            <w:r>
              <w:rPr>
                <w:rFonts w:hint="eastAsia" w:ascii="宋体" w:hAnsi="宋体"/>
                <w:color w:val="auto"/>
                <w:sz w:val="24"/>
              </w:rPr>
              <w:t>2.11</w:t>
            </w:r>
          </w:p>
        </w:tc>
        <w:tc>
          <w:tcPr>
            <w:tcW w:w="7230" w:type="dxa"/>
            <w:tcBorders>
              <w:right w:val="single" w:color="auto" w:sz="4" w:space="0"/>
            </w:tcBorders>
            <w:vAlign w:val="center"/>
          </w:tcPr>
          <w:p w14:paraId="1AB83A65">
            <w:pPr>
              <w:jc w:val="left"/>
              <w:rPr>
                <w:rFonts w:ascii="宋体" w:hAnsi="宋体" w:cs="宋体"/>
                <w:color w:val="auto"/>
                <w:szCs w:val="21"/>
              </w:rPr>
            </w:pPr>
            <w:r>
              <w:rPr>
                <w:rFonts w:hint="eastAsia" w:ascii="宋体" w:hAnsi="宋体" w:cs="宋体"/>
                <w:color w:val="auto"/>
                <w:szCs w:val="21"/>
              </w:rPr>
              <w:t>风压开关：采用优质品牌风压开关，最小启动压力：标准20Pa，设定点及间隙可调整，最小启动间隙10Pa，范围20～300Pa。当风机故障或运行中密封门开启时，风压过低，风压开关启动，蜂鸣器报警，显示屏提示报警信息，程序停止运行，直至故障排除</w:t>
            </w:r>
          </w:p>
        </w:tc>
      </w:tr>
      <w:tr w14:paraId="7EF85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1527DA8">
            <w:pPr>
              <w:jc w:val="center"/>
              <w:rPr>
                <w:rFonts w:ascii="宋体" w:hAnsi="宋体"/>
                <w:color w:val="auto"/>
                <w:sz w:val="24"/>
              </w:rPr>
            </w:pPr>
            <w:r>
              <w:rPr>
                <w:rFonts w:hint="eastAsia" w:ascii="宋体" w:hAnsi="宋体" w:cs="宋体"/>
                <w:color w:val="auto"/>
                <w:sz w:val="18"/>
                <w:szCs w:val="18"/>
              </w:rPr>
              <w:t>▲</w:t>
            </w:r>
            <w:r>
              <w:rPr>
                <w:rFonts w:hint="eastAsia" w:ascii="宋体" w:hAnsi="宋体" w:cs="宋体"/>
                <w:color w:val="auto"/>
                <w:szCs w:val="21"/>
              </w:rPr>
              <w:t xml:space="preserve"> 2.12</w:t>
            </w:r>
          </w:p>
        </w:tc>
        <w:tc>
          <w:tcPr>
            <w:tcW w:w="7230" w:type="dxa"/>
            <w:tcBorders>
              <w:right w:val="single" w:color="auto" w:sz="4" w:space="0"/>
            </w:tcBorders>
            <w:vAlign w:val="center"/>
          </w:tcPr>
          <w:p w14:paraId="44AB696D">
            <w:pPr>
              <w:jc w:val="left"/>
              <w:rPr>
                <w:rFonts w:ascii="宋体" w:hAnsi="宋体" w:cs="宋体"/>
                <w:color w:val="auto"/>
                <w:szCs w:val="21"/>
              </w:rPr>
            </w:pPr>
            <w:r>
              <w:rPr>
                <w:rFonts w:hint="eastAsia" w:ascii="宋体" w:hAnsi="宋体" w:cs="宋体"/>
                <w:color w:val="auto"/>
                <w:szCs w:val="21"/>
              </w:rPr>
              <w:t>断电记忆功能：设备断电后可以记忆断电前的运行状态，恢复供电后继续断电前的程序。</w:t>
            </w:r>
          </w:p>
        </w:tc>
      </w:tr>
    </w:tbl>
    <w:p w14:paraId="53C7AC9E">
      <w:pPr>
        <w:rPr>
          <w:rFonts w:hint="eastAsia" w:ascii="宋体" w:hAnsi="宋体"/>
          <w:color w:val="auto"/>
          <w:u w:val="single"/>
        </w:rPr>
      </w:pPr>
    </w:p>
    <w:p w14:paraId="1A09C2D8">
      <w:pPr>
        <w:rPr>
          <w:rFonts w:ascii="宋体" w:hAnsi="宋体"/>
          <w:b/>
          <w:color w:val="auto"/>
          <w:sz w:val="28"/>
          <w:szCs w:val="28"/>
        </w:rPr>
      </w:pPr>
      <w:r>
        <w:rPr>
          <w:rFonts w:hint="eastAsia" w:ascii="宋体" w:hAnsi="宋体"/>
          <w:color w:val="auto"/>
          <w:u w:val="single"/>
        </w:rPr>
        <w:t>★</w:t>
      </w:r>
      <w:r>
        <w:rPr>
          <w:rFonts w:hint="eastAsia" w:ascii="宋体" w:hAnsi="宋体"/>
          <w:b/>
          <w:color w:val="auto"/>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2B1B9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7A12E8C4">
            <w:pPr>
              <w:adjustRightInd w:val="0"/>
              <w:spacing w:line="360" w:lineRule="auto"/>
              <w:jc w:val="center"/>
              <w:rPr>
                <w:rFonts w:ascii="宋体" w:hAnsi="宋体" w:cs="宋体"/>
                <w:b/>
                <w:color w:val="auto"/>
                <w:sz w:val="24"/>
              </w:rPr>
            </w:pPr>
            <w:r>
              <w:rPr>
                <w:rFonts w:hAnsi="宋体"/>
                <w:b/>
                <w:color w:val="auto"/>
                <w:sz w:val="24"/>
              </w:rPr>
              <w:t>序号</w:t>
            </w:r>
          </w:p>
        </w:tc>
        <w:tc>
          <w:tcPr>
            <w:tcW w:w="7652" w:type="dxa"/>
            <w:tcBorders>
              <w:right w:val="single" w:color="auto" w:sz="4" w:space="0"/>
            </w:tcBorders>
            <w:vAlign w:val="center"/>
          </w:tcPr>
          <w:p w14:paraId="23DC5CAA">
            <w:pPr>
              <w:adjustRightInd w:val="0"/>
              <w:spacing w:line="360" w:lineRule="auto"/>
              <w:jc w:val="center"/>
              <w:rPr>
                <w:rFonts w:ascii="宋体" w:hAnsi="宋体" w:cs="宋体"/>
                <w:b/>
                <w:color w:val="auto"/>
                <w:sz w:val="24"/>
              </w:rPr>
            </w:pPr>
            <w:r>
              <w:rPr>
                <w:rFonts w:hint="eastAsia" w:ascii="宋体" w:hAnsi="宋体" w:cs="宋体"/>
                <w:b/>
                <w:color w:val="auto"/>
                <w:sz w:val="24"/>
              </w:rPr>
              <w:t>配置要求</w:t>
            </w:r>
          </w:p>
        </w:tc>
      </w:tr>
      <w:tr w14:paraId="03A7F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67B70E49">
            <w:pPr>
              <w:adjustRightInd w:val="0"/>
              <w:spacing w:line="360" w:lineRule="auto"/>
              <w:jc w:val="center"/>
              <w:rPr>
                <w:rFonts w:hAnsi="宋体"/>
                <w:b/>
                <w:color w:val="auto"/>
                <w:sz w:val="24"/>
              </w:rPr>
            </w:pPr>
            <w:r>
              <w:rPr>
                <w:rFonts w:hint="eastAsia" w:hAnsi="宋体"/>
                <w:b/>
                <w:color w:val="auto"/>
                <w:sz w:val="24"/>
              </w:rPr>
              <w:t>设备1</w:t>
            </w:r>
          </w:p>
        </w:tc>
        <w:tc>
          <w:tcPr>
            <w:tcW w:w="7652" w:type="dxa"/>
            <w:tcBorders>
              <w:right w:val="single" w:color="auto" w:sz="4" w:space="0"/>
            </w:tcBorders>
            <w:vAlign w:val="center"/>
          </w:tcPr>
          <w:p w14:paraId="74ABF376">
            <w:pPr>
              <w:adjustRightInd w:val="0"/>
              <w:spacing w:line="360" w:lineRule="auto"/>
              <w:jc w:val="left"/>
              <w:rPr>
                <w:rFonts w:ascii="宋体" w:hAnsi="宋体" w:cs="宋体"/>
                <w:b/>
                <w:color w:val="auto"/>
                <w:sz w:val="24"/>
              </w:rPr>
            </w:pPr>
            <w:r>
              <w:rPr>
                <w:rFonts w:hAnsi="宋体"/>
                <w:b/>
                <w:color w:val="auto"/>
                <w:sz w:val="24"/>
              </w:rPr>
              <w:t>消毒供应中心打包操作台</w:t>
            </w:r>
          </w:p>
        </w:tc>
      </w:tr>
      <w:tr w14:paraId="4FA68C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3E0C3F18">
            <w:pPr>
              <w:jc w:val="center"/>
              <w:rPr>
                <w:rFonts w:ascii="宋体" w:hAnsi="宋体"/>
                <w:color w:val="auto"/>
                <w:sz w:val="24"/>
              </w:rPr>
            </w:pPr>
            <w:r>
              <w:rPr>
                <w:rFonts w:hint="eastAsia" w:ascii="宋体" w:hAnsi="宋体"/>
                <w:color w:val="auto"/>
                <w:sz w:val="24"/>
              </w:rPr>
              <w:t>1</w:t>
            </w:r>
          </w:p>
        </w:tc>
        <w:tc>
          <w:tcPr>
            <w:tcW w:w="7652" w:type="dxa"/>
            <w:tcBorders>
              <w:right w:val="single" w:color="auto" w:sz="4" w:space="0"/>
            </w:tcBorders>
            <w:vAlign w:val="center"/>
          </w:tcPr>
          <w:p w14:paraId="10BCE06F">
            <w:pPr>
              <w:jc w:val="left"/>
              <w:rPr>
                <w:rFonts w:ascii="宋体" w:hAnsi="宋体"/>
                <w:color w:val="auto"/>
                <w:sz w:val="24"/>
              </w:rPr>
            </w:pPr>
            <w:r>
              <w:rPr>
                <w:rFonts w:hint="eastAsia" w:ascii="宋体" w:hAnsi="宋体"/>
                <w:color w:val="auto"/>
                <w:sz w:val="24"/>
              </w:rPr>
              <w:t>主机4台</w:t>
            </w:r>
          </w:p>
        </w:tc>
      </w:tr>
      <w:tr w14:paraId="1A4CB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11256F5A">
            <w:pPr>
              <w:jc w:val="center"/>
              <w:rPr>
                <w:rFonts w:ascii="宋体" w:hAnsi="宋体"/>
                <w:color w:val="auto"/>
                <w:sz w:val="24"/>
              </w:rPr>
            </w:pPr>
            <w:r>
              <w:rPr>
                <w:rFonts w:hint="eastAsia" w:ascii="宋体" w:hAnsi="宋体"/>
                <w:color w:val="auto"/>
                <w:sz w:val="24"/>
              </w:rPr>
              <w:t>2</w:t>
            </w:r>
          </w:p>
        </w:tc>
        <w:tc>
          <w:tcPr>
            <w:tcW w:w="7652" w:type="dxa"/>
            <w:tcBorders>
              <w:right w:val="single" w:color="auto" w:sz="4" w:space="0"/>
            </w:tcBorders>
            <w:vAlign w:val="center"/>
          </w:tcPr>
          <w:p w14:paraId="3CDA881F">
            <w:pPr>
              <w:jc w:val="left"/>
              <w:rPr>
                <w:rFonts w:ascii="宋体" w:hAnsi="宋体"/>
                <w:color w:val="auto"/>
                <w:sz w:val="24"/>
              </w:rPr>
            </w:pPr>
            <w:r>
              <w:rPr>
                <w:rFonts w:hint="eastAsia" w:ascii="宋体" w:hAnsi="宋体"/>
                <w:color w:val="auto"/>
                <w:sz w:val="24"/>
              </w:rPr>
              <w:t>LED灯：2</w:t>
            </w:r>
          </w:p>
        </w:tc>
      </w:tr>
      <w:tr w14:paraId="08420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326B484B">
            <w:pPr>
              <w:jc w:val="center"/>
              <w:rPr>
                <w:rFonts w:ascii="宋体" w:hAnsi="宋体"/>
                <w:color w:val="auto"/>
                <w:sz w:val="24"/>
              </w:rPr>
            </w:pPr>
            <w:r>
              <w:rPr>
                <w:rFonts w:hint="eastAsia" w:ascii="宋体" w:hAnsi="宋体"/>
                <w:color w:val="auto"/>
                <w:sz w:val="24"/>
              </w:rPr>
              <w:t>3</w:t>
            </w:r>
          </w:p>
        </w:tc>
        <w:tc>
          <w:tcPr>
            <w:tcW w:w="7652" w:type="dxa"/>
            <w:tcBorders>
              <w:right w:val="single" w:color="auto" w:sz="4" w:space="0"/>
            </w:tcBorders>
            <w:vAlign w:val="center"/>
          </w:tcPr>
          <w:p w14:paraId="58C13CB0">
            <w:pPr>
              <w:jc w:val="left"/>
              <w:rPr>
                <w:rFonts w:ascii="宋体" w:hAnsi="宋体"/>
                <w:color w:val="auto"/>
                <w:sz w:val="24"/>
              </w:rPr>
            </w:pPr>
            <w:r>
              <w:rPr>
                <w:rFonts w:hint="eastAsia" w:ascii="宋体" w:hAnsi="宋体"/>
                <w:color w:val="auto"/>
                <w:sz w:val="24"/>
              </w:rPr>
              <w:t>5孔插座：4</w:t>
            </w:r>
          </w:p>
        </w:tc>
      </w:tr>
      <w:tr w14:paraId="45CA0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001FBDDB">
            <w:pPr>
              <w:jc w:val="center"/>
              <w:rPr>
                <w:rFonts w:ascii="宋体" w:hAnsi="宋体"/>
                <w:color w:val="auto"/>
                <w:sz w:val="24"/>
              </w:rPr>
            </w:pPr>
            <w:r>
              <w:rPr>
                <w:rFonts w:hint="eastAsia" w:ascii="宋体" w:hAnsi="宋体"/>
                <w:color w:val="auto"/>
                <w:sz w:val="24"/>
              </w:rPr>
              <w:t>4</w:t>
            </w:r>
          </w:p>
        </w:tc>
        <w:tc>
          <w:tcPr>
            <w:tcW w:w="7652" w:type="dxa"/>
            <w:tcBorders>
              <w:right w:val="single" w:color="auto" w:sz="4" w:space="0"/>
            </w:tcBorders>
            <w:vAlign w:val="center"/>
          </w:tcPr>
          <w:p w14:paraId="5CC3275D">
            <w:pPr>
              <w:jc w:val="left"/>
              <w:rPr>
                <w:rFonts w:ascii="宋体" w:hAnsi="宋体"/>
                <w:color w:val="auto"/>
                <w:sz w:val="24"/>
              </w:rPr>
            </w:pPr>
            <w:r>
              <w:rPr>
                <w:rFonts w:hint="eastAsia" w:ascii="宋体" w:hAnsi="宋体"/>
                <w:color w:val="auto"/>
                <w:sz w:val="24"/>
              </w:rPr>
              <w:t>控制开关：4</w:t>
            </w:r>
          </w:p>
        </w:tc>
      </w:tr>
      <w:tr w14:paraId="3AA79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14577DB6">
            <w:pPr>
              <w:jc w:val="center"/>
              <w:rPr>
                <w:rFonts w:ascii="宋体" w:hAnsi="宋体"/>
                <w:color w:val="auto"/>
                <w:sz w:val="24"/>
              </w:rPr>
            </w:pPr>
            <w:r>
              <w:rPr>
                <w:rFonts w:hint="eastAsia" w:ascii="宋体" w:hAnsi="宋体"/>
                <w:color w:val="auto"/>
                <w:sz w:val="24"/>
              </w:rPr>
              <w:t>5</w:t>
            </w:r>
          </w:p>
        </w:tc>
        <w:tc>
          <w:tcPr>
            <w:tcW w:w="7652" w:type="dxa"/>
            <w:tcBorders>
              <w:right w:val="single" w:color="auto" w:sz="4" w:space="0"/>
            </w:tcBorders>
            <w:vAlign w:val="center"/>
          </w:tcPr>
          <w:p w14:paraId="7B7E62F7">
            <w:pPr>
              <w:jc w:val="left"/>
              <w:rPr>
                <w:rFonts w:ascii="宋体" w:hAnsi="宋体"/>
                <w:color w:val="auto"/>
                <w:sz w:val="24"/>
              </w:rPr>
            </w:pPr>
            <w:r>
              <w:rPr>
                <w:rFonts w:hint="eastAsia" w:ascii="宋体" w:hAnsi="宋体"/>
                <w:color w:val="auto"/>
                <w:sz w:val="24"/>
              </w:rPr>
              <w:t>平面搁板：2</w:t>
            </w:r>
          </w:p>
        </w:tc>
      </w:tr>
      <w:tr w14:paraId="3249A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3A989387">
            <w:pPr>
              <w:jc w:val="center"/>
              <w:rPr>
                <w:rFonts w:ascii="宋体" w:hAnsi="宋体"/>
                <w:color w:val="auto"/>
                <w:sz w:val="24"/>
              </w:rPr>
            </w:pPr>
            <w:r>
              <w:rPr>
                <w:rFonts w:hint="eastAsia" w:ascii="宋体" w:hAnsi="宋体"/>
                <w:color w:val="auto"/>
                <w:sz w:val="24"/>
              </w:rPr>
              <w:t>6</w:t>
            </w:r>
          </w:p>
        </w:tc>
        <w:tc>
          <w:tcPr>
            <w:tcW w:w="7652" w:type="dxa"/>
            <w:tcBorders>
              <w:right w:val="single" w:color="auto" w:sz="4" w:space="0"/>
            </w:tcBorders>
            <w:vAlign w:val="center"/>
          </w:tcPr>
          <w:p w14:paraId="0A607A89">
            <w:pPr>
              <w:jc w:val="left"/>
              <w:rPr>
                <w:rFonts w:ascii="宋体" w:hAnsi="宋体"/>
                <w:color w:val="auto"/>
                <w:sz w:val="24"/>
              </w:rPr>
            </w:pPr>
            <w:r>
              <w:rPr>
                <w:rFonts w:hint="eastAsia" w:ascii="宋体" w:hAnsi="宋体"/>
                <w:color w:val="auto"/>
                <w:sz w:val="24"/>
              </w:rPr>
              <w:t>斜搁板：2</w:t>
            </w:r>
          </w:p>
        </w:tc>
      </w:tr>
      <w:tr w14:paraId="60DB3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10E23B91">
            <w:pPr>
              <w:jc w:val="center"/>
              <w:rPr>
                <w:rFonts w:ascii="宋体" w:hAnsi="宋体"/>
                <w:color w:val="auto"/>
                <w:sz w:val="24"/>
              </w:rPr>
            </w:pPr>
            <w:r>
              <w:rPr>
                <w:rFonts w:hint="eastAsia" w:ascii="宋体" w:hAnsi="宋体"/>
                <w:color w:val="auto"/>
                <w:sz w:val="24"/>
              </w:rPr>
              <w:t>7</w:t>
            </w:r>
          </w:p>
        </w:tc>
        <w:tc>
          <w:tcPr>
            <w:tcW w:w="7652" w:type="dxa"/>
            <w:tcBorders>
              <w:right w:val="single" w:color="auto" w:sz="4" w:space="0"/>
            </w:tcBorders>
            <w:vAlign w:val="center"/>
          </w:tcPr>
          <w:p w14:paraId="5213E8EA">
            <w:pPr>
              <w:jc w:val="left"/>
              <w:rPr>
                <w:rFonts w:ascii="宋体" w:hAnsi="宋体"/>
                <w:color w:val="auto"/>
                <w:sz w:val="24"/>
              </w:rPr>
            </w:pPr>
            <w:r>
              <w:rPr>
                <w:rFonts w:hint="eastAsia" w:ascii="宋体" w:hAnsi="宋体"/>
                <w:color w:val="auto"/>
                <w:sz w:val="24"/>
              </w:rPr>
              <w:t>开放储物盒：24</w:t>
            </w:r>
          </w:p>
        </w:tc>
      </w:tr>
      <w:tr w14:paraId="48702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118AA179">
            <w:pPr>
              <w:jc w:val="center"/>
              <w:rPr>
                <w:rFonts w:ascii="宋体" w:hAnsi="宋体"/>
                <w:color w:val="auto"/>
                <w:sz w:val="24"/>
              </w:rPr>
            </w:pPr>
            <w:r>
              <w:rPr>
                <w:rFonts w:hint="eastAsia" w:ascii="宋体" w:hAnsi="宋体"/>
                <w:color w:val="auto"/>
                <w:sz w:val="24"/>
              </w:rPr>
              <w:t>8</w:t>
            </w:r>
          </w:p>
        </w:tc>
        <w:tc>
          <w:tcPr>
            <w:tcW w:w="7652" w:type="dxa"/>
            <w:tcBorders>
              <w:right w:val="single" w:color="auto" w:sz="4" w:space="0"/>
            </w:tcBorders>
            <w:vAlign w:val="center"/>
          </w:tcPr>
          <w:p w14:paraId="0E615E6D">
            <w:pPr>
              <w:jc w:val="left"/>
              <w:rPr>
                <w:rFonts w:ascii="宋体" w:hAnsi="宋体"/>
                <w:color w:val="auto"/>
                <w:sz w:val="24"/>
              </w:rPr>
            </w:pPr>
            <w:r>
              <w:rPr>
                <w:rFonts w:hint="eastAsia" w:ascii="宋体" w:hAnsi="宋体"/>
                <w:color w:val="auto"/>
                <w:sz w:val="24"/>
              </w:rPr>
              <w:t>4寸万向轮(含刹)：8</w:t>
            </w:r>
          </w:p>
        </w:tc>
      </w:tr>
      <w:tr w14:paraId="35E9E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6B956685">
            <w:pPr>
              <w:jc w:val="center"/>
              <w:rPr>
                <w:rFonts w:ascii="宋体" w:hAnsi="宋体"/>
                <w:color w:val="auto"/>
                <w:sz w:val="24"/>
              </w:rPr>
            </w:pPr>
            <w:r>
              <w:rPr>
                <w:rFonts w:hint="eastAsia" w:ascii="宋体" w:hAnsi="宋体"/>
                <w:color w:val="auto"/>
                <w:sz w:val="24"/>
              </w:rPr>
              <w:t>9</w:t>
            </w:r>
          </w:p>
        </w:tc>
        <w:tc>
          <w:tcPr>
            <w:tcW w:w="7652" w:type="dxa"/>
            <w:tcBorders>
              <w:right w:val="single" w:color="auto" w:sz="4" w:space="0"/>
            </w:tcBorders>
            <w:vAlign w:val="center"/>
          </w:tcPr>
          <w:p w14:paraId="5D8AEE6E">
            <w:pPr>
              <w:jc w:val="left"/>
              <w:rPr>
                <w:rFonts w:ascii="宋体" w:hAnsi="宋体"/>
                <w:color w:val="auto"/>
                <w:sz w:val="24"/>
              </w:rPr>
            </w:pPr>
            <w:r>
              <w:rPr>
                <w:rFonts w:hint="eastAsia" w:ascii="宋体" w:hAnsi="宋体"/>
                <w:color w:val="auto"/>
                <w:sz w:val="24"/>
              </w:rPr>
              <w:t>4寸万向轮：8</w:t>
            </w:r>
          </w:p>
        </w:tc>
      </w:tr>
      <w:tr w14:paraId="370A2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36FEEFFD">
            <w:pPr>
              <w:jc w:val="center"/>
              <w:rPr>
                <w:rFonts w:ascii="宋体" w:hAnsi="宋体"/>
                <w:b/>
                <w:color w:val="auto"/>
                <w:sz w:val="24"/>
              </w:rPr>
            </w:pPr>
            <w:r>
              <w:rPr>
                <w:rFonts w:hint="eastAsia" w:ascii="宋体" w:hAnsi="宋体"/>
                <w:b/>
                <w:color w:val="auto"/>
                <w:sz w:val="24"/>
              </w:rPr>
              <w:t>设备2</w:t>
            </w:r>
          </w:p>
        </w:tc>
        <w:tc>
          <w:tcPr>
            <w:tcW w:w="7652" w:type="dxa"/>
            <w:tcBorders>
              <w:right w:val="single" w:color="auto" w:sz="4" w:space="0"/>
            </w:tcBorders>
            <w:vAlign w:val="center"/>
          </w:tcPr>
          <w:p w14:paraId="6D497B40">
            <w:pPr>
              <w:jc w:val="left"/>
              <w:rPr>
                <w:rFonts w:ascii="宋体" w:hAnsi="宋体"/>
                <w:b/>
                <w:color w:val="auto"/>
                <w:sz w:val="24"/>
              </w:rPr>
            </w:pPr>
            <w:r>
              <w:rPr>
                <w:rFonts w:hint="eastAsia" w:ascii="宋体" w:hAnsi="宋体"/>
                <w:b/>
                <w:color w:val="auto"/>
                <w:sz w:val="24"/>
              </w:rPr>
              <w:t>医用封口机</w:t>
            </w:r>
          </w:p>
        </w:tc>
      </w:tr>
      <w:tr w14:paraId="7A783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0822FF8E">
            <w:pPr>
              <w:jc w:val="center"/>
              <w:rPr>
                <w:rFonts w:ascii="宋体" w:hAnsi="宋体"/>
                <w:color w:val="auto"/>
                <w:sz w:val="24"/>
              </w:rPr>
            </w:pPr>
            <w:r>
              <w:rPr>
                <w:rFonts w:hint="eastAsia" w:ascii="宋体" w:hAnsi="宋体"/>
                <w:color w:val="auto"/>
                <w:sz w:val="24"/>
              </w:rPr>
              <w:t>1</w:t>
            </w:r>
          </w:p>
        </w:tc>
        <w:tc>
          <w:tcPr>
            <w:tcW w:w="7652" w:type="dxa"/>
            <w:tcBorders>
              <w:right w:val="single" w:color="auto" w:sz="4" w:space="0"/>
            </w:tcBorders>
          </w:tcPr>
          <w:p w14:paraId="41B2912D">
            <w:pPr>
              <w:jc w:val="left"/>
              <w:rPr>
                <w:rFonts w:ascii="宋体" w:hAnsi="宋体"/>
                <w:color w:val="auto"/>
                <w:sz w:val="24"/>
              </w:rPr>
            </w:pPr>
            <w:r>
              <w:rPr>
                <w:rFonts w:hint="eastAsia"/>
                <w:color w:val="auto"/>
                <w:szCs w:val="21"/>
              </w:rPr>
              <w:t>封口机主机一台</w:t>
            </w:r>
          </w:p>
        </w:tc>
      </w:tr>
      <w:tr w14:paraId="775F7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2733F7BB">
            <w:pPr>
              <w:jc w:val="center"/>
              <w:rPr>
                <w:rFonts w:ascii="宋体" w:hAnsi="宋体"/>
                <w:color w:val="auto"/>
                <w:sz w:val="24"/>
              </w:rPr>
            </w:pPr>
            <w:r>
              <w:rPr>
                <w:rFonts w:hint="eastAsia" w:ascii="宋体" w:hAnsi="宋体"/>
                <w:b/>
                <w:color w:val="auto"/>
                <w:sz w:val="24"/>
              </w:rPr>
              <w:t>设备3</w:t>
            </w:r>
          </w:p>
        </w:tc>
        <w:tc>
          <w:tcPr>
            <w:tcW w:w="7652" w:type="dxa"/>
            <w:tcBorders>
              <w:right w:val="single" w:color="auto" w:sz="4" w:space="0"/>
            </w:tcBorders>
            <w:vAlign w:val="center"/>
          </w:tcPr>
          <w:p w14:paraId="0FB394C8">
            <w:pPr>
              <w:jc w:val="left"/>
              <w:rPr>
                <w:color w:val="auto"/>
                <w:szCs w:val="21"/>
              </w:rPr>
            </w:pPr>
            <w:r>
              <w:rPr>
                <w:rFonts w:hint="eastAsia" w:hAnsi="宋体"/>
                <w:b/>
                <w:color w:val="auto"/>
                <w:sz w:val="24"/>
              </w:rPr>
              <w:t>医用干燥柜</w:t>
            </w:r>
          </w:p>
        </w:tc>
      </w:tr>
      <w:tr w14:paraId="58FB9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2633EDD9">
            <w:pPr>
              <w:jc w:val="center"/>
              <w:rPr>
                <w:rFonts w:ascii="宋体" w:hAnsi="宋体"/>
                <w:color w:val="auto"/>
                <w:sz w:val="24"/>
              </w:rPr>
            </w:pPr>
            <w:r>
              <w:rPr>
                <w:rFonts w:hint="eastAsia" w:ascii="宋体" w:hAnsi="宋体"/>
                <w:color w:val="auto"/>
                <w:sz w:val="24"/>
              </w:rPr>
              <w:t>1</w:t>
            </w:r>
          </w:p>
        </w:tc>
        <w:tc>
          <w:tcPr>
            <w:tcW w:w="7652" w:type="dxa"/>
            <w:tcBorders>
              <w:right w:val="single" w:color="auto" w:sz="4" w:space="0"/>
            </w:tcBorders>
            <w:vAlign w:val="center"/>
          </w:tcPr>
          <w:p w14:paraId="31385402">
            <w:pPr>
              <w:jc w:val="left"/>
              <w:rPr>
                <w:rFonts w:hAnsi="宋体"/>
                <w:color w:val="auto"/>
                <w:sz w:val="24"/>
              </w:rPr>
            </w:pPr>
            <w:r>
              <w:rPr>
                <w:rFonts w:hint="eastAsia" w:ascii="宋体" w:hAnsi="宋体" w:cs="宋体"/>
                <w:color w:val="auto"/>
                <w:kern w:val="0"/>
                <w:szCs w:val="21"/>
                <w:lang w:val="zh-CN"/>
              </w:rPr>
              <w:t>主机：1套</w:t>
            </w:r>
          </w:p>
        </w:tc>
      </w:tr>
      <w:tr w14:paraId="3D5C0E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2003C27B">
            <w:pPr>
              <w:jc w:val="center"/>
              <w:rPr>
                <w:rFonts w:ascii="宋体" w:hAnsi="宋体"/>
                <w:color w:val="auto"/>
                <w:sz w:val="24"/>
              </w:rPr>
            </w:pPr>
            <w:r>
              <w:rPr>
                <w:rFonts w:hint="eastAsia" w:ascii="宋体" w:hAnsi="宋体"/>
                <w:color w:val="auto"/>
                <w:sz w:val="24"/>
              </w:rPr>
              <w:t>2</w:t>
            </w:r>
          </w:p>
        </w:tc>
        <w:tc>
          <w:tcPr>
            <w:tcW w:w="7652" w:type="dxa"/>
            <w:tcBorders>
              <w:right w:val="single" w:color="auto" w:sz="4" w:space="0"/>
            </w:tcBorders>
            <w:vAlign w:val="center"/>
          </w:tcPr>
          <w:p w14:paraId="4B48A7D9">
            <w:pPr>
              <w:jc w:val="left"/>
              <w:rPr>
                <w:rFonts w:hAnsi="宋体"/>
                <w:color w:val="auto"/>
                <w:sz w:val="24"/>
              </w:rPr>
            </w:pPr>
            <w:r>
              <w:rPr>
                <w:rFonts w:hint="eastAsia" w:ascii="宋体" w:hAnsi="宋体" w:cs="宋体"/>
                <w:color w:val="auto"/>
                <w:kern w:val="0"/>
                <w:szCs w:val="21"/>
              </w:rPr>
              <w:t>标准器械托盘9个；</w:t>
            </w:r>
          </w:p>
        </w:tc>
      </w:tr>
      <w:tr w14:paraId="52BDB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491388BC">
            <w:pPr>
              <w:jc w:val="center"/>
              <w:rPr>
                <w:rFonts w:ascii="宋体" w:hAnsi="宋体"/>
                <w:color w:val="auto"/>
                <w:sz w:val="24"/>
              </w:rPr>
            </w:pPr>
            <w:r>
              <w:rPr>
                <w:rFonts w:hint="eastAsia" w:ascii="宋体" w:hAnsi="宋体"/>
                <w:color w:val="auto"/>
                <w:sz w:val="24"/>
              </w:rPr>
              <w:t>3</w:t>
            </w:r>
          </w:p>
        </w:tc>
        <w:tc>
          <w:tcPr>
            <w:tcW w:w="7652" w:type="dxa"/>
            <w:tcBorders>
              <w:right w:val="single" w:color="auto" w:sz="4" w:space="0"/>
            </w:tcBorders>
            <w:vAlign w:val="center"/>
          </w:tcPr>
          <w:p w14:paraId="0D71685F">
            <w:pPr>
              <w:jc w:val="left"/>
              <w:rPr>
                <w:rFonts w:hAnsi="宋体"/>
                <w:color w:val="auto"/>
                <w:sz w:val="24"/>
              </w:rPr>
            </w:pPr>
            <w:r>
              <w:rPr>
                <w:rFonts w:hint="eastAsia" w:ascii="宋体" w:hAnsi="宋体" w:cs="宋体"/>
                <w:color w:val="auto"/>
                <w:kern w:val="0"/>
                <w:szCs w:val="21"/>
              </w:rPr>
              <w:t>格栅9个</w:t>
            </w:r>
          </w:p>
        </w:tc>
      </w:tr>
      <w:tr w14:paraId="3C546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5CBE86DC">
            <w:pPr>
              <w:jc w:val="center"/>
              <w:rPr>
                <w:rFonts w:ascii="宋体" w:hAnsi="宋体"/>
                <w:color w:val="auto"/>
                <w:sz w:val="24"/>
              </w:rPr>
            </w:pPr>
            <w:r>
              <w:rPr>
                <w:rFonts w:hint="eastAsia" w:ascii="宋体" w:hAnsi="宋体"/>
                <w:color w:val="auto"/>
                <w:sz w:val="24"/>
              </w:rPr>
              <w:t>4</w:t>
            </w:r>
          </w:p>
        </w:tc>
        <w:tc>
          <w:tcPr>
            <w:tcW w:w="7652" w:type="dxa"/>
            <w:tcBorders>
              <w:right w:val="single" w:color="auto" w:sz="4" w:space="0"/>
            </w:tcBorders>
            <w:vAlign w:val="center"/>
          </w:tcPr>
          <w:p w14:paraId="14487F9D">
            <w:pPr>
              <w:jc w:val="left"/>
              <w:rPr>
                <w:rFonts w:hAnsi="宋体"/>
                <w:color w:val="auto"/>
                <w:sz w:val="24"/>
              </w:rPr>
            </w:pPr>
            <w:r>
              <w:rPr>
                <w:rFonts w:hint="eastAsia" w:ascii="宋体" w:hAnsi="宋体" w:cs="宋体"/>
                <w:color w:val="auto"/>
                <w:kern w:val="0"/>
                <w:szCs w:val="21"/>
              </w:rPr>
              <w:t>导管架1个</w:t>
            </w:r>
          </w:p>
        </w:tc>
      </w:tr>
      <w:tr w14:paraId="26263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571CA11D">
            <w:pPr>
              <w:jc w:val="center"/>
              <w:rPr>
                <w:rFonts w:ascii="宋体" w:hAnsi="宋体"/>
                <w:color w:val="auto"/>
                <w:sz w:val="24"/>
              </w:rPr>
            </w:pPr>
            <w:r>
              <w:rPr>
                <w:rFonts w:hint="eastAsia" w:ascii="宋体" w:hAnsi="宋体"/>
                <w:color w:val="auto"/>
                <w:sz w:val="24"/>
              </w:rPr>
              <w:t>5</w:t>
            </w:r>
          </w:p>
        </w:tc>
        <w:tc>
          <w:tcPr>
            <w:tcW w:w="7652" w:type="dxa"/>
            <w:tcBorders>
              <w:right w:val="single" w:color="auto" w:sz="4" w:space="0"/>
            </w:tcBorders>
            <w:vAlign w:val="center"/>
          </w:tcPr>
          <w:p w14:paraId="005DB646">
            <w:pPr>
              <w:jc w:val="left"/>
              <w:rPr>
                <w:rFonts w:hAnsi="宋体"/>
                <w:color w:val="auto"/>
                <w:sz w:val="24"/>
              </w:rPr>
            </w:pPr>
            <w:r>
              <w:rPr>
                <w:rFonts w:hint="eastAsia" w:ascii="宋体" w:hAnsi="宋体" w:cs="宋体"/>
                <w:color w:val="auto"/>
                <w:kern w:val="0"/>
                <w:szCs w:val="21"/>
              </w:rPr>
              <w:t>湿化瓶架1个</w:t>
            </w:r>
          </w:p>
        </w:tc>
      </w:tr>
      <w:tr w14:paraId="25085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959" w:type="dxa"/>
            <w:vAlign w:val="center"/>
          </w:tcPr>
          <w:p w14:paraId="1E556931">
            <w:pPr>
              <w:jc w:val="center"/>
              <w:rPr>
                <w:rFonts w:ascii="宋体" w:hAnsi="宋体"/>
                <w:color w:val="auto"/>
                <w:sz w:val="24"/>
              </w:rPr>
            </w:pPr>
            <w:r>
              <w:rPr>
                <w:rFonts w:hint="eastAsia" w:ascii="宋体" w:hAnsi="宋体"/>
                <w:color w:val="auto"/>
                <w:sz w:val="24"/>
              </w:rPr>
              <w:t>6</w:t>
            </w:r>
          </w:p>
        </w:tc>
        <w:tc>
          <w:tcPr>
            <w:tcW w:w="7652" w:type="dxa"/>
            <w:tcBorders>
              <w:right w:val="single" w:color="auto" w:sz="4" w:space="0"/>
            </w:tcBorders>
            <w:vAlign w:val="center"/>
          </w:tcPr>
          <w:p w14:paraId="4DB14747">
            <w:pPr>
              <w:jc w:val="left"/>
              <w:rPr>
                <w:rFonts w:hAnsi="宋体"/>
                <w:color w:val="auto"/>
                <w:sz w:val="24"/>
              </w:rPr>
            </w:pPr>
            <w:r>
              <w:rPr>
                <w:rFonts w:hint="eastAsia" w:ascii="宋体" w:hAnsi="宋体" w:cs="宋体"/>
                <w:color w:val="auto"/>
                <w:kern w:val="0"/>
                <w:szCs w:val="21"/>
              </w:rPr>
              <w:t>集水盒1个</w:t>
            </w:r>
          </w:p>
        </w:tc>
      </w:tr>
    </w:tbl>
    <w:p w14:paraId="56E3EEF9">
      <w:pPr>
        <w:autoSpaceDE w:val="0"/>
        <w:autoSpaceDN w:val="0"/>
        <w:spacing w:line="360" w:lineRule="auto"/>
        <w:textAlignment w:val="bottom"/>
        <w:rPr>
          <w:rFonts w:ascii="宋体" w:hAnsi="宋体"/>
          <w:b/>
          <w:color w:val="auto"/>
          <w:sz w:val="24"/>
        </w:rPr>
      </w:pPr>
    </w:p>
    <w:p w14:paraId="0DA11772">
      <w:pPr>
        <w:rPr>
          <w:rFonts w:ascii="宋体" w:hAnsi="宋体"/>
          <w:b/>
          <w:color w:val="auto"/>
          <w:sz w:val="28"/>
          <w:szCs w:val="28"/>
        </w:rPr>
      </w:pPr>
      <w:r>
        <w:rPr>
          <w:rFonts w:hint="eastAsia" w:ascii="宋体" w:hAnsi="宋体"/>
          <w:b/>
          <w:color w:val="auto"/>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3203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ign w:val="center"/>
          </w:tcPr>
          <w:p w14:paraId="780D2157">
            <w:pPr>
              <w:jc w:val="center"/>
              <w:rPr>
                <w:b/>
                <w:color w:val="auto"/>
                <w:sz w:val="28"/>
                <w:szCs w:val="28"/>
              </w:rPr>
            </w:pPr>
            <w:r>
              <w:rPr>
                <w:rFonts w:hAnsi="宋体"/>
                <w:b/>
                <w:color w:val="auto"/>
                <w:sz w:val="28"/>
                <w:szCs w:val="28"/>
              </w:rPr>
              <w:t>序号</w:t>
            </w:r>
          </w:p>
        </w:tc>
        <w:tc>
          <w:tcPr>
            <w:tcW w:w="7461" w:type="dxa"/>
            <w:tcBorders>
              <w:right w:val="single" w:color="auto" w:sz="4" w:space="0"/>
            </w:tcBorders>
            <w:noWrap/>
            <w:vAlign w:val="center"/>
          </w:tcPr>
          <w:p w14:paraId="2AC50366">
            <w:pPr>
              <w:jc w:val="center"/>
              <w:rPr>
                <w:b/>
                <w:color w:val="auto"/>
                <w:sz w:val="28"/>
                <w:szCs w:val="28"/>
              </w:rPr>
            </w:pPr>
            <w:r>
              <w:rPr>
                <w:rFonts w:hint="eastAsia"/>
                <w:b/>
                <w:color w:val="auto"/>
                <w:sz w:val="28"/>
                <w:szCs w:val="28"/>
              </w:rPr>
              <w:t>商务要求</w:t>
            </w:r>
          </w:p>
        </w:tc>
      </w:tr>
      <w:tr w14:paraId="0E5C0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667C564F">
            <w:pPr>
              <w:jc w:val="center"/>
              <w:rPr>
                <w:rFonts w:hAnsi="宋体"/>
                <w:b/>
                <w:color w:val="auto"/>
                <w:sz w:val="24"/>
              </w:rPr>
            </w:pPr>
            <w:r>
              <w:rPr>
                <w:rFonts w:hint="eastAsia" w:hAnsi="宋体"/>
                <w:b/>
                <w:color w:val="auto"/>
                <w:sz w:val="28"/>
                <w:szCs w:val="28"/>
              </w:rPr>
              <w:t>1</w:t>
            </w:r>
          </w:p>
        </w:tc>
        <w:tc>
          <w:tcPr>
            <w:tcW w:w="7461" w:type="dxa"/>
            <w:tcBorders>
              <w:right w:val="single" w:color="auto" w:sz="4" w:space="0"/>
            </w:tcBorders>
            <w:noWrap/>
            <w:vAlign w:val="center"/>
          </w:tcPr>
          <w:p w14:paraId="4B08095D">
            <w:pPr>
              <w:jc w:val="left"/>
              <w:rPr>
                <w:rFonts w:ascii="Calibri" w:hAnsi="Calibri"/>
                <w:b/>
                <w:color w:val="auto"/>
                <w:sz w:val="24"/>
              </w:rPr>
            </w:pPr>
            <w:r>
              <w:rPr>
                <w:rFonts w:hint="eastAsia" w:ascii="Calibri" w:hAnsi="Calibri"/>
                <w:b/>
                <w:color w:val="auto"/>
                <w:sz w:val="24"/>
              </w:rPr>
              <w:t>质量保证</w:t>
            </w:r>
          </w:p>
        </w:tc>
      </w:tr>
      <w:tr w14:paraId="5DF4C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7B98CE14">
            <w:pPr>
              <w:jc w:val="center"/>
              <w:rPr>
                <w:rFonts w:hAnsi="宋体"/>
                <w:bCs/>
                <w:color w:val="auto"/>
                <w:sz w:val="24"/>
              </w:rPr>
            </w:pPr>
            <w:r>
              <w:rPr>
                <w:rFonts w:hint="eastAsia" w:hAnsi="宋体"/>
                <w:bCs/>
                <w:color w:val="auto"/>
                <w:sz w:val="24"/>
              </w:rPr>
              <w:t>1.1</w:t>
            </w:r>
          </w:p>
        </w:tc>
        <w:tc>
          <w:tcPr>
            <w:tcW w:w="7461" w:type="dxa"/>
            <w:tcBorders>
              <w:right w:val="single" w:color="auto" w:sz="4" w:space="0"/>
            </w:tcBorders>
            <w:noWrap/>
            <w:vAlign w:val="center"/>
          </w:tcPr>
          <w:p w14:paraId="3026DCE3">
            <w:pPr>
              <w:jc w:val="left"/>
              <w:rPr>
                <w:rFonts w:ascii="Calibri" w:hAnsi="Calibri"/>
                <w:b/>
                <w:color w:val="auto"/>
                <w:sz w:val="24"/>
              </w:rPr>
            </w:pPr>
            <w:r>
              <w:rPr>
                <w:rFonts w:hint="eastAsia" w:ascii="宋体" w:hAnsi="宋体"/>
                <w:color w:val="auto"/>
                <w:sz w:val="24"/>
              </w:rPr>
              <w:t>货物使用期限：自货物生产日期起，不少于</w:t>
            </w:r>
            <w:r>
              <w:rPr>
                <w:rFonts w:hint="eastAsia" w:ascii="宋体" w:hAnsi="宋体"/>
                <w:color w:val="auto"/>
                <w:sz w:val="24"/>
                <w:u w:val="single"/>
              </w:rPr>
              <w:t>5</w:t>
            </w:r>
            <w:r>
              <w:rPr>
                <w:rFonts w:hint="eastAsia" w:ascii="宋体" w:hAnsi="宋体"/>
                <w:color w:val="auto"/>
                <w:sz w:val="24"/>
              </w:rPr>
              <w:t>年；提供铭牌标识、照片或说明书相关页面复印件；货物无使用期限的，提供说明。</w:t>
            </w:r>
          </w:p>
        </w:tc>
      </w:tr>
      <w:tr w14:paraId="4B1F2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11AEB345">
            <w:pPr>
              <w:jc w:val="center"/>
              <w:rPr>
                <w:rFonts w:hAnsi="宋体"/>
                <w:bCs/>
                <w:color w:val="auto"/>
                <w:sz w:val="24"/>
              </w:rPr>
            </w:pPr>
            <w:r>
              <w:rPr>
                <w:rFonts w:hint="eastAsia" w:hAnsi="宋体"/>
                <w:bCs/>
                <w:color w:val="auto"/>
                <w:sz w:val="24"/>
              </w:rPr>
              <w:t>1.2</w:t>
            </w:r>
          </w:p>
        </w:tc>
        <w:tc>
          <w:tcPr>
            <w:tcW w:w="7461" w:type="dxa"/>
            <w:tcBorders>
              <w:right w:val="single" w:color="auto" w:sz="4" w:space="0"/>
            </w:tcBorders>
            <w:noWrap/>
            <w:vAlign w:val="center"/>
          </w:tcPr>
          <w:p w14:paraId="76202B04">
            <w:pPr>
              <w:jc w:val="left"/>
              <w:rPr>
                <w:rFonts w:ascii="宋体" w:hAnsi="宋体"/>
                <w:color w:val="auto"/>
                <w:sz w:val="24"/>
              </w:rPr>
            </w:pPr>
            <w:r>
              <w:rPr>
                <w:rFonts w:hint="eastAsia" w:ascii="宋体" w:hAnsi="宋体"/>
                <w:color w:val="auto"/>
                <w:sz w:val="24"/>
              </w:rPr>
              <w:t>货物生产日期（以产品标签、标识为准）：货物到达买方机房之日</w:t>
            </w:r>
            <w:r>
              <w:rPr>
                <w:rFonts w:hint="eastAsia" w:ascii="宋体" w:hAnsi="宋体"/>
                <w:color w:val="auto"/>
                <w:sz w:val="24"/>
                <w:u w:val="single"/>
              </w:rPr>
              <w:t>前12个月内（国产产品）、18个月内（进口产品）。</w:t>
            </w:r>
          </w:p>
        </w:tc>
      </w:tr>
      <w:tr w14:paraId="440F97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052F94D7">
            <w:pPr>
              <w:jc w:val="center"/>
              <w:rPr>
                <w:rFonts w:hAnsi="宋体"/>
                <w:bCs/>
                <w:color w:val="auto"/>
                <w:sz w:val="24"/>
              </w:rPr>
            </w:pPr>
            <w:r>
              <w:rPr>
                <w:rFonts w:hint="eastAsia" w:hAnsi="宋体"/>
                <w:bCs/>
                <w:color w:val="auto"/>
                <w:sz w:val="24"/>
              </w:rPr>
              <w:t>1.3</w:t>
            </w:r>
          </w:p>
        </w:tc>
        <w:tc>
          <w:tcPr>
            <w:tcW w:w="7461" w:type="dxa"/>
            <w:tcBorders>
              <w:right w:val="single" w:color="auto" w:sz="4" w:space="0"/>
            </w:tcBorders>
            <w:noWrap/>
            <w:vAlign w:val="center"/>
          </w:tcPr>
          <w:p w14:paraId="0D6DB042">
            <w:pPr>
              <w:spacing w:line="380" w:lineRule="exact"/>
              <w:rPr>
                <w:rFonts w:ascii="宋体" w:hAnsi="宋体"/>
                <w:b/>
                <w:color w:val="auto"/>
                <w:sz w:val="24"/>
              </w:rPr>
            </w:pPr>
            <w:r>
              <w:rPr>
                <w:rFonts w:hint="eastAsia" w:ascii="宋体" w:hAnsi="宋体"/>
                <w:color w:val="auto"/>
                <w:sz w:val="24"/>
              </w:rPr>
              <w:t>卖方提供的所有货物必须是全新未使用过的。</w:t>
            </w:r>
          </w:p>
        </w:tc>
      </w:tr>
      <w:tr w14:paraId="294D2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3922E1">
            <w:pPr>
              <w:jc w:val="center"/>
              <w:rPr>
                <w:rFonts w:hAnsi="宋体"/>
                <w:bCs/>
                <w:color w:val="auto"/>
                <w:sz w:val="24"/>
              </w:rPr>
            </w:pPr>
            <w:r>
              <w:rPr>
                <w:rFonts w:hint="eastAsia" w:hAnsi="宋体"/>
                <w:b/>
                <w:color w:val="auto"/>
                <w:sz w:val="28"/>
                <w:szCs w:val="28"/>
              </w:rPr>
              <w:t>2</w:t>
            </w:r>
          </w:p>
        </w:tc>
        <w:tc>
          <w:tcPr>
            <w:tcW w:w="7461" w:type="dxa"/>
            <w:vAlign w:val="center"/>
          </w:tcPr>
          <w:p w14:paraId="1BFBE356">
            <w:pPr>
              <w:spacing w:line="380" w:lineRule="exact"/>
              <w:rPr>
                <w:rFonts w:ascii="宋体" w:hAnsi="宋体"/>
                <w:color w:val="auto"/>
                <w:sz w:val="24"/>
              </w:rPr>
            </w:pPr>
            <w:r>
              <w:rPr>
                <w:rFonts w:hint="eastAsia" w:ascii="Calibri" w:hAnsi="Calibri"/>
                <w:b/>
                <w:color w:val="auto"/>
                <w:sz w:val="24"/>
              </w:rPr>
              <w:t>保质期</w:t>
            </w:r>
          </w:p>
        </w:tc>
      </w:tr>
      <w:tr w14:paraId="182BA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0B7481B">
            <w:pPr>
              <w:jc w:val="center"/>
              <w:rPr>
                <w:rFonts w:hAnsi="宋体"/>
                <w:bCs/>
                <w:color w:val="auto"/>
                <w:sz w:val="24"/>
              </w:rPr>
            </w:pPr>
            <w:r>
              <w:rPr>
                <w:rFonts w:hint="eastAsia" w:ascii="宋体" w:hAnsi="宋体"/>
                <w:bCs/>
                <w:color w:val="auto"/>
                <w:sz w:val="24"/>
              </w:rPr>
              <w:t>★</w:t>
            </w:r>
            <w:r>
              <w:rPr>
                <w:rFonts w:hint="eastAsia" w:hAnsi="宋体"/>
                <w:bCs/>
                <w:color w:val="auto"/>
                <w:sz w:val="24"/>
              </w:rPr>
              <w:t>2.1</w:t>
            </w:r>
          </w:p>
        </w:tc>
        <w:tc>
          <w:tcPr>
            <w:tcW w:w="7461" w:type="dxa"/>
            <w:vAlign w:val="center"/>
          </w:tcPr>
          <w:p w14:paraId="6255FF2F">
            <w:pPr>
              <w:widowControl/>
              <w:spacing w:before="100" w:beforeAutospacing="1" w:after="100" w:afterAutospacing="1"/>
              <w:rPr>
                <w:rFonts w:ascii="宋体" w:hAnsi="宋体"/>
                <w:color w:val="auto"/>
                <w:sz w:val="24"/>
              </w:rPr>
            </w:pPr>
            <w:r>
              <w:rPr>
                <w:rFonts w:hint="eastAsia" w:ascii="宋体" w:hAnsi="宋体"/>
                <w:color w:val="auto"/>
                <w:sz w:val="24"/>
              </w:rPr>
              <w:t>设备验收合格后免费保修：</w:t>
            </w:r>
            <w:r>
              <w:rPr>
                <w:rFonts w:hint="eastAsia" w:ascii="宋体" w:hAnsi="宋体"/>
                <w:color w:val="auto"/>
                <w:sz w:val="24"/>
                <w:u w:val="single"/>
              </w:rPr>
              <w:t>≥5年</w:t>
            </w:r>
            <w:r>
              <w:rPr>
                <w:rFonts w:hint="eastAsia" w:ascii="宋体" w:hAnsi="宋体"/>
                <w:color w:val="auto"/>
                <w:sz w:val="24"/>
              </w:rPr>
              <w:t>。供应商报价须包含保质期内的所有服务及配件费用。</w:t>
            </w:r>
          </w:p>
        </w:tc>
      </w:tr>
      <w:tr w14:paraId="2090D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D3CFD4F">
            <w:pPr>
              <w:jc w:val="center"/>
              <w:rPr>
                <w:rFonts w:hAnsi="宋体"/>
                <w:bCs/>
                <w:color w:val="auto"/>
                <w:sz w:val="24"/>
              </w:rPr>
            </w:pPr>
            <w:r>
              <w:rPr>
                <w:rFonts w:hint="eastAsia" w:hAnsi="宋体"/>
                <w:bCs/>
                <w:color w:val="auto"/>
                <w:sz w:val="24"/>
              </w:rPr>
              <w:t>2.2</w:t>
            </w:r>
          </w:p>
        </w:tc>
        <w:tc>
          <w:tcPr>
            <w:tcW w:w="7461" w:type="dxa"/>
            <w:vAlign w:val="center"/>
          </w:tcPr>
          <w:p w14:paraId="07CEB8B6">
            <w:pPr>
              <w:widowControl/>
              <w:spacing w:before="100" w:beforeAutospacing="1" w:after="100" w:afterAutospacing="1"/>
              <w:rPr>
                <w:rFonts w:ascii="宋体" w:hAnsi="宋体"/>
                <w:color w:val="auto"/>
                <w:sz w:val="24"/>
              </w:rPr>
            </w:pPr>
            <w:r>
              <w:rPr>
                <w:rFonts w:hint="eastAsia" w:ascii="宋体" w:hAnsi="宋体"/>
                <w:color w:val="auto"/>
                <w:sz w:val="24"/>
              </w:rPr>
              <w:t>保修期内，维修响应时间</w:t>
            </w:r>
            <w:r>
              <w:rPr>
                <w:rFonts w:hint="eastAsia" w:ascii="宋体" w:hAnsi="宋体"/>
                <w:color w:val="auto"/>
                <w:sz w:val="24"/>
                <w:u w:val="single"/>
              </w:rPr>
              <w:t>＜12小时</w:t>
            </w:r>
            <w:r>
              <w:rPr>
                <w:rFonts w:hint="eastAsia" w:ascii="宋体" w:hAnsi="宋体"/>
                <w:color w:val="auto"/>
                <w:sz w:val="24"/>
              </w:rPr>
              <w:t>，</w:t>
            </w:r>
            <w:r>
              <w:rPr>
                <w:rFonts w:hint="eastAsia" w:ascii="宋体" w:hAnsi="宋体"/>
                <w:color w:val="auto"/>
                <w:sz w:val="24"/>
                <w:u w:val="single"/>
              </w:rPr>
              <w:t>12工作小时</w:t>
            </w:r>
            <w:r>
              <w:rPr>
                <w:rFonts w:hint="eastAsia" w:ascii="宋体" w:hAnsi="宋体"/>
                <w:color w:val="auto"/>
                <w:sz w:val="24"/>
              </w:rPr>
              <w:t>未能修复，则无偿提供备件或备机。</w:t>
            </w:r>
          </w:p>
        </w:tc>
      </w:tr>
      <w:tr w14:paraId="4B642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C80EBD">
            <w:pPr>
              <w:jc w:val="center"/>
              <w:rPr>
                <w:rFonts w:hAnsi="宋体"/>
                <w:bCs/>
                <w:color w:val="auto"/>
                <w:sz w:val="24"/>
              </w:rPr>
            </w:pPr>
            <w:r>
              <w:rPr>
                <w:rFonts w:hint="eastAsia" w:hAnsi="宋体"/>
                <w:bCs/>
                <w:color w:val="auto"/>
                <w:sz w:val="24"/>
              </w:rPr>
              <w:t>2.3</w:t>
            </w:r>
          </w:p>
        </w:tc>
        <w:tc>
          <w:tcPr>
            <w:tcW w:w="7461" w:type="dxa"/>
            <w:vAlign w:val="center"/>
          </w:tcPr>
          <w:p w14:paraId="45EA5FA5">
            <w:pPr>
              <w:spacing w:line="380" w:lineRule="exact"/>
              <w:rPr>
                <w:rFonts w:ascii="宋体" w:hAnsi="宋体"/>
                <w:color w:val="auto"/>
                <w:sz w:val="24"/>
              </w:rPr>
            </w:pPr>
            <w:r>
              <w:rPr>
                <w:rFonts w:hint="eastAsia" w:ascii="宋体" w:hAnsi="宋体"/>
                <w:color w:val="auto"/>
                <w:sz w:val="24"/>
              </w:rPr>
              <w:t>保修期内开机率</w:t>
            </w:r>
            <w:r>
              <w:rPr>
                <w:rFonts w:hint="eastAsia" w:ascii="宋体" w:hAnsi="宋体"/>
                <w:color w:val="auto"/>
                <w:sz w:val="24"/>
                <w:u w:val="single"/>
              </w:rPr>
              <w:t>≥95%</w:t>
            </w:r>
            <w:r>
              <w:rPr>
                <w:rFonts w:hint="eastAsia" w:ascii="宋体" w:hAnsi="宋体"/>
                <w:color w:val="auto"/>
                <w:sz w:val="24"/>
              </w:rPr>
              <w:t>，若设备未达到以上开机率保证，则停机每超过一天则延长</w:t>
            </w:r>
            <w:r>
              <w:rPr>
                <w:rFonts w:hint="eastAsia" w:ascii="宋体" w:hAnsi="宋体"/>
                <w:color w:val="auto"/>
                <w:sz w:val="24"/>
                <w:u w:val="single"/>
              </w:rPr>
              <w:t>十天</w:t>
            </w:r>
            <w:r>
              <w:rPr>
                <w:rFonts w:hint="eastAsia" w:ascii="宋体" w:hAnsi="宋体"/>
                <w:color w:val="auto"/>
                <w:sz w:val="24"/>
              </w:rPr>
              <w:t>保修时间。</w:t>
            </w:r>
          </w:p>
        </w:tc>
      </w:tr>
      <w:tr w14:paraId="17BD5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5A2AD7">
            <w:pPr>
              <w:jc w:val="center"/>
              <w:rPr>
                <w:rFonts w:hAnsi="宋体"/>
                <w:bCs/>
                <w:color w:val="auto"/>
                <w:sz w:val="24"/>
              </w:rPr>
            </w:pPr>
            <w:r>
              <w:rPr>
                <w:rFonts w:hint="eastAsia" w:hAnsi="宋体"/>
                <w:b/>
                <w:color w:val="auto"/>
                <w:sz w:val="28"/>
                <w:szCs w:val="28"/>
              </w:rPr>
              <w:t>3</w:t>
            </w:r>
          </w:p>
        </w:tc>
        <w:tc>
          <w:tcPr>
            <w:tcW w:w="7461" w:type="dxa"/>
            <w:vAlign w:val="center"/>
          </w:tcPr>
          <w:p w14:paraId="0A2A66FB">
            <w:pPr>
              <w:spacing w:line="380" w:lineRule="exact"/>
              <w:rPr>
                <w:rFonts w:ascii="宋体" w:hAnsi="宋体"/>
                <w:color w:val="auto"/>
                <w:sz w:val="24"/>
              </w:rPr>
            </w:pPr>
            <w:r>
              <w:rPr>
                <w:rFonts w:hint="eastAsia" w:ascii="Calibri" w:hAnsi="Calibri"/>
                <w:b/>
                <w:color w:val="auto"/>
                <w:sz w:val="24"/>
              </w:rPr>
              <w:t>售后服务</w:t>
            </w:r>
          </w:p>
        </w:tc>
      </w:tr>
      <w:tr w14:paraId="2F7EE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75301C">
            <w:pPr>
              <w:jc w:val="center"/>
              <w:rPr>
                <w:rFonts w:hAnsi="宋体"/>
                <w:bCs/>
                <w:color w:val="auto"/>
                <w:sz w:val="24"/>
              </w:rPr>
            </w:pPr>
            <w:r>
              <w:rPr>
                <w:rFonts w:hint="eastAsia" w:hAnsi="宋体"/>
                <w:bCs/>
                <w:color w:val="auto"/>
                <w:sz w:val="24"/>
              </w:rPr>
              <w:t>3.1</w:t>
            </w:r>
          </w:p>
        </w:tc>
        <w:tc>
          <w:tcPr>
            <w:tcW w:w="7461" w:type="dxa"/>
            <w:vAlign w:val="center"/>
          </w:tcPr>
          <w:p w14:paraId="68C382D4">
            <w:pPr>
              <w:spacing w:line="380" w:lineRule="exact"/>
              <w:rPr>
                <w:rFonts w:ascii="Calibri" w:hAnsi="Calibri"/>
                <w:b/>
                <w:color w:val="auto"/>
                <w:sz w:val="24"/>
              </w:rPr>
            </w:pPr>
            <w:r>
              <w:rPr>
                <w:rFonts w:hint="eastAsia" w:ascii="宋体" w:hAnsi="宋体"/>
                <w:color w:val="auto"/>
                <w:sz w:val="24"/>
              </w:rPr>
              <w:t>供应商应在响应文件中提供详细售后服务方案，如售后服务网点的分布情况、售后服务机构备品备件储备，售后服务机构技术服务人员情况、开展定期巡检等。</w:t>
            </w:r>
          </w:p>
        </w:tc>
      </w:tr>
      <w:tr w14:paraId="73DE50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23C648">
            <w:pPr>
              <w:jc w:val="center"/>
              <w:rPr>
                <w:rFonts w:hAnsi="宋体"/>
                <w:bCs/>
                <w:color w:val="auto"/>
                <w:sz w:val="24"/>
              </w:rPr>
            </w:pPr>
            <w:r>
              <w:rPr>
                <w:rFonts w:hint="eastAsia" w:hAnsi="宋体"/>
                <w:bCs/>
                <w:color w:val="auto"/>
                <w:sz w:val="24"/>
              </w:rPr>
              <w:t>3.2</w:t>
            </w:r>
          </w:p>
        </w:tc>
        <w:tc>
          <w:tcPr>
            <w:tcW w:w="7461" w:type="dxa"/>
            <w:vAlign w:val="center"/>
          </w:tcPr>
          <w:p w14:paraId="217A821D">
            <w:pPr>
              <w:spacing w:line="380" w:lineRule="exact"/>
              <w:rPr>
                <w:rFonts w:ascii="宋体" w:hAnsi="宋体"/>
                <w:color w:val="auto"/>
                <w:sz w:val="24"/>
              </w:rPr>
            </w:pPr>
            <w:r>
              <w:rPr>
                <w:rFonts w:hint="eastAsia" w:ascii="宋体" w:hAnsi="宋体"/>
                <w:color w:val="auto"/>
                <w:sz w:val="24"/>
              </w:rPr>
              <w:t>供应商应在响应文件中提供详细收费标准，包括出保后保修方案、消耗品价格、设备配件价格，维修服务费等。如未列明则默认为日后日常使用中免费提供。</w:t>
            </w:r>
          </w:p>
        </w:tc>
      </w:tr>
      <w:tr w14:paraId="70539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CBC045">
            <w:pPr>
              <w:jc w:val="center"/>
              <w:rPr>
                <w:rFonts w:hAnsi="宋体"/>
                <w:bCs/>
                <w:color w:val="auto"/>
                <w:sz w:val="24"/>
              </w:rPr>
            </w:pPr>
            <w:r>
              <w:rPr>
                <w:rFonts w:hint="eastAsia" w:hAnsi="宋体"/>
                <w:bCs/>
                <w:color w:val="auto"/>
                <w:sz w:val="24"/>
              </w:rPr>
              <w:t>3.3</w:t>
            </w:r>
          </w:p>
        </w:tc>
        <w:tc>
          <w:tcPr>
            <w:tcW w:w="7461" w:type="dxa"/>
            <w:vAlign w:val="center"/>
          </w:tcPr>
          <w:p w14:paraId="4D9BE2AB">
            <w:pPr>
              <w:spacing w:line="380" w:lineRule="exact"/>
              <w:rPr>
                <w:rFonts w:ascii="宋体" w:hAnsi="宋体"/>
                <w:color w:val="auto"/>
                <w:sz w:val="24"/>
              </w:rPr>
            </w:pPr>
            <w:r>
              <w:rPr>
                <w:rFonts w:hint="eastAsia" w:ascii="宋体" w:hAnsi="宋体"/>
                <w:color w:val="auto"/>
                <w:sz w:val="24"/>
              </w:rPr>
              <w:t>在整个设备使用期内，卖方应确保设备的正常使用，在接到用户维修要求后应立即作出回应，通过电话联系无法解决的，须</w:t>
            </w:r>
            <w:r>
              <w:rPr>
                <w:rFonts w:hint="eastAsia" w:ascii="宋体" w:hAnsi="宋体"/>
                <w:color w:val="auto"/>
                <w:sz w:val="24"/>
                <w:u w:val="single"/>
              </w:rPr>
              <w:t>24小时内</w:t>
            </w:r>
            <w:r>
              <w:rPr>
                <w:rFonts w:hint="eastAsia" w:ascii="宋体" w:hAnsi="宋体"/>
                <w:color w:val="auto"/>
                <w:sz w:val="24"/>
              </w:rPr>
              <w:t>赶赴卖方现场处理。维修过程中所需零配件，非特殊情况，供应商应在接到通知后最长不超过3天必须送达采购人。</w:t>
            </w:r>
          </w:p>
        </w:tc>
      </w:tr>
      <w:tr w14:paraId="20345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F563CE">
            <w:pPr>
              <w:jc w:val="center"/>
              <w:rPr>
                <w:rFonts w:hAnsi="宋体"/>
                <w:bCs/>
                <w:color w:val="auto"/>
                <w:sz w:val="24"/>
              </w:rPr>
            </w:pPr>
            <w:r>
              <w:rPr>
                <w:rFonts w:hint="eastAsia" w:hAnsi="宋体"/>
                <w:bCs/>
                <w:color w:val="auto"/>
                <w:sz w:val="24"/>
              </w:rPr>
              <w:t>3.4</w:t>
            </w:r>
          </w:p>
        </w:tc>
        <w:tc>
          <w:tcPr>
            <w:tcW w:w="7461" w:type="dxa"/>
            <w:vAlign w:val="center"/>
          </w:tcPr>
          <w:p w14:paraId="2B02A9AF">
            <w:pPr>
              <w:spacing w:line="380" w:lineRule="exact"/>
              <w:rPr>
                <w:rFonts w:ascii="Calibri" w:hAnsi="Calibri"/>
                <w:b/>
                <w:color w:val="auto"/>
                <w:sz w:val="24"/>
              </w:rPr>
            </w:pPr>
            <w:r>
              <w:rPr>
                <w:rFonts w:hint="eastAsia" w:ascii="宋体" w:hAnsi="宋体"/>
                <w:color w:val="auto"/>
                <w:sz w:val="24"/>
              </w:rPr>
              <w:t>保证易耗品及零配件供应</w:t>
            </w:r>
            <w:r>
              <w:rPr>
                <w:rFonts w:hint="eastAsia" w:ascii="宋体" w:hAnsi="宋体"/>
                <w:color w:val="auto"/>
                <w:sz w:val="24"/>
                <w:u w:val="single"/>
              </w:rPr>
              <w:t>5年</w:t>
            </w:r>
            <w:r>
              <w:rPr>
                <w:rFonts w:hint="eastAsia" w:ascii="宋体" w:hAnsi="宋体"/>
                <w:color w:val="auto"/>
                <w:sz w:val="24"/>
              </w:rPr>
              <w:t>以上，</w:t>
            </w:r>
            <w:r>
              <w:rPr>
                <w:rFonts w:ascii="宋体" w:hAnsi="宋体"/>
                <w:color w:val="auto"/>
                <w:sz w:val="24"/>
              </w:rPr>
              <w:t>终身维护，软件终身免费升级</w:t>
            </w:r>
            <w:r>
              <w:rPr>
                <w:rFonts w:hint="eastAsia" w:ascii="宋体" w:hAnsi="宋体"/>
                <w:color w:val="auto"/>
                <w:sz w:val="24"/>
              </w:rPr>
              <w:t>。</w:t>
            </w:r>
          </w:p>
        </w:tc>
      </w:tr>
      <w:tr w14:paraId="44110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B51D75">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4</w:t>
            </w:r>
          </w:p>
        </w:tc>
        <w:tc>
          <w:tcPr>
            <w:tcW w:w="7461" w:type="dxa"/>
            <w:vAlign w:val="center"/>
          </w:tcPr>
          <w:p w14:paraId="2637C1C2">
            <w:pPr>
              <w:snapToGrid w:val="0"/>
              <w:rPr>
                <w:rFonts w:ascii="宋体" w:hAnsi="宋体"/>
                <w:b/>
                <w:color w:val="auto"/>
                <w:sz w:val="24"/>
              </w:rPr>
            </w:pPr>
            <w:r>
              <w:rPr>
                <w:rFonts w:hint="eastAsia" w:ascii="宋体" w:hAnsi="宋体" w:cs="宋体"/>
                <w:b/>
                <w:color w:val="auto"/>
                <w:kern w:val="0"/>
                <w:sz w:val="24"/>
              </w:rPr>
              <w:t>交货时间、地点</w:t>
            </w:r>
          </w:p>
        </w:tc>
      </w:tr>
      <w:tr w14:paraId="4BF8EF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7CBBA6">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4.1</w:t>
            </w:r>
          </w:p>
        </w:tc>
        <w:tc>
          <w:tcPr>
            <w:tcW w:w="7461" w:type="dxa"/>
            <w:vAlign w:val="center"/>
          </w:tcPr>
          <w:p w14:paraId="3837B3C9">
            <w:pPr>
              <w:spacing w:line="380" w:lineRule="exact"/>
              <w:rPr>
                <w:rFonts w:ascii="宋体" w:hAnsi="宋体"/>
                <w:color w:val="auto"/>
                <w:sz w:val="24"/>
              </w:rPr>
            </w:pPr>
            <w:r>
              <w:rPr>
                <w:rFonts w:hint="eastAsia" w:ascii="宋体" w:hAnsi="宋体"/>
                <w:color w:val="auto"/>
                <w:sz w:val="24"/>
              </w:rPr>
              <w:t>交货时间：合同签订后，接到甲方通知后</w:t>
            </w:r>
            <w:r>
              <w:rPr>
                <w:rFonts w:hint="eastAsia" w:ascii="宋体" w:hAnsi="宋体"/>
                <w:color w:val="auto"/>
                <w:sz w:val="24"/>
                <w:u w:val="single"/>
              </w:rPr>
              <w:t>30天内</w:t>
            </w:r>
            <w:r>
              <w:rPr>
                <w:rFonts w:hint="eastAsia" w:ascii="宋体" w:hAnsi="宋体"/>
                <w:color w:val="auto"/>
                <w:sz w:val="24"/>
              </w:rPr>
              <w:t>。</w:t>
            </w:r>
          </w:p>
        </w:tc>
      </w:tr>
      <w:tr w14:paraId="472AB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8126867">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4.2</w:t>
            </w:r>
          </w:p>
        </w:tc>
        <w:tc>
          <w:tcPr>
            <w:tcW w:w="7461" w:type="dxa"/>
            <w:vAlign w:val="center"/>
          </w:tcPr>
          <w:p w14:paraId="653BEE1D">
            <w:pPr>
              <w:spacing w:line="380" w:lineRule="exact"/>
              <w:rPr>
                <w:rFonts w:ascii="宋体" w:hAnsi="宋体"/>
                <w:color w:val="auto"/>
                <w:sz w:val="24"/>
              </w:rPr>
            </w:pPr>
            <w:r>
              <w:rPr>
                <w:rFonts w:hint="eastAsia" w:ascii="宋体" w:hAnsi="宋体"/>
                <w:color w:val="auto"/>
                <w:sz w:val="24"/>
              </w:rPr>
              <w:t>交货地点：采购人指定地点。</w:t>
            </w:r>
          </w:p>
        </w:tc>
      </w:tr>
      <w:tr w14:paraId="45E56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F9D4F9">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5</w:t>
            </w:r>
          </w:p>
        </w:tc>
        <w:tc>
          <w:tcPr>
            <w:tcW w:w="7461" w:type="dxa"/>
            <w:vAlign w:val="center"/>
          </w:tcPr>
          <w:p w14:paraId="046C32CC">
            <w:pPr>
              <w:spacing w:line="380" w:lineRule="exact"/>
              <w:rPr>
                <w:rFonts w:ascii="宋体" w:hAnsi="宋体"/>
                <w:b/>
                <w:color w:val="auto"/>
                <w:sz w:val="24"/>
              </w:rPr>
            </w:pPr>
            <w:r>
              <w:rPr>
                <w:rFonts w:hint="eastAsia" w:ascii="宋体" w:hAnsi="宋体"/>
                <w:b/>
                <w:color w:val="auto"/>
                <w:sz w:val="24"/>
              </w:rPr>
              <w:t>安装调试</w:t>
            </w:r>
          </w:p>
        </w:tc>
      </w:tr>
      <w:tr w14:paraId="60792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C27D3FD">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5.1</w:t>
            </w:r>
          </w:p>
        </w:tc>
        <w:tc>
          <w:tcPr>
            <w:tcW w:w="7461" w:type="dxa"/>
            <w:vAlign w:val="center"/>
          </w:tcPr>
          <w:p w14:paraId="6EFC4F3F">
            <w:pPr>
              <w:spacing w:line="380" w:lineRule="exact"/>
              <w:rPr>
                <w:rFonts w:ascii="宋体" w:hAnsi="宋体"/>
                <w:b/>
                <w:color w:val="auto"/>
                <w:sz w:val="24"/>
              </w:rPr>
            </w:pPr>
            <w:r>
              <w:rPr>
                <w:rFonts w:ascii="Calibri" w:hAnsi="宋体"/>
                <w:bCs/>
                <w:color w:val="auto"/>
                <w:sz w:val="24"/>
              </w:rPr>
              <w:t>安装地点：</w:t>
            </w:r>
            <w:r>
              <w:rPr>
                <w:rFonts w:hint="eastAsia" w:ascii="宋体" w:hAnsi="宋体"/>
                <w:color w:val="auto"/>
                <w:sz w:val="24"/>
              </w:rPr>
              <w:t>采购人指定地点</w:t>
            </w:r>
          </w:p>
        </w:tc>
      </w:tr>
      <w:tr w14:paraId="710C5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224FD4">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5.2</w:t>
            </w:r>
          </w:p>
        </w:tc>
        <w:tc>
          <w:tcPr>
            <w:tcW w:w="7461" w:type="dxa"/>
            <w:vAlign w:val="center"/>
          </w:tcPr>
          <w:p w14:paraId="765D36CD">
            <w:pPr>
              <w:spacing w:line="380" w:lineRule="exact"/>
              <w:rPr>
                <w:rFonts w:ascii="宋体" w:hAnsi="宋体"/>
                <w:b/>
                <w:color w:val="auto"/>
                <w:sz w:val="24"/>
              </w:rPr>
            </w:pPr>
            <w:r>
              <w:rPr>
                <w:rFonts w:hint="eastAsia" w:ascii="Calibri" w:hAnsi="宋体"/>
                <w:bCs/>
                <w:color w:val="auto"/>
                <w:sz w:val="24"/>
              </w:rPr>
              <w:t>卖方须对买方现场进行查勘，在合同签定后</w:t>
            </w:r>
            <w:r>
              <w:rPr>
                <w:rFonts w:hint="eastAsia" w:ascii="Calibri" w:hAnsi="宋体"/>
                <w:bCs/>
                <w:color w:val="auto"/>
                <w:sz w:val="24"/>
                <w:u w:val="single"/>
              </w:rPr>
              <w:t>10个工作日</w:t>
            </w:r>
            <w:r>
              <w:rPr>
                <w:rFonts w:hint="eastAsia" w:ascii="Calibri" w:hAnsi="宋体"/>
                <w:bCs/>
                <w:color w:val="auto"/>
                <w:sz w:val="24"/>
              </w:rPr>
              <w:t>内书面提供买方认可的运输方案及安装方案</w:t>
            </w:r>
            <w:r>
              <w:rPr>
                <w:rFonts w:hint="eastAsia" w:ascii="Calibri" w:hAnsi="宋体"/>
                <w:bCs/>
                <w:color w:val="auto"/>
                <w:sz w:val="24"/>
                <w:u w:val="single"/>
              </w:rPr>
              <w:t>（按需提供）</w:t>
            </w:r>
            <w:r>
              <w:rPr>
                <w:rFonts w:hint="eastAsia" w:ascii="Calibri" w:hAnsi="宋体"/>
                <w:bCs/>
                <w:color w:val="auto"/>
                <w:sz w:val="24"/>
              </w:rPr>
              <w:t>，费用含在合同总价中。</w:t>
            </w:r>
          </w:p>
        </w:tc>
      </w:tr>
      <w:tr w14:paraId="14CCD5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A22E5F">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5.3</w:t>
            </w:r>
          </w:p>
        </w:tc>
        <w:tc>
          <w:tcPr>
            <w:tcW w:w="7461" w:type="dxa"/>
            <w:vAlign w:val="center"/>
          </w:tcPr>
          <w:p w14:paraId="22D9B3A0">
            <w:pPr>
              <w:spacing w:line="380" w:lineRule="exact"/>
              <w:rPr>
                <w:rFonts w:ascii="宋体" w:hAnsi="宋体"/>
                <w:b/>
                <w:color w:val="auto"/>
                <w:sz w:val="24"/>
              </w:rPr>
            </w:pPr>
            <w:r>
              <w:rPr>
                <w:rFonts w:hint="eastAsia" w:ascii="Calibri" w:hAnsi="宋体"/>
                <w:color w:val="auto"/>
                <w:sz w:val="24"/>
              </w:rPr>
              <w:t>安装完成时间：卖方在货物到货后</w:t>
            </w:r>
            <w:r>
              <w:rPr>
                <w:rFonts w:hint="eastAsia" w:ascii="Calibri" w:hAnsi="宋体"/>
                <w:color w:val="auto"/>
                <w:sz w:val="24"/>
                <w:u w:val="single"/>
              </w:rPr>
              <w:t>5个工作日内</w:t>
            </w:r>
            <w:r>
              <w:rPr>
                <w:rFonts w:hint="eastAsia" w:ascii="Calibri" w:hAnsi="宋体"/>
                <w:color w:val="auto"/>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10B7B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1608A0">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5.4</w:t>
            </w:r>
          </w:p>
        </w:tc>
        <w:tc>
          <w:tcPr>
            <w:tcW w:w="7461" w:type="dxa"/>
            <w:vAlign w:val="center"/>
          </w:tcPr>
          <w:p w14:paraId="15559EBF">
            <w:pPr>
              <w:spacing w:line="380" w:lineRule="exact"/>
              <w:rPr>
                <w:rFonts w:ascii="宋体" w:hAnsi="宋体"/>
                <w:b/>
                <w:color w:val="auto"/>
                <w:sz w:val="24"/>
              </w:rPr>
            </w:pPr>
            <w:r>
              <w:rPr>
                <w:rFonts w:ascii="Calibri" w:hAnsi="宋体"/>
                <w:bCs/>
                <w:color w:val="auto"/>
                <w:sz w:val="24"/>
              </w:rPr>
              <w:t>安装标准：符合我国国家有关技术规范要求和技术标准</w:t>
            </w:r>
            <w:r>
              <w:rPr>
                <w:rFonts w:hint="eastAsia" w:ascii="Calibri" w:hAnsi="宋体"/>
                <w:bCs/>
                <w:color w:val="auto"/>
                <w:sz w:val="24"/>
              </w:rPr>
              <w:t>。</w:t>
            </w:r>
          </w:p>
        </w:tc>
      </w:tr>
      <w:tr w14:paraId="134B0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EE2B72">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5.5</w:t>
            </w:r>
          </w:p>
        </w:tc>
        <w:tc>
          <w:tcPr>
            <w:tcW w:w="7461" w:type="dxa"/>
            <w:vAlign w:val="center"/>
          </w:tcPr>
          <w:p w14:paraId="3605B059">
            <w:pPr>
              <w:spacing w:line="380" w:lineRule="exact"/>
              <w:rPr>
                <w:rFonts w:ascii="宋体" w:hAnsi="宋体"/>
                <w:b/>
                <w:color w:val="auto"/>
                <w:sz w:val="24"/>
              </w:rPr>
            </w:pPr>
            <w:r>
              <w:rPr>
                <w:rFonts w:ascii="Calibri" w:hAnsi="宋体"/>
                <w:bCs/>
                <w:color w:val="auto"/>
                <w:sz w:val="24"/>
              </w:rPr>
              <w:t>安装过程中发生的</w:t>
            </w:r>
            <w:r>
              <w:rPr>
                <w:rFonts w:hint="eastAsia" w:ascii="Calibri" w:hAnsi="宋体"/>
                <w:bCs/>
                <w:color w:val="auto"/>
                <w:sz w:val="24"/>
              </w:rPr>
              <w:t>装卸、搬运和设备保险等</w:t>
            </w:r>
            <w:r>
              <w:rPr>
                <w:rFonts w:ascii="Calibri" w:hAnsi="宋体"/>
                <w:bCs/>
                <w:color w:val="auto"/>
                <w:sz w:val="24"/>
              </w:rPr>
              <w:t>费用</w:t>
            </w:r>
            <w:r>
              <w:rPr>
                <w:rFonts w:hint="eastAsia" w:ascii="Calibri" w:hAnsi="宋体"/>
                <w:bCs/>
                <w:color w:val="auto"/>
                <w:sz w:val="24"/>
              </w:rPr>
              <w:t>全部</w:t>
            </w:r>
            <w:r>
              <w:rPr>
                <w:rFonts w:ascii="Calibri" w:hAnsi="宋体"/>
                <w:bCs/>
                <w:color w:val="auto"/>
                <w:sz w:val="24"/>
              </w:rPr>
              <w:t>由</w:t>
            </w:r>
            <w:r>
              <w:rPr>
                <w:rFonts w:hint="eastAsia" w:ascii="Calibri" w:hAnsi="宋体"/>
                <w:bCs/>
                <w:color w:val="auto"/>
                <w:sz w:val="24"/>
              </w:rPr>
              <w:t>卖</w:t>
            </w:r>
            <w:r>
              <w:rPr>
                <w:rFonts w:ascii="Calibri" w:hAnsi="宋体"/>
                <w:bCs/>
                <w:color w:val="auto"/>
                <w:sz w:val="24"/>
              </w:rPr>
              <w:t>方负责</w:t>
            </w:r>
            <w:r>
              <w:rPr>
                <w:rFonts w:hint="eastAsia" w:ascii="Calibri" w:hAnsi="宋体"/>
                <w:bCs/>
                <w:color w:val="auto"/>
                <w:sz w:val="24"/>
              </w:rPr>
              <w:t>。</w:t>
            </w:r>
          </w:p>
        </w:tc>
      </w:tr>
      <w:tr w14:paraId="3F986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DC6F29">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6</w:t>
            </w:r>
          </w:p>
        </w:tc>
        <w:tc>
          <w:tcPr>
            <w:tcW w:w="7461" w:type="dxa"/>
            <w:vAlign w:val="center"/>
          </w:tcPr>
          <w:p w14:paraId="63A15720">
            <w:pPr>
              <w:spacing w:line="380" w:lineRule="exact"/>
              <w:rPr>
                <w:rFonts w:ascii="宋体" w:hAnsi="宋体"/>
                <w:b/>
                <w:color w:val="auto"/>
                <w:sz w:val="24"/>
              </w:rPr>
            </w:pPr>
            <w:r>
              <w:rPr>
                <w:rFonts w:hint="eastAsia" w:ascii="宋体" w:hAnsi="宋体"/>
                <w:b/>
                <w:color w:val="auto"/>
                <w:sz w:val="24"/>
              </w:rPr>
              <w:t>验收</w:t>
            </w:r>
            <w:r>
              <w:rPr>
                <w:rFonts w:hint="eastAsia" w:ascii="宋体" w:hAnsi="宋体"/>
                <w:b/>
                <w:color w:val="auto"/>
                <w:sz w:val="24"/>
                <w:u w:val="single"/>
              </w:rPr>
              <w:t>（由验收部门视情况而定）</w:t>
            </w:r>
          </w:p>
        </w:tc>
      </w:tr>
      <w:tr w14:paraId="71A73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E74D9C">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6.1</w:t>
            </w:r>
          </w:p>
        </w:tc>
        <w:tc>
          <w:tcPr>
            <w:tcW w:w="7461" w:type="dxa"/>
            <w:vAlign w:val="center"/>
          </w:tcPr>
          <w:p w14:paraId="6B9942DE">
            <w:pPr>
              <w:spacing w:line="380" w:lineRule="exact"/>
              <w:rPr>
                <w:rFonts w:ascii="Calibri" w:hAnsi="宋体"/>
                <w:color w:val="auto"/>
                <w:sz w:val="24"/>
              </w:rPr>
            </w:pPr>
            <w:r>
              <w:rPr>
                <w:rFonts w:hint="eastAsia" w:ascii="宋体" w:hAnsi="宋体"/>
                <w:color w:val="auto"/>
                <w:sz w:val="24"/>
              </w:rPr>
              <w:t>货物应符合国家相关标准、采购文件的技术和商务要求，并根据合同条款逐项验收。买方对设备验收合格后，双方共同签署验收报告。</w:t>
            </w:r>
          </w:p>
        </w:tc>
      </w:tr>
      <w:tr w14:paraId="5316D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458164">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6.2</w:t>
            </w:r>
          </w:p>
        </w:tc>
        <w:tc>
          <w:tcPr>
            <w:tcW w:w="7461" w:type="dxa"/>
            <w:vAlign w:val="center"/>
          </w:tcPr>
          <w:p w14:paraId="5D81AEAC">
            <w:pPr>
              <w:spacing w:line="380" w:lineRule="exact"/>
              <w:rPr>
                <w:rFonts w:ascii="宋体" w:hAnsi="宋体"/>
                <w:b/>
                <w:color w:val="auto"/>
                <w:sz w:val="24"/>
              </w:rPr>
            </w:pPr>
            <w:r>
              <w:rPr>
                <w:rFonts w:hint="eastAsia" w:ascii="Calibri" w:hAnsi="宋体"/>
                <w:color w:val="auto"/>
                <w:sz w:val="24"/>
              </w:rPr>
              <w:t>验收过程中发现货物性能或功能达不到要求，卖方必须更换有关部件，使货物最终达到规定的性能指标和功能要求，但必须在发现问题后</w:t>
            </w:r>
            <w:r>
              <w:rPr>
                <w:rFonts w:hint="eastAsia" w:ascii="Calibri" w:hAnsi="宋体"/>
                <w:color w:val="auto"/>
                <w:sz w:val="24"/>
                <w:u w:val="single"/>
              </w:rPr>
              <w:t>15个工作日</w:t>
            </w:r>
            <w:r>
              <w:rPr>
                <w:rFonts w:hint="eastAsia" w:ascii="Calibri" w:hAnsi="宋体"/>
                <w:color w:val="auto"/>
                <w:sz w:val="24"/>
              </w:rPr>
              <w:t>内完成，如涉及虚假响应的，则按相关规定处理。货物安装完毕试运行正常</w:t>
            </w:r>
            <w:r>
              <w:rPr>
                <w:rFonts w:ascii="Calibri" w:hAnsi="宋体"/>
                <w:color w:val="auto"/>
                <w:sz w:val="24"/>
              </w:rPr>
              <w:t>30</w:t>
            </w:r>
            <w:r>
              <w:rPr>
                <w:rFonts w:hint="eastAsia" w:ascii="Calibri" w:hAnsi="宋体"/>
                <w:color w:val="auto"/>
                <w:sz w:val="24"/>
              </w:rPr>
              <w:t>个工作日，在</w:t>
            </w:r>
            <w:r>
              <w:rPr>
                <w:rFonts w:ascii="Calibri" w:hAnsi="宋体"/>
                <w:color w:val="auto"/>
                <w:sz w:val="24"/>
              </w:rPr>
              <w:t>1</w:t>
            </w:r>
            <w:r>
              <w:rPr>
                <w:rFonts w:hint="eastAsia" w:ascii="Calibri" w:hAnsi="宋体"/>
                <w:color w:val="auto"/>
                <w:sz w:val="24"/>
              </w:rPr>
              <w:t>周内双方签订验收报告。</w:t>
            </w:r>
          </w:p>
        </w:tc>
      </w:tr>
      <w:tr w14:paraId="1B7B6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852732">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8"/>
                <w:szCs w:val="28"/>
              </w:rPr>
              <w:t>7</w:t>
            </w:r>
          </w:p>
        </w:tc>
        <w:tc>
          <w:tcPr>
            <w:tcW w:w="7461" w:type="dxa"/>
            <w:vAlign w:val="center"/>
          </w:tcPr>
          <w:p w14:paraId="683D8746">
            <w:pPr>
              <w:spacing w:line="380" w:lineRule="exact"/>
              <w:rPr>
                <w:rFonts w:ascii="宋体" w:hAnsi="宋体"/>
                <w:b/>
                <w:color w:val="auto"/>
                <w:sz w:val="24"/>
              </w:rPr>
            </w:pPr>
            <w:r>
              <w:rPr>
                <w:rFonts w:hint="eastAsia" w:ascii="宋体" w:hAnsi="宋体"/>
                <w:b/>
                <w:color w:val="auto"/>
                <w:sz w:val="24"/>
              </w:rPr>
              <w:t>培训</w:t>
            </w:r>
            <w:r>
              <w:rPr>
                <w:rFonts w:hint="eastAsia" w:ascii="宋体" w:hAnsi="宋体"/>
                <w:b/>
                <w:color w:val="auto"/>
                <w:sz w:val="24"/>
                <w:u w:val="single"/>
              </w:rPr>
              <w:t>（由使用部门视情况而定）</w:t>
            </w:r>
          </w:p>
        </w:tc>
      </w:tr>
      <w:tr w14:paraId="6CB19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44B96D">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7.1</w:t>
            </w:r>
          </w:p>
        </w:tc>
        <w:tc>
          <w:tcPr>
            <w:tcW w:w="7461" w:type="dxa"/>
            <w:vAlign w:val="center"/>
          </w:tcPr>
          <w:p w14:paraId="2F8A6E2E">
            <w:pPr>
              <w:snapToGrid w:val="0"/>
              <w:rPr>
                <w:rFonts w:ascii="宋体" w:hAnsi="宋体"/>
                <w:bCs/>
                <w:color w:val="auto"/>
                <w:sz w:val="24"/>
              </w:rPr>
            </w:pPr>
            <w:r>
              <w:rPr>
                <w:rFonts w:hint="eastAsia" w:ascii="宋体" w:hAnsi="宋体"/>
                <w:color w:val="auto"/>
                <w:sz w:val="24"/>
              </w:rPr>
              <w:t>操作应用培训：卖方负责在医院现场提供累计不少于</w:t>
            </w:r>
            <w:r>
              <w:rPr>
                <w:rFonts w:ascii="宋体" w:hAnsi="宋体"/>
                <w:color w:val="auto"/>
                <w:sz w:val="24"/>
                <w:u w:val="single"/>
              </w:rPr>
              <w:t>5</w:t>
            </w:r>
            <w:r>
              <w:rPr>
                <w:rFonts w:hint="eastAsia" w:ascii="宋体" w:hAnsi="宋体"/>
                <w:color w:val="auto"/>
                <w:sz w:val="24"/>
                <w:u w:val="single"/>
              </w:rPr>
              <w:t>个工作日</w:t>
            </w:r>
            <w:r>
              <w:rPr>
                <w:rFonts w:hint="eastAsia" w:ascii="宋体" w:hAnsi="宋体"/>
                <w:color w:val="auto"/>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42699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4F5DE98">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7.2</w:t>
            </w:r>
          </w:p>
        </w:tc>
        <w:tc>
          <w:tcPr>
            <w:tcW w:w="7461" w:type="dxa"/>
            <w:vAlign w:val="center"/>
          </w:tcPr>
          <w:p w14:paraId="17696C3A">
            <w:pPr>
              <w:snapToGrid w:val="0"/>
              <w:rPr>
                <w:rFonts w:ascii="宋体" w:hAnsi="宋体"/>
                <w:bCs/>
                <w:color w:val="auto"/>
                <w:sz w:val="24"/>
              </w:rPr>
            </w:pPr>
            <w:r>
              <w:rPr>
                <w:rFonts w:hint="eastAsia" w:ascii="宋体" w:hAnsi="宋体"/>
                <w:color w:val="auto"/>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452BF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94744A">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7.3</w:t>
            </w:r>
          </w:p>
        </w:tc>
        <w:tc>
          <w:tcPr>
            <w:tcW w:w="7461" w:type="dxa"/>
            <w:vAlign w:val="center"/>
          </w:tcPr>
          <w:p w14:paraId="223E255C">
            <w:pPr>
              <w:snapToGrid w:val="0"/>
              <w:rPr>
                <w:rFonts w:ascii="宋体" w:hAnsi="宋体"/>
                <w:bCs/>
                <w:color w:val="auto"/>
                <w:sz w:val="24"/>
              </w:rPr>
            </w:pPr>
            <w:r>
              <w:rPr>
                <w:rFonts w:hint="eastAsia" w:ascii="宋体" w:hAnsi="宋体"/>
                <w:color w:val="auto"/>
                <w:sz w:val="24"/>
              </w:rPr>
              <w:t>培训完成后，卖方须提供详细培训记录，培训记录应有培训内容、参加人员（签字）、培训地点、培训时间以及操作人员考核情况。</w:t>
            </w:r>
          </w:p>
        </w:tc>
      </w:tr>
      <w:tr w14:paraId="1A746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1F63ADB">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7.4</w:t>
            </w:r>
          </w:p>
        </w:tc>
        <w:tc>
          <w:tcPr>
            <w:tcW w:w="7461" w:type="dxa"/>
            <w:vAlign w:val="center"/>
          </w:tcPr>
          <w:p w14:paraId="1E3CB83B">
            <w:pPr>
              <w:snapToGrid w:val="0"/>
              <w:rPr>
                <w:rFonts w:ascii="宋体" w:hAnsi="宋体"/>
                <w:bCs/>
                <w:color w:val="auto"/>
                <w:sz w:val="24"/>
              </w:rPr>
            </w:pPr>
            <w:r>
              <w:rPr>
                <w:rFonts w:hint="eastAsia" w:ascii="宋体" w:hAnsi="宋体"/>
                <w:color w:val="auto"/>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6684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790580">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8</w:t>
            </w:r>
          </w:p>
        </w:tc>
        <w:tc>
          <w:tcPr>
            <w:tcW w:w="7461" w:type="dxa"/>
            <w:vAlign w:val="center"/>
          </w:tcPr>
          <w:p w14:paraId="60D5009A">
            <w:pPr>
              <w:spacing w:line="380" w:lineRule="exact"/>
              <w:rPr>
                <w:rFonts w:ascii="宋体" w:hAnsi="宋体"/>
                <w:b/>
                <w:color w:val="auto"/>
                <w:sz w:val="24"/>
              </w:rPr>
            </w:pPr>
            <w:r>
              <w:rPr>
                <w:rFonts w:hint="eastAsia" w:ascii="宋体" w:hAnsi="宋体" w:cs="宋体"/>
                <w:b/>
                <w:color w:val="auto"/>
                <w:kern w:val="0"/>
                <w:sz w:val="24"/>
              </w:rPr>
              <w:t>技术支持</w:t>
            </w:r>
          </w:p>
        </w:tc>
      </w:tr>
      <w:tr w14:paraId="6470E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750BC3">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8.1</w:t>
            </w:r>
          </w:p>
        </w:tc>
        <w:tc>
          <w:tcPr>
            <w:tcW w:w="7461" w:type="dxa"/>
            <w:vAlign w:val="center"/>
          </w:tcPr>
          <w:p w14:paraId="69510670">
            <w:pPr>
              <w:spacing w:line="380" w:lineRule="exact"/>
              <w:rPr>
                <w:rFonts w:ascii="宋体" w:hAnsi="宋体" w:cs="宋体"/>
                <w:color w:val="auto"/>
                <w:kern w:val="0"/>
                <w:sz w:val="24"/>
              </w:rPr>
            </w:pPr>
            <w:r>
              <w:rPr>
                <w:rFonts w:hint="eastAsia" w:ascii="Calibri" w:hAnsi="宋体"/>
                <w:color w:val="auto"/>
                <w:sz w:val="24"/>
              </w:rPr>
              <w:t>提供所有软件终生免费安装（含硬件更换后软件重新安装调试）、调试、维护服务。供应商负有网络安全防护义务，承诺无条件及时修复出现的安全漏洞，报价须包含软件升级费用。</w:t>
            </w:r>
          </w:p>
        </w:tc>
      </w:tr>
      <w:tr w14:paraId="34228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18D8E4">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8.2</w:t>
            </w:r>
          </w:p>
        </w:tc>
        <w:tc>
          <w:tcPr>
            <w:tcW w:w="7461" w:type="dxa"/>
            <w:vAlign w:val="center"/>
          </w:tcPr>
          <w:p w14:paraId="06458596">
            <w:pPr>
              <w:spacing w:line="380" w:lineRule="exact"/>
              <w:rPr>
                <w:rFonts w:ascii="宋体" w:hAnsi="宋体"/>
                <w:color w:val="auto"/>
                <w:sz w:val="24"/>
              </w:rPr>
            </w:pPr>
            <w:r>
              <w:rPr>
                <w:rFonts w:hint="eastAsia" w:ascii="宋体" w:hAnsi="宋体"/>
                <w:color w:val="auto"/>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3BDC0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CBDE720">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9</w:t>
            </w:r>
          </w:p>
        </w:tc>
        <w:tc>
          <w:tcPr>
            <w:tcW w:w="7461" w:type="dxa"/>
            <w:vAlign w:val="center"/>
          </w:tcPr>
          <w:p w14:paraId="0C588B13">
            <w:pPr>
              <w:spacing w:line="380" w:lineRule="exact"/>
              <w:rPr>
                <w:rFonts w:ascii="宋体" w:hAnsi="宋体"/>
                <w:b/>
                <w:color w:val="auto"/>
                <w:sz w:val="24"/>
              </w:rPr>
            </w:pPr>
            <w:r>
              <w:rPr>
                <w:rFonts w:hint="eastAsia" w:ascii="宋体" w:hAnsi="宋体"/>
                <w:b/>
                <w:color w:val="auto"/>
                <w:sz w:val="24"/>
              </w:rPr>
              <w:t>产权</w:t>
            </w:r>
          </w:p>
        </w:tc>
      </w:tr>
      <w:tr w14:paraId="6BE58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010D2F">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9.1</w:t>
            </w:r>
          </w:p>
        </w:tc>
        <w:tc>
          <w:tcPr>
            <w:tcW w:w="7461" w:type="dxa"/>
            <w:vAlign w:val="center"/>
          </w:tcPr>
          <w:p w14:paraId="7D637752">
            <w:pPr>
              <w:spacing w:line="380" w:lineRule="exact"/>
              <w:rPr>
                <w:rFonts w:ascii="宋体" w:hAnsi="宋体"/>
                <w:color w:val="auto"/>
                <w:sz w:val="24"/>
              </w:rPr>
            </w:pPr>
            <w:r>
              <w:rPr>
                <w:rFonts w:hint="eastAsia" w:ascii="Calibri" w:hAnsi="宋体"/>
                <w:bCs/>
                <w:color w:val="auto"/>
                <w:sz w:val="24"/>
              </w:rPr>
              <w:t>卖方所提供的产品应具有知识产权的合法产品，且卖</w:t>
            </w:r>
            <w:r>
              <w:rPr>
                <w:rFonts w:ascii="Calibri" w:hAnsi="宋体"/>
                <w:bCs/>
                <w:color w:val="auto"/>
                <w:sz w:val="24"/>
              </w:rPr>
              <w:t>方保证所提供的</w:t>
            </w:r>
            <w:r>
              <w:rPr>
                <w:rFonts w:hint="eastAsia" w:ascii="Calibri" w:hAnsi="宋体"/>
                <w:bCs/>
                <w:color w:val="auto"/>
                <w:sz w:val="24"/>
              </w:rPr>
              <w:t>设备</w:t>
            </w:r>
            <w:r>
              <w:rPr>
                <w:rFonts w:ascii="Calibri" w:hAnsi="宋体"/>
                <w:bCs/>
                <w:color w:val="auto"/>
                <w:sz w:val="24"/>
              </w:rPr>
              <w:t>或其任何一部分均不会侵犯任何第三方的知识产权</w:t>
            </w:r>
            <w:r>
              <w:rPr>
                <w:rFonts w:hint="eastAsia" w:ascii="Calibri" w:hAnsi="宋体"/>
                <w:bCs/>
                <w:color w:val="auto"/>
                <w:sz w:val="24"/>
              </w:rPr>
              <w:t>。</w:t>
            </w:r>
          </w:p>
        </w:tc>
      </w:tr>
      <w:tr w14:paraId="1E53F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0905CE9">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9.2</w:t>
            </w:r>
          </w:p>
        </w:tc>
        <w:tc>
          <w:tcPr>
            <w:tcW w:w="7461" w:type="dxa"/>
            <w:vAlign w:val="center"/>
          </w:tcPr>
          <w:p w14:paraId="1D49411F">
            <w:pPr>
              <w:spacing w:line="380" w:lineRule="exact"/>
              <w:rPr>
                <w:rFonts w:ascii="Calibri" w:hAnsi="宋体"/>
                <w:bCs/>
                <w:color w:val="auto"/>
                <w:sz w:val="24"/>
              </w:rPr>
            </w:pPr>
            <w:r>
              <w:rPr>
                <w:rFonts w:ascii="Calibri" w:hAnsi="宋体"/>
                <w:bCs/>
                <w:color w:val="auto"/>
                <w:sz w:val="24"/>
              </w:rPr>
              <w:t>卖方保证所交付的</w:t>
            </w:r>
            <w:r>
              <w:rPr>
                <w:rFonts w:hint="eastAsia" w:ascii="Calibri" w:hAnsi="宋体"/>
                <w:bCs/>
                <w:color w:val="auto"/>
                <w:sz w:val="24"/>
              </w:rPr>
              <w:t>所有设备</w:t>
            </w:r>
            <w:r>
              <w:rPr>
                <w:rFonts w:ascii="Calibri" w:hAnsi="宋体"/>
                <w:bCs/>
                <w:color w:val="auto"/>
                <w:sz w:val="24"/>
              </w:rPr>
              <w:t>的所有权完全属于卖方且无任何抵押、查封等产权瑕疵</w:t>
            </w:r>
            <w:r>
              <w:rPr>
                <w:rFonts w:hint="eastAsia" w:ascii="Calibri" w:hAnsi="宋体"/>
                <w:bCs/>
                <w:color w:val="auto"/>
                <w:sz w:val="24"/>
              </w:rPr>
              <w:t>。</w:t>
            </w:r>
          </w:p>
        </w:tc>
      </w:tr>
      <w:tr w14:paraId="28918B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AAFDF7">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10</w:t>
            </w:r>
          </w:p>
        </w:tc>
        <w:tc>
          <w:tcPr>
            <w:tcW w:w="7461" w:type="dxa"/>
            <w:vAlign w:val="center"/>
          </w:tcPr>
          <w:p w14:paraId="38DD9B09">
            <w:pPr>
              <w:spacing w:line="380" w:lineRule="exact"/>
              <w:rPr>
                <w:rFonts w:ascii="宋体" w:hAnsi="宋体"/>
                <w:color w:val="auto"/>
                <w:sz w:val="24"/>
              </w:rPr>
            </w:pPr>
            <w:r>
              <w:rPr>
                <w:rFonts w:hint="eastAsia" w:ascii="宋体" w:hAnsi="宋体" w:cs="宋体"/>
                <w:b/>
                <w:color w:val="auto"/>
                <w:kern w:val="0"/>
                <w:sz w:val="24"/>
              </w:rPr>
              <w:t>付款</w:t>
            </w:r>
          </w:p>
        </w:tc>
      </w:tr>
      <w:tr w14:paraId="19A90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AEED07">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10.1</w:t>
            </w:r>
          </w:p>
        </w:tc>
        <w:tc>
          <w:tcPr>
            <w:tcW w:w="7461" w:type="dxa"/>
            <w:vAlign w:val="center"/>
          </w:tcPr>
          <w:p w14:paraId="50DAF360">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14:paraId="33E14A56">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14:paraId="55B85DEB">
            <w:pPr>
              <w:spacing w:line="380" w:lineRule="exact"/>
              <w:rPr>
                <w:rFonts w:ascii="宋体" w:hAnsi="宋体"/>
                <w:color w:val="auto"/>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14:paraId="439D2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DA5CA9">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10.2</w:t>
            </w:r>
          </w:p>
        </w:tc>
        <w:tc>
          <w:tcPr>
            <w:tcW w:w="7461" w:type="dxa"/>
            <w:vAlign w:val="center"/>
          </w:tcPr>
          <w:p w14:paraId="48216143">
            <w:pPr>
              <w:widowControl/>
              <w:spacing w:before="100" w:beforeAutospacing="1" w:after="100" w:afterAutospacing="1"/>
              <w:rPr>
                <w:rFonts w:ascii="宋体" w:hAnsi="宋体"/>
                <w:b/>
                <w:color w:val="auto"/>
                <w:sz w:val="24"/>
              </w:rPr>
            </w:pPr>
            <w:r>
              <w:rPr>
                <w:rFonts w:hint="eastAsia" w:ascii="宋体" w:hAnsi="宋体" w:cs="宋体"/>
                <w:color w:val="auto"/>
                <w:sz w:val="24"/>
              </w:rPr>
              <w:t>在签订合同时，供应商明确表示无需预付款或者主动要求降低预付款比例的，不适用前述规定。</w:t>
            </w:r>
          </w:p>
        </w:tc>
      </w:tr>
      <w:tr w14:paraId="16951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EA42CA8">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10.3</w:t>
            </w:r>
          </w:p>
        </w:tc>
        <w:tc>
          <w:tcPr>
            <w:tcW w:w="7461" w:type="dxa"/>
            <w:vAlign w:val="center"/>
          </w:tcPr>
          <w:p w14:paraId="7B52124D">
            <w:pPr>
              <w:rPr>
                <w:rFonts w:ascii="宋体" w:hAnsi="宋体" w:cs="宋体"/>
                <w:color w:val="auto"/>
                <w:sz w:val="24"/>
              </w:rPr>
            </w:pPr>
            <w:r>
              <w:rPr>
                <w:rFonts w:ascii="宋体" w:hAnsi="宋体" w:cs="宋体"/>
                <w:color w:val="auto"/>
                <w:sz w:val="24"/>
              </w:rPr>
              <w:t>签订合同后3日内，供应商交纳1%的履约保证金；履约保证金在</w:t>
            </w:r>
            <w:r>
              <w:rPr>
                <w:rFonts w:hint="eastAsia" w:ascii="宋体" w:hAnsi="宋体" w:cs="宋体"/>
                <w:color w:val="auto"/>
                <w:sz w:val="24"/>
              </w:rPr>
              <w:t>保质</w:t>
            </w:r>
            <w:r>
              <w:rPr>
                <w:rFonts w:ascii="宋体" w:hAnsi="宋体" w:cs="宋体"/>
                <w:color w:val="auto"/>
                <w:sz w:val="24"/>
              </w:rPr>
              <w:t>期满后（从项目整体验收合格之日算起）无质量问题、无售后服务问题并符合合同约定，无息退还。</w:t>
            </w:r>
          </w:p>
        </w:tc>
      </w:tr>
      <w:tr w14:paraId="47D06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648662">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11</w:t>
            </w:r>
          </w:p>
        </w:tc>
        <w:tc>
          <w:tcPr>
            <w:tcW w:w="7461" w:type="dxa"/>
            <w:vAlign w:val="center"/>
          </w:tcPr>
          <w:p w14:paraId="3884557D">
            <w:pPr>
              <w:widowControl/>
              <w:spacing w:before="100" w:beforeAutospacing="1" w:after="100" w:afterAutospacing="1"/>
              <w:rPr>
                <w:rFonts w:ascii="宋体" w:hAnsi="宋体"/>
                <w:b/>
                <w:color w:val="auto"/>
                <w:sz w:val="24"/>
              </w:rPr>
            </w:pPr>
            <w:r>
              <w:rPr>
                <w:rFonts w:hint="eastAsia" w:ascii="宋体" w:hAnsi="宋体" w:cs="宋体"/>
                <w:b/>
                <w:color w:val="auto"/>
                <w:kern w:val="0"/>
                <w:sz w:val="24"/>
              </w:rPr>
              <w:t>其他要求</w:t>
            </w:r>
          </w:p>
        </w:tc>
      </w:tr>
      <w:tr w14:paraId="17256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2D5FC1">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11.1</w:t>
            </w:r>
          </w:p>
        </w:tc>
        <w:tc>
          <w:tcPr>
            <w:tcW w:w="7461" w:type="dxa"/>
            <w:vAlign w:val="center"/>
          </w:tcPr>
          <w:p w14:paraId="64BF3A1D">
            <w:pPr>
              <w:widowControl/>
              <w:spacing w:before="100" w:beforeAutospacing="1" w:after="100" w:afterAutospacing="1"/>
              <w:rPr>
                <w:rFonts w:ascii="宋体" w:hAnsi="宋体"/>
                <w:color w:val="auto"/>
                <w:sz w:val="24"/>
              </w:rPr>
            </w:pPr>
            <w:r>
              <w:rPr>
                <w:rFonts w:hint="eastAsia" w:ascii="宋体" w:hAnsi="宋体"/>
                <w:color w:val="auto"/>
                <w:sz w:val="24"/>
              </w:rPr>
              <w:t>若设备有信息系统接口，则全部免费开放，并无条件配合采购人接入信息管理网络系统。</w:t>
            </w:r>
          </w:p>
        </w:tc>
      </w:tr>
      <w:tr w14:paraId="2EF27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077121B">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11.2</w:t>
            </w:r>
          </w:p>
        </w:tc>
        <w:tc>
          <w:tcPr>
            <w:tcW w:w="7461" w:type="dxa"/>
            <w:vAlign w:val="center"/>
          </w:tcPr>
          <w:p w14:paraId="42FE4038">
            <w:pPr>
              <w:widowControl/>
              <w:spacing w:before="100" w:beforeAutospacing="1" w:after="100" w:afterAutospacing="1"/>
              <w:rPr>
                <w:rFonts w:ascii="宋体" w:hAnsi="宋体"/>
                <w:color w:val="auto"/>
                <w:sz w:val="24"/>
              </w:rPr>
            </w:pPr>
            <w:r>
              <w:rPr>
                <w:rFonts w:hint="eastAsia" w:ascii="宋体" w:hAnsi="宋体"/>
                <w:color w:val="auto"/>
                <w:sz w:val="24"/>
              </w:rPr>
              <w:t>采购文件中未提及的某些属标配的功能、软件，必须无条件提供。</w:t>
            </w:r>
          </w:p>
        </w:tc>
      </w:tr>
    </w:tbl>
    <w:p w14:paraId="1827AFB4">
      <w:pPr>
        <w:spacing w:line="360" w:lineRule="auto"/>
        <w:rPr>
          <w:rFonts w:hint="eastAsia" w:ascii="Calibri" w:hAnsi="Calibri"/>
          <w:b/>
          <w:sz w:val="24"/>
          <w:lang w:eastAsia="zh-CN"/>
        </w:rPr>
      </w:pPr>
    </w:p>
    <w:p w14:paraId="19C9CC38">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30E0F5E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037F4BC0">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2C77BB3C">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33DEFBA8">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6F4E329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258A0CA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7CF6B10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★3、投标文件中未作明确规定，但国家有明确规定需具有与投标产品相应的医疗器械注册证，必须在商务技术文件中提供相应注册证（复印件加盖投标人公章），未提供作无效投标处理。</w:t>
      </w:r>
    </w:p>
    <w:p w14:paraId="4BF765A2">
      <w:pPr>
        <w:snapToGrid w:val="0"/>
        <w:spacing w:line="360" w:lineRule="auto"/>
        <w:jc w:val="center"/>
        <w:rPr>
          <w:rFonts w:hint="eastAsia" w:ascii="仿宋" w:hAnsi="仿宋" w:eastAsia="仿宋" w:cs="仿宋_GB2312"/>
          <w:b/>
          <w:sz w:val="36"/>
          <w:szCs w:val="36"/>
        </w:rPr>
      </w:pPr>
    </w:p>
    <w:p w14:paraId="0FBFEC98">
      <w:pPr>
        <w:snapToGrid w:val="0"/>
        <w:spacing w:line="360" w:lineRule="auto"/>
        <w:jc w:val="center"/>
        <w:rPr>
          <w:rFonts w:hint="eastAsia" w:ascii="仿宋" w:hAnsi="仿宋" w:eastAsia="仿宋" w:cs="仿宋_GB2312"/>
          <w:b/>
          <w:sz w:val="36"/>
          <w:szCs w:val="36"/>
        </w:rPr>
      </w:pPr>
    </w:p>
    <w:p w14:paraId="3B9D86F2">
      <w:pPr>
        <w:snapToGrid w:val="0"/>
        <w:spacing w:line="360" w:lineRule="auto"/>
        <w:jc w:val="center"/>
        <w:rPr>
          <w:rFonts w:hint="eastAsia" w:ascii="仿宋" w:hAnsi="仿宋" w:eastAsia="仿宋" w:cs="仿宋_GB2312"/>
          <w:b/>
          <w:sz w:val="36"/>
          <w:szCs w:val="36"/>
        </w:rPr>
      </w:pPr>
    </w:p>
    <w:p w14:paraId="1AE11108">
      <w:pPr>
        <w:snapToGrid w:val="0"/>
        <w:spacing w:line="360" w:lineRule="auto"/>
        <w:jc w:val="center"/>
        <w:rPr>
          <w:rFonts w:hint="eastAsia" w:ascii="仿宋" w:hAnsi="仿宋" w:eastAsia="仿宋" w:cs="仿宋_GB2312"/>
          <w:b/>
          <w:sz w:val="36"/>
          <w:szCs w:val="36"/>
        </w:rPr>
      </w:pPr>
    </w:p>
    <w:p w14:paraId="0CFC2C5D">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10"/>
      <w:bookmarkEnd w:id="27"/>
      <w:bookmarkStart w:id="28" w:name="_Toc184308073"/>
      <w:bookmarkEnd w:id="28"/>
      <w:bookmarkStart w:id="29" w:name="_Toc184314467"/>
      <w:bookmarkEnd w:id="29"/>
      <w:bookmarkStart w:id="30" w:name="_Toc184313293"/>
      <w:bookmarkEnd w:id="30"/>
      <w:bookmarkStart w:id="31" w:name="_Toc184314421"/>
      <w:bookmarkEnd w:id="31"/>
      <w:bookmarkStart w:id="32" w:name="_Toc184312099"/>
      <w:bookmarkEnd w:id="32"/>
      <w:bookmarkStart w:id="33" w:name="_Toc184314427"/>
      <w:bookmarkEnd w:id="33"/>
      <w:bookmarkStart w:id="34" w:name="_Toc184312124"/>
      <w:bookmarkEnd w:id="34"/>
      <w:bookmarkStart w:id="35" w:name="_Toc184313270"/>
      <w:bookmarkEnd w:id="35"/>
      <w:bookmarkStart w:id="36" w:name="_Toc184308096"/>
      <w:bookmarkEnd w:id="36"/>
      <w:bookmarkStart w:id="37" w:name="_Toc184314451"/>
      <w:bookmarkEnd w:id="37"/>
      <w:bookmarkStart w:id="38" w:name="_Toc184314454"/>
      <w:bookmarkEnd w:id="38"/>
      <w:bookmarkStart w:id="39" w:name="_Toc184314478"/>
      <w:bookmarkEnd w:id="39"/>
      <w:bookmarkStart w:id="40" w:name="_Toc184310298"/>
      <w:bookmarkEnd w:id="40"/>
      <w:bookmarkStart w:id="41" w:name="_Toc184312139"/>
      <w:bookmarkEnd w:id="41"/>
      <w:bookmarkStart w:id="42" w:name="_Toc184313240"/>
      <w:bookmarkEnd w:id="42"/>
      <w:bookmarkStart w:id="43" w:name="_Toc184314416"/>
      <w:bookmarkEnd w:id="43"/>
      <w:bookmarkStart w:id="44" w:name="_Toc184310324"/>
      <w:bookmarkEnd w:id="44"/>
      <w:bookmarkStart w:id="45" w:name="_Toc184308108"/>
      <w:bookmarkEnd w:id="45"/>
      <w:bookmarkStart w:id="46" w:name="_Toc184312096"/>
      <w:bookmarkEnd w:id="46"/>
      <w:bookmarkStart w:id="47" w:name="_Toc184310328"/>
      <w:bookmarkEnd w:id="47"/>
      <w:bookmarkStart w:id="48" w:name="_Toc184313309"/>
      <w:bookmarkEnd w:id="48"/>
      <w:bookmarkStart w:id="49" w:name="_Toc184310329"/>
      <w:bookmarkEnd w:id="49"/>
      <w:bookmarkStart w:id="50" w:name="_Toc184308101"/>
      <w:bookmarkEnd w:id="50"/>
      <w:bookmarkStart w:id="51" w:name="_Toc184314460"/>
      <w:bookmarkEnd w:id="51"/>
      <w:bookmarkStart w:id="52" w:name="_Toc184312081"/>
      <w:bookmarkEnd w:id="52"/>
      <w:bookmarkStart w:id="53" w:name="_Toc184314415"/>
      <w:bookmarkEnd w:id="53"/>
      <w:bookmarkStart w:id="54" w:name="_Toc184310336"/>
      <w:bookmarkEnd w:id="54"/>
      <w:bookmarkStart w:id="55" w:name="_Toc184312126"/>
      <w:bookmarkEnd w:id="55"/>
      <w:bookmarkStart w:id="56" w:name="_Toc184313238"/>
      <w:bookmarkEnd w:id="56"/>
      <w:bookmarkStart w:id="57" w:name="_Toc184308059"/>
      <w:bookmarkEnd w:id="57"/>
      <w:bookmarkStart w:id="58" w:name="_Toc184313280"/>
      <w:bookmarkEnd w:id="58"/>
      <w:bookmarkStart w:id="59" w:name="_Toc184308106"/>
      <w:bookmarkEnd w:id="59"/>
      <w:bookmarkStart w:id="60" w:name="_Toc184310343"/>
      <w:bookmarkEnd w:id="60"/>
      <w:bookmarkStart w:id="61" w:name="_Toc184314413"/>
      <w:bookmarkEnd w:id="61"/>
      <w:bookmarkStart w:id="62" w:name="_Toc184312073"/>
      <w:bookmarkEnd w:id="62"/>
      <w:bookmarkStart w:id="63" w:name="_Toc184313277"/>
      <w:bookmarkEnd w:id="63"/>
      <w:bookmarkStart w:id="64" w:name="_Toc184308041"/>
      <w:bookmarkEnd w:id="64"/>
      <w:bookmarkStart w:id="65" w:name="_Toc184312092"/>
      <w:bookmarkEnd w:id="65"/>
      <w:bookmarkStart w:id="66" w:name="_Toc184308036"/>
      <w:bookmarkEnd w:id="66"/>
      <w:bookmarkStart w:id="67" w:name="_Toc184308037"/>
      <w:bookmarkEnd w:id="67"/>
      <w:bookmarkStart w:id="68" w:name="_Toc184312102"/>
      <w:bookmarkEnd w:id="68"/>
      <w:bookmarkStart w:id="69" w:name="_Toc184310280"/>
      <w:bookmarkEnd w:id="69"/>
      <w:bookmarkStart w:id="70" w:name="_Toc184310290"/>
      <w:bookmarkEnd w:id="70"/>
      <w:bookmarkStart w:id="71" w:name="_Toc184313242"/>
      <w:bookmarkEnd w:id="71"/>
      <w:bookmarkStart w:id="72" w:name="_Toc184308102"/>
      <w:bookmarkEnd w:id="72"/>
      <w:bookmarkStart w:id="73" w:name="_Toc184314448"/>
      <w:bookmarkEnd w:id="73"/>
      <w:bookmarkStart w:id="74" w:name="_Toc184313268"/>
      <w:bookmarkEnd w:id="74"/>
      <w:bookmarkStart w:id="75" w:name="_Toc184313297"/>
      <w:bookmarkEnd w:id="75"/>
      <w:bookmarkStart w:id="76" w:name="_Toc184310284"/>
      <w:bookmarkEnd w:id="76"/>
      <w:bookmarkStart w:id="77" w:name="_Toc184314441"/>
      <w:bookmarkEnd w:id="77"/>
      <w:bookmarkStart w:id="78" w:name="_Toc184310276"/>
      <w:bookmarkEnd w:id="78"/>
      <w:bookmarkStart w:id="79" w:name="_Toc184312087"/>
      <w:bookmarkEnd w:id="79"/>
      <w:bookmarkStart w:id="80" w:name="_Toc184313284"/>
      <w:bookmarkEnd w:id="80"/>
      <w:bookmarkStart w:id="81" w:name="_Toc184308048"/>
      <w:bookmarkEnd w:id="81"/>
      <w:bookmarkStart w:id="82" w:name="_Toc184310301"/>
      <w:bookmarkEnd w:id="82"/>
      <w:bookmarkStart w:id="83" w:name="_Toc184308072"/>
      <w:bookmarkEnd w:id="83"/>
      <w:bookmarkStart w:id="84" w:name="_Toc184310278"/>
      <w:bookmarkEnd w:id="84"/>
      <w:bookmarkStart w:id="85" w:name="_Toc184312134"/>
      <w:bookmarkEnd w:id="85"/>
      <w:bookmarkStart w:id="86" w:name="_Toc184310335"/>
      <w:bookmarkEnd w:id="86"/>
      <w:bookmarkStart w:id="87" w:name="_Toc184308054"/>
      <w:bookmarkEnd w:id="87"/>
      <w:bookmarkStart w:id="88" w:name="_Toc184312100"/>
      <w:bookmarkEnd w:id="88"/>
      <w:bookmarkStart w:id="89" w:name="_Toc184313245"/>
      <w:bookmarkEnd w:id="89"/>
      <w:bookmarkStart w:id="90" w:name="_Toc184308079"/>
      <w:bookmarkEnd w:id="90"/>
      <w:bookmarkStart w:id="91" w:name="_Toc184313288"/>
      <w:bookmarkEnd w:id="91"/>
      <w:bookmarkStart w:id="92" w:name="_Toc184310323"/>
      <w:bookmarkEnd w:id="92"/>
      <w:bookmarkStart w:id="93" w:name="_Toc184308075"/>
      <w:bookmarkEnd w:id="93"/>
      <w:bookmarkStart w:id="94" w:name="_Toc184308099"/>
      <w:bookmarkEnd w:id="94"/>
      <w:bookmarkStart w:id="95" w:name="_Toc184312138"/>
      <w:bookmarkEnd w:id="95"/>
      <w:bookmarkStart w:id="96" w:name="_Toc184314435"/>
      <w:bookmarkEnd w:id="96"/>
      <w:bookmarkStart w:id="97" w:name="_Toc184314472"/>
      <w:bookmarkEnd w:id="97"/>
      <w:bookmarkStart w:id="98" w:name="_Toc184314438"/>
      <w:bookmarkEnd w:id="98"/>
      <w:bookmarkStart w:id="99" w:name="_Toc184314444"/>
      <w:bookmarkEnd w:id="99"/>
      <w:bookmarkStart w:id="100" w:name="_Toc184312079"/>
      <w:bookmarkEnd w:id="100"/>
      <w:bookmarkStart w:id="101" w:name="_Toc184308061"/>
      <w:bookmarkEnd w:id="101"/>
      <w:bookmarkStart w:id="102" w:name="_Toc184312133"/>
      <w:bookmarkEnd w:id="102"/>
      <w:bookmarkStart w:id="103" w:name="_Toc184310310"/>
      <w:bookmarkEnd w:id="103"/>
      <w:bookmarkStart w:id="104" w:name="_Toc184314425"/>
      <w:bookmarkEnd w:id="104"/>
      <w:bookmarkStart w:id="105" w:name="_Toc184312070"/>
      <w:bookmarkEnd w:id="105"/>
      <w:bookmarkStart w:id="106" w:name="_Toc184310285"/>
      <w:bookmarkEnd w:id="106"/>
      <w:bookmarkStart w:id="107" w:name="_Toc184312130"/>
      <w:bookmarkEnd w:id="107"/>
      <w:bookmarkStart w:id="108" w:name="_Toc184314433"/>
      <w:bookmarkEnd w:id="108"/>
      <w:bookmarkStart w:id="109" w:name="_Toc184312111"/>
      <w:bookmarkEnd w:id="109"/>
      <w:bookmarkStart w:id="110" w:name="_Toc184312125"/>
      <w:bookmarkEnd w:id="110"/>
      <w:bookmarkStart w:id="111" w:name="_Toc184308046"/>
      <w:bookmarkEnd w:id="111"/>
      <w:bookmarkStart w:id="112" w:name="_Toc184310295"/>
      <w:bookmarkEnd w:id="112"/>
      <w:bookmarkStart w:id="113" w:name="_Toc184313279"/>
      <w:bookmarkEnd w:id="113"/>
      <w:bookmarkStart w:id="114" w:name="_Toc184308100"/>
      <w:bookmarkEnd w:id="114"/>
      <w:bookmarkStart w:id="115" w:name="_Toc184310339"/>
      <w:bookmarkEnd w:id="115"/>
      <w:bookmarkStart w:id="116" w:name="_Toc184312113"/>
      <w:bookmarkEnd w:id="116"/>
      <w:bookmarkStart w:id="117" w:name="_Toc184312082"/>
      <w:bookmarkEnd w:id="117"/>
      <w:bookmarkStart w:id="118" w:name="_Toc184312135"/>
      <w:bookmarkEnd w:id="118"/>
      <w:bookmarkStart w:id="119" w:name="_Toc184313263"/>
      <w:bookmarkEnd w:id="119"/>
      <w:bookmarkStart w:id="120" w:name="_Toc184314446"/>
      <w:bookmarkEnd w:id="120"/>
      <w:bookmarkStart w:id="121" w:name="_Toc184312077"/>
      <w:bookmarkEnd w:id="121"/>
      <w:bookmarkStart w:id="122" w:name="_Toc184308083"/>
      <w:bookmarkEnd w:id="122"/>
      <w:bookmarkStart w:id="123" w:name="_Toc184314417"/>
      <w:bookmarkEnd w:id="123"/>
      <w:bookmarkStart w:id="124" w:name="_Toc184308056"/>
      <w:bookmarkEnd w:id="124"/>
      <w:bookmarkStart w:id="125" w:name="_Toc184312122"/>
      <w:bookmarkEnd w:id="125"/>
      <w:bookmarkStart w:id="126" w:name="_Toc184313291"/>
      <w:bookmarkEnd w:id="126"/>
      <w:bookmarkStart w:id="127" w:name="_Toc184310304"/>
      <w:bookmarkEnd w:id="127"/>
      <w:bookmarkStart w:id="128" w:name="_Toc184314437"/>
      <w:bookmarkEnd w:id="128"/>
      <w:bookmarkStart w:id="129" w:name="_Toc184308089"/>
      <w:bookmarkEnd w:id="129"/>
      <w:bookmarkStart w:id="130" w:name="_Toc184308057"/>
      <w:bookmarkEnd w:id="130"/>
      <w:bookmarkStart w:id="131" w:name="_Toc184314468"/>
      <w:bookmarkEnd w:id="131"/>
      <w:bookmarkStart w:id="132" w:name="_Toc184313252"/>
      <w:bookmarkEnd w:id="132"/>
      <w:bookmarkStart w:id="133" w:name="_Toc184308060"/>
      <w:bookmarkEnd w:id="133"/>
      <w:bookmarkStart w:id="134" w:name="_Toc184308052"/>
      <w:bookmarkEnd w:id="134"/>
      <w:bookmarkStart w:id="135" w:name="_Toc184312103"/>
      <w:bookmarkEnd w:id="135"/>
      <w:bookmarkStart w:id="136" w:name="_Toc184313310"/>
      <w:bookmarkEnd w:id="136"/>
      <w:bookmarkStart w:id="137" w:name="_Toc184310277"/>
      <w:bookmarkEnd w:id="137"/>
      <w:bookmarkStart w:id="138" w:name="_Toc184314420"/>
      <w:bookmarkEnd w:id="138"/>
      <w:bookmarkStart w:id="139" w:name="_Toc184310283"/>
      <w:bookmarkEnd w:id="139"/>
      <w:bookmarkStart w:id="140" w:name="_Toc184310311"/>
      <w:bookmarkEnd w:id="140"/>
      <w:bookmarkStart w:id="141" w:name="_Toc184312093"/>
      <w:bookmarkEnd w:id="141"/>
      <w:bookmarkStart w:id="142" w:name="_Toc184313274"/>
      <w:bookmarkEnd w:id="142"/>
      <w:bookmarkStart w:id="143" w:name="_Toc184310275"/>
      <w:bookmarkEnd w:id="143"/>
      <w:bookmarkStart w:id="144" w:name="_Toc184313296"/>
      <w:bookmarkEnd w:id="144"/>
      <w:bookmarkStart w:id="145" w:name="_Toc184314449"/>
      <w:bookmarkEnd w:id="145"/>
      <w:bookmarkStart w:id="146" w:name="_Toc184314477"/>
      <w:bookmarkEnd w:id="146"/>
      <w:bookmarkStart w:id="147" w:name="_Toc184310332"/>
      <w:bookmarkEnd w:id="147"/>
      <w:bookmarkStart w:id="148" w:name="_Toc184308038"/>
      <w:bookmarkEnd w:id="148"/>
      <w:bookmarkStart w:id="149" w:name="_Toc184313265"/>
      <w:bookmarkEnd w:id="149"/>
      <w:bookmarkStart w:id="150" w:name="_Toc184313261"/>
      <w:bookmarkEnd w:id="150"/>
      <w:bookmarkStart w:id="151" w:name="_Toc184308103"/>
      <w:bookmarkEnd w:id="151"/>
      <w:bookmarkStart w:id="152" w:name="_Toc184314452"/>
      <w:bookmarkEnd w:id="152"/>
      <w:bookmarkStart w:id="153" w:name="_Toc184312074"/>
      <w:bookmarkEnd w:id="153"/>
      <w:bookmarkStart w:id="154" w:name="_Toc184312101"/>
      <w:bookmarkEnd w:id="154"/>
      <w:bookmarkStart w:id="155" w:name="_Toc184313304"/>
      <w:bookmarkEnd w:id="155"/>
      <w:bookmarkStart w:id="156" w:name="_Toc184313292"/>
      <w:bookmarkEnd w:id="156"/>
      <w:bookmarkStart w:id="157" w:name="_Toc184313276"/>
      <w:bookmarkEnd w:id="157"/>
      <w:bookmarkStart w:id="158" w:name="_Toc184314465"/>
      <w:bookmarkEnd w:id="158"/>
      <w:bookmarkStart w:id="159" w:name="_Toc184314411"/>
      <w:bookmarkEnd w:id="159"/>
      <w:bookmarkStart w:id="160" w:name="_Toc184314453"/>
      <w:bookmarkEnd w:id="160"/>
      <w:bookmarkStart w:id="161" w:name="_Toc184313256"/>
      <w:bookmarkEnd w:id="161"/>
      <w:bookmarkStart w:id="162" w:name="_Toc184308086"/>
      <w:bookmarkEnd w:id="162"/>
      <w:bookmarkStart w:id="163" w:name="_Toc184314439"/>
      <w:bookmarkEnd w:id="163"/>
      <w:bookmarkStart w:id="164" w:name="_Toc184314457"/>
      <w:bookmarkEnd w:id="164"/>
      <w:bookmarkStart w:id="165" w:name="_Toc184314428"/>
      <w:bookmarkEnd w:id="165"/>
      <w:bookmarkStart w:id="166" w:name="_Toc184314463"/>
      <w:bookmarkEnd w:id="166"/>
      <w:bookmarkStart w:id="167" w:name="_Toc184314414"/>
      <w:bookmarkEnd w:id="167"/>
      <w:bookmarkStart w:id="168" w:name="_Toc184312116"/>
      <w:bookmarkEnd w:id="168"/>
      <w:bookmarkStart w:id="169" w:name="_Toc184314459"/>
      <w:bookmarkEnd w:id="169"/>
      <w:bookmarkStart w:id="170" w:name="_Toc184310320"/>
      <w:bookmarkEnd w:id="170"/>
      <w:bookmarkStart w:id="171" w:name="_Toc184313262"/>
      <w:bookmarkEnd w:id="171"/>
      <w:bookmarkStart w:id="172" w:name="_Toc184313239"/>
      <w:bookmarkEnd w:id="172"/>
      <w:bookmarkStart w:id="173" w:name="_Toc184310309"/>
      <w:bookmarkEnd w:id="173"/>
      <w:bookmarkStart w:id="174" w:name="_Toc184313289"/>
      <w:bookmarkEnd w:id="174"/>
      <w:bookmarkStart w:id="175" w:name="_Toc184313299"/>
      <w:bookmarkEnd w:id="175"/>
      <w:bookmarkStart w:id="176" w:name="_Toc184310344"/>
      <w:bookmarkEnd w:id="176"/>
      <w:bookmarkStart w:id="177" w:name="_Toc184314481"/>
      <w:bookmarkEnd w:id="177"/>
      <w:bookmarkStart w:id="178" w:name="_Toc184314470"/>
      <w:bookmarkEnd w:id="178"/>
      <w:bookmarkStart w:id="179" w:name="_Toc184310312"/>
      <w:bookmarkEnd w:id="179"/>
      <w:bookmarkStart w:id="180" w:name="_Toc184312075"/>
      <w:bookmarkEnd w:id="180"/>
      <w:bookmarkStart w:id="181" w:name="_Toc184313269"/>
      <w:bookmarkEnd w:id="181"/>
      <w:bookmarkStart w:id="182" w:name="_Toc184310341"/>
      <w:bookmarkEnd w:id="182"/>
      <w:bookmarkStart w:id="183" w:name="_Toc184308045"/>
      <w:bookmarkEnd w:id="183"/>
      <w:bookmarkStart w:id="184" w:name="_Toc184310314"/>
      <w:bookmarkEnd w:id="184"/>
      <w:bookmarkStart w:id="185" w:name="_Toc184310338"/>
      <w:bookmarkEnd w:id="185"/>
      <w:bookmarkStart w:id="186" w:name="_Toc184310294"/>
      <w:bookmarkEnd w:id="186"/>
      <w:bookmarkStart w:id="187" w:name="_Toc184313306"/>
      <w:bookmarkEnd w:id="187"/>
      <w:bookmarkStart w:id="188" w:name="_Toc184310307"/>
      <w:bookmarkEnd w:id="188"/>
      <w:bookmarkStart w:id="189" w:name="_Toc184312132"/>
      <w:bookmarkEnd w:id="189"/>
      <w:bookmarkStart w:id="190" w:name="_Toc184314450"/>
      <w:bookmarkEnd w:id="190"/>
      <w:bookmarkStart w:id="191" w:name="_Toc184312118"/>
      <w:bookmarkEnd w:id="191"/>
      <w:bookmarkStart w:id="192" w:name="_Toc184313257"/>
      <w:bookmarkEnd w:id="192"/>
      <w:bookmarkStart w:id="193" w:name="_Toc184313272"/>
      <w:bookmarkEnd w:id="193"/>
      <w:bookmarkStart w:id="194" w:name="_Toc184312072"/>
      <w:bookmarkEnd w:id="194"/>
      <w:bookmarkStart w:id="195" w:name="_Toc184314436"/>
      <w:bookmarkEnd w:id="195"/>
      <w:bookmarkStart w:id="196" w:name="_Toc184313286"/>
      <w:bookmarkEnd w:id="196"/>
      <w:bookmarkStart w:id="197" w:name="_Toc184308076"/>
      <w:bookmarkEnd w:id="197"/>
      <w:bookmarkStart w:id="198" w:name="_Toc184308071"/>
      <w:bookmarkEnd w:id="198"/>
      <w:bookmarkStart w:id="199" w:name="_Toc184310272"/>
      <w:bookmarkEnd w:id="199"/>
      <w:bookmarkStart w:id="200" w:name="_Toc184313290"/>
      <w:bookmarkEnd w:id="200"/>
      <w:bookmarkStart w:id="201" w:name="_Toc184313301"/>
      <w:bookmarkEnd w:id="201"/>
      <w:bookmarkStart w:id="202" w:name="_Toc184310291"/>
      <w:bookmarkEnd w:id="202"/>
      <w:bookmarkStart w:id="203" w:name="_Toc184314424"/>
      <w:bookmarkEnd w:id="203"/>
      <w:bookmarkStart w:id="204" w:name="_Toc184310287"/>
      <w:bookmarkEnd w:id="204"/>
      <w:bookmarkStart w:id="205" w:name="_Toc184308063"/>
      <w:bookmarkEnd w:id="205"/>
      <w:bookmarkStart w:id="206" w:name="_Toc184312089"/>
      <w:bookmarkEnd w:id="206"/>
      <w:bookmarkStart w:id="207" w:name="_Toc184310293"/>
      <w:bookmarkEnd w:id="207"/>
      <w:bookmarkStart w:id="208" w:name="_Toc184314418"/>
      <w:bookmarkEnd w:id="208"/>
      <w:bookmarkStart w:id="209" w:name="_Toc184310305"/>
      <w:bookmarkEnd w:id="209"/>
      <w:bookmarkStart w:id="210" w:name="_Toc184308049"/>
      <w:bookmarkEnd w:id="210"/>
      <w:bookmarkStart w:id="211" w:name="_Toc184310330"/>
      <w:bookmarkEnd w:id="211"/>
      <w:bookmarkStart w:id="212" w:name="_Toc184312121"/>
      <w:bookmarkEnd w:id="212"/>
      <w:bookmarkStart w:id="213" w:name="_Toc184314482"/>
      <w:bookmarkEnd w:id="213"/>
      <w:bookmarkStart w:id="214" w:name="_Toc184310296"/>
      <w:bookmarkEnd w:id="214"/>
      <w:bookmarkStart w:id="215" w:name="_Toc184308042"/>
      <w:bookmarkEnd w:id="215"/>
      <w:bookmarkStart w:id="216" w:name="_Toc184310321"/>
      <w:bookmarkEnd w:id="216"/>
      <w:bookmarkStart w:id="217" w:name="_Toc184312086"/>
      <w:bookmarkEnd w:id="217"/>
      <w:bookmarkStart w:id="218" w:name="_Toc184312071"/>
      <w:bookmarkEnd w:id="218"/>
      <w:bookmarkStart w:id="219" w:name="_Toc184312129"/>
      <w:bookmarkEnd w:id="219"/>
      <w:bookmarkStart w:id="220" w:name="_Toc184308051"/>
      <w:bookmarkEnd w:id="220"/>
      <w:bookmarkStart w:id="221" w:name="_Toc184313258"/>
      <w:bookmarkEnd w:id="221"/>
      <w:bookmarkStart w:id="222" w:name="_Toc184313278"/>
      <w:bookmarkEnd w:id="222"/>
      <w:bookmarkStart w:id="223" w:name="_Toc184314469"/>
      <w:bookmarkEnd w:id="223"/>
      <w:bookmarkStart w:id="224" w:name="_Toc184308104"/>
      <w:bookmarkEnd w:id="224"/>
      <w:bookmarkStart w:id="225" w:name="_Toc184310303"/>
      <w:bookmarkEnd w:id="225"/>
      <w:bookmarkStart w:id="226" w:name="_Toc184312104"/>
      <w:bookmarkEnd w:id="226"/>
      <w:bookmarkStart w:id="227" w:name="_Toc184313275"/>
      <w:bookmarkEnd w:id="227"/>
      <w:bookmarkStart w:id="228" w:name="_Toc184308090"/>
      <w:bookmarkEnd w:id="228"/>
      <w:bookmarkStart w:id="229" w:name="_Toc184310318"/>
      <w:bookmarkEnd w:id="229"/>
      <w:bookmarkStart w:id="230" w:name="_Toc184312090"/>
      <w:bookmarkEnd w:id="230"/>
      <w:bookmarkStart w:id="231" w:name="_Toc184314471"/>
      <w:bookmarkEnd w:id="231"/>
      <w:bookmarkStart w:id="232" w:name="_Toc184312136"/>
      <w:bookmarkEnd w:id="232"/>
      <w:bookmarkStart w:id="233" w:name="_Toc184312091"/>
      <w:bookmarkEnd w:id="233"/>
      <w:bookmarkStart w:id="234" w:name="_Toc184313282"/>
      <w:bookmarkEnd w:id="234"/>
      <w:bookmarkStart w:id="235" w:name="_Toc184312112"/>
      <w:bookmarkEnd w:id="235"/>
      <w:bookmarkStart w:id="236" w:name="_Toc184313285"/>
      <w:bookmarkEnd w:id="236"/>
      <w:bookmarkStart w:id="237" w:name="_Toc184312078"/>
      <w:bookmarkEnd w:id="237"/>
      <w:bookmarkStart w:id="238" w:name="_Toc184312119"/>
      <w:bookmarkEnd w:id="238"/>
      <w:bookmarkStart w:id="239" w:name="_Toc184308040"/>
      <w:bookmarkEnd w:id="239"/>
      <w:bookmarkStart w:id="240" w:name="_Toc184308105"/>
      <w:bookmarkEnd w:id="240"/>
      <w:bookmarkStart w:id="241" w:name="_Toc184312076"/>
      <w:bookmarkEnd w:id="241"/>
      <w:bookmarkStart w:id="242" w:name="_Toc184313264"/>
      <w:bookmarkEnd w:id="242"/>
      <w:bookmarkStart w:id="243" w:name="_Toc184310319"/>
      <w:bookmarkEnd w:id="243"/>
      <w:bookmarkStart w:id="244" w:name="_Toc184312069"/>
      <w:bookmarkEnd w:id="244"/>
      <w:bookmarkStart w:id="245" w:name="_Toc184312127"/>
      <w:bookmarkEnd w:id="245"/>
      <w:bookmarkStart w:id="246" w:name="_Toc184314473"/>
      <w:bookmarkEnd w:id="246"/>
      <w:bookmarkStart w:id="247" w:name="_Toc184313249"/>
      <w:bookmarkEnd w:id="247"/>
      <w:bookmarkStart w:id="248" w:name="_Toc184308039"/>
      <w:bookmarkEnd w:id="248"/>
      <w:bookmarkStart w:id="249" w:name="_Toc184312084"/>
      <w:bookmarkEnd w:id="249"/>
      <w:bookmarkStart w:id="250" w:name="_Toc184308043"/>
      <w:bookmarkEnd w:id="250"/>
      <w:bookmarkStart w:id="251" w:name="_Toc184308062"/>
      <w:bookmarkEnd w:id="251"/>
      <w:bookmarkStart w:id="252" w:name="_Toc184314480"/>
      <w:bookmarkEnd w:id="252"/>
      <w:bookmarkStart w:id="253" w:name="_Toc184310282"/>
      <w:bookmarkEnd w:id="253"/>
      <w:bookmarkStart w:id="254" w:name="_Toc184314419"/>
      <w:bookmarkEnd w:id="254"/>
      <w:bookmarkStart w:id="255" w:name="_Toc184312085"/>
      <w:bookmarkEnd w:id="255"/>
      <w:bookmarkStart w:id="256" w:name="_Toc184310292"/>
      <w:bookmarkEnd w:id="256"/>
      <w:bookmarkStart w:id="257" w:name="_Toc184308065"/>
      <w:bookmarkEnd w:id="257"/>
      <w:bookmarkStart w:id="258" w:name="_Toc184313308"/>
      <w:bookmarkEnd w:id="258"/>
      <w:bookmarkStart w:id="259" w:name="_Toc184313247"/>
      <w:bookmarkEnd w:id="259"/>
      <w:bookmarkStart w:id="260" w:name="_Toc184310299"/>
      <w:bookmarkEnd w:id="260"/>
      <w:bookmarkStart w:id="261" w:name="_Toc184313259"/>
      <w:bookmarkEnd w:id="261"/>
      <w:bookmarkStart w:id="262" w:name="_Toc184314440"/>
      <w:bookmarkEnd w:id="262"/>
      <w:bookmarkStart w:id="263" w:name="_Toc184313303"/>
      <w:bookmarkEnd w:id="263"/>
      <w:bookmarkStart w:id="264" w:name="_Toc184312095"/>
      <w:bookmarkEnd w:id="264"/>
      <w:bookmarkStart w:id="265" w:name="_Toc184308055"/>
      <w:bookmarkEnd w:id="265"/>
      <w:bookmarkStart w:id="266" w:name="_Toc184314430"/>
      <w:bookmarkEnd w:id="266"/>
      <w:bookmarkStart w:id="267" w:name="_Toc184310289"/>
      <w:bookmarkEnd w:id="267"/>
      <w:bookmarkStart w:id="268" w:name="_Toc184308097"/>
      <w:bookmarkEnd w:id="268"/>
      <w:bookmarkStart w:id="269" w:name="_Toc184310322"/>
      <w:bookmarkEnd w:id="269"/>
      <w:bookmarkStart w:id="270" w:name="_Toc184308081"/>
      <w:bookmarkEnd w:id="270"/>
      <w:bookmarkStart w:id="271" w:name="_Toc184310279"/>
      <w:bookmarkEnd w:id="271"/>
      <w:bookmarkStart w:id="272" w:name="_Toc184313295"/>
      <w:bookmarkEnd w:id="272"/>
      <w:bookmarkStart w:id="273" w:name="_Toc184314442"/>
      <w:bookmarkEnd w:id="273"/>
      <w:bookmarkStart w:id="274" w:name="_Toc184310337"/>
      <w:bookmarkEnd w:id="274"/>
      <w:bookmarkStart w:id="275" w:name="_Toc184314445"/>
      <w:bookmarkEnd w:id="275"/>
      <w:bookmarkStart w:id="276" w:name="_Toc184314475"/>
      <w:bookmarkEnd w:id="276"/>
      <w:bookmarkStart w:id="277" w:name="_Toc184312128"/>
      <w:bookmarkEnd w:id="277"/>
      <w:bookmarkStart w:id="278" w:name="_Toc184310334"/>
      <w:bookmarkEnd w:id="278"/>
      <w:bookmarkStart w:id="279" w:name="_Toc184310297"/>
      <w:bookmarkEnd w:id="279"/>
      <w:bookmarkStart w:id="280" w:name="_Toc184314455"/>
      <w:bookmarkEnd w:id="280"/>
      <w:bookmarkStart w:id="281" w:name="_Toc184313287"/>
      <w:bookmarkEnd w:id="281"/>
      <w:bookmarkStart w:id="282" w:name="_Toc184314423"/>
      <w:bookmarkEnd w:id="282"/>
      <w:bookmarkStart w:id="283" w:name="_Toc184310313"/>
      <w:bookmarkEnd w:id="283"/>
      <w:bookmarkStart w:id="284" w:name="_Toc184308064"/>
      <w:bookmarkEnd w:id="284"/>
      <w:bookmarkStart w:id="285" w:name="_Toc184314456"/>
      <w:bookmarkEnd w:id="285"/>
      <w:bookmarkStart w:id="286" w:name="_Toc184312080"/>
      <w:bookmarkEnd w:id="286"/>
      <w:bookmarkStart w:id="287" w:name="_Toc184313298"/>
      <w:bookmarkEnd w:id="287"/>
      <w:bookmarkStart w:id="288" w:name="_Toc184310306"/>
      <w:bookmarkEnd w:id="288"/>
      <w:bookmarkStart w:id="289" w:name="_Toc184313248"/>
      <w:bookmarkEnd w:id="289"/>
      <w:bookmarkStart w:id="290" w:name="_Toc184314431"/>
      <w:bookmarkEnd w:id="290"/>
      <w:bookmarkStart w:id="291" w:name="_Toc184308087"/>
      <w:bookmarkEnd w:id="291"/>
      <w:bookmarkStart w:id="292" w:name="_Toc184313300"/>
      <w:bookmarkEnd w:id="292"/>
      <w:bookmarkStart w:id="293" w:name="_Toc184308080"/>
      <w:bookmarkEnd w:id="293"/>
      <w:bookmarkStart w:id="294" w:name="_Toc184312097"/>
      <w:bookmarkEnd w:id="294"/>
      <w:bookmarkStart w:id="295" w:name="_Toc184313302"/>
      <w:bookmarkEnd w:id="295"/>
      <w:bookmarkStart w:id="296" w:name="_Toc184314412"/>
      <w:bookmarkEnd w:id="296"/>
      <w:bookmarkStart w:id="297" w:name="_Toc184312108"/>
      <w:bookmarkEnd w:id="297"/>
      <w:bookmarkStart w:id="298" w:name="_Toc184310281"/>
      <w:bookmarkEnd w:id="298"/>
      <w:bookmarkStart w:id="299" w:name="_Toc184310342"/>
      <w:bookmarkEnd w:id="299"/>
      <w:bookmarkStart w:id="300" w:name="_Toc184312083"/>
      <w:bookmarkEnd w:id="300"/>
      <w:bookmarkStart w:id="301" w:name="_Toc184308091"/>
      <w:bookmarkEnd w:id="301"/>
      <w:bookmarkStart w:id="302" w:name="_Toc184314432"/>
      <w:bookmarkEnd w:id="302"/>
      <w:bookmarkStart w:id="303" w:name="_Toc184313250"/>
      <w:bookmarkEnd w:id="303"/>
      <w:bookmarkStart w:id="304" w:name="_Toc184308077"/>
      <w:bookmarkEnd w:id="304"/>
      <w:bookmarkStart w:id="305" w:name="_Toc184310288"/>
      <w:bookmarkEnd w:id="305"/>
      <w:bookmarkStart w:id="306" w:name="_Toc184308066"/>
      <w:bookmarkEnd w:id="306"/>
      <w:bookmarkStart w:id="307" w:name="_Toc184308050"/>
      <w:bookmarkEnd w:id="307"/>
      <w:bookmarkStart w:id="308" w:name="_Toc184308098"/>
      <w:bookmarkEnd w:id="308"/>
      <w:bookmarkStart w:id="309" w:name="_Toc184312131"/>
      <w:bookmarkEnd w:id="309"/>
      <w:bookmarkStart w:id="310" w:name="_Toc184314447"/>
      <w:bookmarkEnd w:id="310"/>
      <w:bookmarkStart w:id="311" w:name="_Toc184308088"/>
      <w:bookmarkEnd w:id="311"/>
      <w:bookmarkStart w:id="312" w:name="_Toc184308107"/>
      <w:bookmarkEnd w:id="312"/>
      <w:bookmarkStart w:id="313" w:name="_Toc184312137"/>
      <w:bookmarkEnd w:id="313"/>
      <w:bookmarkStart w:id="314" w:name="_Toc184308067"/>
      <w:bookmarkEnd w:id="314"/>
      <w:bookmarkStart w:id="315" w:name="_Toc184310286"/>
      <w:bookmarkEnd w:id="315"/>
      <w:bookmarkStart w:id="316" w:name="_Toc184314474"/>
      <w:bookmarkEnd w:id="316"/>
      <w:bookmarkStart w:id="317" w:name="_Toc184312120"/>
      <w:bookmarkEnd w:id="317"/>
      <w:bookmarkStart w:id="318" w:name="_Toc184308068"/>
      <w:bookmarkEnd w:id="318"/>
      <w:bookmarkStart w:id="319" w:name="_Toc184314458"/>
      <w:bookmarkEnd w:id="319"/>
      <w:bookmarkStart w:id="320" w:name="_Toc184312106"/>
      <w:bookmarkEnd w:id="320"/>
      <w:bookmarkStart w:id="321" w:name="_Toc184313244"/>
      <w:bookmarkEnd w:id="321"/>
      <w:bookmarkStart w:id="322" w:name="_Toc184308094"/>
      <w:bookmarkEnd w:id="322"/>
      <w:bookmarkStart w:id="323" w:name="_Toc184314462"/>
      <w:bookmarkEnd w:id="323"/>
      <w:bookmarkStart w:id="324" w:name="_Toc184308095"/>
      <w:bookmarkEnd w:id="324"/>
      <w:bookmarkStart w:id="325" w:name="_Toc184313246"/>
      <w:bookmarkEnd w:id="325"/>
      <w:bookmarkStart w:id="326" w:name="_Toc184310326"/>
      <w:bookmarkEnd w:id="326"/>
      <w:bookmarkStart w:id="327" w:name="_Toc184313305"/>
      <w:bookmarkEnd w:id="327"/>
      <w:bookmarkStart w:id="328" w:name="_Toc184310316"/>
      <w:bookmarkEnd w:id="328"/>
      <w:bookmarkStart w:id="329" w:name="_Toc184313243"/>
      <w:bookmarkEnd w:id="329"/>
      <w:bookmarkStart w:id="330" w:name="_Toc184313260"/>
      <w:bookmarkEnd w:id="330"/>
      <w:bookmarkStart w:id="331" w:name="_Toc184313273"/>
      <w:bookmarkEnd w:id="331"/>
      <w:bookmarkStart w:id="332" w:name="_Toc184308092"/>
      <w:bookmarkEnd w:id="332"/>
      <w:bookmarkStart w:id="333" w:name="_Toc184308044"/>
      <w:bookmarkEnd w:id="333"/>
      <w:bookmarkStart w:id="334" w:name="_Toc184313255"/>
      <w:bookmarkEnd w:id="334"/>
      <w:bookmarkStart w:id="335" w:name="_Toc184312109"/>
      <w:bookmarkEnd w:id="335"/>
      <w:bookmarkStart w:id="336" w:name="_Toc184313254"/>
      <w:bookmarkEnd w:id="336"/>
      <w:bookmarkStart w:id="337" w:name="_Toc184310274"/>
      <w:bookmarkEnd w:id="337"/>
      <w:bookmarkStart w:id="338" w:name="_Toc184310340"/>
      <w:bookmarkEnd w:id="338"/>
      <w:bookmarkStart w:id="339" w:name="_Toc184312110"/>
      <w:bookmarkEnd w:id="339"/>
      <w:bookmarkStart w:id="340" w:name="_Toc184314479"/>
      <w:bookmarkEnd w:id="340"/>
      <w:bookmarkStart w:id="341" w:name="_Toc184312067"/>
      <w:bookmarkEnd w:id="341"/>
      <w:bookmarkStart w:id="342" w:name="_Toc184310327"/>
      <w:bookmarkEnd w:id="342"/>
      <w:bookmarkStart w:id="343" w:name="_Toc184310325"/>
      <w:bookmarkEnd w:id="343"/>
      <w:bookmarkStart w:id="344" w:name="_Toc184314429"/>
      <w:bookmarkEnd w:id="344"/>
      <w:bookmarkStart w:id="345" w:name="_Toc184310317"/>
      <w:bookmarkEnd w:id="345"/>
      <w:bookmarkStart w:id="346" w:name="_Toc184312098"/>
      <w:bookmarkEnd w:id="346"/>
      <w:bookmarkStart w:id="347" w:name="_Toc184308074"/>
      <w:bookmarkEnd w:id="347"/>
      <w:bookmarkStart w:id="348" w:name="_Toc184312094"/>
      <w:bookmarkEnd w:id="348"/>
      <w:bookmarkStart w:id="349" w:name="_Toc184314434"/>
      <w:bookmarkEnd w:id="349"/>
      <w:bookmarkStart w:id="350" w:name="_Toc184312117"/>
      <w:bookmarkEnd w:id="350"/>
      <w:bookmarkStart w:id="351" w:name="_Toc184310273"/>
      <w:bookmarkEnd w:id="351"/>
      <w:bookmarkStart w:id="352" w:name="_Toc184313251"/>
      <w:bookmarkEnd w:id="352"/>
      <w:bookmarkStart w:id="353" w:name="_Toc184312115"/>
      <w:bookmarkEnd w:id="353"/>
      <w:bookmarkStart w:id="354" w:name="_Toc184314422"/>
      <w:bookmarkEnd w:id="354"/>
      <w:bookmarkStart w:id="355" w:name="_Toc184313253"/>
      <w:bookmarkEnd w:id="355"/>
      <w:bookmarkStart w:id="356" w:name="_Toc184314466"/>
      <w:bookmarkEnd w:id="356"/>
      <w:bookmarkStart w:id="357" w:name="_Toc184308070"/>
      <w:bookmarkEnd w:id="357"/>
      <w:bookmarkStart w:id="358" w:name="_Toc184312105"/>
      <w:bookmarkEnd w:id="358"/>
      <w:bookmarkStart w:id="359" w:name="_Toc184312123"/>
      <w:bookmarkEnd w:id="359"/>
      <w:bookmarkStart w:id="360" w:name="_Toc184313266"/>
      <w:bookmarkEnd w:id="360"/>
      <w:bookmarkStart w:id="361" w:name="_Toc184308093"/>
      <w:bookmarkEnd w:id="361"/>
      <w:bookmarkStart w:id="362" w:name="_Toc184314476"/>
      <w:bookmarkEnd w:id="362"/>
      <w:bookmarkStart w:id="363" w:name="_Toc184313307"/>
      <w:bookmarkEnd w:id="363"/>
      <w:bookmarkStart w:id="364" w:name="_Toc184313241"/>
      <w:bookmarkEnd w:id="364"/>
      <w:bookmarkStart w:id="365" w:name="_Toc184314464"/>
      <w:bookmarkEnd w:id="365"/>
      <w:bookmarkStart w:id="366" w:name="_Toc184308085"/>
      <w:bookmarkEnd w:id="366"/>
      <w:bookmarkStart w:id="367" w:name="_Toc184312114"/>
      <w:bookmarkEnd w:id="367"/>
      <w:bookmarkStart w:id="368" w:name="_Toc184310300"/>
      <w:bookmarkEnd w:id="368"/>
      <w:bookmarkStart w:id="369" w:name="_Toc184313294"/>
      <w:bookmarkEnd w:id="369"/>
      <w:bookmarkStart w:id="370" w:name="_Toc184313281"/>
      <w:bookmarkEnd w:id="370"/>
      <w:bookmarkStart w:id="371" w:name="_Toc184312088"/>
      <w:bookmarkEnd w:id="371"/>
      <w:bookmarkStart w:id="372" w:name="_Toc184310302"/>
      <w:bookmarkEnd w:id="372"/>
      <w:bookmarkStart w:id="373" w:name="_Toc184312068"/>
      <w:bookmarkEnd w:id="373"/>
      <w:bookmarkStart w:id="374" w:name="_Toc184312107"/>
      <w:bookmarkEnd w:id="374"/>
      <w:bookmarkStart w:id="375" w:name="_Toc184308053"/>
      <w:bookmarkEnd w:id="375"/>
      <w:bookmarkStart w:id="376" w:name="_Toc184308047"/>
      <w:bookmarkEnd w:id="376"/>
      <w:bookmarkStart w:id="377" w:name="_Toc184308084"/>
      <w:bookmarkEnd w:id="377"/>
      <w:bookmarkStart w:id="378" w:name="_Toc184308058"/>
      <w:bookmarkEnd w:id="378"/>
      <w:bookmarkStart w:id="379" w:name="_Toc184310333"/>
      <w:bookmarkEnd w:id="379"/>
      <w:bookmarkStart w:id="380" w:name="_Toc184313271"/>
      <w:bookmarkEnd w:id="380"/>
      <w:bookmarkStart w:id="381" w:name="_Toc184314426"/>
      <w:bookmarkEnd w:id="381"/>
      <w:bookmarkStart w:id="382" w:name="_Toc184314461"/>
      <w:bookmarkEnd w:id="382"/>
      <w:bookmarkStart w:id="383" w:name="_Toc184310315"/>
      <w:bookmarkEnd w:id="383"/>
      <w:bookmarkStart w:id="384" w:name="_Toc184308069"/>
      <w:bookmarkEnd w:id="384"/>
      <w:bookmarkStart w:id="385" w:name="_Toc184310331"/>
      <w:bookmarkEnd w:id="385"/>
      <w:bookmarkStart w:id="386" w:name="_Toc184310308"/>
      <w:bookmarkEnd w:id="386"/>
      <w:bookmarkStart w:id="387" w:name="_Toc184308078"/>
      <w:bookmarkEnd w:id="387"/>
      <w:bookmarkStart w:id="388" w:name="_Toc184313267"/>
      <w:bookmarkEnd w:id="388"/>
      <w:bookmarkStart w:id="389" w:name="_Toc184314443"/>
      <w:bookmarkEnd w:id="389"/>
      <w:bookmarkStart w:id="390" w:name="_Toc184313283"/>
      <w:bookmarkEnd w:id="390"/>
      <w:bookmarkStart w:id="391" w:name="_Toc184308082"/>
      <w:bookmarkEnd w:id="391"/>
      <w:r>
        <w:rPr>
          <w:rFonts w:hint="eastAsia" w:ascii="仿宋" w:hAnsi="仿宋" w:eastAsia="仿宋" w:cs="仿宋_GB2312"/>
          <w:b/>
          <w:sz w:val="36"/>
          <w:szCs w:val="36"/>
        </w:rPr>
        <w:t>评标办法</w:t>
      </w:r>
    </w:p>
    <w:p w14:paraId="12D9B5D3">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7C19FEC">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AEA3B77">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CEDE1D1">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14:paraId="44C05E65">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14:paraId="4E2A50A0">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14:paraId="0EC5CB4D">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14:paraId="68307583">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14:paraId="2E26AB37">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14:paraId="46897E14">
      <w:pPr>
        <w:rPr>
          <w:color w:val="000000" w:themeColor="text1"/>
        </w:rPr>
      </w:pPr>
      <w:r>
        <w:rPr>
          <w:rFonts w:hint="eastAsia"/>
          <w:b/>
          <w:bCs/>
          <w:sz w:val="24"/>
          <w:lang w:val="en-US" w:eastAsia="zh-CN"/>
        </w:rPr>
        <w:t>标的一：</w:t>
      </w:r>
    </w:p>
    <w:p w14:paraId="74177259">
      <w:pPr>
        <w:rPr>
          <w:rFonts w:ascii="宋体" w:hAnsi="宋体"/>
          <w:b/>
          <w:sz w:val="28"/>
          <w:szCs w:val="28"/>
        </w:rPr>
      </w:pPr>
      <w:r>
        <w:rPr>
          <w:rFonts w:hint="eastAsia" w:ascii="宋体" w:hAnsi="宋体"/>
          <w:b/>
          <w:sz w:val="28"/>
          <w:szCs w:val="28"/>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0E9A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55799729">
            <w:pPr>
              <w:spacing w:before="156" w:beforeLines="50" w:after="156" w:afterLines="50"/>
              <w:jc w:val="center"/>
              <w:rPr>
                <w:b/>
                <w:bCs/>
                <w:sz w:val="24"/>
              </w:rPr>
            </w:pPr>
            <w:r>
              <w:rPr>
                <w:rFonts w:hint="eastAsia" w:hAnsi="宋体"/>
                <w:b/>
                <w:bCs/>
                <w:sz w:val="24"/>
              </w:rPr>
              <w:t>序号</w:t>
            </w:r>
          </w:p>
        </w:tc>
        <w:tc>
          <w:tcPr>
            <w:tcW w:w="6828" w:type="dxa"/>
          </w:tcPr>
          <w:p w14:paraId="00EB03F5">
            <w:pPr>
              <w:spacing w:before="156" w:beforeLines="50" w:after="156" w:afterLines="50"/>
              <w:jc w:val="center"/>
              <w:rPr>
                <w:b/>
                <w:bCs/>
                <w:sz w:val="24"/>
              </w:rPr>
            </w:pPr>
            <w:r>
              <w:rPr>
                <w:rFonts w:hint="eastAsia" w:hAnsi="宋体"/>
                <w:b/>
                <w:bCs/>
                <w:sz w:val="24"/>
              </w:rPr>
              <w:t>评审内容及标准</w:t>
            </w:r>
          </w:p>
        </w:tc>
        <w:tc>
          <w:tcPr>
            <w:tcW w:w="792" w:type="dxa"/>
            <w:vAlign w:val="center"/>
          </w:tcPr>
          <w:p w14:paraId="2A55470C">
            <w:pPr>
              <w:spacing w:before="156" w:beforeLines="50" w:after="156" w:afterLines="50"/>
              <w:jc w:val="center"/>
              <w:rPr>
                <w:b/>
                <w:bCs/>
                <w:sz w:val="24"/>
              </w:rPr>
            </w:pPr>
            <w:r>
              <w:rPr>
                <w:rFonts w:hint="eastAsia" w:hAnsi="宋体"/>
                <w:b/>
                <w:bCs/>
                <w:sz w:val="24"/>
              </w:rPr>
              <w:t>分值</w:t>
            </w:r>
          </w:p>
        </w:tc>
      </w:tr>
      <w:tr w14:paraId="3D5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604D4D51">
            <w:pPr>
              <w:spacing w:before="156" w:beforeLines="50" w:after="156" w:afterLines="50"/>
              <w:jc w:val="center"/>
              <w:rPr>
                <w:sz w:val="24"/>
              </w:rPr>
            </w:pPr>
            <w:r>
              <w:rPr>
                <w:rFonts w:hint="eastAsia"/>
                <w:sz w:val="24"/>
              </w:rPr>
              <w:t>1、</w:t>
            </w:r>
          </w:p>
        </w:tc>
        <w:tc>
          <w:tcPr>
            <w:tcW w:w="6828" w:type="dxa"/>
            <w:vAlign w:val="center"/>
          </w:tcPr>
          <w:p w14:paraId="304ECE3A">
            <w:pPr>
              <w:rPr>
                <w:sz w:val="24"/>
              </w:rPr>
            </w:pPr>
            <w:r>
              <w:rPr>
                <w:rFonts w:hint="eastAsia"/>
                <w:sz w:val="24"/>
              </w:rPr>
              <w:t>【客观分】</w:t>
            </w:r>
          </w:p>
          <w:p w14:paraId="7C4D57BE">
            <w:pPr>
              <w:rPr>
                <w:sz w:val="24"/>
              </w:rPr>
            </w:pPr>
            <w:r>
              <w:rPr>
                <w:rFonts w:hint="eastAsia"/>
                <w:sz w:val="24"/>
              </w:rPr>
              <w:t>销售业绩：</w:t>
            </w:r>
          </w:p>
          <w:p w14:paraId="3EDB8B51">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14:paraId="7AF0EAA3">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2775FBEE">
            <w:pPr>
              <w:spacing w:before="156" w:beforeLines="50" w:after="156" w:afterLines="50"/>
              <w:jc w:val="center"/>
              <w:rPr>
                <w:b/>
                <w:bCs/>
                <w:sz w:val="24"/>
              </w:rPr>
            </w:pPr>
            <w:r>
              <w:rPr>
                <w:rFonts w:hint="eastAsia"/>
                <w:sz w:val="24"/>
                <w:u w:val="single"/>
              </w:rPr>
              <w:t>2</w:t>
            </w:r>
            <w:r>
              <w:rPr>
                <w:rFonts w:hint="eastAsia"/>
                <w:sz w:val="24"/>
              </w:rPr>
              <w:t>分</w:t>
            </w:r>
          </w:p>
        </w:tc>
      </w:tr>
      <w:tr w14:paraId="7EC3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76E71FAA">
            <w:pPr>
              <w:spacing w:before="156" w:beforeLines="50" w:after="156" w:afterLines="50"/>
              <w:jc w:val="center"/>
              <w:rPr>
                <w:sz w:val="24"/>
              </w:rPr>
            </w:pPr>
            <w:r>
              <w:rPr>
                <w:rFonts w:hint="eastAsia"/>
                <w:sz w:val="24"/>
              </w:rPr>
              <w:t>2、</w:t>
            </w:r>
          </w:p>
        </w:tc>
        <w:tc>
          <w:tcPr>
            <w:tcW w:w="6828" w:type="dxa"/>
          </w:tcPr>
          <w:p w14:paraId="0025422A">
            <w:pPr>
              <w:adjustRightInd w:val="0"/>
              <w:snapToGrid w:val="0"/>
              <w:rPr>
                <w:rFonts w:hAnsi="宋体"/>
                <w:sz w:val="24"/>
              </w:rPr>
            </w:pPr>
            <w:r>
              <w:rPr>
                <w:rFonts w:hint="eastAsia"/>
                <w:sz w:val="24"/>
              </w:rPr>
              <w:t>【客观</w:t>
            </w:r>
            <w:r>
              <w:rPr>
                <w:rFonts w:hint="eastAsia" w:hAnsi="宋体"/>
                <w:sz w:val="24"/>
              </w:rPr>
              <w:t>分】</w:t>
            </w:r>
          </w:p>
          <w:p w14:paraId="0FF658DF">
            <w:pPr>
              <w:adjustRightInd w:val="0"/>
              <w:snapToGrid w:val="0"/>
              <w:rPr>
                <w:rFonts w:hAnsi="宋体"/>
                <w:sz w:val="24"/>
              </w:rPr>
            </w:pPr>
            <w:r>
              <w:rPr>
                <w:rFonts w:hint="eastAsia" w:hAnsi="宋体"/>
                <w:sz w:val="24"/>
              </w:rPr>
              <w:t>采购需求符合度：</w:t>
            </w:r>
          </w:p>
          <w:p w14:paraId="5DCF4054">
            <w:pPr>
              <w:adjustRightInd w:val="0"/>
              <w:snapToGrid w:val="0"/>
              <w:ind w:firstLine="400" w:firstLineChars="167"/>
              <w:rPr>
                <w:rFonts w:hAnsi="宋体"/>
                <w:color w:val="auto"/>
                <w:sz w:val="24"/>
              </w:rPr>
            </w:pPr>
            <w:r>
              <w:rPr>
                <w:rFonts w:hint="eastAsia" w:ascii="Times New Roman" w:hAnsi="宋体" w:eastAsia="宋体" w:cs="Times New Roman"/>
                <w:color w:val="auto"/>
                <w:sz w:val="24"/>
                <w:lang w:val="en-US" w:eastAsia="zh-CN"/>
              </w:rPr>
              <w:t>对应于采购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w:t>
            </w:r>
            <w:r>
              <w:rPr>
                <w:rFonts w:hint="eastAsia" w:hAnsi="宋体"/>
                <w:sz w:val="24"/>
              </w:rPr>
              <w:t>，每一项扣减</w:t>
            </w:r>
            <w:r>
              <w:rPr>
                <w:rFonts w:hint="eastAsia" w:hAnsi="宋体"/>
                <w:color w:val="auto"/>
                <w:sz w:val="24"/>
                <w:u w:val="single"/>
              </w:rPr>
              <w:t>5</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不满足采购文件要求的，每一项扣减</w:t>
            </w:r>
            <w:r>
              <w:rPr>
                <w:rFonts w:hint="eastAsia" w:hAnsi="宋体"/>
                <w:color w:val="auto"/>
                <w:sz w:val="24"/>
                <w:u w:val="single"/>
              </w:rPr>
              <w:t>1</w:t>
            </w:r>
            <w:r>
              <w:rPr>
                <w:rFonts w:hint="eastAsia" w:hAnsi="宋体"/>
                <w:color w:val="auto"/>
                <w:sz w:val="24"/>
              </w:rPr>
              <w:t>分。本项最高得49</w:t>
            </w:r>
            <w:r>
              <w:rPr>
                <w:rFonts w:hint="eastAsia" w:hAnsi="宋体"/>
                <w:color w:val="auto"/>
                <w:sz w:val="24"/>
                <w:u w:val="single"/>
              </w:rPr>
              <w:t>分</w:t>
            </w:r>
            <w:r>
              <w:rPr>
                <w:rFonts w:hint="eastAsia" w:hAnsi="宋体"/>
                <w:color w:val="auto"/>
                <w:sz w:val="24"/>
              </w:rPr>
              <w:t>，最低得0分。</w:t>
            </w:r>
          </w:p>
          <w:p w14:paraId="70FC424A">
            <w:pPr>
              <w:adjustRightInd w:val="0"/>
              <w:snapToGrid w:val="0"/>
              <w:ind w:firstLine="400" w:firstLineChars="167"/>
              <w:rPr>
                <w:rFonts w:hAnsi="宋体"/>
                <w:color w:val="auto"/>
                <w:sz w:val="24"/>
              </w:rPr>
            </w:pPr>
            <w:r>
              <w:rPr>
                <w:rFonts w:hint="eastAsia" w:hAnsi="宋体"/>
                <w:color w:val="auto"/>
                <w:sz w:val="24"/>
              </w:rPr>
              <w:t>1、针对带“▲”号</w:t>
            </w:r>
            <w:r>
              <w:rPr>
                <w:rFonts w:hint="eastAsia" w:hAnsi="宋体" w:cs="Times New Roman"/>
                <w:color w:val="auto"/>
                <w:sz w:val="24"/>
                <w:lang w:val="en-US" w:eastAsia="zh-CN"/>
              </w:rPr>
              <w:t>技术参数要求</w:t>
            </w:r>
            <w:r>
              <w:rPr>
                <w:rFonts w:hint="eastAsia" w:hAnsi="宋体"/>
                <w:color w:val="auto"/>
                <w:sz w:val="24"/>
              </w:rPr>
              <w:t>，供应商需提供充分的证明材料，未提供充分证明材料的，评审委员会有权视为不满足采购文件要求。证明材料可以是以下四项中任一项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14:paraId="1887F4D7">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14:paraId="32C89B6C">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14:paraId="54FF445E">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14:paraId="5FEEA496">
            <w:pPr>
              <w:adjustRightInd w:val="0"/>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14:paraId="612CF18C">
            <w:pPr>
              <w:adjustRightInd w:val="0"/>
              <w:snapToGrid w:val="0"/>
              <w:ind w:firstLine="400" w:firstLineChars="167"/>
              <w:rPr>
                <w:rFonts w:hAnsi="宋体"/>
                <w:color w:val="auto"/>
                <w:sz w:val="24"/>
              </w:rPr>
            </w:pPr>
            <w:r>
              <w:rPr>
                <w:rFonts w:hint="eastAsia" w:hAnsi="宋体"/>
                <w:sz w:val="24"/>
              </w:rPr>
              <w:t>2、其他项采购要求中有具体数据的，应在《商务技术偏离表》中提供具体数据响应，不能简单响应为“具备”或“有”等，</w:t>
            </w:r>
            <w:r>
              <w:rPr>
                <w:rFonts w:hint="eastAsia" w:hAnsi="宋体"/>
                <w:color w:val="auto"/>
                <w:sz w:val="24"/>
              </w:rPr>
              <w:t>否则视为不满足采购文件要求。</w:t>
            </w:r>
          </w:p>
          <w:p w14:paraId="17970C90">
            <w:pPr>
              <w:spacing w:line="420" w:lineRule="exact"/>
              <w:jc w:val="left"/>
            </w:pPr>
            <w:r>
              <w:rPr>
                <w:rFonts w:hint="eastAsia" w:hAnsi="宋体"/>
                <w:color w:val="auto"/>
                <w:sz w:val="24"/>
              </w:rPr>
              <w:t>3、</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eastAsia="zh-CN"/>
              </w:rPr>
              <w:t>项</w:t>
            </w:r>
            <w:r>
              <w:rPr>
                <w:rFonts w:hint="eastAsia" w:hAnsi="宋体"/>
                <w:color w:val="auto"/>
                <w:sz w:val="24"/>
              </w:rPr>
              <w:t>提供满足技术参数的佐证资料并在偏离表中标明佐证资料页码。</w:t>
            </w:r>
          </w:p>
        </w:tc>
        <w:tc>
          <w:tcPr>
            <w:tcW w:w="792" w:type="dxa"/>
            <w:vAlign w:val="center"/>
          </w:tcPr>
          <w:p w14:paraId="42411249">
            <w:pPr>
              <w:spacing w:before="156" w:beforeLines="50" w:after="156" w:afterLines="50"/>
              <w:jc w:val="center"/>
              <w:rPr>
                <w:bCs/>
                <w:sz w:val="24"/>
              </w:rPr>
            </w:pPr>
            <w:r>
              <w:rPr>
                <w:rFonts w:hint="eastAsia"/>
                <w:bCs/>
                <w:sz w:val="24"/>
                <w:u w:val="single"/>
              </w:rPr>
              <w:t>49</w:t>
            </w:r>
            <w:r>
              <w:rPr>
                <w:rFonts w:hint="eastAsia" w:hAnsi="宋体"/>
                <w:bCs/>
                <w:sz w:val="24"/>
                <w:u w:val="single"/>
              </w:rPr>
              <w:t>分</w:t>
            </w:r>
          </w:p>
        </w:tc>
      </w:tr>
      <w:tr w14:paraId="4A14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5ACED679">
            <w:pPr>
              <w:spacing w:before="156" w:beforeLines="50" w:after="156" w:afterLines="50"/>
              <w:jc w:val="center"/>
              <w:rPr>
                <w:sz w:val="24"/>
              </w:rPr>
            </w:pPr>
            <w:r>
              <w:rPr>
                <w:rFonts w:hint="eastAsia"/>
                <w:sz w:val="24"/>
              </w:rPr>
              <w:t>3、</w:t>
            </w:r>
          </w:p>
        </w:tc>
        <w:tc>
          <w:tcPr>
            <w:tcW w:w="6828" w:type="dxa"/>
            <w:vAlign w:val="center"/>
          </w:tcPr>
          <w:p w14:paraId="1380B07F">
            <w:pPr>
              <w:rPr>
                <w:b w:val="0"/>
                <w:bCs w:val="0"/>
                <w:color w:val="auto"/>
                <w:sz w:val="24"/>
              </w:rPr>
            </w:pPr>
            <w:r>
              <w:rPr>
                <w:rFonts w:hint="eastAsia" w:ascii="宋体" w:hAnsi="宋体"/>
                <w:b w:val="0"/>
                <w:bCs w:val="0"/>
                <w:color w:val="auto"/>
                <w:sz w:val="24"/>
              </w:rPr>
              <w:t>【主观分】</w:t>
            </w:r>
          </w:p>
          <w:p w14:paraId="70F769EC">
            <w:pPr>
              <w:rPr>
                <w:b w:val="0"/>
                <w:bCs w:val="0"/>
                <w:color w:val="auto"/>
                <w:sz w:val="24"/>
              </w:rPr>
            </w:pPr>
            <w:r>
              <w:rPr>
                <w:rFonts w:hint="eastAsia"/>
                <w:b w:val="0"/>
                <w:bCs w:val="0"/>
                <w:color w:val="auto"/>
                <w:sz w:val="24"/>
              </w:rPr>
              <w:t>售后服务：</w:t>
            </w:r>
          </w:p>
          <w:p w14:paraId="6A247D1C">
            <w:pPr>
              <w:rPr>
                <w:b w:val="0"/>
                <w:bCs w:val="0"/>
                <w:color w:val="auto"/>
                <w:sz w:val="24"/>
              </w:rPr>
            </w:pPr>
            <w:r>
              <w:rPr>
                <w:rFonts w:hint="eastAsia"/>
                <w:b w:val="0"/>
                <w:bCs w:val="0"/>
                <w:color w:val="auto"/>
                <w:sz w:val="24"/>
              </w:rPr>
              <w:t>1、售后服务方案：提供详细售后服务方案，如售后服务网点的分布情况、售后服务机构备品备件储备，售后服务机构技术服务人员情况、开展定期巡检、故障解决方案、应急措施等综合评审。</w:t>
            </w:r>
          </w:p>
          <w:p w14:paraId="2011AE1E">
            <w:pPr>
              <w:rPr>
                <w:b w:val="0"/>
                <w:bCs w:val="0"/>
                <w:color w:val="auto"/>
                <w:sz w:val="24"/>
              </w:rPr>
            </w:pPr>
            <w:r>
              <w:rPr>
                <w:rFonts w:hint="eastAsia"/>
                <w:b w:val="0"/>
                <w:bCs w:val="0"/>
                <w:color w:val="auto"/>
                <w:sz w:val="24"/>
              </w:rPr>
              <w:t>要求响应时间短，解决方案充分，备品备件储备充足，人员配备合理售后服务经验丰富。</w:t>
            </w:r>
            <w:r>
              <w:rPr>
                <w:rFonts w:hint="eastAsia"/>
                <w:color w:val="auto"/>
                <w:sz w:val="24"/>
                <w:lang w:eastAsia="zh-CN"/>
              </w:rPr>
              <w:t>（评分范围：</w:t>
            </w:r>
            <w:r>
              <w:rPr>
                <w:rFonts w:hint="eastAsia"/>
                <w:color w:val="auto"/>
                <w:sz w:val="24"/>
                <w:lang w:val="en-US" w:eastAsia="zh-CN"/>
              </w:rPr>
              <w:t>5，4，3，2，1，0）</w:t>
            </w:r>
            <w:r>
              <w:rPr>
                <w:rFonts w:hint="eastAsia"/>
                <w:b w:val="0"/>
                <w:bCs w:val="0"/>
                <w:color w:val="auto"/>
                <w:sz w:val="24"/>
              </w:rPr>
              <w:t>。</w:t>
            </w:r>
          </w:p>
          <w:p w14:paraId="3ECEF5CE">
            <w:pPr>
              <w:rPr>
                <w:b w:val="0"/>
                <w:bCs w:val="0"/>
                <w:color w:val="auto"/>
                <w:sz w:val="24"/>
              </w:rPr>
            </w:pPr>
            <w:r>
              <w:rPr>
                <w:rFonts w:hint="eastAsia"/>
                <w:b w:val="0"/>
                <w:bCs w:val="0"/>
                <w:color w:val="auto"/>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5，4，3，2，1，0）</w:t>
            </w:r>
            <w:r>
              <w:rPr>
                <w:rFonts w:hint="eastAsia"/>
                <w:b w:val="0"/>
                <w:bCs w:val="0"/>
                <w:color w:val="auto"/>
                <w:sz w:val="24"/>
              </w:rPr>
              <w:t>。</w:t>
            </w:r>
          </w:p>
        </w:tc>
        <w:tc>
          <w:tcPr>
            <w:tcW w:w="792" w:type="dxa"/>
            <w:vAlign w:val="center"/>
          </w:tcPr>
          <w:p w14:paraId="25A7ECD2">
            <w:pPr>
              <w:spacing w:before="156" w:beforeLines="50" w:after="156" w:afterLines="50"/>
              <w:jc w:val="center"/>
              <w:rPr>
                <w:b/>
                <w:bCs/>
                <w:sz w:val="24"/>
              </w:rPr>
            </w:pPr>
            <w:r>
              <w:rPr>
                <w:rFonts w:hint="eastAsia"/>
                <w:bCs/>
                <w:sz w:val="24"/>
                <w:u w:val="single"/>
              </w:rPr>
              <w:t>10</w:t>
            </w:r>
            <w:r>
              <w:rPr>
                <w:rFonts w:hint="eastAsia" w:hAnsi="宋体"/>
                <w:bCs/>
                <w:sz w:val="24"/>
                <w:u w:val="single"/>
              </w:rPr>
              <w:t>分</w:t>
            </w:r>
          </w:p>
        </w:tc>
      </w:tr>
      <w:tr w14:paraId="30A4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2321FD5B">
            <w:pPr>
              <w:spacing w:before="156" w:beforeLines="50" w:after="156" w:afterLines="50"/>
              <w:jc w:val="center"/>
              <w:rPr>
                <w:b/>
                <w:bCs/>
                <w:sz w:val="24"/>
              </w:rPr>
            </w:pPr>
            <w:r>
              <w:rPr>
                <w:rFonts w:hint="eastAsia"/>
                <w:sz w:val="24"/>
              </w:rPr>
              <w:t>4、</w:t>
            </w:r>
          </w:p>
        </w:tc>
        <w:tc>
          <w:tcPr>
            <w:tcW w:w="6828" w:type="dxa"/>
          </w:tcPr>
          <w:p w14:paraId="780B2339">
            <w:pPr>
              <w:rPr>
                <w:rFonts w:ascii="宋体" w:hAnsi="宋体"/>
                <w:b w:val="0"/>
                <w:bCs w:val="0"/>
                <w:color w:val="auto"/>
                <w:sz w:val="24"/>
              </w:rPr>
            </w:pPr>
            <w:r>
              <w:rPr>
                <w:rFonts w:hint="eastAsia" w:ascii="宋体" w:hAnsi="宋体"/>
                <w:b w:val="0"/>
                <w:bCs w:val="0"/>
                <w:color w:val="auto"/>
                <w:sz w:val="24"/>
              </w:rPr>
              <w:t>【主观分】</w:t>
            </w:r>
          </w:p>
          <w:p w14:paraId="5E3C8A01">
            <w:pPr>
              <w:rPr>
                <w:rFonts w:ascii="宋体" w:hAnsi="宋体"/>
                <w:b w:val="0"/>
                <w:bCs w:val="0"/>
                <w:color w:val="auto"/>
                <w:sz w:val="24"/>
              </w:rPr>
            </w:pPr>
            <w:r>
              <w:rPr>
                <w:rFonts w:hint="eastAsia" w:ascii="宋体" w:hAnsi="宋体"/>
                <w:b w:val="0"/>
                <w:bCs w:val="0"/>
                <w:color w:val="auto"/>
                <w:sz w:val="24"/>
              </w:rPr>
              <w:t>安装调试及验收方案：</w:t>
            </w:r>
          </w:p>
          <w:p w14:paraId="7A74C6AB">
            <w:pPr>
              <w:rPr>
                <w:b w:val="0"/>
                <w:bCs w:val="0"/>
                <w:color w:val="auto"/>
                <w:sz w:val="24"/>
              </w:rPr>
            </w:pPr>
            <w:r>
              <w:rPr>
                <w:rFonts w:hint="eastAsia"/>
                <w:b w:val="0"/>
                <w:bCs w:val="0"/>
                <w:color w:val="auto"/>
                <w:sz w:val="24"/>
              </w:rPr>
              <w:t>根据商务要求中的</w:t>
            </w:r>
            <w:r>
              <w:rPr>
                <w:rFonts w:hint="eastAsia" w:ascii="宋体" w:hAnsi="宋体"/>
                <w:b w:val="0"/>
                <w:bCs w:val="0"/>
                <w:color w:val="auto"/>
                <w:sz w:val="24"/>
              </w:rPr>
              <w:t>安装调试</w:t>
            </w:r>
            <w:r>
              <w:rPr>
                <w:rFonts w:hint="eastAsia"/>
                <w:b w:val="0"/>
                <w:bCs w:val="0"/>
                <w:color w:val="auto"/>
                <w:sz w:val="24"/>
              </w:rPr>
              <w:t>要求和</w:t>
            </w:r>
            <w:r>
              <w:rPr>
                <w:rFonts w:hint="eastAsia" w:ascii="宋体" w:hAnsi="宋体"/>
                <w:b w:val="0"/>
                <w:bCs w:val="0"/>
                <w:color w:val="auto"/>
                <w:sz w:val="24"/>
              </w:rPr>
              <w:t>验收要求</w:t>
            </w:r>
            <w:r>
              <w:rPr>
                <w:rFonts w:hint="eastAsia"/>
                <w:b w:val="0"/>
                <w:bCs w:val="0"/>
                <w:color w:val="auto"/>
                <w:sz w:val="24"/>
              </w:rPr>
              <w:t>，提供详细的</w:t>
            </w:r>
            <w:r>
              <w:rPr>
                <w:rFonts w:hint="eastAsia" w:ascii="宋体" w:hAnsi="宋体"/>
                <w:b w:val="0"/>
                <w:bCs w:val="0"/>
                <w:color w:val="auto"/>
                <w:sz w:val="24"/>
              </w:rPr>
              <w:t>安装调试方案和验收方案</w:t>
            </w:r>
            <w:r>
              <w:rPr>
                <w:rFonts w:hint="eastAsia"/>
                <w:b w:val="0"/>
                <w:bCs w:val="0"/>
                <w:color w:val="auto"/>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color w:val="auto"/>
                <w:sz w:val="24"/>
                <w:lang w:eastAsia="zh-CN"/>
              </w:rPr>
              <w:t>（评分范围：</w:t>
            </w:r>
            <w:r>
              <w:rPr>
                <w:rFonts w:hint="eastAsia"/>
                <w:color w:val="auto"/>
                <w:sz w:val="24"/>
                <w:lang w:val="en-US" w:eastAsia="zh-CN"/>
              </w:rPr>
              <w:t>5，4，3，2，1，0）</w:t>
            </w:r>
            <w:r>
              <w:rPr>
                <w:rFonts w:hint="eastAsia"/>
                <w:b w:val="0"/>
                <w:bCs w:val="0"/>
                <w:color w:val="auto"/>
                <w:sz w:val="24"/>
              </w:rPr>
              <w:t>。</w:t>
            </w:r>
          </w:p>
        </w:tc>
        <w:tc>
          <w:tcPr>
            <w:tcW w:w="792" w:type="dxa"/>
            <w:vAlign w:val="center"/>
          </w:tcPr>
          <w:p w14:paraId="5E268C56">
            <w:pPr>
              <w:spacing w:before="156" w:beforeLines="50" w:after="156" w:afterLines="50" w:line="276" w:lineRule="auto"/>
              <w:jc w:val="center"/>
              <w:rPr>
                <w:bCs/>
                <w:sz w:val="24"/>
              </w:rPr>
            </w:pPr>
            <w:r>
              <w:rPr>
                <w:rFonts w:hint="eastAsia"/>
                <w:bCs/>
                <w:sz w:val="24"/>
                <w:u w:val="single"/>
              </w:rPr>
              <w:t>5</w:t>
            </w:r>
            <w:r>
              <w:rPr>
                <w:rFonts w:hint="eastAsia" w:hAnsi="宋体"/>
                <w:bCs/>
                <w:sz w:val="24"/>
                <w:u w:val="single"/>
              </w:rPr>
              <w:t>分</w:t>
            </w:r>
          </w:p>
        </w:tc>
      </w:tr>
      <w:tr w14:paraId="4D72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5BD23B86">
            <w:pPr>
              <w:spacing w:before="156" w:beforeLines="50" w:after="156" w:afterLines="50"/>
              <w:jc w:val="center"/>
              <w:rPr>
                <w:rFonts w:cs="宋体"/>
                <w:sz w:val="24"/>
              </w:rPr>
            </w:pPr>
            <w:r>
              <w:rPr>
                <w:rFonts w:hint="eastAsia" w:cs="宋体"/>
                <w:sz w:val="24"/>
              </w:rPr>
              <w:t>5、</w:t>
            </w:r>
          </w:p>
        </w:tc>
        <w:tc>
          <w:tcPr>
            <w:tcW w:w="6828" w:type="dxa"/>
            <w:vAlign w:val="center"/>
          </w:tcPr>
          <w:p w14:paraId="5D4941A8">
            <w:pPr>
              <w:rPr>
                <w:rFonts w:ascii="宋体" w:hAnsi="宋体"/>
                <w:b w:val="0"/>
                <w:bCs w:val="0"/>
                <w:color w:val="auto"/>
                <w:sz w:val="24"/>
              </w:rPr>
            </w:pPr>
            <w:r>
              <w:rPr>
                <w:rFonts w:hint="eastAsia" w:ascii="宋体" w:hAnsi="宋体"/>
                <w:b w:val="0"/>
                <w:bCs w:val="0"/>
                <w:color w:val="auto"/>
                <w:sz w:val="24"/>
              </w:rPr>
              <w:t>【主观分】</w:t>
            </w:r>
          </w:p>
          <w:p w14:paraId="1D4C9952">
            <w:pPr>
              <w:rPr>
                <w:b w:val="0"/>
                <w:bCs w:val="0"/>
                <w:color w:val="auto"/>
                <w:sz w:val="24"/>
              </w:rPr>
            </w:pPr>
            <w:r>
              <w:rPr>
                <w:rFonts w:hint="eastAsia"/>
                <w:b w:val="0"/>
                <w:bCs w:val="0"/>
                <w:color w:val="auto"/>
                <w:sz w:val="24"/>
              </w:rPr>
              <w:t>培训方案：</w:t>
            </w:r>
          </w:p>
          <w:p w14:paraId="739409A2">
            <w:pPr>
              <w:rPr>
                <w:rFonts w:ascii="宋体" w:hAnsi="宋体"/>
                <w:b w:val="0"/>
                <w:bCs w:val="0"/>
                <w:color w:val="auto"/>
                <w:sz w:val="24"/>
              </w:rPr>
            </w:pPr>
            <w:r>
              <w:rPr>
                <w:rFonts w:hint="eastAsia"/>
                <w:b w:val="0"/>
                <w:bCs w:val="0"/>
                <w:color w:val="auto"/>
                <w:sz w:val="24"/>
              </w:rPr>
              <w:t>根据商务要求中的操作应用培训要求和维修保养培训要求，提供详细的培训方案，包括培训对象、课时内容安排、师资力量安排，培训的形式等。要求培训方案考虑充分，贴合实际，师资充分，课程详实，安排有效。</w:t>
            </w:r>
            <w:r>
              <w:rPr>
                <w:rFonts w:hint="eastAsia"/>
                <w:color w:val="auto"/>
                <w:sz w:val="24"/>
                <w:lang w:eastAsia="zh-CN"/>
              </w:rPr>
              <w:t>（评分范围：</w:t>
            </w:r>
            <w:r>
              <w:rPr>
                <w:rFonts w:hint="eastAsia"/>
                <w:color w:val="auto"/>
                <w:sz w:val="24"/>
                <w:lang w:val="en-US" w:eastAsia="zh-CN"/>
              </w:rPr>
              <w:t>4，3，2，1，0）</w:t>
            </w:r>
            <w:r>
              <w:rPr>
                <w:rFonts w:hint="eastAsia"/>
                <w:b w:val="0"/>
                <w:bCs w:val="0"/>
                <w:color w:val="auto"/>
                <w:sz w:val="24"/>
              </w:rPr>
              <w:t>。</w:t>
            </w:r>
          </w:p>
        </w:tc>
        <w:tc>
          <w:tcPr>
            <w:tcW w:w="792" w:type="dxa"/>
            <w:vAlign w:val="center"/>
          </w:tcPr>
          <w:p w14:paraId="21A2F4FB">
            <w:pPr>
              <w:spacing w:before="156" w:beforeLines="50" w:after="156" w:afterLines="50"/>
              <w:jc w:val="center"/>
              <w:rPr>
                <w:bCs/>
                <w:sz w:val="24"/>
              </w:rPr>
            </w:pPr>
            <w:r>
              <w:rPr>
                <w:rFonts w:hint="eastAsia"/>
                <w:bCs/>
                <w:sz w:val="24"/>
                <w:u w:val="single"/>
              </w:rPr>
              <w:t>4分</w:t>
            </w:r>
          </w:p>
        </w:tc>
      </w:tr>
    </w:tbl>
    <w:p w14:paraId="72EDD6E1"/>
    <w:p w14:paraId="69DD2C67">
      <w:pPr>
        <w:rPr>
          <w:rFonts w:hint="eastAsia"/>
          <w:b/>
          <w:bCs/>
          <w:sz w:val="24"/>
          <w:lang w:val="en-US" w:eastAsia="zh-CN"/>
        </w:rPr>
      </w:pPr>
    </w:p>
    <w:p w14:paraId="0F86D13D">
      <w:pPr>
        <w:rPr>
          <w:rFonts w:hint="eastAsia"/>
          <w:b/>
          <w:bCs/>
          <w:sz w:val="24"/>
          <w:lang w:val="en-US" w:eastAsia="zh-CN"/>
        </w:rPr>
      </w:pPr>
      <w:r>
        <w:rPr>
          <w:rFonts w:hint="eastAsia"/>
          <w:b/>
          <w:bCs/>
          <w:sz w:val="24"/>
          <w:lang w:val="en-US" w:eastAsia="zh-CN"/>
        </w:rPr>
        <w:t>标的二：</w:t>
      </w:r>
    </w:p>
    <w:p w14:paraId="0A35E310">
      <w:pPr>
        <w:rPr>
          <w:rFonts w:ascii="宋体" w:hAnsi="宋体"/>
          <w:b/>
          <w:color w:val="auto"/>
          <w:sz w:val="28"/>
          <w:szCs w:val="28"/>
        </w:rPr>
      </w:pPr>
      <w:r>
        <w:rPr>
          <w:rFonts w:hint="eastAsia" w:ascii="宋体" w:hAnsi="宋体"/>
          <w:b/>
          <w:sz w:val="28"/>
          <w:szCs w:val="28"/>
        </w:rPr>
        <w:t xml:space="preserve"> </w:t>
      </w:r>
      <w:r>
        <w:rPr>
          <w:rFonts w:hint="eastAsia" w:ascii="宋体" w:hAnsi="宋体"/>
          <w:b/>
          <w:color w:val="auto"/>
          <w:sz w:val="28"/>
          <w:szCs w:val="28"/>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14:paraId="2C80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ign w:val="center"/>
          </w:tcPr>
          <w:p w14:paraId="2504B6A6">
            <w:pPr>
              <w:spacing w:before="156" w:beforeLines="50" w:after="156" w:afterLines="50"/>
              <w:jc w:val="center"/>
              <w:rPr>
                <w:b/>
                <w:bCs/>
                <w:color w:val="auto"/>
                <w:sz w:val="24"/>
              </w:rPr>
            </w:pPr>
            <w:r>
              <w:rPr>
                <w:rFonts w:hint="eastAsia" w:hAnsi="宋体"/>
                <w:b/>
                <w:bCs/>
                <w:color w:val="auto"/>
                <w:sz w:val="24"/>
              </w:rPr>
              <w:t>序号</w:t>
            </w:r>
          </w:p>
        </w:tc>
        <w:tc>
          <w:tcPr>
            <w:tcW w:w="6828" w:type="dxa"/>
            <w:noWrap/>
          </w:tcPr>
          <w:p w14:paraId="40DFC9E8">
            <w:pPr>
              <w:spacing w:before="156" w:beforeLines="50" w:after="156" w:afterLines="50"/>
              <w:jc w:val="center"/>
              <w:rPr>
                <w:b/>
                <w:bCs/>
                <w:color w:val="auto"/>
                <w:sz w:val="24"/>
              </w:rPr>
            </w:pPr>
            <w:r>
              <w:rPr>
                <w:rFonts w:hint="eastAsia" w:hAnsi="宋体"/>
                <w:b/>
                <w:bCs/>
                <w:color w:val="auto"/>
                <w:sz w:val="24"/>
              </w:rPr>
              <w:t>评审内容及标准</w:t>
            </w:r>
          </w:p>
        </w:tc>
        <w:tc>
          <w:tcPr>
            <w:tcW w:w="792" w:type="dxa"/>
            <w:noWrap/>
            <w:vAlign w:val="center"/>
          </w:tcPr>
          <w:p w14:paraId="6451ADAF">
            <w:pPr>
              <w:spacing w:before="156" w:beforeLines="50" w:after="156" w:afterLines="50"/>
              <w:jc w:val="center"/>
              <w:rPr>
                <w:b/>
                <w:bCs/>
                <w:color w:val="auto"/>
                <w:sz w:val="24"/>
              </w:rPr>
            </w:pPr>
            <w:r>
              <w:rPr>
                <w:rFonts w:hint="eastAsia" w:hAnsi="宋体"/>
                <w:b/>
                <w:bCs/>
                <w:color w:val="auto"/>
                <w:sz w:val="24"/>
              </w:rPr>
              <w:t>分值</w:t>
            </w:r>
          </w:p>
        </w:tc>
      </w:tr>
      <w:tr w14:paraId="4F96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6B44D5CB">
            <w:pPr>
              <w:spacing w:before="156" w:beforeLines="50" w:after="156" w:afterLines="50"/>
              <w:jc w:val="center"/>
              <w:rPr>
                <w:color w:val="auto"/>
                <w:sz w:val="24"/>
              </w:rPr>
            </w:pPr>
            <w:r>
              <w:rPr>
                <w:rFonts w:hint="eastAsia"/>
                <w:color w:val="auto"/>
                <w:sz w:val="24"/>
              </w:rPr>
              <w:t>1、</w:t>
            </w:r>
          </w:p>
        </w:tc>
        <w:tc>
          <w:tcPr>
            <w:tcW w:w="6828" w:type="dxa"/>
            <w:noWrap/>
            <w:vAlign w:val="center"/>
          </w:tcPr>
          <w:p w14:paraId="4ACACFCC">
            <w:pPr>
              <w:rPr>
                <w:color w:val="auto"/>
                <w:sz w:val="24"/>
              </w:rPr>
            </w:pPr>
            <w:r>
              <w:rPr>
                <w:rFonts w:hint="eastAsia"/>
                <w:color w:val="auto"/>
                <w:sz w:val="24"/>
              </w:rPr>
              <w:t>【客观分】</w:t>
            </w:r>
          </w:p>
          <w:p w14:paraId="6192931C">
            <w:pPr>
              <w:rPr>
                <w:color w:val="auto"/>
                <w:sz w:val="24"/>
              </w:rPr>
            </w:pPr>
            <w:r>
              <w:rPr>
                <w:rFonts w:hint="eastAsia"/>
                <w:color w:val="auto"/>
                <w:sz w:val="24"/>
              </w:rPr>
              <w:t>销售业绩：</w:t>
            </w:r>
          </w:p>
          <w:p w14:paraId="4F227662">
            <w:pPr>
              <w:rPr>
                <w:color w:val="auto"/>
                <w:sz w:val="24"/>
              </w:rPr>
            </w:pPr>
            <w:r>
              <w:rPr>
                <w:rFonts w:hint="eastAsia"/>
                <w:color w:val="auto"/>
                <w:sz w:val="24"/>
              </w:rPr>
              <w:t>合同签订时间自</w:t>
            </w:r>
            <w:r>
              <w:rPr>
                <w:rFonts w:hint="eastAsia"/>
                <w:color w:val="auto"/>
                <w:sz w:val="24"/>
                <w:u w:val="single"/>
              </w:rPr>
              <w:t>2021</w:t>
            </w:r>
            <w:r>
              <w:rPr>
                <w:rFonts w:hint="eastAsia"/>
                <w:color w:val="auto"/>
                <w:sz w:val="24"/>
              </w:rPr>
              <w:t>年1月1日以来的，与最终用户签订的销售业绩，每提供一份与投标同品牌同型号产品销售业绩得</w:t>
            </w:r>
            <w:r>
              <w:rPr>
                <w:rFonts w:hint="eastAsia"/>
                <w:color w:val="auto"/>
                <w:sz w:val="24"/>
                <w:u w:val="single"/>
              </w:rPr>
              <w:t>1</w:t>
            </w:r>
            <w:r>
              <w:rPr>
                <w:rFonts w:hint="eastAsia"/>
                <w:color w:val="auto"/>
                <w:sz w:val="24"/>
              </w:rPr>
              <w:t>分，最高得</w:t>
            </w:r>
            <w:r>
              <w:rPr>
                <w:rFonts w:hint="eastAsia"/>
                <w:color w:val="auto"/>
                <w:sz w:val="24"/>
                <w:u w:val="single"/>
              </w:rPr>
              <w:t>2</w:t>
            </w:r>
            <w:r>
              <w:rPr>
                <w:rFonts w:hint="eastAsia"/>
                <w:color w:val="auto"/>
                <w:sz w:val="24"/>
              </w:rPr>
              <w:t>分。（要求提供完整的合同复印件，能清楚辨析设备名称型号）</w:t>
            </w:r>
          </w:p>
          <w:p w14:paraId="782465F0">
            <w:pPr>
              <w:rPr>
                <w:color w:val="auto"/>
                <w:sz w:val="24"/>
              </w:rPr>
            </w:pPr>
            <w:r>
              <w:rPr>
                <w:rFonts w:hint="eastAsia"/>
                <w:color w:val="auto"/>
                <w:sz w:val="24"/>
              </w:rPr>
              <w:t>对省级以上主管部门认定的首台套产品，自纳入《省推广应用指导目录》起三年内参加政府采购活动，视同已具备相应销售业绩，业绩分为满分。（提供证明材料）</w:t>
            </w:r>
          </w:p>
        </w:tc>
        <w:tc>
          <w:tcPr>
            <w:tcW w:w="792" w:type="dxa"/>
            <w:noWrap/>
            <w:vAlign w:val="center"/>
          </w:tcPr>
          <w:p w14:paraId="2767AE50">
            <w:pPr>
              <w:spacing w:before="156" w:beforeLines="50" w:after="156" w:afterLines="50"/>
              <w:jc w:val="center"/>
              <w:rPr>
                <w:b/>
                <w:bCs/>
                <w:color w:val="auto"/>
                <w:sz w:val="24"/>
              </w:rPr>
            </w:pPr>
            <w:r>
              <w:rPr>
                <w:rFonts w:hint="eastAsia"/>
                <w:color w:val="auto"/>
                <w:sz w:val="24"/>
                <w:u w:val="single"/>
              </w:rPr>
              <w:t>2</w:t>
            </w:r>
            <w:r>
              <w:rPr>
                <w:rFonts w:hint="eastAsia"/>
                <w:color w:val="auto"/>
                <w:sz w:val="24"/>
              </w:rPr>
              <w:t>分</w:t>
            </w:r>
          </w:p>
        </w:tc>
      </w:tr>
      <w:tr w14:paraId="20B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6BE044C0">
            <w:pPr>
              <w:spacing w:before="156" w:beforeLines="50" w:after="156" w:afterLines="50"/>
              <w:jc w:val="center"/>
              <w:rPr>
                <w:color w:val="auto"/>
                <w:sz w:val="24"/>
              </w:rPr>
            </w:pPr>
            <w:r>
              <w:rPr>
                <w:rFonts w:hint="eastAsia"/>
                <w:color w:val="auto"/>
                <w:sz w:val="24"/>
              </w:rPr>
              <w:t>2、</w:t>
            </w:r>
          </w:p>
        </w:tc>
        <w:tc>
          <w:tcPr>
            <w:tcW w:w="6828" w:type="dxa"/>
            <w:noWrap/>
          </w:tcPr>
          <w:p w14:paraId="15BA6593">
            <w:pPr>
              <w:adjustRightInd w:val="0"/>
              <w:snapToGrid w:val="0"/>
              <w:rPr>
                <w:rFonts w:hAnsi="宋体"/>
                <w:color w:val="auto"/>
                <w:sz w:val="24"/>
              </w:rPr>
            </w:pPr>
            <w:r>
              <w:rPr>
                <w:rFonts w:hint="eastAsia"/>
                <w:color w:val="auto"/>
                <w:sz w:val="24"/>
              </w:rPr>
              <w:t>【客观</w:t>
            </w:r>
            <w:r>
              <w:rPr>
                <w:rFonts w:hint="eastAsia" w:hAnsi="宋体"/>
                <w:color w:val="auto"/>
                <w:sz w:val="24"/>
              </w:rPr>
              <w:t>分】</w:t>
            </w:r>
          </w:p>
          <w:p w14:paraId="2AD77A91">
            <w:pPr>
              <w:adjustRightInd w:val="0"/>
              <w:snapToGrid w:val="0"/>
              <w:rPr>
                <w:rFonts w:hAnsi="宋体"/>
                <w:color w:val="auto"/>
                <w:sz w:val="24"/>
              </w:rPr>
            </w:pPr>
            <w:r>
              <w:rPr>
                <w:rFonts w:hint="eastAsia" w:hAnsi="宋体"/>
                <w:color w:val="auto"/>
                <w:sz w:val="24"/>
              </w:rPr>
              <w:t>采购需求符合度：</w:t>
            </w:r>
          </w:p>
          <w:p w14:paraId="2785CF10">
            <w:pPr>
              <w:adjustRightInd w:val="0"/>
              <w:snapToGrid w:val="0"/>
              <w:ind w:firstLine="400" w:firstLineChars="167"/>
              <w:rPr>
                <w:rFonts w:hAnsi="宋体"/>
                <w:color w:val="auto"/>
                <w:sz w:val="24"/>
              </w:rPr>
            </w:pPr>
            <w:r>
              <w:rPr>
                <w:rFonts w:hint="eastAsia" w:ascii="Times New Roman" w:hAnsi="宋体" w:eastAsia="宋体" w:cs="Times New Roman"/>
                <w:color w:val="auto"/>
                <w:sz w:val="24"/>
                <w:lang w:val="en-US" w:eastAsia="zh-CN"/>
              </w:rPr>
              <w:t>对应于采购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single"/>
              </w:rPr>
              <w:t>4</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不满足采购文件要求的，每一项扣减</w:t>
            </w:r>
            <w:r>
              <w:rPr>
                <w:rFonts w:hint="eastAsia" w:hAnsi="宋体"/>
                <w:color w:val="auto"/>
                <w:sz w:val="24"/>
                <w:u w:val="single"/>
              </w:rPr>
              <w:t>0.5</w:t>
            </w:r>
            <w:r>
              <w:rPr>
                <w:rFonts w:hint="eastAsia" w:hAnsi="宋体"/>
                <w:color w:val="auto"/>
                <w:sz w:val="24"/>
              </w:rPr>
              <w:t>分。本项最高得</w:t>
            </w:r>
            <w:r>
              <w:rPr>
                <w:rFonts w:hint="eastAsia" w:hAnsi="宋体"/>
                <w:color w:val="auto"/>
                <w:sz w:val="24"/>
                <w:u w:val="single"/>
              </w:rPr>
              <w:t>44分</w:t>
            </w:r>
            <w:r>
              <w:rPr>
                <w:rFonts w:hint="eastAsia" w:hAnsi="宋体"/>
                <w:color w:val="auto"/>
                <w:sz w:val="24"/>
              </w:rPr>
              <w:t>，最低得0分。</w:t>
            </w:r>
          </w:p>
          <w:p w14:paraId="6BFDA396">
            <w:pPr>
              <w:adjustRightInd w:val="0"/>
              <w:snapToGrid w:val="0"/>
              <w:ind w:firstLine="400" w:firstLineChars="167"/>
              <w:rPr>
                <w:rFonts w:hAnsi="宋体"/>
                <w:color w:val="auto"/>
                <w:sz w:val="24"/>
              </w:rPr>
            </w:pPr>
            <w:r>
              <w:rPr>
                <w:rFonts w:hint="eastAsia" w:hAnsi="宋体"/>
                <w:color w:val="auto"/>
                <w:sz w:val="24"/>
              </w:rPr>
              <w:t>1、针对带“▲”号</w:t>
            </w:r>
            <w:r>
              <w:rPr>
                <w:rFonts w:hint="eastAsia" w:hAnsi="宋体" w:cs="Times New Roman"/>
                <w:color w:val="auto"/>
                <w:sz w:val="24"/>
                <w:lang w:val="en-US" w:eastAsia="zh-CN"/>
              </w:rPr>
              <w:t>技术参数要求</w:t>
            </w:r>
            <w:r>
              <w:rPr>
                <w:rFonts w:hint="eastAsia" w:hAnsi="宋体"/>
                <w:color w:val="auto"/>
                <w:sz w:val="24"/>
              </w:rPr>
              <w:t>，供应商需提供充分的证明材料（须在偏离表中注明页码），未提供充分证明材料的，评审委员会有权视为不满足采购文件要求。证明材料可以是以下四项中任一项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14:paraId="7C7997EA">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14:paraId="5FC5F7E6">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14:paraId="48C41130">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14:paraId="24D44817">
            <w:pPr>
              <w:adjustRightInd w:val="0"/>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14:paraId="7EDE522C">
            <w:pPr>
              <w:adjustRightInd w:val="0"/>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14:paraId="37AD44AF">
            <w:pPr>
              <w:adjustRightInd w:val="0"/>
              <w:snapToGrid w:val="0"/>
              <w:ind w:firstLine="400" w:firstLineChars="167"/>
              <w:rPr>
                <w:rFonts w:ascii="宋体" w:hAnsi="宋体"/>
                <w:bCs/>
                <w:color w:val="auto"/>
                <w:sz w:val="24"/>
              </w:rPr>
            </w:pPr>
            <w:r>
              <w:rPr>
                <w:rFonts w:hint="eastAsia" w:hAnsi="宋体"/>
                <w:color w:val="auto"/>
                <w:sz w:val="24"/>
              </w:rPr>
              <w:t>3、带“▲”号</w:t>
            </w:r>
            <w:r>
              <w:rPr>
                <w:rFonts w:hint="eastAsia" w:hAnsi="宋体"/>
                <w:color w:val="auto"/>
                <w:sz w:val="24"/>
                <w:lang w:eastAsia="zh-CN"/>
              </w:rPr>
              <w:t>项</w:t>
            </w:r>
            <w:r>
              <w:rPr>
                <w:rFonts w:hint="eastAsia" w:hAnsi="宋体"/>
                <w:color w:val="auto"/>
                <w:sz w:val="24"/>
              </w:rPr>
              <w:t>提供满足技术参数的佐证资料并在偏离表中标明佐证资料页码。</w:t>
            </w:r>
          </w:p>
        </w:tc>
        <w:tc>
          <w:tcPr>
            <w:tcW w:w="792" w:type="dxa"/>
            <w:noWrap/>
            <w:vAlign w:val="center"/>
          </w:tcPr>
          <w:p w14:paraId="0D30B595">
            <w:pPr>
              <w:spacing w:before="156" w:beforeLines="50" w:after="156" w:afterLines="50"/>
              <w:jc w:val="center"/>
              <w:rPr>
                <w:bCs/>
                <w:color w:val="auto"/>
                <w:sz w:val="24"/>
              </w:rPr>
            </w:pPr>
            <w:r>
              <w:rPr>
                <w:rFonts w:hint="eastAsia"/>
                <w:bCs/>
                <w:color w:val="auto"/>
                <w:sz w:val="24"/>
                <w:u w:val="single"/>
              </w:rPr>
              <w:t>44</w:t>
            </w:r>
            <w:r>
              <w:rPr>
                <w:rFonts w:hint="eastAsia" w:hAnsi="宋体"/>
                <w:bCs/>
                <w:color w:val="auto"/>
                <w:sz w:val="24"/>
                <w:u w:val="single"/>
              </w:rPr>
              <w:t>分</w:t>
            </w:r>
          </w:p>
        </w:tc>
      </w:tr>
      <w:tr w14:paraId="03F9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ign w:val="center"/>
          </w:tcPr>
          <w:p w14:paraId="08F9EF20">
            <w:pPr>
              <w:spacing w:before="156" w:beforeLines="50" w:after="156" w:afterLines="50"/>
              <w:jc w:val="center"/>
              <w:rPr>
                <w:color w:val="auto"/>
                <w:sz w:val="24"/>
              </w:rPr>
            </w:pPr>
            <w:r>
              <w:rPr>
                <w:rFonts w:hint="eastAsia"/>
                <w:color w:val="auto"/>
                <w:sz w:val="24"/>
              </w:rPr>
              <w:t>3、</w:t>
            </w:r>
          </w:p>
        </w:tc>
        <w:tc>
          <w:tcPr>
            <w:tcW w:w="6828" w:type="dxa"/>
            <w:noWrap/>
            <w:vAlign w:val="center"/>
          </w:tcPr>
          <w:p w14:paraId="77576069">
            <w:pPr>
              <w:rPr>
                <w:color w:val="auto"/>
                <w:sz w:val="24"/>
              </w:rPr>
            </w:pPr>
            <w:r>
              <w:rPr>
                <w:rFonts w:hint="eastAsia" w:ascii="宋体" w:hAnsi="宋体"/>
                <w:color w:val="auto"/>
                <w:sz w:val="24"/>
              </w:rPr>
              <w:t>【主观分】</w:t>
            </w:r>
          </w:p>
          <w:p w14:paraId="6E1A886A">
            <w:pPr>
              <w:rPr>
                <w:color w:val="auto"/>
                <w:sz w:val="24"/>
              </w:rPr>
            </w:pPr>
            <w:r>
              <w:rPr>
                <w:rFonts w:hint="eastAsia"/>
                <w:color w:val="auto"/>
                <w:sz w:val="24"/>
              </w:rPr>
              <w:t>售后服务：</w:t>
            </w:r>
          </w:p>
          <w:p w14:paraId="0AF0367C">
            <w:pPr>
              <w:rPr>
                <w:color w:val="auto"/>
                <w:sz w:val="24"/>
              </w:rPr>
            </w:pPr>
            <w:r>
              <w:rPr>
                <w:rFonts w:hint="eastAsia"/>
                <w:color w:val="auto"/>
                <w:sz w:val="24"/>
              </w:rPr>
              <w:t>1、售后服务方案：提供详细售后服务方案，如售后服务网点的分布情况、售后服务机构备品备件储备，售后服务机构技术服务人员情况、开展定期巡检、故障解决方案、应急措施等综合评审。</w:t>
            </w:r>
          </w:p>
          <w:p w14:paraId="3C66DCC8">
            <w:pPr>
              <w:rPr>
                <w:color w:val="auto"/>
                <w:sz w:val="24"/>
              </w:rPr>
            </w:pPr>
            <w:r>
              <w:rPr>
                <w:rFonts w:hint="eastAsia"/>
                <w:color w:val="auto"/>
                <w:sz w:val="24"/>
              </w:rPr>
              <w:t>要求响应时间短，解决方案充分，备品备件储备充足，人员配备合理售后服务经验丰富。</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p w14:paraId="5130C52A">
            <w:pPr>
              <w:rPr>
                <w:color w:val="auto"/>
                <w:sz w:val="24"/>
              </w:rPr>
            </w:pPr>
            <w:r>
              <w:rPr>
                <w:rFonts w:hint="eastAsia"/>
                <w:color w:val="auto"/>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tc>
        <w:tc>
          <w:tcPr>
            <w:tcW w:w="792" w:type="dxa"/>
            <w:noWrap/>
            <w:vAlign w:val="center"/>
          </w:tcPr>
          <w:p w14:paraId="5708B44C">
            <w:pPr>
              <w:spacing w:before="156" w:beforeLines="50" w:after="156" w:afterLines="50"/>
              <w:jc w:val="center"/>
              <w:rPr>
                <w:b/>
                <w:bCs/>
                <w:color w:val="auto"/>
                <w:sz w:val="24"/>
              </w:rPr>
            </w:pPr>
            <w:r>
              <w:rPr>
                <w:rFonts w:hint="eastAsia"/>
                <w:bCs/>
                <w:color w:val="auto"/>
                <w:sz w:val="24"/>
                <w:u w:val="single"/>
              </w:rPr>
              <w:t>12</w:t>
            </w:r>
            <w:r>
              <w:rPr>
                <w:rFonts w:hint="eastAsia" w:hAnsi="宋体"/>
                <w:bCs/>
                <w:color w:val="auto"/>
                <w:sz w:val="24"/>
                <w:u w:val="single"/>
              </w:rPr>
              <w:t>分</w:t>
            </w:r>
          </w:p>
        </w:tc>
      </w:tr>
      <w:tr w14:paraId="31E0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14:paraId="1D290E21">
            <w:pPr>
              <w:spacing w:before="156" w:beforeLines="50" w:after="156" w:afterLines="50"/>
              <w:jc w:val="center"/>
              <w:rPr>
                <w:b/>
                <w:bCs/>
                <w:color w:val="auto"/>
                <w:sz w:val="24"/>
              </w:rPr>
            </w:pPr>
            <w:r>
              <w:rPr>
                <w:rFonts w:hint="eastAsia"/>
                <w:color w:val="auto"/>
                <w:sz w:val="24"/>
              </w:rPr>
              <w:t>4、</w:t>
            </w:r>
          </w:p>
        </w:tc>
        <w:tc>
          <w:tcPr>
            <w:tcW w:w="6828" w:type="dxa"/>
            <w:noWrap/>
          </w:tcPr>
          <w:p w14:paraId="4B0FCD39">
            <w:pPr>
              <w:rPr>
                <w:rFonts w:ascii="宋体" w:hAnsi="宋体"/>
                <w:color w:val="auto"/>
                <w:sz w:val="24"/>
              </w:rPr>
            </w:pPr>
            <w:r>
              <w:rPr>
                <w:rFonts w:hint="eastAsia" w:ascii="宋体" w:hAnsi="宋体"/>
                <w:color w:val="auto"/>
                <w:sz w:val="24"/>
              </w:rPr>
              <w:t>【主观分】</w:t>
            </w:r>
          </w:p>
          <w:p w14:paraId="3840D741">
            <w:pPr>
              <w:rPr>
                <w:rFonts w:ascii="宋体" w:hAnsi="宋体"/>
                <w:color w:val="auto"/>
                <w:sz w:val="24"/>
              </w:rPr>
            </w:pPr>
            <w:r>
              <w:rPr>
                <w:rFonts w:hint="eastAsia" w:ascii="宋体" w:hAnsi="宋体"/>
                <w:color w:val="auto"/>
                <w:sz w:val="24"/>
              </w:rPr>
              <w:t>安装调试及验收方案：</w:t>
            </w:r>
          </w:p>
          <w:p w14:paraId="2A8EA065">
            <w:pPr>
              <w:rPr>
                <w:color w:val="auto"/>
                <w:sz w:val="24"/>
              </w:rPr>
            </w:pPr>
            <w:r>
              <w:rPr>
                <w:rFonts w:hint="eastAsia"/>
                <w:color w:val="auto"/>
                <w:sz w:val="24"/>
              </w:rPr>
              <w:t>根据商务要求中</w:t>
            </w:r>
            <w:r>
              <w:rPr>
                <w:rFonts w:hint="eastAsia"/>
                <w:b w:val="0"/>
                <w:bCs w:val="0"/>
                <w:color w:val="auto"/>
                <w:sz w:val="24"/>
              </w:rPr>
              <w:t>的</w:t>
            </w:r>
            <w:r>
              <w:rPr>
                <w:rFonts w:hint="eastAsia" w:ascii="宋体" w:hAnsi="宋体"/>
                <w:b w:val="0"/>
                <w:bCs w:val="0"/>
                <w:color w:val="auto"/>
                <w:sz w:val="24"/>
              </w:rPr>
              <w:t>安装调试</w:t>
            </w:r>
            <w:r>
              <w:rPr>
                <w:rFonts w:hint="eastAsia"/>
                <w:b w:val="0"/>
                <w:bCs w:val="0"/>
                <w:color w:val="auto"/>
                <w:sz w:val="24"/>
              </w:rPr>
              <w:t>要求和</w:t>
            </w:r>
            <w:r>
              <w:rPr>
                <w:rFonts w:hint="eastAsia" w:ascii="宋体" w:hAnsi="宋体"/>
                <w:b w:val="0"/>
                <w:bCs w:val="0"/>
                <w:color w:val="auto"/>
                <w:sz w:val="24"/>
              </w:rPr>
              <w:t>验收要求</w:t>
            </w:r>
            <w:r>
              <w:rPr>
                <w:rFonts w:hint="eastAsia"/>
                <w:color w:val="auto"/>
                <w:sz w:val="24"/>
              </w:rPr>
              <w:t>，提供详细的</w:t>
            </w:r>
            <w:r>
              <w:rPr>
                <w:rFonts w:hint="eastAsia" w:ascii="宋体" w:hAnsi="宋体"/>
                <w:color w:val="auto"/>
                <w:sz w:val="24"/>
              </w:rPr>
              <w:t>安装调试方案和验收方案</w:t>
            </w:r>
            <w:r>
              <w:rPr>
                <w:rFonts w:hint="eastAsia"/>
                <w:color w:val="auto"/>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tc>
        <w:tc>
          <w:tcPr>
            <w:tcW w:w="792" w:type="dxa"/>
            <w:noWrap/>
            <w:vAlign w:val="center"/>
          </w:tcPr>
          <w:p w14:paraId="3CAC1CFB">
            <w:pPr>
              <w:spacing w:before="156" w:beforeLines="50" w:after="156" w:afterLines="50" w:line="276" w:lineRule="auto"/>
              <w:jc w:val="center"/>
              <w:rPr>
                <w:bCs/>
                <w:color w:val="auto"/>
                <w:sz w:val="24"/>
              </w:rPr>
            </w:pPr>
            <w:r>
              <w:rPr>
                <w:rFonts w:hint="eastAsia"/>
                <w:bCs/>
                <w:color w:val="auto"/>
                <w:sz w:val="24"/>
                <w:u w:val="single"/>
              </w:rPr>
              <w:t>6</w:t>
            </w:r>
            <w:r>
              <w:rPr>
                <w:rFonts w:hint="eastAsia" w:hAnsi="宋体"/>
                <w:bCs/>
                <w:color w:val="auto"/>
                <w:sz w:val="24"/>
                <w:u w:val="single"/>
              </w:rPr>
              <w:t>分</w:t>
            </w:r>
          </w:p>
        </w:tc>
      </w:tr>
      <w:tr w14:paraId="2D80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14:paraId="1125D701">
            <w:pPr>
              <w:spacing w:before="156" w:beforeLines="50" w:after="156" w:afterLines="50"/>
              <w:jc w:val="center"/>
              <w:rPr>
                <w:rFonts w:cs="宋体"/>
                <w:color w:val="auto"/>
                <w:sz w:val="24"/>
              </w:rPr>
            </w:pPr>
            <w:r>
              <w:rPr>
                <w:rFonts w:hint="eastAsia" w:cs="宋体"/>
                <w:color w:val="auto"/>
                <w:sz w:val="24"/>
              </w:rPr>
              <w:t>5、</w:t>
            </w:r>
          </w:p>
        </w:tc>
        <w:tc>
          <w:tcPr>
            <w:tcW w:w="6828" w:type="dxa"/>
            <w:noWrap/>
            <w:vAlign w:val="center"/>
          </w:tcPr>
          <w:p w14:paraId="73B5EB78">
            <w:pPr>
              <w:rPr>
                <w:rFonts w:ascii="宋体" w:hAnsi="宋体"/>
                <w:color w:val="auto"/>
                <w:sz w:val="24"/>
              </w:rPr>
            </w:pPr>
            <w:r>
              <w:rPr>
                <w:rFonts w:hint="eastAsia" w:ascii="宋体" w:hAnsi="宋体"/>
                <w:color w:val="auto"/>
                <w:sz w:val="24"/>
              </w:rPr>
              <w:t>【主观分】</w:t>
            </w:r>
          </w:p>
          <w:p w14:paraId="25175DF2">
            <w:pPr>
              <w:rPr>
                <w:color w:val="auto"/>
                <w:sz w:val="24"/>
              </w:rPr>
            </w:pPr>
            <w:r>
              <w:rPr>
                <w:rFonts w:hint="eastAsia"/>
                <w:color w:val="auto"/>
                <w:sz w:val="24"/>
              </w:rPr>
              <w:t>培训方案：</w:t>
            </w:r>
          </w:p>
          <w:p w14:paraId="0C7BD06E">
            <w:pPr>
              <w:rPr>
                <w:rFonts w:ascii="宋体" w:hAnsi="宋体"/>
                <w:color w:val="auto"/>
                <w:sz w:val="24"/>
              </w:rPr>
            </w:pPr>
            <w:r>
              <w:rPr>
                <w:rFonts w:hint="eastAsia"/>
                <w:color w:val="auto"/>
                <w:sz w:val="24"/>
              </w:rPr>
              <w:t>根据商务要求中</w:t>
            </w:r>
            <w:r>
              <w:rPr>
                <w:rFonts w:hint="eastAsia"/>
                <w:b w:val="0"/>
                <w:bCs w:val="0"/>
                <w:color w:val="auto"/>
                <w:sz w:val="24"/>
              </w:rPr>
              <w:t>的操作应用培训要求和维修保养培训要求</w:t>
            </w:r>
            <w:r>
              <w:rPr>
                <w:rFonts w:hint="eastAsia"/>
                <w:color w:val="auto"/>
                <w:sz w:val="24"/>
              </w:rPr>
              <w:t>，提供详细的培训方案，包括培训对象、课时内容安排、师资力量安排，培训的形式等。要求培训方案考虑充分，贴合实际，师资充分，课程详实，安排有效。</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tc>
        <w:tc>
          <w:tcPr>
            <w:tcW w:w="792" w:type="dxa"/>
            <w:noWrap/>
            <w:vAlign w:val="center"/>
          </w:tcPr>
          <w:p w14:paraId="04F7B254">
            <w:pPr>
              <w:spacing w:before="156" w:beforeLines="50" w:after="156" w:afterLines="50"/>
              <w:jc w:val="center"/>
              <w:rPr>
                <w:bCs/>
                <w:color w:val="auto"/>
                <w:sz w:val="24"/>
              </w:rPr>
            </w:pPr>
            <w:r>
              <w:rPr>
                <w:rFonts w:hint="eastAsia"/>
                <w:bCs/>
                <w:color w:val="auto"/>
                <w:sz w:val="24"/>
                <w:u w:val="single"/>
              </w:rPr>
              <w:t>6分</w:t>
            </w:r>
          </w:p>
        </w:tc>
      </w:tr>
    </w:tbl>
    <w:p w14:paraId="471D28F2">
      <w:pPr>
        <w:rPr>
          <w:color w:val="auto"/>
        </w:rPr>
      </w:pPr>
    </w:p>
    <w:p w14:paraId="33DA9CD8">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75B32C7">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23CBFB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5726CF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ABDFAAC">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CBB8E3F">
      <w:pPr>
        <w:pStyle w:val="162"/>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14:paraId="4AF9670E">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14:paraId="5DE42A06">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14:paraId="58A13FAA">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14:paraId="35A41C79">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14:paraId="7BC25642">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14:paraId="5A96DA30">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14:paraId="420EA274">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14:paraId="66C1CE6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14:paraId="6B86ACD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14:paraId="5B9A5F2E">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14:paraId="19EDFAFA">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C0A9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ACE391B">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D1DB3D">
      <w:pPr>
        <w:pStyle w:val="16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B0556C">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8D68F0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1E9929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76445B2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615A1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788597B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77ABACD6">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3CD717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256451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B9E75A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EF85C0D">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280E24AF">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CCCA9D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7236428A">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40FB93EE">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EA5BEB3">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14:paraId="4CE75413">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14:paraId="7C43CB39">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14:paraId="079D8452">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14:paraId="2F7AB6E3">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14:paraId="56DD7C95">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0C95F4F4">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0449BD">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6D501919">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14:paraId="7F8721BB">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14:paraId="78E8A8CE">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14:paraId="63B84279">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14:paraId="3A8F19AE">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14:paraId="50037D19">
      <w:pPr>
        <w:spacing w:line="360" w:lineRule="auto"/>
        <w:ind w:left="720" w:leftChars="343" w:firstLine="1084" w:firstLineChars="300"/>
        <w:outlineLvl w:val="0"/>
        <w:rPr>
          <w:rFonts w:hint="eastAsia" w:ascii="仿宋_GB2312" w:hAnsi="仿宋" w:eastAsia="仿宋_GB2312" w:cs="仿宋_GB2312"/>
          <w:b/>
          <w:sz w:val="36"/>
          <w:szCs w:val="36"/>
        </w:rPr>
      </w:pPr>
    </w:p>
    <w:p w14:paraId="33242E1E">
      <w:pPr>
        <w:spacing w:line="360" w:lineRule="auto"/>
        <w:ind w:left="720" w:leftChars="343" w:firstLine="1084" w:firstLineChars="300"/>
        <w:outlineLvl w:val="0"/>
        <w:rPr>
          <w:rFonts w:hint="eastAsia" w:ascii="仿宋_GB2312" w:hAnsi="仿宋" w:eastAsia="仿宋_GB2312" w:cs="仿宋_GB2312"/>
          <w:b/>
          <w:sz w:val="36"/>
          <w:szCs w:val="36"/>
        </w:rPr>
      </w:pPr>
    </w:p>
    <w:p w14:paraId="6D3A717E">
      <w:pPr>
        <w:spacing w:line="360" w:lineRule="auto"/>
        <w:ind w:left="720" w:leftChars="343" w:firstLine="1084" w:firstLineChars="300"/>
        <w:outlineLvl w:val="0"/>
        <w:rPr>
          <w:rFonts w:hint="eastAsia" w:ascii="仿宋_GB2312" w:hAnsi="仿宋" w:eastAsia="仿宋_GB2312" w:cs="仿宋_GB2312"/>
          <w:b/>
          <w:sz w:val="36"/>
          <w:szCs w:val="36"/>
        </w:rPr>
      </w:pPr>
    </w:p>
    <w:p w14:paraId="0B80E54F">
      <w:pPr>
        <w:spacing w:line="360" w:lineRule="auto"/>
        <w:ind w:left="720" w:leftChars="343" w:firstLine="1084" w:firstLineChars="300"/>
        <w:outlineLvl w:val="0"/>
        <w:rPr>
          <w:rFonts w:hint="eastAsia" w:ascii="仿宋_GB2312" w:hAnsi="仿宋" w:eastAsia="仿宋_GB2312" w:cs="仿宋_GB2312"/>
          <w:b/>
          <w:sz w:val="36"/>
          <w:szCs w:val="36"/>
        </w:rPr>
      </w:pPr>
    </w:p>
    <w:p w14:paraId="6A4FC584">
      <w:pPr>
        <w:spacing w:line="360" w:lineRule="auto"/>
        <w:ind w:left="720" w:leftChars="343" w:firstLine="1084" w:firstLineChars="300"/>
        <w:outlineLvl w:val="0"/>
        <w:rPr>
          <w:rFonts w:hint="eastAsia" w:ascii="仿宋_GB2312" w:hAnsi="仿宋" w:eastAsia="仿宋_GB2312" w:cs="仿宋_GB2312"/>
          <w:b/>
          <w:sz w:val="36"/>
          <w:szCs w:val="36"/>
        </w:rPr>
      </w:pPr>
    </w:p>
    <w:p w14:paraId="128B9EC1">
      <w:pPr>
        <w:spacing w:line="360" w:lineRule="auto"/>
        <w:ind w:left="720" w:leftChars="343" w:firstLine="1084" w:firstLineChars="300"/>
        <w:outlineLvl w:val="0"/>
        <w:rPr>
          <w:rFonts w:hint="eastAsia" w:ascii="仿宋_GB2312" w:hAnsi="仿宋" w:eastAsia="仿宋_GB2312" w:cs="仿宋_GB2312"/>
          <w:b/>
          <w:sz w:val="36"/>
          <w:szCs w:val="36"/>
        </w:rPr>
      </w:pPr>
    </w:p>
    <w:p w14:paraId="3B46C62B">
      <w:pPr>
        <w:spacing w:line="360" w:lineRule="auto"/>
        <w:ind w:left="720" w:leftChars="343" w:firstLine="1084" w:firstLineChars="300"/>
        <w:outlineLvl w:val="0"/>
        <w:rPr>
          <w:rFonts w:hint="eastAsia" w:ascii="仿宋_GB2312" w:hAnsi="仿宋" w:eastAsia="仿宋_GB2312" w:cs="仿宋_GB2312"/>
          <w:b/>
          <w:sz w:val="36"/>
          <w:szCs w:val="36"/>
        </w:rPr>
      </w:pPr>
    </w:p>
    <w:p w14:paraId="06D3E81B">
      <w:pPr>
        <w:spacing w:line="360" w:lineRule="auto"/>
        <w:ind w:left="720" w:leftChars="343" w:firstLine="1084" w:firstLineChars="300"/>
        <w:outlineLvl w:val="0"/>
        <w:rPr>
          <w:rFonts w:hint="eastAsia" w:ascii="仿宋_GB2312" w:hAnsi="仿宋" w:eastAsia="仿宋_GB2312" w:cs="仿宋_GB2312"/>
          <w:b/>
          <w:sz w:val="36"/>
          <w:szCs w:val="36"/>
        </w:rPr>
      </w:pPr>
    </w:p>
    <w:p w14:paraId="51E8F45A">
      <w:pPr>
        <w:spacing w:line="360" w:lineRule="auto"/>
        <w:ind w:left="720" w:leftChars="343" w:firstLine="1084" w:firstLineChars="300"/>
        <w:outlineLvl w:val="0"/>
        <w:rPr>
          <w:rFonts w:hint="eastAsia" w:ascii="仿宋_GB2312" w:hAnsi="仿宋" w:eastAsia="仿宋_GB2312" w:cs="仿宋_GB2312"/>
          <w:b/>
          <w:sz w:val="36"/>
          <w:szCs w:val="36"/>
        </w:rPr>
      </w:pPr>
    </w:p>
    <w:p w14:paraId="77AC2C27">
      <w:pPr>
        <w:spacing w:line="360" w:lineRule="auto"/>
        <w:ind w:left="720" w:leftChars="343" w:firstLine="1084" w:firstLineChars="300"/>
        <w:outlineLvl w:val="0"/>
        <w:rPr>
          <w:rFonts w:hint="eastAsia" w:ascii="仿宋_GB2312" w:hAnsi="仿宋" w:eastAsia="仿宋_GB2312" w:cs="仿宋_GB2312"/>
          <w:b/>
          <w:sz w:val="36"/>
          <w:szCs w:val="36"/>
        </w:rPr>
      </w:pPr>
    </w:p>
    <w:p w14:paraId="2347C936">
      <w:pPr>
        <w:spacing w:line="360" w:lineRule="auto"/>
        <w:ind w:left="720" w:leftChars="343" w:firstLine="1084" w:firstLineChars="300"/>
        <w:outlineLvl w:val="0"/>
        <w:rPr>
          <w:rFonts w:hint="eastAsia" w:ascii="仿宋_GB2312" w:hAnsi="仿宋" w:eastAsia="仿宋_GB2312" w:cs="仿宋_GB2312"/>
          <w:b/>
          <w:sz w:val="36"/>
          <w:szCs w:val="36"/>
        </w:rPr>
      </w:pPr>
    </w:p>
    <w:p w14:paraId="456F0CDB">
      <w:pPr>
        <w:spacing w:line="360" w:lineRule="auto"/>
        <w:ind w:left="720" w:leftChars="343" w:firstLine="1084" w:firstLineChars="300"/>
        <w:outlineLvl w:val="0"/>
        <w:rPr>
          <w:rFonts w:hint="eastAsia" w:ascii="仿宋_GB2312" w:hAnsi="仿宋" w:eastAsia="仿宋_GB2312" w:cs="仿宋_GB2312"/>
          <w:b/>
          <w:sz w:val="36"/>
          <w:szCs w:val="36"/>
        </w:rPr>
      </w:pPr>
    </w:p>
    <w:p w14:paraId="2A3A6C99">
      <w:pPr>
        <w:spacing w:line="360" w:lineRule="auto"/>
        <w:ind w:left="720" w:leftChars="343" w:firstLine="1084" w:firstLineChars="300"/>
        <w:outlineLvl w:val="0"/>
        <w:rPr>
          <w:rFonts w:hint="eastAsia" w:ascii="仿宋_GB2312" w:hAnsi="仿宋" w:eastAsia="仿宋_GB2312" w:cs="仿宋_GB2312"/>
          <w:b/>
          <w:sz w:val="36"/>
          <w:szCs w:val="36"/>
        </w:rPr>
      </w:pPr>
    </w:p>
    <w:p w14:paraId="2F0B7E19">
      <w:pPr>
        <w:spacing w:line="360" w:lineRule="auto"/>
        <w:ind w:left="720" w:leftChars="343" w:firstLine="1084" w:firstLineChars="300"/>
        <w:outlineLvl w:val="0"/>
        <w:rPr>
          <w:rFonts w:hint="eastAsia" w:ascii="仿宋_GB2312" w:hAnsi="仿宋" w:eastAsia="仿宋_GB2312" w:cs="仿宋_GB2312"/>
          <w:b/>
          <w:sz w:val="36"/>
          <w:szCs w:val="36"/>
        </w:rPr>
      </w:pPr>
    </w:p>
    <w:p w14:paraId="6A949857">
      <w:pPr>
        <w:spacing w:line="360" w:lineRule="auto"/>
        <w:ind w:left="720" w:leftChars="343" w:firstLine="1084" w:firstLineChars="300"/>
        <w:outlineLvl w:val="0"/>
        <w:rPr>
          <w:rFonts w:hint="eastAsia" w:ascii="仿宋_GB2312" w:hAnsi="仿宋" w:eastAsia="仿宋_GB2312" w:cs="仿宋_GB2312"/>
          <w:b/>
          <w:sz w:val="36"/>
          <w:szCs w:val="36"/>
        </w:rPr>
      </w:pPr>
    </w:p>
    <w:p w14:paraId="5A3C3A33">
      <w:pPr>
        <w:spacing w:line="360" w:lineRule="auto"/>
        <w:ind w:left="720" w:leftChars="343" w:firstLine="1084" w:firstLineChars="300"/>
        <w:outlineLvl w:val="0"/>
        <w:rPr>
          <w:rFonts w:hint="eastAsia" w:ascii="仿宋_GB2312" w:hAnsi="仿宋" w:eastAsia="仿宋_GB2312" w:cs="仿宋_GB2312"/>
          <w:b/>
          <w:sz w:val="36"/>
          <w:szCs w:val="36"/>
        </w:rPr>
      </w:pPr>
    </w:p>
    <w:p w14:paraId="71A50FF4">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A51AE9C">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671247F9">
      <w:pPr>
        <w:spacing w:line="480" w:lineRule="auto"/>
        <w:jc w:val="center"/>
        <w:rPr>
          <w:rFonts w:ascii="楷体" w:hAnsi="楷体" w:eastAsia="楷体"/>
          <w:b/>
          <w:sz w:val="28"/>
          <w:szCs w:val="28"/>
        </w:rPr>
      </w:pPr>
    </w:p>
    <w:p w14:paraId="6F933619">
      <w:pPr>
        <w:spacing w:line="480" w:lineRule="auto"/>
        <w:jc w:val="center"/>
        <w:rPr>
          <w:rFonts w:ascii="仿宋" w:hAnsi="仿宋" w:eastAsia="仿宋"/>
          <w:b/>
          <w:sz w:val="24"/>
        </w:rPr>
      </w:pPr>
    </w:p>
    <w:p w14:paraId="25518D6F">
      <w:pPr>
        <w:spacing w:line="480" w:lineRule="auto"/>
        <w:jc w:val="center"/>
        <w:rPr>
          <w:rFonts w:ascii="仿宋" w:hAnsi="仿宋" w:eastAsia="仿宋"/>
          <w:b/>
          <w:sz w:val="24"/>
        </w:rPr>
      </w:pPr>
    </w:p>
    <w:p w14:paraId="3EA43B3E">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45FD563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14:paraId="7AC74638">
      <w:pPr>
        <w:pStyle w:val="710"/>
        <w:rPr>
          <w:rFonts w:ascii="仿宋" w:hAnsi="仿宋" w:eastAsia="仿宋"/>
          <w:szCs w:val="24"/>
        </w:rPr>
      </w:pPr>
    </w:p>
    <w:p w14:paraId="6D314215">
      <w:pPr>
        <w:pStyle w:val="710"/>
        <w:rPr>
          <w:rFonts w:ascii="仿宋" w:hAnsi="仿宋" w:eastAsia="仿宋"/>
          <w:szCs w:val="24"/>
        </w:rPr>
      </w:pPr>
    </w:p>
    <w:p w14:paraId="282653B8">
      <w:pPr>
        <w:pStyle w:val="26"/>
      </w:pPr>
    </w:p>
    <w:p w14:paraId="411086E1">
      <w:pPr>
        <w:pStyle w:val="26"/>
      </w:pPr>
    </w:p>
    <w:p w14:paraId="167D5BAD">
      <w:pPr>
        <w:pStyle w:val="26"/>
      </w:pPr>
    </w:p>
    <w:p w14:paraId="3E801250">
      <w:pPr>
        <w:pStyle w:val="26"/>
      </w:pPr>
    </w:p>
    <w:p w14:paraId="7F38D767">
      <w:pPr>
        <w:pStyle w:val="26"/>
      </w:pPr>
    </w:p>
    <w:p w14:paraId="37471098">
      <w:pPr>
        <w:pStyle w:val="26"/>
      </w:pPr>
    </w:p>
    <w:p w14:paraId="46DE2CB8">
      <w:pPr>
        <w:pStyle w:val="26"/>
      </w:pPr>
    </w:p>
    <w:p w14:paraId="586C5725">
      <w:pPr>
        <w:pStyle w:val="26"/>
      </w:pPr>
    </w:p>
    <w:p w14:paraId="54200F35">
      <w:pPr>
        <w:pStyle w:val="26"/>
      </w:pPr>
    </w:p>
    <w:p w14:paraId="1F5D543F">
      <w:pPr>
        <w:pStyle w:val="26"/>
      </w:pPr>
    </w:p>
    <w:p w14:paraId="7030603D">
      <w:pPr>
        <w:pStyle w:val="26"/>
      </w:pPr>
    </w:p>
    <w:p w14:paraId="01C0D589">
      <w:pPr>
        <w:pStyle w:val="26"/>
      </w:pPr>
    </w:p>
    <w:p w14:paraId="6FAD9E60">
      <w:pPr>
        <w:pStyle w:val="26"/>
      </w:pPr>
    </w:p>
    <w:p w14:paraId="0DE597E8">
      <w:pPr>
        <w:pStyle w:val="26"/>
      </w:pPr>
    </w:p>
    <w:p w14:paraId="6FD7CE1D">
      <w:pPr>
        <w:pStyle w:val="710"/>
        <w:jc w:val="center"/>
        <w:rPr>
          <w:rFonts w:ascii="仿宋" w:hAnsi="仿宋" w:eastAsia="仿宋"/>
          <w:szCs w:val="24"/>
        </w:rPr>
      </w:pPr>
    </w:p>
    <w:p w14:paraId="68035382">
      <w:pPr>
        <w:pStyle w:val="26"/>
      </w:pPr>
    </w:p>
    <w:p w14:paraId="7D3E368C">
      <w:pPr>
        <w:pStyle w:val="710"/>
        <w:ind w:firstLine="2843" w:firstLineChars="1180"/>
        <w:rPr>
          <w:rFonts w:ascii="仿宋" w:hAnsi="仿宋" w:eastAsia="仿宋"/>
          <w:b/>
          <w:szCs w:val="24"/>
        </w:rPr>
      </w:pPr>
      <w:r>
        <w:rPr>
          <w:rFonts w:hint="eastAsia" w:ascii="仿宋" w:hAnsi="仿宋" w:eastAsia="仿宋"/>
          <w:b/>
          <w:szCs w:val="24"/>
        </w:rPr>
        <w:t>通用合同书</w:t>
      </w:r>
    </w:p>
    <w:p w14:paraId="74FE55C3">
      <w:pPr>
        <w:pStyle w:val="710"/>
        <w:rPr>
          <w:rFonts w:ascii="仿宋" w:hAnsi="仿宋" w:eastAsia="仿宋"/>
          <w:szCs w:val="24"/>
        </w:rPr>
      </w:pPr>
    </w:p>
    <w:p w14:paraId="189021C8">
      <w:pPr>
        <w:pStyle w:val="710"/>
        <w:rPr>
          <w:rFonts w:ascii="仿宋" w:hAnsi="仿宋" w:eastAsia="仿宋"/>
          <w:szCs w:val="24"/>
        </w:rPr>
      </w:pPr>
    </w:p>
    <w:p w14:paraId="6C32366F">
      <w:pPr>
        <w:pStyle w:val="26"/>
      </w:pPr>
    </w:p>
    <w:p w14:paraId="7085B950">
      <w:pPr>
        <w:spacing w:before="120" w:line="22" w:lineRule="atLeast"/>
        <w:rPr>
          <w:rFonts w:ascii="仿宋" w:hAnsi="仿宋" w:eastAsia="仿宋"/>
          <w:sz w:val="24"/>
        </w:rPr>
      </w:pPr>
    </w:p>
    <w:p w14:paraId="30E66FBD">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5718F08B">
      <w:pPr>
        <w:pStyle w:val="605"/>
        <w:spacing w:before="120" w:line="22" w:lineRule="atLeast"/>
        <w:rPr>
          <w:rFonts w:ascii="仿宋" w:hAnsi="仿宋" w:eastAsia="仿宋"/>
          <w:szCs w:val="24"/>
        </w:rPr>
      </w:pPr>
    </w:p>
    <w:p w14:paraId="37417A0B">
      <w:pPr>
        <w:pStyle w:val="605"/>
        <w:spacing w:before="120" w:line="22" w:lineRule="atLeast"/>
        <w:rPr>
          <w:rFonts w:ascii="仿宋" w:hAnsi="仿宋" w:eastAsia="仿宋"/>
          <w:szCs w:val="24"/>
        </w:rPr>
      </w:pPr>
    </w:p>
    <w:p w14:paraId="1D31BE3D">
      <w:pPr>
        <w:rPr>
          <w:rFonts w:ascii="仿宋" w:hAnsi="仿宋" w:eastAsia="仿宋"/>
          <w:sz w:val="24"/>
        </w:rPr>
      </w:pPr>
    </w:p>
    <w:p w14:paraId="1186151C">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72FD862E">
      <w:pPr>
        <w:spacing w:before="120" w:line="22" w:lineRule="atLeast"/>
        <w:rPr>
          <w:rFonts w:ascii="仿宋" w:hAnsi="仿宋" w:eastAsia="仿宋"/>
          <w:sz w:val="24"/>
        </w:rPr>
      </w:pPr>
    </w:p>
    <w:p w14:paraId="15F2BF26">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41B7D8AB">
      <w:pPr>
        <w:spacing w:before="120" w:line="22" w:lineRule="atLeast"/>
        <w:rPr>
          <w:rFonts w:ascii="仿宋" w:hAnsi="仿宋" w:eastAsia="仿宋"/>
          <w:sz w:val="24"/>
        </w:rPr>
      </w:pPr>
    </w:p>
    <w:p w14:paraId="178ADBFD">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5DF0ECC9">
      <w:pPr>
        <w:spacing w:before="120" w:line="22" w:lineRule="atLeast"/>
        <w:rPr>
          <w:rFonts w:ascii="仿宋" w:hAnsi="仿宋" w:eastAsia="仿宋"/>
          <w:sz w:val="24"/>
        </w:rPr>
      </w:pPr>
    </w:p>
    <w:p w14:paraId="14F9F006">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431B0D71">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14:paraId="49FF8DE3">
      <w:pPr>
        <w:pStyle w:val="3"/>
        <w:rPr>
          <w:lang w:val="en-US"/>
        </w:rPr>
      </w:pPr>
    </w:p>
    <w:p w14:paraId="2BC30E7A">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14:paraId="152CE21E">
      <w:pPr>
        <w:rPr>
          <w:b/>
          <w:bCs/>
          <w:u w:val="single"/>
        </w:rPr>
      </w:pPr>
      <w:r>
        <w:rPr>
          <w:rFonts w:hint="eastAsia"/>
          <w:b/>
          <w:bCs/>
        </w:rPr>
        <w:t>（一）项目采购依据</w:t>
      </w:r>
    </w:p>
    <w:p w14:paraId="00505AAD">
      <w:pPr>
        <w:ind w:firstLine="420" w:firstLineChars="200"/>
      </w:pPr>
      <w:r>
        <w:rPr>
          <w:rFonts w:hint="eastAsia"/>
        </w:rPr>
        <w:t>政府采购预算执行确认书。</w:t>
      </w:r>
      <w:r>
        <w:t xml:space="preserve"> </w:t>
      </w:r>
    </w:p>
    <w:p w14:paraId="3D48579D">
      <w:pPr>
        <w:rPr>
          <w:b/>
          <w:bCs/>
        </w:rPr>
      </w:pPr>
      <w:r>
        <w:rPr>
          <w:rFonts w:hint="eastAsia"/>
          <w:b/>
          <w:bCs/>
        </w:rPr>
        <w:t>（二）下列文件构成本合同的组成部分</w:t>
      </w:r>
    </w:p>
    <w:p w14:paraId="78C4ABAD">
      <w:pPr>
        <w:ind w:firstLine="420" w:firstLineChars="200"/>
      </w:pPr>
      <w:r>
        <w:rPr>
          <w:rFonts w:hint="eastAsia"/>
        </w:rPr>
        <w:t>以下文件为本合同的组成部分，应该认为是一个整体，彼此相互解释，相互补充。</w:t>
      </w:r>
    </w:p>
    <w:p w14:paraId="3276BD31">
      <w:pPr>
        <w:ind w:firstLine="420" w:firstLineChars="200"/>
      </w:pPr>
      <w:r>
        <w:t>a. 本合同书</w:t>
      </w:r>
    </w:p>
    <w:p w14:paraId="43A8AC00">
      <w:pPr>
        <w:ind w:firstLine="420" w:firstLineChars="200"/>
      </w:pPr>
      <w:r>
        <w:t>b. 中标通知书</w:t>
      </w:r>
    </w:p>
    <w:p w14:paraId="6166A94A">
      <w:pPr>
        <w:ind w:firstLine="420" w:firstLineChars="200"/>
      </w:pPr>
      <w:r>
        <w:t>c. 询标承诺</w:t>
      </w:r>
    </w:p>
    <w:p w14:paraId="4745BF07">
      <w:pPr>
        <w:ind w:firstLine="420" w:firstLineChars="200"/>
      </w:pPr>
      <w:r>
        <w:t>d. 投标文件</w:t>
      </w:r>
    </w:p>
    <w:p w14:paraId="5F97CB4C">
      <w:pPr>
        <w:ind w:firstLine="420" w:firstLineChars="200"/>
      </w:pPr>
      <w:r>
        <w:t>e. 招标文件</w:t>
      </w:r>
    </w:p>
    <w:p w14:paraId="0BA69217">
      <w:pPr>
        <w:rPr>
          <w:b/>
          <w:bCs/>
        </w:rPr>
      </w:pPr>
      <w:r>
        <w:rPr>
          <w:rFonts w:hint="eastAsia"/>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9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5BF948">
            <w:pPr>
              <w:jc w:val="center"/>
            </w:pPr>
            <w:r>
              <w:rPr>
                <w:rFonts w:hint="eastAsia"/>
              </w:rPr>
              <w:t>产品名称</w:t>
            </w:r>
          </w:p>
        </w:tc>
        <w:tc>
          <w:tcPr>
            <w:tcW w:w="3960" w:type="dxa"/>
            <w:vAlign w:val="center"/>
          </w:tcPr>
          <w:p w14:paraId="35BD424B">
            <w:pPr>
              <w:jc w:val="center"/>
            </w:pPr>
            <w:r>
              <w:rPr>
                <w:rFonts w:hint="eastAsia"/>
              </w:rPr>
              <w:t>规格、型号（或服务内容）</w:t>
            </w:r>
          </w:p>
        </w:tc>
        <w:tc>
          <w:tcPr>
            <w:tcW w:w="1080" w:type="dxa"/>
            <w:vAlign w:val="center"/>
          </w:tcPr>
          <w:p w14:paraId="25E4A2B4">
            <w:pPr>
              <w:jc w:val="center"/>
            </w:pPr>
            <w:r>
              <w:rPr>
                <w:rFonts w:hint="eastAsia"/>
              </w:rPr>
              <w:t>数量</w:t>
            </w:r>
          </w:p>
        </w:tc>
        <w:tc>
          <w:tcPr>
            <w:tcW w:w="1260" w:type="dxa"/>
            <w:vAlign w:val="center"/>
          </w:tcPr>
          <w:p w14:paraId="349C4F6B">
            <w:pPr>
              <w:jc w:val="center"/>
            </w:pPr>
            <w:r>
              <w:rPr>
                <w:rFonts w:hint="eastAsia"/>
              </w:rPr>
              <w:t>单价（元）</w:t>
            </w:r>
          </w:p>
        </w:tc>
        <w:tc>
          <w:tcPr>
            <w:tcW w:w="1440" w:type="dxa"/>
            <w:vAlign w:val="center"/>
          </w:tcPr>
          <w:p w14:paraId="499E9278">
            <w:pPr>
              <w:jc w:val="center"/>
            </w:pPr>
            <w:r>
              <w:rPr>
                <w:rFonts w:hint="eastAsia"/>
              </w:rPr>
              <w:t>合价（元）</w:t>
            </w:r>
          </w:p>
        </w:tc>
      </w:tr>
      <w:tr w14:paraId="17F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BBF23DD">
            <w:pPr>
              <w:jc w:val="center"/>
            </w:pPr>
          </w:p>
        </w:tc>
        <w:tc>
          <w:tcPr>
            <w:tcW w:w="3960" w:type="dxa"/>
          </w:tcPr>
          <w:p w14:paraId="429785AA">
            <w:pPr>
              <w:jc w:val="center"/>
            </w:pPr>
          </w:p>
        </w:tc>
        <w:tc>
          <w:tcPr>
            <w:tcW w:w="1080" w:type="dxa"/>
          </w:tcPr>
          <w:p w14:paraId="19204D43">
            <w:pPr>
              <w:jc w:val="center"/>
            </w:pPr>
          </w:p>
        </w:tc>
        <w:tc>
          <w:tcPr>
            <w:tcW w:w="1260" w:type="dxa"/>
          </w:tcPr>
          <w:p w14:paraId="2CACA98A">
            <w:pPr>
              <w:jc w:val="center"/>
            </w:pPr>
          </w:p>
        </w:tc>
        <w:tc>
          <w:tcPr>
            <w:tcW w:w="1440" w:type="dxa"/>
          </w:tcPr>
          <w:p w14:paraId="1A1521F7">
            <w:pPr>
              <w:jc w:val="center"/>
            </w:pPr>
          </w:p>
        </w:tc>
      </w:tr>
      <w:tr w14:paraId="4270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04BD35D">
            <w:pPr>
              <w:jc w:val="center"/>
            </w:pPr>
          </w:p>
        </w:tc>
        <w:tc>
          <w:tcPr>
            <w:tcW w:w="3960" w:type="dxa"/>
          </w:tcPr>
          <w:p w14:paraId="05A18DAF">
            <w:pPr>
              <w:jc w:val="center"/>
            </w:pPr>
          </w:p>
        </w:tc>
        <w:tc>
          <w:tcPr>
            <w:tcW w:w="1080" w:type="dxa"/>
          </w:tcPr>
          <w:p w14:paraId="6A704CEE">
            <w:pPr>
              <w:jc w:val="center"/>
            </w:pPr>
          </w:p>
        </w:tc>
        <w:tc>
          <w:tcPr>
            <w:tcW w:w="1260" w:type="dxa"/>
          </w:tcPr>
          <w:p w14:paraId="6568CB4A">
            <w:pPr>
              <w:jc w:val="center"/>
            </w:pPr>
          </w:p>
        </w:tc>
        <w:tc>
          <w:tcPr>
            <w:tcW w:w="1440" w:type="dxa"/>
          </w:tcPr>
          <w:p w14:paraId="2391B1B0">
            <w:pPr>
              <w:jc w:val="center"/>
            </w:pPr>
          </w:p>
        </w:tc>
      </w:tr>
      <w:tr w14:paraId="343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9ACA014">
            <w:pPr>
              <w:jc w:val="center"/>
            </w:pPr>
          </w:p>
        </w:tc>
        <w:tc>
          <w:tcPr>
            <w:tcW w:w="3960" w:type="dxa"/>
          </w:tcPr>
          <w:p w14:paraId="4798C206">
            <w:pPr>
              <w:jc w:val="center"/>
            </w:pPr>
          </w:p>
        </w:tc>
        <w:tc>
          <w:tcPr>
            <w:tcW w:w="1080" w:type="dxa"/>
          </w:tcPr>
          <w:p w14:paraId="1543F365">
            <w:pPr>
              <w:jc w:val="center"/>
            </w:pPr>
          </w:p>
        </w:tc>
        <w:tc>
          <w:tcPr>
            <w:tcW w:w="1260" w:type="dxa"/>
          </w:tcPr>
          <w:p w14:paraId="256B2D7A">
            <w:pPr>
              <w:jc w:val="center"/>
            </w:pPr>
          </w:p>
        </w:tc>
        <w:tc>
          <w:tcPr>
            <w:tcW w:w="1440" w:type="dxa"/>
          </w:tcPr>
          <w:p w14:paraId="51EAB4F2">
            <w:pPr>
              <w:jc w:val="center"/>
            </w:pPr>
          </w:p>
        </w:tc>
      </w:tr>
    </w:tbl>
    <w:p w14:paraId="3BAA3E24">
      <w:pPr>
        <w:ind w:firstLine="420" w:firstLineChars="200"/>
      </w:pPr>
      <w:r>
        <w:rPr>
          <w:rFonts w:hint="eastAsia"/>
        </w:rPr>
        <w:t>（具体标的物或服务内容可根据实际修改）</w:t>
      </w:r>
    </w:p>
    <w:p w14:paraId="185EBDF6">
      <w:pPr>
        <w:rPr>
          <w:b/>
          <w:bCs/>
        </w:rPr>
      </w:pPr>
      <w:r>
        <w:rPr>
          <w:rFonts w:hint="eastAsia"/>
          <w:b/>
          <w:bCs/>
        </w:rPr>
        <w:t>（四）合同总价</w:t>
      </w:r>
    </w:p>
    <w:p w14:paraId="3167A3FA">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14:paraId="62F9066F">
      <w:pPr>
        <w:rPr>
          <w:b/>
          <w:bCs/>
        </w:rPr>
      </w:pPr>
      <w:r>
        <w:rPr>
          <w:rFonts w:hint="eastAsia"/>
          <w:b/>
          <w:bCs/>
        </w:rPr>
        <w:t>（五）合同价款的支付</w:t>
      </w:r>
    </w:p>
    <w:p w14:paraId="3D50DC49">
      <w:pPr>
        <w:ind w:firstLine="420" w:firstLineChars="200"/>
      </w:pPr>
      <w:r>
        <w:t>1</w:t>
      </w:r>
      <w:r>
        <w:rPr>
          <w:rFonts w:hint="eastAsia"/>
        </w:rPr>
        <w:t>.</w:t>
      </w:r>
      <w:r>
        <w:t>本合同中甲乙双方之间所发生的一切费用以人民币进行结算。</w:t>
      </w:r>
    </w:p>
    <w:p w14:paraId="2B07D800">
      <w:pPr>
        <w:ind w:firstLine="420" w:firstLineChars="200"/>
      </w:pPr>
      <w:r>
        <w:t>2</w:t>
      </w:r>
      <w:r>
        <w:rPr>
          <w:rFonts w:hint="eastAsia"/>
        </w:rPr>
        <w:t>.</w:t>
      </w:r>
      <w:r>
        <w:t>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222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05292C0">
            <w:pPr>
              <w:jc w:val="center"/>
            </w:pPr>
            <w:r>
              <w:rPr>
                <w:rFonts w:hint="eastAsia"/>
              </w:rPr>
              <w:t>付款次数</w:t>
            </w:r>
          </w:p>
        </w:tc>
        <w:tc>
          <w:tcPr>
            <w:tcW w:w="1985" w:type="dxa"/>
            <w:vAlign w:val="center"/>
          </w:tcPr>
          <w:p w14:paraId="1153BCFA">
            <w:pPr>
              <w:jc w:val="center"/>
            </w:pPr>
            <w:r>
              <w:rPr>
                <w:rFonts w:hint="eastAsia"/>
              </w:rPr>
              <w:t>约定支付条件</w:t>
            </w:r>
          </w:p>
        </w:tc>
        <w:tc>
          <w:tcPr>
            <w:tcW w:w="4394" w:type="dxa"/>
            <w:vAlign w:val="center"/>
          </w:tcPr>
          <w:p w14:paraId="2A5ED954">
            <w:pPr>
              <w:jc w:val="center"/>
            </w:pPr>
            <w:r>
              <w:t>付款条件</w:t>
            </w:r>
          </w:p>
        </w:tc>
        <w:tc>
          <w:tcPr>
            <w:tcW w:w="1413" w:type="dxa"/>
            <w:vAlign w:val="center"/>
          </w:tcPr>
          <w:p w14:paraId="04B780E4">
            <w:pPr>
              <w:jc w:val="center"/>
            </w:pPr>
            <w:r>
              <w:t>金额（元）</w:t>
            </w:r>
          </w:p>
        </w:tc>
      </w:tr>
      <w:tr w14:paraId="398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8352457">
            <w:pPr>
              <w:jc w:val="center"/>
            </w:pPr>
            <w:r>
              <w:rPr>
                <w:rFonts w:hint="eastAsia"/>
              </w:rPr>
              <w:t>1</w:t>
            </w:r>
          </w:p>
        </w:tc>
        <w:tc>
          <w:tcPr>
            <w:tcW w:w="1985" w:type="dxa"/>
            <w:vAlign w:val="center"/>
          </w:tcPr>
          <w:p w14:paraId="606217B6">
            <w:pPr>
              <w:jc w:val="center"/>
            </w:pPr>
            <w:r>
              <w:t>合同签订后</w:t>
            </w:r>
          </w:p>
        </w:tc>
        <w:tc>
          <w:tcPr>
            <w:tcW w:w="4394" w:type="dxa"/>
            <w:vAlign w:val="center"/>
          </w:tcPr>
          <w:p w14:paraId="715557DE">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14:paraId="55E7741E">
            <w:pPr>
              <w:jc w:val="center"/>
            </w:pPr>
          </w:p>
        </w:tc>
      </w:tr>
      <w:tr w14:paraId="21B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197E2D3">
            <w:pPr>
              <w:jc w:val="center"/>
            </w:pPr>
            <w:r>
              <w:rPr>
                <w:rFonts w:hint="eastAsia"/>
              </w:rPr>
              <w:t>2</w:t>
            </w:r>
          </w:p>
        </w:tc>
        <w:tc>
          <w:tcPr>
            <w:tcW w:w="1985" w:type="dxa"/>
            <w:vAlign w:val="center"/>
          </w:tcPr>
          <w:p w14:paraId="1099879B">
            <w:pPr>
              <w:jc w:val="center"/>
            </w:pPr>
            <w:r>
              <w:rPr>
                <w:rFonts w:hint="eastAsia"/>
              </w:rPr>
              <w:t>项目验收合格后</w:t>
            </w:r>
          </w:p>
        </w:tc>
        <w:tc>
          <w:tcPr>
            <w:tcW w:w="4394" w:type="dxa"/>
            <w:vAlign w:val="center"/>
          </w:tcPr>
          <w:p w14:paraId="770C2F68">
            <w:pPr>
              <w:jc w:val="center"/>
            </w:pPr>
            <w:r>
              <w:rPr>
                <w:rFonts w:hint="eastAsia"/>
              </w:rPr>
              <w:t>满足合同约定支付条件，甲方收到乙方提供</w:t>
            </w:r>
          </w:p>
          <w:p w14:paraId="2A07CE18">
            <w:pPr>
              <w:jc w:val="center"/>
            </w:pPr>
            <w:r>
              <w:rPr>
                <w:rFonts w:hint="eastAsia"/>
              </w:rPr>
              <w:t>的同等金额的正规发票后</w:t>
            </w:r>
            <w:r>
              <w:t xml:space="preserve"> 7 个工作日内，向</w:t>
            </w:r>
          </w:p>
          <w:p w14:paraId="567EC9FB">
            <w:pPr>
              <w:jc w:val="center"/>
            </w:pPr>
            <w:r>
              <w:rPr>
                <w:rFonts w:hint="eastAsia"/>
              </w:rPr>
              <w:t>乙方支付合同总价</w:t>
            </w:r>
            <w:r>
              <w:rPr>
                <w:u w:val="single"/>
              </w:rPr>
              <w:t xml:space="preserve">      </w:t>
            </w:r>
            <w:r>
              <w:t>%的合同款。</w:t>
            </w:r>
          </w:p>
        </w:tc>
        <w:tc>
          <w:tcPr>
            <w:tcW w:w="1413" w:type="dxa"/>
            <w:vAlign w:val="center"/>
          </w:tcPr>
          <w:p w14:paraId="333FA478">
            <w:pPr>
              <w:jc w:val="center"/>
            </w:pPr>
          </w:p>
        </w:tc>
      </w:tr>
      <w:tr w14:paraId="3AEA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174866">
            <w:pPr>
              <w:jc w:val="center"/>
            </w:pPr>
            <w:r>
              <w:rPr>
                <w:rFonts w:hint="eastAsia"/>
              </w:rPr>
              <w:t>3</w:t>
            </w:r>
          </w:p>
        </w:tc>
        <w:tc>
          <w:tcPr>
            <w:tcW w:w="1985" w:type="dxa"/>
            <w:vAlign w:val="center"/>
          </w:tcPr>
          <w:p w14:paraId="3466584A"/>
        </w:tc>
        <w:tc>
          <w:tcPr>
            <w:tcW w:w="4394" w:type="dxa"/>
            <w:vAlign w:val="center"/>
          </w:tcPr>
          <w:p w14:paraId="4927C3A0">
            <w:pPr>
              <w:jc w:val="center"/>
            </w:pPr>
          </w:p>
        </w:tc>
        <w:tc>
          <w:tcPr>
            <w:tcW w:w="1413" w:type="dxa"/>
            <w:vAlign w:val="center"/>
          </w:tcPr>
          <w:p w14:paraId="776272BA">
            <w:pPr>
              <w:jc w:val="center"/>
            </w:pPr>
          </w:p>
        </w:tc>
      </w:tr>
    </w:tbl>
    <w:p w14:paraId="044776DB">
      <w:pPr>
        <w:ind w:firstLine="420" w:firstLineChars="200"/>
      </w:pPr>
      <w:r>
        <w:t>3</w:t>
      </w:r>
      <w:r>
        <w:rPr>
          <w:rFonts w:hint="eastAsia"/>
        </w:rPr>
        <w:t>.</w:t>
      </w:r>
      <w:r>
        <w:t>甲方应付合同款至以下乙方指定的银行账户：</w:t>
      </w:r>
    </w:p>
    <w:p w14:paraId="6824A327">
      <w:pPr>
        <w:ind w:firstLine="420" w:firstLineChars="200"/>
      </w:pPr>
      <w:r>
        <w:rPr>
          <w:rFonts w:hint="eastAsia"/>
        </w:rPr>
        <w:t>开户名称：</w:t>
      </w:r>
    </w:p>
    <w:p w14:paraId="136278A6">
      <w:pPr>
        <w:ind w:firstLine="420" w:firstLineChars="200"/>
      </w:pPr>
      <w:r>
        <w:rPr>
          <w:rFonts w:hint="eastAsia"/>
        </w:rPr>
        <w:t>开户银行：</w:t>
      </w:r>
    </w:p>
    <w:p w14:paraId="25885607">
      <w:pPr>
        <w:ind w:firstLine="420" w:firstLineChars="200"/>
      </w:pPr>
      <w:r>
        <w:rPr>
          <w:rFonts w:hint="eastAsia"/>
        </w:rPr>
        <w:t>账</w:t>
      </w:r>
      <w:r>
        <w:t xml:space="preserve"> 号：</w:t>
      </w:r>
    </w:p>
    <w:p w14:paraId="6973A374">
      <w:pPr>
        <w:rPr>
          <w:b/>
          <w:bCs/>
        </w:rPr>
      </w:pPr>
      <w:r>
        <w:rPr>
          <w:rFonts w:hint="eastAsia"/>
          <w:b/>
          <w:bCs/>
        </w:rPr>
        <w:t>（六）履约保证金</w:t>
      </w:r>
    </w:p>
    <w:p w14:paraId="6718D8C7">
      <w:pPr>
        <w:ind w:firstLine="420" w:firstLineChars="200"/>
      </w:pPr>
      <w:r>
        <w:t>1</w:t>
      </w:r>
      <w:r>
        <w:rPr>
          <w:rFonts w:hint="eastAsia"/>
        </w:rPr>
        <w:t>.</w:t>
      </w:r>
      <w:r>
        <w:t>乙方应在合同签订后 5 个工作日内向甲方提交履约保证金为【/】元。</w:t>
      </w:r>
    </w:p>
    <w:p w14:paraId="70D297B5">
      <w:pPr>
        <w:ind w:firstLine="420" w:firstLineChars="200"/>
      </w:pPr>
      <w:r>
        <w:t>2</w:t>
      </w:r>
      <w:r>
        <w:rPr>
          <w:rFonts w:hint="eastAsia"/>
        </w:rPr>
        <w:t>.</w:t>
      </w:r>
      <w:r>
        <w:t>履约保证金用于补偿甲方因乙方不能履行其合同义务而蒙受的损失。</w:t>
      </w:r>
    </w:p>
    <w:p w14:paraId="6E71FB5E">
      <w:pPr>
        <w:ind w:firstLine="420" w:firstLineChars="200"/>
      </w:pPr>
      <w:r>
        <w:t>3</w:t>
      </w:r>
      <w:r>
        <w:rPr>
          <w:rFonts w:hint="eastAsia"/>
        </w:rPr>
        <w:t>.</w:t>
      </w:r>
      <w:r>
        <w:t>履约保证金有效期限：合同签订之日起至项目通过甲方验收后结束。</w:t>
      </w:r>
    </w:p>
    <w:p w14:paraId="7FB0E327">
      <w:pPr>
        <w:ind w:firstLine="420" w:firstLineChars="200"/>
      </w:pPr>
      <w:r>
        <w:t>4</w:t>
      </w:r>
      <w:r>
        <w:rPr>
          <w:rFonts w:hint="eastAsia"/>
        </w:rPr>
        <w:t>.</w:t>
      </w:r>
      <w:r>
        <w:t>履约保证金退还：有效期限满后，按合同约定扣除相关款项（如有）后无息退还。</w:t>
      </w:r>
    </w:p>
    <w:p w14:paraId="6C0D9301">
      <w:pPr>
        <w:rPr>
          <w:b/>
          <w:bCs/>
        </w:rPr>
      </w:pPr>
      <w:r>
        <w:rPr>
          <w:rFonts w:hint="eastAsia"/>
          <w:b/>
          <w:bCs/>
        </w:rPr>
        <w:t>（七）服务要求</w:t>
      </w:r>
    </w:p>
    <w:p w14:paraId="03B3EAE9">
      <w:pPr>
        <w:ind w:firstLine="420" w:firstLineChars="200"/>
      </w:pPr>
      <w:r>
        <w:rPr>
          <w:rFonts w:hint="eastAsia"/>
        </w:rPr>
        <w:t>服务期内，乙方应在充分了解甲方现有环境基础上，提供规范化、高质量的服务，具体服务内容与要求详见附件。</w:t>
      </w:r>
    </w:p>
    <w:p w14:paraId="46920AFF">
      <w:pPr>
        <w:ind w:firstLine="420" w:firstLineChars="200"/>
      </w:pPr>
      <w:r>
        <w:rPr>
          <w:rFonts w:hint="eastAsia"/>
        </w:rPr>
        <w:t>履行期限：</w:t>
      </w:r>
    </w:p>
    <w:p w14:paraId="02AF8326">
      <w:pPr>
        <w:ind w:firstLine="420" w:firstLineChars="200"/>
      </w:pPr>
      <w:r>
        <w:rPr>
          <w:rFonts w:hint="eastAsia"/>
        </w:rPr>
        <w:t>履行地点：</w:t>
      </w:r>
    </w:p>
    <w:p w14:paraId="0BE41642">
      <w:pPr>
        <w:rPr>
          <w:b/>
          <w:bCs/>
        </w:rPr>
      </w:pPr>
      <w:r>
        <w:rPr>
          <w:rFonts w:hint="eastAsia"/>
          <w:b/>
          <w:bCs/>
        </w:rPr>
        <w:t>（八）服务人员</w:t>
      </w:r>
    </w:p>
    <w:p w14:paraId="7043E4A4">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DF439B0">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C124890">
      <w:pPr>
        <w:ind w:firstLine="420" w:firstLineChars="200"/>
      </w:pPr>
      <w:r>
        <w:rPr>
          <w:rFonts w:hint="eastAsia"/>
        </w:rPr>
        <w:t>甲乙双方指定代表，作为履行本合同服务事宜的主要联系人。</w:t>
      </w:r>
    </w:p>
    <w:p w14:paraId="516EADA6">
      <w:pPr>
        <w:ind w:firstLine="420" w:firstLineChars="200"/>
        <w:rPr>
          <w:u w:val="single"/>
        </w:rPr>
      </w:pPr>
      <w:r>
        <w:rPr>
          <w:rFonts w:hint="eastAsia"/>
        </w:rPr>
        <w:t>甲方代表：</w:t>
      </w:r>
      <w:r>
        <w:rPr>
          <w:u w:val="single"/>
        </w:rPr>
        <w:t xml:space="preserve">                 </w:t>
      </w:r>
      <w:r>
        <w:t>电话：</w:t>
      </w:r>
      <w:r>
        <w:rPr>
          <w:u w:val="single"/>
        </w:rPr>
        <w:t xml:space="preserve">                     </w:t>
      </w:r>
    </w:p>
    <w:p w14:paraId="3E7C2DAA">
      <w:pPr>
        <w:ind w:firstLine="420" w:firstLineChars="200"/>
        <w:rPr>
          <w:u w:val="single"/>
        </w:rPr>
      </w:pPr>
      <w:r>
        <w:rPr>
          <w:rFonts w:hint="eastAsia"/>
        </w:rPr>
        <w:t>乙方代表：</w:t>
      </w:r>
      <w:r>
        <w:rPr>
          <w:u w:val="single"/>
        </w:rPr>
        <w:t xml:space="preserve">                 </w:t>
      </w:r>
      <w:r>
        <w:t>电话：</w:t>
      </w:r>
      <w:r>
        <w:rPr>
          <w:u w:val="single"/>
        </w:rPr>
        <w:t xml:space="preserve">                     </w:t>
      </w:r>
    </w:p>
    <w:p w14:paraId="16FB6E2C">
      <w:pPr>
        <w:rPr>
          <w:b/>
          <w:bCs/>
        </w:rPr>
      </w:pPr>
      <w:r>
        <w:rPr>
          <w:rFonts w:hint="eastAsia"/>
          <w:b/>
          <w:bCs/>
        </w:rPr>
        <w:t>（九）服务考核</w:t>
      </w:r>
    </w:p>
    <w:p w14:paraId="4D4434E3">
      <w:pPr>
        <w:ind w:firstLine="420" w:firstLineChars="200"/>
      </w:pPr>
      <w:r>
        <w:rPr>
          <w:rFonts w:hint="eastAsia"/>
        </w:rPr>
        <w:t>甲方对乙方服务质量进行客观评估，具体考核办法（如有）作为合同附件。</w:t>
      </w:r>
    </w:p>
    <w:p w14:paraId="0053FA8F">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14:paraId="66D89852">
      <w:pPr>
        <w:rPr>
          <w:b/>
          <w:bCs/>
        </w:rPr>
      </w:pPr>
      <w:r>
        <w:rPr>
          <w:rFonts w:hint="eastAsia"/>
          <w:b/>
          <w:bCs/>
        </w:rPr>
        <w:t>（十）违约责任</w:t>
      </w:r>
    </w:p>
    <w:p w14:paraId="508F0887">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14:paraId="61910B61">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14:paraId="36ADB280">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14:paraId="43E439F5">
      <w:pPr>
        <w:rPr>
          <w:b/>
          <w:bCs/>
        </w:rPr>
      </w:pPr>
      <w:r>
        <w:rPr>
          <w:rFonts w:hint="eastAsia"/>
          <w:b/>
          <w:bCs/>
        </w:rPr>
        <w:t>（十一）解决争议的方法</w:t>
      </w:r>
    </w:p>
    <w:p w14:paraId="3BDF57D5">
      <w:pPr>
        <w:ind w:firstLine="420" w:firstLineChars="200"/>
        <w:rPr>
          <w:u w:val="none"/>
        </w:rPr>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u w:val="none"/>
        </w:rPr>
        <w:t>绍兴市仲裁委员会申请仲裁</w:t>
      </w:r>
      <w:r>
        <w:rPr>
          <w:rFonts w:hint="eastAsia"/>
          <w:u w:val="none"/>
        </w:rPr>
        <w:t>。</w:t>
      </w:r>
    </w:p>
    <w:p w14:paraId="5F7DD0E9">
      <w:pPr>
        <w:rPr>
          <w:b/>
          <w:bCs/>
        </w:rPr>
      </w:pPr>
      <w:r>
        <w:rPr>
          <w:rFonts w:hint="eastAsia"/>
          <w:b/>
          <w:bCs/>
        </w:rPr>
        <w:t>（十二）违约解除合同</w:t>
      </w:r>
    </w:p>
    <w:p w14:paraId="7C27A7D4">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14:paraId="03998833">
      <w:pPr>
        <w:ind w:firstLine="420" w:firstLineChars="200"/>
      </w:pPr>
      <w:r>
        <w:t>乙方未能在合同规定的限期或甲方同意延长的限期内，提供全部或部分标的物的；</w:t>
      </w:r>
    </w:p>
    <w:p w14:paraId="2401B737">
      <w:pPr>
        <w:ind w:firstLine="420" w:firstLineChars="200"/>
      </w:pPr>
      <w:r>
        <w:t>乙方未能履行合同规定的其它主要义务的；</w:t>
      </w:r>
    </w:p>
    <w:p w14:paraId="36720528">
      <w:pPr>
        <w:ind w:firstLine="420" w:firstLineChars="200"/>
      </w:pPr>
      <w:r>
        <w:t>甲方认为乙方在本合同履行过程中有腐败和欺诈</w:t>
      </w:r>
      <w:r>
        <w:rPr>
          <w:rFonts w:hint="eastAsia"/>
        </w:rPr>
        <w:t>等</w:t>
      </w:r>
      <w:r>
        <w:t>行为的。</w:t>
      </w:r>
    </w:p>
    <w:p w14:paraId="37BACBC6">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14:paraId="168EC5C9">
      <w:pPr>
        <w:rPr>
          <w:b/>
          <w:bCs/>
        </w:rPr>
      </w:pPr>
      <w:r>
        <w:rPr>
          <w:rFonts w:hint="eastAsia"/>
          <w:b/>
          <w:bCs/>
        </w:rPr>
        <w:t>（十三）破产终止合同</w:t>
      </w:r>
    </w:p>
    <w:p w14:paraId="230DF991">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6284B186">
      <w:pPr>
        <w:rPr>
          <w:b/>
          <w:bCs/>
        </w:rPr>
      </w:pPr>
      <w:r>
        <w:rPr>
          <w:rFonts w:hint="eastAsia"/>
          <w:b/>
          <w:bCs/>
        </w:rPr>
        <w:t>（十四）转让和分包</w:t>
      </w:r>
    </w:p>
    <w:p w14:paraId="6EEE9492">
      <w:pPr>
        <w:ind w:firstLine="420" w:firstLineChars="200"/>
      </w:pPr>
      <w:r>
        <w:t>1</w:t>
      </w:r>
      <w:r>
        <w:rPr>
          <w:rFonts w:hint="eastAsia"/>
        </w:rPr>
        <w:t>.</w:t>
      </w:r>
      <w:r>
        <w:t>政府采购合同不能转让。</w:t>
      </w:r>
    </w:p>
    <w:p w14:paraId="3D687DC5">
      <w:pPr>
        <w:ind w:firstLine="420" w:firstLineChars="200"/>
      </w:pPr>
      <w:r>
        <w:t>2</w:t>
      </w:r>
      <w:r>
        <w:rPr>
          <w:rFonts w:hint="eastAsia"/>
        </w:rPr>
        <w:t>.</w:t>
      </w:r>
      <w:r>
        <w:t>本项目内容</w:t>
      </w:r>
      <w:r>
        <w:rPr>
          <w:u w:val="single"/>
        </w:rPr>
        <w:t>不</w:t>
      </w:r>
      <w:r>
        <w:t>允许分包</w:t>
      </w:r>
      <w:r>
        <w:rPr>
          <w:rFonts w:hint="eastAsia"/>
        </w:rPr>
        <w:t>（按照招标文件要求）</w:t>
      </w:r>
      <w:r>
        <w:t>。</w:t>
      </w:r>
    </w:p>
    <w:p w14:paraId="63A95845">
      <w:pPr>
        <w:rPr>
          <w:b/>
          <w:bCs/>
        </w:rPr>
      </w:pPr>
      <w:r>
        <w:rPr>
          <w:rFonts w:hint="eastAsia"/>
          <w:b/>
          <w:bCs/>
        </w:rPr>
        <w:t>（十五）合同变更、解除</w:t>
      </w:r>
    </w:p>
    <w:p w14:paraId="59267426">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14:paraId="3ECD9E7E">
      <w:pPr>
        <w:rPr>
          <w:b/>
          <w:bCs/>
        </w:rPr>
      </w:pPr>
      <w:r>
        <w:rPr>
          <w:rFonts w:hint="eastAsia"/>
          <w:b/>
          <w:bCs/>
        </w:rPr>
        <w:t>（十六）通知</w:t>
      </w:r>
    </w:p>
    <w:p w14:paraId="0D827DCA">
      <w:pPr>
        <w:ind w:firstLine="420" w:firstLineChars="200"/>
      </w:pPr>
      <w:r>
        <w:rPr>
          <w:rFonts w:hint="eastAsia"/>
        </w:rPr>
        <w:t>本合同任何一方给另一方的通知，都应以书面形式发送，而另一方也应以书面形式确认并发送到对方明确的地址。</w:t>
      </w:r>
    </w:p>
    <w:p w14:paraId="6AEE2319">
      <w:pPr>
        <w:rPr>
          <w:b/>
          <w:bCs/>
        </w:rPr>
      </w:pPr>
      <w:r>
        <w:rPr>
          <w:rFonts w:hint="eastAsia"/>
          <w:b/>
          <w:bCs/>
        </w:rPr>
        <w:t>（十七）计量单位</w:t>
      </w:r>
    </w:p>
    <w:p w14:paraId="14C58284">
      <w:pPr>
        <w:ind w:firstLine="420" w:firstLineChars="200"/>
      </w:pPr>
      <w:r>
        <w:rPr>
          <w:rFonts w:hint="eastAsia"/>
        </w:rPr>
        <w:t>除技术规范中另有规定外，计量单位均使用国家法定计量单位。</w:t>
      </w:r>
    </w:p>
    <w:p w14:paraId="2CC1DD09">
      <w:pPr>
        <w:rPr>
          <w:b/>
          <w:bCs/>
        </w:rPr>
      </w:pPr>
      <w:r>
        <w:rPr>
          <w:rFonts w:hint="eastAsia"/>
          <w:b/>
          <w:bCs/>
        </w:rPr>
        <w:t>（十八）不可抗力</w:t>
      </w:r>
    </w:p>
    <w:p w14:paraId="2C4B4555">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14:paraId="2BAEA6C7">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14:paraId="5035C413">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14:paraId="04452526">
      <w:pPr>
        <w:rPr>
          <w:b/>
          <w:bCs/>
        </w:rPr>
      </w:pPr>
      <w:r>
        <w:rPr>
          <w:rFonts w:hint="eastAsia"/>
          <w:b/>
          <w:bCs/>
        </w:rPr>
        <w:t>（十九）合同解释</w:t>
      </w:r>
    </w:p>
    <w:p w14:paraId="0234E67B">
      <w:pPr>
        <w:ind w:firstLine="420" w:firstLineChars="200"/>
      </w:pPr>
      <w:r>
        <w:rPr>
          <w:rFonts w:hint="eastAsia"/>
        </w:rPr>
        <w:t>本合同应按照《中华人民共和国政府采购法》、《中华人民共和国民法典》、《浙江省政府采购合同暂行办法》等进行解释。</w:t>
      </w:r>
    </w:p>
    <w:p w14:paraId="1A3DEE34">
      <w:r>
        <w:rPr>
          <w:rFonts w:hint="eastAsia"/>
          <w:b/>
          <w:bCs/>
        </w:rPr>
        <w:t>（二十）合同的生效及其他</w:t>
      </w:r>
    </w:p>
    <w:p w14:paraId="603E5B02">
      <w:pPr>
        <w:ind w:firstLine="420" w:firstLineChars="200"/>
      </w:pPr>
      <w:r>
        <w:rPr>
          <w:rFonts w:hint="eastAsia"/>
        </w:rPr>
        <w:t>政府采购项目的采购合同内容的确定应以招标文件和投标文件为基础，不得违背其实质性内容。</w:t>
      </w:r>
    </w:p>
    <w:p w14:paraId="7E1858BA">
      <w:r>
        <w:rPr>
          <w:rFonts w:hint="eastAsia"/>
        </w:rPr>
        <w:t>合同将在双方签字盖章后开始生效。授权代表签署的应附法定代表人授权书。</w:t>
      </w:r>
    </w:p>
    <w:p w14:paraId="4776B3BF">
      <w:pPr>
        <w:rPr>
          <w:b/>
          <w:bCs/>
        </w:rPr>
      </w:pPr>
      <w:r>
        <w:rPr>
          <w:rFonts w:hint="eastAsia"/>
          <w:b/>
          <w:bCs/>
        </w:rPr>
        <w:t>（二十一）合同附件（如有）</w:t>
      </w:r>
    </w:p>
    <w:p w14:paraId="6DD941C9">
      <w:pPr>
        <w:rPr>
          <w:b/>
          <w:bCs/>
        </w:rPr>
      </w:pPr>
      <w:r>
        <w:rPr>
          <w:rFonts w:hint="eastAsia"/>
          <w:b/>
          <w:bCs/>
        </w:rPr>
        <w:t>（二十二）合同份数</w:t>
      </w:r>
    </w:p>
    <w:p w14:paraId="3D89D25A">
      <w:r>
        <w:rPr>
          <w:rFonts w:hint="eastAsia"/>
        </w:rPr>
        <w:t>本合同一式</w:t>
      </w:r>
      <w:r>
        <w:rPr>
          <w:rFonts w:hint="eastAsia"/>
          <w:u w:val="single"/>
        </w:rPr>
        <w:t>五</w:t>
      </w:r>
      <w:r>
        <w:rPr>
          <w:rFonts w:hint="eastAsia"/>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772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BC831EA">
            <w:pPr>
              <w:jc w:val="center"/>
            </w:pPr>
            <w:r>
              <w:rPr>
                <w:rFonts w:hint="eastAsia"/>
              </w:rPr>
              <w:t>甲方</w:t>
            </w:r>
          </w:p>
        </w:tc>
        <w:tc>
          <w:tcPr>
            <w:tcW w:w="4234" w:type="dxa"/>
            <w:vAlign w:val="center"/>
          </w:tcPr>
          <w:p w14:paraId="622C5DC5">
            <w:pPr>
              <w:jc w:val="center"/>
            </w:pPr>
            <w:r>
              <w:rPr>
                <w:rFonts w:hint="eastAsia"/>
              </w:rPr>
              <w:t>乙方</w:t>
            </w:r>
          </w:p>
        </w:tc>
      </w:tr>
      <w:tr w14:paraId="150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372ED3B1">
            <w:r>
              <w:rPr>
                <w:rFonts w:hint="eastAsia"/>
              </w:rPr>
              <w:t>单位名称（盖章）</w:t>
            </w:r>
          </w:p>
          <w:p w14:paraId="7931E161">
            <w:r>
              <w:rPr>
                <w:rFonts w:hint="eastAsia"/>
              </w:rPr>
              <w:t>单位地址：</w:t>
            </w:r>
          </w:p>
          <w:p w14:paraId="517C5B7D">
            <w:r>
              <w:rPr>
                <w:rFonts w:hint="eastAsia"/>
              </w:rPr>
              <w:t>法定代表人：</w:t>
            </w:r>
          </w:p>
          <w:p w14:paraId="3BA39F2C">
            <w:r>
              <w:rPr>
                <w:rFonts w:hint="eastAsia"/>
              </w:rPr>
              <w:t>委托代理人：</w:t>
            </w:r>
          </w:p>
          <w:p w14:paraId="73A46F0E">
            <w:r>
              <w:rPr>
                <w:rFonts w:hint="eastAsia"/>
              </w:rPr>
              <w:t>联系电话：</w:t>
            </w:r>
          </w:p>
          <w:p w14:paraId="5818D33E">
            <w:r>
              <w:rPr>
                <w:rFonts w:hint="eastAsia"/>
              </w:rPr>
              <w:t>传真号码：</w:t>
            </w:r>
          </w:p>
          <w:p w14:paraId="57E61AB2">
            <w:r>
              <w:rPr>
                <w:rFonts w:hint="eastAsia"/>
              </w:rPr>
              <w:t>邮政编码：</w:t>
            </w:r>
          </w:p>
          <w:p w14:paraId="749C7894">
            <w:r>
              <w:rPr>
                <w:rFonts w:hint="eastAsia"/>
              </w:rPr>
              <w:t>开户银行：</w:t>
            </w:r>
          </w:p>
          <w:p w14:paraId="1A61C898">
            <w:r>
              <w:rPr>
                <w:rFonts w:hint="eastAsia"/>
              </w:rPr>
              <w:t>账    号：</w:t>
            </w:r>
          </w:p>
          <w:p w14:paraId="7A9C789F">
            <w:r>
              <w:rPr>
                <w:rFonts w:hint="eastAsia"/>
              </w:rPr>
              <w:t xml:space="preserve">税 </w:t>
            </w:r>
            <w:r>
              <w:t xml:space="preserve">   </w:t>
            </w:r>
            <w:r>
              <w:rPr>
                <w:rFonts w:hint="eastAsia"/>
              </w:rPr>
              <w:t>号：</w:t>
            </w:r>
          </w:p>
          <w:p w14:paraId="36B35C7F">
            <w:r>
              <w:t>签订时间：</w:t>
            </w:r>
          </w:p>
        </w:tc>
        <w:tc>
          <w:tcPr>
            <w:tcW w:w="4234" w:type="dxa"/>
          </w:tcPr>
          <w:p w14:paraId="1E2E1EAB">
            <w:r>
              <w:rPr>
                <w:rFonts w:hint="eastAsia"/>
              </w:rPr>
              <w:t>单位名称（盖章）</w:t>
            </w:r>
          </w:p>
          <w:p w14:paraId="5D16AA18">
            <w:r>
              <w:rPr>
                <w:rFonts w:hint="eastAsia"/>
              </w:rPr>
              <w:t>单位地址：</w:t>
            </w:r>
          </w:p>
          <w:p w14:paraId="059187BB">
            <w:r>
              <w:rPr>
                <w:rFonts w:hint="eastAsia"/>
              </w:rPr>
              <w:t>法定代表人：</w:t>
            </w:r>
          </w:p>
          <w:p w14:paraId="0228C8AB">
            <w:r>
              <w:rPr>
                <w:rFonts w:hint="eastAsia"/>
              </w:rPr>
              <w:t>委托代理人：</w:t>
            </w:r>
          </w:p>
          <w:p w14:paraId="7AF2AA07">
            <w:r>
              <w:rPr>
                <w:rFonts w:hint="eastAsia"/>
              </w:rPr>
              <w:t>联系电话：</w:t>
            </w:r>
          </w:p>
          <w:p w14:paraId="03D0E26F">
            <w:r>
              <w:rPr>
                <w:rFonts w:hint="eastAsia"/>
              </w:rPr>
              <w:t>传真号码：</w:t>
            </w:r>
          </w:p>
          <w:p w14:paraId="5D7F311F">
            <w:r>
              <w:rPr>
                <w:rFonts w:hint="eastAsia"/>
              </w:rPr>
              <w:t>邮政编码：</w:t>
            </w:r>
          </w:p>
          <w:p w14:paraId="3AA1EE5B">
            <w:r>
              <w:rPr>
                <w:rFonts w:hint="eastAsia"/>
              </w:rPr>
              <w:t>开户银行：</w:t>
            </w:r>
          </w:p>
          <w:p w14:paraId="2EEAAB49">
            <w:r>
              <w:rPr>
                <w:rFonts w:hint="eastAsia"/>
              </w:rPr>
              <w:t>账    号：</w:t>
            </w:r>
          </w:p>
          <w:p w14:paraId="3DBC94BB">
            <w:r>
              <w:rPr>
                <w:rFonts w:hint="eastAsia"/>
              </w:rPr>
              <w:t xml:space="preserve">税 </w:t>
            </w:r>
            <w:r>
              <w:t xml:space="preserve">   </w:t>
            </w:r>
            <w:r>
              <w:rPr>
                <w:rFonts w:hint="eastAsia"/>
              </w:rPr>
              <w:t>号：</w:t>
            </w:r>
          </w:p>
          <w:p w14:paraId="09EBE19F">
            <w:r>
              <w:t>签订时间：</w:t>
            </w:r>
          </w:p>
        </w:tc>
      </w:tr>
    </w:tbl>
    <w:p w14:paraId="4868EE8D"/>
    <w:p w14:paraId="02D1E782"/>
    <w:p w14:paraId="2F618372">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14:paraId="080270CB">
      <w:pPr>
        <w:spacing w:line="360" w:lineRule="auto"/>
        <w:ind w:left="-420" w:leftChars="-200" w:right="-420" w:rightChars="-200" w:firstLine="480" w:firstLineChars="200"/>
        <w:jc w:val="center"/>
        <w:outlineLvl w:val="0"/>
        <w:rPr>
          <w:rFonts w:ascii="仿宋" w:hAnsi="仿宋" w:eastAsia="仿宋"/>
          <w:sz w:val="24"/>
        </w:rPr>
      </w:pPr>
    </w:p>
    <w:p w14:paraId="5DE491C1">
      <w:pPr>
        <w:pStyle w:val="3"/>
        <w:rPr>
          <w:lang w:val="en-US"/>
        </w:rPr>
      </w:pPr>
    </w:p>
    <w:p w14:paraId="69630095"/>
    <w:p w14:paraId="77C2D9CB">
      <w:pPr>
        <w:pStyle w:val="3"/>
        <w:rPr>
          <w:lang w:val="en-US"/>
        </w:rPr>
      </w:pPr>
    </w:p>
    <w:p w14:paraId="7225314E"/>
    <w:p w14:paraId="235BBE68">
      <w:pPr>
        <w:rPr>
          <w:rFonts w:ascii="仿宋_GB2312" w:hAnsi="仿宋" w:eastAsia="仿宋_GB2312"/>
          <w:b/>
          <w:bCs/>
          <w:sz w:val="32"/>
          <w:szCs w:val="32"/>
        </w:rPr>
      </w:pPr>
    </w:p>
    <w:p w14:paraId="68AC7EF7">
      <w:pPr>
        <w:spacing w:line="360" w:lineRule="auto"/>
        <w:ind w:left="720" w:firstLine="1084" w:firstLineChars="300"/>
        <w:outlineLvl w:val="0"/>
        <w:rPr>
          <w:rFonts w:hint="eastAsia" w:ascii="仿宋" w:hAnsi="仿宋" w:eastAsia="仿宋" w:cs="仿宋_GB2312"/>
          <w:b/>
          <w:sz w:val="36"/>
          <w:szCs w:val="20"/>
        </w:rPr>
      </w:pPr>
    </w:p>
    <w:p w14:paraId="1714AFC8">
      <w:pPr>
        <w:spacing w:line="360" w:lineRule="auto"/>
        <w:ind w:left="720" w:firstLine="1084" w:firstLineChars="300"/>
        <w:outlineLvl w:val="0"/>
        <w:rPr>
          <w:rFonts w:ascii="仿宋" w:hAnsi="仿宋" w:eastAsia="仿宋" w:cs="仿宋_GB2312"/>
          <w:b/>
          <w:sz w:val="36"/>
          <w:szCs w:val="20"/>
        </w:rPr>
      </w:pPr>
      <w:bookmarkStart w:id="399" w:name="_GoBack"/>
      <w:bookmarkEnd w:id="399"/>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14:paraId="140B08A5">
      <w:pPr>
        <w:spacing w:line="360" w:lineRule="auto"/>
        <w:jc w:val="center"/>
        <w:outlineLvl w:val="0"/>
        <w:rPr>
          <w:rFonts w:ascii="仿宋_GB2312" w:hAnsi="仿宋" w:eastAsia="仿宋_GB2312" w:cs="仿宋_GB2312"/>
          <w:b/>
          <w:kern w:val="0"/>
          <w:sz w:val="36"/>
          <w:szCs w:val="36"/>
        </w:rPr>
      </w:pPr>
    </w:p>
    <w:p w14:paraId="587EFB6B">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54BF32F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1B8E88C">
      <w:pPr>
        <w:spacing w:line="360" w:lineRule="auto"/>
        <w:jc w:val="center"/>
        <w:outlineLvl w:val="0"/>
        <w:rPr>
          <w:rFonts w:ascii="仿宋_GB2312" w:hAnsi="仿宋" w:eastAsia="仿宋_GB2312" w:cs="仿宋_GB2312"/>
          <w:b/>
          <w:kern w:val="0"/>
          <w:sz w:val="36"/>
          <w:szCs w:val="36"/>
        </w:rPr>
      </w:pPr>
    </w:p>
    <w:p w14:paraId="23B1BFA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0D04542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14:paraId="13EC7174">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14:paraId="1FA6360A">
      <w:pPr>
        <w:spacing w:line="360" w:lineRule="auto"/>
        <w:ind w:firstLine="480" w:firstLineChars="200"/>
        <w:rPr>
          <w:rFonts w:ascii="仿宋_GB2312" w:hAnsi="仿宋" w:eastAsia="仿宋_GB2312" w:cs="仿宋_GB2312"/>
          <w:sz w:val="24"/>
        </w:rPr>
      </w:pPr>
    </w:p>
    <w:p w14:paraId="553DD573">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044C6219">
      <w:pPr>
        <w:snapToGrid w:val="0"/>
        <w:spacing w:line="360" w:lineRule="auto"/>
        <w:rPr>
          <w:rFonts w:ascii="仿宋_GB2312" w:hAnsi="仿宋" w:eastAsia="仿宋_GB2312" w:cs="仿宋_GB2312"/>
          <w:sz w:val="24"/>
        </w:rPr>
      </w:pPr>
    </w:p>
    <w:p w14:paraId="24D2908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5936E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74EFDFC">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14:paraId="1F8E9D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EEB003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B5BAED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573E0BC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62B843C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401D8A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14:paraId="3E2FDA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7BF01E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562F7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7AC092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DF24E16">
      <w:pPr>
        <w:pStyle w:val="3"/>
        <w:rPr>
          <w:lang w:val="en-US"/>
        </w:rPr>
      </w:pPr>
    </w:p>
    <w:p w14:paraId="31C6958F"/>
    <w:p w14:paraId="2F8AB45D">
      <w:pPr>
        <w:pStyle w:val="3"/>
        <w:rPr>
          <w:lang w:val="en-US"/>
        </w:rPr>
      </w:pPr>
    </w:p>
    <w:p w14:paraId="37AA9EB9"/>
    <w:p w14:paraId="38C03993">
      <w:pPr>
        <w:pStyle w:val="3"/>
        <w:rPr>
          <w:lang w:val="en-US"/>
        </w:rPr>
      </w:pPr>
    </w:p>
    <w:p w14:paraId="62165874"/>
    <w:p w14:paraId="1484B89C">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47B3C8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9C1D62B">
      <w:pPr>
        <w:snapToGrid w:val="0"/>
        <w:spacing w:line="360" w:lineRule="auto"/>
        <w:ind w:right="480"/>
        <w:jc w:val="center"/>
        <w:rPr>
          <w:rFonts w:ascii="仿宋_GB2312" w:hAnsi="仿宋" w:eastAsia="仿宋_GB2312" w:cs="仿宋_GB2312"/>
          <w:b/>
          <w:kern w:val="0"/>
          <w:sz w:val="32"/>
          <w:szCs w:val="32"/>
        </w:rPr>
      </w:pPr>
    </w:p>
    <w:p w14:paraId="3781AC37">
      <w:pPr>
        <w:snapToGrid w:val="0"/>
        <w:spacing w:line="360" w:lineRule="auto"/>
        <w:ind w:right="480"/>
        <w:rPr>
          <w:rFonts w:ascii="仿宋_GB2312" w:hAnsi="仿宋" w:eastAsia="仿宋_GB2312" w:cs="仿宋_GB2312"/>
          <w:b/>
          <w:kern w:val="0"/>
          <w:sz w:val="32"/>
          <w:szCs w:val="32"/>
        </w:rPr>
      </w:pPr>
    </w:p>
    <w:p w14:paraId="37E2D287">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0CFDA351">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02B96BD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14:paraId="591AB1C1">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A8A7B7">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6DC8C4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0C0DB40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91332F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18DED0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66437E4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303F84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49D35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026E30E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9DCA23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89904D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14:paraId="5CF1B2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525A1C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AA6A068">
      <w:pPr>
        <w:snapToGrid w:val="0"/>
        <w:spacing w:line="360" w:lineRule="auto"/>
        <w:ind w:firstLine="5760" w:firstLineChars="2400"/>
      </w:pPr>
      <w:r>
        <w:rPr>
          <w:rFonts w:hint="eastAsia" w:ascii="仿宋_GB2312" w:hAnsi="仿宋" w:eastAsia="仿宋_GB2312" w:cs="仿宋_GB2312"/>
          <w:kern w:val="0"/>
          <w:sz w:val="24"/>
          <w:lang w:val="zh-CN"/>
        </w:rPr>
        <w:t>……</w:t>
      </w:r>
    </w:p>
    <w:p w14:paraId="438F36A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F2CFE93">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79FCE6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B40CF1E">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ADF49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F5A33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276EEA0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73CAE5B">
      <w:pPr>
        <w:pStyle w:val="3"/>
        <w:ind w:left="664" w:leftChars="316" w:firstLine="229" w:firstLineChars="95"/>
      </w:pPr>
      <w:r>
        <w:rPr>
          <w:rFonts w:hint="eastAsia" w:cs="仿宋_GB2312"/>
          <w:kern w:val="0"/>
          <w:sz w:val="24"/>
          <w:szCs w:val="24"/>
        </w:rPr>
        <w:t>……</w:t>
      </w:r>
    </w:p>
    <w:p w14:paraId="45551C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07D1D93">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2EEEF4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E7E9D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C84E7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47C9611">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56300411">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C83698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2AFCD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1F0CAA3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1D7118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180FA8F8">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32E1FF9B">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B5EA1CB">
      <w:pPr>
        <w:snapToGrid w:val="0"/>
        <w:spacing w:line="360" w:lineRule="auto"/>
        <w:ind w:firstLine="5760" w:firstLineChars="2400"/>
      </w:pPr>
      <w:r>
        <w:rPr>
          <w:rFonts w:hint="eastAsia" w:ascii="仿宋_GB2312" w:hAnsi="仿宋" w:eastAsia="仿宋_GB2312" w:cs="仿宋_GB2312"/>
          <w:kern w:val="0"/>
          <w:sz w:val="24"/>
          <w:lang w:val="zh-CN"/>
        </w:rPr>
        <w:t>……</w:t>
      </w:r>
    </w:p>
    <w:p w14:paraId="0CFCDC9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400B387">
      <w:pPr>
        <w:widowControl/>
        <w:spacing w:line="360" w:lineRule="auto"/>
        <w:ind w:left="150"/>
        <w:jc w:val="center"/>
        <w:rPr>
          <w:rFonts w:ascii="仿宋_GB2312" w:hAnsi="仿宋" w:eastAsia="仿宋_GB2312" w:cs="仿宋_GB2312"/>
          <w:b/>
          <w:kern w:val="0"/>
          <w:sz w:val="32"/>
          <w:szCs w:val="32"/>
        </w:rPr>
      </w:pPr>
    </w:p>
    <w:p w14:paraId="4ECD6DD1">
      <w:pPr>
        <w:pStyle w:val="3"/>
        <w:rPr>
          <w:lang w:val="en-US"/>
        </w:rPr>
      </w:pPr>
    </w:p>
    <w:p w14:paraId="5C6A51D9"/>
    <w:p w14:paraId="74F9B943">
      <w:pPr>
        <w:pStyle w:val="3"/>
        <w:rPr>
          <w:lang w:val="en-US"/>
        </w:rPr>
      </w:pPr>
    </w:p>
    <w:p w14:paraId="5BA8E651"/>
    <w:p w14:paraId="5D10379E">
      <w:pPr>
        <w:pStyle w:val="3"/>
        <w:rPr>
          <w:lang w:val="en-US"/>
        </w:rPr>
      </w:pPr>
    </w:p>
    <w:p w14:paraId="3138E84B"/>
    <w:p w14:paraId="6BCF6609">
      <w:pPr>
        <w:pStyle w:val="3"/>
        <w:rPr>
          <w:lang w:val="en-US"/>
        </w:rPr>
      </w:pPr>
    </w:p>
    <w:p w14:paraId="708B7B95"/>
    <w:p w14:paraId="254DEFFB">
      <w:pPr>
        <w:pStyle w:val="3"/>
        <w:rPr>
          <w:lang w:val="en-US"/>
        </w:rPr>
      </w:pPr>
    </w:p>
    <w:p w14:paraId="077CFDE3"/>
    <w:p w14:paraId="24270E7D">
      <w:pPr>
        <w:pStyle w:val="3"/>
        <w:rPr>
          <w:lang w:val="en-US"/>
        </w:rPr>
      </w:pPr>
    </w:p>
    <w:p w14:paraId="084031F7"/>
    <w:p w14:paraId="75833649">
      <w:pPr>
        <w:pStyle w:val="3"/>
        <w:rPr>
          <w:lang w:val="en-US"/>
        </w:rPr>
      </w:pPr>
    </w:p>
    <w:p w14:paraId="74E53451"/>
    <w:p w14:paraId="3917B31F">
      <w:pPr>
        <w:pStyle w:val="3"/>
        <w:rPr>
          <w:lang w:val="en-US"/>
        </w:rPr>
      </w:pPr>
    </w:p>
    <w:p w14:paraId="7D7633E1"/>
    <w:p w14:paraId="1D4BD1AD">
      <w:pPr>
        <w:pStyle w:val="3"/>
        <w:rPr>
          <w:lang w:val="en-US"/>
        </w:rPr>
      </w:pPr>
    </w:p>
    <w:p w14:paraId="251C0AD3"/>
    <w:p w14:paraId="6C2CC186">
      <w:pPr>
        <w:pStyle w:val="3"/>
        <w:rPr>
          <w:lang w:val="en-US"/>
        </w:rPr>
      </w:pPr>
    </w:p>
    <w:p w14:paraId="1B3C5F19"/>
    <w:p w14:paraId="0D9EF4B5">
      <w:pPr>
        <w:widowControl/>
        <w:spacing w:line="360" w:lineRule="auto"/>
        <w:ind w:left="150"/>
        <w:jc w:val="center"/>
        <w:rPr>
          <w:rFonts w:hint="eastAsia" w:ascii="仿宋_GB2312" w:hAnsi="仿宋" w:eastAsia="仿宋_GB2312" w:cs="仿宋_GB2312"/>
          <w:b/>
          <w:kern w:val="0"/>
          <w:sz w:val="32"/>
          <w:szCs w:val="32"/>
        </w:rPr>
      </w:pPr>
    </w:p>
    <w:p w14:paraId="41D3E2E5">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4FFE5F0B">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6E41F2EB"/>
    <w:p w14:paraId="06FF0905">
      <w:pPr>
        <w:snapToGrid w:val="0"/>
        <w:spacing w:line="360" w:lineRule="auto"/>
        <w:ind w:right="480"/>
        <w:jc w:val="center"/>
        <w:rPr>
          <w:rFonts w:ascii="仿宋_GB2312" w:hAnsi="仿宋" w:eastAsia="仿宋_GB2312" w:cs="仿宋_GB2312"/>
          <w:b/>
          <w:kern w:val="0"/>
          <w:sz w:val="32"/>
          <w:szCs w:val="32"/>
        </w:rPr>
      </w:pPr>
    </w:p>
    <w:p w14:paraId="1C19FD43">
      <w:pPr>
        <w:snapToGrid w:val="0"/>
        <w:spacing w:line="360" w:lineRule="auto"/>
        <w:ind w:right="480"/>
        <w:jc w:val="center"/>
        <w:rPr>
          <w:rFonts w:ascii="仿宋_GB2312" w:hAnsi="仿宋" w:eastAsia="仿宋_GB2312" w:cs="仿宋_GB2312"/>
          <w:b/>
          <w:kern w:val="0"/>
          <w:sz w:val="32"/>
          <w:szCs w:val="32"/>
        </w:rPr>
      </w:pPr>
    </w:p>
    <w:p w14:paraId="3DAAAEAF">
      <w:pPr>
        <w:snapToGrid w:val="0"/>
        <w:spacing w:line="360" w:lineRule="auto"/>
        <w:ind w:right="480"/>
        <w:jc w:val="center"/>
        <w:rPr>
          <w:rFonts w:ascii="仿宋_GB2312" w:hAnsi="仿宋" w:eastAsia="仿宋_GB2312" w:cs="仿宋_GB2312"/>
          <w:b/>
          <w:kern w:val="0"/>
          <w:sz w:val="32"/>
          <w:szCs w:val="32"/>
        </w:rPr>
      </w:pPr>
    </w:p>
    <w:p w14:paraId="7C0863EF">
      <w:pPr>
        <w:snapToGrid w:val="0"/>
        <w:spacing w:line="360" w:lineRule="auto"/>
        <w:ind w:right="480"/>
        <w:jc w:val="center"/>
        <w:rPr>
          <w:rFonts w:ascii="仿宋_GB2312" w:hAnsi="仿宋" w:eastAsia="仿宋_GB2312" w:cs="仿宋_GB2312"/>
          <w:b/>
          <w:kern w:val="0"/>
          <w:sz w:val="32"/>
          <w:szCs w:val="32"/>
        </w:rPr>
      </w:pPr>
    </w:p>
    <w:p w14:paraId="1AE15183">
      <w:pPr>
        <w:snapToGrid w:val="0"/>
        <w:spacing w:line="360" w:lineRule="auto"/>
        <w:ind w:right="480"/>
        <w:jc w:val="center"/>
        <w:rPr>
          <w:rFonts w:ascii="仿宋_GB2312" w:hAnsi="仿宋" w:eastAsia="仿宋_GB2312" w:cs="仿宋_GB2312"/>
          <w:b/>
          <w:kern w:val="0"/>
          <w:sz w:val="32"/>
          <w:szCs w:val="32"/>
        </w:rPr>
      </w:pPr>
    </w:p>
    <w:p w14:paraId="0385068B">
      <w:pPr>
        <w:snapToGrid w:val="0"/>
        <w:spacing w:line="360" w:lineRule="auto"/>
        <w:ind w:right="480"/>
        <w:jc w:val="center"/>
        <w:rPr>
          <w:rFonts w:ascii="仿宋_GB2312" w:hAnsi="仿宋" w:eastAsia="仿宋_GB2312" w:cs="仿宋_GB2312"/>
          <w:b/>
          <w:kern w:val="0"/>
          <w:sz w:val="32"/>
          <w:szCs w:val="32"/>
        </w:rPr>
      </w:pPr>
    </w:p>
    <w:p w14:paraId="09898A33">
      <w:pPr>
        <w:pStyle w:val="3"/>
        <w:rPr>
          <w:lang w:val="en-US"/>
        </w:rPr>
      </w:pPr>
    </w:p>
    <w:p w14:paraId="04AAB96F"/>
    <w:p w14:paraId="7B9B19E2">
      <w:pPr>
        <w:pStyle w:val="3"/>
        <w:rPr>
          <w:lang w:val="en-US"/>
        </w:rPr>
      </w:pPr>
    </w:p>
    <w:p w14:paraId="5605168C"/>
    <w:p w14:paraId="31485472">
      <w:pPr>
        <w:pStyle w:val="3"/>
        <w:rPr>
          <w:lang w:val="en-US"/>
        </w:rPr>
      </w:pPr>
    </w:p>
    <w:p w14:paraId="07A37E89"/>
    <w:p w14:paraId="1266BE23">
      <w:pPr>
        <w:pStyle w:val="3"/>
        <w:rPr>
          <w:lang w:val="en-US"/>
        </w:rPr>
      </w:pPr>
    </w:p>
    <w:p w14:paraId="143ED470"/>
    <w:p w14:paraId="37079FA6">
      <w:pPr>
        <w:pStyle w:val="3"/>
        <w:rPr>
          <w:lang w:val="en-US"/>
        </w:rPr>
      </w:pPr>
    </w:p>
    <w:p w14:paraId="6983D7B1"/>
    <w:p w14:paraId="0534EB03">
      <w:pPr>
        <w:spacing w:line="360" w:lineRule="auto"/>
        <w:jc w:val="center"/>
        <w:outlineLvl w:val="0"/>
        <w:rPr>
          <w:rFonts w:ascii="仿宋_GB2312" w:hAnsi="仿宋" w:eastAsia="仿宋_GB2312" w:cs="仿宋_GB2312"/>
          <w:b/>
          <w:kern w:val="0"/>
          <w:sz w:val="36"/>
          <w:szCs w:val="36"/>
        </w:rPr>
      </w:pPr>
    </w:p>
    <w:p w14:paraId="2EEAF59D">
      <w:pPr>
        <w:snapToGrid w:val="0"/>
        <w:spacing w:line="360" w:lineRule="auto"/>
        <w:ind w:right="480"/>
        <w:jc w:val="center"/>
        <w:rPr>
          <w:rFonts w:ascii="仿宋_GB2312" w:hAnsi="仿宋" w:eastAsia="仿宋_GB2312" w:cs="仿宋_GB2312"/>
          <w:b/>
          <w:kern w:val="0"/>
          <w:sz w:val="32"/>
          <w:szCs w:val="32"/>
        </w:rPr>
      </w:pPr>
    </w:p>
    <w:p w14:paraId="1F166B7C">
      <w:pPr>
        <w:spacing w:line="360" w:lineRule="auto"/>
        <w:jc w:val="center"/>
        <w:outlineLvl w:val="0"/>
        <w:rPr>
          <w:rFonts w:ascii="仿宋_GB2312" w:hAnsi="仿宋" w:eastAsia="仿宋_GB2312" w:cs="仿宋_GB2312"/>
          <w:b/>
          <w:kern w:val="0"/>
          <w:sz w:val="36"/>
          <w:szCs w:val="36"/>
        </w:rPr>
      </w:pPr>
    </w:p>
    <w:p w14:paraId="54B93256">
      <w:pPr>
        <w:snapToGrid w:val="0"/>
        <w:spacing w:line="360" w:lineRule="auto"/>
        <w:ind w:right="480"/>
        <w:jc w:val="center"/>
        <w:rPr>
          <w:rFonts w:ascii="仿宋_GB2312" w:hAnsi="仿宋" w:eastAsia="仿宋_GB2312" w:cs="仿宋_GB2312"/>
          <w:b/>
          <w:kern w:val="0"/>
          <w:sz w:val="32"/>
          <w:szCs w:val="32"/>
        </w:rPr>
      </w:pPr>
    </w:p>
    <w:p w14:paraId="0566A4FB">
      <w:pPr>
        <w:spacing w:line="360" w:lineRule="auto"/>
        <w:jc w:val="center"/>
        <w:outlineLvl w:val="0"/>
        <w:rPr>
          <w:rFonts w:ascii="仿宋_GB2312" w:hAnsi="仿宋" w:eastAsia="仿宋_GB2312" w:cs="仿宋_GB2312"/>
          <w:b/>
          <w:kern w:val="0"/>
          <w:sz w:val="36"/>
          <w:szCs w:val="36"/>
        </w:rPr>
      </w:pPr>
    </w:p>
    <w:p w14:paraId="02CC7A67">
      <w:pPr>
        <w:spacing w:line="360" w:lineRule="auto"/>
        <w:ind w:right="420" w:firstLine="3614" w:firstLineChars="1000"/>
        <w:rPr>
          <w:rFonts w:hint="eastAsia" w:ascii="仿宋_GB2312" w:hAnsi="仿宋" w:eastAsia="仿宋_GB2312" w:cs="仿宋_GB2312"/>
          <w:b/>
          <w:kern w:val="0"/>
          <w:sz w:val="36"/>
          <w:szCs w:val="36"/>
        </w:rPr>
      </w:pPr>
    </w:p>
    <w:p w14:paraId="19F76C2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508BA0C3">
      <w:pPr>
        <w:spacing w:line="360" w:lineRule="auto"/>
        <w:jc w:val="center"/>
        <w:outlineLvl w:val="0"/>
        <w:rPr>
          <w:rFonts w:ascii="仿宋_GB2312" w:hAnsi="仿宋" w:eastAsia="仿宋_GB2312" w:cs="仿宋_GB2312"/>
          <w:b/>
          <w:kern w:val="0"/>
          <w:sz w:val="24"/>
        </w:rPr>
      </w:pPr>
    </w:p>
    <w:p w14:paraId="20D37D55">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56EC84D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210379F7">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14:paraId="3C7D5B7F">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14:paraId="15FE2C80">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14:paraId="5ED5C76C">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04395EDA">
      <w:pPr>
        <w:snapToGrid w:val="0"/>
        <w:spacing w:line="360" w:lineRule="auto"/>
        <w:jc w:val="center"/>
        <w:rPr>
          <w:rFonts w:ascii="仿宋_GB2312" w:hAnsi="仿宋" w:eastAsia="仿宋_GB2312" w:cs="仿宋_GB2312"/>
          <w:b/>
          <w:kern w:val="0"/>
          <w:sz w:val="32"/>
          <w:szCs w:val="32"/>
          <w:lang w:val="zh-CN"/>
        </w:rPr>
      </w:pPr>
    </w:p>
    <w:p w14:paraId="539D71C9">
      <w:pPr>
        <w:snapToGrid w:val="0"/>
        <w:spacing w:line="360" w:lineRule="auto"/>
        <w:jc w:val="center"/>
        <w:rPr>
          <w:rFonts w:ascii="仿宋_GB2312" w:hAnsi="仿宋" w:eastAsia="仿宋_GB2312" w:cs="仿宋_GB2312"/>
          <w:b/>
          <w:kern w:val="0"/>
          <w:sz w:val="32"/>
          <w:szCs w:val="32"/>
          <w:lang w:val="zh-CN"/>
        </w:rPr>
      </w:pPr>
    </w:p>
    <w:p w14:paraId="2E50F6C2">
      <w:pPr>
        <w:snapToGrid w:val="0"/>
        <w:spacing w:line="360" w:lineRule="auto"/>
        <w:jc w:val="center"/>
        <w:rPr>
          <w:rFonts w:ascii="仿宋_GB2312" w:hAnsi="仿宋" w:eastAsia="仿宋_GB2312" w:cs="仿宋_GB2312"/>
          <w:b/>
          <w:kern w:val="0"/>
          <w:sz w:val="32"/>
          <w:szCs w:val="32"/>
          <w:lang w:val="zh-CN"/>
        </w:rPr>
      </w:pPr>
    </w:p>
    <w:p w14:paraId="47B12396">
      <w:pPr>
        <w:snapToGrid w:val="0"/>
        <w:spacing w:line="360" w:lineRule="auto"/>
        <w:jc w:val="center"/>
        <w:rPr>
          <w:rFonts w:ascii="仿宋_GB2312" w:hAnsi="仿宋" w:eastAsia="仿宋_GB2312" w:cs="仿宋_GB2312"/>
          <w:b/>
          <w:kern w:val="0"/>
          <w:sz w:val="32"/>
          <w:szCs w:val="32"/>
          <w:lang w:val="zh-CN"/>
        </w:rPr>
      </w:pPr>
    </w:p>
    <w:p w14:paraId="0D37BB04">
      <w:pPr>
        <w:snapToGrid w:val="0"/>
        <w:spacing w:line="360" w:lineRule="auto"/>
        <w:jc w:val="center"/>
        <w:rPr>
          <w:rFonts w:ascii="仿宋_GB2312" w:hAnsi="仿宋" w:eastAsia="仿宋_GB2312" w:cs="仿宋_GB2312"/>
          <w:b/>
          <w:kern w:val="0"/>
          <w:sz w:val="32"/>
          <w:szCs w:val="32"/>
          <w:lang w:val="zh-CN"/>
        </w:rPr>
      </w:pPr>
    </w:p>
    <w:p w14:paraId="7D59C5D0">
      <w:pPr>
        <w:snapToGrid w:val="0"/>
        <w:spacing w:line="360" w:lineRule="auto"/>
        <w:jc w:val="center"/>
        <w:outlineLvl w:val="0"/>
        <w:rPr>
          <w:rFonts w:ascii="仿宋_GB2312" w:hAnsi="仿宋" w:eastAsia="仿宋_GB2312" w:cs="仿宋_GB2312"/>
          <w:b/>
          <w:kern w:val="0"/>
          <w:sz w:val="32"/>
          <w:szCs w:val="32"/>
        </w:rPr>
      </w:pPr>
    </w:p>
    <w:p w14:paraId="3BF1DC75">
      <w:pPr>
        <w:snapToGrid w:val="0"/>
        <w:spacing w:line="360" w:lineRule="auto"/>
        <w:jc w:val="center"/>
        <w:outlineLvl w:val="0"/>
        <w:rPr>
          <w:rFonts w:ascii="仿宋_GB2312" w:hAnsi="仿宋" w:eastAsia="仿宋_GB2312" w:cs="仿宋_GB2312"/>
          <w:b/>
          <w:kern w:val="0"/>
          <w:sz w:val="32"/>
          <w:szCs w:val="32"/>
        </w:rPr>
      </w:pPr>
    </w:p>
    <w:p w14:paraId="48848262"/>
    <w:p w14:paraId="6710583D">
      <w:pPr>
        <w:snapToGrid w:val="0"/>
        <w:spacing w:line="360" w:lineRule="auto"/>
        <w:jc w:val="center"/>
        <w:outlineLvl w:val="0"/>
        <w:rPr>
          <w:rFonts w:ascii="仿宋_GB2312" w:hAnsi="仿宋" w:eastAsia="仿宋_GB2312" w:cs="仿宋_GB2312"/>
          <w:b/>
          <w:kern w:val="0"/>
          <w:sz w:val="32"/>
          <w:szCs w:val="32"/>
        </w:rPr>
      </w:pPr>
    </w:p>
    <w:p w14:paraId="7F6F2574">
      <w:pPr>
        <w:snapToGrid w:val="0"/>
        <w:spacing w:line="360" w:lineRule="auto"/>
        <w:jc w:val="center"/>
        <w:outlineLvl w:val="0"/>
        <w:rPr>
          <w:rFonts w:ascii="仿宋_GB2312" w:hAnsi="仿宋" w:eastAsia="仿宋_GB2312" w:cs="仿宋_GB2312"/>
          <w:b/>
          <w:kern w:val="0"/>
          <w:sz w:val="32"/>
          <w:szCs w:val="32"/>
        </w:rPr>
      </w:pPr>
    </w:p>
    <w:p w14:paraId="514225FE">
      <w:pPr>
        <w:snapToGrid w:val="0"/>
        <w:spacing w:line="360" w:lineRule="auto"/>
        <w:jc w:val="center"/>
        <w:outlineLvl w:val="0"/>
        <w:rPr>
          <w:rFonts w:ascii="仿宋_GB2312" w:hAnsi="仿宋" w:eastAsia="仿宋_GB2312" w:cs="仿宋_GB2312"/>
          <w:b/>
          <w:kern w:val="0"/>
          <w:sz w:val="32"/>
          <w:szCs w:val="32"/>
        </w:rPr>
      </w:pPr>
    </w:p>
    <w:p w14:paraId="77A7DAC0">
      <w:pPr>
        <w:snapToGrid w:val="0"/>
        <w:spacing w:line="360" w:lineRule="auto"/>
        <w:jc w:val="center"/>
        <w:outlineLvl w:val="0"/>
        <w:rPr>
          <w:rFonts w:ascii="仿宋_GB2312" w:hAnsi="仿宋" w:eastAsia="仿宋_GB2312" w:cs="仿宋_GB2312"/>
          <w:b/>
          <w:kern w:val="0"/>
          <w:sz w:val="32"/>
          <w:szCs w:val="32"/>
        </w:rPr>
      </w:pPr>
    </w:p>
    <w:p w14:paraId="0863E066">
      <w:pPr>
        <w:snapToGrid w:val="0"/>
        <w:spacing w:line="360" w:lineRule="auto"/>
        <w:outlineLvl w:val="0"/>
        <w:rPr>
          <w:rFonts w:ascii="仿宋_GB2312" w:hAnsi="仿宋" w:eastAsia="仿宋_GB2312" w:cs="仿宋_GB2312"/>
          <w:b/>
          <w:kern w:val="0"/>
          <w:sz w:val="32"/>
          <w:szCs w:val="32"/>
        </w:rPr>
      </w:pPr>
    </w:p>
    <w:p w14:paraId="09839292">
      <w:pPr>
        <w:snapToGrid w:val="0"/>
        <w:spacing w:line="360" w:lineRule="auto"/>
        <w:jc w:val="center"/>
        <w:outlineLvl w:val="0"/>
        <w:rPr>
          <w:rFonts w:ascii="仿宋_GB2312" w:hAnsi="仿宋" w:eastAsia="仿宋_GB2312" w:cs="仿宋_GB2312"/>
          <w:b/>
          <w:kern w:val="0"/>
          <w:sz w:val="32"/>
          <w:szCs w:val="32"/>
        </w:rPr>
      </w:pPr>
    </w:p>
    <w:p w14:paraId="3527C8B2">
      <w:pPr>
        <w:snapToGrid w:val="0"/>
        <w:spacing w:line="360" w:lineRule="auto"/>
        <w:jc w:val="center"/>
        <w:outlineLvl w:val="0"/>
        <w:rPr>
          <w:rFonts w:hint="eastAsia" w:ascii="仿宋_GB2312" w:hAnsi="仿宋" w:eastAsia="仿宋_GB2312" w:cs="仿宋_GB2312"/>
          <w:b/>
          <w:kern w:val="0"/>
          <w:sz w:val="32"/>
          <w:szCs w:val="32"/>
        </w:rPr>
      </w:pPr>
    </w:p>
    <w:p w14:paraId="2B79B70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FD8521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100280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5FD718E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53C79AF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17C1978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5C3C222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26B02809">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A752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444AE83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7E41A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14:paraId="4DB9C98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14:paraId="4ADF9BA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1EEC8822">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0C4371E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28A1BF78">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6EFCB0B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7127DA7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4A5F566C">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14:paraId="7EEEDE6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7B4ED19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74B460C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55582EE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0FDA0CD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28DFE00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3032CBD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4AB5F9B1">
      <w:pPr>
        <w:spacing w:line="360" w:lineRule="auto"/>
        <w:ind w:firstLine="3600" w:firstLineChars="1500"/>
        <w:rPr>
          <w:rFonts w:ascii="仿宋_GB2312" w:hAnsi="仿宋" w:eastAsia="仿宋_GB2312" w:cs="仿宋_GB2312"/>
          <w:sz w:val="24"/>
        </w:rPr>
      </w:pPr>
    </w:p>
    <w:p w14:paraId="4748BEDB">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550D2C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370D6D80">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9EFA842">
      <w:pPr>
        <w:snapToGrid w:val="0"/>
        <w:spacing w:line="360" w:lineRule="auto"/>
        <w:jc w:val="center"/>
        <w:rPr>
          <w:rFonts w:ascii="仿宋_GB2312" w:hAnsi="仿宋" w:eastAsia="仿宋_GB2312" w:cs="仿宋_GB2312"/>
          <w:b/>
          <w:kern w:val="0"/>
          <w:sz w:val="32"/>
          <w:szCs w:val="32"/>
          <w:lang w:val="zh-CN"/>
        </w:rPr>
      </w:pPr>
    </w:p>
    <w:p w14:paraId="739873A5">
      <w:pPr>
        <w:snapToGrid w:val="0"/>
        <w:spacing w:line="360" w:lineRule="auto"/>
        <w:rPr>
          <w:rFonts w:ascii="仿宋_GB2312" w:hAnsi="仿宋" w:eastAsia="仿宋_GB2312" w:cs="仿宋_GB2312"/>
          <w:sz w:val="24"/>
        </w:rPr>
      </w:pPr>
    </w:p>
    <w:p w14:paraId="1193B6A8">
      <w:pPr>
        <w:jc w:val="center"/>
        <w:rPr>
          <w:rFonts w:ascii="仿宋_GB2312" w:hAnsi="仿宋" w:eastAsia="仿宋_GB2312" w:cs="仿宋_GB2312"/>
          <w:b/>
          <w:kern w:val="0"/>
          <w:sz w:val="32"/>
          <w:szCs w:val="32"/>
          <w:lang w:val="zh-CN"/>
        </w:rPr>
      </w:pPr>
    </w:p>
    <w:p w14:paraId="4910198A">
      <w:pPr>
        <w:jc w:val="center"/>
        <w:rPr>
          <w:rFonts w:ascii="仿宋_GB2312" w:hAnsi="仿宋" w:eastAsia="仿宋_GB2312" w:cs="仿宋_GB2312"/>
          <w:b/>
          <w:kern w:val="0"/>
          <w:sz w:val="32"/>
          <w:szCs w:val="32"/>
          <w:lang w:val="zh-CN"/>
        </w:rPr>
      </w:pPr>
    </w:p>
    <w:p w14:paraId="7DD7753B">
      <w:pPr>
        <w:jc w:val="center"/>
        <w:rPr>
          <w:rFonts w:ascii="仿宋_GB2312" w:hAnsi="仿宋" w:eastAsia="仿宋_GB2312" w:cs="仿宋_GB2312"/>
          <w:b/>
          <w:kern w:val="0"/>
          <w:sz w:val="32"/>
          <w:szCs w:val="32"/>
          <w:lang w:val="zh-CN"/>
        </w:rPr>
      </w:pPr>
    </w:p>
    <w:p w14:paraId="46803C48">
      <w:pPr>
        <w:jc w:val="center"/>
        <w:rPr>
          <w:rFonts w:ascii="仿宋_GB2312" w:hAnsi="仿宋" w:eastAsia="仿宋_GB2312" w:cs="仿宋_GB2312"/>
          <w:b/>
          <w:kern w:val="0"/>
          <w:sz w:val="32"/>
          <w:szCs w:val="32"/>
          <w:lang w:val="zh-CN"/>
        </w:rPr>
      </w:pPr>
    </w:p>
    <w:p w14:paraId="0CBEBB0E">
      <w:pPr>
        <w:jc w:val="center"/>
        <w:rPr>
          <w:rFonts w:ascii="仿宋_GB2312" w:hAnsi="仿宋" w:eastAsia="仿宋_GB2312" w:cs="仿宋_GB2312"/>
          <w:b/>
          <w:kern w:val="0"/>
          <w:sz w:val="32"/>
          <w:szCs w:val="32"/>
          <w:lang w:val="zh-CN"/>
        </w:rPr>
      </w:pPr>
    </w:p>
    <w:p w14:paraId="7C660903">
      <w:pPr>
        <w:jc w:val="center"/>
        <w:rPr>
          <w:rFonts w:ascii="仿宋_GB2312" w:hAnsi="仿宋" w:eastAsia="仿宋_GB2312" w:cs="仿宋_GB2312"/>
          <w:b/>
          <w:kern w:val="0"/>
          <w:sz w:val="32"/>
          <w:szCs w:val="32"/>
          <w:lang w:val="zh-CN"/>
        </w:rPr>
      </w:pPr>
    </w:p>
    <w:p w14:paraId="02087BD6">
      <w:pPr>
        <w:jc w:val="center"/>
        <w:rPr>
          <w:rFonts w:ascii="仿宋_GB2312" w:hAnsi="仿宋" w:eastAsia="仿宋_GB2312" w:cs="仿宋_GB2312"/>
          <w:b/>
          <w:kern w:val="0"/>
          <w:sz w:val="32"/>
          <w:szCs w:val="32"/>
          <w:lang w:val="zh-CN"/>
        </w:rPr>
      </w:pPr>
    </w:p>
    <w:p w14:paraId="308294DC">
      <w:pPr>
        <w:jc w:val="center"/>
        <w:rPr>
          <w:rFonts w:ascii="仿宋_GB2312" w:hAnsi="仿宋" w:eastAsia="仿宋_GB2312" w:cs="仿宋_GB2312"/>
          <w:b/>
          <w:kern w:val="0"/>
          <w:sz w:val="32"/>
          <w:szCs w:val="32"/>
          <w:lang w:val="zh-CN"/>
        </w:rPr>
      </w:pPr>
    </w:p>
    <w:p w14:paraId="0C44E55A">
      <w:pPr>
        <w:jc w:val="center"/>
        <w:rPr>
          <w:rFonts w:ascii="仿宋_GB2312" w:hAnsi="仿宋" w:eastAsia="仿宋_GB2312" w:cs="仿宋_GB2312"/>
          <w:b/>
          <w:kern w:val="0"/>
          <w:sz w:val="32"/>
          <w:szCs w:val="32"/>
          <w:lang w:val="zh-CN"/>
        </w:rPr>
      </w:pPr>
    </w:p>
    <w:p w14:paraId="3E6D593E">
      <w:pPr>
        <w:jc w:val="center"/>
        <w:rPr>
          <w:rFonts w:ascii="仿宋_GB2312" w:hAnsi="仿宋" w:eastAsia="仿宋_GB2312" w:cs="仿宋_GB2312"/>
          <w:b/>
          <w:kern w:val="0"/>
          <w:sz w:val="32"/>
          <w:szCs w:val="32"/>
          <w:lang w:val="zh-CN"/>
        </w:rPr>
      </w:pPr>
    </w:p>
    <w:p w14:paraId="3CF2EC2B">
      <w:pPr>
        <w:jc w:val="center"/>
        <w:rPr>
          <w:rFonts w:ascii="仿宋_GB2312" w:hAnsi="仿宋" w:eastAsia="仿宋_GB2312" w:cs="仿宋_GB2312"/>
          <w:b/>
          <w:kern w:val="0"/>
          <w:sz w:val="32"/>
          <w:szCs w:val="32"/>
          <w:lang w:val="zh-CN"/>
        </w:rPr>
      </w:pPr>
    </w:p>
    <w:p w14:paraId="4CBF6BDF">
      <w:pPr>
        <w:jc w:val="center"/>
        <w:rPr>
          <w:rFonts w:ascii="仿宋_GB2312" w:hAnsi="仿宋" w:eastAsia="仿宋_GB2312" w:cs="仿宋_GB2312"/>
          <w:b/>
          <w:kern w:val="0"/>
          <w:sz w:val="32"/>
          <w:szCs w:val="32"/>
          <w:lang w:val="zh-CN"/>
        </w:rPr>
      </w:pPr>
    </w:p>
    <w:p w14:paraId="03AF6F03">
      <w:pPr>
        <w:jc w:val="center"/>
        <w:rPr>
          <w:rFonts w:ascii="仿宋_GB2312" w:hAnsi="仿宋" w:eastAsia="仿宋_GB2312" w:cs="仿宋_GB2312"/>
          <w:b/>
          <w:kern w:val="0"/>
          <w:sz w:val="32"/>
          <w:szCs w:val="32"/>
          <w:lang w:val="zh-CN"/>
        </w:rPr>
      </w:pPr>
    </w:p>
    <w:p w14:paraId="2B265020">
      <w:pPr>
        <w:jc w:val="center"/>
        <w:rPr>
          <w:rFonts w:ascii="仿宋_GB2312" w:hAnsi="仿宋" w:eastAsia="仿宋_GB2312" w:cs="仿宋_GB2312"/>
          <w:b/>
          <w:kern w:val="0"/>
          <w:sz w:val="32"/>
          <w:szCs w:val="32"/>
          <w:lang w:val="zh-CN"/>
        </w:rPr>
      </w:pPr>
    </w:p>
    <w:p w14:paraId="2967F28C">
      <w:pPr>
        <w:jc w:val="center"/>
        <w:rPr>
          <w:rFonts w:ascii="仿宋_GB2312" w:hAnsi="仿宋" w:eastAsia="仿宋_GB2312" w:cs="仿宋_GB2312"/>
          <w:b/>
          <w:kern w:val="0"/>
          <w:sz w:val="32"/>
          <w:szCs w:val="32"/>
          <w:lang w:val="zh-CN"/>
        </w:rPr>
      </w:pPr>
    </w:p>
    <w:p w14:paraId="46211257">
      <w:pPr>
        <w:jc w:val="center"/>
        <w:rPr>
          <w:rFonts w:ascii="仿宋_GB2312" w:hAnsi="仿宋" w:eastAsia="仿宋_GB2312" w:cs="仿宋_GB2312"/>
          <w:b/>
          <w:kern w:val="0"/>
          <w:sz w:val="32"/>
          <w:szCs w:val="32"/>
          <w:lang w:val="zh-CN"/>
        </w:rPr>
      </w:pPr>
    </w:p>
    <w:p w14:paraId="49A8569E">
      <w:pPr>
        <w:jc w:val="center"/>
        <w:rPr>
          <w:rFonts w:ascii="仿宋_GB2312" w:hAnsi="仿宋" w:eastAsia="仿宋_GB2312" w:cs="仿宋_GB2312"/>
          <w:b/>
          <w:kern w:val="0"/>
          <w:sz w:val="32"/>
          <w:szCs w:val="32"/>
          <w:lang w:val="zh-CN"/>
        </w:rPr>
      </w:pPr>
    </w:p>
    <w:p w14:paraId="7091564A">
      <w:pPr>
        <w:jc w:val="center"/>
        <w:rPr>
          <w:rFonts w:ascii="仿宋_GB2312" w:hAnsi="仿宋" w:eastAsia="仿宋_GB2312" w:cs="仿宋_GB2312"/>
          <w:b/>
          <w:kern w:val="0"/>
          <w:sz w:val="32"/>
          <w:szCs w:val="32"/>
          <w:lang w:val="zh-CN"/>
        </w:rPr>
      </w:pPr>
    </w:p>
    <w:p w14:paraId="3FA8976B">
      <w:pPr>
        <w:jc w:val="center"/>
        <w:rPr>
          <w:rFonts w:ascii="仿宋_GB2312" w:hAnsi="仿宋" w:eastAsia="仿宋_GB2312" w:cs="仿宋_GB2312"/>
          <w:b/>
          <w:kern w:val="0"/>
          <w:sz w:val="32"/>
          <w:szCs w:val="32"/>
          <w:lang w:val="zh-CN"/>
        </w:rPr>
      </w:pPr>
    </w:p>
    <w:p w14:paraId="301BDF2E">
      <w:pPr>
        <w:jc w:val="center"/>
        <w:rPr>
          <w:rFonts w:ascii="仿宋_GB2312" w:hAnsi="仿宋" w:eastAsia="仿宋_GB2312" w:cs="仿宋_GB2312"/>
          <w:b/>
          <w:kern w:val="0"/>
          <w:sz w:val="32"/>
          <w:szCs w:val="32"/>
          <w:lang w:val="zh-CN"/>
        </w:rPr>
      </w:pPr>
    </w:p>
    <w:p w14:paraId="59F69B36">
      <w:pPr>
        <w:jc w:val="center"/>
        <w:rPr>
          <w:rFonts w:ascii="仿宋_GB2312" w:hAnsi="仿宋" w:eastAsia="仿宋_GB2312" w:cs="仿宋_GB2312"/>
          <w:b/>
          <w:kern w:val="0"/>
          <w:sz w:val="32"/>
          <w:szCs w:val="32"/>
          <w:lang w:val="zh-CN"/>
        </w:rPr>
      </w:pPr>
    </w:p>
    <w:p w14:paraId="4059F850">
      <w:pPr>
        <w:jc w:val="center"/>
        <w:rPr>
          <w:rFonts w:ascii="仿宋_GB2312" w:hAnsi="仿宋" w:eastAsia="仿宋_GB2312" w:cs="仿宋_GB2312"/>
          <w:b/>
          <w:kern w:val="0"/>
          <w:sz w:val="32"/>
          <w:szCs w:val="32"/>
          <w:lang w:val="zh-CN"/>
        </w:rPr>
      </w:pPr>
    </w:p>
    <w:p w14:paraId="61884C46">
      <w:pPr>
        <w:jc w:val="center"/>
        <w:rPr>
          <w:rFonts w:ascii="仿宋_GB2312" w:hAnsi="仿宋" w:eastAsia="仿宋_GB2312" w:cs="仿宋_GB2312"/>
          <w:b/>
          <w:kern w:val="0"/>
          <w:sz w:val="32"/>
          <w:szCs w:val="32"/>
          <w:lang w:val="zh-CN"/>
        </w:rPr>
      </w:pPr>
    </w:p>
    <w:p w14:paraId="14E98E12">
      <w:pPr>
        <w:jc w:val="center"/>
        <w:rPr>
          <w:rFonts w:ascii="仿宋_GB2312" w:hAnsi="仿宋" w:eastAsia="仿宋_GB2312" w:cs="仿宋_GB2312"/>
          <w:b/>
          <w:kern w:val="0"/>
          <w:sz w:val="32"/>
          <w:szCs w:val="32"/>
          <w:lang w:val="zh-CN"/>
        </w:rPr>
      </w:pPr>
    </w:p>
    <w:p w14:paraId="45A806C4">
      <w:pPr>
        <w:pStyle w:val="3"/>
      </w:pPr>
    </w:p>
    <w:p w14:paraId="5C399CAB">
      <w:pPr>
        <w:jc w:val="center"/>
        <w:rPr>
          <w:rFonts w:ascii="仿宋_GB2312" w:hAnsi="仿宋" w:eastAsia="仿宋_GB2312" w:cs="仿宋_GB2312"/>
          <w:b/>
          <w:kern w:val="0"/>
          <w:sz w:val="32"/>
          <w:szCs w:val="32"/>
          <w:lang w:val="zh-CN"/>
        </w:rPr>
      </w:pPr>
    </w:p>
    <w:p w14:paraId="35FB19C0">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F5584B8">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052AEA85">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138A46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8D648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B77DE0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C868D7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FE457D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C0864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2FD3486">
      <w:pPr>
        <w:snapToGrid w:val="0"/>
        <w:spacing w:line="360" w:lineRule="auto"/>
        <w:rPr>
          <w:rFonts w:ascii="仿宋_GB2312" w:hAnsi="仿宋" w:eastAsia="仿宋_GB2312" w:cs="仿宋_GB2312"/>
          <w:sz w:val="24"/>
        </w:rPr>
      </w:pPr>
    </w:p>
    <w:p w14:paraId="3AFC6FAB">
      <w:pPr>
        <w:snapToGrid w:val="0"/>
        <w:spacing w:line="360" w:lineRule="auto"/>
        <w:rPr>
          <w:rFonts w:ascii="仿宋_GB2312" w:hAnsi="仿宋" w:eastAsia="仿宋_GB2312" w:cs="仿宋_GB2312"/>
          <w:sz w:val="24"/>
        </w:rPr>
      </w:pPr>
    </w:p>
    <w:p w14:paraId="76E006B0">
      <w:pPr>
        <w:snapToGrid w:val="0"/>
        <w:spacing w:line="360" w:lineRule="auto"/>
        <w:rPr>
          <w:rFonts w:ascii="仿宋_GB2312" w:hAnsi="仿宋" w:eastAsia="仿宋_GB2312" w:cs="仿宋_GB2312"/>
          <w:sz w:val="24"/>
        </w:rPr>
      </w:pPr>
    </w:p>
    <w:p w14:paraId="729C9D3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635FA1E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ECB4FA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3D6AB2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356F72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491BDCAE">
      <w:pPr>
        <w:jc w:val="center"/>
        <w:rPr>
          <w:rFonts w:ascii="仿宋_GB2312" w:hAnsi="仿宋" w:eastAsia="仿宋_GB2312" w:cs="仿宋_GB2312"/>
          <w:b/>
          <w:kern w:val="0"/>
          <w:sz w:val="32"/>
          <w:szCs w:val="32"/>
        </w:rPr>
      </w:pPr>
    </w:p>
    <w:p w14:paraId="2DE2ED3B">
      <w:pPr>
        <w:jc w:val="center"/>
        <w:rPr>
          <w:rFonts w:ascii="仿宋_GB2312" w:hAnsi="仿宋" w:eastAsia="仿宋_GB2312" w:cs="仿宋_GB2312"/>
          <w:b/>
          <w:kern w:val="0"/>
          <w:sz w:val="32"/>
          <w:szCs w:val="32"/>
        </w:rPr>
      </w:pPr>
    </w:p>
    <w:p w14:paraId="7AA9B040">
      <w:pPr>
        <w:jc w:val="center"/>
        <w:rPr>
          <w:rFonts w:ascii="仿宋_GB2312" w:hAnsi="仿宋" w:eastAsia="仿宋_GB2312" w:cs="仿宋_GB2312"/>
          <w:b/>
          <w:kern w:val="0"/>
          <w:sz w:val="32"/>
          <w:szCs w:val="32"/>
        </w:rPr>
      </w:pPr>
    </w:p>
    <w:p w14:paraId="7E85614A"/>
    <w:p w14:paraId="3030151E">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AF488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7119448">
      <w:pPr>
        <w:snapToGrid w:val="0"/>
        <w:spacing w:line="360" w:lineRule="auto"/>
        <w:ind w:firstLine="5760" w:firstLineChars="2400"/>
      </w:pPr>
      <w:r>
        <w:rPr>
          <w:rFonts w:hint="eastAsia" w:ascii="仿宋_GB2312" w:hAnsi="仿宋" w:eastAsia="仿宋_GB2312" w:cs="仿宋_GB2312"/>
          <w:kern w:val="0"/>
          <w:sz w:val="24"/>
          <w:lang w:val="zh-CN"/>
        </w:rPr>
        <w:t>……</w:t>
      </w:r>
    </w:p>
    <w:p w14:paraId="11EEAE9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AE4125B">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482AFD0">
      <w:pPr>
        <w:pStyle w:val="17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5A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B6B8F5">
            <w:pPr>
              <w:pStyle w:val="17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3AE74FC">
            <w:pPr>
              <w:pStyle w:val="178"/>
              <w:adjustRightInd w:val="0"/>
              <w:spacing w:line="360" w:lineRule="auto"/>
              <w:rPr>
                <w:rFonts w:ascii="仿宋_GB2312" w:hAnsi="仿宋" w:eastAsia="仿宋_GB2312"/>
                <w:bCs/>
                <w:sz w:val="24"/>
              </w:rPr>
            </w:pPr>
          </w:p>
        </w:tc>
      </w:tr>
    </w:tbl>
    <w:p w14:paraId="5829C5D1">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6558B2F4">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02CBFC7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8ED6CB3">
      <w:pPr>
        <w:jc w:val="center"/>
        <w:rPr>
          <w:rFonts w:ascii="仿宋_GB2312" w:hAnsi="仿宋" w:eastAsia="仿宋_GB2312" w:cs="仿宋_GB2312"/>
          <w:b/>
          <w:kern w:val="0"/>
          <w:sz w:val="32"/>
          <w:szCs w:val="32"/>
        </w:rPr>
      </w:pPr>
    </w:p>
    <w:p w14:paraId="656575CD">
      <w:pPr>
        <w:jc w:val="center"/>
        <w:rPr>
          <w:rFonts w:ascii="仿宋_GB2312" w:hAnsi="仿宋" w:eastAsia="仿宋_GB2312" w:cs="仿宋_GB2312"/>
          <w:b/>
          <w:kern w:val="0"/>
          <w:sz w:val="32"/>
          <w:szCs w:val="32"/>
        </w:rPr>
      </w:pPr>
    </w:p>
    <w:p w14:paraId="42362D71">
      <w:pPr>
        <w:jc w:val="center"/>
        <w:rPr>
          <w:rFonts w:ascii="仿宋_GB2312" w:hAnsi="仿宋" w:eastAsia="仿宋_GB2312" w:cs="仿宋_GB2312"/>
          <w:b/>
          <w:kern w:val="0"/>
          <w:sz w:val="32"/>
          <w:szCs w:val="32"/>
        </w:rPr>
      </w:pPr>
    </w:p>
    <w:p w14:paraId="49AB51C7">
      <w:pPr>
        <w:jc w:val="center"/>
        <w:rPr>
          <w:rFonts w:ascii="仿宋_GB2312" w:hAnsi="仿宋" w:eastAsia="仿宋_GB2312" w:cs="仿宋_GB2312"/>
          <w:b/>
          <w:kern w:val="0"/>
          <w:sz w:val="32"/>
          <w:szCs w:val="32"/>
        </w:rPr>
      </w:pPr>
    </w:p>
    <w:p w14:paraId="3AD1FF06">
      <w:pPr>
        <w:jc w:val="center"/>
        <w:rPr>
          <w:rFonts w:ascii="仿宋_GB2312" w:hAnsi="仿宋" w:eastAsia="仿宋_GB2312" w:cs="仿宋_GB2312"/>
          <w:b/>
          <w:kern w:val="0"/>
          <w:sz w:val="32"/>
          <w:szCs w:val="32"/>
        </w:rPr>
      </w:pPr>
    </w:p>
    <w:p w14:paraId="4E2664DC">
      <w:pPr>
        <w:jc w:val="center"/>
        <w:rPr>
          <w:rFonts w:ascii="仿宋_GB2312" w:hAnsi="仿宋" w:eastAsia="仿宋_GB2312" w:cs="仿宋_GB2312"/>
          <w:b/>
          <w:kern w:val="0"/>
          <w:sz w:val="32"/>
          <w:szCs w:val="32"/>
        </w:rPr>
      </w:pPr>
    </w:p>
    <w:p w14:paraId="0A486CAC">
      <w:pPr>
        <w:jc w:val="center"/>
        <w:rPr>
          <w:rFonts w:ascii="仿宋_GB2312" w:hAnsi="仿宋" w:eastAsia="仿宋_GB2312" w:cs="仿宋_GB2312"/>
          <w:b/>
          <w:kern w:val="0"/>
          <w:sz w:val="32"/>
          <w:szCs w:val="32"/>
        </w:rPr>
      </w:pPr>
    </w:p>
    <w:p w14:paraId="2F341E71">
      <w:pPr>
        <w:jc w:val="center"/>
        <w:rPr>
          <w:rFonts w:ascii="仿宋_GB2312" w:hAnsi="仿宋" w:eastAsia="仿宋_GB2312" w:cs="仿宋_GB2312"/>
          <w:b/>
          <w:kern w:val="0"/>
          <w:sz w:val="32"/>
          <w:szCs w:val="32"/>
        </w:rPr>
      </w:pPr>
    </w:p>
    <w:p w14:paraId="52D319F1">
      <w:pPr>
        <w:jc w:val="center"/>
        <w:rPr>
          <w:rFonts w:ascii="仿宋_GB2312" w:hAnsi="仿宋" w:eastAsia="仿宋_GB2312" w:cs="仿宋_GB2312"/>
          <w:b/>
          <w:kern w:val="0"/>
          <w:sz w:val="32"/>
          <w:szCs w:val="32"/>
        </w:rPr>
      </w:pPr>
    </w:p>
    <w:p w14:paraId="1D31AF8B">
      <w:pPr>
        <w:jc w:val="center"/>
        <w:rPr>
          <w:rFonts w:ascii="仿宋_GB2312" w:hAnsi="仿宋" w:eastAsia="仿宋_GB2312" w:cs="仿宋_GB2312"/>
          <w:b/>
          <w:kern w:val="0"/>
          <w:sz w:val="32"/>
          <w:szCs w:val="32"/>
        </w:rPr>
      </w:pPr>
    </w:p>
    <w:p w14:paraId="4A565875">
      <w:pPr>
        <w:jc w:val="center"/>
        <w:rPr>
          <w:rFonts w:ascii="仿宋_GB2312" w:hAnsi="仿宋" w:eastAsia="仿宋_GB2312" w:cs="仿宋_GB2312"/>
          <w:b/>
          <w:kern w:val="0"/>
          <w:sz w:val="32"/>
          <w:szCs w:val="32"/>
        </w:rPr>
      </w:pPr>
    </w:p>
    <w:p w14:paraId="64CDF54A">
      <w:pPr>
        <w:jc w:val="center"/>
        <w:rPr>
          <w:rFonts w:ascii="仿宋_GB2312" w:hAnsi="仿宋" w:eastAsia="仿宋_GB2312" w:cs="仿宋_GB2312"/>
          <w:b/>
          <w:kern w:val="0"/>
          <w:sz w:val="32"/>
          <w:szCs w:val="32"/>
        </w:rPr>
      </w:pPr>
    </w:p>
    <w:p w14:paraId="48E51390">
      <w:pPr>
        <w:jc w:val="center"/>
        <w:rPr>
          <w:rFonts w:hint="eastAsia" w:ascii="仿宋_GB2312" w:hAnsi="仿宋" w:eastAsia="仿宋_GB2312" w:cs="仿宋_GB2312"/>
          <w:b/>
          <w:kern w:val="0"/>
          <w:sz w:val="32"/>
          <w:szCs w:val="32"/>
        </w:rPr>
      </w:pPr>
    </w:p>
    <w:p w14:paraId="59C2D539">
      <w:pPr>
        <w:jc w:val="center"/>
        <w:rPr>
          <w:rFonts w:hint="eastAsia" w:ascii="仿宋_GB2312" w:hAnsi="仿宋" w:eastAsia="仿宋_GB2312" w:cs="仿宋_GB2312"/>
          <w:b/>
          <w:kern w:val="0"/>
          <w:sz w:val="32"/>
          <w:szCs w:val="32"/>
        </w:rPr>
      </w:pPr>
    </w:p>
    <w:p w14:paraId="54C9ED9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14:paraId="3BA4A3CA">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732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FBF6CD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029A5925">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14:paraId="0A769109">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14:paraId="3CF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7DC1E2">
            <w:pPr>
              <w:rPr>
                <w:rFonts w:ascii="仿宋" w:hAnsi="仿宋" w:eastAsia="仿宋"/>
                <w:sz w:val="24"/>
              </w:rPr>
            </w:pPr>
            <w:r>
              <w:rPr>
                <w:rFonts w:ascii="仿宋" w:hAnsi="仿宋" w:eastAsia="仿宋"/>
                <w:sz w:val="24"/>
              </w:rPr>
              <w:t>1</w:t>
            </w:r>
          </w:p>
        </w:tc>
        <w:tc>
          <w:tcPr>
            <w:tcW w:w="4991" w:type="dxa"/>
          </w:tcPr>
          <w:p w14:paraId="10A5DDD8">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14:paraId="256464A5">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14:paraId="3714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850F17">
            <w:pPr>
              <w:spacing w:line="360" w:lineRule="auto"/>
              <w:rPr>
                <w:rFonts w:ascii="仿宋_GB2312" w:hAnsi="仿宋" w:eastAsia="仿宋_GB2312"/>
                <w:sz w:val="24"/>
              </w:rPr>
            </w:pPr>
            <w:r>
              <w:rPr>
                <w:rFonts w:ascii="仿宋_GB2312" w:hAnsi="仿宋" w:eastAsia="仿宋_GB2312"/>
                <w:sz w:val="24"/>
              </w:rPr>
              <w:t>2</w:t>
            </w:r>
          </w:p>
        </w:tc>
        <w:tc>
          <w:tcPr>
            <w:tcW w:w="4991" w:type="dxa"/>
          </w:tcPr>
          <w:p w14:paraId="049E0E89">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F422414">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14:paraId="5E7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E985A6">
            <w:pPr>
              <w:rPr>
                <w:rFonts w:ascii="仿宋" w:hAnsi="仿宋" w:eastAsia="仿宋"/>
                <w:sz w:val="24"/>
              </w:rPr>
            </w:pPr>
            <w:r>
              <w:rPr>
                <w:rFonts w:ascii="仿宋" w:hAnsi="仿宋" w:eastAsia="仿宋"/>
                <w:sz w:val="24"/>
              </w:rPr>
              <w:t>3</w:t>
            </w:r>
          </w:p>
        </w:tc>
        <w:tc>
          <w:tcPr>
            <w:tcW w:w="4991" w:type="dxa"/>
          </w:tcPr>
          <w:p w14:paraId="1C712801">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14:paraId="15394269">
            <w:pPr>
              <w:spacing w:line="360" w:lineRule="auto"/>
              <w:rPr>
                <w:rFonts w:ascii="仿宋_GB2312" w:hAnsi="仿宋" w:eastAsia="仿宋_GB2312"/>
                <w:sz w:val="24"/>
              </w:rPr>
            </w:pPr>
            <w:r>
              <w:rPr>
                <w:rFonts w:hint="eastAsia" w:ascii="仿宋_GB2312" w:hAnsi="仿宋" w:eastAsia="仿宋_GB2312"/>
                <w:sz w:val="24"/>
              </w:rPr>
              <w:t>投标函</w:t>
            </w:r>
          </w:p>
        </w:tc>
      </w:tr>
      <w:tr w14:paraId="516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8AB799">
            <w:pPr>
              <w:rPr>
                <w:rFonts w:ascii="仿宋" w:hAnsi="仿宋" w:eastAsia="仿宋"/>
                <w:sz w:val="24"/>
              </w:rPr>
            </w:pPr>
            <w:r>
              <w:rPr>
                <w:rFonts w:ascii="仿宋" w:hAnsi="仿宋" w:eastAsia="仿宋"/>
                <w:sz w:val="24"/>
              </w:rPr>
              <w:t>4</w:t>
            </w:r>
          </w:p>
        </w:tc>
        <w:tc>
          <w:tcPr>
            <w:tcW w:w="4991" w:type="dxa"/>
          </w:tcPr>
          <w:p w14:paraId="114F2188">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14:paraId="7066C356">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14:paraId="5228ACCD">
      <w:pPr>
        <w:jc w:val="center"/>
        <w:rPr>
          <w:rFonts w:ascii="仿宋_GB2312" w:hAnsi="仿宋" w:eastAsia="仿宋_GB2312" w:cs="仿宋_GB2312"/>
          <w:b/>
          <w:kern w:val="0"/>
          <w:sz w:val="32"/>
          <w:szCs w:val="32"/>
        </w:rPr>
      </w:pPr>
    </w:p>
    <w:p w14:paraId="705B7974">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955DF9">
      <w:pPr>
        <w:jc w:val="center"/>
        <w:rPr>
          <w:rFonts w:ascii="仿宋_GB2312" w:hAnsi="仿宋" w:eastAsia="仿宋_GB2312" w:cs="仿宋_GB2312"/>
          <w:b/>
          <w:kern w:val="0"/>
          <w:sz w:val="32"/>
          <w:szCs w:val="32"/>
        </w:rPr>
      </w:pPr>
    </w:p>
    <w:p w14:paraId="14F02927">
      <w:pPr>
        <w:jc w:val="center"/>
        <w:rPr>
          <w:rFonts w:ascii="仿宋_GB2312" w:hAnsi="仿宋" w:eastAsia="仿宋_GB2312" w:cs="仿宋_GB2312"/>
          <w:b/>
          <w:kern w:val="0"/>
          <w:sz w:val="32"/>
          <w:szCs w:val="32"/>
        </w:rPr>
      </w:pPr>
    </w:p>
    <w:p w14:paraId="71941006">
      <w:pPr>
        <w:jc w:val="center"/>
        <w:rPr>
          <w:rFonts w:ascii="仿宋_GB2312" w:hAnsi="仿宋" w:eastAsia="仿宋_GB2312" w:cs="仿宋_GB2312"/>
          <w:b/>
          <w:kern w:val="0"/>
          <w:sz w:val="32"/>
          <w:szCs w:val="32"/>
        </w:rPr>
      </w:pPr>
    </w:p>
    <w:p w14:paraId="530C95A4">
      <w:pPr>
        <w:jc w:val="center"/>
        <w:rPr>
          <w:rFonts w:ascii="仿宋_GB2312" w:hAnsi="仿宋" w:eastAsia="仿宋_GB2312" w:cs="仿宋_GB2312"/>
          <w:b/>
          <w:kern w:val="0"/>
          <w:sz w:val="32"/>
          <w:szCs w:val="32"/>
        </w:rPr>
      </w:pPr>
    </w:p>
    <w:p w14:paraId="67B0C195">
      <w:pPr>
        <w:jc w:val="center"/>
        <w:rPr>
          <w:rFonts w:ascii="仿宋_GB2312" w:hAnsi="仿宋" w:eastAsia="仿宋_GB2312" w:cs="仿宋_GB2312"/>
          <w:b/>
          <w:kern w:val="0"/>
          <w:sz w:val="32"/>
          <w:szCs w:val="32"/>
        </w:rPr>
      </w:pPr>
    </w:p>
    <w:p w14:paraId="18FAFE05">
      <w:pPr>
        <w:pStyle w:val="3"/>
        <w:rPr>
          <w:rFonts w:cs="仿宋_GB2312"/>
          <w:kern w:val="0"/>
        </w:rPr>
      </w:pPr>
    </w:p>
    <w:p w14:paraId="3E8C6578">
      <w:pPr>
        <w:rPr>
          <w:rFonts w:ascii="仿宋_GB2312" w:hAnsi="仿宋" w:eastAsia="仿宋_GB2312" w:cs="仿宋_GB2312"/>
          <w:b/>
          <w:kern w:val="0"/>
          <w:sz w:val="32"/>
          <w:szCs w:val="32"/>
        </w:rPr>
      </w:pPr>
    </w:p>
    <w:p w14:paraId="3D8EF98D">
      <w:pPr>
        <w:pStyle w:val="3"/>
        <w:rPr>
          <w:rFonts w:cs="仿宋_GB2312"/>
          <w:kern w:val="0"/>
        </w:rPr>
      </w:pPr>
    </w:p>
    <w:p w14:paraId="6F2A8A1D"/>
    <w:p w14:paraId="3D0FADEE">
      <w:pPr>
        <w:jc w:val="center"/>
        <w:rPr>
          <w:rFonts w:ascii="仿宋_GB2312" w:hAnsi="仿宋" w:eastAsia="仿宋_GB2312" w:cs="仿宋_GB2312"/>
          <w:b/>
          <w:kern w:val="0"/>
          <w:sz w:val="32"/>
          <w:szCs w:val="32"/>
        </w:rPr>
      </w:pPr>
    </w:p>
    <w:p w14:paraId="4BEC3184">
      <w:pPr>
        <w:jc w:val="center"/>
        <w:rPr>
          <w:rFonts w:ascii="仿宋_GB2312" w:hAnsi="仿宋" w:eastAsia="仿宋_GB2312" w:cs="仿宋_GB2312"/>
          <w:b/>
          <w:kern w:val="0"/>
          <w:sz w:val="32"/>
          <w:szCs w:val="32"/>
        </w:rPr>
      </w:pPr>
    </w:p>
    <w:p w14:paraId="38368033">
      <w:pPr>
        <w:rPr>
          <w:rFonts w:ascii="仿宋_GB2312" w:hAnsi="仿宋" w:eastAsia="仿宋_GB2312" w:cs="仿宋_GB2312"/>
          <w:b/>
          <w:kern w:val="0"/>
          <w:sz w:val="32"/>
          <w:szCs w:val="32"/>
        </w:rPr>
      </w:pPr>
    </w:p>
    <w:p w14:paraId="0EA0F3ED">
      <w:pPr>
        <w:jc w:val="center"/>
      </w:pPr>
      <w:r>
        <w:rPr>
          <w:rFonts w:hint="eastAsia" w:ascii="仿宋_GB2312" w:hAnsi="仿宋" w:eastAsia="仿宋_GB2312" w:cs="仿宋_GB2312"/>
          <w:b/>
          <w:kern w:val="0"/>
          <w:sz w:val="32"/>
          <w:szCs w:val="32"/>
        </w:rPr>
        <w:t>四、评标标准相应的商务技术资料</w:t>
      </w:r>
    </w:p>
    <w:p w14:paraId="79A092D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16B9789">
      <w:pPr>
        <w:jc w:val="center"/>
        <w:rPr>
          <w:rFonts w:ascii="仿宋_GB2312" w:hAnsi="仿宋" w:eastAsia="仿宋_GB2312" w:cs="仿宋_GB2312"/>
          <w:b/>
          <w:kern w:val="0"/>
          <w:sz w:val="32"/>
          <w:szCs w:val="32"/>
        </w:rPr>
      </w:pPr>
    </w:p>
    <w:p w14:paraId="4C9859C3">
      <w:pPr>
        <w:jc w:val="center"/>
        <w:rPr>
          <w:rFonts w:ascii="仿宋_GB2312" w:hAnsi="仿宋" w:eastAsia="仿宋_GB2312" w:cs="仿宋_GB2312"/>
          <w:b/>
          <w:kern w:val="0"/>
          <w:sz w:val="32"/>
          <w:szCs w:val="32"/>
        </w:rPr>
      </w:pPr>
    </w:p>
    <w:p w14:paraId="01A0497B">
      <w:pPr>
        <w:jc w:val="center"/>
        <w:rPr>
          <w:rFonts w:ascii="仿宋_GB2312" w:hAnsi="仿宋" w:eastAsia="仿宋_GB2312" w:cs="仿宋_GB2312"/>
          <w:b/>
          <w:kern w:val="0"/>
          <w:sz w:val="32"/>
          <w:szCs w:val="32"/>
        </w:rPr>
      </w:pPr>
    </w:p>
    <w:p w14:paraId="490D8B50">
      <w:pPr>
        <w:jc w:val="center"/>
        <w:rPr>
          <w:rFonts w:ascii="仿宋_GB2312" w:hAnsi="仿宋" w:eastAsia="仿宋_GB2312" w:cs="仿宋_GB2312"/>
          <w:b/>
          <w:kern w:val="0"/>
          <w:sz w:val="32"/>
          <w:szCs w:val="32"/>
        </w:rPr>
      </w:pPr>
    </w:p>
    <w:p w14:paraId="5E5FF4AE">
      <w:pPr>
        <w:jc w:val="center"/>
        <w:rPr>
          <w:rFonts w:ascii="仿宋_GB2312" w:hAnsi="仿宋" w:eastAsia="仿宋_GB2312" w:cs="仿宋_GB2312"/>
          <w:b/>
          <w:kern w:val="0"/>
          <w:sz w:val="32"/>
          <w:szCs w:val="32"/>
        </w:rPr>
      </w:pPr>
    </w:p>
    <w:p w14:paraId="71B2256C">
      <w:pPr>
        <w:jc w:val="center"/>
        <w:rPr>
          <w:rFonts w:ascii="仿宋_GB2312" w:hAnsi="仿宋" w:eastAsia="仿宋_GB2312" w:cs="仿宋_GB2312"/>
          <w:b/>
          <w:kern w:val="0"/>
          <w:sz w:val="32"/>
          <w:szCs w:val="32"/>
        </w:rPr>
      </w:pPr>
    </w:p>
    <w:p w14:paraId="13A2A73D">
      <w:pPr>
        <w:jc w:val="center"/>
        <w:rPr>
          <w:rFonts w:ascii="仿宋_GB2312" w:hAnsi="仿宋" w:eastAsia="仿宋_GB2312" w:cs="仿宋_GB2312"/>
          <w:b/>
          <w:kern w:val="0"/>
          <w:sz w:val="32"/>
          <w:szCs w:val="32"/>
        </w:rPr>
      </w:pPr>
    </w:p>
    <w:p w14:paraId="3292FAA6">
      <w:pPr>
        <w:jc w:val="center"/>
        <w:rPr>
          <w:rFonts w:ascii="仿宋_GB2312" w:hAnsi="仿宋" w:eastAsia="仿宋_GB2312" w:cs="仿宋_GB2312"/>
          <w:b/>
          <w:kern w:val="0"/>
          <w:sz w:val="32"/>
          <w:szCs w:val="32"/>
        </w:rPr>
      </w:pPr>
    </w:p>
    <w:p w14:paraId="66654C1E">
      <w:pPr>
        <w:jc w:val="center"/>
        <w:rPr>
          <w:rFonts w:ascii="仿宋_GB2312" w:hAnsi="仿宋" w:eastAsia="仿宋_GB2312" w:cs="仿宋_GB2312"/>
          <w:b/>
          <w:kern w:val="0"/>
          <w:sz w:val="32"/>
          <w:szCs w:val="32"/>
        </w:rPr>
      </w:pPr>
    </w:p>
    <w:p w14:paraId="455B635B">
      <w:pPr>
        <w:jc w:val="center"/>
        <w:rPr>
          <w:rFonts w:ascii="仿宋_GB2312" w:hAnsi="仿宋" w:eastAsia="仿宋_GB2312" w:cs="仿宋_GB2312"/>
          <w:b/>
          <w:kern w:val="0"/>
          <w:sz w:val="32"/>
          <w:szCs w:val="32"/>
        </w:rPr>
      </w:pPr>
    </w:p>
    <w:p w14:paraId="75F9291E">
      <w:pPr>
        <w:jc w:val="center"/>
        <w:rPr>
          <w:rFonts w:ascii="仿宋_GB2312" w:hAnsi="仿宋" w:eastAsia="仿宋_GB2312" w:cs="仿宋_GB2312"/>
          <w:b/>
          <w:kern w:val="0"/>
          <w:sz w:val="32"/>
          <w:szCs w:val="32"/>
        </w:rPr>
      </w:pPr>
    </w:p>
    <w:p w14:paraId="2902951E">
      <w:pPr>
        <w:jc w:val="center"/>
        <w:rPr>
          <w:rFonts w:ascii="仿宋_GB2312" w:hAnsi="仿宋" w:eastAsia="仿宋_GB2312" w:cs="仿宋_GB2312"/>
          <w:b/>
          <w:kern w:val="0"/>
          <w:sz w:val="32"/>
          <w:szCs w:val="32"/>
        </w:rPr>
      </w:pPr>
    </w:p>
    <w:p w14:paraId="58C8C451">
      <w:pPr>
        <w:jc w:val="center"/>
        <w:rPr>
          <w:rFonts w:ascii="仿宋_GB2312" w:hAnsi="仿宋" w:eastAsia="仿宋_GB2312" w:cs="仿宋_GB2312"/>
          <w:b/>
          <w:kern w:val="0"/>
          <w:sz w:val="32"/>
          <w:szCs w:val="32"/>
        </w:rPr>
      </w:pPr>
    </w:p>
    <w:p w14:paraId="28BFED75">
      <w:pPr>
        <w:jc w:val="center"/>
        <w:rPr>
          <w:rFonts w:ascii="仿宋_GB2312" w:hAnsi="仿宋" w:eastAsia="仿宋_GB2312" w:cs="仿宋_GB2312"/>
          <w:b/>
          <w:kern w:val="0"/>
          <w:sz w:val="32"/>
          <w:szCs w:val="32"/>
        </w:rPr>
      </w:pPr>
    </w:p>
    <w:p w14:paraId="0728BF54">
      <w:pPr>
        <w:jc w:val="center"/>
        <w:rPr>
          <w:rFonts w:ascii="仿宋_GB2312" w:hAnsi="仿宋" w:eastAsia="仿宋_GB2312" w:cs="仿宋_GB2312"/>
          <w:b/>
          <w:kern w:val="0"/>
          <w:sz w:val="32"/>
          <w:szCs w:val="32"/>
        </w:rPr>
      </w:pPr>
    </w:p>
    <w:p w14:paraId="195F63A7">
      <w:pPr>
        <w:jc w:val="center"/>
        <w:rPr>
          <w:rFonts w:ascii="仿宋_GB2312" w:hAnsi="仿宋" w:eastAsia="仿宋_GB2312" w:cs="仿宋_GB2312"/>
          <w:b/>
          <w:kern w:val="0"/>
          <w:sz w:val="32"/>
          <w:szCs w:val="32"/>
        </w:rPr>
      </w:pPr>
    </w:p>
    <w:p w14:paraId="1E621B72">
      <w:pPr>
        <w:jc w:val="center"/>
        <w:rPr>
          <w:rFonts w:ascii="仿宋_GB2312" w:hAnsi="仿宋" w:eastAsia="仿宋_GB2312" w:cs="仿宋_GB2312"/>
          <w:b/>
          <w:kern w:val="0"/>
          <w:sz w:val="32"/>
          <w:szCs w:val="32"/>
        </w:rPr>
      </w:pPr>
    </w:p>
    <w:p w14:paraId="7AEA5245">
      <w:pPr>
        <w:jc w:val="center"/>
        <w:rPr>
          <w:rFonts w:ascii="仿宋_GB2312" w:hAnsi="仿宋" w:eastAsia="仿宋_GB2312" w:cs="仿宋_GB2312"/>
          <w:b/>
          <w:kern w:val="0"/>
          <w:sz w:val="32"/>
          <w:szCs w:val="32"/>
        </w:rPr>
      </w:pPr>
    </w:p>
    <w:p w14:paraId="3B99817E">
      <w:pPr>
        <w:jc w:val="center"/>
        <w:rPr>
          <w:rFonts w:ascii="仿宋_GB2312" w:hAnsi="仿宋" w:eastAsia="仿宋_GB2312" w:cs="仿宋_GB2312"/>
          <w:b/>
          <w:kern w:val="0"/>
          <w:sz w:val="32"/>
          <w:szCs w:val="32"/>
        </w:rPr>
      </w:pPr>
    </w:p>
    <w:p w14:paraId="4D952272">
      <w:pPr>
        <w:jc w:val="center"/>
        <w:rPr>
          <w:rFonts w:ascii="仿宋_GB2312" w:hAnsi="仿宋" w:eastAsia="仿宋_GB2312" w:cs="仿宋_GB2312"/>
          <w:b/>
          <w:kern w:val="0"/>
          <w:sz w:val="32"/>
          <w:szCs w:val="32"/>
        </w:rPr>
      </w:pPr>
    </w:p>
    <w:p w14:paraId="4A8D3B43">
      <w:pPr>
        <w:jc w:val="center"/>
        <w:rPr>
          <w:rFonts w:ascii="仿宋_GB2312" w:hAnsi="仿宋" w:eastAsia="仿宋_GB2312" w:cs="仿宋_GB2312"/>
          <w:b/>
          <w:kern w:val="0"/>
          <w:sz w:val="32"/>
          <w:szCs w:val="32"/>
        </w:rPr>
      </w:pPr>
    </w:p>
    <w:p w14:paraId="1E7E9586">
      <w:pPr>
        <w:jc w:val="center"/>
        <w:rPr>
          <w:rFonts w:ascii="仿宋_GB2312" w:hAnsi="仿宋" w:eastAsia="仿宋_GB2312" w:cs="仿宋_GB2312"/>
          <w:b/>
          <w:kern w:val="0"/>
          <w:sz w:val="32"/>
          <w:szCs w:val="32"/>
        </w:rPr>
      </w:pPr>
    </w:p>
    <w:p w14:paraId="0FB38A72">
      <w:pPr>
        <w:pStyle w:val="3"/>
        <w:rPr>
          <w:lang w:val="en-US"/>
        </w:rPr>
      </w:pPr>
    </w:p>
    <w:p w14:paraId="19B889D9">
      <w:pPr>
        <w:jc w:val="center"/>
        <w:rPr>
          <w:rFonts w:ascii="仿宋_GB2312" w:hAnsi="仿宋" w:eastAsia="仿宋_GB2312" w:cs="仿宋_GB2312"/>
          <w:b/>
          <w:kern w:val="0"/>
          <w:sz w:val="32"/>
          <w:szCs w:val="32"/>
        </w:rPr>
      </w:pPr>
    </w:p>
    <w:p w14:paraId="23E9100A">
      <w:pPr>
        <w:jc w:val="center"/>
        <w:rPr>
          <w:rFonts w:ascii="仿宋_GB2312" w:hAnsi="仿宋" w:eastAsia="仿宋_GB2312" w:cs="仿宋_GB2312"/>
          <w:b/>
          <w:kern w:val="0"/>
          <w:sz w:val="32"/>
          <w:szCs w:val="32"/>
        </w:rPr>
      </w:pPr>
    </w:p>
    <w:p w14:paraId="2C6F5A08">
      <w:pPr>
        <w:jc w:val="center"/>
        <w:rPr>
          <w:rFonts w:ascii="仿宋_GB2312" w:hAnsi="仿宋" w:eastAsia="仿宋_GB2312" w:cs="仿宋_GB2312"/>
          <w:b/>
          <w:kern w:val="0"/>
          <w:sz w:val="32"/>
          <w:szCs w:val="32"/>
        </w:rPr>
      </w:pPr>
    </w:p>
    <w:p w14:paraId="076358B1">
      <w:pPr>
        <w:jc w:val="center"/>
        <w:rPr>
          <w:rFonts w:ascii="仿宋_GB2312" w:hAnsi="仿宋" w:eastAsia="仿宋_GB2312" w:cs="仿宋_GB2312"/>
          <w:b/>
          <w:kern w:val="0"/>
          <w:sz w:val="32"/>
          <w:szCs w:val="32"/>
        </w:rPr>
      </w:pPr>
    </w:p>
    <w:p w14:paraId="0B77A96A">
      <w:pPr>
        <w:rPr>
          <w:rFonts w:ascii="仿宋_GB2312" w:hAnsi="仿宋" w:eastAsia="仿宋_GB2312" w:cs="仿宋_GB2312"/>
          <w:b/>
          <w:kern w:val="0"/>
          <w:sz w:val="32"/>
          <w:szCs w:val="32"/>
        </w:rPr>
      </w:pPr>
    </w:p>
    <w:p w14:paraId="0FD7A310">
      <w:pPr>
        <w:jc w:val="center"/>
        <w:rPr>
          <w:rFonts w:ascii="仿宋_GB2312" w:hAnsi="仿宋" w:eastAsia="仿宋_GB2312" w:cs="仿宋_GB2312"/>
          <w:b/>
          <w:kern w:val="0"/>
          <w:sz w:val="32"/>
          <w:szCs w:val="32"/>
        </w:rPr>
      </w:pPr>
    </w:p>
    <w:p w14:paraId="0DF06AC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5"/>
        <w:tblW w:w="9464" w:type="dxa"/>
        <w:tblInd w:w="0" w:type="dxa"/>
        <w:tblLayout w:type="autofit"/>
        <w:tblCellMar>
          <w:top w:w="0" w:type="dxa"/>
          <w:left w:w="108" w:type="dxa"/>
          <w:bottom w:w="0" w:type="dxa"/>
          <w:right w:w="108" w:type="dxa"/>
        </w:tblCellMar>
      </w:tblPr>
      <w:tblGrid>
        <w:gridCol w:w="959"/>
        <w:gridCol w:w="3289"/>
        <w:gridCol w:w="3940"/>
        <w:gridCol w:w="1276"/>
      </w:tblGrid>
      <w:tr w14:paraId="56AA3F3A">
        <w:tblPrEx>
          <w:tblCellMar>
            <w:top w:w="0" w:type="dxa"/>
            <w:left w:w="108" w:type="dxa"/>
            <w:bottom w:w="0" w:type="dxa"/>
            <w:right w:w="108" w:type="dxa"/>
          </w:tblCellMar>
        </w:tblPrEx>
        <w:tc>
          <w:tcPr>
            <w:tcW w:w="959" w:type="dxa"/>
          </w:tcPr>
          <w:p w14:paraId="3C416255">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14:paraId="4443094D">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14:paraId="09A073D5">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14:paraId="0237E5AA">
            <w:pPr>
              <w:jc w:val="center"/>
              <w:rPr>
                <w:rFonts w:ascii="仿宋_GB2312" w:hAnsi="仿宋" w:eastAsia="仿宋_GB2312"/>
                <w:b/>
                <w:bCs/>
                <w:sz w:val="24"/>
              </w:rPr>
            </w:pPr>
            <w:r>
              <w:rPr>
                <w:rFonts w:hint="eastAsia" w:ascii="仿宋_GB2312" w:hAnsi="仿宋" w:eastAsia="仿宋_GB2312"/>
                <w:b/>
                <w:bCs/>
                <w:sz w:val="24"/>
              </w:rPr>
              <w:t>偏离说明</w:t>
            </w:r>
          </w:p>
        </w:tc>
      </w:tr>
      <w:tr w14:paraId="6F135BD2">
        <w:tblPrEx>
          <w:tblCellMar>
            <w:top w:w="0" w:type="dxa"/>
            <w:left w:w="108" w:type="dxa"/>
            <w:bottom w:w="0" w:type="dxa"/>
            <w:right w:w="108" w:type="dxa"/>
          </w:tblCellMar>
        </w:tblPrEx>
        <w:tc>
          <w:tcPr>
            <w:tcW w:w="959" w:type="dxa"/>
          </w:tcPr>
          <w:p w14:paraId="13100240">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14:paraId="42F99E81">
            <w:pPr>
              <w:jc w:val="center"/>
              <w:rPr>
                <w:rFonts w:ascii="仿宋_GB2312" w:hAnsi="仿宋" w:eastAsia="仿宋_GB2312" w:cs="仿宋_GB2312"/>
                <w:b/>
                <w:kern w:val="0"/>
                <w:sz w:val="32"/>
                <w:szCs w:val="32"/>
              </w:rPr>
            </w:pPr>
          </w:p>
        </w:tc>
        <w:tc>
          <w:tcPr>
            <w:tcW w:w="3940" w:type="dxa"/>
          </w:tcPr>
          <w:p w14:paraId="0C115F09">
            <w:pPr>
              <w:jc w:val="center"/>
              <w:rPr>
                <w:rFonts w:ascii="仿宋_GB2312" w:hAnsi="仿宋" w:eastAsia="仿宋_GB2312" w:cs="仿宋_GB2312"/>
                <w:b/>
                <w:kern w:val="0"/>
                <w:sz w:val="32"/>
                <w:szCs w:val="32"/>
              </w:rPr>
            </w:pPr>
          </w:p>
        </w:tc>
        <w:tc>
          <w:tcPr>
            <w:tcW w:w="1276" w:type="dxa"/>
          </w:tcPr>
          <w:p w14:paraId="19B6DA11">
            <w:pPr>
              <w:jc w:val="center"/>
              <w:rPr>
                <w:rFonts w:ascii="仿宋_GB2312" w:hAnsi="仿宋" w:eastAsia="仿宋_GB2312" w:cs="仿宋_GB2312"/>
                <w:b/>
                <w:kern w:val="0"/>
                <w:sz w:val="32"/>
                <w:szCs w:val="32"/>
              </w:rPr>
            </w:pPr>
          </w:p>
        </w:tc>
      </w:tr>
      <w:tr w14:paraId="6CA7C935">
        <w:tblPrEx>
          <w:tblCellMar>
            <w:top w:w="0" w:type="dxa"/>
            <w:left w:w="108" w:type="dxa"/>
            <w:bottom w:w="0" w:type="dxa"/>
            <w:right w:w="108" w:type="dxa"/>
          </w:tblCellMar>
        </w:tblPrEx>
        <w:tc>
          <w:tcPr>
            <w:tcW w:w="959" w:type="dxa"/>
          </w:tcPr>
          <w:p w14:paraId="4F81A15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14:paraId="6B6CF2DA">
            <w:pPr>
              <w:jc w:val="center"/>
              <w:rPr>
                <w:rFonts w:ascii="仿宋_GB2312" w:hAnsi="仿宋" w:eastAsia="仿宋_GB2312" w:cs="仿宋_GB2312"/>
                <w:b/>
                <w:kern w:val="0"/>
                <w:sz w:val="32"/>
                <w:szCs w:val="32"/>
              </w:rPr>
            </w:pPr>
          </w:p>
        </w:tc>
        <w:tc>
          <w:tcPr>
            <w:tcW w:w="3940" w:type="dxa"/>
          </w:tcPr>
          <w:p w14:paraId="07504549">
            <w:pPr>
              <w:jc w:val="center"/>
              <w:rPr>
                <w:rFonts w:ascii="仿宋_GB2312" w:hAnsi="仿宋" w:eastAsia="仿宋_GB2312" w:cs="仿宋_GB2312"/>
                <w:b/>
                <w:kern w:val="0"/>
                <w:sz w:val="32"/>
                <w:szCs w:val="32"/>
              </w:rPr>
            </w:pPr>
          </w:p>
        </w:tc>
        <w:tc>
          <w:tcPr>
            <w:tcW w:w="1276" w:type="dxa"/>
          </w:tcPr>
          <w:p w14:paraId="3E2B3F30">
            <w:pPr>
              <w:jc w:val="center"/>
              <w:rPr>
                <w:rFonts w:ascii="仿宋_GB2312" w:hAnsi="仿宋" w:eastAsia="仿宋_GB2312" w:cs="仿宋_GB2312"/>
                <w:b/>
                <w:kern w:val="0"/>
                <w:sz w:val="32"/>
                <w:szCs w:val="32"/>
              </w:rPr>
            </w:pPr>
          </w:p>
        </w:tc>
      </w:tr>
      <w:tr w14:paraId="624D5CBE">
        <w:tblPrEx>
          <w:tblCellMar>
            <w:top w:w="0" w:type="dxa"/>
            <w:left w:w="108" w:type="dxa"/>
            <w:bottom w:w="0" w:type="dxa"/>
            <w:right w:w="108" w:type="dxa"/>
          </w:tblCellMar>
        </w:tblPrEx>
        <w:tc>
          <w:tcPr>
            <w:tcW w:w="959" w:type="dxa"/>
          </w:tcPr>
          <w:p w14:paraId="3DCD895D">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14:paraId="4D701BAE">
            <w:pPr>
              <w:jc w:val="center"/>
              <w:rPr>
                <w:rFonts w:ascii="仿宋_GB2312" w:hAnsi="仿宋" w:eastAsia="仿宋_GB2312" w:cs="仿宋_GB2312"/>
                <w:b/>
                <w:kern w:val="0"/>
                <w:sz w:val="32"/>
                <w:szCs w:val="32"/>
              </w:rPr>
            </w:pPr>
          </w:p>
        </w:tc>
        <w:tc>
          <w:tcPr>
            <w:tcW w:w="3940" w:type="dxa"/>
          </w:tcPr>
          <w:p w14:paraId="6F1C852A">
            <w:pPr>
              <w:jc w:val="center"/>
              <w:rPr>
                <w:rFonts w:ascii="仿宋_GB2312" w:hAnsi="仿宋" w:eastAsia="仿宋_GB2312" w:cs="仿宋_GB2312"/>
                <w:b/>
                <w:kern w:val="0"/>
                <w:sz w:val="32"/>
                <w:szCs w:val="32"/>
              </w:rPr>
            </w:pPr>
          </w:p>
        </w:tc>
        <w:tc>
          <w:tcPr>
            <w:tcW w:w="1276" w:type="dxa"/>
          </w:tcPr>
          <w:p w14:paraId="6D1187BB">
            <w:pPr>
              <w:jc w:val="center"/>
              <w:rPr>
                <w:rFonts w:ascii="仿宋_GB2312" w:hAnsi="仿宋" w:eastAsia="仿宋_GB2312" w:cs="仿宋_GB2312"/>
                <w:b/>
                <w:kern w:val="0"/>
                <w:sz w:val="32"/>
                <w:szCs w:val="32"/>
              </w:rPr>
            </w:pPr>
          </w:p>
        </w:tc>
      </w:tr>
    </w:tbl>
    <w:p w14:paraId="25329492">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14:paraId="63CA50A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9BECA7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14:paraId="2C97C967">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14:paraId="574C2900">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14:paraId="3AE25EF7">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14:paraId="67EFE5DA">
      <w:pPr>
        <w:jc w:val="center"/>
        <w:rPr>
          <w:rFonts w:ascii="仿宋_GB2312" w:hAnsi="仿宋" w:eastAsia="仿宋_GB2312" w:cs="仿宋_GB2312"/>
          <w:b/>
          <w:kern w:val="0"/>
          <w:sz w:val="32"/>
          <w:szCs w:val="32"/>
        </w:rPr>
      </w:pPr>
    </w:p>
    <w:p w14:paraId="03E5920F">
      <w:pPr>
        <w:jc w:val="center"/>
        <w:rPr>
          <w:rFonts w:ascii="仿宋_GB2312" w:hAnsi="仿宋" w:eastAsia="仿宋_GB2312" w:cs="仿宋_GB2312"/>
          <w:b/>
          <w:kern w:val="0"/>
          <w:sz w:val="32"/>
          <w:szCs w:val="32"/>
        </w:rPr>
      </w:pPr>
    </w:p>
    <w:p w14:paraId="48553522">
      <w:pPr>
        <w:jc w:val="center"/>
        <w:rPr>
          <w:rFonts w:ascii="仿宋_GB2312" w:hAnsi="仿宋" w:eastAsia="仿宋_GB2312" w:cs="仿宋_GB2312"/>
          <w:b/>
          <w:kern w:val="0"/>
          <w:sz w:val="32"/>
          <w:szCs w:val="32"/>
        </w:rPr>
      </w:pPr>
    </w:p>
    <w:p w14:paraId="766FCA50">
      <w:pPr>
        <w:jc w:val="center"/>
        <w:rPr>
          <w:rFonts w:ascii="仿宋_GB2312" w:hAnsi="仿宋" w:eastAsia="仿宋_GB2312" w:cs="仿宋_GB2312"/>
          <w:b/>
          <w:kern w:val="0"/>
          <w:sz w:val="32"/>
          <w:szCs w:val="32"/>
        </w:rPr>
      </w:pPr>
    </w:p>
    <w:p w14:paraId="499B0156">
      <w:pPr>
        <w:jc w:val="center"/>
        <w:rPr>
          <w:rFonts w:ascii="仿宋_GB2312" w:hAnsi="仿宋" w:eastAsia="仿宋_GB2312" w:cs="仿宋_GB2312"/>
          <w:b/>
          <w:kern w:val="0"/>
          <w:sz w:val="32"/>
          <w:szCs w:val="32"/>
        </w:rPr>
      </w:pPr>
    </w:p>
    <w:p w14:paraId="7B6C570D">
      <w:pPr>
        <w:jc w:val="center"/>
        <w:rPr>
          <w:rFonts w:ascii="仿宋_GB2312" w:hAnsi="仿宋" w:eastAsia="仿宋_GB2312" w:cs="仿宋_GB2312"/>
          <w:b/>
          <w:kern w:val="0"/>
          <w:sz w:val="32"/>
          <w:szCs w:val="32"/>
        </w:rPr>
      </w:pPr>
    </w:p>
    <w:p w14:paraId="1D0992B8">
      <w:pPr>
        <w:jc w:val="center"/>
        <w:rPr>
          <w:rFonts w:ascii="仿宋_GB2312" w:hAnsi="仿宋" w:eastAsia="仿宋_GB2312" w:cs="仿宋_GB2312"/>
          <w:b/>
          <w:kern w:val="0"/>
          <w:sz w:val="32"/>
          <w:szCs w:val="32"/>
        </w:rPr>
      </w:pPr>
    </w:p>
    <w:p w14:paraId="47C5387E">
      <w:pPr>
        <w:jc w:val="center"/>
        <w:rPr>
          <w:rFonts w:ascii="仿宋_GB2312" w:hAnsi="仿宋" w:eastAsia="仿宋_GB2312" w:cs="仿宋_GB2312"/>
          <w:b/>
          <w:kern w:val="0"/>
          <w:sz w:val="32"/>
          <w:szCs w:val="32"/>
        </w:rPr>
      </w:pPr>
    </w:p>
    <w:p w14:paraId="482B3272">
      <w:pPr>
        <w:jc w:val="center"/>
        <w:rPr>
          <w:rFonts w:ascii="仿宋_GB2312" w:hAnsi="仿宋" w:eastAsia="仿宋_GB2312" w:cs="仿宋_GB2312"/>
          <w:b/>
          <w:kern w:val="0"/>
          <w:sz w:val="32"/>
          <w:szCs w:val="32"/>
        </w:rPr>
      </w:pPr>
    </w:p>
    <w:p w14:paraId="008F6CC1">
      <w:pPr>
        <w:jc w:val="center"/>
        <w:rPr>
          <w:rFonts w:ascii="仿宋_GB2312" w:hAnsi="仿宋" w:eastAsia="仿宋_GB2312" w:cs="仿宋_GB2312"/>
          <w:b/>
          <w:kern w:val="0"/>
          <w:sz w:val="32"/>
          <w:szCs w:val="32"/>
        </w:rPr>
      </w:pPr>
    </w:p>
    <w:p w14:paraId="00AA34F0">
      <w:pPr>
        <w:jc w:val="center"/>
        <w:rPr>
          <w:rFonts w:ascii="仿宋_GB2312" w:hAnsi="仿宋" w:eastAsia="仿宋_GB2312" w:cs="仿宋_GB2312"/>
          <w:b/>
          <w:kern w:val="0"/>
          <w:sz w:val="32"/>
          <w:szCs w:val="32"/>
        </w:rPr>
      </w:pPr>
    </w:p>
    <w:p w14:paraId="2ED9169D">
      <w:pPr>
        <w:jc w:val="center"/>
        <w:rPr>
          <w:rFonts w:ascii="仿宋_GB2312" w:hAnsi="仿宋" w:eastAsia="仿宋_GB2312" w:cs="仿宋_GB2312"/>
          <w:b/>
          <w:kern w:val="0"/>
          <w:sz w:val="32"/>
          <w:szCs w:val="32"/>
        </w:rPr>
      </w:pPr>
    </w:p>
    <w:p w14:paraId="056C9268">
      <w:pPr>
        <w:ind w:firstLine="2891" w:firstLineChars="900"/>
        <w:rPr>
          <w:rFonts w:ascii="仿宋_GB2312" w:hAnsi="仿宋" w:eastAsia="仿宋_GB2312"/>
          <w:b/>
          <w:bCs/>
          <w:sz w:val="32"/>
          <w:szCs w:val="32"/>
        </w:rPr>
      </w:pPr>
    </w:p>
    <w:p w14:paraId="214F23EF">
      <w:pPr>
        <w:ind w:firstLine="2891" w:firstLineChars="900"/>
        <w:rPr>
          <w:rFonts w:ascii="仿宋_GB2312" w:hAnsi="仿宋" w:eastAsia="仿宋_GB2312"/>
          <w:b/>
          <w:bCs/>
          <w:sz w:val="32"/>
          <w:szCs w:val="32"/>
        </w:rPr>
      </w:pPr>
    </w:p>
    <w:p w14:paraId="1D839B92">
      <w:pPr>
        <w:ind w:firstLine="2891" w:firstLineChars="900"/>
        <w:rPr>
          <w:rFonts w:ascii="仿宋_GB2312" w:hAnsi="仿宋" w:eastAsia="仿宋_GB2312"/>
          <w:b/>
          <w:bCs/>
          <w:sz w:val="32"/>
          <w:szCs w:val="32"/>
        </w:rPr>
      </w:pPr>
    </w:p>
    <w:p w14:paraId="33C662CB">
      <w:pPr>
        <w:ind w:firstLine="2891" w:firstLineChars="900"/>
        <w:rPr>
          <w:rFonts w:ascii="仿宋_GB2312" w:hAnsi="仿宋" w:eastAsia="仿宋_GB2312"/>
          <w:b/>
          <w:bCs/>
          <w:sz w:val="32"/>
          <w:szCs w:val="32"/>
        </w:rPr>
      </w:pPr>
    </w:p>
    <w:p w14:paraId="1CB9C571">
      <w:pPr>
        <w:ind w:firstLine="2891" w:firstLineChars="900"/>
        <w:rPr>
          <w:rFonts w:ascii="仿宋_GB2312" w:hAnsi="仿宋" w:eastAsia="仿宋_GB2312"/>
          <w:b/>
          <w:bCs/>
          <w:sz w:val="32"/>
          <w:szCs w:val="32"/>
        </w:rPr>
      </w:pPr>
    </w:p>
    <w:p w14:paraId="227F711F">
      <w:pPr>
        <w:ind w:firstLine="2891" w:firstLineChars="900"/>
        <w:rPr>
          <w:rFonts w:ascii="仿宋_GB2312" w:hAnsi="仿宋" w:eastAsia="仿宋_GB2312"/>
          <w:b/>
          <w:bCs/>
          <w:sz w:val="32"/>
          <w:szCs w:val="32"/>
        </w:rPr>
      </w:pPr>
    </w:p>
    <w:p w14:paraId="19D91232">
      <w:pPr>
        <w:ind w:firstLine="2891" w:firstLineChars="900"/>
        <w:rPr>
          <w:rFonts w:ascii="仿宋_GB2312" w:hAnsi="仿宋" w:eastAsia="仿宋_GB2312" w:cs="仿宋_GB2312"/>
          <w:b/>
          <w:kern w:val="0"/>
          <w:sz w:val="32"/>
          <w:szCs w:val="32"/>
        </w:rPr>
      </w:pPr>
    </w:p>
    <w:p w14:paraId="43FFFD34">
      <w:pPr>
        <w:ind w:firstLine="2891" w:firstLineChars="900"/>
        <w:rPr>
          <w:rFonts w:ascii="仿宋_GB2312" w:hAnsi="仿宋" w:eastAsia="仿宋_GB2312" w:cs="仿宋_GB2312"/>
          <w:b/>
          <w:kern w:val="0"/>
          <w:sz w:val="32"/>
          <w:szCs w:val="32"/>
        </w:rPr>
      </w:pPr>
    </w:p>
    <w:p w14:paraId="0BCA4E7A">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14:paraId="4F19D29E">
      <w:pPr>
        <w:snapToGrid w:val="0"/>
        <w:spacing w:line="360" w:lineRule="auto"/>
        <w:rPr>
          <w:rFonts w:ascii="仿宋_GB2312" w:hAnsi="仿宋" w:eastAsia="仿宋_GB2312" w:cs="仿宋_GB2312"/>
          <w:sz w:val="24"/>
        </w:rPr>
      </w:pPr>
    </w:p>
    <w:p w14:paraId="34653E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4A1DAC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41DAC2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7D1DD80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E7592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0083497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53421C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9364BA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FE8C81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43D244E7">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5FB56C0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4BFAD03">
      <w:pPr>
        <w:autoSpaceDE w:val="0"/>
        <w:autoSpaceDN w:val="0"/>
        <w:spacing w:line="360" w:lineRule="auto"/>
        <w:ind w:left="2"/>
        <w:jc w:val="left"/>
        <w:rPr>
          <w:rFonts w:ascii="仿宋_GB2312" w:hAnsi="仿宋_GB2312" w:eastAsia="仿宋_GB2312" w:cs="仿宋_GB2312"/>
          <w:kern w:val="0"/>
          <w:sz w:val="24"/>
          <w:lang w:val="zh-CN"/>
        </w:rPr>
      </w:pPr>
    </w:p>
    <w:p w14:paraId="7A29B37B">
      <w:pPr>
        <w:autoSpaceDE w:val="0"/>
        <w:autoSpaceDN w:val="0"/>
        <w:spacing w:line="360" w:lineRule="auto"/>
        <w:ind w:left="2"/>
        <w:jc w:val="left"/>
        <w:rPr>
          <w:rFonts w:ascii="仿宋_GB2312" w:hAnsi="仿宋_GB2312" w:eastAsia="仿宋_GB2312" w:cs="仿宋_GB2312"/>
          <w:kern w:val="0"/>
          <w:sz w:val="24"/>
          <w:lang w:val="zh-CN"/>
        </w:rPr>
      </w:pPr>
    </w:p>
    <w:p w14:paraId="0574B0FD">
      <w:pPr>
        <w:autoSpaceDE w:val="0"/>
        <w:autoSpaceDN w:val="0"/>
        <w:spacing w:line="360" w:lineRule="auto"/>
        <w:ind w:left="2"/>
        <w:jc w:val="left"/>
        <w:rPr>
          <w:rFonts w:ascii="仿宋_GB2312" w:hAnsi="仿宋_GB2312" w:eastAsia="仿宋_GB2312" w:cs="仿宋_GB2312"/>
          <w:kern w:val="0"/>
          <w:sz w:val="24"/>
          <w:lang w:val="zh-CN"/>
        </w:rPr>
      </w:pPr>
    </w:p>
    <w:p w14:paraId="0796DFBC">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20421D97">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4F34A09C">
      <w:pPr>
        <w:spacing w:line="360" w:lineRule="auto"/>
        <w:jc w:val="center"/>
        <w:rPr>
          <w:rFonts w:ascii="仿宋_GB2312" w:hAnsi="仿宋" w:eastAsia="仿宋_GB2312" w:cs="仿宋_GB2312"/>
          <w:b/>
          <w:bCs/>
          <w:sz w:val="24"/>
        </w:rPr>
      </w:pPr>
    </w:p>
    <w:p w14:paraId="3B74081F">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51336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118DE1F">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0001E0F">
      <w:pPr>
        <w:spacing w:line="360" w:lineRule="auto"/>
        <w:jc w:val="center"/>
        <w:outlineLvl w:val="0"/>
        <w:rPr>
          <w:rFonts w:ascii="仿宋_GB2312" w:hAnsi="仿宋" w:eastAsia="仿宋_GB2312" w:cs="仿宋_GB2312"/>
          <w:b/>
          <w:kern w:val="0"/>
          <w:sz w:val="36"/>
          <w:szCs w:val="36"/>
        </w:rPr>
      </w:pPr>
    </w:p>
    <w:p w14:paraId="674E7E1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5D44FEA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14:paraId="663D882B">
      <w:pPr>
        <w:snapToGrid w:val="0"/>
        <w:spacing w:line="360" w:lineRule="auto"/>
        <w:ind w:right="480"/>
        <w:jc w:val="center"/>
        <w:rPr>
          <w:rFonts w:ascii="仿宋_GB2312" w:hAnsi="仿宋" w:eastAsia="仿宋_GB2312" w:cs="仿宋_GB2312"/>
          <w:b/>
          <w:kern w:val="0"/>
          <w:sz w:val="32"/>
          <w:szCs w:val="32"/>
        </w:rPr>
      </w:pPr>
    </w:p>
    <w:p w14:paraId="027BF897">
      <w:pPr>
        <w:snapToGrid w:val="0"/>
        <w:spacing w:line="360" w:lineRule="auto"/>
        <w:ind w:right="480"/>
        <w:jc w:val="center"/>
        <w:rPr>
          <w:rFonts w:ascii="仿宋_GB2312" w:hAnsi="仿宋" w:eastAsia="仿宋_GB2312" w:cs="仿宋_GB2312"/>
          <w:b/>
          <w:kern w:val="0"/>
          <w:sz w:val="32"/>
          <w:szCs w:val="32"/>
        </w:rPr>
      </w:pPr>
    </w:p>
    <w:p w14:paraId="68150DA7">
      <w:pPr>
        <w:snapToGrid w:val="0"/>
        <w:spacing w:line="360" w:lineRule="auto"/>
        <w:ind w:right="480"/>
        <w:jc w:val="center"/>
        <w:rPr>
          <w:rFonts w:ascii="仿宋_GB2312" w:hAnsi="仿宋" w:eastAsia="仿宋_GB2312" w:cs="仿宋_GB2312"/>
          <w:b/>
          <w:kern w:val="0"/>
          <w:sz w:val="32"/>
          <w:szCs w:val="32"/>
        </w:rPr>
      </w:pPr>
    </w:p>
    <w:p w14:paraId="083C6FEC">
      <w:pPr>
        <w:snapToGrid w:val="0"/>
        <w:spacing w:line="360" w:lineRule="auto"/>
        <w:ind w:right="480"/>
        <w:jc w:val="center"/>
        <w:rPr>
          <w:rFonts w:ascii="仿宋_GB2312" w:hAnsi="仿宋" w:eastAsia="仿宋_GB2312" w:cs="仿宋_GB2312"/>
          <w:b/>
          <w:kern w:val="0"/>
          <w:sz w:val="32"/>
          <w:szCs w:val="32"/>
        </w:rPr>
      </w:pPr>
    </w:p>
    <w:p w14:paraId="2F2B2050">
      <w:pPr>
        <w:snapToGrid w:val="0"/>
        <w:spacing w:line="360" w:lineRule="auto"/>
        <w:ind w:right="480"/>
        <w:jc w:val="center"/>
        <w:rPr>
          <w:rFonts w:ascii="仿宋_GB2312" w:hAnsi="仿宋" w:eastAsia="仿宋_GB2312" w:cs="仿宋_GB2312"/>
          <w:b/>
          <w:kern w:val="0"/>
          <w:sz w:val="32"/>
          <w:szCs w:val="32"/>
        </w:rPr>
      </w:pPr>
    </w:p>
    <w:p w14:paraId="3389BF38">
      <w:pPr>
        <w:snapToGrid w:val="0"/>
        <w:spacing w:line="360" w:lineRule="auto"/>
        <w:ind w:right="480"/>
        <w:jc w:val="center"/>
        <w:rPr>
          <w:rFonts w:ascii="仿宋_GB2312" w:hAnsi="仿宋" w:eastAsia="仿宋_GB2312" w:cs="仿宋_GB2312"/>
          <w:b/>
          <w:kern w:val="0"/>
          <w:sz w:val="32"/>
          <w:szCs w:val="32"/>
        </w:rPr>
      </w:pPr>
    </w:p>
    <w:p w14:paraId="5663334A">
      <w:pPr>
        <w:snapToGrid w:val="0"/>
        <w:spacing w:line="360" w:lineRule="auto"/>
        <w:ind w:right="480"/>
        <w:jc w:val="center"/>
        <w:rPr>
          <w:rFonts w:ascii="仿宋_GB2312" w:hAnsi="仿宋" w:eastAsia="仿宋_GB2312" w:cs="仿宋_GB2312"/>
          <w:b/>
          <w:kern w:val="0"/>
          <w:sz w:val="32"/>
          <w:szCs w:val="32"/>
        </w:rPr>
      </w:pPr>
    </w:p>
    <w:p w14:paraId="06FFF38B">
      <w:pPr>
        <w:snapToGrid w:val="0"/>
        <w:spacing w:line="360" w:lineRule="auto"/>
        <w:ind w:right="480"/>
        <w:jc w:val="center"/>
        <w:rPr>
          <w:rFonts w:ascii="仿宋_GB2312" w:hAnsi="仿宋" w:eastAsia="仿宋_GB2312" w:cs="仿宋_GB2312"/>
          <w:b/>
          <w:kern w:val="0"/>
          <w:sz w:val="32"/>
          <w:szCs w:val="32"/>
        </w:rPr>
      </w:pPr>
    </w:p>
    <w:p w14:paraId="00FEAF92">
      <w:pPr>
        <w:snapToGrid w:val="0"/>
        <w:spacing w:line="360" w:lineRule="auto"/>
        <w:ind w:right="480"/>
        <w:jc w:val="center"/>
        <w:rPr>
          <w:rFonts w:ascii="仿宋_GB2312" w:hAnsi="仿宋" w:eastAsia="仿宋_GB2312" w:cs="仿宋_GB2312"/>
          <w:b/>
          <w:kern w:val="0"/>
          <w:sz w:val="32"/>
          <w:szCs w:val="32"/>
        </w:rPr>
      </w:pPr>
    </w:p>
    <w:p w14:paraId="490C00F6">
      <w:pPr>
        <w:snapToGrid w:val="0"/>
        <w:spacing w:line="360" w:lineRule="auto"/>
        <w:ind w:right="480"/>
        <w:jc w:val="center"/>
        <w:rPr>
          <w:rFonts w:ascii="仿宋_GB2312" w:hAnsi="仿宋" w:eastAsia="仿宋_GB2312" w:cs="仿宋_GB2312"/>
          <w:b/>
          <w:kern w:val="0"/>
          <w:sz w:val="32"/>
          <w:szCs w:val="32"/>
        </w:rPr>
      </w:pPr>
    </w:p>
    <w:p w14:paraId="1CE88FA7">
      <w:pPr>
        <w:snapToGrid w:val="0"/>
        <w:spacing w:line="360" w:lineRule="auto"/>
        <w:ind w:right="480"/>
        <w:jc w:val="center"/>
        <w:rPr>
          <w:rFonts w:ascii="仿宋_GB2312" w:hAnsi="仿宋" w:eastAsia="仿宋_GB2312" w:cs="仿宋_GB2312"/>
          <w:b/>
          <w:kern w:val="0"/>
          <w:sz w:val="32"/>
          <w:szCs w:val="32"/>
        </w:rPr>
      </w:pPr>
    </w:p>
    <w:p w14:paraId="20932BB4">
      <w:pPr>
        <w:snapToGrid w:val="0"/>
        <w:spacing w:line="360" w:lineRule="auto"/>
        <w:ind w:right="480"/>
        <w:jc w:val="center"/>
        <w:rPr>
          <w:rFonts w:ascii="仿宋_GB2312" w:hAnsi="仿宋" w:eastAsia="仿宋_GB2312" w:cs="仿宋_GB2312"/>
          <w:b/>
          <w:kern w:val="0"/>
          <w:sz w:val="32"/>
          <w:szCs w:val="32"/>
        </w:rPr>
      </w:pPr>
    </w:p>
    <w:p w14:paraId="48D100A6">
      <w:pPr>
        <w:snapToGrid w:val="0"/>
        <w:spacing w:line="360" w:lineRule="auto"/>
        <w:ind w:right="480"/>
        <w:jc w:val="center"/>
        <w:rPr>
          <w:rFonts w:ascii="仿宋_GB2312" w:hAnsi="仿宋" w:eastAsia="仿宋_GB2312" w:cs="仿宋_GB2312"/>
          <w:b/>
          <w:kern w:val="0"/>
          <w:sz w:val="32"/>
          <w:szCs w:val="32"/>
        </w:rPr>
      </w:pPr>
    </w:p>
    <w:p w14:paraId="290C684A">
      <w:pPr>
        <w:snapToGrid w:val="0"/>
        <w:spacing w:line="360" w:lineRule="auto"/>
        <w:ind w:right="480"/>
        <w:jc w:val="center"/>
        <w:rPr>
          <w:rFonts w:ascii="仿宋_GB2312" w:hAnsi="仿宋" w:eastAsia="仿宋_GB2312" w:cs="仿宋_GB2312"/>
          <w:b/>
          <w:kern w:val="0"/>
          <w:sz w:val="32"/>
          <w:szCs w:val="32"/>
        </w:rPr>
      </w:pPr>
    </w:p>
    <w:p w14:paraId="1616513B">
      <w:pPr>
        <w:snapToGrid w:val="0"/>
        <w:spacing w:line="360" w:lineRule="auto"/>
        <w:ind w:right="480"/>
        <w:jc w:val="center"/>
        <w:rPr>
          <w:rFonts w:ascii="仿宋_GB2312" w:hAnsi="仿宋" w:eastAsia="仿宋_GB2312" w:cs="仿宋_GB2312"/>
          <w:b/>
          <w:kern w:val="0"/>
          <w:sz w:val="32"/>
          <w:szCs w:val="32"/>
        </w:rPr>
      </w:pPr>
    </w:p>
    <w:p w14:paraId="58C077F4">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8C4CD4">
      <w:pPr>
        <w:pStyle w:val="701"/>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14:paraId="3B9810E3">
      <w:pPr>
        <w:pStyle w:val="70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40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FA007E">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4FAE7B77">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6E99B77C">
            <w:pPr>
              <w:spacing w:line="360" w:lineRule="auto"/>
              <w:jc w:val="center"/>
              <w:rPr>
                <w:rFonts w:ascii="仿宋_GB2312" w:hAnsi="仿宋" w:eastAsia="仿宋_GB2312"/>
                <w:b/>
                <w:sz w:val="24"/>
              </w:rPr>
            </w:pPr>
          </w:p>
          <w:p w14:paraId="2B7D4BB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02D2EDCE">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48231E1">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251D13F1">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25E3ACD2">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700091FB">
            <w:pPr>
              <w:spacing w:line="360" w:lineRule="auto"/>
              <w:jc w:val="center"/>
              <w:rPr>
                <w:rFonts w:ascii="仿宋_GB2312" w:hAnsi="仿宋" w:eastAsia="仿宋_GB2312"/>
                <w:b/>
                <w:sz w:val="24"/>
              </w:rPr>
            </w:pPr>
          </w:p>
          <w:p w14:paraId="3F74047F">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58D23E9B">
            <w:pPr>
              <w:spacing w:line="360" w:lineRule="auto"/>
              <w:jc w:val="center"/>
              <w:rPr>
                <w:rFonts w:ascii="仿宋_GB2312" w:hAnsi="仿宋" w:eastAsia="仿宋_GB2312"/>
                <w:b/>
                <w:sz w:val="24"/>
              </w:rPr>
            </w:pPr>
          </w:p>
        </w:tc>
      </w:tr>
      <w:tr w14:paraId="4C7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E98FF">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C8A57C5">
            <w:pPr>
              <w:snapToGrid w:val="0"/>
              <w:spacing w:line="360" w:lineRule="auto"/>
              <w:jc w:val="center"/>
              <w:rPr>
                <w:rFonts w:ascii="仿宋_GB2312" w:hAnsi="仿宋" w:eastAsia="仿宋_GB2312" w:cs="仿宋_GB2312"/>
                <w:sz w:val="24"/>
              </w:rPr>
            </w:pPr>
          </w:p>
        </w:tc>
        <w:tc>
          <w:tcPr>
            <w:tcW w:w="1843" w:type="dxa"/>
            <w:vAlign w:val="center"/>
          </w:tcPr>
          <w:p w14:paraId="4DB9F7C0">
            <w:pPr>
              <w:snapToGrid w:val="0"/>
              <w:spacing w:line="360" w:lineRule="auto"/>
              <w:jc w:val="center"/>
              <w:rPr>
                <w:rFonts w:ascii="仿宋_GB2312" w:hAnsi="仿宋" w:eastAsia="仿宋_GB2312" w:cs="仿宋_GB2312"/>
                <w:sz w:val="24"/>
              </w:rPr>
            </w:pPr>
          </w:p>
        </w:tc>
        <w:tc>
          <w:tcPr>
            <w:tcW w:w="3118" w:type="dxa"/>
            <w:vAlign w:val="center"/>
          </w:tcPr>
          <w:p w14:paraId="74C76E6F">
            <w:pPr>
              <w:snapToGrid w:val="0"/>
              <w:spacing w:line="360" w:lineRule="auto"/>
              <w:jc w:val="center"/>
              <w:rPr>
                <w:rFonts w:ascii="仿宋_GB2312" w:hAnsi="仿宋" w:eastAsia="仿宋_GB2312" w:cs="仿宋_GB2312"/>
                <w:sz w:val="24"/>
              </w:rPr>
            </w:pPr>
          </w:p>
        </w:tc>
        <w:tc>
          <w:tcPr>
            <w:tcW w:w="993" w:type="dxa"/>
            <w:vAlign w:val="center"/>
          </w:tcPr>
          <w:p w14:paraId="130FEC4B">
            <w:pPr>
              <w:snapToGrid w:val="0"/>
              <w:spacing w:line="360" w:lineRule="auto"/>
              <w:jc w:val="center"/>
              <w:rPr>
                <w:rFonts w:ascii="仿宋_GB2312" w:hAnsi="仿宋" w:eastAsia="仿宋_GB2312" w:cs="仿宋_GB2312"/>
                <w:sz w:val="24"/>
              </w:rPr>
            </w:pPr>
          </w:p>
        </w:tc>
        <w:tc>
          <w:tcPr>
            <w:tcW w:w="1559" w:type="dxa"/>
            <w:vAlign w:val="center"/>
          </w:tcPr>
          <w:p w14:paraId="60828FCA">
            <w:pPr>
              <w:spacing w:line="360" w:lineRule="auto"/>
              <w:jc w:val="center"/>
              <w:rPr>
                <w:rFonts w:ascii="仿宋_GB2312" w:hAnsi="仿宋" w:eastAsia="仿宋_GB2312" w:cs="仿宋_GB2312"/>
                <w:sz w:val="24"/>
              </w:rPr>
            </w:pPr>
          </w:p>
        </w:tc>
        <w:tc>
          <w:tcPr>
            <w:tcW w:w="1984" w:type="dxa"/>
            <w:vAlign w:val="center"/>
          </w:tcPr>
          <w:p w14:paraId="7771A70E">
            <w:pPr>
              <w:spacing w:line="360" w:lineRule="auto"/>
              <w:jc w:val="center"/>
              <w:rPr>
                <w:rFonts w:ascii="仿宋_GB2312" w:hAnsi="仿宋" w:eastAsia="仿宋_GB2312" w:cs="仿宋_GB2312"/>
                <w:sz w:val="24"/>
              </w:rPr>
            </w:pPr>
          </w:p>
        </w:tc>
        <w:tc>
          <w:tcPr>
            <w:tcW w:w="3119" w:type="dxa"/>
            <w:vAlign w:val="center"/>
          </w:tcPr>
          <w:p w14:paraId="366D74DF">
            <w:pPr>
              <w:spacing w:line="360" w:lineRule="auto"/>
              <w:jc w:val="center"/>
              <w:rPr>
                <w:rFonts w:ascii="仿宋_GB2312" w:hAnsi="仿宋" w:eastAsia="仿宋_GB2312" w:cs="仿宋_GB2312"/>
                <w:sz w:val="24"/>
              </w:rPr>
            </w:pPr>
          </w:p>
        </w:tc>
      </w:tr>
      <w:tr w14:paraId="380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955496">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32D65A74">
            <w:pPr>
              <w:snapToGrid w:val="0"/>
              <w:spacing w:line="360" w:lineRule="auto"/>
              <w:jc w:val="center"/>
              <w:rPr>
                <w:rFonts w:ascii="仿宋_GB2312" w:hAnsi="仿宋" w:eastAsia="仿宋_GB2312" w:cs="仿宋_GB2312"/>
                <w:sz w:val="24"/>
              </w:rPr>
            </w:pPr>
          </w:p>
        </w:tc>
        <w:tc>
          <w:tcPr>
            <w:tcW w:w="1843" w:type="dxa"/>
            <w:vAlign w:val="center"/>
          </w:tcPr>
          <w:p w14:paraId="53125CBD">
            <w:pPr>
              <w:snapToGrid w:val="0"/>
              <w:spacing w:line="360" w:lineRule="auto"/>
              <w:jc w:val="center"/>
              <w:rPr>
                <w:rFonts w:ascii="仿宋_GB2312" w:hAnsi="仿宋" w:eastAsia="仿宋_GB2312" w:cs="仿宋_GB2312"/>
                <w:sz w:val="24"/>
              </w:rPr>
            </w:pPr>
          </w:p>
        </w:tc>
        <w:tc>
          <w:tcPr>
            <w:tcW w:w="3118" w:type="dxa"/>
            <w:vAlign w:val="center"/>
          </w:tcPr>
          <w:p w14:paraId="17D7A651">
            <w:pPr>
              <w:snapToGrid w:val="0"/>
              <w:spacing w:line="360" w:lineRule="auto"/>
              <w:jc w:val="center"/>
              <w:rPr>
                <w:rFonts w:ascii="仿宋_GB2312" w:hAnsi="仿宋" w:eastAsia="仿宋_GB2312" w:cs="仿宋_GB2312"/>
                <w:sz w:val="24"/>
              </w:rPr>
            </w:pPr>
          </w:p>
        </w:tc>
        <w:tc>
          <w:tcPr>
            <w:tcW w:w="993" w:type="dxa"/>
            <w:vAlign w:val="center"/>
          </w:tcPr>
          <w:p w14:paraId="13DB9ADA">
            <w:pPr>
              <w:snapToGrid w:val="0"/>
              <w:spacing w:line="360" w:lineRule="auto"/>
              <w:jc w:val="center"/>
              <w:rPr>
                <w:rFonts w:ascii="仿宋_GB2312" w:hAnsi="仿宋" w:eastAsia="仿宋_GB2312" w:cs="仿宋_GB2312"/>
                <w:sz w:val="24"/>
              </w:rPr>
            </w:pPr>
          </w:p>
        </w:tc>
        <w:tc>
          <w:tcPr>
            <w:tcW w:w="1559" w:type="dxa"/>
            <w:vAlign w:val="center"/>
          </w:tcPr>
          <w:p w14:paraId="6D3106E3">
            <w:pPr>
              <w:spacing w:line="360" w:lineRule="auto"/>
              <w:jc w:val="center"/>
              <w:rPr>
                <w:rFonts w:ascii="仿宋_GB2312" w:hAnsi="仿宋" w:eastAsia="仿宋_GB2312" w:cs="仿宋_GB2312"/>
                <w:sz w:val="24"/>
              </w:rPr>
            </w:pPr>
          </w:p>
        </w:tc>
        <w:tc>
          <w:tcPr>
            <w:tcW w:w="1984" w:type="dxa"/>
            <w:vAlign w:val="center"/>
          </w:tcPr>
          <w:p w14:paraId="502FC6C7">
            <w:pPr>
              <w:spacing w:line="360" w:lineRule="auto"/>
              <w:jc w:val="center"/>
              <w:rPr>
                <w:rFonts w:ascii="仿宋_GB2312" w:hAnsi="仿宋" w:eastAsia="仿宋_GB2312" w:cs="仿宋_GB2312"/>
                <w:sz w:val="24"/>
              </w:rPr>
            </w:pPr>
          </w:p>
        </w:tc>
        <w:tc>
          <w:tcPr>
            <w:tcW w:w="3119" w:type="dxa"/>
            <w:vAlign w:val="center"/>
          </w:tcPr>
          <w:p w14:paraId="4652EE5D">
            <w:pPr>
              <w:spacing w:line="360" w:lineRule="auto"/>
              <w:jc w:val="center"/>
              <w:rPr>
                <w:rFonts w:ascii="仿宋_GB2312" w:hAnsi="仿宋" w:eastAsia="仿宋_GB2312" w:cs="仿宋_GB2312"/>
                <w:sz w:val="24"/>
              </w:rPr>
            </w:pPr>
          </w:p>
        </w:tc>
      </w:tr>
      <w:tr w14:paraId="77F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78877">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742FFCC3">
            <w:pPr>
              <w:snapToGrid w:val="0"/>
              <w:spacing w:line="360" w:lineRule="auto"/>
              <w:jc w:val="center"/>
              <w:rPr>
                <w:rFonts w:ascii="仿宋_GB2312" w:hAnsi="仿宋" w:eastAsia="仿宋_GB2312" w:cs="仿宋_GB2312"/>
                <w:sz w:val="24"/>
              </w:rPr>
            </w:pPr>
          </w:p>
        </w:tc>
        <w:tc>
          <w:tcPr>
            <w:tcW w:w="1843" w:type="dxa"/>
            <w:vAlign w:val="center"/>
          </w:tcPr>
          <w:p w14:paraId="48F2B9BF">
            <w:pPr>
              <w:snapToGrid w:val="0"/>
              <w:spacing w:line="360" w:lineRule="auto"/>
              <w:jc w:val="center"/>
              <w:rPr>
                <w:rFonts w:ascii="仿宋_GB2312" w:hAnsi="仿宋" w:eastAsia="仿宋_GB2312" w:cs="仿宋_GB2312"/>
                <w:sz w:val="24"/>
              </w:rPr>
            </w:pPr>
          </w:p>
        </w:tc>
        <w:tc>
          <w:tcPr>
            <w:tcW w:w="3118" w:type="dxa"/>
            <w:vAlign w:val="center"/>
          </w:tcPr>
          <w:p w14:paraId="64E3EB15">
            <w:pPr>
              <w:snapToGrid w:val="0"/>
              <w:spacing w:line="360" w:lineRule="auto"/>
              <w:jc w:val="center"/>
              <w:rPr>
                <w:rFonts w:ascii="仿宋_GB2312" w:hAnsi="仿宋" w:eastAsia="仿宋_GB2312" w:cs="仿宋_GB2312"/>
                <w:sz w:val="24"/>
              </w:rPr>
            </w:pPr>
          </w:p>
        </w:tc>
        <w:tc>
          <w:tcPr>
            <w:tcW w:w="993" w:type="dxa"/>
            <w:vAlign w:val="center"/>
          </w:tcPr>
          <w:p w14:paraId="303192A7">
            <w:pPr>
              <w:snapToGrid w:val="0"/>
              <w:spacing w:line="360" w:lineRule="auto"/>
              <w:jc w:val="center"/>
              <w:rPr>
                <w:rFonts w:ascii="仿宋_GB2312" w:hAnsi="仿宋" w:eastAsia="仿宋_GB2312" w:cs="仿宋_GB2312"/>
                <w:sz w:val="24"/>
              </w:rPr>
            </w:pPr>
          </w:p>
        </w:tc>
        <w:tc>
          <w:tcPr>
            <w:tcW w:w="1559" w:type="dxa"/>
            <w:vAlign w:val="center"/>
          </w:tcPr>
          <w:p w14:paraId="1FE9C2AD">
            <w:pPr>
              <w:spacing w:line="360" w:lineRule="auto"/>
              <w:jc w:val="center"/>
              <w:rPr>
                <w:rFonts w:ascii="仿宋_GB2312" w:hAnsi="仿宋" w:eastAsia="仿宋_GB2312" w:cs="仿宋_GB2312"/>
                <w:sz w:val="24"/>
              </w:rPr>
            </w:pPr>
          </w:p>
        </w:tc>
        <w:tc>
          <w:tcPr>
            <w:tcW w:w="1984" w:type="dxa"/>
            <w:vAlign w:val="center"/>
          </w:tcPr>
          <w:p w14:paraId="5D5C8765">
            <w:pPr>
              <w:spacing w:line="360" w:lineRule="auto"/>
              <w:jc w:val="center"/>
              <w:rPr>
                <w:rFonts w:ascii="仿宋_GB2312" w:hAnsi="仿宋" w:eastAsia="仿宋_GB2312" w:cs="仿宋_GB2312"/>
                <w:sz w:val="24"/>
              </w:rPr>
            </w:pPr>
          </w:p>
        </w:tc>
        <w:tc>
          <w:tcPr>
            <w:tcW w:w="3119" w:type="dxa"/>
            <w:vAlign w:val="center"/>
          </w:tcPr>
          <w:p w14:paraId="3806B5B0">
            <w:pPr>
              <w:spacing w:line="360" w:lineRule="auto"/>
              <w:jc w:val="center"/>
              <w:rPr>
                <w:rFonts w:ascii="仿宋_GB2312" w:hAnsi="仿宋" w:eastAsia="仿宋_GB2312" w:cs="仿宋_GB2312"/>
                <w:sz w:val="24"/>
              </w:rPr>
            </w:pPr>
          </w:p>
        </w:tc>
      </w:tr>
      <w:tr w14:paraId="35C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E0FE75">
            <w:pPr>
              <w:spacing w:line="360" w:lineRule="auto"/>
              <w:jc w:val="center"/>
              <w:rPr>
                <w:rFonts w:ascii="仿宋_GB2312" w:hAnsi="仿宋" w:eastAsia="仿宋_GB2312" w:cs="仿宋_GB2312"/>
                <w:sz w:val="24"/>
              </w:rPr>
            </w:pPr>
          </w:p>
        </w:tc>
        <w:tc>
          <w:tcPr>
            <w:tcW w:w="1417" w:type="dxa"/>
            <w:vAlign w:val="center"/>
          </w:tcPr>
          <w:p w14:paraId="4CD36102">
            <w:pPr>
              <w:snapToGrid w:val="0"/>
              <w:spacing w:line="360" w:lineRule="auto"/>
              <w:jc w:val="center"/>
              <w:rPr>
                <w:rFonts w:ascii="仿宋_GB2312" w:hAnsi="仿宋" w:eastAsia="仿宋_GB2312" w:cs="仿宋_GB2312"/>
                <w:sz w:val="24"/>
              </w:rPr>
            </w:pPr>
          </w:p>
        </w:tc>
        <w:tc>
          <w:tcPr>
            <w:tcW w:w="1843" w:type="dxa"/>
            <w:vAlign w:val="center"/>
          </w:tcPr>
          <w:p w14:paraId="69797950">
            <w:pPr>
              <w:snapToGrid w:val="0"/>
              <w:spacing w:line="360" w:lineRule="auto"/>
              <w:jc w:val="center"/>
              <w:rPr>
                <w:rFonts w:ascii="仿宋_GB2312" w:hAnsi="仿宋" w:eastAsia="仿宋_GB2312" w:cs="仿宋_GB2312"/>
                <w:sz w:val="24"/>
              </w:rPr>
            </w:pPr>
          </w:p>
        </w:tc>
        <w:tc>
          <w:tcPr>
            <w:tcW w:w="3118" w:type="dxa"/>
            <w:vAlign w:val="center"/>
          </w:tcPr>
          <w:p w14:paraId="10986569">
            <w:pPr>
              <w:snapToGrid w:val="0"/>
              <w:spacing w:line="360" w:lineRule="auto"/>
              <w:jc w:val="center"/>
              <w:rPr>
                <w:rFonts w:ascii="仿宋_GB2312" w:hAnsi="仿宋" w:eastAsia="仿宋_GB2312" w:cs="仿宋_GB2312"/>
                <w:sz w:val="24"/>
              </w:rPr>
            </w:pPr>
          </w:p>
        </w:tc>
        <w:tc>
          <w:tcPr>
            <w:tcW w:w="993" w:type="dxa"/>
            <w:vAlign w:val="center"/>
          </w:tcPr>
          <w:p w14:paraId="0C4725CE">
            <w:pPr>
              <w:snapToGrid w:val="0"/>
              <w:spacing w:line="360" w:lineRule="auto"/>
              <w:jc w:val="center"/>
              <w:rPr>
                <w:rFonts w:ascii="仿宋_GB2312" w:hAnsi="仿宋" w:eastAsia="仿宋_GB2312" w:cs="仿宋_GB2312"/>
                <w:sz w:val="24"/>
              </w:rPr>
            </w:pPr>
          </w:p>
        </w:tc>
        <w:tc>
          <w:tcPr>
            <w:tcW w:w="1559" w:type="dxa"/>
            <w:vAlign w:val="center"/>
          </w:tcPr>
          <w:p w14:paraId="63674948">
            <w:pPr>
              <w:spacing w:line="360" w:lineRule="auto"/>
              <w:jc w:val="center"/>
              <w:rPr>
                <w:rFonts w:ascii="仿宋_GB2312" w:hAnsi="仿宋" w:eastAsia="仿宋_GB2312" w:cs="仿宋_GB2312"/>
                <w:sz w:val="24"/>
              </w:rPr>
            </w:pPr>
          </w:p>
        </w:tc>
        <w:tc>
          <w:tcPr>
            <w:tcW w:w="1984" w:type="dxa"/>
            <w:vAlign w:val="center"/>
          </w:tcPr>
          <w:p w14:paraId="3E7B3D9A">
            <w:pPr>
              <w:spacing w:line="360" w:lineRule="auto"/>
              <w:jc w:val="center"/>
              <w:rPr>
                <w:rFonts w:ascii="仿宋_GB2312" w:hAnsi="仿宋" w:eastAsia="仿宋_GB2312" w:cs="仿宋_GB2312"/>
                <w:sz w:val="24"/>
              </w:rPr>
            </w:pPr>
          </w:p>
        </w:tc>
        <w:tc>
          <w:tcPr>
            <w:tcW w:w="3119" w:type="dxa"/>
            <w:vAlign w:val="center"/>
          </w:tcPr>
          <w:p w14:paraId="73F7FC81">
            <w:pPr>
              <w:spacing w:line="360" w:lineRule="auto"/>
              <w:jc w:val="center"/>
              <w:rPr>
                <w:rFonts w:ascii="仿宋_GB2312" w:hAnsi="仿宋" w:eastAsia="仿宋_GB2312" w:cs="仿宋_GB2312"/>
                <w:sz w:val="24"/>
              </w:rPr>
            </w:pPr>
          </w:p>
        </w:tc>
      </w:tr>
      <w:tr w14:paraId="49E0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7AA45">
            <w:pPr>
              <w:spacing w:line="360" w:lineRule="auto"/>
              <w:jc w:val="center"/>
              <w:rPr>
                <w:rFonts w:ascii="仿宋_GB2312" w:hAnsi="仿宋" w:eastAsia="仿宋_GB2312" w:cs="仿宋_GB2312"/>
                <w:sz w:val="24"/>
              </w:rPr>
            </w:pPr>
          </w:p>
        </w:tc>
        <w:tc>
          <w:tcPr>
            <w:tcW w:w="1417" w:type="dxa"/>
            <w:vAlign w:val="center"/>
          </w:tcPr>
          <w:p w14:paraId="2A748FDF">
            <w:pPr>
              <w:snapToGrid w:val="0"/>
              <w:spacing w:line="360" w:lineRule="auto"/>
              <w:jc w:val="center"/>
              <w:rPr>
                <w:rFonts w:ascii="仿宋_GB2312" w:hAnsi="仿宋" w:eastAsia="仿宋_GB2312" w:cs="仿宋_GB2312"/>
                <w:sz w:val="24"/>
              </w:rPr>
            </w:pPr>
          </w:p>
        </w:tc>
        <w:tc>
          <w:tcPr>
            <w:tcW w:w="1843" w:type="dxa"/>
            <w:vAlign w:val="center"/>
          </w:tcPr>
          <w:p w14:paraId="0DEF1853">
            <w:pPr>
              <w:snapToGrid w:val="0"/>
              <w:spacing w:line="360" w:lineRule="auto"/>
              <w:jc w:val="center"/>
              <w:rPr>
                <w:rFonts w:ascii="仿宋_GB2312" w:hAnsi="仿宋" w:eastAsia="仿宋_GB2312" w:cs="仿宋_GB2312"/>
                <w:sz w:val="24"/>
              </w:rPr>
            </w:pPr>
          </w:p>
        </w:tc>
        <w:tc>
          <w:tcPr>
            <w:tcW w:w="3118" w:type="dxa"/>
            <w:vAlign w:val="center"/>
          </w:tcPr>
          <w:p w14:paraId="609C00B1">
            <w:pPr>
              <w:snapToGrid w:val="0"/>
              <w:spacing w:line="360" w:lineRule="auto"/>
              <w:jc w:val="center"/>
              <w:rPr>
                <w:rFonts w:ascii="仿宋_GB2312" w:hAnsi="仿宋" w:eastAsia="仿宋_GB2312" w:cs="仿宋_GB2312"/>
                <w:sz w:val="24"/>
              </w:rPr>
            </w:pPr>
          </w:p>
        </w:tc>
        <w:tc>
          <w:tcPr>
            <w:tcW w:w="993" w:type="dxa"/>
            <w:vAlign w:val="center"/>
          </w:tcPr>
          <w:p w14:paraId="6AA779DC">
            <w:pPr>
              <w:snapToGrid w:val="0"/>
              <w:spacing w:line="360" w:lineRule="auto"/>
              <w:jc w:val="center"/>
              <w:rPr>
                <w:rFonts w:ascii="仿宋_GB2312" w:hAnsi="仿宋" w:eastAsia="仿宋_GB2312" w:cs="仿宋_GB2312"/>
                <w:sz w:val="24"/>
              </w:rPr>
            </w:pPr>
          </w:p>
        </w:tc>
        <w:tc>
          <w:tcPr>
            <w:tcW w:w="1559" w:type="dxa"/>
            <w:vAlign w:val="center"/>
          </w:tcPr>
          <w:p w14:paraId="178DA882">
            <w:pPr>
              <w:spacing w:line="360" w:lineRule="auto"/>
              <w:jc w:val="center"/>
              <w:rPr>
                <w:rFonts w:ascii="仿宋_GB2312" w:hAnsi="仿宋" w:eastAsia="仿宋_GB2312" w:cs="仿宋_GB2312"/>
                <w:sz w:val="24"/>
              </w:rPr>
            </w:pPr>
          </w:p>
        </w:tc>
        <w:tc>
          <w:tcPr>
            <w:tcW w:w="1984" w:type="dxa"/>
            <w:vAlign w:val="center"/>
          </w:tcPr>
          <w:p w14:paraId="334B2BA4">
            <w:pPr>
              <w:spacing w:line="360" w:lineRule="auto"/>
              <w:jc w:val="center"/>
              <w:rPr>
                <w:rFonts w:ascii="仿宋_GB2312" w:hAnsi="仿宋" w:eastAsia="仿宋_GB2312" w:cs="仿宋_GB2312"/>
                <w:sz w:val="24"/>
              </w:rPr>
            </w:pPr>
          </w:p>
        </w:tc>
        <w:tc>
          <w:tcPr>
            <w:tcW w:w="3119" w:type="dxa"/>
            <w:vAlign w:val="center"/>
          </w:tcPr>
          <w:p w14:paraId="277F60A1">
            <w:pPr>
              <w:spacing w:line="360" w:lineRule="auto"/>
              <w:jc w:val="center"/>
              <w:rPr>
                <w:rFonts w:ascii="仿宋_GB2312" w:hAnsi="仿宋" w:eastAsia="仿宋_GB2312" w:cs="仿宋_GB2312"/>
                <w:sz w:val="24"/>
              </w:rPr>
            </w:pPr>
          </w:p>
        </w:tc>
      </w:tr>
      <w:tr w14:paraId="13F3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36A6E1">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777FC717">
            <w:pPr>
              <w:spacing w:line="360" w:lineRule="auto"/>
              <w:jc w:val="center"/>
              <w:rPr>
                <w:rFonts w:ascii="仿宋_GB2312" w:hAnsi="仿宋" w:eastAsia="仿宋_GB2312" w:cs="仿宋_GB2312"/>
                <w:sz w:val="24"/>
              </w:rPr>
            </w:pPr>
          </w:p>
        </w:tc>
      </w:tr>
      <w:tr w14:paraId="128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334DB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138C8B19">
            <w:pPr>
              <w:spacing w:line="360" w:lineRule="auto"/>
              <w:jc w:val="center"/>
              <w:rPr>
                <w:rFonts w:ascii="仿宋_GB2312" w:hAnsi="仿宋" w:eastAsia="仿宋_GB2312" w:cs="仿宋_GB2312"/>
                <w:sz w:val="24"/>
              </w:rPr>
            </w:pPr>
          </w:p>
        </w:tc>
      </w:tr>
    </w:tbl>
    <w:p w14:paraId="58DD6194">
      <w:pPr>
        <w:snapToGrid w:val="0"/>
        <w:spacing w:line="360" w:lineRule="auto"/>
        <w:ind w:firstLine="8674" w:firstLineChars="3600"/>
        <w:rPr>
          <w:rFonts w:ascii="仿宋_GB2312" w:hAnsi="仿宋" w:eastAsia="仿宋_GB2312" w:cs="仿宋_GB2312"/>
          <w:b/>
          <w:kern w:val="0"/>
          <w:sz w:val="24"/>
          <w:lang w:val="zh-CN"/>
        </w:rPr>
      </w:pPr>
    </w:p>
    <w:p w14:paraId="29EE039E">
      <w:pPr>
        <w:snapToGrid w:val="0"/>
        <w:spacing w:line="360" w:lineRule="auto"/>
        <w:ind w:firstLine="8674" w:firstLineChars="3600"/>
        <w:rPr>
          <w:rFonts w:ascii="仿宋_GB2312" w:hAnsi="仿宋" w:eastAsia="仿宋_GB2312" w:cs="仿宋_GB2312"/>
          <w:b/>
          <w:kern w:val="0"/>
          <w:sz w:val="24"/>
          <w:lang w:val="zh-CN"/>
        </w:rPr>
      </w:pPr>
    </w:p>
    <w:p w14:paraId="74F3B2FB">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14:paraId="2782ADAD">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14:paraId="7DFF112F">
      <w:pPr>
        <w:snapToGrid w:val="0"/>
        <w:spacing w:line="360" w:lineRule="auto"/>
        <w:ind w:left="480"/>
        <w:rPr>
          <w:rFonts w:ascii="仿宋_GB2312" w:hAnsi="仿宋" w:eastAsia="仿宋_GB2312" w:cs="仿宋_GB2312"/>
          <w:b/>
          <w:kern w:val="0"/>
          <w:sz w:val="24"/>
          <w:lang w:val="zh-CN"/>
        </w:rPr>
      </w:pPr>
    </w:p>
    <w:p w14:paraId="1CCB6745">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3E008805">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14:paraId="35DBD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67ACCFC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D2A7A2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E729BFE">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22E7F65">
      <w:pPr>
        <w:spacing w:line="360" w:lineRule="auto"/>
        <w:ind w:firstLine="482" w:firstLineChars="200"/>
        <w:rPr>
          <w:rFonts w:ascii="仿宋_GB2312" w:hAnsi="仿宋" w:eastAsia="仿宋_GB2312"/>
          <w:b/>
          <w:kern w:val="0"/>
          <w:sz w:val="24"/>
        </w:rPr>
      </w:pPr>
    </w:p>
    <w:p w14:paraId="57A55FEE">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34F39DC3">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0BA3934F">
      <w:pPr>
        <w:pStyle w:val="70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31A14E3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14:paraId="5720B746">
      <w:pPr>
        <w:pStyle w:val="70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642A2CD8">
      <w:pPr>
        <w:spacing w:line="360" w:lineRule="auto"/>
        <w:ind w:right="420" w:firstLine="3614" w:firstLineChars="1000"/>
        <w:rPr>
          <w:rFonts w:ascii="仿宋_GB2312" w:hAnsi="仿宋" w:eastAsia="仿宋_GB2312" w:cs="仿宋_GB2312"/>
          <w:b/>
          <w:kern w:val="0"/>
          <w:sz w:val="36"/>
          <w:szCs w:val="36"/>
        </w:rPr>
      </w:pPr>
    </w:p>
    <w:p w14:paraId="58AF07CA">
      <w:pPr>
        <w:spacing w:line="360" w:lineRule="auto"/>
        <w:ind w:right="420" w:firstLine="3614" w:firstLineChars="1000"/>
        <w:rPr>
          <w:rFonts w:ascii="仿宋_GB2312" w:hAnsi="仿宋" w:eastAsia="仿宋_GB2312" w:cs="仿宋_GB2312"/>
          <w:b/>
          <w:kern w:val="0"/>
          <w:sz w:val="36"/>
          <w:szCs w:val="36"/>
        </w:rPr>
      </w:pPr>
    </w:p>
    <w:p w14:paraId="0F56C854">
      <w:pPr>
        <w:spacing w:line="360" w:lineRule="auto"/>
        <w:ind w:right="420" w:firstLine="3614" w:firstLineChars="1000"/>
        <w:rPr>
          <w:rFonts w:ascii="仿宋_GB2312" w:hAnsi="仿宋" w:eastAsia="仿宋_GB2312" w:cs="仿宋_GB2312"/>
          <w:b/>
          <w:kern w:val="0"/>
          <w:sz w:val="36"/>
          <w:szCs w:val="36"/>
        </w:rPr>
      </w:pPr>
    </w:p>
    <w:p w14:paraId="762949A8">
      <w:pPr>
        <w:spacing w:line="360" w:lineRule="auto"/>
        <w:ind w:right="420" w:firstLine="3614" w:firstLineChars="1000"/>
        <w:rPr>
          <w:rFonts w:ascii="仿宋_GB2312" w:hAnsi="仿宋" w:eastAsia="仿宋_GB2312" w:cs="仿宋_GB2312"/>
          <w:b/>
          <w:kern w:val="0"/>
          <w:sz w:val="36"/>
          <w:szCs w:val="36"/>
        </w:rPr>
      </w:pPr>
    </w:p>
    <w:p w14:paraId="532CAB45">
      <w:pPr>
        <w:spacing w:line="360" w:lineRule="auto"/>
        <w:ind w:right="420" w:firstLine="3614" w:firstLineChars="1000"/>
        <w:rPr>
          <w:rFonts w:ascii="仿宋_GB2312" w:hAnsi="仿宋" w:eastAsia="仿宋_GB2312" w:cs="仿宋_GB2312"/>
          <w:b/>
          <w:kern w:val="0"/>
          <w:sz w:val="36"/>
          <w:szCs w:val="36"/>
        </w:rPr>
      </w:pPr>
    </w:p>
    <w:p w14:paraId="50C0C6CE">
      <w:pPr>
        <w:spacing w:line="360" w:lineRule="auto"/>
        <w:ind w:right="420" w:firstLine="3614" w:firstLineChars="1000"/>
        <w:rPr>
          <w:rFonts w:ascii="仿宋_GB2312" w:hAnsi="仿宋" w:eastAsia="仿宋_GB2312" w:cs="仿宋_GB2312"/>
          <w:b/>
          <w:kern w:val="0"/>
          <w:sz w:val="36"/>
          <w:szCs w:val="36"/>
        </w:rPr>
      </w:pPr>
    </w:p>
    <w:p w14:paraId="67583D7F">
      <w:pPr>
        <w:spacing w:line="360" w:lineRule="auto"/>
        <w:ind w:right="420" w:firstLine="3614" w:firstLineChars="1000"/>
        <w:rPr>
          <w:rFonts w:ascii="仿宋_GB2312" w:hAnsi="仿宋" w:eastAsia="仿宋_GB2312" w:cs="仿宋_GB2312"/>
          <w:b/>
          <w:kern w:val="0"/>
          <w:sz w:val="36"/>
          <w:szCs w:val="36"/>
        </w:rPr>
      </w:pPr>
    </w:p>
    <w:p w14:paraId="71294092">
      <w:pPr>
        <w:spacing w:line="360" w:lineRule="auto"/>
        <w:ind w:right="420" w:firstLine="3614" w:firstLineChars="1000"/>
        <w:rPr>
          <w:rFonts w:ascii="仿宋_GB2312" w:hAnsi="仿宋" w:eastAsia="仿宋_GB2312" w:cs="仿宋_GB2312"/>
          <w:b/>
          <w:kern w:val="0"/>
          <w:sz w:val="36"/>
          <w:szCs w:val="36"/>
        </w:rPr>
      </w:pPr>
    </w:p>
    <w:p w14:paraId="68D7F036">
      <w:pPr>
        <w:spacing w:line="360" w:lineRule="auto"/>
        <w:ind w:right="420" w:firstLine="3614" w:firstLineChars="1000"/>
        <w:rPr>
          <w:rFonts w:ascii="仿宋_GB2312" w:hAnsi="仿宋" w:eastAsia="仿宋_GB2312" w:cs="仿宋_GB2312"/>
          <w:b/>
          <w:kern w:val="0"/>
          <w:sz w:val="36"/>
          <w:szCs w:val="36"/>
        </w:rPr>
      </w:pPr>
    </w:p>
    <w:p w14:paraId="00102EB2">
      <w:pPr>
        <w:spacing w:line="360" w:lineRule="auto"/>
        <w:ind w:right="420" w:firstLine="3614" w:firstLineChars="1000"/>
        <w:rPr>
          <w:rFonts w:ascii="仿宋_GB2312" w:hAnsi="仿宋" w:eastAsia="仿宋_GB2312" w:cs="仿宋_GB2312"/>
          <w:b/>
          <w:kern w:val="0"/>
          <w:sz w:val="36"/>
          <w:szCs w:val="36"/>
        </w:rPr>
      </w:pPr>
    </w:p>
    <w:p w14:paraId="40D9122C">
      <w:pPr>
        <w:spacing w:line="360" w:lineRule="auto"/>
        <w:ind w:right="420" w:firstLine="3614" w:firstLineChars="1000"/>
        <w:rPr>
          <w:rFonts w:ascii="仿宋_GB2312" w:hAnsi="仿宋" w:eastAsia="仿宋_GB2312" w:cs="仿宋_GB2312"/>
          <w:b/>
          <w:kern w:val="0"/>
          <w:sz w:val="36"/>
          <w:szCs w:val="36"/>
        </w:rPr>
      </w:pPr>
    </w:p>
    <w:p w14:paraId="029FC6E6">
      <w:pPr>
        <w:spacing w:line="360" w:lineRule="auto"/>
        <w:ind w:right="420" w:firstLine="3614" w:firstLineChars="1000"/>
        <w:rPr>
          <w:rFonts w:ascii="仿宋_GB2312" w:hAnsi="仿宋" w:eastAsia="仿宋_GB2312" w:cs="仿宋_GB2312"/>
          <w:b/>
          <w:kern w:val="0"/>
          <w:sz w:val="36"/>
          <w:szCs w:val="36"/>
        </w:rPr>
      </w:pPr>
    </w:p>
    <w:p w14:paraId="0B150554">
      <w:pPr>
        <w:spacing w:line="360" w:lineRule="auto"/>
        <w:ind w:right="420" w:firstLine="3614" w:firstLineChars="1000"/>
        <w:rPr>
          <w:rFonts w:ascii="仿宋_GB2312" w:hAnsi="仿宋" w:eastAsia="仿宋_GB2312" w:cs="仿宋_GB2312"/>
          <w:b/>
          <w:kern w:val="0"/>
          <w:sz w:val="36"/>
          <w:szCs w:val="36"/>
        </w:rPr>
      </w:pPr>
    </w:p>
    <w:p w14:paraId="7E17FC86">
      <w:pPr>
        <w:spacing w:line="360" w:lineRule="auto"/>
        <w:ind w:right="420" w:firstLine="3614" w:firstLineChars="1000"/>
        <w:rPr>
          <w:rFonts w:ascii="仿宋_GB2312" w:hAnsi="仿宋" w:eastAsia="仿宋_GB2312" w:cs="仿宋_GB2312"/>
          <w:b/>
          <w:kern w:val="0"/>
          <w:sz w:val="36"/>
          <w:szCs w:val="36"/>
        </w:rPr>
      </w:pPr>
    </w:p>
    <w:p w14:paraId="4B864EDE">
      <w:pPr>
        <w:spacing w:line="360" w:lineRule="auto"/>
        <w:ind w:right="420" w:firstLine="3614" w:firstLineChars="1000"/>
        <w:rPr>
          <w:rFonts w:ascii="仿宋_GB2312" w:hAnsi="仿宋" w:eastAsia="仿宋_GB2312" w:cs="仿宋_GB2312"/>
          <w:b/>
          <w:kern w:val="0"/>
          <w:sz w:val="36"/>
          <w:szCs w:val="36"/>
        </w:rPr>
      </w:pPr>
    </w:p>
    <w:p w14:paraId="7795137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01D6AC4E">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23BA4D2">
      <w:pPr>
        <w:spacing w:line="360" w:lineRule="auto"/>
        <w:ind w:left="5060" w:hanging="5060" w:hangingChars="2100"/>
        <w:rPr>
          <w:rFonts w:ascii="仿宋_GB2312" w:hAnsi="仿宋" w:eastAsia="仿宋_GB2312" w:cs="仿宋_GB2312"/>
          <w:b/>
          <w:bCs/>
          <w:kern w:val="0"/>
          <w:sz w:val="24"/>
        </w:rPr>
      </w:pPr>
    </w:p>
    <w:p w14:paraId="22F16C04">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2" w:name="_Toc465665161"/>
      <w:r>
        <w:rPr>
          <w:rFonts w:hint="eastAsia" w:ascii="仿宋_GB2312" w:hAnsi="仿宋" w:eastAsia="仿宋_GB2312"/>
        </w:rPr>
        <w:t>附件</w:t>
      </w:r>
      <w:bookmarkEnd w:id="392"/>
    </w:p>
    <w:p w14:paraId="50D752F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824C6AC">
      <w:pPr>
        <w:spacing w:line="360" w:lineRule="auto"/>
        <w:jc w:val="center"/>
        <w:rPr>
          <w:rFonts w:ascii="仿宋_GB2312" w:hAnsi="仿宋" w:eastAsia="仿宋_GB2312"/>
          <w:b/>
          <w:spacing w:val="6"/>
          <w:sz w:val="32"/>
          <w:szCs w:val="32"/>
        </w:rPr>
      </w:pPr>
      <w:bookmarkStart w:id="393" w:name="OLE_LINK14"/>
      <w:bookmarkStart w:id="394" w:name="OLE_LINK13"/>
      <w:r>
        <w:rPr>
          <w:rFonts w:hint="eastAsia" w:ascii="仿宋_GB2312" w:hAnsi="仿宋" w:eastAsia="仿宋_GB2312"/>
          <w:b/>
          <w:spacing w:val="6"/>
          <w:sz w:val="32"/>
          <w:szCs w:val="32"/>
        </w:rPr>
        <w:t>残疾人福利性单位声明函</w:t>
      </w:r>
    </w:p>
    <w:bookmarkEnd w:id="393"/>
    <w:bookmarkEnd w:id="394"/>
    <w:p w14:paraId="6ED3A077">
      <w:pPr>
        <w:spacing w:line="360" w:lineRule="auto"/>
        <w:rPr>
          <w:rFonts w:ascii="仿宋_GB2312" w:hAnsi="仿宋" w:eastAsia="仿宋_GB2312"/>
          <w:b/>
          <w:spacing w:val="6"/>
          <w:sz w:val="30"/>
          <w:szCs w:val="30"/>
        </w:rPr>
      </w:pPr>
    </w:p>
    <w:p w14:paraId="24CB956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E3260">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A58ED7D">
      <w:pPr>
        <w:spacing w:line="360" w:lineRule="auto"/>
        <w:ind w:firstLine="480" w:firstLineChars="200"/>
        <w:rPr>
          <w:rFonts w:ascii="仿宋_GB2312" w:hAnsi="仿宋" w:eastAsia="仿宋_GB2312" w:cs="仿宋_GB2312"/>
          <w:sz w:val="24"/>
        </w:rPr>
      </w:pPr>
    </w:p>
    <w:p w14:paraId="4D1A753A">
      <w:pPr>
        <w:spacing w:line="360" w:lineRule="auto"/>
        <w:ind w:firstLine="480" w:firstLineChars="200"/>
        <w:rPr>
          <w:rFonts w:ascii="仿宋_GB2312" w:hAnsi="仿宋" w:eastAsia="仿宋_GB2312" w:cs="仿宋_GB2312"/>
          <w:sz w:val="24"/>
        </w:rPr>
      </w:pPr>
    </w:p>
    <w:p w14:paraId="32910F5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3465E62">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467CC974">
      <w:pPr>
        <w:spacing w:line="360" w:lineRule="auto"/>
        <w:ind w:firstLine="480" w:firstLineChars="200"/>
        <w:rPr>
          <w:rFonts w:ascii="仿宋_GB2312" w:hAnsi="仿宋" w:eastAsia="仿宋_GB2312" w:cs="仿宋_GB2312"/>
          <w:sz w:val="24"/>
        </w:rPr>
      </w:pPr>
    </w:p>
    <w:p w14:paraId="0F07CB28">
      <w:pPr>
        <w:spacing w:line="360" w:lineRule="auto"/>
        <w:ind w:firstLine="420" w:firstLineChars="200"/>
        <w:rPr>
          <w:rFonts w:ascii="仿宋_GB2312" w:hAnsi="仿宋" w:eastAsia="仿宋_GB2312"/>
        </w:rPr>
      </w:pPr>
    </w:p>
    <w:p w14:paraId="0B7522A2">
      <w:pPr>
        <w:spacing w:line="360" w:lineRule="auto"/>
        <w:ind w:firstLine="420" w:firstLineChars="200"/>
        <w:rPr>
          <w:rFonts w:ascii="仿宋_GB2312" w:hAnsi="仿宋" w:eastAsia="仿宋_GB2312"/>
        </w:rPr>
      </w:pPr>
    </w:p>
    <w:p w14:paraId="5A046C50">
      <w:pPr>
        <w:spacing w:line="360" w:lineRule="auto"/>
        <w:ind w:firstLine="420" w:firstLineChars="200"/>
        <w:rPr>
          <w:rFonts w:ascii="仿宋_GB2312" w:hAnsi="仿宋" w:eastAsia="仿宋_GB2312"/>
        </w:rPr>
      </w:pPr>
    </w:p>
    <w:p w14:paraId="4EB39FF4">
      <w:pPr>
        <w:spacing w:line="360" w:lineRule="auto"/>
        <w:ind w:firstLine="420" w:firstLineChars="200"/>
        <w:rPr>
          <w:rFonts w:ascii="仿宋_GB2312" w:hAnsi="仿宋" w:eastAsia="仿宋_GB2312"/>
        </w:rPr>
      </w:pPr>
    </w:p>
    <w:p w14:paraId="6D9BBE2C">
      <w:pPr>
        <w:spacing w:line="360" w:lineRule="auto"/>
        <w:rPr>
          <w:rFonts w:ascii="仿宋_GB2312" w:hAnsi="仿宋" w:eastAsia="仿宋_GB2312" w:cs="仿宋_GB2312"/>
          <w:b/>
          <w:sz w:val="24"/>
        </w:rPr>
      </w:pPr>
    </w:p>
    <w:p w14:paraId="19657848">
      <w:pPr>
        <w:spacing w:line="360" w:lineRule="auto"/>
        <w:rPr>
          <w:rFonts w:ascii="仿宋_GB2312" w:hAnsi="仿宋" w:eastAsia="仿宋_GB2312" w:cs="仿宋_GB2312"/>
          <w:b/>
          <w:sz w:val="24"/>
        </w:rPr>
      </w:pPr>
    </w:p>
    <w:p w14:paraId="1956FD00">
      <w:pPr>
        <w:spacing w:line="360" w:lineRule="auto"/>
        <w:rPr>
          <w:rFonts w:ascii="仿宋_GB2312" w:hAnsi="仿宋" w:eastAsia="仿宋_GB2312" w:cs="仿宋_GB2312"/>
          <w:b/>
          <w:sz w:val="24"/>
        </w:rPr>
      </w:pPr>
    </w:p>
    <w:p w14:paraId="09834B07">
      <w:pPr>
        <w:spacing w:line="360" w:lineRule="auto"/>
        <w:rPr>
          <w:rFonts w:ascii="仿宋_GB2312" w:hAnsi="仿宋" w:eastAsia="仿宋_GB2312" w:cs="仿宋_GB2312"/>
          <w:b/>
          <w:sz w:val="24"/>
        </w:rPr>
      </w:pPr>
    </w:p>
    <w:p w14:paraId="37342F1E">
      <w:pPr>
        <w:spacing w:line="360" w:lineRule="auto"/>
        <w:rPr>
          <w:rFonts w:ascii="仿宋_GB2312" w:hAnsi="仿宋" w:eastAsia="仿宋_GB2312" w:cs="仿宋_GB2312"/>
          <w:b/>
          <w:sz w:val="24"/>
        </w:rPr>
      </w:pPr>
    </w:p>
    <w:p w14:paraId="46B9F9BF">
      <w:pPr>
        <w:spacing w:line="360" w:lineRule="auto"/>
        <w:rPr>
          <w:rFonts w:ascii="仿宋_GB2312" w:hAnsi="仿宋" w:eastAsia="仿宋_GB2312" w:cs="仿宋_GB2312"/>
          <w:b/>
          <w:sz w:val="24"/>
        </w:rPr>
      </w:pPr>
    </w:p>
    <w:p w14:paraId="75AE071D">
      <w:pPr>
        <w:spacing w:line="360" w:lineRule="auto"/>
        <w:rPr>
          <w:rFonts w:ascii="仿宋_GB2312" w:hAnsi="仿宋" w:eastAsia="仿宋_GB2312" w:cs="仿宋_GB2312"/>
          <w:b/>
          <w:sz w:val="24"/>
        </w:rPr>
      </w:pPr>
    </w:p>
    <w:p w14:paraId="647767C1">
      <w:pPr>
        <w:spacing w:line="360" w:lineRule="auto"/>
        <w:rPr>
          <w:rFonts w:ascii="仿宋_GB2312" w:hAnsi="仿宋" w:eastAsia="仿宋_GB2312" w:cs="仿宋_GB2312"/>
          <w:b/>
          <w:sz w:val="24"/>
        </w:rPr>
      </w:pPr>
    </w:p>
    <w:p w14:paraId="4D105D2A">
      <w:pPr>
        <w:spacing w:line="360" w:lineRule="auto"/>
        <w:rPr>
          <w:rFonts w:ascii="仿宋_GB2312" w:hAnsi="仿宋" w:eastAsia="仿宋_GB2312" w:cs="仿宋_GB2312"/>
          <w:b/>
          <w:sz w:val="24"/>
        </w:rPr>
      </w:pPr>
    </w:p>
    <w:p w14:paraId="07762F59">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59F3E9D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A8C4B0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0F921F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1685FF0C">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4AC2B8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101AFD4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424355E">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20CE36AD">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ADEC1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8BCB60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5D74993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13B18F0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80EB75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5853AC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5F13805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3DBA254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3A03D8FB">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5341A2C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28E5C3A9">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1E5CD33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1381A8F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735D555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96A593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43747ED8">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C01FFD5">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38DA2C87">
      <w:pPr>
        <w:spacing w:line="360" w:lineRule="auto"/>
        <w:jc w:val="center"/>
        <w:rPr>
          <w:rFonts w:ascii="仿宋_GB2312" w:hAnsi="仿宋" w:eastAsia="仿宋_GB2312" w:cs="仿宋"/>
          <w:b/>
          <w:bCs/>
          <w:sz w:val="24"/>
        </w:rPr>
      </w:pPr>
    </w:p>
    <w:p w14:paraId="7A5FBBE1">
      <w:pPr>
        <w:spacing w:line="360" w:lineRule="auto"/>
        <w:rPr>
          <w:rFonts w:ascii="仿宋_GB2312" w:hAnsi="仿宋" w:eastAsia="仿宋_GB2312"/>
          <w:b/>
          <w:sz w:val="24"/>
        </w:rPr>
      </w:pPr>
    </w:p>
    <w:p w14:paraId="3F9ADB44">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AD4990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322C529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5F49CA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619C27F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D61E21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281DB12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1E8B469">
      <w:pPr>
        <w:widowControl/>
        <w:spacing w:line="360" w:lineRule="auto"/>
        <w:ind w:firstLine="600" w:firstLineChars="200"/>
        <w:jc w:val="left"/>
        <w:rPr>
          <w:rFonts w:ascii="仿宋_GB2312" w:hAnsi="仿宋" w:eastAsia="仿宋_GB2312"/>
          <w:sz w:val="30"/>
          <w:szCs w:val="30"/>
        </w:rPr>
      </w:pPr>
    </w:p>
    <w:p w14:paraId="086310E6">
      <w:pPr>
        <w:spacing w:line="360" w:lineRule="auto"/>
        <w:jc w:val="center"/>
        <w:rPr>
          <w:rFonts w:ascii="仿宋_GB2312" w:hAnsi="仿宋" w:eastAsia="仿宋_GB2312"/>
          <w:b/>
          <w:spacing w:val="6"/>
          <w:sz w:val="32"/>
          <w:szCs w:val="32"/>
        </w:rPr>
      </w:pPr>
    </w:p>
    <w:p w14:paraId="16A9FC39">
      <w:pPr>
        <w:spacing w:line="360" w:lineRule="auto"/>
        <w:jc w:val="center"/>
        <w:rPr>
          <w:rFonts w:ascii="仿宋_GB2312" w:hAnsi="仿宋" w:eastAsia="仿宋_GB2312"/>
          <w:b/>
          <w:spacing w:val="6"/>
          <w:sz w:val="32"/>
          <w:szCs w:val="32"/>
        </w:rPr>
      </w:pPr>
    </w:p>
    <w:p w14:paraId="1A533F58">
      <w:pPr>
        <w:spacing w:line="360" w:lineRule="auto"/>
        <w:jc w:val="center"/>
        <w:rPr>
          <w:rFonts w:ascii="仿宋_GB2312" w:hAnsi="仿宋" w:eastAsia="仿宋_GB2312"/>
          <w:b/>
          <w:spacing w:val="6"/>
          <w:sz w:val="32"/>
          <w:szCs w:val="32"/>
        </w:rPr>
      </w:pPr>
    </w:p>
    <w:p w14:paraId="4EA5CC83">
      <w:pPr>
        <w:spacing w:line="360" w:lineRule="auto"/>
        <w:jc w:val="center"/>
        <w:rPr>
          <w:rFonts w:ascii="仿宋_GB2312" w:hAnsi="仿宋" w:eastAsia="仿宋_GB2312"/>
          <w:b/>
          <w:spacing w:val="6"/>
          <w:sz w:val="32"/>
          <w:szCs w:val="32"/>
        </w:rPr>
      </w:pPr>
    </w:p>
    <w:p w14:paraId="4DA84E2A">
      <w:pPr>
        <w:spacing w:line="360" w:lineRule="auto"/>
        <w:jc w:val="center"/>
        <w:rPr>
          <w:rFonts w:ascii="仿宋_GB2312" w:hAnsi="仿宋" w:eastAsia="仿宋_GB2312"/>
          <w:b/>
          <w:spacing w:val="6"/>
          <w:sz w:val="32"/>
          <w:szCs w:val="32"/>
        </w:rPr>
      </w:pPr>
    </w:p>
    <w:p w14:paraId="1748421D">
      <w:pPr>
        <w:spacing w:line="360" w:lineRule="auto"/>
        <w:jc w:val="center"/>
        <w:rPr>
          <w:rFonts w:ascii="仿宋_GB2312" w:hAnsi="仿宋" w:eastAsia="仿宋_GB2312"/>
          <w:b/>
          <w:spacing w:val="6"/>
          <w:sz w:val="32"/>
          <w:szCs w:val="32"/>
        </w:rPr>
      </w:pPr>
    </w:p>
    <w:p w14:paraId="548C9964">
      <w:pPr>
        <w:spacing w:line="360" w:lineRule="auto"/>
        <w:jc w:val="center"/>
        <w:rPr>
          <w:rFonts w:ascii="仿宋_GB2312" w:hAnsi="仿宋" w:eastAsia="仿宋_GB2312"/>
          <w:b/>
          <w:spacing w:val="6"/>
          <w:sz w:val="32"/>
          <w:szCs w:val="32"/>
        </w:rPr>
      </w:pPr>
    </w:p>
    <w:p w14:paraId="4A018B29">
      <w:pPr>
        <w:spacing w:line="360" w:lineRule="auto"/>
        <w:jc w:val="center"/>
        <w:rPr>
          <w:rFonts w:ascii="仿宋_GB2312" w:hAnsi="仿宋" w:eastAsia="仿宋_GB2312"/>
          <w:b/>
          <w:spacing w:val="6"/>
          <w:sz w:val="32"/>
          <w:szCs w:val="32"/>
        </w:rPr>
      </w:pPr>
    </w:p>
    <w:p w14:paraId="0D819A4F">
      <w:pPr>
        <w:spacing w:line="360" w:lineRule="auto"/>
        <w:jc w:val="center"/>
        <w:rPr>
          <w:rFonts w:ascii="仿宋_GB2312" w:hAnsi="仿宋" w:eastAsia="仿宋_GB2312"/>
          <w:b/>
          <w:spacing w:val="6"/>
          <w:sz w:val="32"/>
          <w:szCs w:val="32"/>
        </w:rPr>
      </w:pPr>
    </w:p>
    <w:p w14:paraId="2BE5DC83">
      <w:pPr>
        <w:spacing w:line="360" w:lineRule="auto"/>
        <w:jc w:val="center"/>
        <w:rPr>
          <w:rFonts w:ascii="仿宋_GB2312" w:hAnsi="仿宋" w:eastAsia="仿宋_GB2312"/>
          <w:b/>
          <w:spacing w:val="6"/>
          <w:sz w:val="32"/>
          <w:szCs w:val="32"/>
        </w:rPr>
      </w:pPr>
    </w:p>
    <w:p w14:paraId="2B6A3090">
      <w:pPr>
        <w:spacing w:line="360" w:lineRule="auto"/>
        <w:jc w:val="center"/>
        <w:rPr>
          <w:rFonts w:ascii="仿宋_GB2312" w:hAnsi="仿宋" w:eastAsia="仿宋_GB2312"/>
          <w:b/>
          <w:spacing w:val="6"/>
          <w:sz w:val="32"/>
          <w:szCs w:val="32"/>
        </w:rPr>
      </w:pPr>
    </w:p>
    <w:p w14:paraId="0E496C7D">
      <w:pPr>
        <w:spacing w:line="360" w:lineRule="auto"/>
        <w:jc w:val="left"/>
        <w:rPr>
          <w:rFonts w:ascii="仿宋_GB2312" w:hAnsi="仿宋" w:eastAsia="仿宋_GB2312"/>
          <w:b/>
          <w:spacing w:val="6"/>
          <w:sz w:val="32"/>
          <w:szCs w:val="32"/>
        </w:rPr>
      </w:pPr>
    </w:p>
    <w:p w14:paraId="23F6EB1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2C88A5F">
      <w:pPr>
        <w:spacing w:line="360" w:lineRule="auto"/>
        <w:jc w:val="center"/>
        <w:rPr>
          <w:rFonts w:ascii="仿宋_GB2312" w:hAnsi="仿宋" w:eastAsia="仿宋_GB2312"/>
          <w:b/>
          <w:sz w:val="24"/>
        </w:rPr>
      </w:pPr>
    </w:p>
    <w:p w14:paraId="4888C654">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F0351E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51A5374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90F1E4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ACC466">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2F95803">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5BC0665D">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74141508">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73C5B44">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7C3C181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B1A43A9">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DBF2AB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CC60AFD">
      <w:pPr>
        <w:spacing w:line="360" w:lineRule="auto"/>
        <w:rPr>
          <w:rFonts w:ascii="仿宋_GB2312" w:hAnsi="仿宋" w:eastAsia="仿宋_GB2312"/>
          <w:sz w:val="24"/>
          <w:u w:val="dotted"/>
        </w:rPr>
      </w:pPr>
      <w:r>
        <w:rPr>
          <w:rFonts w:hint="eastAsia" w:ascii="仿宋_GB2312" w:hAnsi="仿宋" w:eastAsia="仿宋_GB2312"/>
          <w:sz w:val="24"/>
        </w:rPr>
        <w:t>……</w:t>
      </w:r>
    </w:p>
    <w:p w14:paraId="1BCA86D3">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75815386">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01080D6E">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495AE397">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45E4EEBE">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0B9FB16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3134580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59480B53">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688D053B">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AEABD0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717B4D7D">
      <w:pPr>
        <w:spacing w:line="360" w:lineRule="auto"/>
        <w:rPr>
          <w:rFonts w:ascii="仿宋_GB2312" w:hAnsi="仿宋" w:eastAsia="仿宋_GB2312"/>
          <w:sz w:val="24"/>
        </w:rPr>
      </w:pPr>
      <w:r>
        <w:rPr>
          <w:rFonts w:hint="eastAsia" w:ascii="仿宋_GB2312" w:hAnsi="仿宋" w:eastAsia="仿宋_GB2312"/>
          <w:sz w:val="24"/>
        </w:rPr>
        <w:t>三、质疑基本情况</w:t>
      </w:r>
    </w:p>
    <w:p w14:paraId="09EFE172">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4F69B699">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6F4418BE">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3F8CAAAF">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078044D8">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13C482E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2E5122E8">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76D3EF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1A3C7B20">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0606055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FEA49C">
      <w:pPr>
        <w:spacing w:line="360" w:lineRule="auto"/>
        <w:rPr>
          <w:rFonts w:ascii="仿宋_GB2312" w:hAnsi="仿宋" w:eastAsia="仿宋_GB2312"/>
          <w:sz w:val="24"/>
          <w:u w:val="dotted"/>
        </w:rPr>
      </w:pPr>
      <w:r>
        <w:rPr>
          <w:rFonts w:hint="eastAsia" w:ascii="仿宋_GB2312" w:hAnsi="仿宋" w:eastAsia="仿宋_GB2312"/>
          <w:sz w:val="24"/>
        </w:rPr>
        <w:t>……</w:t>
      </w:r>
    </w:p>
    <w:p w14:paraId="572E3D6C">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99C8AC7">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7EFCAC0C">
      <w:pPr>
        <w:spacing w:line="360" w:lineRule="auto"/>
        <w:rPr>
          <w:rFonts w:ascii="仿宋_GB2312" w:hAnsi="仿宋" w:eastAsia="仿宋_GB2312"/>
          <w:sz w:val="24"/>
          <w:u w:val="single"/>
        </w:rPr>
      </w:pPr>
      <w:r>
        <w:rPr>
          <w:rFonts w:ascii="仿宋_GB2312" w:hAnsi="仿宋" w:eastAsia="仿宋_GB2312"/>
          <w:sz w:val="24"/>
        </w:rPr>
        <w:t xml:space="preserve">                                                                                                    </w:t>
      </w:r>
    </w:p>
    <w:p w14:paraId="41124AF5">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7229FC51">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46A9CD3A">
      <w:pPr>
        <w:spacing w:line="360" w:lineRule="auto"/>
        <w:rPr>
          <w:rFonts w:ascii="仿宋_GB2312" w:hAnsi="仿宋" w:eastAsia="仿宋_GB2312"/>
          <w:b/>
          <w:sz w:val="24"/>
        </w:rPr>
      </w:pPr>
    </w:p>
    <w:p w14:paraId="4BAFA58C">
      <w:pPr>
        <w:spacing w:line="360" w:lineRule="auto"/>
        <w:rPr>
          <w:rFonts w:ascii="仿宋_GB2312" w:hAnsi="仿宋" w:eastAsia="仿宋_GB2312"/>
          <w:b/>
          <w:sz w:val="24"/>
        </w:rPr>
      </w:pPr>
    </w:p>
    <w:p w14:paraId="4E4640D9">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1C40143">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11A5CDFE">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1BF0050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648C569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49A75FA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76A834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E42813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19F10E06">
      <w:pPr>
        <w:spacing w:line="360" w:lineRule="auto"/>
        <w:rPr>
          <w:rFonts w:ascii="仿宋_GB2312" w:hAnsi="仿宋" w:eastAsia="仿宋_GB2312" w:cs="仿宋_GB2312"/>
          <w:b/>
          <w:sz w:val="24"/>
        </w:rPr>
      </w:pPr>
    </w:p>
    <w:p w14:paraId="78FAC1C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14:paraId="40352E5D">
      <w:pPr>
        <w:spacing w:line="360" w:lineRule="auto"/>
        <w:jc w:val="center"/>
        <w:rPr>
          <w:rFonts w:ascii="仿宋" w:hAnsi="仿宋" w:eastAsia="仿宋" w:cs="仿宋_GB2312"/>
          <w:sz w:val="24"/>
          <w:u w:val="single"/>
        </w:rPr>
      </w:pPr>
    </w:p>
    <w:p w14:paraId="0AA4889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B4E5D55">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9E7E04D">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63F32EAE">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0AECE293">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1DC3965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04CC57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91BC40E">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23FA3F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6000A37">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4B59676C">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3A9497">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F51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ADFC">
    <w:pPr>
      <w:pStyle w:val="43"/>
      <w:framePr w:wrap="around" w:vAnchor="text" w:hAnchor="margin" w:xAlign="right" w:y="1"/>
      <w:rPr>
        <w:rStyle w:val="75"/>
      </w:rPr>
    </w:pPr>
    <w:r>
      <w:fldChar w:fldCharType="begin"/>
    </w:r>
    <w:r>
      <w:rPr>
        <w:rStyle w:val="75"/>
      </w:rPr>
      <w:instrText xml:space="preserve">PAGE  </w:instrText>
    </w:r>
    <w:r>
      <w:fldChar w:fldCharType="end"/>
    </w:r>
  </w:p>
  <w:p w14:paraId="661C10AD">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C21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5" w:name="_Toc131845147"/>
    <w:bookmarkStart w:id="396" w:name="_Toc91899912"/>
    <w:bookmarkStart w:id="397" w:name="_Toc164085800"/>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07A">
    <w:pPr>
      <w:pStyle w:val="43"/>
      <w:framePr w:wrap="around" w:vAnchor="text" w:hAnchor="margin" w:xAlign="right" w:y="1"/>
      <w:rPr>
        <w:rStyle w:val="75"/>
      </w:rPr>
    </w:pPr>
    <w:r>
      <w:fldChar w:fldCharType="begin"/>
    </w:r>
    <w:r>
      <w:rPr>
        <w:rStyle w:val="75"/>
      </w:rPr>
      <w:instrText xml:space="preserve">PAGE  </w:instrText>
    </w:r>
    <w:r>
      <w:fldChar w:fldCharType="end"/>
    </w:r>
  </w:p>
  <w:p w14:paraId="338B42D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24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F8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39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01A6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05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DC12F9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6A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FB51E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5E4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F264F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671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BAA0">
    <w:pPr>
      <w:pStyle w:val="44"/>
      <w:pBdr>
        <w:bottom w:val="single" w:color="auto" w:sz="6" w:space="4"/>
      </w:pBdr>
      <w:jc w:val="right"/>
    </w:pPr>
    <w:r>
      <w:t></w:t>
    </w:r>
    <w:r>
      <w:rPr>
        <w:rFonts w:hint="eastAsia"/>
      </w:rPr>
      <w:t xml:space="preserve">             诸暨</w:t>
    </w:r>
    <w:r>
      <w:t>市政府采购公开招标文件</w:t>
    </w:r>
  </w:p>
  <w:p w14:paraId="390E9DE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2F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6978">
    <w:pPr>
      <w:pStyle w:val="44"/>
      <w:pBdr>
        <w:bottom w:val="single" w:color="auto" w:sz="6" w:space="4"/>
      </w:pBdr>
      <w:jc w:val="right"/>
    </w:pPr>
    <w:r>
      <w:t></w:t>
    </w:r>
    <w:r>
      <w:rPr>
        <w:rFonts w:hint="eastAsia"/>
      </w:rPr>
      <w:t xml:space="preserve">             诸暨</w:t>
    </w:r>
    <w:r>
      <w:t>市政府采购公开招标文件</w:t>
    </w:r>
  </w:p>
  <w:p w14:paraId="2237E90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12FA">
    <w:pPr>
      <w:pStyle w:val="44"/>
      <w:rPr>
        <w:rFonts w:ascii="仿宋_GB2312" w:eastAsia="仿宋_GB2312"/>
        <w:b/>
        <w:i/>
        <w:u w:val="single"/>
      </w:rPr>
    </w:pPr>
    <w:r>
      <w:t></w:t>
    </w:r>
    <w:r>
      <w:rPr>
        <w:rFonts w:hint="eastAsia"/>
      </w:rPr>
      <w:t xml:space="preserve">                                                  诸暨</w:t>
    </w:r>
    <w:r>
      <w:t>市政府采购公开招标文件</w:t>
    </w:r>
  </w:p>
  <w:p w14:paraId="14EABB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7E0E">
    <w:pPr>
      <w:pStyle w:val="44"/>
    </w:pPr>
    <w:r>
      <w:t></w:t>
    </w:r>
    <w:r>
      <w:rPr>
        <w:rFonts w:hint="eastAsia"/>
      </w:rPr>
      <w:t xml:space="preserve">         </w:t>
    </w:r>
  </w:p>
  <w:p w14:paraId="1B147B46">
    <w:pPr>
      <w:pStyle w:val="44"/>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B182">
    <w:pPr>
      <w:pStyle w:val="44"/>
      <w:jc w:val="right"/>
      <w:rPr>
        <w:rFonts w:ascii="仿宋_GB2312" w:eastAsia="仿宋_GB2312"/>
        <w:b/>
        <w:i/>
        <w:u w:val="single"/>
      </w:rPr>
    </w:pPr>
    <w:r>
      <w:rPr>
        <w:rFonts w:hint="eastAsia"/>
      </w:rPr>
      <w:t xml:space="preserve">                                  诸暨</w:t>
    </w:r>
    <w:r>
      <w:t>市政府采购公开招标文件</w:t>
    </w:r>
  </w:p>
  <w:p w14:paraId="7E461F4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C88A">
    <w:pPr>
      <w:pStyle w:val="44"/>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42B">
    <w:pPr>
      <w:pStyle w:val="44"/>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1EF">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488"/>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5A9A"/>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4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73B44"/>
    <w:rsid w:val="019F7441"/>
    <w:rsid w:val="01B37585"/>
    <w:rsid w:val="01D55165"/>
    <w:rsid w:val="01DF6BF8"/>
    <w:rsid w:val="01EC2C57"/>
    <w:rsid w:val="026B2E25"/>
    <w:rsid w:val="02824D4D"/>
    <w:rsid w:val="02A36C44"/>
    <w:rsid w:val="02DC4B10"/>
    <w:rsid w:val="02DD76CE"/>
    <w:rsid w:val="02F254D6"/>
    <w:rsid w:val="02F36323"/>
    <w:rsid w:val="02F5619C"/>
    <w:rsid w:val="0326446A"/>
    <w:rsid w:val="032D5555"/>
    <w:rsid w:val="036634D2"/>
    <w:rsid w:val="03DD35E4"/>
    <w:rsid w:val="04076900"/>
    <w:rsid w:val="041A5A3B"/>
    <w:rsid w:val="041F679F"/>
    <w:rsid w:val="042311BA"/>
    <w:rsid w:val="042B157A"/>
    <w:rsid w:val="045A77D7"/>
    <w:rsid w:val="04812FB5"/>
    <w:rsid w:val="048F763B"/>
    <w:rsid w:val="049F168E"/>
    <w:rsid w:val="049F330E"/>
    <w:rsid w:val="04AA775C"/>
    <w:rsid w:val="04AF1889"/>
    <w:rsid w:val="04D94B9F"/>
    <w:rsid w:val="04EF43C3"/>
    <w:rsid w:val="04F14B3B"/>
    <w:rsid w:val="04F66F48"/>
    <w:rsid w:val="05251E14"/>
    <w:rsid w:val="057A75B6"/>
    <w:rsid w:val="05A16594"/>
    <w:rsid w:val="05A7762D"/>
    <w:rsid w:val="05AD1B88"/>
    <w:rsid w:val="05F96B7B"/>
    <w:rsid w:val="05FD1E33"/>
    <w:rsid w:val="060E5941"/>
    <w:rsid w:val="06110FAF"/>
    <w:rsid w:val="06493CA7"/>
    <w:rsid w:val="064E336B"/>
    <w:rsid w:val="065A6178"/>
    <w:rsid w:val="066F1CF3"/>
    <w:rsid w:val="06930BB8"/>
    <w:rsid w:val="06DC0977"/>
    <w:rsid w:val="07245D42"/>
    <w:rsid w:val="07264C62"/>
    <w:rsid w:val="0779354C"/>
    <w:rsid w:val="0788465B"/>
    <w:rsid w:val="08061376"/>
    <w:rsid w:val="08452D77"/>
    <w:rsid w:val="086401F8"/>
    <w:rsid w:val="086504F8"/>
    <w:rsid w:val="08751CAA"/>
    <w:rsid w:val="087E4C40"/>
    <w:rsid w:val="08D66AD6"/>
    <w:rsid w:val="08DA33A3"/>
    <w:rsid w:val="08E80F13"/>
    <w:rsid w:val="09335624"/>
    <w:rsid w:val="0944690F"/>
    <w:rsid w:val="09535675"/>
    <w:rsid w:val="095F057D"/>
    <w:rsid w:val="09642282"/>
    <w:rsid w:val="096B1B3E"/>
    <w:rsid w:val="09733572"/>
    <w:rsid w:val="09772C16"/>
    <w:rsid w:val="098353B5"/>
    <w:rsid w:val="09A92330"/>
    <w:rsid w:val="09B06B87"/>
    <w:rsid w:val="09C13146"/>
    <w:rsid w:val="09E04166"/>
    <w:rsid w:val="09E33DCA"/>
    <w:rsid w:val="0A1C0718"/>
    <w:rsid w:val="0A1C72DC"/>
    <w:rsid w:val="0A3E7710"/>
    <w:rsid w:val="0A5B7E63"/>
    <w:rsid w:val="0AA374A5"/>
    <w:rsid w:val="0AAB7649"/>
    <w:rsid w:val="0ABC5606"/>
    <w:rsid w:val="0B114967"/>
    <w:rsid w:val="0B15477B"/>
    <w:rsid w:val="0B30404E"/>
    <w:rsid w:val="0B4C6C14"/>
    <w:rsid w:val="0B631A88"/>
    <w:rsid w:val="0B683D45"/>
    <w:rsid w:val="0B7F3F11"/>
    <w:rsid w:val="0B884417"/>
    <w:rsid w:val="0BF6188C"/>
    <w:rsid w:val="0BF73C91"/>
    <w:rsid w:val="0C170175"/>
    <w:rsid w:val="0C571A41"/>
    <w:rsid w:val="0C5C1171"/>
    <w:rsid w:val="0C5E1CBC"/>
    <w:rsid w:val="0C615B50"/>
    <w:rsid w:val="0C71390F"/>
    <w:rsid w:val="0C7E7DDA"/>
    <w:rsid w:val="0C8445DA"/>
    <w:rsid w:val="0C87121B"/>
    <w:rsid w:val="0CB90E13"/>
    <w:rsid w:val="0CC007F7"/>
    <w:rsid w:val="0CFE707A"/>
    <w:rsid w:val="0D044784"/>
    <w:rsid w:val="0D063BDA"/>
    <w:rsid w:val="0D08375F"/>
    <w:rsid w:val="0D184CFB"/>
    <w:rsid w:val="0D2070E4"/>
    <w:rsid w:val="0D4A7419"/>
    <w:rsid w:val="0D766D04"/>
    <w:rsid w:val="0D827401"/>
    <w:rsid w:val="0D84094E"/>
    <w:rsid w:val="0D8A00E9"/>
    <w:rsid w:val="0D8D589E"/>
    <w:rsid w:val="0DA01C73"/>
    <w:rsid w:val="0DC65EDD"/>
    <w:rsid w:val="0DD63300"/>
    <w:rsid w:val="0DD73C46"/>
    <w:rsid w:val="0DF50604"/>
    <w:rsid w:val="0DF702FE"/>
    <w:rsid w:val="0E060E51"/>
    <w:rsid w:val="0E5604B2"/>
    <w:rsid w:val="0E6D5D79"/>
    <w:rsid w:val="0E9D0089"/>
    <w:rsid w:val="0EB803EE"/>
    <w:rsid w:val="0EEE56EB"/>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55E7E"/>
    <w:rsid w:val="129E45B4"/>
    <w:rsid w:val="12D81596"/>
    <w:rsid w:val="130152C1"/>
    <w:rsid w:val="13072A44"/>
    <w:rsid w:val="13482EF0"/>
    <w:rsid w:val="135F4BE2"/>
    <w:rsid w:val="136F4921"/>
    <w:rsid w:val="139B1A0A"/>
    <w:rsid w:val="139D25C7"/>
    <w:rsid w:val="13B62550"/>
    <w:rsid w:val="13BF3CE4"/>
    <w:rsid w:val="13D529D6"/>
    <w:rsid w:val="141008D8"/>
    <w:rsid w:val="14125FE6"/>
    <w:rsid w:val="146D271E"/>
    <w:rsid w:val="146E5017"/>
    <w:rsid w:val="147A532B"/>
    <w:rsid w:val="14982588"/>
    <w:rsid w:val="149A5AD9"/>
    <w:rsid w:val="149E2965"/>
    <w:rsid w:val="14A7619D"/>
    <w:rsid w:val="150536C3"/>
    <w:rsid w:val="150C1963"/>
    <w:rsid w:val="151447A0"/>
    <w:rsid w:val="151E215B"/>
    <w:rsid w:val="154A6454"/>
    <w:rsid w:val="15762120"/>
    <w:rsid w:val="1642631D"/>
    <w:rsid w:val="16A8729C"/>
    <w:rsid w:val="16B33777"/>
    <w:rsid w:val="16BC70A7"/>
    <w:rsid w:val="16C6339E"/>
    <w:rsid w:val="172F2D79"/>
    <w:rsid w:val="17544559"/>
    <w:rsid w:val="17557BEF"/>
    <w:rsid w:val="1767603B"/>
    <w:rsid w:val="17D349C1"/>
    <w:rsid w:val="17F03146"/>
    <w:rsid w:val="180C273E"/>
    <w:rsid w:val="1830729E"/>
    <w:rsid w:val="183B3024"/>
    <w:rsid w:val="1870062C"/>
    <w:rsid w:val="18817102"/>
    <w:rsid w:val="18830A15"/>
    <w:rsid w:val="18852B28"/>
    <w:rsid w:val="188B5321"/>
    <w:rsid w:val="19932372"/>
    <w:rsid w:val="19A20DD5"/>
    <w:rsid w:val="19AE03F1"/>
    <w:rsid w:val="19EC2827"/>
    <w:rsid w:val="1A071A03"/>
    <w:rsid w:val="1A1F16AE"/>
    <w:rsid w:val="1A3B5C77"/>
    <w:rsid w:val="1A3E22EA"/>
    <w:rsid w:val="1A615437"/>
    <w:rsid w:val="1A734CF7"/>
    <w:rsid w:val="1A984BAD"/>
    <w:rsid w:val="1AB8220E"/>
    <w:rsid w:val="1AE4166C"/>
    <w:rsid w:val="1AF06CFB"/>
    <w:rsid w:val="1AF11B8D"/>
    <w:rsid w:val="1B11359C"/>
    <w:rsid w:val="1B2A271F"/>
    <w:rsid w:val="1B481CDF"/>
    <w:rsid w:val="1B530544"/>
    <w:rsid w:val="1B60171F"/>
    <w:rsid w:val="1B701236"/>
    <w:rsid w:val="1B713184"/>
    <w:rsid w:val="1BA209CF"/>
    <w:rsid w:val="1BAD4238"/>
    <w:rsid w:val="1BB4777D"/>
    <w:rsid w:val="1BD75AB8"/>
    <w:rsid w:val="1BD95175"/>
    <w:rsid w:val="1BE340FE"/>
    <w:rsid w:val="1C0459C2"/>
    <w:rsid w:val="1C1B3B4A"/>
    <w:rsid w:val="1C440665"/>
    <w:rsid w:val="1C62327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3E56A5"/>
    <w:rsid w:val="1F4D64CC"/>
    <w:rsid w:val="1F5771FF"/>
    <w:rsid w:val="1F5C1280"/>
    <w:rsid w:val="1F8654CC"/>
    <w:rsid w:val="1FBC7432"/>
    <w:rsid w:val="1FE81CE3"/>
    <w:rsid w:val="1FE868A9"/>
    <w:rsid w:val="20034907"/>
    <w:rsid w:val="20173E4B"/>
    <w:rsid w:val="20232D1B"/>
    <w:rsid w:val="204E48BC"/>
    <w:rsid w:val="208921B3"/>
    <w:rsid w:val="20973DEB"/>
    <w:rsid w:val="20B26522"/>
    <w:rsid w:val="20B44310"/>
    <w:rsid w:val="20CC5161"/>
    <w:rsid w:val="20E17E2E"/>
    <w:rsid w:val="211116EB"/>
    <w:rsid w:val="212937EA"/>
    <w:rsid w:val="213469E8"/>
    <w:rsid w:val="216133FC"/>
    <w:rsid w:val="21D56769"/>
    <w:rsid w:val="21E52EF3"/>
    <w:rsid w:val="21FB5D7B"/>
    <w:rsid w:val="22010E3A"/>
    <w:rsid w:val="220B1C3D"/>
    <w:rsid w:val="221D1D20"/>
    <w:rsid w:val="22334A87"/>
    <w:rsid w:val="22BE6801"/>
    <w:rsid w:val="22CB26B0"/>
    <w:rsid w:val="233500BF"/>
    <w:rsid w:val="23377FF7"/>
    <w:rsid w:val="236B425F"/>
    <w:rsid w:val="23720241"/>
    <w:rsid w:val="23836192"/>
    <w:rsid w:val="23901F29"/>
    <w:rsid w:val="239C0061"/>
    <w:rsid w:val="23A4124E"/>
    <w:rsid w:val="23B908A4"/>
    <w:rsid w:val="23D06EEF"/>
    <w:rsid w:val="23DA1943"/>
    <w:rsid w:val="23E95BEF"/>
    <w:rsid w:val="23FD0064"/>
    <w:rsid w:val="24173C59"/>
    <w:rsid w:val="245375B0"/>
    <w:rsid w:val="24642C0A"/>
    <w:rsid w:val="24B22173"/>
    <w:rsid w:val="24B95AD9"/>
    <w:rsid w:val="24BE24DA"/>
    <w:rsid w:val="24C113BE"/>
    <w:rsid w:val="24CF5825"/>
    <w:rsid w:val="24D663E6"/>
    <w:rsid w:val="24D77F2B"/>
    <w:rsid w:val="25730FD1"/>
    <w:rsid w:val="258B00E2"/>
    <w:rsid w:val="25A917A6"/>
    <w:rsid w:val="25BE27CC"/>
    <w:rsid w:val="25D51552"/>
    <w:rsid w:val="25F74A5C"/>
    <w:rsid w:val="2628662C"/>
    <w:rsid w:val="262D45DE"/>
    <w:rsid w:val="26A53EF9"/>
    <w:rsid w:val="26A94201"/>
    <w:rsid w:val="26AC274F"/>
    <w:rsid w:val="26B7240F"/>
    <w:rsid w:val="26C63145"/>
    <w:rsid w:val="26C97FF4"/>
    <w:rsid w:val="27044A29"/>
    <w:rsid w:val="271D34C8"/>
    <w:rsid w:val="274C2B57"/>
    <w:rsid w:val="276142BF"/>
    <w:rsid w:val="27783712"/>
    <w:rsid w:val="27800A53"/>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815FA"/>
    <w:rsid w:val="2A6D6092"/>
    <w:rsid w:val="2A7D76B4"/>
    <w:rsid w:val="2AAB4039"/>
    <w:rsid w:val="2B22254D"/>
    <w:rsid w:val="2B437463"/>
    <w:rsid w:val="2B7807EE"/>
    <w:rsid w:val="2B936FA7"/>
    <w:rsid w:val="2BBF00EC"/>
    <w:rsid w:val="2BC37CFD"/>
    <w:rsid w:val="2BD5237F"/>
    <w:rsid w:val="2BE536CE"/>
    <w:rsid w:val="2BE758D9"/>
    <w:rsid w:val="2C09049E"/>
    <w:rsid w:val="2C0A653C"/>
    <w:rsid w:val="2C0E487F"/>
    <w:rsid w:val="2C191F85"/>
    <w:rsid w:val="2CE82D6F"/>
    <w:rsid w:val="2D343236"/>
    <w:rsid w:val="2DD15014"/>
    <w:rsid w:val="2DF72DE4"/>
    <w:rsid w:val="2E0220AF"/>
    <w:rsid w:val="2E4B082A"/>
    <w:rsid w:val="2E5D4E86"/>
    <w:rsid w:val="2E5D790B"/>
    <w:rsid w:val="2E9A3C18"/>
    <w:rsid w:val="2E9C163B"/>
    <w:rsid w:val="2EA25C7C"/>
    <w:rsid w:val="2EBB0FEE"/>
    <w:rsid w:val="2EC63002"/>
    <w:rsid w:val="2F0A6B38"/>
    <w:rsid w:val="2F6A08C3"/>
    <w:rsid w:val="2F946CCB"/>
    <w:rsid w:val="2FA554FB"/>
    <w:rsid w:val="2FD25781"/>
    <w:rsid w:val="2FED49E2"/>
    <w:rsid w:val="2FFD7934"/>
    <w:rsid w:val="302E5FBE"/>
    <w:rsid w:val="304C3BC8"/>
    <w:rsid w:val="30733ACD"/>
    <w:rsid w:val="308C3862"/>
    <w:rsid w:val="309379D8"/>
    <w:rsid w:val="30A270F7"/>
    <w:rsid w:val="30C16CB8"/>
    <w:rsid w:val="30DF1478"/>
    <w:rsid w:val="30EC586F"/>
    <w:rsid w:val="31342FDA"/>
    <w:rsid w:val="318B5756"/>
    <w:rsid w:val="319C6071"/>
    <w:rsid w:val="31AC537E"/>
    <w:rsid w:val="31AD68E8"/>
    <w:rsid w:val="31E3679B"/>
    <w:rsid w:val="31E732FD"/>
    <w:rsid w:val="32517576"/>
    <w:rsid w:val="32BE5C2C"/>
    <w:rsid w:val="32FB6478"/>
    <w:rsid w:val="33263B3F"/>
    <w:rsid w:val="336963EB"/>
    <w:rsid w:val="33816EEB"/>
    <w:rsid w:val="33EB55CD"/>
    <w:rsid w:val="33EC4C02"/>
    <w:rsid w:val="340D2360"/>
    <w:rsid w:val="3410665D"/>
    <w:rsid w:val="34211214"/>
    <w:rsid w:val="34270BD4"/>
    <w:rsid w:val="342E63AB"/>
    <w:rsid w:val="34950E68"/>
    <w:rsid w:val="34986E94"/>
    <w:rsid w:val="34AF62C9"/>
    <w:rsid w:val="34CB4388"/>
    <w:rsid w:val="34FA6E12"/>
    <w:rsid w:val="350A3A1E"/>
    <w:rsid w:val="358362DE"/>
    <w:rsid w:val="358D5588"/>
    <w:rsid w:val="35EE03CA"/>
    <w:rsid w:val="36252EF1"/>
    <w:rsid w:val="363A3B40"/>
    <w:rsid w:val="365302AE"/>
    <w:rsid w:val="36607A0A"/>
    <w:rsid w:val="366E227C"/>
    <w:rsid w:val="366F2E0D"/>
    <w:rsid w:val="367B6A5C"/>
    <w:rsid w:val="367E6AA5"/>
    <w:rsid w:val="36A74ADA"/>
    <w:rsid w:val="36AD60D5"/>
    <w:rsid w:val="36B224F9"/>
    <w:rsid w:val="36EC0CC9"/>
    <w:rsid w:val="373F410B"/>
    <w:rsid w:val="37EE7094"/>
    <w:rsid w:val="380B4369"/>
    <w:rsid w:val="38296C89"/>
    <w:rsid w:val="383002EB"/>
    <w:rsid w:val="38586797"/>
    <w:rsid w:val="38BC0149"/>
    <w:rsid w:val="38D87D1C"/>
    <w:rsid w:val="38FA68B7"/>
    <w:rsid w:val="39636459"/>
    <w:rsid w:val="396B7F6C"/>
    <w:rsid w:val="39B417A9"/>
    <w:rsid w:val="39E210F9"/>
    <w:rsid w:val="39FC5695"/>
    <w:rsid w:val="3A006D8E"/>
    <w:rsid w:val="3A3651E5"/>
    <w:rsid w:val="3A744481"/>
    <w:rsid w:val="3A8C7BEF"/>
    <w:rsid w:val="3A906246"/>
    <w:rsid w:val="3AE72E6B"/>
    <w:rsid w:val="3B2349B7"/>
    <w:rsid w:val="3B3C14D2"/>
    <w:rsid w:val="3B616CFF"/>
    <w:rsid w:val="3B6259F6"/>
    <w:rsid w:val="3B976654"/>
    <w:rsid w:val="3BC01EFC"/>
    <w:rsid w:val="3BCA786A"/>
    <w:rsid w:val="3BD31E2F"/>
    <w:rsid w:val="3BF15831"/>
    <w:rsid w:val="3BF27D19"/>
    <w:rsid w:val="3BF713C6"/>
    <w:rsid w:val="3C0D4B53"/>
    <w:rsid w:val="3C105946"/>
    <w:rsid w:val="3C2F7467"/>
    <w:rsid w:val="3C471448"/>
    <w:rsid w:val="3C5F759A"/>
    <w:rsid w:val="3C6C525A"/>
    <w:rsid w:val="3C8A61A4"/>
    <w:rsid w:val="3CCE23CB"/>
    <w:rsid w:val="3CD17D17"/>
    <w:rsid w:val="3D3C7F39"/>
    <w:rsid w:val="3D440F09"/>
    <w:rsid w:val="3D4504A0"/>
    <w:rsid w:val="3D6A38DF"/>
    <w:rsid w:val="3D8734BB"/>
    <w:rsid w:val="3D9A11D4"/>
    <w:rsid w:val="3DA16D89"/>
    <w:rsid w:val="3DA364BE"/>
    <w:rsid w:val="3DDA0A65"/>
    <w:rsid w:val="3DE041CB"/>
    <w:rsid w:val="3DF706E9"/>
    <w:rsid w:val="3E0C2BE9"/>
    <w:rsid w:val="3E0D48F6"/>
    <w:rsid w:val="3E1868B4"/>
    <w:rsid w:val="3E377251"/>
    <w:rsid w:val="3E42664B"/>
    <w:rsid w:val="3E5A7334"/>
    <w:rsid w:val="3E69640A"/>
    <w:rsid w:val="3E7B5D6B"/>
    <w:rsid w:val="3E843E66"/>
    <w:rsid w:val="3E8F51FE"/>
    <w:rsid w:val="3E926F87"/>
    <w:rsid w:val="3E9A59DE"/>
    <w:rsid w:val="3EAF4836"/>
    <w:rsid w:val="3EC33DFA"/>
    <w:rsid w:val="3EF06066"/>
    <w:rsid w:val="3F060E16"/>
    <w:rsid w:val="3F1D1096"/>
    <w:rsid w:val="3F2F0234"/>
    <w:rsid w:val="3F6363FE"/>
    <w:rsid w:val="3F756B8F"/>
    <w:rsid w:val="3F95482B"/>
    <w:rsid w:val="4009739C"/>
    <w:rsid w:val="4019356B"/>
    <w:rsid w:val="4049122E"/>
    <w:rsid w:val="405745EF"/>
    <w:rsid w:val="40592157"/>
    <w:rsid w:val="406E1CAE"/>
    <w:rsid w:val="40A0133A"/>
    <w:rsid w:val="40C31A53"/>
    <w:rsid w:val="40FF545D"/>
    <w:rsid w:val="410067C8"/>
    <w:rsid w:val="418F0D2A"/>
    <w:rsid w:val="41D01505"/>
    <w:rsid w:val="42100EF9"/>
    <w:rsid w:val="42402E61"/>
    <w:rsid w:val="42474939"/>
    <w:rsid w:val="424819EF"/>
    <w:rsid w:val="424C3C57"/>
    <w:rsid w:val="42613FF3"/>
    <w:rsid w:val="42660D96"/>
    <w:rsid w:val="428667D2"/>
    <w:rsid w:val="42CD1CE0"/>
    <w:rsid w:val="42E1381E"/>
    <w:rsid w:val="42ED6459"/>
    <w:rsid w:val="42EF4FB3"/>
    <w:rsid w:val="42FE58DD"/>
    <w:rsid w:val="43174B3D"/>
    <w:rsid w:val="431C1B20"/>
    <w:rsid w:val="43457EE2"/>
    <w:rsid w:val="434A043B"/>
    <w:rsid w:val="434B790E"/>
    <w:rsid w:val="43566DE0"/>
    <w:rsid w:val="4360274F"/>
    <w:rsid w:val="4387343D"/>
    <w:rsid w:val="43977AB6"/>
    <w:rsid w:val="43A3342B"/>
    <w:rsid w:val="43C77C27"/>
    <w:rsid w:val="43DE09EE"/>
    <w:rsid w:val="43FD6490"/>
    <w:rsid w:val="44002FAD"/>
    <w:rsid w:val="443C4228"/>
    <w:rsid w:val="449101DD"/>
    <w:rsid w:val="44C10289"/>
    <w:rsid w:val="44DE1391"/>
    <w:rsid w:val="451B225C"/>
    <w:rsid w:val="452410C9"/>
    <w:rsid w:val="45317DFB"/>
    <w:rsid w:val="4550160D"/>
    <w:rsid w:val="45613CC5"/>
    <w:rsid w:val="456D3CE4"/>
    <w:rsid w:val="4579042C"/>
    <w:rsid w:val="457F0571"/>
    <w:rsid w:val="45851176"/>
    <w:rsid w:val="459333EF"/>
    <w:rsid w:val="45AA3413"/>
    <w:rsid w:val="45C63B94"/>
    <w:rsid w:val="45E5269D"/>
    <w:rsid w:val="460E7DA5"/>
    <w:rsid w:val="46422483"/>
    <w:rsid w:val="4659254A"/>
    <w:rsid w:val="465B0637"/>
    <w:rsid w:val="465E3F0D"/>
    <w:rsid w:val="466A16E6"/>
    <w:rsid w:val="46893F2B"/>
    <w:rsid w:val="46A165C4"/>
    <w:rsid w:val="46C4686E"/>
    <w:rsid w:val="4729480B"/>
    <w:rsid w:val="473867FC"/>
    <w:rsid w:val="47451645"/>
    <w:rsid w:val="477B778F"/>
    <w:rsid w:val="478203EC"/>
    <w:rsid w:val="479C6D8B"/>
    <w:rsid w:val="47B025FA"/>
    <w:rsid w:val="4809698F"/>
    <w:rsid w:val="4811697D"/>
    <w:rsid w:val="48743864"/>
    <w:rsid w:val="487A3E25"/>
    <w:rsid w:val="488B5503"/>
    <w:rsid w:val="48912668"/>
    <w:rsid w:val="48937E21"/>
    <w:rsid w:val="489A0361"/>
    <w:rsid w:val="48B94FF3"/>
    <w:rsid w:val="48E37AAB"/>
    <w:rsid w:val="48FD4B4C"/>
    <w:rsid w:val="490A68E0"/>
    <w:rsid w:val="491055FE"/>
    <w:rsid w:val="495F5B3E"/>
    <w:rsid w:val="496F77D7"/>
    <w:rsid w:val="497654FD"/>
    <w:rsid w:val="49B64211"/>
    <w:rsid w:val="49F147F2"/>
    <w:rsid w:val="49F6167F"/>
    <w:rsid w:val="4A064FA0"/>
    <w:rsid w:val="4A16615C"/>
    <w:rsid w:val="4A4424D7"/>
    <w:rsid w:val="4A946AA0"/>
    <w:rsid w:val="4AB82D0F"/>
    <w:rsid w:val="4AEB7664"/>
    <w:rsid w:val="4AFD7C19"/>
    <w:rsid w:val="4B0567D1"/>
    <w:rsid w:val="4B236AAE"/>
    <w:rsid w:val="4B707271"/>
    <w:rsid w:val="4B9739F7"/>
    <w:rsid w:val="4BEB7FD9"/>
    <w:rsid w:val="4BEE2503"/>
    <w:rsid w:val="4C245A30"/>
    <w:rsid w:val="4C944ECD"/>
    <w:rsid w:val="4CA0556E"/>
    <w:rsid w:val="4CB6685F"/>
    <w:rsid w:val="4CC27294"/>
    <w:rsid w:val="4CC367FE"/>
    <w:rsid w:val="4D077F3C"/>
    <w:rsid w:val="4D123355"/>
    <w:rsid w:val="4D2A3B31"/>
    <w:rsid w:val="4D312C52"/>
    <w:rsid w:val="4D905305"/>
    <w:rsid w:val="4D964A72"/>
    <w:rsid w:val="4D9C1254"/>
    <w:rsid w:val="4E244963"/>
    <w:rsid w:val="4E557C94"/>
    <w:rsid w:val="4E793892"/>
    <w:rsid w:val="4E800872"/>
    <w:rsid w:val="4E9702AC"/>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1FC6DA4"/>
    <w:rsid w:val="522E4CC3"/>
    <w:rsid w:val="5244713B"/>
    <w:rsid w:val="52615633"/>
    <w:rsid w:val="52630BD1"/>
    <w:rsid w:val="526F3A1A"/>
    <w:rsid w:val="52977FD4"/>
    <w:rsid w:val="52A25790"/>
    <w:rsid w:val="52A96B6F"/>
    <w:rsid w:val="52B45975"/>
    <w:rsid w:val="52D94AA4"/>
    <w:rsid w:val="52EA3A62"/>
    <w:rsid w:val="52F50BB8"/>
    <w:rsid w:val="53097272"/>
    <w:rsid w:val="53544462"/>
    <w:rsid w:val="5397158E"/>
    <w:rsid w:val="53B611D5"/>
    <w:rsid w:val="53D55AFF"/>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1641AD"/>
    <w:rsid w:val="56552C55"/>
    <w:rsid w:val="56574EF1"/>
    <w:rsid w:val="566B6D1E"/>
    <w:rsid w:val="56723AD9"/>
    <w:rsid w:val="567F7B27"/>
    <w:rsid w:val="56A45C5C"/>
    <w:rsid w:val="56B7599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B36CF"/>
    <w:rsid w:val="595E1678"/>
    <w:rsid w:val="596D5BD4"/>
    <w:rsid w:val="597E3DD8"/>
    <w:rsid w:val="59F80043"/>
    <w:rsid w:val="5A09252F"/>
    <w:rsid w:val="5A0B2778"/>
    <w:rsid w:val="5A2A7C7B"/>
    <w:rsid w:val="5A3E2560"/>
    <w:rsid w:val="5A5534F6"/>
    <w:rsid w:val="5A5D3B6E"/>
    <w:rsid w:val="5A637A76"/>
    <w:rsid w:val="5A6D33BA"/>
    <w:rsid w:val="5A792B1F"/>
    <w:rsid w:val="5A874767"/>
    <w:rsid w:val="5AAD6F28"/>
    <w:rsid w:val="5AD63A24"/>
    <w:rsid w:val="5B0D5B7E"/>
    <w:rsid w:val="5B2E1A1D"/>
    <w:rsid w:val="5B2F4774"/>
    <w:rsid w:val="5B843A1C"/>
    <w:rsid w:val="5B873E3F"/>
    <w:rsid w:val="5B90090C"/>
    <w:rsid w:val="5BB029AE"/>
    <w:rsid w:val="5C02690E"/>
    <w:rsid w:val="5C196DA7"/>
    <w:rsid w:val="5C2A048C"/>
    <w:rsid w:val="5C80234E"/>
    <w:rsid w:val="5C8A680C"/>
    <w:rsid w:val="5D0C4701"/>
    <w:rsid w:val="5D0F0395"/>
    <w:rsid w:val="5D221076"/>
    <w:rsid w:val="5D397964"/>
    <w:rsid w:val="5D4D2245"/>
    <w:rsid w:val="5D5A391C"/>
    <w:rsid w:val="5D5F10C0"/>
    <w:rsid w:val="5D891B7B"/>
    <w:rsid w:val="5DAD38EE"/>
    <w:rsid w:val="5DD72473"/>
    <w:rsid w:val="5E006862"/>
    <w:rsid w:val="5E0207B9"/>
    <w:rsid w:val="5E1834A1"/>
    <w:rsid w:val="5E261785"/>
    <w:rsid w:val="5E475AC3"/>
    <w:rsid w:val="5E4A7017"/>
    <w:rsid w:val="5E552BBA"/>
    <w:rsid w:val="5E611C10"/>
    <w:rsid w:val="5E622685"/>
    <w:rsid w:val="5EE27322"/>
    <w:rsid w:val="5EFC7377"/>
    <w:rsid w:val="5F06174D"/>
    <w:rsid w:val="5F3A3602"/>
    <w:rsid w:val="5F6277C6"/>
    <w:rsid w:val="5F6441DB"/>
    <w:rsid w:val="5F6D0B1D"/>
    <w:rsid w:val="5F8D0B82"/>
    <w:rsid w:val="5FCC5339"/>
    <w:rsid w:val="5FE34A5B"/>
    <w:rsid w:val="5FFE1E36"/>
    <w:rsid w:val="60232584"/>
    <w:rsid w:val="60326087"/>
    <w:rsid w:val="607330CE"/>
    <w:rsid w:val="60825176"/>
    <w:rsid w:val="608A4AAA"/>
    <w:rsid w:val="609F2AC4"/>
    <w:rsid w:val="60BE3E50"/>
    <w:rsid w:val="60EA1862"/>
    <w:rsid w:val="60FA2EE8"/>
    <w:rsid w:val="61054A27"/>
    <w:rsid w:val="610A52BC"/>
    <w:rsid w:val="611D2366"/>
    <w:rsid w:val="61421856"/>
    <w:rsid w:val="615227C4"/>
    <w:rsid w:val="616042DE"/>
    <w:rsid w:val="61654E3F"/>
    <w:rsid w:val="617551E0"/>
    <w:rsid w:val="6182292A"/>
    <w:rsid w:val="619F7F92"/>
    <w:rsid w:val="61BF3E08"/>
    <w:rsid w:val="61F94C26"/>
    <w:rsid w:val="62000E56"/>
    <w:rsid w:val="622051B4"/>
    <w:rsid w:val="624F3E49"/>
    <w:rsid w:val="62632286"/>
    <w:rsid w:val="62885958"/>
    <w:rsid w:val="629D1EDE"/>
    <w:rsid w:val="62EA7BC4"/>
    <w:rsid w:val="62F40B65"/>
    <w:rsid w:val="62FC2CFE"/>
    <w:rsid w:val="63024505"/>
    <w:rsid w:val="635B1DB5"/>
    <w:rsid w:val="63711FED"/>
    <w:rsid w:val="63880DDC"/>
    <w:rsid w:val="638D750D"/>
    <w:rsid w:val="63AC6CC0"/>
    <w:rsid w:val="63D00091"/>
    <w:rsid w:val="64055776"/>
    <w:rsid w:val="64240056"/>
    <w:rsid w:val="643E143A"/>
    <w:rsid w:val="646031C3"/>
    <w:rsid w:val="648B6EEF"/>
    <w:rsid w:val="64C158BF"/>
    <w:rsid w:val="64CD45D0"/>
    <w:rsid w:val="64CE2EAA"/>
    <w:rsid w:val="65230BB5"/>
    <w:rsid w:val="653C3090"/>
    <w:rsid w:val="654B3E73"/>
    <w:rsid w:val="65854376"/>
    <w:rsid w:val="658767BE"/>
    <w:rsid w:val="65892531"/>
    <w:rsid w:val="65907AD8"/>
    <w:rsid w:val="66195831"/>
    <w:rsid w:val="662E75B1"/>
    <w:rsid w:val="66342C2E"/>
    <w:rsid w:val="663E784C"/>
    <w:rsid w:val="668B6A45"/>
    <w:rsid w:val="672F3F24"/>
    <w:rsid w:val="67394FFC"/>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33D20"/>
    <w:rsid w:val="68CA2805"/>
    <w:rsid w:val="68E937A3"/>
    <w:rsid w:val="68F44821"/>
    <w:rsid w:val="692A0243"/>
    <w:rsid w:val="693E15D3"/>
    <w:rsid w:val="69627681"/>
    <w:rsid w:val="6977531D"/>
    <w:rsid w:val="69CC2BFF"/>
    <w:rsid w:val="69FD55B8"/>
    <w:rsid w:val="6A0942FC"/>
    <w:rsid w:val="6A0B1C62"/>
    <w:rsid w:val="6A2406C8"/>
    <w:rsid w:val="6A4E3ABD"/>
    <w:rsid w:val="6AC65D4A"/>
    <w:rsid w:val="6ADE0BD1"/>
    <w:rsid w:val="6AE96859"/>
    <w:rsid w:val="6B147746"/>
    <w:rsid w:val="6B24787C"/>
    <w:rsid w:val="6B573233"/>
    <w:rsid w:val="6B5B6274"/>
    <w:rsid w:val="6B935D53"/>
    <w:rsid w:val="6C196F71"/>
    <w:rsid w:val="6C1D7BEB"/>
    <w:rsid w:val="6C226FCB"/>
    <w:rsid w:val="6C31226F"/>
    <w:rsid w:val="6C552F0B"/>
    <w:rsid w:val="6C8C67B7"/>
    <w:rsid w:val="6C9D744C"/>
    <w:rsid w:val="6D167928"/>
    <w:rsid w:val="6D26299B"/>
    <w:rsid w:val="6D4772EC"/>
    <w:rsid w:val="6D9078AF"/>
    <w:rsid w:val="6DAA3FEF"/>
    <w:rsid w:val="6DC0172B"/>
    <w:rsid w:val="6DC24EEE"/>
    <w:rsid w:val="6DCB690C"/>
    <w:rsid w:val="6DD41A5B"/>
    <w:rsid w:val="6DF43C2E"/>
    <w:rsid w:val="6DF51CA3"/>
    <w:rsid w:val="6E0B557C"/>
    <w:rsid w:val="6E8335BD"/>
    <w:rsid w:val="6E8E12EF"/>
    <w:rsid w:val="6E972936"/>
    <w:rsid w:val="6ED446C5"/>
    <w:rsid w:val="6EFE1F56"/>
    <w:rsid w:val="6F2A7D94"/>
    <w:rsid w:val="6F767D3E"/>
    <w:rsid w:val="6F8331F1"/>
    <w:rsid w:val="6FAE1A09"/>
    <w:rsid w:val="6FB940CF"/>
    <w:rsid w:val="6FD75BF8"/>
    <w:rsid w:val="6FF944CB"/>
    <w:rsid w:val="707723D0"/>
    <w:rsid w:val="70F5661B"/>
    <w:rsid w:val="71017ADB"/>
    <w:rsid w:val="71360107"/>
    <w:rsid w:val="713B688E"/>
    <w:rsid w:val="71836742"/>
    <w:rsid w:val="71BF5D02"/>
    <w:rsid w:val="71D43752"/>
    <w:rsid w:val="71F1796A"/>
    <w:rsid w:val="72154626"/>
    <w:rsid w:val="72262B5D"/>
    <w:rsid w:val="72283FF7"/>
    <w:rsid w:val="722E7212"/>
    <w:rsid w:val="723A0474"/>
    <w:rsid w:val="725923E4"/>
    <w:rsid w:val="72864BF7"/>
    <w:rsid w:val="729023FC"/>
    <w:rsid w:val="7306587D"/>
    <w:rsid w:val="732C3AC4"/>
    <w:rsid w:val="73A90995"/>
    <w:rsid w:val="73C0646E"/>
    <w:rsid w:val="73C13136"/>
    <w:rsid w:val="742222F5"/>
    <w:rsid w:val="74476126"/>
    <w:rsid w:val="74706664"/>
    <w:rsid w:val="74781E8E"/>
    <w:rsid w:val="747F3682"/>
    <w:rsid w:val="749C4185"/>
    <w:rsid w:val="74A0760B"/>
    <w:rsid w:val="74C149B1"/>
    <w:rsid w:val="74DF1EE2"/>
    <w:rsid w:val="75067759"/>
    <w:rsid w:val="752E6DCD"/>
    <w:rsid w:val="7551380D"/>
    <w:rsid w:val="75600BE5"/>
    <w:rsid w:val="7564475C"/>
    <w:rsid w:val="7583797F"/>
    <w:rsid w:val="759F5C03"/>
    <w:rsid w:val="75C612F4"/>
    <w:rsid w:val="75D05CCE"/>
    <w:rsid w:val="75D20F1D"/>
    <w:rsid w:val="75DA2C18"/>
    <w:rsid w:val="75F54412"/>
    <w:rsid w:val="761D08E0"/>
    <w:rsid w:val="765D347C"/>
    <w:rsid w:val="76826699"/>
    <w:rsid w:val="76A21419"/>
    <w:rsid w:val="76C87133"/>
    <w:rsid w:val="76CD08D5"/>
    <w:rsid w:val="76DB4B92"/>
    <w:rsid w:val="77052AA4"/>
    <w:rsid w:val="7711357B"/>
    <w:rsid w:val="77136511"/>
    <w:rsid w:val="772B3B04"/>
    <w:rsid w:val="77340A39"/>
    <w:rsid w:val="77351FD0"/>
    <w:rsid w:val="77472422"/>
    <w:rsid w:val="774A68FE"/>
    <w:rsid w:val="77764653"/>
    <w:rsid w:val="777F31F2"/>
    <w:rsid w:val="77D1700D"/>
    <w:rsid w:val="77EC04CC"/>
    <w:rsid w:val="78775729"/>
    <w:rsid w:val="78A42DB0"/>
    <w:rsid w:val="78A656AB"/>
    <w:rsid w:val="78B2245C"/>
    <w:rsid w:val="78E172CC"/>
    <w:rsid w:val="78EA1D1F"/>
    <w:rsid w:val="7904172F"/>
    <w:rsid w:val="790F7E27"/>
    <w:rsid w:val="791E4FA3"/>
    <w:rsid w:val="792A231A"/>
    <w:rsid w:val="79316829"/>
    <w:rsid w:val="795363C9"/>
    <w:rsid w:val="79674B9C"/>
    <w:rsid w:val="797E66A9"/>
    <w:rsid w:val="79A97383"/>
    <w:rsid w:val="79E27E8B"/>
    <w:rsid w:val="79E625F6"/>
    <w:rsid w:val="79F850CE"/>
    <w:rsid w:val="79FD443C"/>
    <w:rsid w:val="7A1D1975"/>
    <w:rsid w:val="7A3E5150"/>
    <w:rsid w:val="7A4670D6"/>
    <w:rsid w:val="7A534B63"/>
    <w:rsid w:val="7A615382"/>
    <w:rsid w:val="7A67303B"/>
    <w:rsid w:val="7AAB1D04"/>
    <w:rsid w:val="7AB67B89"/>
    <w:rsid w:val="7ABA4368"/>
    <w:rsid w:val="7AD05746"/>
    <w:rsid w:val="7B21160D"/>
    <w:rsid w:val="7B257FFD"/>
    <w:rsid w:val="7B343476"/>
    <w:rsid w:val="7B446F42"/>
    <w:rsid w:val="7B474C85"/>
    <w:rsid w:val="7B564EC8"/>
    <w:rsid w:val="7B5A2978"/>
    <w:rsid w:val="7B5A7E4C"/>
    <w:rsid w:val="7B667AF9"/>
    <w:rsid w:val="7B7468F8"/>
    <w:rsid w:val="7B8F4C1D"/>
    <w:rsid w:val="7B9678FB"/>
    <w:rsid w:val="7BC736D0"/>
    <w:rsid w:val="7BE61DA8"/>
    <w:rsid w:val="7BE808CE"/>
    <w:rsid w:val="7BEE0103"/>
    <w:rsid w:val="7C06244A"/>
    <w:rsid w:val="7C0A0FE4"/>
    <w:rsid w:val="7C174657"/>
    <w:rsid w:val="7C254906"/>
    <w:rsid w:val="7C590818"/>
    <w:rsid w:val="7C7C10F6"/>
    <w:rsid w:val="7C853BEA"/>
    <w:rsid w:val="7C881368"/>
    <w:rsid w:val="7CE27788"/>
    <w:rsid w:val="7CEA684B"/>
    <w:rsid w:val="7D0C32F1"/>
    <w:rsid w:val="7D0F408D"/>
    <w:rsid w:val="7D491C6C"/>
    <w:rsid w:val="7D5429C0"/>
    <w:rsid w:val="7D6E6D43"/>
    <w:rsid w:val="7D712D8E"/>
    <w:rsid w:val="7DB57A34"/>
    <w:rsid w:val="7DE60973"/>
    <w:rsid w:val="7DEF0916"/>
    <w:rsid w:val="7E1E5218"/>
    <w:rsid w:val="7E3E15AD"/>
    <w:rsid w:val="7E9A4E1F"/>
    <w:rsid w:val="7EA7723A"/>
    <w:rsid w:val="7EF56FBB"/>
    <w:rsid w:val="7F0768EB"/>
    <w:rsid w:val="7F143BEC"/>
    <w:rsid w:val="7F715AF2"/>
    <w:rsid w:val="7F886E69"/>
    <w:rsid w:val="7FA535D1"/>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autoRedefine/>
    <w:qFormat/>
    <w:uiPriority w:val="0"/>
    <w:pPr>
      <w:shd w:val="clear" w:color="auto" w:fill="000080"/>
    </w:pPr>
  </w:style>
  <w:style w:type="paragraph" w:styleId="20">
    <w:name w:val="toa heading"/>
    <w:basedOn w:val="1"/>
    <w:next w:val="1"/>
    <w:semiHidden/>
    <w:unhideWhenUsed/>
    <w:qFormat/>
    <w:uiPriority w:val="99"/>
    <w:pPr>
      <w:spacing w:before="120"/>
    </w:pPr>
    <w:rPr>
      <w:rFonts w:ascii="Arial" w:hAnsi="Arial"/>
      <w:sz w:val="24"/>
    </w:rPr>
  </w:style>
  <w:style w:type="paragraph" w:styleId="21">
    <w:name w:val="annotation text"/>
    <w:basedOn w:val="1"/>
    <w:link w:val="93"/>
    <w:autoRedefine/>
    <w:qFormat/>
    <w:uiPriority w:val="99"/>
    <w:pPr>
      <w:jc w:val="left"/>
    </w:pPr>
  </w:style>
  <w:style w:type="paragraph" w:styleId="22">
    <w:name w:val="Salutation"/>
    <w:basedOn w:val="1"/>
    <w:next w:val="1"/>
    <w:link w:val="94"/>
    <w:autoRedefine/>
    <w:qFormat/>
    <w:uiPriority w:val="0"/>
    <w:rPr>
      <w:rFonts w:ascii="仿宋_GB2312" w:eastAsia="仿宋_GB2312"/>
      <w:sz w:val="28"/>
      <w:szCs w:val="20"/>
    </w:rPr>
  </w:style>
  <w:style w:type="paragraph" w:styleId="23">
    <w:name w:val="Body Text 3"/>
    <w:basedOn w:val="1"/>
    <w:link w:val="95"/>
    <w:autoRedefine/>
    <w:qFormat/>
    <w:uiPriority w:val="99"/>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autoRedefine/>
    <w:qFormat/>
    <w:uiPriority w:val="99"/>
    <w:pPr>
      <w:spacing w:line="480" w:lineRule="exact"/>
      <w:ind w:firstLine="480" w:firstLineChars="200"/>
    </w:pPr>
    <w:rPr>
      <w:rFonts w:ascii="宋体" w:hAnsi="宋体"/>
      <w:sz w:val="24"/>
    </w:rPr>
  </w:style>
  <w:style w:type="paragraph" w:styleId="27">
    <w:name w:val="Body Text First Indent 2"/>
    <w:basedOn w:val="26"/>
    <w:next w:val="28"/>
    <w:link w:val="115"/>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114"/>
    <w:autoRedefine/>
    <w:qFormat/>
    <w:uiPriority w:val="99"/>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00"/>
    <w:autoRedefine/>
    <w:qFormat/>
    <w:uiPriority w:val="0"/>
    <w:pPr>
      <w:ind w:left="100" w:leftChars="2500"/>
    </w:pPr>
    <w:rPr>
      <w:rFonts w:ascii="宋体"/>
      <w:sz w:val="24"/>
      <w:szCs w:val="21"/>
      <w:lang w:val="zh-CN"/>
    </w:rPr>
  </w:style>
  <w:style w:type="paragraph" w:styleId="40">
    <w:name w:val="Body Text Indent 2"/>
    <w:basedOn w:val="1"/>
    <w:link w:val="10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102"/>
    <w:autoRedefine/>
    <w:qFormat/>
    <w:uiPriority w:val="0"/>
    <w:rPr>
      <w:lang w:val="zh-CN"/>
    </w:rPr>
  </w:style>
  <w:style w:type="paragraph" w:styleId="42">
    <w:name w:val="Balloon Text"/>
    <w:basedOn w:val="1"/>
    <w:link w:val="103"/>
    <w:autoRedefine/>
    <w:qFormat/>
    <w:uiPriority w:val="0"/>
    <w:rPr>
      <w:sz w:val="18"/>
      <w:szCs w:val="18"/>
    </w:rPr>
  </w:style>
  <w:style w:type="paragraph" w:styleId="43">
    <w:name w:val="footer"/>
    <w:basedOn w:val="1"/>
    <w:link w:val="104"/>
    <w:autoRedefine/>
    <w:qFormat/>
    <w:uiPriority w:val="0"/>
    <w:pPr>
      <w:tabs>
        <w:tab w:val="center" w:pos="4153"/>
        <w:tab w:val="right" w:pos="8306"/>
      </w:tabs>
      <w:snapToGrid w:val="0"/>
      <w:jc w:val="left"/>
    </w:pPr>
    <w:rPr>
      <w:sz w:val="18"/>
      <w:szCs w:val="18"/>
    </w:rPr>
  </w:style>
  <w:style w:type="paragraph" w:styleId="44">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1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109"/>
    <w:autoRedefine/>
    <w:qFormat/>
    <w:uiPriority w:val="0"/>
    <w:pPr>
      <w:spacing w:line="360" w:lineRule="auto"/>
      <w:ind w:firstLine="420"/>
    </w:pPr>
    <w:rPr>
      <w:sz w:val="24"/>
      <w:szCs w:val="20"/>
    </w:rPr>
  </w:style>
  <w:style w:type="paragraph" w:styleId="57">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110"/>
    <w:autoRedefine/>
    <w:qFormat/>
    <w:uiPriority w:val="0"/>
    <w:pPr>
      <w:spacing w:after="120" w:line="480" w:lineRule="auto"/>
    </w:pPr>
  </w:style>
  <w:style w:type="paragraph" w:styleId="61">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autoRedefine/>
    <w:qFormat/>
    <w:uiPriority w:val="0"/>
    <w:pPr>
      <w:widowControl/>
      <w:spacing w:before="100" w:beforeAutospacing="1" w:after="100" w:afterAutospacing="1"/>
      <w:jc w:val="left"/>
    </w:pPr>
    <w:rPr>
      <w:rFonts w:ascii="宋体" w:hAnsi="宋体"/>
      <w:kern w:val="0"/>
      <w:sz w:val="24"/>
    </w:rPr>
  </w:style>
  <w:style w:type="paragraph" w:styleId="63">
    <w:name w:val="Title"/>
    <w:basedOn w:val="1"/>
    <w:link w:val="112"/>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0"/>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1 Char"/>
    <w:link w:val="2"/>
    <w:autoRedefine/>
    <w:qFormat/>
    <w:uiPriority w:val="9"/>
    <w:rPr>
      <w:b/>
      <w:bCs/>
      <w:kern w:val="44"/>
      <w:sz w:val="44"/>
      <w:szCs w:val="44"/>
    </w:rPr>
  </w:style>
  <w:style w:type="character" w:customStyle="1" w:styleId="8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4">
    <w:name w:val="标题 3 Char"/>
    <w:basedOn w:val="72"/>
    <w:link w:val="4"/>
    <w:autoRedefine/>
    <w:qFormat/>
    <w:uiPriority w:val="9"/>
    <w:rPr>
      <w:b/>
      <w:bCs/>
      <w:kern w:val="2"/>
      <w:sz w:val="32"/>
      <w:szCs w:val="32"/>
    </w:rPr>
  </w:style>
  <w:style w:type="character" w:customStyle="1" w:styleId="85">
    <w:name w:val="标题 4 Char2"/>
    <w:link w:val="6"/>
    <w:autoRedefine/>
    <w:qFormat/>
    <w:uiPriority w:val="9"/>
    <w:rPr>
      <w:rFonts w:ascii="Arial" w:hAnsi="Arial" w:eastAsia="黑体"/>
      <w:b/>
      <w:bCs/>
      <w:kern w:val="2"/>
      <w:sz w:val="28"/>
      <w:szCs w:val="28"/>
      <w:lang w:val="zh-CN"/>
    </w:rPr>
  </w:style>
  <w:style w:type="character" w:customStyle="1" w:styleId="86">
    <w:name w:val="标题 5 Char"/>
    <w:link w:val="7"/>
    <w:autoRedefine/>
    <w:qFormat/>
    <w:uiPriority w:val="9"/>
    <w:rPr>
      <w:b/>
      <w:bCs/>
      <w:kern w:val="2"/>
      <w:sz w:val="28"/>
      <w:szCs w:val="28"/>
    </w:rPr>
  </w:style>
  <w:style w:type="character" w:customStyle="1" w:styleId="87">
    <w:name w:val="标题 6 Char"/>
    <w:link w:val="8"/>
    <w:autoRedefine/>
    <w:qFormat/>
    <w:uiPriority w:val="0"/>
    <w:rPr>
      <w:rFonts w:ascii="Arial" w:hAnsi="Arial" w:eastAsia="黑体"/>
      <w:b/>
      <w:bCs/>
      <w:kern w:val="2"/>
      <w:sz w:val="24"/>
      <w:szCs w:val="24"/>
    </w:rPr>
  </w:style>
  <w:style w:type="character" w:customStyle="1" w:styleId="88">
    <w:name w:val="标题 7 Char"/>
    <w:link w:val="9"/>
    <w:autoRedefine/>
    <w:qFormat/>
    <w:uiPriority w:val="0"/>
    <w:rPr>
      <w:b/>
      <w:bCs/>
      <w:kern w:val="2"/>
      <w:sz w:val="24"/>
      <w:szCs w:val="24"/>
    </w:rPr>
  </w:style>
  <w:style w:type="character" w:customStyle="1" w:styleId="89">
    <w:name w:val="标题 8 Char"/>
    <w:link w:val="10"/>
    <w:autoRedefine/>
    <w:qFormat/>
    <w:uiPriority w:val="0"/>
    <w:rPr>
      <w:rFonts w:ascii="Arial" w:hAnsi="Arial" w:eastAsia="黑体"/>
      <w:kern w:val="2"/>
      <w:sz w:val="24"/>
      <w:szCs w:val="24"/>
    </w:rPr>
  </w:style>
  <w:style w:type="character" w:customStyle="1" w:styleId="90">
    <w:name w:val="标题 9 Char"/>
    <w:link w:val="11"/>
    <w:autoRedefine/>
    <w:qFormat/>
    <w:uiPriority w:val="0"/>
    <w:rPr>
      <w:rFonts w:ascii="Arial" w:hAnsi="Arial" w:eastAsia="黑体"/>
      <w:kern w:val="2"/>
      <w:sz w:val="21"/>
      <w:szCs w:val="21"/>
    </w:rPr>
  </w:style>
  <w:style w:type="character" w:customStyle="1" w:styleId="91">
    <w:name w:val="题注 Char"/>
    <w:link w:val="16"/>
    <w:autoRedefine/>
    <w:qFormat/>
    <w:uiPriority w:val="0"/>
    <w:rPr>
      <w:b/>
      <w:kern w:val="2"/>
      <w:sz w:val="28"/>
    </w:rPr>
  </w:style>
  <w:style w:type="character" w:customStyle="1" w:styleId="92">
    <w:name w:val="文档结构图 Char1"/>
    <w:link w:val="19"/>
    <w:autoRedefine/>
    <w:qFormat/>
    <w:uiPriority w:val="0"/>
    <w:rPr>
      <w:kern w:val="2"/>
      <w:sz w:val="21"/>
      <w:szCs w:val="24"/>
      <w:shd w:val="clear" w:color="auto" w:fill="000080"/>
    </w:rPr>
  </w:style>
  <w:style w:type="character" w:customStyle="1" w:styleId="93">
    <w:name w:val="批注文字 Char1"/>
    <w:link w:val="21"/>
    <w:autoRedefine/>
    <w:qFormat/>
    <w:uiPriority w:val="0"/>
    <w:rPr>
      <w:kern w:val="2"/>
      <w:sz w:val="21"/>
      <w:szCs w:val="24"/>
    </w:rPr>
  </w:style>
  <w:style w:type="character" w:customStyle="1" w:styleId="94">
    <w:name w:val="称呼 Char"/>
    <w:link w:val="22"/>
    <w:autoRedefine/>
    <w:qFormat/>
    <w:uiPriority w:val="0"/>
    <w:rPr>
      <w:rFonts w:ascii="仿宋_GB2312" w:eastAsia="仿宋_GB2312"/>
      <w:kern w:val="2"/>
      <w:sz w:val="28"/>
    </w:rPr>
  </w:style>
  <w:style w:type="character" w:customStyle="1" w:styleId="95">
    <w:name w:val="正文文本 3 Char"/>
    <w:link w:val="23"/>
    <w:autoRedefine/>
    <w:qFormat/>
    <w:uiPriority w:val="99"/>
    <w:rPr>
      <w:kern w:val="2"/>
      <w:sz w:val="21"/>
    </w:rPr>
  </w:style>
  <w:style w:type="character" w:customStyle="1" w:styleId="9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autoRedefine/>
    <w:qFormat/>
    <w:uiPriority w:val="0"/>
    <w:rPr>
      <w:rFonts w:ascii="宋体" w:hAnsi="宋体"/>
      <w:kern w:val="2"/>
      <w:sz w:val="24"/>
      <w:szCs w:val="24"/>
    </w:rPr>
  </w:style>
  <w:style w:type="character" w:customStyle="1" w:styleId="98">
    <w:name w:val="HTML 地址 Char"/>
    <w:link w:val="33"/>
    <w:autoRedefine/>
    <w:qFormat/>
    <w:uiPriority w:val="0"/>
    <w:rPr>
      <w:rFonts w:ascii="宋体" w:hAnsi="宋体"/>
      <w:i/>
      <w:iCs/>
      <w:sz w:val="24"/>
      <w:szCs w:val="24"/>
    </w:rPr>
  </w:style>
  <w:style w:type="character" w:customStyle="1" w:styleId="9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9"/>
    <w:autoRedefine/>
    <w:qFormat/>
    <w:uiPriority w:val="0"/>
    <w:rPr>
      <w:rFonts w:ascii="宋体"/>
      <w:kern w:val="2"/>
      <w:sz w:val="24"/>
      <w:szCs w:val="21"/>
      <w:lang w:val="zh-CN"/>
    </w:rPr>
  </w:style>
  <w:style w:type="character" w:customStyle="1" w:styleId="101">
    <w:name w:val="正文文本缩进 2 Char"/>
    <w:link w:val="40"/>
    <w:autoRedefine/>
    <w:qFormat/>
    <w:uiPriority w:val="0"/>
    <w:rPr>
      <w:rFonts w:ascii="宋体"/>
      <w:sz w:val="28"/>
    </w:rPr>
  </w:style>
  <w:style w:type="character" w:customStyle="1" w:styleId="102">
    <w:name w:val="尾注文本 Char"/>
    <w:link w:val="41"/>
    <w:autoRedefine/>
    <w:qFormat/>
    <w:uiPriority w:val="0"/>
    <w:rPr>
      <w:kern w:val="2"/>
      <w:sz w:val="21"/>
      <w:szCs w:val="24"/>
      <w:lang w:val="zh-CN"/>
    </w:rPr>
  </w:style>
  <w:style w:type="character" w:customStyle="1" w:styleId="103">
    <w:name w:val="批注框文本 Char"/>
    <w:link w:val="42"/>
    <w:autoRedefine/>
    <w:qFormat/>
    <w:uiPriority w:val="0"/>
    <w:rPr>
      <w:kern w:val="2"/>
      <w:sz w:val="18"/>
      <w:szCs w:val="18"/>
    </w:rPr>
  </w:style>
  <w:style w:type="character" w:customStyle="1" w:styleId="104">
    <w:name w:val="页脚 Char2"/>
    <w:link w:val="43"/>
    <w:autoRedefine/>
    <w:qFormat/>
    <w:locked/>
    <w:uiPriority w:val="99"/>
    <w:rPr>
      <w:kern w:val="2"/>
      <w:sz w:val="18"/>
      <w:szCs w:val="18"/>
    </w:rPr>
  </w:style>
  <w:style w:type="character" w:customStyle="1" w:styleId="105">
    <w:name w:val="页眉 Char2"/>
    <w:link w:val="44"/>
    <w:autoRedefine/>
    <w:qFormat/>
    <w:uiPriority w:val="99"/>
    <w:rPr>
      <w:kern w:val="2"/>
      <w:sz w:val="18"/>
      <w:szCs w:val="18"/>
    </w:rPr>
  </w:style>
  <w:style w:type="character" w:customStyle="1" w:styleId="106">
    <w:name w:val="签名 Char"/>
    <w:link w:val="45"/>
    <w:autoRedefine/>
    <w:qFormat/>
    <w:uiPriority w:val="0"/>
    <w:rPr>
      <w:rFonts w:eastAsia="仿宋_GB2312"/>
      <w:sz w:val="24"/>
    </w:rPr>
  </w:style>
  <w:style w:type="character" w:customStyle="1" w:styleId="107">
    <w:name w:val="副标题 Char"/>
    <w:link w:val="50"/>
    <w:autoRedefine/>
    <w:qFormat/>
    <w:uiPriority w:val="0"/>
    <w:rPr>
      <w:rFonts w:ascii="Arial" w:hAnsi="Arial" w:eastAsia="隶书"/>
      <w:b/>
      <w:bCs/>
      <w:kern w:val="28"/>
      <w:sz w:val="44"/>
      <w:szCs w:val="32"/>
      <w:lang w:val="en-US" w:eastAsia="zh-CN" w:bidi="ar-SA"/>
    </w:rPr>
  </w:style>
  <w:style w:type="character" w:customStyle="1" w:styleId="108">
    <w:name w:val="脚注文本 Char"/>
    <w:link w:val="53"/>
    <w:autoRedefine/>
    <w:qFormat/>
    <w:uiPriority w:val="0"/>
    <w:rPr>
      <w:color w:val="0000FF"/>
      <w:sz w:val="21"/>
    </w:rPr>
  </w:style>
  <w:style w:type="character" w:customStyle="1" w:styleId="109">
    <w:name w:val="正文文本缩进 3 Char"/>
    <w:link w:val="56"/>
    <w:autoRedefine/>
    <w:qFormat/>
    <w:uiPriority w:val="0"/>
    <w:rPr>
      <w:kern w:val="2"/>
      <w:sz w:val="24"/>
    </w:rPr>
  </w:style>
  <w:style w:type="character" w:customStyle="1" w:styleId="110">
    <w:name w:val="正文文本 2 Char1"/>
    <w:link w:val="60"/>
    <w:autoRedefine/>
    <w:qFormat/>
    <w:uiPriority w:val="0"/>
    <w:rPr>
      <w:kern w:val="2"/>
      <w:sz w:val="21"/>
      <w:szCs w:val="24"/>
    </w:rPr>
  </w:style>
  <w:style w:type="character" w:customStyle="1" w:styleId="111">
    <w:name w:val="HTML 预设格式 Char"/>
    <w:link w:val="61"/>
    <w:autoRedefine/>
    <w:qFormat/>
    <w:uiPriority w:val="0"/>
    <w:rPr>
      <w:rFonts w:ascii="黑体" w:hAnsi="Courier New" w:eastAsia="黑体"/>
    </w:rPr>
  </w:style>
  <w:style w:type="character" w:customStyle="1" w:styleId="112">
    <w:name w:val="标题 Char2"/>
    <w:link w:val="63"/>
    <w:autoRedefine/>
    <w:qFormat/>
    <w:uiPriority w:val="0"/>
    <w:rPr>
      <w:b/>
      <w:sz w:val="24"/>
      <w:lang w:val="en-GB"/>
    </w:rPr>
  </w:style>
  <w:style w:type="character" w:customStyle="1" w:styleId="113">
    <w:name w:val="批注主题 Char1"/>
    <w:link w:val="64"/>
    <w:autoRedefine/>
    <w:qFormat/>
    <w:uiPriority w:val="0"/>
    <w:rPr>
      <w:b/>
      <w:bCs/>
      <w:kern w:val="2"/>
      <w:sz w:val="21"/>
      <w:szCs w:val="24"/>
    </w:rPr>
  </w:style>
  <w:style w:type="character" w:customStyle="1" w:styleId="114">
    <w:name w:val="正文首行缩进 Char"/>
    <w:link w:val="28"/>
    <w:autoRedefine/>
    <w:qFormat/>
    <w:uiPriority w:val="99"/>
    <w:rPr>
      <w:rFonts w:ascii="宋体"/>
      <w:kern w:val="2"/>
      <w:sz w:val="24"/>
      <w:lang w:val="zh-CN"/>
    </w:rPr>
  </w:style>
  <w:style w:type="character" w:customStyle="1" w:styleId="115">
    <w:name w:val="正文首行缩进 2 Char"/>
    <w:link w:val="27"/>
    <w:autoRedefine/>
    <w:qFormat/>
    <w:uiPriority w:val="0"/>
    <w:rPr>
      <w:rFonts w:ascii="宋体" w:hAnsi="宋体"/>
      <w:kern w:val="2"/>
      <w:sz w:val="21"/>
      <w:szCs w:val="24"/>
    </w:rPr>
  </w:style>
  <w:style w:type="character" w:customStyle="1" w:styleId="116">
    <w:name w:val="表格非标题文字 Char"/>
    <w:link w:val="117"/>
    <w:autoRedefine/>
    <w:qFormat/>
    <w:uiPriority w:val="0"/>
    <w:rPr>
      <w:rFonts w:ascii="Futura Bk" w:hAnsi="Futura Bk"/>
      <w:kern w:val="2"/>
      <w:sz w:val="18"/>
      <w:szCs w:val="21"/>
      <w:lang w:val="en-US" w:eastAsia="zh-CN" w:bidi="ar-SA"/>
    </w:rPr>
  </w:style>
  <w:style w:type="paragraph" w:customStyle="1" w:styleId="117">
    <w:name w:val="表格非标题文字"/>
    <w:link w:val="11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autoRedefine/>
    <w:qFormat/>
    <w:locked/>
    <w:uiPriority w:val="0"/>
    <w:rPr>
      <w:rFonts w:ascii="宋体" w:hAnsi="宋体"/>
      <w:sz w:val="24"/>
    </w:rPr>
  </w:style>
  <w:style w:type="paragraph" w:customStyle="1" w:styleId="119">
    <w:name w:val="*正文"/>
    <w:basedOn w:val="1"/>
    <w:link w:val="118"/>
    <w:autoRedefine/>
    <w:qFormat/>
    <w:uiPriority w:val="0"/>
    <w:pPr>
      <w:snapToGrid w:val="0"/>
      <w:spacing w:line="360" w:lineRule="auto"/>
      <w:ind w:firstLine="482"/>
      <w:jc w:val="left"/>
    </w:pPr>
    <w:rPr>
      <w:rFonts w:ascii="宋体" w:hAnsi="宋体"/>
      <w:kern w:val="0"/>
      <w:sz w:val="24"/>
      <w:szCs w:val="20"/>
    </w:rPr>
  </w:style>
  <w:style w:type="character" w:customStyle="1" w:styleId="120">
    <w:name w:val="Char Char71"/>
    <w:autoRedefine/>
    <w:semiHidden/>
    <w:qFormat/>
    <w:uiPriority w:val="0"/>
    <w:rPr>
      <w:rFonts w:eastAsia="宋体"/>
      <w:kern w:val="2"/>
      <w:sz w:val="21"/>
      <w:szCs w:val="24"/>
      <w:lang w:val="en-US" w:eastAsia="zh-CN" w:bidi="ar-SA"/>
    </w:rPr>
  </w:style>
  <w:style w:type="character" w:customStyle="1" w:styleId="121">
    <w:name w:val="Char Char6"/>
    <w:autoRedefine/>
    <w:qFormat/>
    <w:uiPriority w:val="0"/>
    <w:rPr>
      <w:rFonts w:eastAsia="宋体"/>
      <w:kern w:val="2"/>
      <w:sz w:val="21"/>
      <w:szCs w:val="24"/>
      <w:lang w:val="en-US" w:eastAsia="zh-CN" w:bidi="ar-SA"/>
    </w:rPr>
  </w:style>
  <w:style w:type="character" w:customStyle="1" w:styleId="122">
    <w:name w:val="正文缩进 Char"/>
    <w:autoRedefine/>
    <w:qFormat/>
    <w:uiPriority w:val="0"/>
    <w:rPr>
      <w:rFonts w:eastAsia="宋体"/>
      <w:kern w:val="2"/>
      <w:sz w:val="21"/>
      <w:lang w:val="en-US" w:eastAsia="zh-CN"/>
    </w:rPr>
  </w:style>
  <w:style w:type="character" w:customStyle="1" w:styleId="1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4">
    <w:name w:val="Char Char28"/>
    <w:autoRedefine/>
    <w:qFormat/>
    <w:uiPriority w:val="6"/>
    <w:rPr>
      <w:rFonts w:ascii="仿宋_GB2312" w:hAnsi="仿宋_GB2312" w:eastAsia="仿宋_GB2312"/>
      <w:kern w:val="1"/>
      <w:sz w:val="28"/>
    </w:rPr>
  </w:style>
  <w:style w:type="character" w:customStyle="1" w:styleId="1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autoRedefine/>
    <w:qFormat/>
    <w:uiPriority w:val="6"/>
    <w:rPr>
      <w:rFonts w:ascii="Times New Roman" w:hAnsi="Times New Roman" w:eastAsia="黑体" w:cs="Times New Roman"/>
      <w:b/>
      <w:kern w:val="0"/>
      <w:sz w:val="24"/>
      <w:szCs w:val="24"/>
    </w:rPr>
  </w:style>
  <w:style w:type="character" w:customStyle="1" w:styleId="127">
    <w:name w:val="U_正文 Char"/>
    <w:link w:val="128"/>
    <w:autoRedefine/>
    <w:qFormat/>
    <w:uiPriority w:val="0"/>
    <w:rPr>
      <w:sz w:val="24"/>
      <w:szCs w:val="24"/>
    </w:rPr>
  </w:style>
  <w:style w:type="paragraph" w:customStyle="1" w:styleId="128">
    <w:name w:val="U_正文"/>
    <w:basedOn w:val="1"/>
    <w:link w:val="127"/>
    <w:autoRedefine/>
    <w:qFormat/>
    <w:uiPriority w:val="0"/>
    <w:pPr>
      <w:adjustRightInd/>
      <w:spacing w:beforeLines="20" w:afterLines="20" w:line="300" w:lineRule="auto"/>
      <w:ind w:firstLine="200" w:firstLineChars="200"/>
    </w:pPr>
    <w:rPr>
      <w:kern w:val="0"/>
      <w:sz w:val="24"/>
    </w:rPr>
  </w:style>
  <w:style w:type="character" w:customStyle="1" w:styleId="129">
    <w:name w:val="HTML 地址 Char1"/>
    <w:autoRedefine/>
    <w:qFormat/>
    <w:uiPriority w:val="0"/>
    <w:rPr>
      <w:rFonts w:ascii="Times New Roman" w:hAnsi="Times New Roman" w:eastAsia="宋体" w:cs="Times New Roman"/>
      <w:i/>
      <w:iCs/>
      <w:szCs w:val="24"/>
    </w:rPr>
  </w:style>
  <w:style w:type="character" w:customStyle="1" w:styleId="130">
    <w:name w:val="Char Char51"/>
    <w:autoRedefine/>
    <w:qFormat/>
    <w:uiPriority w:val="0"/>
    <w:rPr>
      <w:rFonts w:ascii="宋体" w:hAnsi="Courier New" w:eastAsia="宋体"/>
      <w:kern w:val="2"/>
      <w:sz w:val="21"/>
      <w:lang w:val="en-US" w:eastAsia="zh-CN"/>
    </w:rPr>
  </w:style>
  <w:style w:type="character" w:customStyle="1" w:styleId="131">
    <w:name w:val="表正文 Char"/>
    <w:autoRedefine/>
    <w:qFormat/>
    <w:uiPriority w:val="0"/>
    <w:rPr>
      <w:rFonts w:ascii="宋体" w:eastAsia="宋体"/>
      <w:snapToGrid w:val="0"/>
      <w:color w:val="000000"/>
      <w:kern w:val="28"/>
      <w:sz w:val="28"/>
      <w:lang w:val="en-US" w:eastAsia="zh-CN" w:bidi="ar-SA"/>
    </w:rPr>
  </w:style>
  <w:style w:type="character" w:customStyle="1" w:styleId="132">
    <w:name w:val="Char Char34"/>
    <w:autoRedefine/>
    <w:qFormat/>
    <w:uiPriority w:val="6"/>
    <w:rPr>
      <w:b/>
      <w:kern w:val="1"/>
      <w:sz w:val="28"/>
      <w:szCs w:val="28"/>
    </w:rPr>
  </w:style>
  <w:style w:type="character" w:customStyle="1" w:styleId="1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autoRedefine/>
    <w:qFormat/>
    <w:uiPriority w:val="0"/>
    <w:rPr>
      <w:rFonts w:ascii="宋体" w:hAnsi="宋体" w:eastAsia="宋体"/>
      <w:kern w:val="2"/>
      <w:sz w:val="24"/>
      <w:lang w:bidi="ar-SA"/>
    </w:rPr>
  </w:style>
  <w:style w:type="paragraph" w:customStyle="1" w:styleId="135">
    <w:name w:val="哈哈正文"/>
    <w:basedOn w:val="1"/>
    <w:link w:val="134"/>
    <w:autoRedefine/>
    <w:qFormat/>
    <w:uiPriority w:val="0"/>
    <w:pPr>
      <w:adjustRightInd/>
      <w:spacing w:line="360" w:lineRule="auto"/>
      <w:ind w:firstLine="200" w:firstLineChars="200"/>
    </w:pPr>
    <w:rPr>
      <w:rFonts w:ascii="宋体" w:hAnsi="宋体"/>
      <w:sz w:val="24"/>
      <w:szCs w:val="20"/>
    </w:rPr>
  </w:style>
  <w:style w:type="character" w:customStyle="1" w:styleId="136">
    <w:name w:val="未处理的提及1"/>
    <w:autoRedefine/>
    <w:qFormat/>
    <w:uiPriority w:val="0"/>
    <w:rPr>
      <w:color w:val="808080"/>
      <w:shd w:val="clear" w:color="auto" w:fill="E6E6E6"/>
    </w:rPr>
  </w:style>
  <w:style w:type="character" w:customStyle="1" w:styleId="137">
    <w:name w:val="txt"/>
    <w:autoRedefine/>
    <w:qFormat/>
    <w:uiPriority w:val="0"/>
    <w:rPr>
      <w:rFonts w:ascii="仿宋_GB2312" w:eastAsia="微软雅黑"/>
      <w:b/>
      <w:kern w:val="2"/>
      <w:sz w:val="32"/>
      <w:szCs w:val="32"/>
      <w:lang w:val="en-US" w:eastAsia="zh-CN" w:bidi="ar-SA"/>
    </w:rPr>
  </w:style>
  <w:style w:type="character" w:customStyle="1" w:styleId="1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9">
    <w:name w:val="Char Char32"/>
    <w:autoRedefine/>
    <w:qFormat/>
    <w:uiPriority w:val="6"/>
    <w:rPr>
      <w:b/>
      <w:kern w:val="1"/>
      <w:sz w:val="24"/>
      <w:szCs w:val="24"/>
    </w:rPr>
  </w:style>
  <w:style w:type="character" w:customStyle="1" w:styleId="140">
    <w:name w:val="PI Char1"/>
    <w:autoRedefine/>
    <w:qFormat/>
    <w:uiPriority w:val="0"/>
    <w:rPr>
      <w:rFonts w:ascii="宋体" w:hAnsi="宋体"/>
      <w:kern w:val="2"/>
      <w:sz w:val="24"/>
      <w:szCs w:val="24"/>
    </w:rPr>
  </w:style>
  <w:style w:type="character" w:customStyle="1" w:styleId="141">
    <w:name w:val="tw4winTerm"/>
    <w:autoRedefine/>
    <w:qFormat/>
    <w:uiPriority w:val="0"/>
    <w:rPr>
      <w:color w:val="0000FF"/>
    </w:rPr>
  </w:style>
  <w:style w:type="character" w:customStyle="1" w:styleId="142">
    <w:name w:val="Footer Char"/>
    <w:autoRedefine/>
    <w:qFormat/>
    <w:locked/>
    <w:uiPriority w:val="0"/>
    <w:rPr>
      <w:rFonts w:eastAsia="宋体"/>
      <w:kern w:val="2"/>
      <w:sz w:val="18"/>
      <w:lang w:val="en-US" w:eastAsia="zh-CN" w:bidi="ar-SA"/>
    </w:rPr>
  </w:style>
  <w:style w:type="character" w:customStyle="1" w:styleId="143">
    <w:name w:val="普通文字 Char Char1"/>
    <w:autoRedefine/>
    <w:qFormat/>
    <w:uiPriority w:val="0"/>
    <w:rPr>
      <w:rFonts w:ascii="宋体" w:hAnsi="Courier New"/>
      <w:kern w:val="2"/>
      <w:sz w:val="21"/>
    </w:rPr>
  </w:style>
  <w:style w:type="character" w:customStyle="1" w:styleId="144">
    <w:name w:val="Char Char101"/>
    <w:autoRedefine/>
    <w:qFormat/>
    <w:uiPriority w:val="6"/>
    <w:rPr>
      <w:rFonts w:ascii="宋体" w:hAnsi="宋体"/>
      <w:kern w:val="2"/>
      <w:sz w:val="21"/>
      <w:szCs w:val="24"/>
      <w:lang w:val="en-US" w:eastAsia="zh-CN"/>
    </w:rPr>
  </w:style>
  <w:style w:type="character" w:customStyle="1" w:styleId="145">
    <w:name w:val="标题 4 Char"/>
    <w:autoRedefine/>
    <w:qFormat/>
    <w:uiPriority w:val="0"/>
    <w:rPr>
      <w:rFonts w:ascii="Arial" w:hAnsi="Arial" w:eastAsia="黑体"/>
      <w:b/>
      <w:kern w:val="2"/>
      <w:sz w:val="28"/>
    </w:rPr>
  </w:style>
  <w:style w:type="character" w:customStyle="1" w:styleId="146">
    <w:name w:val="链接"/>
    <w:autoRedefine/>
    <w:qFormat/>
    <w:uiPriority w:val="0"/>
    <w:rPr>
      <w:color w:val="0000FF"/>
      <w:sz w:val="21"/>
      <w:szCs w:val="21"/>
      <w:u w:val="single"/>
    </w:rPr>
  </w:style>
  <w:style w:type="character" w:customStyle="1" w:styleId="147">
    <w:name w:val="h4 Char"/>
    <w:autoRedefine/>
    <w:qFormat/>
    <w:uiPriority w:val="0"/>
    <w:rPr>
      <w:rFonts w:ascii="Arial" w:hAnsi="Arial" w:eastAsia="黑体"/>
      <w:b/>
      <w:bCs/>
      <w:kern w:val="2"/>
      <w:sz w:val="28"/>
      <w:szCs w:val="28"/>
      <w:lang w:val="zh-CN" w:eastAsia="zh-CN" w:bidi="ar-SA"/>
    </w:rPr>
  </w:style>
  <w:style w:type="character" w:customStyle="1" w:styleId="148">
    <w:name w:val="5正文 Char"/>
    <w:link w:val="149"/>
    <w:autoRedefine/>
    <w:qFormat/>
    <w:uiPriority w:val="0"/>
    <w:rPr>
      <w:rFonts w:ascii="仿宋_GB2312" w:hAnsi="微软雅黑" w:eastAsia="仿宋_GB2312"/>
      <w:sz w:val="28"/>
      <w:szCs w:val="21"/>
    </w:rPr>
  </w:style>
  <w:style w:type="paragraph" w:customStyle="1" w:styleId="149">
    <w:name w:val="5正文"/>
    <w:basedOn w:val="1"/>
    <w:link w:val="1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autoRedefine/>
    <w:qFormat/>
    <w:uiPriority w:val="9"/>
    <w:rPr>
      <w:b/>
      <w:bCs/>
      <w:kern w:val="2"/>
      <w:sz w:val="32"/>
      <w:szCs w:val="32"/>
    </w:rPr>
  </w:style>
  <w:style w:type="character" w:customStyle="1" w:styleId="151">
    <w:name w:val="样式6 Char"/>
    <w:autoRedefine/>
    <w:qFormat/>
    <w:uiPriority w:val="0"/>
    <w:rPr>
      <w:rFonts w:ascii="仿宋_GB2312" w:hAnsi="宋体" w:eastAsia="仿宋_GB2312"/>
      <w:b/>
      <w:bCs/>
      <w:kern w:val="2"/>
      <w:sz w:val="24"/>
      <w:szCs w:val="24"/>
      <w:lang w:val="en-US" w:eastAsia="zh-CN" w:bidi="ar-SA"/>
    </w:rPr>
  </w:style>
  <w:style w:type="character" w:customStyle="1" w:styleId="152">
    <w:name w:val="Char Char14"/>
    <w:autoRedefine/>
    <w:qFormat/>
    <w:uiPriority w:val="6"/>
    <w:rPr>
      <w:rFonts w:ascii="黑体" w:hAnsi="黑体" w:eastAsia="黑体"/>
    </w:rPr>
  </w:style>
  <w:style w:type="character" w:customStyle="1" w:styleId="153">
    <w:name w:val="Heading 2 Hidden Char"/>
    <w:autoRedefine/>
    <w:qFormat/>
    <w:uiPriority w:val="0"/>
    <w:rPr>
      <w:rFonts w:ascii="仿宋_GB2312" w:eastAsia="仿宋_GB2312"/>
      <w:b/>
      <w:bCs/>
      <w:kern w:val="2"/>
      <w:sz w:val="24"/>
      <w:szCs w:val="24"/>
      <w:lang w:val="zh-CN" w:eastAsia="zh-CN" w:bidi="ar-SA"/>
    </w:rPr>
  </w:style>
  <w:style w:type="character" w:customStyle="1" w:styleId="154">
    <w:name w:val="font11"/>
    <w:autoRedefine/>
    <w:qFormat/>
    <w:uiPriority w:val="0"/>
    <w:rPr>
      <w:rFonts w:hint="default" w:ascii="Times New Roman" w:hAnsi="Times New Roman" w:cs="Times New Roman"/>
      <w:color w:val="000000"/>
      <w:sz w:val="22"/>
      <w:szCs w:val="22"/>
      <w:u w:val="none"/>
    </w:rPr>
  </w:style>
  <w:style w:type="character" w:customStyle="1" w:styleId="155">
    <w:name w:val="表正文 Char1"/>
    <w:autoRedefine/>
    <w:qFormat/>
    <w:uiPriority w:val="0"/>
    <w:rPr>
      <w:rFonts w:ascii="宋体" w:eastAsia="宋体"/>
      <w:snapToGrid w:val="0"/>
      <w:color w:val="000000"/>
      <w:kern w:val="28"/>
      <w:sz w:val="28"/>
    </w:rPr>
  </w:style>
  <w:style w:type="character" w:customStyle="1" w:styleId="156">
    <w:name w:val="blue1"/>
    <w:basedOn w:val="72"/>
    <w:autoRedefine/>
    <w:qFormat/>
    <w:uiPriority w:val="0"/>
    <w:rPr>
      <w:rFonts w:ascii="Arial" w:hAnsi="Arial" w:eastAsia="黑体" w:cs="Arial"/>
      <w:snapToGrid w:val="0"/>
      <w:kern w:val="0"/>
      <w:szCs w:val="21"/>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样式5 Char"/>
    <w:autoRedefine/>
    <w:qFormat/>
    <w:uiPriority w:val="0"/>
    <w:rPr>
      <w:rFonts w:ascii="仿宋_GB2312" w:hAnsi="仿宋" w:eastAsia="仿宋_GB2312"/>
      <w:kern w:val="2"/>
      <w:sz w:val="24"/>
      <w:szCs w:val="24"/>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插图说明 Char"/>
    <w:autoRedefine/>
    <w:qFormat/>
    <w:uiPriority w:val="0"/>
    <w:rPr>
      <w:rFonts w:eastAsia="黑体"/>
      <w:sz w:val="24"/>
      <w:lang w:val="en-US" w:eastAsia="zh-CN"/>
    </w:rPr>
  </w:style>
  <w:style w:type="character" w:customStyle="1" w:styleId="161">
    <w:name w:val="正文2 Char Char"/>
    <w:link w:val="162"/>
    <w:autoRedefine/>
    <w:qFormat/>
    <w:uiPriority w:val="0"/>
    <w:rPr>
      <w:rFonts w:eastAsia="宋体"/>
      <w:kern w:val="2"/>
      <w:sz w:val="24"/>
      <w:lang w:val="en-US" w:eastAsia="zh-CN" w:bidi="ar-SA"/>
    </w:rPr>
  </w:style>
  <w:style w:type="paragraph" w:customStyle="1" w:styleId="162">
    <w:name w:val="正文2"/>
    <w:basedOn w:val="1"/>
    <w:link w:val="161"/>
    <w:autoRedefine/>
    <w:qFormat/>
    <w:uiPriority w:val="0"/>
    <w:pPr>
      <w:spacing w:before="156" w:line="360" w:lineRule="auto"/>
      <w:ind w:firstLine="510" w:firstLineChars="200"/>
    </w:pPr>
    <w:rPr>
      <w:sz w:val="24"/>
      <w:szCs w:val="20"/>
    </w:rPr>
  </w:style>
  <w:style w:type="character" w:customStyle="1" w:styleId="163">
    <w:name w:val="Char Char24"/>
    <w:autoRedefine/>
    <w:qFormat/>
    <w:uiPriority w:val="6"/>
    <w:rPr>
      <w:kern w:val="1"/>
      <w:sz w:val="21"/>
    </w:rPr>
  </w:style>
  <w:style w:type="character" w:customStyle="1" w:styleId="164">
    <w:name w:val="普通文字 Char1 Char"/>
    <w:autoRedefine/>
    <w:qFormat/>
    <w:uiPriority w:val="0"/>
    <w:rPr>
      <w:rFonts w:ascii="宋体" w:hAnsi="Courier New" w:eastAsia="宋体"/>
      <w:kern w:val="2"/>
      <w:sz w:val="21"/>
      <w:szCs w:val="24"/>
      <w:lang w:val="en-US" w:eastAsia="zh-CN" w:bidi="ar-SA"/>
    </w:rPr>
  </w:style>
  <w:style w:type="character" w:customStyle="1" w:styleId="165">
    <w:name w:val="h3 Char1"/>
    <w:autoRedefine/>
    <w:qFormat/>
    <w:uiPriority w:val="0"/>
    <w:rPr>
      <w:rFonts w:eastAsia="宋体"/>
      <w:b/>
      <w:bCs/>
      <w:kern w:val="2"/>
      <w:sz w:val="32"/>
      <w:szCs w:val="32"/>
      <w:lang w:bidi="ar-SA"/>
    </w:rPr>
  </w:style>
  <w:style w:type="character" w:customStyle="1" w:styleId="166">
    <w:name w:val="标题 Char1"/>
    <w:autoRedefine/>
    <w:qFormat/>
    <w:uiPriority w:val="0"/>
    <w:rPr>
      <w:rFonts w:ascii="Cambria" w:hAnsi="Cambria" w:eastAsia="宋体" w:cs="Times New Roman"/>
      <w:b/>
      <w:bCs/>
      <w:sz w:val="32"/>
      <w:szCs w:val="32"/>
      <w:lang w:bidi="ar-SA"/>
    </w:rPr>
  </w:style>
  <w:style w:type="character" w:customStyle="1" w:styleId="167">
    <w:name w:val="gf正文1 Char"/>
    <w:autoRedefine/>
    <w:qFormat/>
    <w:uiPriority w:val="0"/>
    <w:rPr>
      <w:rFonts w:ascii="宋体" w:hAnsi="宋体" w:eastAsia="宋体" w:cs="宋体"/>
      <w:kern w:val="2"/>
      <w:sz w:val="24"/>
      <w:szCs w:val="24"/>
      <w:lang w:val="en-US" w:eastAsia="zh-CN" w:bidi="ar-SA"/>
    </w:rPr>
  </w:style>
  <w:style w:type="character" w:customStyle="1" w:styleId="168">
    <w:name w:val="正文文本缩进 Char1"/>
    <w:autoRedefine/>
    <w:qFormat/>
    <w:uiPriority w:val="0"/>
    <w:rPr>
      <w:rFonts w:ascii="Calibri" w:hAnsi="Calibri"/>
      <w:sz w:val="28"/>
    </w:rPr>
  </w:style>
  <w:style w:type="character" w:customStyle="1" w:styleId="169">
    <w:name w:val="No Spacing Char"/>
    <w:link w:val="170"/>
    <w:autoRedefine/>
    <w:qFormat/>
    <w:uiPriority w:val="1"/>
    <w:rPr>
      <w:sz w:val="22"/>
      <w:szCs w:val="22"/>
      <w:lang w:val="en-US" w:eastAsia="zh-CN" w:bidi="ar-SA"/>
    </w:rPr>
  </w:style>
  <w:style w:type="paragraph" w:customStyle="1" w:styleId="170">
    <w:name w:val="无间隔1"/>
    <w:link w:val="169"/>
    <w:autoRedefine/>
    <w:qFormat/>
    <w:uiPriority w:val="1"/>
    <w:rPr>
      <w:rFonts w:ascii="Times New Roman" w:hAnsi="Times New Roman" w:eastAsia="宋体" w:cs="Times New Roman"/>
      <w:sz w:val="22"/>
      <w:szCs w:val="22"/>
      <w:lang w:val="en-US" w:eastAsia="zh-CN"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font12gray1"/>
    <w:autoRedefine/>
    <w:qFormat/>
    <w:uiPriority w:val="0"/>
    <w:rPr>
      <w:rFonts w:ascii="仿宋_GB2312" w:eastAsia="微软雅黑"/>
      <w:b/>
      <w:spacing w:val="300"/>
      <w:kern w:val="2"/>
      <w:sz w:val="18"/>
      <w:szCs w:val="18"/>
      <w:lang w:val="en-US" w:eastAsia="zh-CN" w:bidi="ar-SA"/>
    </w:rPr>
  </w:style>
  <w:style w:type="character" w:customStyle="1" w:styleId="173">
    <w:name w:val="Char Char7"/>
    <w:autoRedefine/>
    <w:semiHidden/>
    <w:qFormat/>
    <w:uiPriority w:val="0"/>
    <w:rPr>
      <w:rFonts w:eastAsia="宋体"/>
      <w:kern w:val="2"/>
      <w:sz w:val="21"/>
      <w:szCs w:val="24"/>
      <w:lang w:val="en-US" w:eastAsia="zh-CN" w:bidi="ar-SA"/>
    </w:rPr>
  </w:style>
  <w:style w:type="character" w:customStyle="1" w:styleId="174">
    <w:name w:val="表名 Char"/>
    <w:autoRedefine/>
    <w:qFormat/>
    <w:uiPriority w:val="0"/>
    <w:rPr>
      <w:rFonts w:eastAsia="宋体"/>
      <w:b/>
      <w:bCs/>
      <w:kern w:val="2"/>
      <w:sz w:val="24"/>
      <w:szCs w:val="24"/>
      <w:lang w:val="en-US" w:eastAsia="zh-CN" w:bidi="ar-SA"/>
    </w:rPr>
  </w:style>
  <w:style w:type="character" w:customStyle="1" w:styleId="175">
    <w:name w:val="Document Map Char"/>
    <w:autoRedefine/>
    <w:qFormat/>
    <w:locked/>
    <w:uiPriority w:val="0"/>
    <w:rPr>
      <w:rFonts w:eastAsia="宋体"/>
      <w:kern w:val="2"/>
      <w:sz w:val="21"/>
      <w:szCs w:val="24"/>
      <w:lang w:val="en-US" w:eastAsia="zh-CN" w:bidi="ar-SA"/>
    </w:rPr>
  </w:style>
  <w:style w:type="character" w:customStyle="1" w:styleId="176">
    <w:name w:val="font41"/>
    <w:autoRedefine/>
    <w:qFormat/>
    <w:uiPriority w:val="0"/>
    <w:rPr>
      <w:rFonts w:hint="eastAsia" w:ascii="仿宋_GB2312" w:eastAsia="仿宋_GB2312" w:cs="仿宋_GB2312"/>
      <w:color w:val="000000"/>
      <w:sz w:val="22"/>
      <w:szCs w:val="22"/>
      <w:u w:val="none"/>
    </w:rPr>
  </w:style>
  <w:style w:type="character" w:customStyle="1" w:styleId="177">
    <w:name w:val="纯文本 Char_0"/>
    <w:link w:val="178"/>
    <w:autoRedefine/>
    <w:qFormat/>
    <w:uiPriority w:val="0"/>
    <w:rPr>
      <w:rFonts w:ascii="宋体" w:hAnsi="Courier New"/>
      <w:kern w:val="2"/>
      <w:sz w:val="21"/>
      <w:szCs w:val="21"/>
      <w:lang w:val="en-US" w:eastAsia="zh-CN"/>
    </w:rPr>
  </w:style>
  <w:style w:type="paragraph" w:customStyle="1" w:styleId="178">
    <w:name w:val="纯文本_0_0"/>
    <w:basedOn w:val="179"/>
    <w:link w:val="177"/>
    <w:autoRedefine/>
    <w:qFormat/>
    <w:uiPriority w:val="0"/>
    <w:rPr>
      <w:rFonts w:ascii="宋体" w:hAnsi="Courier New"/>
      <w:szCs w:val="21"/>
    </w:rPr>
  </w:style>
  <w:style w:type="paragraph" w:customStyle="1" w:styleId="17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autoRedefine/>
    <w:qFormat/>
    <w:locked/>
    <w:uiPriority w:val="0"/>
    <w:rPr>
      <w:rFonts w:eastAsia="宋体"/>
      <w:kern w:val="2"/>
      <w:sz w:val="18"/>
      <w:szCs w:val="18"/>
      <w:lang w:val="en-US" w:eastAsia="zh-CN" w:bidi="ar-SA"/>
    </w:rPr>
  </w:style>
  <w:style w:type="character" w:customStyle="1" w:styleId="181">
    <w:name w:val="正文 项目2 Char"/>
    <w:basedOn w:val="182"/>
    <w:autoRedefine/>
    <w:qFormat/>
    <w:uiPriority w:val="0"/>
    <w:rPr>
      <w:rFonts w:ascii="仿宋_GB2312" w:hAnsi="仿宋_GB2312" w:eastAsia="仿宋_GB2312"/>
      <w:kern w:val="2"/>
      <w:sz w:val="24"/>
      <w:lang w:bidi="ar-SA"/>
    </w:rPr>
  </w:style>
  <w:style w:type="character" w:customStyle="1" w:styleId="182">
    <w:name w:val="正文 项目 Char"/>
    <w:autoRedefine/>
    <w:qFormat/>
    <w:uiPriority w:val="0"/>
    <w:rPr>
      <w:rFonts w:ascii="仿宋_GB2312" w:hAnsi="仿宋_GB2312" w:eastAsia="仿宋_GB2312"/>
      <w:kern w:val="2"/>
      <w:sz w:val="24"/>
      <w:lang w:bidi="ar-SA"/>
    </w:rPr>
  </w:style>
  <w:style w:type="character" w:customStyle="1" w:styleId="183">
    <w:name w:val="h Char Char1"/>
    <w:autoRedefine/>
    <w:qFormat/>
    <w:uiPriority w:val="0"/>
    <w:rPr>
      <w:rFonts w:eastAsia="宋体"/>
      <w:kern w:val="2"/>
      <w:sz w:val="18"/>
      <w:szCs w:val="18"/>
      <w:lang w:val="en-US" w:eastAsia="zh-CN" w:bidi="ar-SA"/>
    </w:rPr>
  </w:style>
  <w:style w:type="character" w:customStyle="1" w:styleId="184">
    <w:name w:val="Char Char27"/>
    <w:autoRedefine/>
    <w:qFormat/>
    <w:uiPriority w:val="6"/>
    <w:rPr>
      <w:rFonts w:ascii="宋体" w:hAnsi="宋体" w:eastAsia="宋体"/>
      <w:color w:val="000000"/>
      <w:kern w:val="1"/>
      <w:sz w:val="28"/>
      <w:lang w:val="en-US" w:eastAsia="zh-CN" w:bidi="ar-SA"/>
    </w:rPr>
  </w:style>
  <w:style w:type="character" w:customStyle="1" w:styleId="185">
    <w:name w:val="px14"/>
    <w:autoRedefine/>
    <w:qFormat/>
    <w:uiPriority w:val="0"/>
    <w:rPr>
      <w:rFonts w:ascii="仿宋_GB2312" w:eastAsia="微软雅黑" w:cs="Times New Roman"/>
      <w:b/>
      <w:kern w:val="2"/>
      <w:sz w:val="32"/>
      <w:szCs w:val="32"/>
      <w:lang w:val="en-US" w:eastAsia="zh-CN" w:bidi="ar-SA"/>
    </w:rPr>
  </w:style>
  <w:style w:type="character" w:customStyle="1" w:styleId="186">
    <w:name w:val="HTML 预设格式 Char1"/>
    <w:autoRedefine/>
    <w:qFormat/>
    <w:uiPriority w:val="0"/>
    <w:rPr>
      <w:rFonts w:ascii="Courier New" w:hAnsi="Courier New" w:eastAsia="宋体" w:cs="Courier New"/>
      <w:sz w:val="20"/>
      <w:szCs w:val="20"/>
    </w:rPr>
  </w:style>
  <w:style w:type="character" w:customStyle="1" w:styleId="187">
    <w:name w:val="普通文字 Char1"/>
    <w:autoRedefine/>
    <w:qFormat/>
    <w:uiPriority w:val="0"/>
    <w:rPr>
      <w:rFonts w:ascii="宋体" w:hAnsi="Courier New" w:eastAsia="宋体"/>
      <w:kern w:val="2"/>
      <w:sz w:val="21"/>
      <w:lang w:val="en-US" w:eastAsia="zh-CN"/>
    </w:rPr>
  </w:style>
  <w:style w:type="character" w:customStyle="1" w:styleId="188">
    <w:name w:val="hei16b1"/>
    <w:autoRedefine/>
    <w:qFormat/>
    <w:uiPriority w:val="0"/>
    <w:rPr>
      <w:rFonts w:hint="default" w:ascii="Arial" w:hAnsi="Arial" w:cs="Arial"/>
      <w:b/>
      <w:bCs/>
      <w:color w:val="000000"/>
      <w:sz w:val="24"/>
      <w:szCs w:val="24"/>
    </w:rPr>
  </w:style>
  <w:style w:type="character" w:customStyle="1" w:styleId="189">
    <w:name w:val="正文（绿盟科技） Char"/>
    <w:link w:val="190"/>
    <w:autoRedefine/>
    <w:qFormat/>
    <w:uiPriority w:val="0"/>
    <w:rPr>
      <w:rFonts w:ascii="Arial" w:hAnsi="Arial"/>
      <w:sz w:val="21"/>
      <w:szCs w:val="21"/>
    </w:rPr>
  </w:style>
  <w:style w:type="paragraph" w:customStyle="1" w:styleId="190">
    <w:name w:val="正文（绿盟科技）"/>
    <w:link w:val="189"/>
    <w:autoRedefine/>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autoRedefine/>
    <w:qFormat/>
    <w:uiPriority w:val="6"/>
    <w:rPr>
      <w:rFonts w:ascii="宋体" w:hAnsi="宋体"/>
      <w:i/>
      <w:sz w:val="24"/>
      <w:szCs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0"/>
    <w:rPr>
      <w:rFonts w:eastAsia="宋体"/>
      <w:b/>
      <w:bCs/>
      <w:kern w:val="2"/>
      <w:sz w:val="21"/>
      <w:szCs w:val="24"/>
      <w:lang w:val="en-US" w:eastAsia="zh-CN" w:bidi="ar-SA"/>
    </w:rPr>
  </w:style>
  <w:style w:type="character" w:customStyle="1" w:styleId="194">
    <w:name w:val="Comment Text Char"/>
    <w:autoRedefine/>
    <w:qFormat/>
    <w:locked/>
    <w:uiPriority w:val="0"/>
    <w:rPr>
      <w:rFonts w:ascii="宋体" w:hAnsi="宋体" w:eastAsia="宋体"/>
      <w:kern w:val="2"/>
      <w:sz w:val="24"/>
      <w:lang w:val="en-US" w:eastAsia="zh-CN" w:bidi="ar-SA"/>
    </w:rPr>
  </w:style>
  <w:style w:type="character" w:customStyle="1" w:styleId="195">
    <w:name w:val="标题 2 字符"/>
    <w:autoRedefine/>
    <w:qFormat/>
    <w:uiPriority w:val="1"/>
    <w:rPr>
      <w:rFonts w:ascii="仿宋_GB2312" w:hAnsi="Times New Roman" w:eastAsia="仿宋_GB2312" w:cs="Times New Roman"/>
      <w:b/>
      <w:kern w:val="2"/>
      <w:sz w:val="24"/>
      <w:lang w:val="zh-CN"/>
    </w:rPr>
  </w:style>
  <w:style w:type="character" w:customStyle="1" w:styleId="196">
    <w:name w:val="Char Char72"/>
    <w:autoRedefine/>
    <w:qFormat/>
    <w:uiPriority w:val="0"/>
    <w:rPr>
      <w:rFonts w:eastAsia="宋体"/>
      <w:kern w:val="2"/>
      <w:sz w:val="21"/>
      <w:szCs w:val="24"/>
      <w:lang w:val="en-US" w:eastAsia="zh-CN" w:bidi="ar-SA"/>
    </w:rPr>
  </w:style>
  <w:style w:type="character" w:customStyle="1" w:styleId="197">
    <w:name w:val="正文文本缩进 Char2"/>
    <w:autoRedefine/>
    <w:qFormat/>
    <w:uiPriority w:val="0"/>
    <w:rPr>
      <w:rFonts w:ascii="Times New Roman" w:hAnsi="Times New Roman" w:eastAsia="宋体" w:cs="Times New Roman"/>
      <w:snapToGrid w:val="0"/>
      <w:kern w:val="0"/>
      <w:szCs w:val="24"/>
    </w:rPr>
  </w:style>
  <w:style w:type="character" w:customStyle="1" w:styleId="198">
    <w:name w:val="样式2 Char"/>
    <w:autoRedefine/>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autoRedefine/>
    <w:qFormat/>
    <w:uiPriority w:val="0"/>
    <w:rPr>
      <w:sz w:val="32"/>
    </w:rPr>
  </w:style>
  <w:style w:type="paragraph" w:customStyle="1" w:styleId="200">
    <w:name w:val="表格名称"/>
    <w:basedOn w:val="3"/>
    <w:link w:val="1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autoRedefine/>
    <w:qFormat/>
    <w:uiPriority w:val="0"/>
    <w:rPr>
      <w:rFonts w:eastAsia="宋体"/>
      <w:b/>
      <w:sz w:val="24"/>
      <w:lang w:val="en-GB" w:eastAsia="zh-CN" w:bidi="ar-SA"/>
    </w:rPr>
  </w:style>
  <w:style w:type="character" w:customStyle="1" w:styleId="202">
    <w:name w:val="c7 style3"/>
    <w:autoRedefine/>
    <w:qFormat/>
    <w:uiPriority w:val="0"/>
  </w:style>
  <w:style w:type="character" w:customStyle="1" w:styleId="203">
    <w:name w:val="正文文本 3 Char1"/>
    <w:autoRedefine/>
    <w:semiHidden/>
    <w:qFormat/>
    <w:uiPriority w:val="99"/>
    <w:rPr>
      <w:rFonts w:ascii="Times New Roman" w:hAnsi="Times New Roman" w:eastAsia="宋体" w:cs="Times New Roman"/>
      <w:sz w:val="16"/>
      <w:szCs w:val="16"/>
    </w:rPr>
  </w:style>
  <w:style w:type="character" w:customStyle="1" w:styleId="204">
    <w:name w:val="tw4winInternal"/>
    <w:autoRedefine/>
    <w:qFormat/>
    <w:uiPriority w:val="0"/>
    <w:rPr>
      <w:rFonts w:ascii="Courier New" w:hAnsi="Courier New" w:cs="Courier New"/>
      <w:color w:val="FF0000"/>
      <w:lang w:val="en-US" w:eastAsia="zh-CN"/>
    </w:rPr>
  </w:style>
  <w:style w:type="character" w:customStyle="1" w:styleId="205">
    <w:name w:val="Char Char10"/>
    <w:autoRedefine/>
    <w:semiHidden/>
    <w:qFormat/>
    <w:uiPriority w:val="0"/>
    <w:rPr>
      <w:rFonts w:ascii="宋体" w:hAnsi="宋体"/>
      <w:kern w:val="2"/>
      <w:sz w:val="21"/>
      <w:szCs w:val="24"/>
      <w:lang w:val="en-US" w:eastAsia="zh-CN"/>
    </w:rPr>
  </w:style>
  <w:style w:type="character" w:customStyle="1" w:styleId="206">
    <w:name w:val="shadow11"/>
    <w:autoRedefine/>
    <w:qFormat/>
    <w:uiPriority w:val="0"/>
    <w:rPr>
      <w:color w:val="000000"/>
      <w:sz w:val="21"/>
    </w:rPr>
  </w:style>
  <w:style w:type="character" w:customStyle="1" w:styleId="207">
    <w:name w:val="正文非缩进 Char3"/>
    <w:autoRedefine/>
    <w:qFormat/>
    <w:uiPriority w:val="0"/>
    <w:rPr>
      <w:rFonts w:ascii="宋体" w:eastAsia="宋体"/>
      <w:snapToGrid w:val="0"/>
      <w:color w:val="000000"/>
      <w:kern w:val="28"/>
      <w:sz w:val="28"/>
      <w:lang w:val="en-US" w:eastAsia="zh-CN" w:bidi="ar-SA"/>
    </w:rPr>
  </w:style>
  <w:style w:type="character" w:customStyle="1" w:styleId="208">
    <w:name w:val="Char Char"/>
    <w:autoRedefine/>
    <w:qFormat/>
    <w:uiPriority w:val="0"/>
    <w:rPr>
      <w:rFonts w:ascii="宋体" w:hAnsi="Courier New" w:eastAsia="宋体"/>
      <w:kern w:val="2"/>
      <w:sz w:val="21"/>
      <w:lang w:val="en-US" w:eastAsia="zh-CN" w:bidi="ar-SA"/>
    </w:rPr>
  </w:style>
  <w:style w:type="character" w:customStyle="1" w:styleId="209">
    <w:name w:val="签名 Char1"/>
    <w:autoRedefine/>
    <w:qFormat/>
    <w:uiPriority w:val="0"/>
    <w:rPr>
      <w:rFonts w:ascii="Times New Roman" w:hAnsi="Times New Roman" w:eastAsia="宋体" w:cs="Times New Roman"/>
      <w:szCs w:val="24"/>
    </w:rPr>
  </w:style>
  <w:style w:type="character" w:customStyle="1" w:styleId="210">
    <w:name w:val="Char Char18"/>
    <w:autoRedefine/>
    <w:qFormat/>
    <w:uiPriority w:val="6"/>
    <w:rPr>
      <w:rFonts w:ascii="宋体" w:hAnsi="宋体"/>
      <w:sz w:val="28"/>
    </w:rPr>
  </w:style>
  <w:style w:type="character" w:customStyle="1" w:styleId="211">
    <w:name w:val="批注文字 Char"/>
    <w:autoRedefine/>
    <w:qFormat/>
    <w:uiPriority w:val="99"/>
    <w:rPr>
      <w:kern w:val="2"/>
      <w:sz w:val="21"/>
      <w:szCs w:val="24"/>
    </w:rPr>
  </w:style>
  <w:style w:type="character" w:customStyle="1" w:styleId="212">
    <w:name w:val="Char Char22"/>
    <w:autoRedefine/>
    <w:qFormat/>
    <w:uiPriority w:val="6"/>
    <w:rPr>
      <w:rFonts w:ascii="宋体" w:hAnsi="宋体"/>
      <w:kern w:val="1"/>
      <w:sz w:val="24"/>
      <w:szCs w:val="24"/>
    </w:rPr>
  </w:style>
  <w:style w:type="character" w:customStyle="1" w:styleId="213">
    <w:name w:val="pt141"/>
    <w:autoRedefine/>
    <w:qFormat/>
    <w:uiPriority w:val="0"/>
    <w:rPr>
      <w:color w:val="330066"/>
      <w:sz w:val="22"/>
      <w:szCs w:val="22"/>
    </w:rPr>
  </w:style>
  <w:style w:type="character" w:customStyle="1" w:styleId="214">
    <w:name w:val="正文文本缩进 2 Char1"/>
    <w:autoRedefine/>
    <w:semiHidden/>
    <w:qFormat/>
    <w:uiPriority w:val="99"/>
    <w:rPr>
      <w:rFonts w:ascii="Times New Roman" w:hAnsi="Times New Roman" w:eastAsia="宋体" w:cs="Times New Roman"/>
      <w:szCs w:val="24"/>
    </w:rPr>
  </w:style>
  <w:style w:type="character" w:customStyle="1" w:styleId="215">
    <w:name w:val="Char Char611"/>
    <w:autoRedefine/>
    <w:qFormat/>
    <w:uiPriority w:val="0"/>
    <w:rPr>
      <w:rFonts w:eastAsia="宋体"/>
      <w:kern w:val="2"/>
      <w:sz w:val="21"/>
      <w:szCs w:val="24"/>
      <w:lang w:val="en-US" w:eastAsia="zh-CN"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my正文 Char"/>
    <w:link w:val="218"/>
    <w:autoRedefine/>
    <w:qFormat/>
    <w:locked/>
    <w:uiPriority w:val="0"/>
    <w:rPr>
      <w:rFonts w:ascii="Tahoma" w:hAnsi="Tahoma"/>
      <w:sz w:val="24"/>
      <w:szCs w:val="24"/>
    </w:rPr>
  </w:style>
  <w:style w:type="paragraph" w:customStyle="1" w:styleId="218">
    <w:name w:val="my正文"/>
    <w:basedOn w:val="1"/>
    <w:link w:val="217"/>
    <w:autoRedefine/>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autoRedefine/>
    <w:qFormat/>
    <w:uiPriority w:val="0"/>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0"/>
    <w:rPr>
      <w:rFonts w:hAnsi="宋体"/>
      <w:kern w:val="2"/>
      <w:sz w:val="24"/>
      <w:lang w:bidi="ar-SA"/>
    </w:rPr>
  </w:style>
  <w:style w:type="character" w:customStyle="1" w:styleId="222">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autoRedefine/>
    <w:qFormat/>
    <w:uiPriority w:val="0"/>
    <w:rPr>
      <w:rFonts w:ascii="宋体" w:hAnsi="宋体"/>
      <w:b/>
      <w:bCs/>
      <w:snapToGrid/>
      <w:sz w:val="28"/>
    </w:rPr>
  </w:style>
  <w:style w:type="paragraph" w:customStyle="1" w:styleId="224">
    <w:name w:val="3级"/>
    <w:basedOn w:val="225"/>
    <w:link w:val="223"/>
    <w:autoRedefine/>
    <w:qFormat/>
    <w:uiPriority w:val="0"/>
    <w:pPr>
      <w:ind w:left="0" w:right="466" w:firstLine="288"/>
    </w:pPr>
    <w:rPr>
      <w:rFonts w:hAnsi="宋体"/>
      <w:snapToGrid/>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autoRedefine/>
    <w:qFormat/>
    <w:uiPriority w:val="0"/>
    <w:rPr>
      <w:rFonts w:ascii="仿宋_GB2312" w:eastAsia="微软雅黑"/>
      <w:b/>
      <w:kern w:val="2"/>
      <w:sz w:val="32"/>
      <w:szCs w:val="32"/>
      <w:lang w:val="en-US" w:eastAsia="zh-CN" w:bidi="ar-SA"/>
    </w:rPr>
  </w:style>
  <w:style w:type="character" w:customStyle="1" w:styleId="227">
    <w:name w:val="H6 Char"/>
    <w:autoRedefine/>
    <w:qFormat/>
    <w:uiPriority w:val="0"/>
    <w:rPr>
      <w:rFonts w:ascii="Arial" w:hAnsi="Arial" w:eastAsia="黑体"/>
      <w:b/>
      <w:bCs/>
      <w:kern w:val="2"/>
      <w:sz w:val="24"/>
      <w:szCs w:val="24"/>
    </w:rPr>
  </w:style>
  <w:style w:type="character" w:customStyle="1" w:styleId="228">
    <w:name w:val="Char Char91"/>
    <w:autoRedefine/>
    <w:qFormat/>
    <w:uiPriority w:val="0"/>
    <w:rPr>
      <w:rFonts w:eastAsia="宋体"/>
      <w:kern w:val="2"/>
      <w:sz w:val="18"/>
      <w:szCs w:val="18"/>
      <w:lang w:val="en-US" w:eastAsia="zh-CN" w:bidi="ar-SA"/>
    </w:rPr>
  </w:style>
  <w:style w:type="character" w:customStyle="1" w:styleId="229">
    <w:name w:val="副标题 Char1"/>
    <w:autoRedefine/>
    <w:qFormat/>
    <w:uiPriority w:val="0"/>
    <w:rPr>
      <w:rFonts w:ascii="Cambria" w:hAnsi="Cambria" w:eastAsia="宋体" w:cs="Times New Roman"/>
      <w:b/>
      <w:bCs/>
      <w:snapToGrid w:val="0"/>
      <w:kern w:val="28"/>
      <w:sz w:val="32"/>
      <w:szCs w:val="32"/>
    </w:rPr>
  </w:style>
  <w:style w:type="character" w:customStyle="1" w:styleId="230">
    <w:name w:val="font61"/>
    <w:autoRedefine/>
    <w:qFormat/>
    <w:uiPriority w:val="0"/>
    <w:rPr>
      <w:rFonts w:hint="eastAsia" w:ascii="仿宋" w:hAnsi="仿宋" w:eastAsia="仿宋" w:cs="仿宋"/>
      <w:color w:val="000000"/>
      <w:sz w:val="20"/>
      <w:szCs w:val="20"/>
      <w:u w:val="none"/>
    </w:rPr>
  </w:style>
  <w:style w:type="character" w:customStyle="1" w:styleId="2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autoRedefine/>
    <w:qFormat/>
    <w:uiPriority w:val="0"/>
    <w:rPr>
      <w:rFonts w:eastAsia="宋体"/>
      <w:b/>
      <w:bCs/>
      <w:kern w:val="2"/>
      <w:sz w:val="21"/>
      <w:szCs w:val="24"/>
      <w:lang w:val="en-US" w:eastAsia="zh-CN" w:bidi="ar-SA"/>
    </w:rPr>
  </w:style>
  <w:style w:type="character" w:customStyle="1" w:styleId="233">
    <w:name w:val="标题 2 Char"/>
    <w:autoRedefine/>
    <w:qFormat/>
    <w:uiPriority w:val="9"/>
    <w:rPr>
      <w:rFonts w:ascii="Arial" w:hAnsi="Arial" w:eastAsia="黑体"/>
      <w:b/>
      <w:kern w:val="2"/>
      <w:sz w:val="32"/>
      <w:lang w:val="en-US" w:eastAsia="zh-CN"/>
    </w:rPr>
  </w:style>
  <w:style w:type="character" w:customStyle="1" w:styleId="234">
    <w:name w:val="maywed421"/>
    <w:autoRedefine/>
    <w:qFormat/>
    <w:uiPriority w:val="0"/>
    <w:rPr>
      <w:color w:val="366FB6"/>
      <w:u w:val="none"/>
    </w:rPr>
  </w:style>
  <w:style w:type="character" w:customStyle="1" w:styleId="235">
    <w:name w:val="正文文本缩进 Char"/>
    <w:autoRedefine/>
    <w:qFormat/>
    <w:uiPriority w:val="99"/>
    <w:rPr>
      <w:rFonts w:ascii="宋体" w:hAnsi="宋体"/>
      <w:kern w:val="2"/>
      <w:sz w:val="24"/>
      <w:szCs w:val="24"/>
    </w:rPr>
  </w:style>
  <w:style w:type="character" w:customStyle="1" w:styleId="236">
    <w:name w:val="Char Char102"/>
    <w:autoRedefine/>
    <w:semiHidden/>
    <w:qFormat/>
    <w:uiPriority w:val="0"/>
    <w:rPr>
      <w:rFonts w:ascii="宋体" w:hAnsi="宋体"/>
      <w:kern w:val="2"/>
      <w:sz w:val="21"/>
      <w:szCs w:val="24"/>
      <w:lang w:val="en-US" w:eastAsia="zh-CN"/>
    </w:rPr>
  </w:style>
  <w:style w:type="character" w:customStyle="1" w:styleId="237">
    <w:name w:val="页眉 Char1"/>
    <w:autoRedefine/>
    <w:qFormat/>
    <w:uiPriority w:val="0"/>
    <w:rPr>
      <w:rFonts w:eastAsia="宋体"/>
      <w:kern w:val="2"/>
      <w:sz w:val="18"/>
      <w:szCs w:val="18"/>
      <w:lang w:val="en-US" w:eastAsia="zh-CN" w:bidi="ar-SA"/>
    </w:rPr>
  </w:style>
  <w:style w:type="character" w:customStyle="1" w:styleId="238">
    <w:name w:val="md"/>
    <w:basedOn w:val="72"/>
    <w:autoRedefine/>
    <w:qFormat/>
    <w:uiPriority w:val="0"/>
    <w:rPr>
      <w:rFonts w:ascii="Arial" w:hAnsi="Arial" w:eastAsia="黑体" w:cs="Arial"/>
      <w:snapToGrid w:val="0"/>
      <w:kern w:val="0"/>
      <w:szCs w:val="21"/>
    </w:rPr>
  </w:style>
  <w:style w:type="character" w:customStyle="1" w:styleId="239">
    <w:name w:val="big1"/>
    <w:autoRedefine/>
    <w:qFormat/>
    <w:uiPriority w:val="0"/>
    <w:rPr>
      <w:rFonts w:hint="eastAsia" w:ascii="宋体" w:hAnsi="宋体" w:eastAsia="宋体"/>
      <w:color w:val="333333"/>
      <w:sz w:val="22"/>
      <w:szCs w:val="22"/>
    </w:rPr>
  </w:style>
  <w:style w:type="character" w:customStyle="1" w:styleId="240">
    <w:name w:val="Char Char311"/>
    <w:autoRedefine/>
    <w:qFormat/>
    <w:uiPriority w:val="0"/>
    <w:rPr>
      <w:rFonts w:eastAsia="宋体"/>
      <w:kern w:val="2"/>
      <w:sz w:val="21"/>
      <w:szCs w:val="24"/>
      <w:lang w:val="en-US" w:eastAsia="zh-CN" w:bidi="ar-SA"/>
    </w:rPr>
  </w:style>
  <w:style w:type="character" w:customStyle="1" w:styleId="241">
    <w:name w:val="Char Char81"/>
    <w:autoRedefine/>
    <w:qFormat/>
    <w:uiPriority w:val="6"/>
    <w:rPr>
      <w:rFonts w:eastAsia="宋体"/>
      <w:b/>
      <w:sz w:val="24"/>
      <w:lang w:val="en-GB" w:eastAsia="zh-CN"/>
    </w:rPr>
  </w:style>
  <w:style w:type="character" w:customStyle="1" w:styleId="242">
    <w:name w:val="样式3 Char"/>
    <w:basedOn w:val="198"/>
    <w:autoRedefine/>
    <w:qFormat/>
    <w:uiPriority w:val="0"/>
    <w:rPr>
      <w:rFonts w:ascii="仿宋_GB2312" w:hAnsi="仿宋" w:eastAsia="仿宋_GB2312" w:cs="仿宋_GB2312"/>
      <w:sz w:val="32"/>
      <w:szCs w:val="30"/>
      <w:lang w:val="zh-CN"/>
    </w:rPr>
  </w:style>
  <w:style w:type="character" w:customStyle="1" w:styleId="243">
    <w:name w:val="正文首行缩进 2 Char1"/>
    <w:autoRedefine/>
    <w:qFormat/>
    <w:uiPriority w:val="0"/>
    <w:rPr>
      <w:rFonts w:ascii="Times New Roman" w:hAnsi="Times New Roman" w:eastAsia="宋体" w:cs="Times New Roman"/>
      <w:kern w:val="2"/>
      <w:sz w:val="24"/>
      <w:szCs w:val="24"/>
    </w:rPr>
  </w:style>
  <w:style w:type="character" w:customStyle="1" w:styleId="244">
    <w:name w:val="副标题 Char2"/>
    <w:autoRedefine/>
    <w:qFormat/>
    <w:uiPriority w:val="0"/>
    <w:rPr>
      <w:rFonts w:ascii="Cambria" w:hAnsi="Cambria" w:eastAsia="宋体" w:cs="Times New Roman"/>
      <w:b/>
      <w:bCs/>
      <w:snapToGrid w:val="0"/>
      <w:kern w:val="28"/>
      <w:sz w:val="32"/>
      <w:szCs w:val="32"/>
    </w:rPr>
  </w:style>
  <w:style w:type="character" w:customStyle="1" w:styleId="245">
    <w:name w:val="标题4-dyf Char"/>
    <w:link w:val="246"/>
    <w:autoRedefine/>
    <w:qFormat/>
    <w:uiPriority w:val="0"/>
    <w:rPr>
      <w:rFonts w:ascii="Cambria" w:hAnsi="Cambria"/>
      <w:b/>
      <w:bCs/>
      <w:color w:val="000000"/>
      <w:kern w:val="2"/>
      <w:sz w:val="21"/>
      <w:szCs w:val="21"/>
    </w:rPr>
  </w:style>
  <w:style w:type="paragraph" w:customStyle="1" w:styleId="246">
    <w:name w:val="标题4-dyf"/>
    <w:basedOn w:val="6"/>
    <w:link w:val="2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autoRedefine/>
    <w:qFormat/>
    <w:uiPriority w:val="0"/>
    <w:rPr>
      <w:rFonts w:ascii="宋体" w:hAnsi="宋体" w:eastAsia="宋体"/>
      <w:color w:val="333333"/>
      <w:sz w:val="21"/>
      <w:szCs w:val="21"/>
      <w:u w:val="none"/>
    </w:rPr>
  </w:style>
  <w:style w:type="character" w:customStyle="1" w:styleId="248">
    <w:name w:val="冯 Char"/>
    <w:link w:val="249"/>
    <w:autoRedefine/>
    <w:qFormat/>
    <w:uiPriority w:val="0"/>
    <w:rPr>
      <w:rFonts w:ascii="宋体" w:hAnsi="宋体"/>
      <w:color w:val="000000"/>
      <w:sz w:val="24"/>
      <w:szCs w:val="24"/>
    </w:rPr>
  </w:style>
  <w:style w:type="paragraph" w:customStyle="1" w:styleId="249">
    <w:name w:val="冯"/>
    <w:basedOn w:val="1"/>
    <w:link w:val="24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autoRedefine/>
    <w:qFormat/>
    <w:locked/>
    <w:uiPriority w:val="0"/>
    <w:rPr>
      <w:rFonts w:eastAsia="宋体"/>
      <w:kern w:val="2"/>
      <w:sz w:val="18"/>
      <w:szCs w:val="18"/>
      <w:lang w:val="en-US" w:eastAsia="zh-CN" w:bidi="ar-SA"/>
    </w:rPr>
  </w:style>
  <w:style w:type="character" w:customStyle="1" w:styleId="251">
    <w:name w:val="Char Char12"/>
    <w:autoRedefine/>
    <w:qFormat/>
    <w:uiPriority w:val="0"/>
    <w:rPr>
      <w:rFonts w:ascii="仿宋_GB2312" w:eastAsia="仿宋_GB2312"/>
      <w:b/>
      <w:bCs/>
      <w:kern w:val="2"/>
      <w:sz w:val="24"/>
      <w:szCs w:val="24"/>
      <w:lang w:val="zh-CN" w:eastAsia="zh-CN" w:bidi="ar-SA"/>
    </w:rPr>
  </w:style>
  <w:style w:type="character" w:customStyle="1" w:styleId="252">
    <w:name w:val="普通文字 Char3"/>
    <w:autoRedefine/>
    <w:qFormat/>
    <w:uiPriority w:val="0"/>
    <w:rPr>
      <w:rFonts w:ascii="宋体" w:hAnsi="Courier New" w:eastAsia="宋体"/>
      <w:kern w:val="2"/>
      <w:sz w:val="21"/>
      <w:lang w:val="en-US" w:eastAsia="zh-CN" w:bidi="ar-SA"/>
    </w:rPr>
  </w:style>
  <w:style w:type="character" w:customStyle="1" w:styleId="253">
    <w:name w:val="公文正文 Char"/>
    <w:autoRedefine/>
    <w:qFormat/>
    <w:uiPriority w:val="0"/>
    <w:rPr>
      <w:rFonts w:ascii="仿宋_GB2312" w:eastAsia="仿宋_GB2312"/>
      <w:kern w:val="2"/>
      <w:sz w:val="24"/>
      <w:szCs w:val="24"/>
      <w:lang w:val="en-US" w:eastAsia="zh-CN" w:bidi="ar-SA"/>
    </w:rPr>
  </w:style>
  <w:style w:type="character" w:customStyle="1" w:styleId="254">
    <w:name w:val="正文首行缩进 Char Char Char Char Char"/>
    <w:autoRedefine/>
    <w:qFormat/>
    <w:uiPriority w:val="0"/>
    <w:rPr>
      <w:rFonts w:ascii="宋体"/>
      <w:kern w:val="2"/>
      <w:sz w:val="24"/>
      <w:lang w:val="zh-CN"/>
    </w:rPr>
  </w:style>
  <w:style w:type="character" w:customStyle="1" w:styleId="255">
    <w:name w:val="PI Char"/>
    <w:autoRedefine/>
    <w:qFormat/>
    <w:uiPriority w:val="0"/>
    <w:rPr>
      <w:rFonts w:ascii="宋体" w:hAnsi="宋体" w:eastAsia="宋体"/>
      <w:kern w:val="2"/>
      <w:sz w:val="24"/>
      <w:szCs w:val="24"/>
      <w:lang w:val="en-US" w:eastAsia="zh-CN" w:bidi="ar-SA"/>
    </w:rPr>
  </w:style>
  <w:style w:type="character" w:customStyle="1" w:styleId="256">
    <w:name w:val="Default Char"/>
    <w:link w:val="257"/>
    <w:autoRedefine/>
    <w:qFormat/>
    <w:uiPriority w:val="0"/>
    <w:rPr>
      <w:rFonts w:ascii="仿宋_GB2312" w:eastAsia="仿宋_GB2312" w:cs="仿宋_GB2312"/>
      <w:color w:val="000000"/>
      <w:sz w:val="24"/>
      <w:szCs w:val="24"/>
      <w:lang w:val="en-US" w:eastAsia="zh-CN" w:bidi="ar-SA"/>
    </w:rPr>
  </w:style>
  <w:style w:type="paragraph" w:customStyle="1" w:styleId="257">
    <w:name w:val="Default"/>
    <w:link w:val="2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autoRedefine/>
    <w:qFormat/>
    <w:uiPriority w:val="0"/>
    <w:rPr>
      <w:color w:val="333333"/>
    </w:rPr>
  </w:style>
  <w:style w:type="character" w:customStyle="1" w:styleId="259">
    <w:name w:val="列出段落 Char2"/>
    <w:autoRedefine/>
    <w:qFormat/>
    <w:uiPriority w:val="34"/>
    <w:rPr>
      <w:rFonts w:ascii="Calibri" w:hAnsi="Calibri"/>
      <w:kern w:val="2"/>
      <w:sz w:val="28"/>
    </w:rPr>
  </w:style>
  <w:style w:type="character" w:customStyle="1" w:styleId="260">
    <w:name w:val="mdeck"/>
    <w:autoRedefine/>
    <w:qFormat/>
    <w:uiPriority w:val="0"/>
    <w:rPr>
      <w:rFonts w:ascii="仿宋_GB2312" w:eastAsia="微软雅黑"/>
      <w:b/>
      <w:kern w:val="2"/>
      <w:sz w:val="32"/>
      <w:szCs w:val="32"/>
      <w:lang w:val="en-US" w:eastAsia="zh-CN" w:bidi="ar-SA"/>
    </w:rPr>
  </w:style>
  <w:style w:type="character" w:customStyle="1" w:styleId="261">
    <w:name w:val="unnamed11"/>
    <w:autoRedefine/>
    <w:qFormat/>
    <w:uiPriority w:val="0"/>
    <w:rPr>
      <w:sz w:val="20"/>
      <w:szCs w:val="20"/>
    </w:rPr>
  </w:style>
  <w:style w:type="character" w:customStyle="1" w:styleId="262">
    <w:name w:val="正文文本 Char2"/>
    <w:autoRedefine/>
    <w:semiHidden/>
    <w:qFormat/>
    <w:uiPriority w:val="99"/>
    <w:rPr>
      <w:rFonts w:ascii="Times New Roman" w:hAnsi="Times New Roman" w:eastAsia="宋体" w:cs="Times New Roman"/>
      <w:snapToGrid w:val="0"/>
      <w:kern w:val="0"/>
      <w:szCs w:val="24"/>
    </w:rPr>
  </w:style>
  <w:style w:type="character" w:customStyle="1" w:styleId="263">
    <w:name w:val="标书正文格式 Char"/>
    <w:autoRedefine/>
    <w:qFormat/>
    <w:uiPriority w:val="0"/>
    <w:rPr>
      <w:rFonts w:eastAsia="楷体_GB2312"/>
      <w:kern w:val="2"/>
      <w:sz w:val="24"/>
      <w:szCs w:val="24"/>
      <w:lang w:bidi="ar-SA"/>
    </w:rPr>
  </w:style>
  <w:style w:type="character" w:customStyle="1" w:styleId="264">
    <w:name w:val="Char Char11"/>
    <w:autoRedefine/>
    <w:qFormat/>
    <w:locked/>
    <w:uiPriority w:val="0"/>
    <w:rPr>
      <w:rFonts w:ascii="宋体" w:hAnsi="宋体" w:eastAsia="宋体"/>
      <w:b/>
      <w:kern w:val="2"/>
      <w:sz w:val="24"/>
      <w:szCs w:val="24"/>
      <w:lang w:val="en-US" w:eastAsia="zh-CN" w:bidi="ar-SA"/>
    </w:rPr>
  </w:style>
  <w:style w:type="character" w:customStyle="1" w:styleId="265">
    <w:name w:val="ca-131"/>
    <w:autoRedefine/>
    <w:qFormat/>
    <w:uiPriority w:val="0"/>
    <w:rPr>
      <w:rFonts w:hint="eastAsia" w:ascii="仿宋_GB2312" w:eastAsia="仿宋_GB2312"/>
      <w:b/>
      <w:bCs/>
      <w:color w:val="000000"/>
      <w:spacing w:val="-20"/>
      <w:sz w:val="24"/>
      <w:szCs w:val="24"/>
    </w:rPr>
  </w:style>
  <w:style w:type="character" w:customStyle="1" w:styleId="266">
    <w:name w:val="tw4winMark"/>
    <w:autoRedefine/>
    <w:qFormat/>
    <w:uiPriority w:val="0"/>
    <w:rPr>
      <w:rFonts w:ascii="Courier New" w:hAnsi="Courier New" w:cs="Courier New"/>
      <w:vanish/>
      <w:color w:val="800080"/>
      <w:sz w:val="24"/>
      <w:szCs w:val="24"/>
      <w:vertAlign w:val="subscript"/>
    </w:rPr>
  </w:style>
  <w:style w:type="character" w:customStyle="1" w:styleId="267">
    <w:name w:val="正文样式 Char"/>
    <w:link w:val="268"/>
    <w:autoRedefine/>
    <w:qFormat/>
    <w:uiPriority w:val="0"/>
    <w:rPr>
      <w:rFonts w:ascii="Calibri" w:hAnsi="Calibri"/>
      <w:sz w:val="24"/>
      <w:szCs w:val="24"/>
    </w:rPr>
  </w:style>
  <w:style w:type="paragraph" w:customStyle="1" w:styleId="268">
    <w:name w:val="正文样式"/>
    <w:basedOn w:val="1"/>
    <w:link w:val="267"/>
    <w:autoRedefine/>
    <w:qFormat/>
    <w:uiPriority w:val="0"/>
    <w:pPr>
      <w:adjustRightInd/>
      <w:spacing w:line="360" w:lineRule="auto"/>
      <w:ind w:firstLine="480" w:firstLineChars="200"/>
    </w:pPr>
    <w:rPr>
      <w:kern w:val="0"/>
      <w:sz w:val="24"/>
    </w:rPr>
  </w:style>
  <w:style w:type="character" w:customStyle="1" w:styleId="269">
    <w:name w:val="表正文 Char3"/>
    <w:autoRedefine/>
    <w:qFormat/>
    <w:uiPriority w:val="0"/>
    <w:rPr>
      <w:rFonts w:eastAsia="宋体"/>
    </w:rPr>
  </w:style>
  <w:style w:type="character" w:customStyle="1" w:styleId="270">
    <w:name w:val="H5 Char"/>
    <w:autoRedefine/>
    <w:qFormat/>
    <w:uiPriority w:val="0"/>
    <w:rPr>
      <w:b/>
      <w:bCs/>
      <w:kern w:val="2"/>
      <w:sz w:val="28"/>
      <w:szCs w:val="28"/>
    </w:rPr>
  </w:style>
  <w:style w:type="character" w:customStyle="1" w:styleId="271">
    <w:name w:val="Char Char3"/>
    <w:autoRedefine/>
    <w:qFormat/>
    <w:uiPriority w:val="0"/>
    <w:rPr>
      <w:rFonts w:eastAsia="宋体"/>
      <w:kern w:val="2"/>
      <w:sz w:val="21"/>
      <w:szCs w:val="24"/>
      <w:lang w:val="en-US" w:eastAsia="zh-CN" w:bidi="ar-SA"/>
    </w:rPr>
  </w:style>
  <w:style w:type="character" w:customStyle="1" w:styleId="272">
    <w:name w:val="正文 编号 Char"/>
    <w:autoRedefine/>
    <w:qFormat/>
    <w:uiPriority w:val="0"/>
    <w:rPr>
      <w:rFonts w:ascii="仿宋_GB2312" w:hAnsi="仿宋_GB2312" w:eastAsia="仿宋_GB2312"/>
      <w:kern w:val="2"/>
      <w:sz w:val="24"/>
      <w:lang w:bidi="ar-SA"/>
    </w:rPr>
  </w:style>
  <w:style w:type="character" w:customStyle="1" w:styleId="273">
    <w:name w:val="question-title2"/>
    <w:autoRedefine/>
    <w:qFormat/>
    <w:uiPriority w:val="6"/>
    <w:rPr>
      <w:rFonts w:ascii="Arial" w:hAnsi="Arial" w:eastAsia="黑体" w:cs="Arial"/>
      <w:snapToGrid w:val="0"/>
      <w:kern w:val="0"/>
      <w:szCs w:val="21"/>
    </w:rPr>
  </w:style>
  <w:style w:type="character" w:customStyle="1" w:styleId="274">
    <w:name w:val="gf正文1 Char Char"/>
    <w:link w:val="275"/>
    <w:autoRedefine/>
    <w:qFormat/>
    <w:uiPriority w:val="0"/>
    <w:rPr>
      <w:rFonts w:ascii="宋体" w:hAnsi="宋体" w:cs="宋体"/>
      <w:kern w:val="2"/>
      <w:sz w:val="24"/>
      <w:szCs w:val="24"/>
    </w:rPr>
  </w:style>
  <w:style w:type="paragraph" w:customStyle="1" w:styleId="275">
    <w:name w:val="gf正文1"/>
    <w:basedOn w:val="1"/>
    <w:link w:val="27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autoRedefine/>
    <w:qFormat/>
    <w:uiPriority w:val="6"/>
    <w:rPr>
      <w:rFonts w:ascii="宋体" w:hAnsi="宋体"/>
      <w:kern w:val="1"/>
      <w:sz w:val="21"/>
    </w:rPr>
  </w:style>
  <w:style w:type="character" w:customStyle="1" w:styleId="277">
    <w:name w:val="正文缩进 Char3"/>
    <w:autoRedefine/>
    <w:qFormat/>
    <w:uiPriority w:val="0"/>
    <w:rPr>
      <w:rFonts w:ascii="宋体" w:eastAsia="宋体"/>
      <w:snapToGrid w:val="0"/>
      <w:color w:val="000000"/>
      <w:kern w:val="28"/>
      <w:sz w:val="28"/>
      <w:lang w:val="en-US" w:eastAsia="zh-CN" w:bidi="ar-SA"/>
    </w:rPr>
  </w:style>
  <w:style w:type="character" w:customStyle="1" w:styleId="278">
    <w:name w:val="列出段落 Char1"/>
    <w:link w:val="279"/>
    <w:autoRedefine/>
    <w:qFormat/>
    <w:uiPriority w:val="0"/>
    <w:rPr>
      <w:rFonts w:ascii="Calibri" w:hAnsi="Calibri"/>
      <w:sz w:val="24"/>
      <w:lang w:eastAsia="en-US"/>
    </w:rPr>
  </w:style>
  <w:style w:type="paragraph" w:customStyle="1" w:styleId="279">
    <w:name w:val="列表1"/>
    <w:basedOn w:val="1"/>
    <w:next w:val="280"/>
    <w:link w:val="2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1">
    <w:name w:val="Char Char8"/>
    <w:autoRedefine/>
    <w:qFormat/>
    <w:uiPriority w:val="0"/>
    <w:rPr>
      <w:rFonts w:eastAsia="宋体"/>
      <w:b/>
      <w:sz w:val="24"/>
      <w:lang w:val="en-GB" w:eastAsia="zh-CN"/>
    </w:rPr>
  </w:style>
  <w:style w:type="character" w:customStyle="1" w:styleId="282">
    <w:name w:val="Normal Indent Char Char"/>
    <w:autoRedefine/>
    <w:qFormat/>
    <w:uiPriority w:val="0"/>
    <w:rPr>
      <w:rFonts w:eastAsia="宋体"/>
      <w:kern w:val="2"/>
      <w:sz w:val="21"/>
      <w:lang w:val="en-US" w:eastAsia="zh-CN" w:bidi="ar-SA"/>
    </w:rPr>
  </w:style>
  <w:style w:type="character" w:customStyle="1" w:styleId="283">
    <w:name w:val="列表段落 字符"/>
    <w:link w:val="284"/>
    <w:autoRedefine/>
    <w:qFormat/>
    <w:uiPriority w:val="34"/>
  </w:style>
  <w:style w:type="paragraph" w:customStyle="1" w:styleId="284">
    <w:name w:val="_Style 280"/>
    <w:basedOn w:val="1"/>
    <w:next w:val="280"/>
    <w:link w:val="283"/>
    <w:autoRedefine/>
    <w:qFormat/>
    <w:uiPriority w:val="34"/>
    <w:pPr>
      <w:adjustRightInd/>
      <w:ind w:firstLine="420" w:firstLineChars="200"/>
    </w:pPr>
    <w:rPr>
      <w:rFonts w:ascii="Calibri" w:hAnsi="Calibri"/>
      <w:szCs w:val="22"/>
    </w:rPr>
  </w:style>
  <w:style w:type="character" w:customStyle="1" w:styleId="285">
    <w:name w:val="Ò³Ã¼ Char Char1"/>
    <w:autoRedefine/>
    <w:qFormat/>
    <w:uiPriority w:val="0"/>
    <w:rPr>
      <w:rFonts w:eastAsia="宋体"/>
      <w:kern w:val="2"/>
      <w:sz w:val="18"/>
      <w:szCs w:val="18"/>
      <w:lang w:val="en-US" w:eastAsia="zh-CN" w:bidi="ar-SA"/>
    </w:rPr>
  </w:style>
  <w:style w:type="character" w:customStyle="1" w:styleId="286">
    <w:name w:val="方案正文 Char"/>
    <w:autoRedefine/>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autoRedefine/>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basedOn w:val="72"/>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6"/>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2"/>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8"/>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Char"/>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Plain Text_216d3bbe-0a63-48c1-9e78-b3d6ae50d6a1"/>
    <w:basedOn w:val="1017"/>
    <w:autoRedefine/>
    <w:qFormat/>
    <w:uiPriority w:val="0"/>
    <w:pPr>
      <w:widowControl/>
      <w:jc w:val="left"/>
    </w:pPr>
    <w:rPr>
      <w:rFonts w:ascii="宋体" w:hAnsi="Courier New"/>
    </w:rPr>
  </w:style>
  <w:style w:type="paragraph" w:customStyle="1" w:styleId="1017">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8">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9">
    <w:name w:val="Plain Text"/>
    <w:basedOn w:val="1020"/>
    <w:autoRedefine/>
    <w:qFormat/>
    <w:uiPriority w:val="0"/>
    <w:pPr>
      <w:widowControl/>
      <w:jc w:val="left"/>
    </w:pPr>
    <w:rPr>
      <w:rFonts w:ascii="宋体" w:hAnsi="Courier New"/>
    </w:rPr>
  </w:style>
  <w:style w:type="paragraph" w:customStyle="1" w:styleId="102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13462</Words>
  <Characters>14681</Characters>
  <Lines>316</Lines>
  <Paragraphs>89</Paragraphs>
  <TotalTime>12</TotalTime>
  <ScaleCrop>false</ScaleCrop>
  <LinksUpToDate>false</LinksUpToDate>
  <CharactersWithSpaces>14993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2025-02-11T08:03:09Z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y fmtid="{D5CDD505-2E9C-101B-9397-08002B2CF9AE}" pid="5" name="KSOTemplateDocerSaveRecord">
    <vt:lpwstr>eyJoZGlkIjoiY2JlZjZlZWZmNDYwNzFhOTM1ZGI2MWYzZDViODQ3MWUifQ==</vt:lpwstr>
  </property>
</Properties>
</file>