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DF139">
      <w:pPr>
        <w:spacing w:line="360" w:lineRule="auto"/>
        <w:jc w:val="center"/>
        <w:rPr>
          <w:rFonts w:ascii="仿宋" w:hAnsi="仿宋" w:eastAsia="仿宋" w:cs="仿宋_GB2312"/>
          <w:b/>
          <w:sz w:val="24"/>
        </w:rPr>
      </w:pPr>
    </w:p>
    <w:p w14:paraId="396167A1">
      <w:pPr>
        <w:adjustRightInd/>
        <w:spacing w:line="360" w:lineRule="auto"/>
        <w:jc w:val="center"/>
        <w:rPr>
          <w:rFonts w:ascii="仿宋" w:hAnsi="仿宋" w:eastAsia="仿宋" w:cs="仿宋_GB2312"/>
          <w:sz w:val="48"/>
          <w:szCs w:val="48"/>
        </w:rPr>
      </w:pPr>
    </w:p>
    <w:p w14:paraId="6FA2C7CA">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14:paraId="5DEFD440">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2F1C536C">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26BB071B">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01</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10</w:t>
      </w:r>
    </w:p>
    <w:p w14:paraId="11F6DD70">
      <w:pPr>
        <w:adjustRightInd/>
        <w:spacing w:line="360" w:lineRule="auto"/>
        <w:rPr>
          <w:rFonts w:ascii="仿宋" w:hAnsi="仿宋" w:eastAsia="仿宋" w:cs="仿宋_GB2312"/>
          <w:sz w:val="28"/>
          <w:szCs w:val="20"/>
        </w:rPr>
      </w:pPr>
    </w:p>
    <w:p w14:paraId="5896C7C0">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22E1EEA0">
      <w:pPr>
        <w:spacing w:line="360" w:lineRule="auto"/>
        <w:jc w:val="center"/>
        <w:rPr>
          <w:rFonts w:ascii="仿宋" w:hAnsi="仿宋" w:eastAsia="仿宋" w:cs="仿宋_GB2312"/>
          <w:b/>
          <w:sz w:val="44"/>
          <w:szCs w:val="44"/>
        </w:rPr>
      </w:pPr>
    </w:p>
    <w:p w14:paraId="4113739C">
      <w:pPr>
        <w:spacing w:line="360" w:lineRule="auto"/>
        <w:jc w:val="center"/>
        <w:rPr>
          <w:rFonts w:ascii="仿宋" w:hAnsi="仿宋" w:eastAsia="仿宋" w:cs="仿宋_GB2312"/>
          <w:sz w:val="24"/>
        </w:rPr>
      </w:pPr>
    </w:p>
    <w:p w14:paraId="4049AA6C">
      <w:pPr>
        <w:pStyle w:val="3"/>
        <w:rPr>
          <w:lang w:val="en-US"/>
        </w:rPr>
      </w:pPr>
    </w:p>
    <w:p w14:paraId="68973967">
      <w:pPr>
        <w:spacing w:line="360" w:lineRule="auto"/>
        <w:jc w:val="center"/>
        <w:rPr>
          <w:rFonts w:ascii="仿宋" w:hAnsi="仿宋" w:eastAsia="仿宋" w:cs="仿宋_GB2312"/>
          <w:sz w:val="24"/>
        </w:rPr>
      </w:pPr>
    </w:p>
    <w:p w14:paraId="1A82502D">
      <w:pPr>
        <w:spacing w:line="360" w:lineRule="auto"/>
        <w:rPr>
          <w:rFonts w:ascii="仿宋" w:hAnsi="仿宋" w:eastAsia="仿宋" w:cs="仿宋_GB2312"/>
          <w:sz w:val="32"/>
          <w:szCs w:val="32"/>
        </w:rPr>
      </w:pPr>
    </w:p>
    <w:p w14:paraId="71621218">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14:paraId="31E4735F">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14:paraId="19492286">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月</w:t>
      </w:r>
    </w:p>
    <w:p w14:paraId="7FFCA184">
      <w:pPr>
        <w:adjustRightInd/>
        <w:spacing w:line="360" w:lineRule="auto"/>
        <w:rPr>
          <w:rFonts w:ascii="仿宋" w:hAnsi="仿宋" w:eastAsia="仿宋" w:cs="仿宋_GB2312"/>
          <w:sz w:val="28"/>
          <w:szCs w:val="20"/>
        </w:rPr>
      </w:pPr>
    </w:p>
    <w:p w14:paraId="6EBEA330">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14:paraId="7ED5099B">
      <w:pPr>
        <w:pStyle w:val="3"/>
        <w:rPr>
          <w:lang w:val="en-US"/>
        </w:rPr>
      </w:pPr>
    </w:p>
    <w:p w14:paraId="326A5EDE"/>
    <w:p w14:paraId="7F328B36">
      <w:pPr>
        <w:spacing w:line="360" w:lineRule="auto"/>
        <w:jc w:val="center"/>
        <w:rPr>
          <w:rFonts w:ascii="仿宋" w:hAnsi="仿宋" w:eastAsia="仿宋" w:cs="仿宋_GB2312"/>
          <w:sz w:val="24"/>
        </w:rPr>
      </w:pPr>
    </w:p>
    <w:p w14:paraId="7D4A6A7F">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7042B6E9">
      <w:pPr>
        <w:spacing w:line="360" w:lineRule="auto"/>
        <w:rPr>
          <w:rFonts w:ascii="仿宋" w:hAnsi="仿宋" w:eastAsia="仿宋" w:cs="仿宋_GB2312"/>
          <w:sz w:val="32"/>
          <w:szCs w:val="32"/>
        </w:rPr>
      </w:pPr>
    </w:p>
    <w:p w14:paraId="00DB6D2A">
      <w:pPr>
        <w:spacing w:line="360" w:lineRule="auto"/>
        <w:rPr>
          <w:rFonts w:ascii="仿宋" w:hAnsi="仿宋" w:eastAsia="仿宋" w:cs="仿宋_GB2312"/>
          <w:sz w:val="32"/>
          <w:szCs w:val="32"/>
        </w:rPr>
      </w:pPr>
    </w:p>
    <w:p w14:paraId="69D47514">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351700C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5554AFB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244098D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33F5E1B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184489E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5990F85A">
      <w:pPr>
        <w:spacing w:line="360" w:lineRule="auto"/>
        <w:ind w:firstLine="549" w:firstLineChars="229"/>
        <w:rPr>
          <w:rFonts w:ascii="仿宋" w:hAnsi="仿宋" w:eastAsia="仿宋" w:cs="仿宋_GB2312"/>
          <w:sz w:val="24"/>
        </w:rPr>
      </w:pPr>
    </w:p>
    <w:p w14:paraId="1E48FE29">
      <w:pPr>
        <w:spacing w:line="360" w:lineRule="auto"/>
        <w:ind w:firstLine="549" w:firstLineChars="229"/>
        <w:rPr>
          <w:rFonts w:ascii="仿宋" w:hAnsi="仿宋" w:eastAsia="仿宋" w:cs="仿宋_GB2312"/>
          <w:sz w:val="24"/>
        </w:rPr>
      </w:pPr>
    </w:p>
    <w:p w14:paraId="042FBAEA">
      <w:pPr>
        <w:spacing w:line="360" w:lineRule="auto"/>
        <w:ind w:firstLine="549" w:firstLineChars="229"/>
        <w:rPr>
          <w:rFonts w:ascii="仿宋" w:hAnsi="仿宋" w:eastAsia="仿宋" w:cs="仿宋_GB2312"/>
          <w:sz w:val="24"/>
        </w:rPr>
      </w:pPr>
    </w:p>
    <w:p w14:paraId="2CD5F9BE">
      <w:pPr>
        <w:spacing w:line="360" w:lineRule="auto"/>
        <w:ind w:firstLine="549" w:firstLineChars="229"/>
        <w:rPr>
          <w:rFonts w:ascii="仿宋" w:hAnsi="仿宋" w:eastAsia="仿宋" w:cs="仿宋_GB2312"/>
          <w:sz w:val="24"/>
        </w:rPr>
      </w:pPr>
    </w:p>
    <w:p w14:paraId="1439F43D">
      <w:pPr>
        <w:spacing w:line="360" w:lineRule="auto"/>
        <w:ind w:firstLine="549" w:firstLineChars="229"/>
        <w:rPr>
          <w:rFonts w:ascii="仿宋" w:hAnsi="仿宋" w:eastAsia="仿宋" w:cs="仿宋_GB2312"/>
          <w:sz w:val="24"/>
        </w:rPr>
      </w:pPr>
    </w:p>
    <w:p w14:paraId="2F5BA35F">
      <w:pPr>
        <w:spacing w:line="360" w:lineRule="auto"/>
        <w:ind w:firstLine="549" w:firstLineChars="229"/>
        <w:rPr>
          <w:rFonts w:ascii="仿宋" w:hAnsi="仿宋" w:eastAsia="仿宋" w:cs="仿宋_GB2312"/>
          <w:sz w:val="24"/>
        </w:rPr>
      </w:pPr>
    </w:p>
    <w:p w14:paraId="09325E72">
      <w:pPr>
        <w:spacing w:line="360" w:lineRule="auto"/>
        <w:ind w:firstLine="549" w:firstLineChars="229"/>
        <w:rPr>
          <w:rFonts w:ascii="仿宋" w:hAnsi="仿宋" w:eastAsia="仿宋" w:cs="仿宋_GB2312"/>
          <w:sz w:val="24"/>
        </w:rPr>
      </w:pPr>
    </w:p>
    <w:p w14:paraId="7ECA4613">
      <w:pPr>
        <w:spacing w:line="360" w:lineRule="auto"/>
        <w:ind w:firstLine="549" w:firstLineChars="229"/>
        <w:rPr>
          <w:rFonts w:ascii="仿宋" w:hAnsi="仿宋" w:eastAsia="仿宋" w:cs="仿宋_GB2312"/>
          <w:sz w:val="24"/>
        </w:rPr>
      </w:pPr>
    </w:p>
    <w:p w14:paraId="1D148F3A">
      <w:pPr>
        <w:spacing w:line="360" w:lineRule="auto"/>
        <w:ind w:firstLine="549" w:firstLineChars="229"/>
        <w:rPr>
          <w:rFonts w:ascii="仿宋" w:hAnsi="仿宋" w:eastAsia="仿宋" w:cs="仿宋_GB2312"/>
          <w:sz w:val="24"/>
        </w:rPr>
      </w:pPr>
    </w:p>
    <w:p w14:paraId="55A47FAE">
      <w:pPr>
        <w:adjustRightInd/>
        <w:spacing w:line="360" w:lineRule="auto"/>
        <w:jc w:val="center"/>
        <w:rPr>
          <w:rFonts w:ascii="仿宋" w:hAnsi="仿宋" w:eastAsia="仿宋" w:cs="仿宋_GB2312"/>
          <w:sz w:val="24"/>
        </w:rPr>
      </w:pPr>
    </w:p>
    <w:p w14:paraId="6125B7E4">
      <w:pPr>
        <w:spacing w:line="360" w:lineRule="auto"/>
        <w:ind w:firstLine="549" w:firstLineChars="229"/>
        <w:rPr>
          <w:rFonts w:ascii="仿宋" w:hAnsi="仿宋" w:eastAsia="仿宋" w:cs="仿宋_GB2312"/>
          <w:sz w:val="24"/>
        </w:rPr>
      </w:pPr>
    </w:p>
    <w:p w14:paraId="016275D7">
      <w:pPr>
        <w:spacing w:line="360" w:lineRule="auto"/>
        <w:rPr>
          <w:rFonts w:ascii="仿宋" w:hAnsi="仿宋" w:eastAsia="仿宋" w:cs="仿宋_GB2312"/>
          <w:sz w:val="24"/>
        </w:rPr>
      </w:pPr>
    </w:p>
    <w:p w14:paraId="46174E90">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3F377CE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116D8E3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DEC4CA4">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7712ABBC">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sz w:val="24"/>
          <w:lang w:val="en-US" w:eastAsia="zh-CN"/>
        </w:rPr>
        <w:t>01</w:t>
      </w:r>
      <w:r>
        <w:rPr>
          <w:rFonts w:hint="eastAsia" w:ascii="仿宋_GB2312" w:hAnsi="仿宋" w:eastAsia="仿宋_GB2312"/>
          <w:sz w:val="24"/>
        </w:rPr>
        <w:t>-</w:t>
      </w:r>
      <w:r>
        <w:rPr>
          <w:rFonts w:hint="eastAsia" w:ascii="仿宋_GB2312" w:hAnsi="仿宋" w:eastAsia="仿宋_GB2312"/>
          <w:sz w:val="24"/>
          <w:lang w:val="en-US" w:eastAsia="zh-CN"/>
        </w:rPr>
        <w:t>10</w:t>
      </w:r>
      <w:r>
        <w:rPr>
          <w:rFonts w:ascii="仿宋_GB2312" w:hAnsi="仿宋" w:eastAsia="仿宋_GB2312"/>
          <w:sz w:val="24"/>
        </w:rPr>
        <w:t xml:space="preserve"> </w:t>
      </w:r>
    </w:p>
    <w:p w14:paraId="453DD0D7">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14:paraId="079B6AE0">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lang w:val="en-US" w:eastAsia="zh-CN"/>
        </w:rPr>
        <w:t>900000，400000</w:t>
      </w:r>
    </w:p>
    <w:p w14:paraId="39A2B2FD">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900000，400000</w:t>
      </w:r>
    </w:p>
    <w:p w14:paraId="75017078">
      <w:pPr>
        <w:pStyle w:val="799"/>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14:paraId="126C3B60">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14:paraId="269F4835">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128E521B">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15C320A4">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14:paraId="06E5E39D">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14:paraId="242C7A91">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14:paraId="23F9B19F">
      <w:pPr>
        <w:pStyle w:val="3"/>
        <w:ind w:left="0" w:firstLine="465"/>
        <w:rPr>
          <w:rFonts w:hint="eastAsia" w:eastAsia="仿宋_GB2312"/>
          <w:b w:val="0"/>
          <w:sz w:val="24"/>
          <w:szCs w:val="24"/>
          <w:lang w:val="en-US" w:eastAsia="zh-CN"/>
        </w:rPr>
      </w:pPr>
      <w:r>
        <w:rPr>
          <w:rFonts w:hint="eastAsia"/>
          <w:b w:val="0"/>
          <w:sz w:val="24"/>
          <w:szCs w:val="24"/>
          <w:lang w:val="en-US" w:eastAsia="zh-CN"/>
        </w:rPr>
        <w:t>无。</w:t>
      </w:r>
    </w:p>
    <w:p w14:paraId="14C2AA81">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14:paraId="74ECD7EE">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34563D5B">
      <w:pPr>
        <w:pStyle w:val="36"/>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2</w:t>
      </w:r>
      <w:r>
        <w:rPr>
          <w:rFonts w:ascii="仿宋_GB2312" w:hAnsi="仿宋" w:eastAsia="仿宋_GB2312"/>
          <w:sz w:val="24"/>
          <w:u w:val="single"/>
        </w:rPr>
        <w:t>月</w:t>
      </w:r>
      <w:r>
        <w:rPr>
          <w:rFonts w:hint="eastAsia" w:ascii="仿宋_GB2312" w:hAnsi="仿宋" w:eastAsia="仿宋_GB2312"/>
          <w:sz w:val="24"/>
          <w:u w:val="single"/>
          <w:lang w:val="en-US" w:eastAsia="zh-CN"/>
        </w:rPr>
        <w:t>17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14:paraId="378FC5F5">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14:paraId="570FAF27">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5D5164D">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14:paraId="276DB082">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69520E11">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5</w:t>
      </w:r>
      <w:r>
        <w:rPr>
          <w:rFonts w:hint="eastAsia" w:ascii="仿宋_GB2312" w:hAnsi="仿宋" w:eastAsia="仿宋_GB2312"/>
          <w:sz w:val="24"/>
        </w:rPr>
        <w:t xml:space="preserve"> 年</w:t>
      </w:r>
      <w:r>
        <w:rPr>
          <w:rFonts w:hint="eastAsia" w:ascii="仿宋_GB2312" w:hAnsi="仿宋" w:eastAsia="仿宋_GB2312"/>
          <w:sz w:val="24"/>
          <w:lang w:val="en-US" w:eastAsia="zh-CN"/>
        </w:rPr>
        <w:t>2</w:t>
      </w:r>
      <w:r>
        <w:rPr>
          <w:rFonts w:hint="eastAsia" w:ascii="仿宋_GB2312" w:hAnsi="仿宋" w:eastAsia="仿宋_GB2312"/>
          <w:sz w:val="24"/>
        </w:rPr>
        <w:t>月</w:t>
      </w:r>
      <w:r>
        <w:rPr>
          <w:rFonts w:hint="eastAsia" w:ascii="仿宋_GB2312" w:hAnsi="仿宋" w:eastAsia="仿宋_GB2312"/>
          <w:sz w:val="24"/>
          <w:lang w:val="en-US" w:eastAsia="zh-CN"/>
        </w:rPr>
        <w:t>17</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14:paraId="31232822">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14:paraId="1D769C6E">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091EBD61">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B9BE595">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264E5AA1">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14:paraId="4DC26E65">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9B415CE">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6C99FE">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14:paraId="3F81C3FB">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70E062FA">
      <w:pPr>
        <w:spacing w:line="360" w:lineRule="auto"/>
        <w:rPr>
          <w:rFonts w:ascii="仿宋_GB2312" w:hAnsi="仿宋" w:eastAsia="仿宋_GB2312"/>
          <w:sz w:val="24"/>
        </w:rPr>
      </w:pPr>
      <w:r>
        <w:rPr>
          <w:rFonts w:ascii="仿宋_GB2312" w:hAnsi="仿宋" w:eastAsia="仿宋_GB2312"/>
          <w:sz w:val="24"/>
        </w:rPr>
        <w:t xml:space="preserve">   1.采购人信息</w:t>
      </w:r>
    </w:p>
    <w:p w14:paraId="7BB59D6F">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14:paraId="72A1BB88">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14:paraId="61531B9B">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eastAsia="zh-CN"/>
        </w:rPr>
        <w:t>袁望</w:t>
      </w:r>
      <w:r>
        <w:rPr>
          <w:rFonts w:hint="eastAsia" w:ascii="仿宋_GB2312" w:hAnsi="仿宋" w:eastAsia="仿宋_GB2312"/>
          <w:sz w:val="24"/>
        </w:rPr>
        <w:t xml:space="preserve"> </w:t>
      </w:r>
    </w:p>
    <w:p w14:paraId="30FDE7FF">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lang w:val="en-US" w:eastAsia="zh-CN"/>
        </w:rPr>
        <w:t>0575-81782756</w:t>
      </w:r>
    </w:p>
    <w:p w14:paraId="40A8A3A0">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147467253"/>
        </w:sdtPr>
        <w:sdtEndPr>
          <w:rPr>
            <w:rFonts w:hint="eastAsia" w:ascii="仿宋_GB2312" w:hAnsi="仿宋" w:eastAsia="仿宋_GB2312"/>
            <w:sz w:val="24"/>
            <w:lang w:val="en-US"/>
          </w:rPr>
        </w:sdtEndPr>
        <w:sdtContent>
          <w:r>
            <w:rPr>
              <w:rFonts w:hint="eastAsia" w:ascii="仿宋_GB2312" w:hAnsi="仿宋" w:eastAsia="仿宋_GB2312"/>
              <w:sz w:val="24"/>
              <w:lang w:val="en-US" w:eastAsia="zh-CN"/>
            </w:rPr>
            <w:t>赵小芳</w:t>
          </w:r>
        </w:sdtContent>
      </w:sdt>
    </w:p>
    <w:p w14:paraId="6AEA23A7">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0575-81782817</w:t>
      </w:r>
    </w:p>
    <w:p w14:paraId="43D17C21">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6A876D9A">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14:paraId="6FA490C3">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14:paraId="56BA5162">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14:paraId="57327997">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14:paraId="1ED8EE71">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14:paraId="540E4652">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1A6D6A5F">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14:paraId="7DC2DC53">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14:paraId="303319CC">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14:paraId="59418CF7">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吕</w:t>
      </w:r>
      <w:r>
        <w:rPr>
          <w:rFonts w:hint="eastAsia" w:ascii="仿宋_GB2312" w:hAnsi="仿宋" w:eastAsia="仿宋_GB2312"/>
          <w:sz w:val="24"/>
          <w:lang w:eastAsia="zh-CN"/>
        </w:rPr>
        <w:t>雅玲</w:t>
      </w:r>
      <w:r>
        <w:rPr>
          <w:rFonts w:hint="eastAsia" w:ascii="仿宋_GB2312" w:hAnsi="仿宋" w:eastAsia="仿宋_GB2312"/>
          <w:sz w:val="24"/>
        </w:rPr>
        <w:t xml:space="preserve"> </w:t>
      </w:r>
      <w:r>
        <w:rPr>
          <w:rFonts w:ascii="仿宋_GB2312" w:hAnsi="仿宋" w:eastAsia="仿宋_GB2312"/>
          <w:sz w:val="24"/>
        </w:rPr>
        <w:t xml:space="preserve">  监督投诉电话：</w:t>
      </w:r>
      <w:r>
        <w:rPr>
          <w:rFonts w:hint="eastAsia" w:ascii="仿宋_GB2312" w:hAnsi="仿宋" w:eastAsia="仿宋_GB2312"/>
          <w:sz w:val="24"/>
        </w:rPr>
        <w:t>0575-8711</w:t>
      </w:r>
      <w:r>
        <w:rPr>
          <w:rFonts w:hint="eastAsia" w:ascii="仿宋_GB2312" w:hAnsi="仿宋" w:eastAsia="仿宋_GB2312"/>
          <w:sz w:val="24"/>
          <w:lang w:val="en-US" w:eastAsia="zh-CN"/>
        </w:rPr>
        <w:t>3461</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14:paraId="69C4616F">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14:paraId="39033D65">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55620532">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6F134861">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14:paraId="3745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99C9CB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3CC557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551CC7D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43AD1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2B786E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26CFDF5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3D80F107">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14:paraId="682D4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CDBFB9A">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5A0921A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263EFAA2">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14:paraId="72061E68">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14:paraId="12DA065A">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14:paraId="50DA69BD">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AB21EE4">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14:paraId="52E1FA6B">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14:paraId="6E527A61">
            <w:pPr>
              <w:pStyle w:val="280"/>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14:paraId="272841CD">
            <w:pPr>
              <w:pStyle w:val="280"/>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14:paraId="34A44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E24DF29">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1BDDC82A">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4CEB830E">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14:paraId="132FED55">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8FDD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1F57E673">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14:paraId="4F65920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14:paraId="3E427988">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650E7690">
            <w:pPr>
              <w:snapToGrid w:val="0"/>
              <w:rPr>
                <w:rFonts w:hint="eastAsia"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78DEB667">
            <w:pPr>
              <w:snapToGrid w:val="0"/>
              <w:rPr>
                <w:rFonts w:ascii="Arial" w:hAnsi="Arial" w:eastAsia="黑体" w:cs="Arial"/>
                <w:b/>
                <w:snapToGrid w:val="0"/>
                <w:kern w:val="0"/>
                <w:szCs w:val="21"/>
              </w:rPr>
            </w:pPr>
            <w:bookmarkStart w:id="399" w:name="_GoBack"/>
            <w:bookmarkEnd w:id="399"/>
            <w:r>
              <w:rPr>
                <w:rFonts w:hint="eastAsia" w:ascii="仿宋_GB2312" w:hAnsi="仿宋" w:eastAsia="仿宋_GB2312"/>
                <w:b/>
                <w:kern w:val="0"/>
                <w:lang w:val="zh-CN"/>
              </w:rPr>
              <w:t>投标人未提供有效的资格证明文件的，视为投标人不具备招标文件中规定的资格要求，其投标无效。</w:t>
            </w:r>
          </w:p>
        </w:tc>
      </w:tr>
      <w:tr w14:paraId="4082E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14:paraId="5319906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14:paraId="0B1A8FD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1335BB8B">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14:paraId="59A685D2">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14:paraId="0BC592AF">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14:paraId="5AA27C3D">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14:paraId="3D919DD0">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14:paraId="51FF88EF">
            <w:pPr>
              <w:pStyle w:val="280"/>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14:paraId="5BD33C84">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14:paraId="3205B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21ACC2B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14:paraId="7B27FDB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14:paraId="7733A629">
            <w:pPr>
              <w:pStyle w:val="280"/>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14:paraId="614CB810">
            <w:pPr>
              <w:pStyle w:val="280"/>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14:paraId="1FBF0BA9">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14:paraId="25FF6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ECC7DF5">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13A2DC9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1F95B8DB">
            <w:pPr>
              <w:spacing w:line="360" w:lineRule="auto"/>
              <w:rPr>
                <w:rFonts w:ascii="仿宋_GB2312" w:hAnsi="仿宋" w:eastAsia="仿宋_GB2312"/>
                <w:sz w:val="24"/>
              </w:rPr>
            </w:pPr>
            <w:sdt>
              <w:sdtPr>
                <w:rPr>
                  <w:rFonts w:hint="eastAsia" w:ascii="仿宋_GB2312" w:hAnsi="仿宋" w:eastAsia="仿宋_GB2312" w:cs="Arial"/>
                  <w:kern w:val="0"/>
                  <w:sz w:val="24"/>
                </w:rPr>
                <w:id w:val="14745600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14:paraId="7E3B2752">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746964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14:paraId="49149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8984571">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6F9C616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118A35BC">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6812"/>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14:paraId="60E8B3DA">
            <w:pPr>
              <w:numPr>
                <w:ilvl w:val="0"/>
                <w:numId w:val="0"/>
              </w:numPr>
              <w:spacing w:line="360" w:lineRule="auto"/>
              <w:rPr>
                <w:rFonts w:ascii="仿宋_GB2312" w:hAnsi="仿宋" w:eastAsia="仿宋_GB2312"/>
                <w:sz w:val="24"/>
              </w:rPr>
            </w:pPr>
            <w:sdt>
              <w:sdtPr>
                <w:rPr>
                  <w:rFonts w:hint="eastAsia" w:ascii="仿宋_GB2312" w:hAnsi="仿宋" w:eastAsia="仿宋_GB2312" w:cs="Arial"/>
                  <w:kern w:val="0"/>
                  <w:sz w:val="24"/>
                </w:rPr>
                <w:id w:val="14747928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14:paraId="4A6A6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63B772A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0BBB0387">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E458A9C">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14:paraId="76FA4C9F">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14:paraId="6149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6A35E733">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49C0441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2DC4DDC4">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14:paraId="49E614E6">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14:paraId="0DDAC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274C9AD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0D6AE6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1890381">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A787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40CBEA3">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4981EC6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5A943973">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14:paraId="5C8703E7">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14:paraId="5AA13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39B7A8D">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6AC2A99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740A5508">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14:paraId="51AF8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FC4BD2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14:paraId="07FA285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14:paraId="5531BFE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14:paraId="520C602A">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87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55075D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14:paraId="320DDE8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5A6F6ADF">
            <w:pPr>
              <w:pStyle w:val="36"/>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14:paraId="2E973A6F">
            <w:pPr>
              <w:pStyle w:val="36"/>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14:paraId="16873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0055938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14:paraId="5FE123F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14:paraId="3F72377F">
            <w:pPr>
              <w:spacing w:line="360" w:lineRule="auto"/>
              <w:rPr>
                <w:rFonts w:ascii="仿宋_GB2312" w:hAnsi="仿宋" w:eastAsia="仿宋_GB2312"/>
                <w:snapToGrid w:val="0"/>
                <w:kern w:val="28"/>
                <w:sz w:val="24"/>
              </w:rPr>
            </w:pPr>
            <w:r>
              <w:rPr>
                <w:rFonts w:hint="eastAsia"/>
                <w:b/>
                <w:bCs/>
              </w:rPr>
              <w:t>……</w:t>
            </w:r>
          </w:p>
        </w:tc>
      </w:tr>
    </w:tbl>
    <w:p w14:paraId="34AB49D0"/>
    <w:p w14:paraId="01130C1A"/>
    <w:p w14:paraId="34DCACDF"/>
    <w:p w14:paraId="3B74DAAC"/>
    <w:p w14:paraId="0AD0CF0D"/>
    <w:p w14:paraId="7D52DB73"/>
    <w:p w14:paraId="12B65D48">
      <w:pPr>
        <w:pStyle w:val="3"/>
        <w:rPr>
          <w:lang w:val="en-US"/>
        </w:rPr>
      </w:pPr>
    </w:p>
    <w:p w14:paraId="00ECBFC6"/>
    <w:p w14:paraId="6DCD25DC">
      <w:pPr>
        <w:pStyle w:val="3"/>
        <w:rPr>
          <w:lang w:val="en-US"/>
        </w:rPr>
      </w:pPr>
    </w:p>
    <w:p w14:paraId="227C5E97"/>
    <w:p w14:paraId="6EC904A5">
      <w:pPr>
        <w:pStyle w:val="3"/>
        <w:rPr>
          <w:lang w:val="en-US"/>
        </w:rPr>
      </w:pPr>
    </w:p>
    <w:p w14:paraId="7C9EF286"/>
    <w:p w14:paraId="5B1FC777"/>
    <w:p w14:paraId="2B44579B"/>
    <w:bookmarkEnd w:id="10"/>
    <w:p w14:paraId="2D43446F">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bookmarkStart w:id="13" w:name="第四部分"/>
    </w:p>
    <w:p w14:paraId="0A99164E">
      <w:pPr>
        <w:adjustRightInd/>
        <w:spacing w:line="360" w:lineRule="auto"/>
        <w:ind w:firstLine="3845" w:firstLineChars="1197"/>
        <w:outlineLvl w:val="0"/>
        <w:rPr>
          <w:rFonts w:hint="eastAsia" w:ascii="仿宋_GB2312" w:hAnsi="仿宋" w:eastAsia="仿宋_GB2312" w:cs="仿宋_GB2312"/>
          <w:b/>
          <w:sz w:val="32"/>
          <w:szCs w:val="20"/>
        </w:rPr>
      </w:pPr>
    </w:p>
    <w:p w14:paraId="42D3F1B0">
      <w:pPr>
        <w:adjustRightInd/>
        <w:spacing w:line="360" w:lineRule="auto"/>
        <w:ind w:firstLine="3845" w:firstLineChars="1197"/>
        <w:outlineLvl w:val="0"/>
        <w:rPr>
          <w:rFonts w:hint="eastAsia" w:ascii="仿宋_GB2312" w:hAnsi="仿宋" w:eastAsia="仿宋_GB2312" w:cs="仿宋_GB2312"/>
          <w:b/>
          <w:sz w:val="32"/>
          <w:szCs w:val="20"/>
        </w:rPr>
      </w:pPr>
    </w:p>
    <w:p w14:paraId="497B2CFA">
      <w:pPr>
        <w:adjustRightInd/>
        <w:spacing w:line="360" w:lineRule="auto"/>
        <w:ind w:firstLine="3845" w:firstLineChars="1197"/>
        <w:outlineLvl w:val="0"/>
        <w:rPr>
          <w:rFonts w:hint="eastAsia" w:ascii="仿宋_GB2312" w:hAnsi="仿宋" w:eastAsia="仿宋_GB2312" w:cs="仿宋_GB2312"/>
          <w:b/>
          <w:sz w:val="32"/>
          <w:szCs w:val="20"/>
        </w:rPr>
      </w:pPr>
    </w:p>
    <w:p w14:paraId="5CB6EADB">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6E6BBFD8">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666FCBBF">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72C97F3A">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14:paraId="4A325F43">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342CA7B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14:paraId="14C7815F">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23593F37">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16BA60CC">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14:paraId="67D0B5C4">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1A891C12">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4748358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09FA84E9">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42F5D0CB">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A415A1">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2033C07C">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4C3E40F2">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27FC7FDF">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3A084D">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14:paraId="38359601">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F05D4D">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73914FB">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53A3D1F4">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79C65343">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228BE909">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14:paraId="6718E42B">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E3F4231">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39F3D15F">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293DB1CC">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3A732CFD">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7CBA89">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39EFB40">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14:paraId="40C75302">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14:paraId="5688AA94">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14:paraId="36257FC7">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36A42088">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1AAC4A41">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75AB7305">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1006828B">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14:paraId="0371991E">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01B54D3E">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678A411A">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68B1971D">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14:paraId="2102256F">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1CA12A8F">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55F1ED8C">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3E64E0D4">
      <w:pPr>
        <w:pStyle w:val="36"/>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14:paraId="70E81882">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8812E84">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432544F7">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7EDF36D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623869E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593B9396">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369F19F5">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14:paraId="45081A71">
      <w:pPr>
        <w:pStyle w:val="36"/>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14:paraId="17BD1501">
      <w:pPr>
        <w:pStyle w:val="36"/>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14:paraId="224F31E3">
      <w:pPr>
        <w:pStyle w:val="36"/>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14:paraId="7A134FDE">
      <w:pPr>
        <w:pStyle w:val="36"/>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14:paraId="355A263D">
      <w:pPr>
        <w:pStyle w:val="36"/>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14:paraId="4ED98A10">
      <w:pPr>
        <w:pStyle w:val="36"/>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14:paraId="5204A71F">
      <w:pPr>
        <w:pStyle w:val="36"/>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14:paraId="3F82CE69">
      <w:pPr>
        <w:pStyle w:val="36"/>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14:paraId="5E0C1593">
      <w:pPr>
        <w:pStyle w:val="36"/>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6C23FB">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14:paraId="2CC5F7DA">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7EE3DE59">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1BD19C0E">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7E9470B">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539354B2">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650842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2E714A73">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10A667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319C0679">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14:paraId="4CF4B61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14:paraId="68EC501A">
      <w:pPr>
        <w:pStyle w:val="16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14:paraId="2A36DD58">
      <w:pPr>
        <w:pStyle w:val="16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14:paraId="767084AC">
      <w:pPr>
        <w:pStyle w:val="162"/>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14:paraId="0CF528EF">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13C28D0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07B05D7D">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0607555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1CEE7C3C">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077DB714">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57EE88C4">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1E954862">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773E387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4642D09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20ECC17F">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14:paraId="2603B7FB">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792841BA">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14:paraId="6FDA629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14:paraId="78241778">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7755235A">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2476B1A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578E5235">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14:paraId="55780EFA">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14:paraId="679D19F3">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14:paraId="5DD9FFDD">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14:paraId="22A5C7EF">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14:paraId="1A41066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14:paraId="1313DFB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14:paraId="3FE596CE">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14:paraId="0255CA34">
      <w:pPr>
        <w:pStyle w:val="16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5ACA9B5F">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3D8D754D">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7146867F">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4BD591A7">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14:paraId="56B8FE49">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AC9B23B">
      <w:pPr>
        <w:pStyle w:val="16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5A759F11">
      <w:pPr>
        <w:pStyle w:val="16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18F3EEB2">
      <w:pPr>
        <w:pStyle w:val="16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38678E0D">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463852A2">
      <w:pPr>
        <w:pStyle w:val="16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D17A4B">
      <w:pPr>
        <w:pStyle w:val="16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1C7BD0E2">
      <w:pPr>
        <w:pStyle w:val="162"/>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1804330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1A55F320">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14:paraId="4642E9C8">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14:paraId="4418DBEE">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14:paraId="5165EB15">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5268DFE7">
      <w:pPr>
        <w:pStyle w:val="36"/>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14:paraId="520E63D3">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463F4F0C">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0A7B78DE">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4F67308D">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58BCEBDC">
      <w:pPr>
        <w:pStyle w:val="16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17AEC2F5">
      <w:pPr>
        <w:pStyle w:val="16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641AC67C">
      <w:pPr>
        <w:pStyle w:val="16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7DBBB2AA">
      <w:pPr>
        <w:pStyle w:val="562"/>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01619184">
      <w:pPr>
        <w:pStyle w:val="56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14:paraId="46361FAF">
      <w:pPr>
        <w:pStyle w:val="56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14:paraId="1FBD4BA9">
      <w:pPr>
        <w:pStyle w:val="56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14:paraId="5AAFFA72">
      <w:pPr>
        <w:pStyle w:val="562"/>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14:paraId="39975FCE">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14:paraId="3FC8A60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14:paraId="74DE4227">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14:paraId="790B4F25">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14:paraId="0EB880D7">
      <w:pPr>
        <w:pStyle w:val="16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782E57FC">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75F2C398">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14:paraId="33107203">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2AC0646D">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60AA0FA4">
      <w:pPr>
        <w:pStyle w:val="16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6EFE1124">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1C080BA5">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14:paraId="5DF53581">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59E2628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FFBFA3F">
      <w:pPr>
        <w:pStyle w:val="16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14:paraId="30E1858E">
      <w:pPr>
        <w:pStyle w:val="16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31D58740">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14:paraId="3FBBFA5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14:paraId="2F87C5B8">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4C55D53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1331A446">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17688BBB">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589CF80F">
      <w:pPr>
        <w:pStyle w:val="162"/>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350B23DF">
      <w:pPr>
        <w:pStyle w:val="162"/>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14:paraId="0B79D96F">
      <w:pPr>
        <w:pStyle w:val="162"/>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14:paraId="457CBD6D">
      <w:pPr>
        <w:pStyle w:val="162"/>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14:paraId="4D2289E4">
      <w:pPr>
        <w:pStyle w:val="162"/>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14:paraId="7548E96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30F42B0E">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094B4A6">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14:paraId="15899028">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3AEB06B1">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545B1CD3">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6B49C15F">
      <w:pPr>
        <w:pStyle w:val="16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28A4FB5E">
      <w:pPr>
        <w:pStyle w:val="16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29BCD879">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A40D8DA">
      <w:pPr>
        <w:pStyle w:val="16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592679D9">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14:paraId="7EF56D5B">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2D217023">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02AA29AD">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51849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5FB7F8F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DD834C">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389AA0BA">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75236011"/>
      <w:bookmarkEnd w:id="15"/>
      <w:bookmarkStart w:id="16" w:name="_Hlt68072998"/>
      <w:bookmarkEnd w:id="16"/>
      <w:bookmarkStart w:id="17" w:name="_Hlt68057669"/>
      <w:bookmarkEnd w:id="17"/>
      <w:bookmarkStart w:id="18" w:name="_Hlt68073093"/>
      <w:bookmarkEnd w:id="18"/>
      <w:bookmarkStart w:id="19" w:name="_Hlt74707468"/>
      <w:bookmarkEnd w:id="19"/>
      <w:bookmarkStart w:id="20" w:name="_Hlt74714665"/>
      <w:bookmarkEnd w:id="20"/>
      <w:bookmarkStart w:id="21" w:name="_Hlt75236290"/>
      <w:bookmarkEnd w:id="21"/>
      <w:bookmarkStart w:id="22" w:name="_Hlt68403820"/>
      <w:bookmarkEnd w:id="22"/>
      <w:bookmarkStart w:id="23" w:name="_Hlt74729768"/>
      <w:bookmarkEnd w:id="23"/>
      <w:bookmarkStart w:id="24" w:name="_Hlt74730295"/>
      <w:bookmarkEnd w:id="24"/>
      <w:bookmarkStart w:id="25" w:name="_Hlt68072990"/>
      <w:bookmarkEnd w:id="25"/>
      <w:bookmarkStart w:id="26" w:name="_Hlt75236101"/>
      <w:bookmarkEnd w:id="26"/>
    </w:p>
    <w:bookmarkEnd w:id="11"/>
    <w:bookmarkEnd w:id="12"/>
    <w:p w14:paraId="45F55265">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3CC266E8">
      <w:pPr>
        <w:pStyle w:val="403"/>
        <w:spacing w:after="156" w:line="300" w:lineRule="exact"/>
        <w:ind w:firstLine="0" w:firstLineChars="0"/>
        <w:rPr>
          <w:rFonts w:ascii="宋体" w:hAnsi="宋体" w:cs="仿宋"/>
          <w:b/>
          <w:bCs/>
        </w:rPr>
      </w:pPr>
    </w:p>
    <w:p w14:paraId="1BBFBB63">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标的一：</w:t>
      </w:r>
    </w:p>
    <w:p w14:paraId="5EB3F889">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5"/>
        <w:tblW w:w="861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93"/>
        <w:gridCol w:w="2475"/>
        <w:gridCol w:w="2550"/>
      </w:tblGrid>
      <w:tr w14:paraId="2EB1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593" w:type="dxa"/>
            <w:tcBorders>
              <w:top w:val="single" w:color="auto" w:sz="4" w:space="0"/>
              <w:left w:val="single" w:color="auto" w:sz="4" w:space="0"/>
              <w:bottom w:val="single" w:color="auto" w:sz="4" w:space="0"/>
              <w:right w:val="single" w:color="auto" w:sz="4" w:space="0"/>
            </w:tcBorders>
            <w:noWrap w:val="0"/>
            <w:vAlign w:val="top"/>
          </w:tcPr>
          <w:p w14:paraId="0BA4DE50">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475" w:type="dxa"/>
            <w:tcBorders>
              <w:top w:val="single" w:color="auto" w:sz="4" w:space="0"/>
              <w:left w:val="single" w:color="auto" w:sz="4" w:space="0"/>
              <w:bottom w:val="single" w:color="auto" w:sz="4" w:space="0"/>
              <w:right w:val="single" w:color="auto" w:sz="4" w:space="0"/>
            </w:tcBorders>
            <w:noWrap w:val="0"/>
            <w:vAlign w:val="top"/>
          </w:tcPr>
          <w:p w14:paraId="61569E7A">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50" w:type="dxa"/>
            <w:tcBorders>
              <w:top w:val="single" w:color="auto" w:sz="4" w:space="0"/>
              <w:left w:val="single" w:color="auto" w:sz="4" w:space="0"/>
              <w:bottom w:val="single" w:color="auto" w:sz="4" w:space="0"/>
              <w:right w:val="single" w:color="auto" w:sz="4" w:space="0"/>
            </w:tcBorders>
            <w:noWrap w:val="0"/>
            <w:vAlign w:val="top"/>
          </w:tcPr>
          <w:p w14:paraId="5B73CBD3">
            <w:pPr>
              <w:snapToGrid w:val="0"/>
              <w:spacing w:before="120" w:beforeLines="50" w:after="120" w:afterLines="50" w:line="360" w:lineRule="auto"/>
              <w:jc w:val="center"/>
              <w:outlineLvl w:val="0"/>
              <w:rPr>
                <w:rFonts w:ascii="宋体" w:hAnsi="宋体"/>
                <w:spacing w:val="-4"/>
                <w:sz w:val="24"/>
              </w:rPr>
            </w:pPr>
            <w:r>
              <w:rPr>
                <w:rFonts w:hint="eastAsia" w:ascii="微软雅黑" w:hAnsi="微软雅黑" w:eastAsia="微软雅黑"/>
                <w:szCs w:val="21"/>
              </w:rPr>
              <w:t>总金额（元）</w:t>
            </w:r>
          </w:p>
        </w:tc>
      </w:tr>
      <w:tr w14:paraId="75E15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593" w:type="dxa"/>
            <w:tcBorders>
              <w:top w:val="single" w:color="auto" w:sz="4" w:space="0"/>
              <w:left w:val="single" w:color="auto" w:sz="4" w:space="0"/>
              <w:bottom w:val="single" w:color="auto" w:sz="4" w:space="0"/>
              <w:right w:val="single" w:color="auto" w:sz="4" w:space="0"/>
            </w:tcBorders>
            <w:noWrap w:val="0"/>
            <w:vAlign w:val="center"/>
          </w:tcPr>
          <w:p w14:paraId="22986336">
            <w:pPr>
              <w:jc w:val="center"/>
              <w:rPr>
                <w:rFonts w:hint="default" w:eastAsia="宋体"/>
                <w:bCs/>
                <w:sz w:val="24"/>
                <w:lang w:val="en-US" w:eastAsia="zh-CN"/>
              </w:rPr>
            </w:pPr>
            <w:r>
              <w:rPr>
                <w:rFonts w:hint="eastAsia"/>
                <w:bCs/>
                <w:sz w:val="24"/>
                <w:lang w:val="en-US" w:eastAsia="zh-CN"/>
              </w:rPr>
              <w:t>悬吊双板DR</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08765425">
            <w:pPr>
              <w:jc w:val="center"/>
              <w:rPr>
                <w:rFonts w:hint="default" w:hAnsi="宋体" w:eastAsia="宋体"/>
                <w:color w:val="auto"/>
                <w:sz w:val="24"/>
                <w:szCs w:val="24"/>
                <w:lang w:val="en-US" w:eastAsia="zh-CN"/>
              </w:rPr>
            </w:pPr>
            <w:r>
              <w:rPr>
                <w:rFonts w:hint="eastAsia" w:hAnsi="宋体"/>
                <w:color w:val="auto"/>
                <w:sz w:val="24"/>
                <w:szCs w:val="24"/>
                <w:lang w:val="en-US" w:eastAsia="zh-CN"/>
              </w:rPr>
              <w:t>1台</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14CFEE7">
            <w:pPr>
              <w:pStyle w:val="1019"/>
              <w:jc w:val="center"/>
              <w:rPr>
                <w:rFonts w:hint="default" w:hAnsi="宋体"/>
                <w:color w:val="auto"/>
                <w:sz w:val="24"/>
                <w:szCs w:val="24"/>
                <w:u w:val="single"/>
                <w:lang w:val="en-US" w:eastAsia="zh-CN"/>
              </w:rPr>
            </w:pPr>
            <w:r>
              <w:rPr>
                <w:rFonts w:hint="eastAsia" w:hAnsi="宋体"/>
                <w:color w:val="auto"/>
                <w:sz w:val="24"/>
                <w:szCs w:val="24"/>
                <w:u w:val="single"/>
                <w:lang w:val="en-US" w:eastAsia="zh-CN"/>
              </w:rPr>
              <w:t>900000.00</w:t>
            </w:r>
          </w:p>
        </w:tc>
      </w:tr>
    </w:tbl>
    <w:p w14:paraId="02F45AB8">
      <w:pPr>
        <w:autoSpaceDE w:val="0"/>
        <w:autoSpaceDN w:val="0"/>
        <w:spacing w:line="360" w:lineRule="auto"/>
        <w:textAlignment w:val="bottom"/>
        <w:rPr>
          <w:rFonts w:hint="eastAsia" w:ascii="宋体" w:hAnsi="宋体"/>
          <w:b/>
          <w:sz w:val="24"/>
          <w:lang w:val="en-US" w:eastAsia="zh-CN"/>
        </w:rPr>
      </w:pPr>
    </w:p>
    <w:p w14:paraId="5CC7CB0E">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14:paraId="6352E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14:paraId="5D762819">
            <w:pPr>
              <w:jc w:val="center"/>
              <w:rPr>
                <w:b/>
                <w:sz w:val="24"/>
              </w:rPr>
            </w:pPr>
            <w:r>
              <w:rPr>
                <w:rFonts w:hAnsi="宋体"/>
                <w:b/>
                <w:sz w:val="24"/>
              </w:rPr>
              <w:t>序号</w:t>
            </w:r>
          </w:p>
        </w:tc>
        <w:tc>
          <w:tcPr>
            <w:tcW w:w="7349" w:type="dxa"/>
            <w:tcBorders>
              <w:right w:val="single" w:color="auto" w:sz="4" w:space="0"/>
            </w:tcBorders>
            <w:noWrap w:val="0"/>
            <w:vAlign w:val="center"/>
          </w:tcPr>
          <w:p w14:paraId="30F570C2">
            <w:pPr>
              <w:jc w:val="center"/>
              <w:rPr>
                <w:b/>
                <w:sz w:val="24"/>
              </w:rPr>
            </w:pPr>
            <w:r>
              <w:rPr>
                <w:rFonts w:hint="eastAsia" w:hAnsi="宋体"/>
                <w:b/>
                <w:sz w:val="24"/>
                <w:lang w:val="en-US" w:eastAsia="zh-CN"/>
              </w:rPr>
              <w:t>详细</w:t>
            </w:r>
            <w:r>
              <w:rPr>
                <w:rFonts w:hAnsi="宋体"/>
                <w:b/>
                <w:sz w:val="24"/>
              </w:rPr>
              <w:t>规格</w:t>
            </w:r>
          </w:p>
        </w:tc>
      </w:tr>
      <w:tr w14:paraId="74CED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286A313">
            <w:pPr>
              <w:rPr>
                <w:rFonts w:hint="eastAsia" w:ascii="宋体" w:hAnsi="宋体" w:eastAsia="宋体" w:cs="Times New Roman"/>
                <w:kern w:val="2"/>
                <w:sz w:val="21"/>
                <w:szCs w:val="21"/>
                <w:lang w:val="en-US" w:eastAsia="zh-CN" w:bidi="ar-SA"/>
              </w:rPr>
            </w:pPr>
            <w:r>
              <w:rPr>
                <w:rFonts w:hint="eastAsia" w:ascii="宋体" w:hAnsi="宋体"/>
                <w:szCs w:val="21"/>
              </w:rPr>
              <w:t>一</w:t>
            </w:r>
          </w:p>
        </w:tc>
        <w:tc>
          <w:tcPr>
            <w:tcW w:w="7349" w:type="dxa"/>
            <w:tcBorders>
              <w:right w:val="single" w:color="auto" w:sz="4" w:space="0"/>
            </w:tcBorders>
            <w:noWrap w:val="0"/>
            <w:vAlign w:val="top"/>
          </w:tcPr>
          <w:p w14:paraId="18AF99AE">
            <w:pPr>
              <w:rPr>
                <w:rFonts w:hint="eastAsia" w:ascii="宋体" w:hAnsi="宋体" w:eastAsia="宋体" w:cs="Times New Roman"/>
                <w:kern w:val="2"/>
                <w:sz w:val="21"/>
                <w:szCs w:val="21"/>
                <w:lang w:val="en-US" w:eastAsia="zh-CN" w:bidi="ar-SA"/>
              </w:rPr>
            </w:pPr>
            <w:r>
              <w:rPr>
                <w:rFonts w:hint="eastAsia" w:ascii="宋体" w:hAnsi="宋体"/>
                <w:b/>
                <w:bCs/>
                <w:szCs w:val="21"/>
                <w:lang w:val="en-US" w:eastAsia="zh-CN"/>
              </w:rPr>
              <w:t>总体</w:t>
            </w:r>
            <w:r>
              <w:rPr>
                <w:rFonts w:hint="eastAsia" w:ascii="宋体" w:hAnsi="宋体"/>
                <w:b/>
                <w:bCs/>
                <w:szCs w:val="21"/>
              </w:rPr>
              <w:t>要求</w:t>
            </w:r>
            <w:r>
              <w:rPr>
                <w:rFonts w:hint="eastAsia" w:ascii="宋体" w:hAnsi="宋体"/>
                <w:szCs w:val="21"/>
                <w:lang w:val="zh-CN"/>
              </w:rPr>
              <w:t>：</w:t>
            </w:r>
          </w:p>
        </w:tc>
      </w:tr>
      <w:tr w14:paraId="1C3B5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14:paraId="17E47977">
            <w:pP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1.1</w:t>
            </w:r>
          </w:p>
        </w:tc>
        <w:tc>
          <w:tcPr>
            <w:tcW w:w="7349" w:type="dxa"/>
            <w:tcBorders>
              <w:right w:val="single" w:color="auto" w:sz="4" w:space="0"/>
            </w:tcBorders>
            <w:noWrap w:val="0"/>
            <w:vAlign w:val="top"/>
          </w:tcPr>
          <w:p w14:paraId="3FE783F2">
            <w:pPr>
              <w:rPr>
                <w:rFonts w:hint="default" w:ascii="宋体" w:hAnsi="宋体" w:eastAsia="宋体" w:cs="Times New Roman"/>
                <w:b w:val="0"/>
                <w:bCs w:val="0"/>
                <w:kern w:val="2"/>
                <w:sz w:val="21"/>
                <w:szCs w:val="21"/>
                <w:lang w:val="en-US" w:eastAsia="zh-CN" w:bidi="ar-SA"/>
              </w:rPr>
            </w:pPr>
            <w:r>
              <w:rPr>
                <w:rFonts w:hint="default" w:ascii="宋体" w:hAnsi="宋体" w:eastAsia="宋体" w:cs="宋体"/>
                <w:i w:val="0"/>
                <w:iCs w:val="0"/>
                <w:color w:val="000000"/>
                <w:kern w:val="0"/>
                <w:sz w:val="20"/>
                <w:szCs w:val="20"/>
                <w:u w:val="none"/>
                <w:lang w:val="en-US" w:eastAsia="zh-CN" w:bidi="ar"/>
              </w:rPr>
              <w:t>功能要求：双板高档全自动悬吊机型，用于头颅、脊柱、四肢、胸部、腹部等全身站立位和卧位拍摄的天轨悬吊臂结构，悬吊机架可实现自动运动，可电动切换机架的立位拍摄及卧位拍摄，并可实现多种摄影体位的一键自动摆位功能。</w:t>
            </w:r>
          </w:p>
        </w:tc>
      </w:tr>
      <w:tr w14:paraId="1B3F9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14:paraId="38A48008">
            <w:pPr>
              <w:rPr>
                <w:rFonts w:hint="eastAsia" w:ascii="宋体" w:hAnsi="宋体" w:eastAsia="宋体"/>
                <w:szCs w:val="21"/>
                <w:lang w:val="en-US" w:eastAsia="zh-CN"/>
              </w:rPr>
            </w:pPr>
            <w:r>
              <w:rPr>
                <w:rFonts w:hint="eastAsia" w:ascii="宋体" w:hAnsi="宋体"/>
                <w:szCs w:val="21"/>
                <w:lang w:val="en-US" w:eastAsia="zh-CN"/>
              </w:rPr>
              <w:t>二</w:t>
            </w:r>
          </w:p>
        </w:tc>
        <w:tc>
          <w:tcPr>
            <w:tcW w:w="7349" w:type="dxa"/>
            <w:tcBorders>
              <w:right w:val="single" w:color="auto" w:sz="4" w:space="0"/>
            </w:tcBorders>
            <w:noWrap w:val="0"/>
            <w:vAlign w:val="top"/>
          </w:tcPr>
          <w:p w14:paraId="59C265E2">
            <w:pPr>
              <w:pStyle w:val="280"/>
              <w:widowControl/>
              <w:ind w:firstLine="0" w:firstLineChars="0"/>
              <w:jc w:val="left"/>
              <w:rPr>
                <w:rStyle w:val="1015"/>
                <w:rFonts w:hint="eastAsia" w:ascii="宋体" w:hAnsi="宋体" w:cs="宋体"/>
                <w:color w:val="000000"/>
                <w:szCs w:val="21"/>
              </w:rPr>
            </w:pPr>
            <w:r>
              <w:rPr>
                <w:rFonts w:hint="eastAsia" w:ascii="宋体" w:hAnsi="宋体"/>
                <w:b/>
                <w:bCs/>
                <w:szCs w:val="21"/>
              </w:rPr>
              <w:t>技术要求</w:t>
            </w:r>
            <w:r>
              <w:rPr>
                <w:rFonts w:hint="eastAsia" w:ascii="宋体" w:hAnsi="宋体"/>
                <w:szCs w:val="21"/>
                <w:lang w:val="zh-CN"/>
              </w:rPr>
              <w:t>：</w:t>
            </w:r>
          </w:p>
        </w:tc>
      </w:tr>
      <w:tr w14:paraId="527D0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9377A7B">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2.1</w:t>
            </w:r>
          </w:p>
        </w:tc>
        <w:tc>
          <w:tcPr>
            <w:tcW w:w="7349" w:type="dxa"/>
            <w:tcBorders>
              <w:right w:val="single" w:color="auto" w:sz="4" w:space="0"/>
            </w:tcBorders>
            <w:noWrap w:val="0"/>
            <w:vAlign w:val="center"/>
          </w:tcPr>
          <w:p w14:paraId="2BCD77A2">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高压发生器</w:t>
            </w:r>
          </w:p>
        </w:tc>
      </w:tr>
      <w:tr w14:paraId="21444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15597FB">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7349" w:type="dxa"/>
            <w:tcBorders>
              <w:right w:val="single" w:color="auto" w:sz="4" w:space="0"/>
            </w:tcBorders>
            <w:noWrap w:val="0"/>
            <w:vAlign w:val="center"/>
          </w:tcPr>
          <w:p w14:paraId="45A3B78E">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高压发生器功率≥80kW，逆变频率≥500KHz</w:t>
            </w:r>
          </w:p>
        </w:tc>
      </w:tr>
      <w:tr w14:paraId="765C9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785134D">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7349" w:type="dxa"/>
            <w:tcBorders>
              <w:right w:val="single" w:color="auto" w:sz="4" w:space="0"/>
            </w:tcBorders>
            <w:noWrap w:val="0"/>
            <w:vAlign w:val="center"/>
          </w:tcPr>
          <w:p w14:paraId="081BA4FB">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管电压可调范围：40～150kV</w:t>
            </w:r>
          </w:p>
        </w:tc>
      </w:tr>
      <w:tr w14:paraId="5CD13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center"/>
          </w:tcPr>
          <w:p w14:paraId="583DB19E">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7349" w:type="dxa"/>
            <w:tcBorders>
              <w:right w:val="single" w:color="auto" w:sz="4" w:space="0"/>
            </w:tcBorders>
            <w:noWrap w:val="0"/>
            <w:vAlign w:val="center"/>
          </w:tcPr>
          <w:p w14:paraId="3C8B219B">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曝光时间范围：最小曝光时间≤1ms，最大曝光时间≥10s</w:t>
            </w:r>
          </w:p>
        </w:tc>
      </w:tr>
      <w:tr w14:paraId="5A5E96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C5A7606">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7349" w:type="dxa"/>
            <w:tcBorders>
              <w:right w:val="single" w:color="auto" w:sz="4" w:space="0"/>
            </w:tcBorders>
            <w:noWrap w:val="0"/>
            <w:vAlign w:val="center"/>
          </w:tcPr>
          <w:p w14:paraId="23484848">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最大输出电流≥1000mA</w:t>
            </w:r>
          </w:p>
        </w:tc>
      </w:tr>
      <w:tr w14:paraId="2C344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D8D41B6">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7349" w:type="dxa"/>
            <w:tcBorders>
              <w:right w:val="single" w:color="auto" w:sz="4" w:space="0"/>
            </w:tcBorders>
            <w:noWrap w:val="0"/>
            <w:vAlign w:val="center"/>
          </w:tcPr>
          <w:p w14:paraId="400C01AC">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最大电流时间积≥1000mAs</w:t>
            </w:r>
          </w:p>
        </w:tc>
      </w:tr>
      <w:tr w14:paraId="1DD87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BA0DDE9">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7349" w:type="dxa"/>
            <w:tcBorders>
              <w:right w:val="single" w:color="auto" w:sz="4" w:space="0"/>
            </w:tcBorders>
            <w:noWrap w:val="0"/>
            <w:vAlign w:val="center"/>
          </w:tcPr>
          <w:p w14:paraId="6D55DBB7">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曝光保护控制装置：具备，并提供能证明具备该功能的证书</w:t>
            </w:r>
          </w:p>
        </w:tc>
      </w:tr>
      <w:tr w14:paraId="2D4EB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FC0DAB6">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7349" w:type="dxa"/>
            <w:tcBorders>
              <w:right w:val="single" w:color="auto" w:sz="4" w:space="0"/>
            </w:tcBorders>
            <w:noWrap w:val="0"/>
            <w:vAlign w:val="center"/>
          </w:tcPr>
          <w:p w14:paraId="387C5123">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高压发生器关机保护装置：具备，并提供能证明具备该功能的证书</w:t>
            </w:r>
          </w:p>
        </w:tc>
      </w:tr>
      <w:tr w14:paraId="6B997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6E6A0C1">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2.2</w:t>
            </w:r>
          </w:p>
        </w:tc>
        <w:tc>
          <w:tcPr>
            <w:tcW w:w="7349" w:type="dxa"/>
            <w:tcBorders>
              <w:right w:val="single" w:color="auto" w:sz="4" w:space="0"/>
            </w:tcBorders>
            <w:noWrap w:val="0"/>
            <w:vAlign w:val="center"/>
          </w:tcPr>
          <w:p w14:paraId="4F862C47">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X线球管</w:t>
            </w:r>
          </w:p>
        </w:tc>
      </w:tr>
      <w:tr w14:paraId="7B49D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09C2A7F">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7349" w:type="dxa"/>
            <w:tcBorders>
              <w:right w:val="single" w:color="auto" w:sz="4" w:space="0"/>
            </w:tcBorders>
            <w:shd w:val="clear" w:color="auto" w:fill="auto"/>
            <w:noWrap w:val="0"/>
            <w:vAlign w:val="center"/>
          </w:tcPr>
          <w:p w14:paraId="31BD56C3">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球管焦点≤0.6/1.2mm</w:t>
            </w:r>
          </w:p>
        </w:tc>
      </w:tr>
      <w:tr w14:paraId="215BC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42" w:type="dxa"/>
            <w:noWrap w:val="0"/>
            <w:vAlign w:val="center"/>
          </w:tcPr>
          <w:p w14:paraId="1F036D87">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w:t>
            </w:r>
            <w:r>
              <w:rPr>
                <w:rFonts w:hint="eastAsia" w:ascii="宋体" w:hAnsi="宋体" w:eastAsia="宋体" w:cs="宋体"/>
                <w:i w:val="0"/>
                <w:iCs w:val="0"/>
                <w:color w:val="000000"/>
                <w:kern w:val="0"/>
                <w:sz w:val="20"/>
                <w:szCs w:val="20"/>
                <w:u w:val="none"/>
                <w:lang w:val="en-US" w:eastAsia="zh-CN" w:bidi="ar"/>
              </w:rPr>
              <w:t>2.2.2</w:t>
            </w:r>
          </w:p>
        </w:tc>
        <w:tc>
          <w:tcPr>
            <w:tcW w:w="7349" w:type="dxa"/>
            <w:tcBorders>
              <w:right w:val="single" w:color="auto" w:sz="4" w:space="0"/>
            </w:tcBorders>
            <w:shd w:val="clear" w:color="auto" w:fill="auto"/>
            <w:noWrap w:val="0"/>
            <w:vAlign w:val="center"/>
          </w:tcPr>
          <w:p w14:paraId="449DE1B8">
            <w:pPr>
              <w:keepNext w:val="0"/>
              <w:keepLines w:val="0"/>
              <w:widowControl/>
              <w:suppressLineNumbers w:val="0"/>
              <w:jc w:val="left"/>
              <w:textAlignment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阳极热容量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35</w:t>
            </w:r>
            <w:r>
              <w:rPr>
                <w:rFonts w:hint="eastAsia" w:ascii="宋体" w:hAnsi="宋体" w:eastAsia="宋体" w:cs="宋体"/>
                <w:i w:val="0"/>
                <w:iCs w:val="0"/>
                <w:color w:val="auto"/>
                <w:kern w:val="0"/>
                <w:sz w:val="20"/>
                <w:szCs w:val="20"/>
                <w:u w:val="none"/>
                <w:lang w:val="en-US" w:eastAsia="zh-CN" w:bidi="ar"/>
              </w:rPr>
              <w:t>0kHU</w:t>
            </w:r>
          </w:p>
        </w:tc>
      </w:tr>
      <w:tr w14:paraId="2F899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6F58687F">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2.2.3</w:t>
            </w:r>
          </w:p>
        </w:tc>
        <w:tc>
          <w:tcPr>
            <w:tcW w:w="7349" w:type="dxa"/>
            <w:tcBorders>
              <w:right w:val="single" w:color="auto" w:sz="4" w:space="0"/>
            </w:tcBorders>
            <w:shd w:val="clear" w:color="auto" w:fill="auto"/>
            <w:noWrap w:val="0"/>
            <w:vAlign w:val="center"/>
          </w:tcPr>
          <w:p w14:paraId="125D0DCA">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阳极类型：旋转阳极</w:t>
            </w:r>
          </w:p>
        </w:tc>
      </w:tr>
      <w:tr w14:paraId="11E5E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6F77AAF">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7349" w:type="dxa"/>
            <w:tcBorders>
              <w:right w:val="single" w:color="auto" w:sz="4" w:space="0"/>
            </w:tcBorders>
            <w:shd w:val="clear" w:color="auto" w:fill="auto"/>
            <w:noWrap w:val="0"/>
            <w:vAlign w:val="center"/>
          </w:tcPr>
          <w:p w14:paraId="125905CA">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数字化网络集成，控制台软件操作界面能实时显示球管热容量状态</w:t>
            </w:r>
          </w:p>
        </w:tc>
      </w:tr>
      <w:tr w14:paraId="248D5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8C1C3DD">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7349" w:type="dxa"/>
            <w:tcBorders>
              <w:right w:val="single" w:color="auto" w:sz="4" w:space="0"/>
            </w:tcBorders>
            <w:noWrap w:val="0"/>
            <w:vAlign w:val="center"/>
          </w:tcPr>
          <w:p w14:paraId="173E041A">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全自动悬吊机架系统</w:t>
            </w:r>
          </w:p>
        </w:tc>
      </w:tr>
      <w:tr w14:paraId="614B1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D1CB61E">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▲2.3.1</w:t>
            </w:r>
          </w:p>
        </w:tc>
        <w:tc>
          <w:tcPr>
            <w:tcW w:w="7349" w:type="dxa"/>
            <w:tcBorders>
              <w:right w:val="single" w:color="auto" w:sz="4" w:space="0"/>
            </w:tcBorders>
            <w:noWrap w:val="0"/>
            <w:vAlign w:val="center"/>
          </w:tcPr>
          <w:p w14:paraId="3099BDF1">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井字轨悬吊结构</w:t>
            </w:r>
          </w:p>
        </w:tc>
      </w:tr>
      <w:tr w14:paraId="2F390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64B024E">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7349" w:type="dxa"/>
            <w:tcBorders>
              <w:right w:val="single" w:color="auto" w:sz="4" w:space="0"/>
            </w:tcBorders>
            <w:noWrap w:val="0"/>
            <w:vAlign w:val="center"/>
          </w:tcPr>
          <w:p w14:paraId="68074DD1">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吊架运动模式：电动+手动（双模式）</w:t>
            </w:r>
          </w:p>
        </w:tc>
      </w:tr>
      <w:tr w14:paraId="7C994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853201E">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7349" w:type="dxa"/>
            <w:tcBorders>
              <w:right w:val="single" w:color="auto" w:sz="4" w:space="0"/>
            </w:tcBorders>
            <w:noWrap w:val="0"/>
            <w:vAlign w:val="center"/>
          </w:tcPr>
          <w:p w14:paraId="0A432204">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球管架垂直运动距离≥140cm</w:t>
            </w:r>
          </w:p>
        </w:tc>
      </w:tr>
      <w:tr w14:paraId="3F17F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D64D043">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2.3.4</w:t>
            </w:r>
          </w:p>
        </w:tc>
        <w:tc>
          <w:tcPr>
            <w:tcW w:w="7349" w:type="dxa"/>
            <w:tcBorders>
              <w:right w:val="single" w:color="auto" w:sz="4" w:space="0"/>
            </w:tcBorders>
            <w:noWrap w:val="0"/>
            <w:vAlign w:val="center"/>
          </w:tcPr>
          <w:p w14:paraId="39F074B6">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球管架沿纵轴运动距离≥320cm</w:t>
            </w:r>
          </w:p>
        </w:tc>
      </w:tr>
      <w:tr w14:paraId="7CCA9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A5719EB">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2.3.5</w:t>
            </w:r>
          </w:p>
        </w:tc>
        <w:tc>
          <w:tcPr>
            <w:tcW w:w="7349" w:type="dxa"/>
            <w:tcBorders>
              <w:right w:val="single" w:color="auto" w:sz="4" w:space="0"/>
            </w:tcBorders>
            <w:noWrap w:val="0"/>
            <w:vAlign w:val="center"/>
          </w:tcPr>
          <w:p w14:paraId="231F50C0">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球管架沿横轴运动距离≥200cm</w:t>
            </w:r>
          </w:p>
        </w:tc>
      </w:tr>
      <w:tr w14:paraId="5B95B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C1C0C52">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2.3.6</w:t>
            </w:r>
          </w:p>
        </w:tc>
        <w:tc>
          <w:tcPr>
            <w:tcW w:w="7349" w:type="dxa"/>
            <w:tcBorders>
              <w:right w:val="single" w:color="auto" w:sz="4" w:space="0"/>
            </w:tcBorders>
            <w:noWrap w:val="0"/>
            <w:vAlign w:val="center"/>
          </w:tcPr>
          <w:p w14:paraId="19BBF2FA">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球管套可沿垂直轴旋转范围≥±90°</w:t>
            </w:r>
          </w:p>
        </w:tc>
      </w:tr>
      <w:tr w14:paraId="487B6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AA2839F">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2.3.7</w:t>
            </w:r>
          </w:p>
        </w:tc>
        <w:tc>
          <w:tcPr>
            <w:tcW w:w="7349" w:type="dxa"/>
            <w:tcBorders>
              <w:right w:val="single" w:color="auto" w:sz="4" w:space="0"/>
            </w:tcBorders>
            <w:noWrap w:val="0"/>
            <w:vAlign w:val="center"/>
          </w:tcPr>
          <w:p w14:paraId="579944C0">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球管套可沿水平轴旋转范围≥±120°</w:t>
            </w:r>
          </w:p>
        </w:tc>
      </w:tr>
      <w:tr w14:paraId="3E73B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9FE868F">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▲2.3.8</w:t>
            </w:r>
          </w:p>
        </w:tc>
        <w:tc>
          <w:tcPr>
            <w:tcW w:w="7349" w:type="dxa"/>
            <w:tcBorders>
              <w:right w:val="single" w:color="auto" w:sz="4" w:space="0"/>
            </w:tcBorders>
            <w:noWrap w:val="0"/>
            <w:vAlign w:val="center"/>
          </w:tcPr>
          <w:p w14:paraId="6D619AFA">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通过机头触控系统实现机械系统的全自动一键摆位，≥12种全自动摄影摆位</w:t>
            </w:r>
          </w:p>
        </w:tc>
      </w:tr>
      <w:tr w14:paraId="2FB2A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1631CCA">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w:t>
            </w:r>
            <w:r>
              <w:rPr>
                <w:rStyle w:val="343"/>
                <w:lang w:val="en-US" w:eastAsia="zh-CN" w:bidi="ar"/>
              </w:rPr>
              <w:t>3.9</w:t>
            </w:r>
          </w:p>
        </w:tc>
        <w:tc>
          <w:tcPr>
            <w:tcW w:w="7349" w:type="dxa"/>
            <w:tcBorders>
              <w:right w:val="single" w:color="auto" w:sz="4" w:space="0"/>
            </w:tcBorders>
            <w:noWrap w:val="0"/>
            <w:vAlign w:val="center"/>
          </w:tcPr>
          <w:p w14:paraId="223B85D9">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启动机架一键自动摆位时，束光器能自动切换至对应摄影摆位的视野大小</w:t>
            </w:r>
          </w:p>
        </w:tc>
      </w:tr>
      <w:tr w14:paraId="54994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840239E">
            <w:pPr>
              <w:keepNext w:val="0"/>
              <w:keepLines w:val="0"/>
              <w:widowControl/>
              <w:suppressLineNumbers w:val="0"/>
              <w:jc w:val="left"/>
              <w:textAlignment w:val="center"/>
              <w:rPr>
                <w:rFonts w:hint="default"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2.3.10</w:t>
            </w:r>
          </w:p>
        </w:tc>
        <w:tc>
          <w:tcPr>
            <w:tcW w:w="7349" w:type="dxa"/>
            <w:tcBorders>
              <w:right w:val="single" w:color="auto" w:sz="4" w:space="0"/>
            </w:tcBorders>
            <w:noWrap w:val="0"/>
            <w:vAlign w:val="center"/>
          </w:tcPr>
          <w:p w14:paraId="6F8FCA36">
            <w:pPr>
              <w:keepNext w:val="0"/>
              <w:keepLines w:val="0"/>
              <w:widowControl/>
              <w:suppressLineNumbers w:val="0"/>
              <w:jc w:val="left"/>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斜投照全自动摆位：支持一键实现球管打角度的斜投照摆位功能（如一键颈椎前后位、一键跟骨轴位），同时自动切换束光器视野并自动生成曝光参数。</w:t>
            </w:r>
          </w:p>
        </w:tc>
      </w:tr>
      <w:tr w14:paraId="0ADC9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13810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7349" w:type="dxa"/>
            <w:tcBorders>
              <w:right w:val="single" w:color="auto" w:sz="4" w:space="0"/>
            </w:tcBorders>
            <w:noWrap w:val="0"/>
            <w:vAlign w:val="center"/>
          </w:tcPr>
          <w:p w14:paraId="713BA3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无线平板探测器</w:t>
            </w:r>
          </w:p>
        </w:tc>
      </w:tr>
      <w:tr w14:paraId="1B7B87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1F86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7349" w:type="dxa"/>
            <w:tcBorders>
              <w:right w:val="single" w:color="auto" w:sz="4" w:space="0"/>
            </w:tcBorders>
            <w:noWrap w:val="0"/>
            <w:vAlign w:val="center"/>
          </w:tcPr>
          <w:p w14:paraId="3410A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无线平板探测器数量：2套</w:t>
            </w:r>
          </w:p>
        </w:tc>
      </w:tr>
      <w:tr w14:paraId="6BAF92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85D1C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7349" w:type="dxa"/>
            <w:tcBorders>
              <w:right w:val="single" w:color="auto" w:sz="4" w:space="0"/>
            </w:tcBorders>
            <w:noWrap w:val="0"/>
            <w:vAlign w:val="center"/>
          </w:tcPr>
          <w:p w14:paraId="2A2FE7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探测器尺寸≥430mm×430mm</w:t>
            </w:r>
          </w:p>
        </w:tc>
      </w:tr>
      <w:tr w14:paraId="0DE20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391BB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7349" w:type="dxa"/>
            <w:tcBorders>
              <w:right w:val="single" w:color="auto" w:sz="4" w:space="0"/>
            </w:tcBorders>
            <w:noWrap w:val="0"/>
            <w:vAlign w:val="center"/>
          </w:tcPr>
          <w:p w14:paraId="30273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像素尺寸≤139um</w:t>
            </w:r>
          </w:p>
        </w:tc>
      </w:tr>
      <w:tr w14:paraId="24E6F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56D7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7349" w:type="dxa"/>
            <w:tcBorders>
              <w:right w:val="single" w:color="auto" w:sz="4" w:space="0"/>
            </w:tcBorders>
            <w:noWrap w:val="0"/>
            <w:vAlign w:val="center"/>
          </w:tcPr>
          <w:p w14:paraId="3E9BD8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采集灰阶度≥16bits</w:t>
            </w:r>
          </w:p>
        </w:tc>
      </w:tr>
      <w:tr w14:paraId="590D8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FA07D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7349" w:type="dxa"/>
            <w:tcBorders>
              <w:right w:val="single" w:color="auto" w:sz="4" w:space="0"/>
            </w:tcBorders>
            <w:noWrap w:val="0"/>
            <w:vAlign w:val="center"/>
          </w:tcPr>
          <w:p w14:paraId="57BE9D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空间分辨率≥3.4lp/mm</w:t>
            </w:r>
          </w:p>
        </w:tc>
      </w:tr>
      <w:tr w14:paraId="50277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17088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7349" w:type="dxa"/>
            <w:tcBorders>
              <w:right w:val="single" w:color="auto" w:sz="4" w:space="0"/>
            </w:tcBorders>
            <w:noWrap w:val="0"/>
            <w:vAlign w:val="center"/>
          </w:tcPr>
          <w:p w14:paraId="125A1D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采集距阵≥3000×3000</w:t>
            </w:r>
          </w:p>
        </w:tc>
      </w:tr>
      <w:tr w14:paraId="3CC7F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1590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7349" w:type="dxa"/>
            <w:tcBorders>
              <w:right w:val="single" w:color="auto" w:sz="4" w:space="0"/>
            </w:tcBorders>
            <w:noWrap w:val="0"/>
            <w:vAlign w:val="center"/>
          </w:tcPr>
          <w:p w14:paraId="3A3BAE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平板探测器噪声消除技术，提供第三方证明文件</w:t>
            </w:r>
          </w:p>
        </w:tc>
      </w:tr>
      <w:tr w14:paraId="72CA4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6DBA5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7349" w:type="dxa"/>
            <w:tcBorders>
              <w:right w:val="single" w:color="auto" w:sz="4" w:space="0"/>
            </w:tcBorders>
            <w:noWrap w:val="0"/>
            <w:vAlign w:val="center"/>
          </w:tcPr>
          <w:p w14:paraId="194415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胸片架</w:t>
            </w:r>
          </w:p>
        </w:tc>
      </w:tr>
      <w:tr w14:paraId="1CDE1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EC5A3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7349" w:type="dxa"/>
            <w:tcBorders>
              <w:right w:val="single" w:color="auto" w:sz="4" w:space="0"/>
            </w:tcBorders>
            <w:noWrap w:val="0"/>
            <w:vAlign w:val="center"/>
          </w:tcPr>
          <w:p w14:paraId="2EC911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胸片架垂直运动范围≥145cm</w:t>
            </w:r>
          </w:p>
        </w:tc>
      </w:tr>
      <w:tr w14:paraId="4C4219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B4855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7349" w:type="dxa"/>
            <w:tcBorders>
              <w:right w:val="single" w:color="auto" w:sz="4" w:space="0"/>
            </w:tcBorders>
            <w:noWrap w:val="0"/>
            <w:vAlign w:val="center"/>
          </w:tcPr>
          <w:p w14:paraId="486391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探测器中心距地面高度≤370cm</w:t>
            </w:r>
          </w:p>
        </w:tc>
      </w:tr>
      <w:tr w14:paraId="78ABE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CD2E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7349" w:type="dxa"/>
            <w:tcBorders>
              <w:right w:val="single" w:color="auto" w:sz="4" w:space="0"/>
            </w:tcBorders>
            <w:noWrap w:val="0"/>
            <w:vAlign w:val="center"/>
          </w:tcPr>
          <w:p w14:paraId="5025C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平板探测器可绕水平轴旋转范围≥0°~90°</w:t>
            </w:r>
          </w:p>
        </w:tc>
      </w:tr>
      <w:tr w14:paraId="0C145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A6084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7349" w:type="dxa"/>
            <w:tcBorders>
              <w:right w:val="single" w:color="auto" w:sz="4" w:space="0"/>
            </w:tcBorders>
            <w:noWrap w:val="0"/>
            <w:vAlign w:val="center"/>
          </w:tcPr>
          <w:p w14:paraId="79C218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支持平板在线充电</w:t>
            </w:r>
          </w:p>
        </w:tc>
      </w:tr>
      <w:tr w14:paraId="171CF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center"/>
          </w:tcPr>
          <w:p w14:paraId="78D967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7349" w:type="dxa"/>
            <w:tcBorders>
              <w:right w:val="single" w:color="auto" w:sz="4" w:space="0"/>
            </w:tcBorders>
            <w:noWrap w:val="0"/>
            <w:vAlign w:val="center"/>
          </w:tcPr>
          <w:p w14:paraId="20306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X射线管组件与探测器可自动跟随</w:t>
            </w:r>
          </w:p>
        </w:tc>
      </w:tr>
      <w:tr w14:paraId="2EA75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C98C4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7349" w:type="dxa"/>
            <w:tcBorders>
              <w:right w:val="single" w:color="auto" w:sz="4" w:space="0"/>
            </w:tcBorders>
            <w:noWrap w:val="0"/>
            <w:vAlign w:val="center"/>
          </w:tcPr>
          <w:p w14:paraId="23487C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化和智能化：近台机头采用触摸式高清彩色液晶屏进行集成控制，可反馈显示曝光参数、机械参数、病人基本信息，具备体型选择和APR器官程序摄影设置功能，具备摆位图示化提示功能，具备曝光后图像预览功能。</w:t>
            </w:r>
          </w:p>
        </w:tc>
      </w:tr>
      <w:tr w14:paraId="662C7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B325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7349" w:type="dxa"/>
            <w:tcBorders>
              <w:right w:val="single" w:color="auto" w:sz="4" w:space="0"/>
            </w:tcBorders>
            <w:noWrap w:val="0"/>
            <w:vAlign w:val="center"/>
          </w:tcPr>
          <w:p w14:paraId="1719C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近台操控系统</w:t>
            </w:r>
          </w:p>
        </w:tc>
      </w:tr>
      <w:tr w14:paraId="72D84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6EF36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7349" w:type="dxa"/>
            <w:tcBorders>
              <w:right w:val="single" w:color="auto" w:sz="4" w:space="0"/>
            </w:tcBorders>
            <w:noWrap w:val="0"/>
            <w:vAlign w:val="center"/>
          </w:tcPr>
          <w:p w14:paraId="180BAE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具备近台操控彩色触摸屏</w:t>
            </w:r>
          </w:p>
        </w:tc>
      </w:tr>
      <w:tr w14:paraId="09CDA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E2940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7349" w:type="dxa"/>
            <w:tcBorders>
              <w:right w:val="single" w:color="auto" w:sz="4" w:space="0"/>
            </w:tcBorders>
            <w:noWrap w:val="0"/>
            <w:vAlign w:val="center"/>
          </w:tcPr>
          <w:p w14:paraId="4D4DF9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屏幕尺寸≥11英寸</w:t>
            </w:r>
          </w:p>
        </w:tc>
      </w:tr>
      <w:tr w14:paraId="1C213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A085D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349" w:type="dxa"/>
            <w:tcBorders>
              <w:right w:val="single" w:color="auto" w:sz="4" w:space="0"/>
            </w:tcBorders>
            <w:noWrap w:val="0"/>
            <w:vAlign w:val="center"/>
          </w:tcPr>
          <w:p w14:paraId="4B3828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屏幕显示可依据重力方向自动调整显示的方向</w:t>
            </w:r>
          </w:p>
        </w:tc>
      </w:tr>
      <w:tr w14:paraId="67571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58C04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7349" w:type="dxa"/>
            <w:tcBorders>
              <w:right w:val="single" w:color="auto" w:sz="4" w:space="0"/>
            </w:tcBorders>
            <w:noWrap w:val="0"/>
            <w:vAlign w:val="center"/>
          </w:tcPr>
          <w:p w14:paraId="52CAC0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可显示患者的详细登记信息</w:t>
            </w:r>
          </w:p>
        </w:tc>
      </w:tr>
      <w:tr w14:paraId="07E7E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2381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7349" w:type="dxa"/>
            <w:tcBorders>
              <w:right w:val="single" w:color="auto" w:sz="4" w:space="0"/>
            </w:tcBorders>
            <w:noWrap w:val="0"/>
            <w:vAlign w:val="center"/>
          </w:tcPr>
          <w:p w14:paraId="523C62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可调整曝光参数（kV，mA，mAs等）</w:t>
            </w:r>
          </w:p>
        </w:tc>
      </w:tr>
      <w:tr w14:paraId="33D18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98E5D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7349" w:type="dxa"/>
            <w:tcBorders>
              <w:right w:val="single" w:color="auto" w:sz="4" w:space="0"/>
            </w:tcBorders>
            <w:noWrap w:val="0"/>
            <w:vAlign w:val="center"/>
          </w:tcPr>
          <w:p w14:paraId="062D00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可调整部位选择</w:t>
            </w:r>
          </w:p>
        </w:tc>
      </w:tr>
      <w:tr w14:paraId="67320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70F48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7349" w:type="dxa"/>
            <w:tcBorders>
              <w:right w:val="single" w:color="auto" w:sz="4" w:space="0"/>
            </w:tcBorders>
            <w:noWrap w:val="0"/>
            <w:vAlign w:val="center"/>
          </w:tcPr>
          <w:p w14:paraId="1996BB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显示摆位图示化引导提示</w:t>
            </w:r>
          </w:p>
        </w:tc>
      </w:tr>
      <w:tr w14:paraId="23C8C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D2C09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7349" w:type="dxa"/>
            <w:tcBorders>
              <w:right w:val="single" w:color="auto" w:sz="4" w:space="0"/>
            </w:tcBorders>
            <w:noWrap w:val="0"/>
            <w:vAlign w:val="center"/>
          </w:tcPr>
          <w:p w14:paraId="5B8B5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具备患者体型选择</w:t>
            </w:r>
          </w:p>
        </w:tc>
      </w:tr>
      <w:tr w14:paraId="7F473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8B29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7349" w:type="dxa"/>
            <w:tcBorders>
              <w:right w:val="single" w:color="auto" w:sz="4" w:space="0"/>
            </w:tcBorders>
            <w:noWrap w:val="0"/>
            <w:vAlign w:val="center"/>
          </w:tcPr>
          <w:p w14:paraId="183589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束光器视野快速切换</w:t>
            </w:r>
          </w:p>
        </w:tc>
      </w:tr>
      <w:tr w14:paraId="7766E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B92EC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2.6.10</w:t>
            </w:r>
          </w:p>
        </w:tc>
        <w:tc>
          <w:tcPr>
            <w:tcW w:w="7349" w:type="dxa"/>
            <w:tcBorders>
              <w:right w:val="single" w:color="auto" w:sz="4" w:space="0"/>
            </w:tcBorders>
            <w:noWrap w:val="0"/>
            <w:vAlign w:val="center"/>
          </w:tcPr>
          <w:p w14:paraId="19EE2C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可以显示SID数值</w:t>
            </w:r>
          </w:p>
        </w:tc>
      </w:tr>
      <w:tr w14:paraId="4D753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624CB9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2.6.11</w:t>
            </w:r>
          </w:p>
        </w:tc>
        <w:tc>
          <w:tcPr>
            <w:tcW w:w="7349" w:type="dxa"/>
            <w:tcBorders>
              <w:right w:val="single" w:color="auto" w:sz="4" w:space="0"/>
            </w:tcBorders>
            <w:noWrap w:val="0"/>
            <w:vAlign w:val="center"/>
          </w:tcPr>
          <w:p w14:paraId="17F46F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可通过触控系统一键摆位</w:t>
            </w:r>
          </w:p>
        </w:tc>
      </w:tr>
      <w:tr w14:paraId="1A5CA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2F010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c>
          <w:tcPr>
            <w:tcW w:w="7349" w:type="dxa"/>
            <w:tcBorders>
              <w:right w:val="single" w:color="auto" w:sz="4" w:space="0"/>
            </w:tcBorders>
            <w:noWrap w:val="0"/>
            <w:vAlign w:val="center"/>
          </w:tcPr>
          <w:p w14:paraId="2CCAEE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可显示曝光后的图像预览</w:t>
            </w:r>
          </w:p>
        </w:tc>
      </w:tr>
      <w:tr w14:paraId="2FB8D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10FB5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7349" w:type="dxa"/>
            <w:tcBorders>
              <w:right w:val="single" w:color="auto" w:sz="4" w:space="0"/>
            </w:tcBorders>
            <w:noWrap w:val="0"/>
            <w:vAlign w:val="center"/>
          </w:tcPr>
          <w:p w14:paraId="32CB9A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摄影床</w:t>
            </w:r>
          </w:p>
        </w:tc>
      </w:tr>
      <w:tr w14:paraId="3E737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D558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7349" w:type="dxa"/>
            <w:tcBorders>
              <w:right w:val="single" w:color="auto" w:sz="4" w:space="0"/>
            </w:tcBorders>
            <w:noWrap w:val="0"/>
            <w:vAlign w:val="center"/>
          </w:tcPr>
          <w:p w14:paraId="034398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支持电动升降的高档摄影床，床面距地最低≤500mm，升降范围≥400mm</w:t>
            </w:r>
          </w:p>
        </w:tc>
      </w:tr>
      <w:tr w14:paraId="3B17D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67CE1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7349" w:type="dxa"/>
            <w:tcBorders>
              <w:right w:val="single" w:color="auto" w:sz="4" w:space="0"/>
            </w:tcBorders>
            <w:noWrap w:val="0"/>
            <w:vAlign w:val="center"/>
          </w:tcPr>
          <w:p w14:paraId="2460EF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四向浮动床面板，浮动床面移动范围：纵向≥800mm 、横向≥260mm</w:t>
            </w:r>
          </w:p>
        </w:tc>
      </w:tr>
      <w:tr w14:paraId="2CA275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C4766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7349" w:type="dxa"/>
            <w:tcBorders>
              <w:right w:val="single" w:color="auto" w:sz="4" w:space="0"/>
            </w:tcBorders>
            <w:noWrap w:val="0"/>
            <w:vAlign w:val="center"/>
          </w:tcPr>
          <w:p w14:paraId="7FF391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滤线器纵向范围≥530mm</w:t>
            </w:r>
          </w:p>
        </w:tc>
      </w:tr>
      <w:tr w14:paraId="0F8B9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6CCC5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7349" w:type="dxa"/>
            <w:tcBorders>
              <w:right w:val="single" w:color="auto" w:sz="4" w:space="0"/>
            </w:tcBorders>
            <w:noWrap w:val="0"/>
            <w:vAlign w:val="center"/>
          </w:tcPr>
          <w:p w14:paraId="75769F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床面最大承重≥200kg</w:t>
            </w:r>
          </w:p>
        </w:tc>
      </w:tr>
      <w:tr w14:paraId="54B4A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1A7E8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7349" w:type="dxa"/>
            <w:tcBorders>
              <w:right w:val="single" w:color="auto" w:sz="4" w:space="0"/>
            </w:tcBorders>
            <w:noWrap w:val="0"/>
            <w:vAlign w:val="center"/>
          </w:tcPr>
          <w:p w14:paraId="739EBB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床面板解锁方式：脚踏方式电磁解锁</w:t>
            </w:r>
          </w:p>
        </w:tc>
      </w:tr>
      <w:tr w14:paraId="40336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0359F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7349" w:type="dxa"/>
            <w:tcBorders>
              <w:right w:val="single" w:color="auto" w:sz="4" w:space="0"/>
            </w:tcBorders>
            <w:noWrap w:val="0"/>
            <w:vAlign w:val="center"/>
          </w:tcPr>
          <w:p w14:paraId="1264F8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支持平板在线充电</w:t>
            </w:r>
          </w:p>
        </w:tc>
      </w:tr>
      <w:tr w14:paraId="026B4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E2B8C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7349" w:type="dxa"/>
            <w:tcBorders>
              <w:right w:val="single" w:color="auto" w:sz="4" w:space="0"/>
            </w:tcBorders>
            <w:noWrap w:val="0"/>
            <w:vAlign w:val="center"/>
          </w:tcPr>
          <w:p w14:paraId="10AF9A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X射线管组件与探测器可自动跟随</w:t>
            </w:r>
          </w:p>
        </w:tc>
      </w:tr>
      <w:tr w14:paraId="00C90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4B810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7349" w:type="dxa"/>
            <w:tcBorders>
              <w:right w:val="single" w:color="auto" w:sz="4" w:space="0"/>
            </w:tcBorders>
            <w:noWrap w:val="0"/>
            <w:vAlign w:val="center"/>
          </w:tcPr>
          <w:p w14:paraId="2DAB47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图像采集工作站</w:t>
            </w:r>
          </w:p>
        </w:tc>
      </w:tr>
      <w:tr w14:paraId="7346D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2985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7349" w:type="dxa"/>
            <w:tcBorders>
              <w:right w:val="single" w:color="auto" w:sz="4" w:space="0"/>
            </w:tcBorders>
            <w:noWrap w:val="0"/>
            <w:vAlign w:val="center"/>
          </w:tcPr>
          <w:p w14:paraId="29F01D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工作站操作台：windows 7及以上操作系统，内存≥8GB，主机工作站操作台硬盘≥2TB，显示器尺寸≥24寸，含DR专用桌；</w:t>
            </w:r>
          </w:p>
        </w:tc>
      </w:tr>
      <w:tr w14:paraId="2A198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FF39A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7349" w:type="dxa"/>
            <w:tcBorders>
              <w:right w:val="single" w:color="auto" w:sz="4" w:space="0"/>
            </w:tcBorders>
            <w:noWrap w:val="0"/>
            <w:vAlign w:val="center"/>
          </w:tcPr>
          <w:p w14:paraId="271FD2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操作界面语言采用中文设计</w:t>
            </w:r>
          </w:p>
        </w:tc>
      </w:tr>
      <w:tr w14:paraId="036DA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3CCC1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7349" w:type="dxa"/>
            <w:tcBorders>
              <w:right w:val="single" w:color="auto" w:sz="4" w:space="0"/>
            </w:tcBorders>
            <w:noWrap w:val="0"/>
            <w:vAlign w:val="center"/>
          </w:tcPr>
          <w:p w14:paraId="1CA504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高压发生器控制与系统操作高度集成，可在系统界面上进行高压发生器曝光参数的调节、设置和显示</w:t>
            </w:r>
          </w:p>
        </w:tc>
      </w:tr>
      <w:tr w14:paraId="0976D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E6A9F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7349" w:type="dxa"/>
            <w:tcBorders>
              <w:right w:val="single" w:color="auto" w:sz="4" w:space="0"/>
            </w:tcBorders>
            <w:noWrap w:val="0"/>
            <w:vAlign w:val="center"/>
          </w:tcPr>
          <w:p w14:paraId="69D5D7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具有图像放大及漫游功能</w:t>
            </w:r>
          </w:p>
        </w:tc>
      </w:tr>
      <w:tr w14:paraId="73788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C94BA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349" w:type="dxa"/>
            <w:tcBorders>
              <w:right w:val="single" w:color="auto" w:sz="4" w:space="0"/>
            </w:tcBorders>
            <w:noWrap w:val="0"/>
            <w:vAlign w:val="center"/>
          </w:tcPr>
          <w:p w14:paraId="3FA007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具有曝光参数记录和显示功能</w:t>
            </w:r>
          </w:p>
        </w:tc>
      </w:tr>
      <w:tr w14:paraId="67CA0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center"/>
          </w:tcPr>
          <w:p w14:paraId="52C3D3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7349" w:type="dxa"/>
            <w:tcBorders>
              <w:right w:val="single" w:color="auto" w:sz="4" w:space="0"/>
            </w:tcBorders>
            <w:noWrap w:val="0"/>
            <w:vAlign w:val="center"/>
          </w:tcPr>
          <w:p w14:paraId="46A10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具有边缘增强功能</w:t>
            </w:r>
          </w:p>
        </w:tc>
      </w:tr>
      <w:tr w14:paraId="5C779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D2780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7349" w:type="dxa"/>
            <w:tcBorders>
              <w:right w:val="single" w:color="auto" w:sz="4" w:space="0"/>
            </w:tcBorders>
            <w:noWrap w:val="0"/>
            <w:vAlign w:val="center"/>
          </w:tcPr>
          <w:p w14:paraId="487E78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具有窗宽窗位调节功能</w:t>
            </w:r>
          </w:p>
        </w:tc>
      </w:tr>
      <w:tr w14:paraId="283AB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1242" w:type="dxa"/>
            <w:noWrap w:val="0"/>
            <w:vAlign w:val="center"/>
          </w:tcPr>
          <w:p w14:paraId="3FEA6F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7349" w:type="dxa"/>
            <w:tcBorders>
              <w:right w:val="single" w:color="auto" w:sz="4" w:space="0"/>
            </w:tcBorders>
            <w:noWrap w:val="0"/>
            <w:vAlign w:val="center"/>
          </w:tcPr>
          <w:p w14:paraId="62BAA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具有图象翻转及旋转功能</w:t>
            </w:r>
          </w:p>
        </w:tc>
      </w:tr>
      <w:tr w14:paraId="45974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8B68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7349" w:type="dxa"/>
            <w:tcBorders>
              <w:right w:val="single" w:color="auto" w:sz="4" w:space="0"/>
            </w:tcBorders>
            <w:noWrap w:val="0"/>
            <w:vAlign w:val="center"/>
          </w:tcPr>
          <w:p w14:paraId="1903F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具有图像正负像翻转功能</w:t>
            </w:r>
          </w:p>
        </w:tc>
      </w:tr>
      <w:tr w14:paraId="69CFC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8A6A7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2.8.10</w:t>
            </w:r>
          </w:p>
        </w:tc>
        <w:tc>
          <w:tcPr>
            <w:tcW w:w="7349" w:type="dxa"/>
            <w:tcBorders>
              <w:right w:val="single" w:color="auto" w:sz="4" w:space="0"/>
            </w:tcBorders>
            <w:noWrap w:val="0"/>
            <w:vAlign w:val="center"/>
          </w:tcPr>
          <w:p w14:paraId="409A0E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具有图像标注功能</w:t>
            </w:r>
          </w:p>
        </w:tc>
      </w:tr>
      <w:tr w14:paraId="1373C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AC70D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2.8.11</w:t>
            </w:r>
          </w:p>
        </w:tc>
        <w:tc>
          <w:tcPr>
            <w:tcW w:w="7349" w:type="dxa"/>
            <w:tcBorders>
              <w:right w:val="single" w:color="auto" w:sz="4" w:space="0"/>
            </w:tcBorders>
            <w:noWrap w:val="0"/>
            <w:vAlign w:val="center"/>
          </w:tcPr>
          <w:p w14:paraId="20B7A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具有DICOM图像导出存储功能</w:t>
            </w:r>
          </w:p>
        </w:tc>
      </w:tr>
      <w:tr w14:paraId="292D9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C7A1A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2.8.12</w:t>
            </w:r>
          </w:p>
        </w:tc>
        <w:tc>
          <w:tcPr>
            <w:tcW w:w="7349" w:type="dxa"/>
            <w:tcBorders>
              <w:right w:val="single" w:color="auto" w:sz="4" w:space="0"/>
            </w:tcBorders>
            <w:noWrap w:val="0"/>
            <w:vAlign w:val="center"/>
          </w:tcPr>
          <w:p w14:paraId="54D70F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具有病人登记，信息管理功能</w:t>
            </w:r>
          </w:p>
        </w:tc>
      </w:tr>
      <w:tr w14:paraId="25975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E3B8D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2.8.13</w:t>
            </w:r>
          </w:p>
        </w:tc>
        <w:tc>
          <w:tcPr>
            <w:tcW w:w="7349" w:type="dxa"/>
            <w:tcBorders>
              <w:right w:val="single" w:color="auto" w:sz="4" w:space="0"/>
            </w:tcBorders>
            <w:noWrap w:val="0"/>
            <w:vAlign w:val="center"/>
          </w:tcPr>
          <w:p w14:paraId="398081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具有故障代码发送，高压发生器操作过程记录功能</w:t>
            </w:r>
          </w:p>
        </w:tc>
      </w:tr>
      <w:tr w14:paraId="1E286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D31DA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2.8.14</w:t>
            </w:r>
          </w:p>
        </w:tc>
        <w:tc>
          <w:tcPr>
            <w:tcW w:w="7349" w:type="dxa"/>
            <w:tcBorders>
              <w:right w:val="single" w:color="auto" w:sz="4" w:space="0"/>
            </w:tcBorders>
            <w:noWrap w:val="0"/>
            <w:vAlign w:val="center"/>
          </w:tcPr>
          <w:p w14:paraId="516F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支持DICOM3.0：WORKLIST，MPPS</w:t>
            </w:r>
          </w:p>
        </w:tc>
      </w:tr>
      <w:tr w14:paraId="1D208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EA212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2.8.15</w:t>
            </w:r>
          </w:p>
        </w:tc>
        <w:tc>
          <w:tcPr>
            <w:tcW w:w="7349" w:type="dxa"/>
            <w:tcBorders>
              <w:right w:val="single" w:color="auto" w:sz="4" w:space="0"/>
            </w:tcBorders>
            <w:noWrap w:val="0"/>
            <w:vAlign w:val="center"/>
          </w:tcPr>
          <w:p w14:paraId="40B9A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具有统计功能，可统计曝光数量，拍摄部位，拍摄量等</w:t>
            </w:r>
          </w:p>
        </w:tc>
      </w:tr>
      <w:tr w14:paraId="5DA0C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7021F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2.8.16</w:t>
            </w:r>
          </w:p>
        </w:tc>
        <w:tc>
          <w:tcPr>
            <w:tcW w:w="7349" w:type="dxa"/>
            <w:tcBorders>
              <w:right w:val="single" w:color="auto" w:sz="4" w:space="0"/>
            </w:tcBorders>
            <w:noWrap w:val="0"/>
            <w:vAlign w:val="center"/>
          </w:tcPr>
          <w:p w14:paraId="3479763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具有DAP剂量面积乘积显示功能</w:t>
            </w:r>
          </w:p>
        </w:tc>
      </w:tr>
    </w:tbl>
    <w:p w14:paraId="2DC45277">
      <w:pPr>
        <w:jc w:val="both"/>
        <w:rPr>
          <w:rFonts w:hint="eastAsia" w:ascii="Arial" w:hAnsi="Arial" w:cs="Arial"/>
          <w:szCs w:val="21"/>
        </w:rPr>
      </w:pPr>
    </w:p>
    <w:p w14:paraId="0B672AAB">
      <w:pPr>
        <w:jc w:val="both"/>
        <w:rPr>
          <w:rFonts w:hint="eastAsia" w:ascii="Arial" w:hAnsi="Arial" w:cs="Arial"/>
          <w:szCs w:val="21"/>
        </w:rPr>
      </w:pPr>
    </w:p>
    <w:p w14:paraId="3B321FAE">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三、随机配置</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13B5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14:paraId="396C6242">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14:paraId="0D795EDB">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14:paraId="75F6A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14:paraId="60AE8DD1">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3.1</w:t>
            </w:r>
          </w:p>
        </w:tc>
        <w:tc>
          <w:tcPr>
            <w:tcW w:w="7652" w:type="dxa"/>
            <w:tcBorders>
              <w:right w:val="single" w:color="auto" w:sz="4" w:space="0"/>
            </w:tcBorders>
            <w:noWrap w:val="0"/>
            <w:vAlign w:val="top"/>
          </w:tcPr>
          <w:p w14:paraId="2F7442B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PACS接入费用</w:t>
            </w:r>
          </w:p>
        </w:tc>
      </w:tr>
      <w:tr w14:paraId="0E2F8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14:paraId="6102A63C">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3.2</w:t>
            </w:r>
          </w:p>
        </w:tc>
        <w:tc>
          <w:tcPr>
            <w:tcW w:w="7652" w:type="dxa"/>
            <w:tcBorders>
              <w:right w:val="single" w:color="auto" w:sz="4" w:space="0"/>
            </w:tcBorders>
            <w:noWrap w:val="0"/>
            <w:vAlign w:val="top"/>
          </w:tcPr>
          <w:p w14:paraId="2B4F358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0.5mmpb当量的射线防护套装2套（成人、儿童各1套）</w:t>
            </w:r>
          </w:p>
        </w:tc>
      </w:tr>
      <w:tr w14:paraId="18385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14:paraId="6C9E9C5A">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3.3</w:t>
            </w:r>
          </w:p>
        </w:tc>
        <w:tc>
          <w:tcPr>
            <w:tcW w:w="7652" w:type="dxa"/>
            <w:tcBorders>
              <w:right w:val="single" w:color="auto" w:sz="4" w:space="0"/>
            </w:tcBorders>
            <w:noWrap w:val="0"/>
            <w:vAlign w:val="center"/>
          </w:tcPr>
          <w:p w14:paraId="36BB03B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全脊柱、全下肢拼接系统1套</w:t>
            </w:r>
          </w:p>
        </w:tc>
      </w:tr>
      <w:tr w14:paraId="44557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noWrap w:val="0"/>
            <w:vAlign w:val="center"/>
          </w:tcPr>
          <w:p w14:paraId="289C3BE9">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3.4</w:t>
            </w:r>
          </w:p>
        </w:tc>
        <w:tc>
          <w:tcPr>
            <w:tcW w:w="7652" w:type="dxa"/>
            <w:tcBorders>
              <w:right w:val="single" w:color="auto" w:sz="4" w:space="0"/>
            </w:tcBorders>
            <w:noWrap w:val="0"/>
            <w:vAlign w:val="center"/>
          </w:tcPr>
          <w:p w14:paraId="5C7982D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预控评</w:t>
            </w:r>
            <w:r>
              <w:rPr>
                <w:rFonts w:hint="eastAsia" w:ascii="宋体" w:hAnsi="宋体" w:eastAsia="宋体" w:cs="宋体"/>
                <w:i w:val="0"/>
                <w:iCs w:val="0"/>
                <w:color w:val="000000"/>
                <w:kern w:val="0"/>
                <w:sz w:val="20"/>
                <w:szCs w:val="20"/>
                <w:u w:val="none"/>
                <w:lang w:val="en-US" w:eastAsia="zh-CN" w:bidi="ar"/>
              </w:rPr>
              <w:t>服务</w:t>
            </w:r>
          </w:p>
        </w:tc>
      </w:tr>
      <w:tr w14:paraId="5A02D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75980DE1">
            <w:pPr>
              <w:rPr>
                <w:rFonts w:hint="default" w:ascii="宋体" w:hAnsi="宋体" w:cs="Times New Roman" w:eastAsiaTheme="minorEastAsia"/>
                <w:kern w:val="2"/>
                <w:sz w:val="21"/>
                <w:szCs w:val="21"/>
                <w:lang w:val="en-US" w:eastAsia="zh-CN" w:bidi="ar-SA"/>
              </w:rPr>
            </w:pPr>
            <w:r>
              <w:rPr>
                <w:rFonts w:hint="eastAsia" w:ascii="宋体" w:hAnsi="宋体" w:cs="Times New Roman" w:eastAsiaTheme="minorEastAsia"/>
                <w:kern w:val="2"/>
                <w:sz w:val="21"/>
                <w:szCs w:val="21"/>
                <w:lang w:val="en-US" w:eastAsia="zh-CN" w:bidi="ar-SA"/>
              </w:rPr>
              <w:t>3.5</w:t>
            </w:r>
          </w:p>
        </w:tc>
        <w:tc>
          <w:tcPr>
            <w:tcW w:w="7652" w:type="dxa"/>
            <w:tcBorders>
              <w:right w:val="single" w:color="auto" w:sz="4" w:space="0"/>
            </w:tcBorders>
            <w:noWrap w:val="0"/>
            <w:vAlign w:val="center"/>
          </w:tcPr>
          <w:p w14:paraId="598AA2E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DR机房原设备拆除以及改造安装工字钢等一切附属配件</w:t>
            </w:r>
          </w:p>
        </w:tc>
      </w:tr>
      <w:tr w14:paraId="2EEA0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296362F6">
            <w:pPr>
              <w:rPr>
                <w:rFonts w:hint="default" w:ascii="宋体" w:hAnsi="宋体" w:cs="Times New Roman" w:eastAsiaTheme="minorEastAsia"/>
                <w:kern w:val="2"/>
                <w:sz w:val="21"/>
                <w:szCs w:val="21"/>
                <w:lang w:val="en-US" w:eastAsia="zh-CN" w:bidi="ar-SA"/>
              </w:rPr>
            </w:pPr>
            <w:r>
              <w:rPr>
                <w:rFonts w:hint="eastAsia" w:ascii="宋体" w:hAnsi="宋体" w:cs="Times New Roman" w:eastAsiaTheme="minorEastAsia"/>
                <w:kern w:val="2"/>
                <w:sz w:val="21"/>
                <w:szCs w:val="21"/>
                <w:lang w:val="en-US" w:eastAsia="zh-CN" w:bidi="ar-SA"/>
              </w:rPr>
              <w:t>3.6</w:t>
            </w:r>
          </w:p>
        </w:tc>
        <w:tc>
          <w:tcPr>
            <w:tcW w:w="7652" w:type="dxa"/>
            <w:tcBorders>
              <w:right w:val="single" w:color="auto" w:sz="4" w:space="0"/>
            </w:tcBorders>
            <w:noWrap w:val="0"/>
            <w:vAlign w:val="center"/>
          </w:tcPr>
          <w:p w14:paraId="0C9AAFB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诊断工作站：windows 7及以上操作系统，内存超8GB，主机工作站操作台硬盘≥2TB，配备双屏显示器，其中1台显示器为≥4兆医用灰介显示器。</w:t>
            </w:r>
          </w:p>
        </w:tc>
      </w:tr>
    </w:tbl>
    <w:p w14:paraId="2EF43A55">
      <w:pPr>
        <w:widowControl w:val="0"/>
        <w:numPr>
          <w:ilvl w:val="0"/>
          <w:numId w:val="0"/>
        </w:numPr>
        <w:autoSpaceDE w:val="0"/>
        <w:autoSpaceDN w:val="0"/>
        <w:spacing w:line="360" w:lineRule="auto"/>
        <w:jc w:val="both"/>
        <w:textAlignment w:val="bottom"/>
        <w:rPr>
          <w:rFonts w:hint="eastAsia" w:ascii="宋体" w:hAnsi="宋体"/>
          <w:b/>
          <w:sz w:val="24"/>
        </w:rPr>
      </w:pPr>
    </w:p>
    <w:p w14:paraId="50126DEB">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73984C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14:paraId="6D5B2DFD">
            <w:pPr>
              <w:jc w:val="center"/>
              <w:rPr>
                <w:b/>
                <w:sz w:val="20"/>
                <w:szCs w:val="20"/>
              </w:rPr>
            </w:pPr>
            <w:r>
              <w:rPr>
                <w:rFonts w:hAnsi="宋体"/>
                <w:b/>
                <w:sz w:val="20"/>
                <w:szCs w:val="20"/>
              </w:rPr>
              <w:t>序号</w:t>
            </w:r>
          </w:p>
        </w:tc>
        <w:tc>
          <w:tcPr>
            <w:tcW w:w="7461" w:type="dxa"/>
            <w:tcBorders>
              <w:right w:val="single" w:color="auto" w:sz="4" w:space="0"/>
            </w:tcBorders>
            <w:noWrap w:val="0"/>
            <w:vAlign w:val="center"/>
          </w:tcPr>
          <w:p w14:paraId="291BF64D">
            <w:pPr>
              <w:jc w:val="center"/>
              <w:rPr>
                <w:b/>
                <w:sz w:val="20"/>
                <w:szCs w:val="20"/>
              </w:rPr>
            </w:pPr>
            <w:r>
              <w:rPr>
                <w:rFonts w:hint="eastAsia"/>
                <w:b/>
                <w:sz w:val="20"/>
                <w:szCs w:val="20"/>
              </w:rPr>
              <w:t>商务要求</w:t>
            </w:r>
          </w:p>
        </w:tc>
      </w:tr>
      <w:tr w14:paraId="389B5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7C058064">
            <w:pPr>
              <w:jc w:val="center"/>
              <w:rPr>
                <w:rFonts w:hint="default" w:hAnsi="宋体"/>
                <w:b/>
                <w:sz w:val="20"/>
                <w:szCs w:val="20"/>
                <w:lang w:val="en-US" w:eastAsia="zh-CN"/>
              </w:rPr>
            </w:pPr>
            <w:r>
              <w:rPr>
                <w:rFonts w:hint="eastAsia" w:hAnsi="宋体"/>
                <w:b/>
                <w:sz w:val="20"/>
                <w:szCs w:val="20"/>
                <w:lang w:val="en-US" w:eastAsia="zh-CN"/>
              </w:rPr>
              <w:t>1</w:t>
            </w:r>
          </w:p>
        </w:tc>
        <w:tc>
          <w:tcPr>
            <w:tcW w:w="7461" w:type="dxa"/>
            <w:tcBorders>
              <w:right w:val="single" w:color="auto" w:sz="4" w:space="0"/>
            </w:tcBorders>
            <w:noWrap w:val="0"/>
            <w:vAlign w:val="center"/>
          </w:tcPr>
          <w:p w14:paraId="1729031F">
            <w:pPr>
              <w:jc w:val="left"/>
              <w:rPr>
                <w:rFonts w:hint="eastAsia" w:ascii="Calibri" w:hAnsi="Calibri" w:eastAsia="宋体"/>
                <w:b/>
                <w:color w:val="000000"/>
                <w:sz w:val="20"/>
                <w:szCs w:val="20"/>
                <w:lang w:val="en-US" w:eastAsia="zh-CN"/>
              </w:rPr>
            </w:pPr>
            <w:r>
              <w:rPr>
                <w:rFonts w:hint="eastAsia" w:ascii="Calibri" w:hAnsi="Calibri"/>
                <w:b/>
                <w:color w:val="000000"/>
                <w:sz w:val="20"/>
                <w:szCs w:val="20"/>
                <w:lang w:val="en-US" w:eastAsia="zh-CN"/>
              </w:rPr>
              <w:t>质量保证</w:t>
            </w:r>
          </w:p>
        </w:tc>
      </w:tr>
      <w:tr w14:paraId="0D79F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72BA5130">
            <w:pPr>
              <w:jc w:val="center"/>
              <w:rPr>
                <w:rFonts w:hint="default" w:hAnsi="宋体"/>
                <w:b w:val="0"/>
                <w:bCs/>
                <w:sz w:val="20"/>
                <w:szCs w:val="20"/>
                <w:lang w:val="en-US" w:eastAsia="zh-CN"/>
              </w:rPr>
            </w:pPr>
            <w:r>
              <w:rPr>
                <w:rFonts w:hint="eastAsia" w:hAnsi="宋体"/>
                <w:b w:val="0"/>
                <w:bCs/>
                <w:sz w:val="20"/>
                <w:szCs w:val="20"/>
                <w:lang w:val="en-US" w:eastAsia="zh-CN"/>
              </w:rPr>
              <w:t>1.1</w:t>
            </w:r>
          </w:p>
        </w:tc>
        <w:tc>
          <w:tcPr>
            <w:tcW w:w="7461" w:type="dxa"/>
            <w:tcBorders>
              <w:right w:val="single" w:color="auto" w:sz="4" w:space="0"/>
            </w:tcBorders>
            <w:noWrap w:val="0"/>
            <w:vAlign w:val="center"/>
          </w:tcPr>
          <w:p w14:paraId="7143E374">
            <w:pPr>
              <w:jc w:val="left"/>
              <w:rPr>
                <w:rFonts w:hint="eastAsia" w:ascii="Calibri" w:hAnsi="Calibri" w:eastAsia="宋体" w:cs="Times New Roman"/>
                <w:b/>
                <w:color w:val="000000"/>
                <w:kern w:val="2"/>
                <w:sz w:val="20"/>
                <w:szCs w:val="20"/>
                <w:lang w:val="en-US" w:eastAsia="zh-CN" w:bidi="ar-SA"/>
              </w:rPr>
            </w:pPr>
            <w:r>
              <w:rPr>
                <w:rFonts w:hint="eastAsia" w:ascii="宋体" w:hAnsi="宋体"/>
                <w:sz w:val="20"/>
                <w:szCs w:val="20"/>
              </w:rPr>
              <w:t>货物使用期限</w:t>
            </w:r>
            <w:r>
              <w:rPr>
                <w:rFonts w:hint="eastAsia" w:ascii="宋体" w:hAnsi="宋体"/>
                <w:sz w:val="20"/>
                <w:szCs w:val="20"/>
                <w:lang w:eastAsia="zh-CN"/>
              </w:rPr>
              <w:t>：</w:t>
            </w:r>
            <w:r>
              <w:rPr>
                <w:rFonts w:hint="eastAsia" w:ascii="宋体" w:hAnsi="宋体"/>
                <w:sz w:val="20"/>
                <w:szCs w:val="20"/>
              </w:rPr>
              <w:t>自货物生产日期起，不少于</w:t>
            </w:r>
            <w:r>
              <w:rPr>
                <w:rFonts w:ascii="宋体" w:hAnsi="宋体"/>
                <w:color w:val="auto"/>
                <w:sz w:val="20"/>
                <w:szCs w:val="20"/>
                <w:u w:val="single"/>
              </w:rPr>
              <w:t>5</w:t>
            </w:r>
            <w:r>
              <w:rPr>
                <w:rFonts w:hint="eastAsia" w:ascii="宋体" w:hAnsi="宋体"/>
                <w:sz w:val="20"/>
                <w:szCs w:val="20"/>
              </w:rPr>
              <w:t>年；提供铭牌标识、照片或说明书相关页面复印件；货物无使用期限的，提供说明。</w:t>
            </w:r>
          </w:p>
        </w:tc>
      </w:tr>
      <w:tr w14:paraId="4C3FF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5A8F40C5">
            <w:pPr>
              <w:jc w:val="center"/>
              <w:rPr>
                <w:rFonts w:hint="default" w:hAnsi="宋体"/>
                <w:b w:val="0"/>
                <w:bCs/>
                <w:sz w:val="20"/>
                <w:szCs w:val="20"/>
                <w:lang w:val="en-US" w:eastAsia="zh-CN"/>
              </w:rPr>
            </w:pPr>
            <w:r>
              <w:rPr>
                <w:rFonts w:hint="eastAsia" w:hAnsi="宋体"/>
                <w:b w:val="0"/>
                <w:bCs/>
                <w:sz w:val="20"/>
                <w:szCs w:val="20"/>
                <w:lang w:val="en-US" w:eastAsia="zh-CN"/>
              </w:rPr>
              <w:t>1.2</w:t>
            </w:r>
          </w:p>
        </w:tc>
        <w:tc>
          <w:tcPr>
            <w:tcW w:w="7461" w:type="dxa"/>
            <w:tcBorders>
              <w:right w:val="single" w:color="auto" w:sz="4" w:space="0"/>
            </w:tcBorders>
            <w:noWrap w:val="0"/>
            <w:vAlign w:val="center"/>
          </w:tcPr>
          <w:p w14:paraId="75BF3F9A">
            <w:pPr>
              <w:jc w:val="left"/>
              <w:rPr>
                <w:rFonts w:hint="eastAsia" w:ascii="宋体" w:hAnsi="宋体" w:eastAsia="宋体" w:cs="Times New Roman"/>
                <w:kern w:val="2"/>
                <w:sz w:val="20"/>
                <w:szCs w:val="20"/>
                <w:lang w:val="en-US" w:eastAsia="zh-CN" w:bidi="ar-SA"/>
              </w:rPr>
            </w:pPr>
            <w:r>
              <w:rPr>
                <w:rFonts w:hint="eastAsia" w:ascii="宋体" w:hAnsi="宋体"/>
                <w:color w:val="auto"/>
                <w:sz w:val="20"/>
                <w:szCs w:val="20"/>
              </w:rPr>
              <w:t>货物生产日期（以产品标签、标识为准）：货物到达买方机房之日</w:t>
            </w:r>
            <w:r>
              <w:rPr>
                <w:rFonts w:hint="eastAsia" w:ascii="宋体" w:hAnsi="宋体"/>
                <w:color w:val="auto"/>
                <w:sz w:val="20"/>
                <w:szCs w:val="20"/>
                <w:u w:val="single"/>
              </w:rPr>
              <w:t>前</w:t>
            </w:r>
            <w:r>
              <w:rPr>
                <w:rFonts w:hint="eastAsia" w:ascii="宋体" w:hAnsi="宋体"/>
                <w:color w:val="auto"/>
                <w:sz w:val="20"/>
                <w:szCs w:val="20"/>
                <w:u w:val="single"/>
                <w:lang w:val="en-US" w:eastAsia="zh-CN"/>
              </w:rPr>
              <w:t>12</w:t>
            </w:r>
            <w:r>
              <w:rPr>
                <w:rFonts w:hint="eastAsia" w:ascii="宋体" w:hAnsi="宋体"/>
                <w:color w:val="auto"/>
                <w:sz w:val="20"/>
                <w:szCs w:val="20"/>
                <w:u w:val="single"/>
              </w:rPr>
              <w:t>个月内（国产产品）、</w:t>
            </w:r>
            <w:r>
              <w:rPr>
                <w:rFonts w:hint="eastAsia" w:ascii="宋体" w:hAnsi="宋体"/>
                <w:color w:val="auto"/>
                <w:sz w:val="20"/>
                <w:szCs w:val="20"/>
                <w:u w:val="single"/>
                <w:lang w:val="en-US" w:eastAsia="zh-CN"/>
              </w:rPr>
              <w:t>1</w:t>
            </w:r>
            <w:r>
              <w:rPr>
                <w:rFonts w:hint="eastAsia" w:ascii="宋体" w:hAnsi="宋体"/>
                <w:color w:val="auto"/>
                <w:sz w:val="20"/>
                <w:szCs w:val="20"/>
                <w:u w:val="single"/>
              </w:rPr>
              <w:t>8个月内（进口产品）</w:t>
            </w:r>
            <w:r>
              <w:rPr>
                <w:rFonts w:hint="eastAsia" w:ascii="宋体" w:hAnsi="宋体"/>
                <w:color w:val="auto"/>
                <w:sz w:val="20"/>
                <w:szCs w:val="20"/>
                <w:u w:val="single"/>
                <w:lang w:eastAsia="zh-CN"/>
              </w:rPr>
              <w:t>。</w:t>
            </w:r>
          </w:p>
        </w:tc>
      </w:tr>
      <w:tr w14:paraId="3E9B8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49537282">
            <w:pPr>
              <w:jc w:val="center"/>
              <w:rPr>
                <w:rFonts w:hint="default" w:hAnsi="宋体"/>
                <w:b w:val="0"/>
                <w:bCs/>
                <w:sz w:val="20"/>
                <w:szCs w:val="20"/>
                <w:lang w:val="en-US" w:eastAsia="zh-CN"/>
              </w:rPr>
            </w:pPr>
            <w:r>
              <w:rPr>
                <w:rFonts w:hint="eastAsia" w:hAnsi="宋体"/>
                <w:b w:val="0"/>
                <w:bCs/>
                <w:sz w:val="20"/>
                <w:szCs w:val="20"/>
                <w:lang w:val="en-US" w:eastAsia="zh-CN"/>
              </w:rPr>
              <w:t>1.3</w:t>
            </w:r>
          </w:p>
        </w:tc>
        <w:tc>
          <w:tcPr>
            <w:tcW w:w="7461" w:type="dxa"/>
            <w:tcBorders>
              <w:right w:val="single" w:color="auto" w:sz="4" w:space="0"/>
            </w:tcBorders>
            <w:noWrap w:val="0"/>
            <w:vAlign w:val="center"/>
          </w:tcPr>
          <w:p w14:paraId="238F899A">
            <w:pPr>
              <w:spacing w:line="380" w:lineRule="exact"/>
              <w:rPr>
                <w:rFonts w:hint="eastAsia" w:ascii="宋体" w:hAnsi="宋体" w:eastAsia="宋体" w:cs="Times New Roman"/>
                <w:b/>
                <w:kern w:val="2"/>
                <w:sz w:val="20"/>
                <w:szCs w:val="20"/>
                <w:lang w:val="en-US" w:eastAsia="zh-CN" w:bidi="ar-SA"/>
              </w:rPr>
            </w:pPr>
            <w:r>
              <w:rPr>
                <w:rFonts w:hint="eastAsia" w:ascii="宋体" w:hAnsi="宋体"/>
                <w:sz w:val="20"/>
                <w:szCs w:val="20"/>
              </w:rPr>
              <w:t>卖方提供的所有货物必须是全新未使用过的</w:t>
            </w:r>
            <w:r>
              <w:rPr>
                <w:rFonts w:hint="eastAsia" w:ascii="宋体" w:hAnsi="宋体"/>
                <w:sz w:val="20"/>
                <w:szCs w:val="20"/>
                <w:lang w:eastAsia="zh-CN"/>
              </w:rPr>
              <w:t>。</w:t>
            </w:r>
          </w:p>
        </w:tc>
      </w:tr>
      <w:tr w14:paraId="33460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FE436E">
            <w:pPr>
              <w:jc w:val="center"/>
              <w:rPr>
                <w:rFonts w:hint="default" w:hAnsi="宋体"/>
                <w:b w:val="0"/>
                <w:bCs/>
                <w:sz w:val="20"/>
                <w:szCs w:val="20"/>
                <w:lang w:val="en-US" w:eastAsia="zh-CN"/>
              </w:rPr>
            </w:pPr>
            <w:r>
              <w:rPr>
                <w:rFonts w:hint="eastAsia" w:hAnsi="宋体"/>
                <w:b/>
                <w:sz w:val="20"/>
                <w:szCs w:val="20"/>
                <w:lang w:val="en-US" w:eastAsia="zh-CN"/>
              </w:rPr>
              <w:t>2</w:t>
            </w:r>
          </w:p>
        </w:tc>
        <w:tc>
          <w:tcPr>
            <w:tcW w:w="7461" w:type="dxa"/>
            <w:vAlign w:val="center"/>
          </w:tcPr>
          <w:p w14:paraId="4BD6D732">
            <w:pPr>
              <w:spacing w:line="380" w:lineRule="exact"/>
              <w:rPr>
                <w:rFonts w:hint="eastAsia" w:ascii="宋体" w:hAnsi="宋体" w:eastAsia="宋体"/>
                <w:sz w:val="20"/>
                <w:szCs w:val="20"/>
                <w:lang w:val="en-US" w:eastAsia="zh-CN"/>
              </w:rPr>
            </w:pPr>
            <w:r>
              <w:rPr>
                <w:rFonts w:hint="eastAsia" w:ascii="Calibri" w:hAnsi="Calibri"/>
                <w:b/>
                <w:color w:val="000000"/>
                <w:sz w:val="20"/>
                <w:szCs w:val="20"/>
                <w:lang w:val="en-US" w:eastAsia="zh-CN"/>
              </w:rPr>
              <w:t>保质期</w:t>
            </w:r>
          </w:p>
        </w:tc>
      </w:tr>
      <w:tr w14:paraId="7D219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A4E2F3">
            <w:pPr>
              <w:jc w:val="center"/>
              <w:rPr>
                <w:rFonts w:hint="eastAsia" w:hAnsi="宋体"/>
                <w:b w:val="0"/>
                <w:bCs/>
                <w:sz w:val="20"/>
                <w:szCs w:val="20"/>
                <w:lang w:val="en-US" w:eastAsia="zh-CN"/>
              </w:rPr>
            </w:pPr>
            <w:r>
              <w:rPr>
                <w:rFonts w:hint="eastAsia" w:ascii="Arial" w:hAnsi="Arial" w:cs="Arial"/>
                <w:sz w:val="20"/>
                <w:szCs w:val="20"/>
              </w:rPr>
              <w:t>★</w:t>
            </w:r>
            <w:r>
              <w:rPr>
                <w:rFonts w:hint="eastAsia" w:hAnsi="宋体"/>
                <w:b w:val="0"/>
                <w:bCs/>
                <w:sz w:val="20"/>
                <w:szCs w:val="20"/>
                <w:lang w:val="en-US" w:eastAsia="zh-CN"/>
              </w:rPr>
              <w:t>2.1</w:t>
            </w:r>
          </w:p>
        </w:tc>
        <w:tc>
          <w:tcPr>
            <w:tcW w:w="7461" w:type="dxa"/>
            <w:vAlign w:val="center"/>
          </w:tcPr>
          <w:p w14:paraId="7773DA3A">
            <w:pPr>
              <w:widowControl/>
              <w:spacing w:before="100" w:beforeAutospacing="1" w:after="100" w:afterAutospacing="1"/>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设备验收合格后</w:t>
            </w:r>
            <w:r>
              <w:rPr>
                <w:rFonts w:hint="eastAsia" w:ascii="宋体" w:hAnsi="宋体"/>
                <w:color w:val="auto"/>
                <w:sz w:val="20"/>
                <w:szCs w:val="20"/>
                <w:lang w:val="en-US" w:eastAsia="zh-CN"/>
              </w:rPr>
              <w:t>原厂</w:t>
            </w:r>
            <w:r>
              <w:rPr>
                <w:rFonts w:hint="eastAsia" w:ascii="宋体" w:hAnsi="宋体"/>
                <w:color w:val="auto"/>
                <w:sz w:val="20"/>
                <w:szCs w:val="20"/>
              </w:rPr>
              <w:t>免费保修：</w:t>
            </w:r>
            <w:r>
              <w:rPr>
                <w:rFonts w:hint="eastAsia" w:ascii="宋体" w:hAnsi="宋体"/>
                <w:color w:val="auto"/>
                <w:sz w:val="20"/>
                <w:szCs w:val="20"/>
                <w:lang w:val="en-US" w:eastAsia="zh-CN"/>
              </w:rPr>
              <w:t>4</w:t>
            </w:r>
            <w:r>
              <w:rPr>
                <w:rFonts w:hint="eastAsia" w:ascii="宋体" w:hAnsi="宋体"/>
                <w:color w:val="auto"/>
                <w:sz w:val="20"/>
                <w:szCs w:val="20"/>
                <w:u w:val="none"/>
              </w:rPr>
              <w:t>年</w:t>
            </w:r>
            <w:r>
              <w:rPr>
                <w:rFonts w:hint="eastAsia" w:ascii="宋体" w:hAnsi="宋体"/>
                <w:color w:val="auto"/>
                <w:sz w:val="20"/>
                <w:szCs w:val="20"/>
                <w:lang w:eastAsia="zh-CN"/>
              </w:rPr>
              <w:t>。供应商报价须包含</w:t>
            </w:r>
            <w:r>
              <w:rPr>
                <w:rFonts w:hint="eastAsia" w:ascii="宋体" w:hAnsi="宋体"/>
                <w:color w:val="auto"/>
                <w:sz w:val="20"/>
                <w:szCs w:val="20"/>
                <w:lang w:val="en-US" w:eastAsia="zh-CN"/>
              </w:rPr>
              <w:t>保质</w:t>
            </w:r>
            <w:r>
              <w:rPr>
                <w:rFonts w:hint="eastAsia" w:ascii="宋体" w:hAnsi="宋体"/>
                <w:color w:val="auto"/>
                <w:sz w:val="20"/>
                <w:szCs w:val="20"/>
                <w:lang w:eastAsia="zh-CN"/>
              </w:rPr>
              <w:t>期内的所有服务及配件费用。</w:t>
            </w:r>
          </w:p>
        </w:tc>
      </w:tr>
      <w:tr w14:paraId="6781F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5F03944">
            <w:pPr>
              <w:jc w:val="center"/>
              <w:rPr>
                <w:rFonts w:hint="default" w:hAnsi="宋体"/>
                <w:b w:val="0"/>
                <w:bCs/>
                <w:sz w:val="20"/>
                <w:szCs w:val="20"/>
                <w:lang w:val="en-US" w:eastAsia="zh-CN"/>
              </w:rPr>
            </w:pPr>
            <w:r>
              <w:rPr>
                <w:rFonts w:hint="eastAsia" w:hAnsi="宋体"/>
                <w:b w:val="0"/>
                <w:bCs/>
                <w:sz w:val="20"/>
                <w:szCs w:val="20"/>
                <w:lang w:val="en-US" w:eastAsia="zh-CN"/>
              </w:rPr>
              <w:t>2.2</w:t>
            </w:r>
          </w:p>
        </w:tc>
        <w:tc>
          <w:tcPr>
            <w:tcW w:w="7461" w:type="dxa"/>
            <w:vAlign w:val="center"/>
          </w:tcPr>
          <w:p w14:paraId="7A58B067">
            <w:pPr>
              <w:widowControl/>
              <w:spacing w:before="100" w:beforeAutospacing="1" w:after="100" w:afterAutospacing="1"/>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保修期内，维修响应时间</w:t>
            </w:r>
            <w:r>
              <w:rPr>
                <w:rFonts w:hint="eastAsia" w:ascii="宋体" w:hAnsi="宋体"/>
                <w:color w:val="auto"/>
                <w:sz w:val="20"/>
                <w:szCs w:val="20"/>
                <w:u w:val="single"/>
                <w:lang w:val="en-US" w:eastAsia="zh-CN"/>
              </w:rPr>
              <w:t>＜12小时</w:t>
            </w:r>
            <w:r>
              <w:rPr>
                <w:rFonts w:hint="eastAsia" w:ascii="宋体" w:hAnsi="宋体"/>
                <w:color w:val="auto"/>
                <w:sz w:val="20"/>
                <w:szCs w:val="20"/>
                <w:lang w:val="en-US" w:eastAsia="zh-CN"/>
              </w:rPr>
              <w:t>，</w:t>
            </w:r>
            <w:r>
              <w:rPr>
                <w:rFonts w:hint="eastAsia" w:ascii="宋体" w:hAnsi="宋体"/>
                <w:color w:val="auto"/>
                <w:sz w:val="20"/>
                <w:szCs w:val="20"/>
                <w:u w:val="single"/>
                <w:lang w:val="en-US" w:eastAsia="zh-CN"/>
              </w:rPr>
              <w:t>12工作小时</w:t>
            </w:r>
            <w:r>
              <w:rPr>
                <w:rFonts w:hint="eastAsia" w:ascii="宋体" w:hAnsi="宋体"/>
                <w:color w:val="auto"/>
                <w:sz w:val="20"/>
                <w:szCs w:val="20"/>
                <w:lang w:val="en-US" w:eastAsia="zh-CN"/>
              </w:rPr>
              <w:t>未能修复，则无偿提供备件或备机。</w:t>
            </w:r>
          </w:p>
        </w:tc>
      </w:tr>
      <w:tr w14:paraId="1AE40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FDC707">
            <w:pPr>
              <w:jc w:val="center"/>
              <w:rPr>
                <w:rFonts w:hint="eastAsia" w:hAnsi="宋体"/>
                <w:b w:val="0"/>
                <w:bCs/>
                <w:sz w:val="20"/>
                <w:szCs w:val="20"/>
                <w:lang w:val="en-US" w:eastAsia="zh-CN"/>
              </w:rPr>
            </w:pPr>
            <w:r>
              <w:rPr>
                <w:rFonts w:hint="eastAsia" w:hAnsi="宋体"/>
                <w:b w:val="0"/>
                <w:bCs/>
                <w:sz w:val="20"/>
                <w:szCs w:val="20"/>
                <w:lang w:val="en-US" w:eastAsia="zh-CN"/>
              </w:rPr>
              <w:t>2.3</w:t>
            </w:r>
          </w:p>
        </w:tc>
        <w:tc>
          <w:tcPr>
            <w:tcW w:w="7461" w:type="dxa"/>
            <w:vAlign w:val="center"/>
          </w:tcPr>
          <w:p w14:paraId="48F135AF">
            <w:pPr>
              <w:spacing w:line="38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保修期</w:t>
            </w:r>
            <w:r>
              <w:rPr>
                <w:rFonts w:hint="eastAsia" w:ascii="宋体" w:hAnsi="宋体"/>
                <w:color w:val="auto"/>
                <w:sz w:val="20"/>
                <w:szCs w:val="20"/>
              </w:rPr>
              <w:t>内开机率</w:t>
            </w:r>
            <w:r>
              <w:rPr>
                <w:rFonts w:hint="eastAsia" w:ascii="宋体" w:hAnsi="宋体"/>
                <w:color w:val="auto"/>
                <w:sz w:val="20"/>
                <w:szCs w:val="20"/>
                <w:u w:val="single"/>
              </w:rPr>
              <w:t>≥95%</w:t>
            </w:r>
            <w:r>
              <w:rPr>
                <w:rFonts w:hint="eastAsia" w:ascii="宋体" w:hAnsi="宋体"/>
                <w:color w:val="auto"/>
                <w:sz w:val="20"/>
                <w:szCs w:val="20"/>
              </w:rPr>
              <w:t>，若设备未达到以上开机率保证，则停机每超过一天则延长</w:t>
            </w:r>
            <w:r>
              <w:rPr>
                <w:rFonts w:hint="eastAsia" w:ascii="宋体" w:hAnsi="宋体"/>
                <w:color w:val="auto"/>
                <w:sz w:val="20"/>
                <w:szCs w:val="20"/>
                <w:u w:val="single"/>
              </w:rPr>
              <w:t>十天</w:t>
            </w:r>
            <w:r>
              <w:rPr>
                <w:rFonts w:hint="eastAsia" w:ascii="宋体" w:hAnsi="宋体"/>
                <w:color w:val="auto"/>
                <w:sz w:val="20"/>
                <w:szCs w:val="20"/>
              </w:rPr>
              <w:t>保修时间。</w:t>
            </w:r>
          </w:p>
        </w:tc>
      </w:tr>
      <w:tr w14:paraId="1FA3E8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149F32">
            <w:pPr>
              <w:jc w:val="center"/>
              <w:rPr>
                <w:rFonts w:hint="default" w:hAnsi="宋体" w:eastAsia="宋体"/>
                <w:b w:val="0"/>
                <w:bCs/>
                <w:sz w:val="20"/>
                <w:szCs w:val="20"/>
                <w:lang w:val="en-US" w:eastAsia="zh-CN"/>
              </w:rPr>
            </w:pPr>
            <w:r>
              <w:rPr>
                <w:rFonts w:hint="eastAsia" w:hAnsi="宋体"/>
                <w:b/>
                <w:sz w:val="20"/>
                <w:szCs w:val="20"/>
                <w:lang w:val="en-US" w:eastAsia="zh-CN"/>
              </w:rPr>
              <w:t>3</w:t>
            </w:r>
          </w:p>
        </w:tc>
        <w:tc>
          <w:tcPr>
            <w:tcW w:w="7461" w:type="dxa"/>
            <w:vAlign w:val="center"/>
          </w:tcPr>
          <w:p w14:paraId="2B40E9A2">
            <w:pPr>
              <w:spacing w:line="380" w:lineRule="exact"/>
              <w:rPr>
                <w:rFonts w:hint="default" w:ascii="宋体" w:hAnsi="宋体" w:eastAsia="宋体" w:cs="Times New Roman"/>
                <w:kern w:val="2"/>
                <w:sz w:val="20"/>
                <w:szCs w:val="20"/>
                <w:lang w:val="en-US" w:eastAsia="zh-CN" w:bidi="ar-SA"/>
              </w:rPr>
            </w:pPr>
            <w:r>
              <w:rPr>
                <w:rFonts w:hint="eastAsia" w:ascii="Calibri" w:hAnsi="Calibri"/>
                <w:b/>
                <w:color w:val="000000"/>
                <w:sz w:val="20"/>
                <w:szCs w:val="20"/>
                <w:lang w:val="en-US" w:eastAsia="zh-CN"/>
              </w:rPr>
              <w:t>售后服务</w:t>
            </w:r>
          </w:p>
        </w:tc>
      </w:tr>
      <w:tr w14:paraId="1A9EB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F40950">
            <w:pPr>
              <w:jc w:val="center"/>
              <w:rPr>
                <w:rFonts w:hint="default" w:hAnsi="宋体"/>
                <w:b w:val="0"/>
                <w:bCs/>
                <w:sz w:val="20"/>
                <w:szCs w:val="20"/>
                <w:lang w:val="en-US" w:eastAsia="zh-CN"/>
              </w:rPr>
            </w:pPr>
            <w:r>
              <w:rPr>
                <w:rFonts w:hint="eastAsia" w:hAnsi="宋体"/>
                <w:b w:val="0"/>
                <w:bCs/>
                <w:sz w:val="20"/>
                <w:szCs w:val="20"/>
                <w:lang w:val="en-US" w:eastAsia="zh-CN"/>
              </w:rPr>
              <w:t>3.1</w:t>
            </w:r>
          </w:p>
        </w:tc>
        <w:tc>
          <w:tcPr>
            <w:tcW w:w="7461" w:type="dxa"/>
            <w:vAlign w:val="center"/>
          </w:tcPr>
          <w:p w14:paraId="7C48AB1B">
            <w:pPr>
              <w:spacing w:line="380" w:lineRule="exact"/>
              <w:rPr>
                <w:rFonts w:hint="eastAsia" w:ascii="Calibri" w:hAnsi="Calibri" w:eastAsia="宋体"/>
                <w:b/>
                <w:color w:val="000000"/>
                <w:sz w:val="20"/>
                <w:szCs w:val="20"/>
                <w:lang w:val="en-US" w:eastAsia="zh-CN"/>
              </w:rPr>
            </w:pPr>
            <w:r>
              <w:rPr>
                <w:rFonts w:hint="eastAsia" w:ascii="宋体" w:hAnsi="宋体"/>
                <w:sz w:val="20"/>
                <w:szCs w:val="20"/>
                <w:lang w:val="en-US" w:eastAsia="zh-CN"/>
              </w:rPr>
              <w:t>供应商应在响应文件中提供详细售后服务方案，如售后服务网点的分布情况、售后服务机构备品备件储备，售后服务机构技术服务人员情况、开展定期巡检等。</w:t>
            </w:r>
          </w:p>
        </w:tc>
      </w:tr>
      <w:tr w14:paraId="64F91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F1D061">
            <w:pPr>
              <w:jc w:val="center"/>
              <w:rPr>
                <w:rFonts w:hint="eastAsia" w:hAnsi="宋体"/>
                <w:b w:val="0"/>
                <w:bCs/>
                <w:sz w:val="20"/>
                <w:szCs w:val="20"/>
                <w:lang w:val="en-US" w:eastAsia="zh-CN"/>
              </w:rPr>
            </w:pPr>
            <w:r>
              <w:rPr>
                <w:rFonts w:hint="eastAsia" w:hAnsi="宋体"/>
                <w:b w:val="0"/>
                <w:bCs/>
                <w:sz w:val="20"/>
                <w:szCs w:val="20"/>
                <w:lang w:val="en-US" w:eastAsia="zh-CN"/>
              </w:rPr>
              <w:t>3.2</w:t>
            </w:r>
          </w:p>
        </w:tc>
        <w:tc>
          <w:tcPr>
            <w:tcW w:w="7461" w:type="dxa"/>
            <w:vAlign w:val="center"/>
          </w:tcPr>
          <w:p w14:paraId="12FED9AC">
            <w:pPr>
              <w:spacing w:line="380" w:lineRule="exact"/>
              <w:rPr>
                <w:rFonts w:hint="eastAsia" w:ascii="宋体" w:hAnsi="宋体"/>
                <w:sz w:val="20"/>
                <w:szCs w:val="20"/>
                <w:lang w:val="en-US" w:eastAsia="zh-CN"/>
              </w:rPr>
            </w:pPr>
            <w:r>
              <w:rPr>
                <w:rFonts w:hint="eastAsia" w:ascii="宋体" w:hAnsi="宋体"/>
                <w:sz w:val="20"/>
                <w:szCs w:val="20"/>
                <w:lang w:val="en-US" w:eastAsia="zh-CN"/>
              </w:rPr>
              <w:t>供应商应在响应文件中提供详细收费标准，包括出保后保修方案、消耗品价格、设备配件价格，维修服务费等。如未列明则默认为日后日常使用中免费提供。</w:t>
            </w:r>
          </w:p>
        </w:tc>
      </w:tr>
      <w:tr w14:paraId="7CEBA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A230F4">
            <w:pPr>
              <w:jc w:val="center"/>
              <w:rPr>
                <w:rFonts w:hint="default" w:hAnsi="宋体"/>
                <w:b w:val="0"/>
                <w:bCs/>
                <w:sz w:val="20"/>
                <w:szCs w:val="20"/>
                <w:lang w:val="en-US" w:eastAsia="zh-CN"/>
              </w:rPr>
            </w:pPr>
            <w:r>
              <w:rPr>
                <w:rFonts w:hint="eastAsia" w:hAnsi="宋体"/>
                <w:b w:val="0"/>
                <w:bCs/>
                <w:sz w:val="20"/>
                <w:szCs w:val="20"/>
                <w:lang w:val="en-US" w:eastAsia="zh-CN"/>
              </w:rPr>
              <w:t>3.3</w:t>
            </w:r>
          </w:p>
        </w:tc>
        <w:tc>
          <w:tcPr>
            <w:tcW w:w="7461" w:type="dxa"/>
            <w:vAlign w:val="center"/>
          </w:tcPr>
          <w:p w14:paraId="1ADF3A7B">
            <w:pPr>
              <w:spacing w:line="380" w:lineRule="exact"/>
              <w:rPr>
                <w:rFonts w:hint="eastAsia" w:ascii="宋体" w:hAnsi="宋体"/>
                <w:sz w:val="20"/>
                <w:szCs w:val="20"/>
              </w:rPr>
            </w:pPr>
            <w:r>
              <w:rPr>
                <w:rFonts w:hint="eastAsia" w:ascii="宋体" w:hAnsi="宋体"/>
                <w:sz w:val="20"/>
                <w:szCs w:val="20"/>
              </w:rPr>
              <w:t>在</w:t>
            </w:r>
            <w:r>
              <w:rPr>
                <w:rFonts w:hint="eastAsia" w:ascii="宋体" w:hAnsi="宋体"/>
                <w:sz w:val="20"/>
                <w:szCs w:val="20"/>
                <w:lang w:val="en-US" w:eastAsia="zh-CN"/>
              </w:rPr>
              <w:t>整个</w:t>
            </w:r>
            <w:r>
              <w:rPr>
                <w:rFonts w:hint="eastAsia" w:ascii="宋体" w:hAnsi="宋体"/>
                <w:sz w:val="20"/>
                <w:szCs w:val="20"/>
              </w:rPr>
              <w:t>设备使用期内，卖方应确保设备的正常使用，</w:t>
            </w:r>
            <w:r>
              <w:rPr>
                <w:rFonts w:hint="eastAsia" w:ascii="宋体" w:hAnsi="宋体"/>
                <w:color w:val="auto"/>
                <w:sz w:val="20"/>
                <w:szCs w:val="20"/>
              </w:rPr>
              <w:t>在接到用户维修要求后应立即作出回应，通过电话联系无法解决的，须</w:t>
            </w:r>
            <w:r>
              <w:rPr>
                <w:rFonts w:hint="eastAsia" w:ascii="宋体" w:hAnsi="宋体"/>
                <w:color w:val="auto"/>
                <w:sz w:val="20"/>
                <w:szCs w:val="20"/>
                <w:u w:val="single"/>
                <w:lang w:val="en-US" w:eastAsia="zh-CN"/>
              </w:rPr>
              <w:t>24</w:t>
            </w:r>
            <w:r>
              <w:rPr>
                <w:rFonts w:hint="eastAsia" w:ascii="宋体" w:hAnsi="宋体"/>
                <w:color w:val="auto"/>
                <w:sz w:val="20"/>
                <w:szCs w:val="20"/>
                <w:u w:val="single"/>
              </w:rPr>
              <w:t>小时</w:t>
            </w:r>
            <w:r>
              <w:rPr>
                <w:rFonts w:hint="eastAsia" w:ascii="宋体" w:hAnsi="宋体"/>
                <w:color w:val="auto"/>
                <w:sz w:val="20"/>
                <w:szCs w:val="20"/>
                <w:u w:val="single"/>
                <w:lang w:val="en-US" w:eastAsia="zh-CN"/>
              </w:rPr>
              <w:t>内</w:t>
            </w:r>
            <w:r>
              <w:rPr>
                <w:rFonts w:hint="eastAsia" w:ascii="宋体" w:hAnsi="宋体"/>
                <w:color w:val="auto"/>
                <w:sz w:val="20"/>
                <w:szCs w:val="20"/>
              </w:rPr>
              <w:t>赶赴</w:t>
            </w:r>
            <w:r>
              <w:rPr>
                <w:rFonts w:hint="eastAsia" w:ascii="宋体" w:hAnsi="宋体"/>
                <w:color w:val="auto"/>
                <w:sz w:val="20"/>
                <w:szCs w:val="20"/>
                <w:lang w:val="en-US" w:eastAsia="zh-CN"/>
              </w:rPr>
              <w:t>卖方</w:t>
            </w:r>
            <w:r>
              <w:rPr>
                <w:rFonts w:hint="eastAsia" w:ascii="宋体" w:hAnsi="宋体"/>
                <w:color w:val="auto"/>
                <w:sz w:val="20"/>
                <w:szCs w:val="20"/>
              </w:rPr>
              <w:t>现场处理</w:t>
            </w:r>
            <w:r>
              <w:rPr>
                <w:rFonts w:hint="eastAsia" w:ascii="宋体" w:hAnsi="宋体"/>
                <w:color w:val="auto"/>
                <w:sz w:val="20"/>
                <w:szCs w:val="20"/>
                <w:lang w:eastAsia="zh-CN"/>
              </w:rPr>
              <w:t>。</w:t>
            </w:r>
            <w:r>
              <w:rPr>
                <w:rFonts w:hint="eastAsia" w:ascii="宋体" w:hAnsi="宋体"/>
                <w:color w:val="auto"/>
                <w:sz w:val="20"/>
                <w:szCs w:val="20"/>
              </w:rPr>
              <w:t>维修过程中所需零配件</w:t>
            </w:r>
            <w:r>
              <w:rPr>
                <w:rFonts w:hint="eastAsia" w:ascii="宋体" w:hAnsi="宋体"/>
                <w:color w:val="auto"/>
                <w:sz w:val="20"/>
                <w:szCs w:val="20"/>
                <w:lang w:eastAsia="zh-CN"/>
              </w:rPr>
              <w:t>，</w:t>
            </w:r>
            <w:r>
              <w:rPr>
                <w:rFonts w:hint="eastAsia" w:ascii="宋体" w:hAnsi="宋体"/>
                <w:color w:val="auto"/>
                <w:sz w:val="20"/>
                <w:szCs w:val="20"/>
                <w:lang w:val="en-US" w:eastAsia="zh-CN"/>
              </w:rPr>
              <w:t>非特殊情况，</w:t>
            </w:r>
            <w:r>
              <w:rPr>
                <w:rFonts w:hint="eastAsia" w:ascii="宋体" w:hAnsi="宋体"/>
                <w:color w:val="auto"/>
                <w:sz w:val="20"/>
                <w:szCs w:val="20"/>
              </w:rPr>
              <w:t>供应商</w:t>
            </w:r>
            <w:r>
              <w:rPr>
                <w:rFonts w:hint="eastAsia" w:ascii="宋体" w:hAnsi="宋体"/>
                <w:color w:val="auto"/>
                <w:sz w:val="20"/>
                <w:szCs w:val="20"/>
                <w:lang w:val="en-US" w:eastAsia="zh-CN"/>
              </w:rPr>
              <w:t>应</w:t>
            </w:r>
            <w:r>
              <w:rPr>
                <w:rFonts w:hint="eastAsia" w:ascii="宋体" w:hAnsi="宋体"/>
                <w:color w:val="auto"/>
                <w:sz w:val="20"/>
                <w:szCs w:val="20"/>
              </w:rPr>
              <w:t>在</w:t>
            </w:r>
            <w:r>
              <w:rPr>
                <w:rFonts w:hint="eastAsia" w:ascii="宋体" w:hAnsi="宋体"/>
                <w:sz w:val="20"/>
                <w:szCs w:val="20"/>
              </w:rPr>
              <w:t>接到通知后最长不超过3天必须送达采购人。</w:t>
            </w:r>
          </w:p>
        </w:tc>
      </w:tr>
      <w:tr w14:paraId="2CE54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4C3C4E">
            <w:pPr>
              <w:jc w:val="center"/>
              <w:rPr>
                <w:rFonts w:hint="default" w:hAnsi="宋体"/>
                <w:b w:val="0"/>
                <w:bCs/>
                <w:sz w:val="20"/>
                <w:szCs w:val="20"/>
                <w:lang w:val="en-US" w:eastAsia="zh-CN"/>
              </w:rPr>
            </w:pPr>
            <w:r>
              <w:rPr>
                <w:rFonts w:hint="eastAsia" w:hAnsi="宋体"/>
                <w:b w:val="0"/>
                <w:bCs/>
                <w:sz w:val="20"/>
                <w:szCs w:val="20"/>
                <w:lang w:val="en-US" w:eastAsia="zh-CN"/>
              </w:rPr>
              <w:t>3.4</w:t>
            </w:r>
          </w:p>
        </w:tc>
        <w:tc>
          <w:tcPr>
            <w:tcW w:w="7461" w:type="dxa"/>
            <w:vAlign w:val="center"/>
          </w:tcPr>
          <w:p w14:paraId="42F4B26C">
            <w:pPr>
              <w:spacing w:line="380" w:lineRule="exact"/>
              <w:rPr>
                <w:rFonts w:hint="eastAsia" w:ascii="Calibri" w:hAnsi="Calibri"/>
                <w:b/>
                <w:color w:val="auto"/>
                <w:sz w:val="20"/>
                <w:szCs w:val="20"/>
                <w:lang w:val="en-US" w:eastAsia="zh-CN"/>
              </w:rPr>
            </w:pPr>
            <w:r>
              <w:rPr>
                <w:rFonts w:hint="eastAsia" w:ascii="宋体" w:hAnsi="宋体"/>
                <w:color w:val="auto"/>
                <w:sz w:val="20"/>
                <w:szCs w:val="20"/>
              </w:rPr>
              <w:t>保证</w:t>
            </w:r>
            <w:r>
              <w:rPr>
                <w:rFonts w:hint="eastAsia" w:ascii="宋体" w:hAnsi="宋体"/>
                <w:color w:val="auto"/>
                <w:sz w:val="20"/>
                <w:szCs w:val="20"/>
                <w:lang w:val="en-US" w:eastAsia="zh-CN"/>
              </w:rPr>
              <w:t>易耗品及</w:t>
            </w:r>
            <w:r>
              <w:rPr>
                <w:rFonts w:hint="eastAsia" w:ascii="宋体" w:hAnsi="宋体"/>
                <w:color w:val="auto"/>
                <w:sz w:val="20"/>
                <w:szCs w:val="20"/>
              </w:rPr>
              <w:t>零配件供应</w:t>
            </w:r>
            <w:r>
              <w:rPr>
                <w:rFonts w:hint="eastAsia" w:ascii="宋体" w:hAnsi="宋体"/>
                <w:color w:val="auto"/>
                <w:sz w:val="20"/>
                <w:szCs w:val="20"/>
                <w:u w:val="single"/>
              </w:rPr>
              <w:t>8年</w:t>
            </w:r>
            <w:r>
              <w:rPr>
                <w:rFonts w:hint="eastAsia" w:ascii="宋体" w:hAnsi="宋体"/>
                <w:color w:val="auto"/>
                <w:sz w:val="20"/>
                <w:szCs w:val="20"/>
              </w:rPr>
              <w:t>以上，</w:t>
            </w:r>
            <w:r>
              <w:rPr>
                <w:rFonts w:ascii="宋体" w:hAnsi="宋体"/>
                <w:color w:val="auto"/>
                <w:sz w:val="20"/>
                <w:szCs w:val="20"/>
              </w:rPr>
              <w:t>终身维护，软件终身免费升级</w:t>
            </w:r>
            <w:r>
              <w:rPr>
                <w:rFonts w:hint="eastAsia" w:ascii="宋体" w:hAnsi="宋体"/>
                <w:color w:val="auto"/>
                <w:sz w:val="20"/>
                <w:szCs w:val="20"/>
              </w:rPr>
              <w:t>。</w:t>
            </w:r>
          </w:p>
        </w:tc>
      </w:tr>
      <w:tr w14:paraId="3FEE7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17C17A">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b/>
                <w:kern w:val="0"/>
                <w:sz w:val="20"/>
                <w:szCs w:val="20"/>
                <w:lang w:val="en-US" w:eastAsia="zh-CN"/>
              </w:rPr>
              <w:t>4</w:t>
            </w:r>
          </w:p>
        </w:tc>
        <w:tc>
          <w:tcPr>
            <w:tcW w:w="7461" w:type="dxa"/>
            <w:vAlign w:val="center"/>
          </w:tcPr>
          <w:p w14:paraId="40D59BFA">
            <w:pPr>
              <w:snapToGrid w:val="0"/>
              <w:rPr>
                <w:rFonts w:hint="eastAsia" w:ascii="宋体" w:hAnsi="宋体" w:eastAsia="宋体" w:cs="Times New Roman"/>
                <w:b/>
                <w:color w:val="auto"/>
                <w:kern w:val="2"/>
                <w:sz w:val="20"/>
                <w:szCs w:val="20"/>
                <w:lang w:val="en-US" w:eastAsia="zh-CN" w:bidi="ar-SA"/>
              </w:rPr>
            </w:pPr>
            <w:r>
              <w:rPr>
                <w:rFonts w:hint="eastAsia" w:ascii="宋体" w:hAnsi="宋体" w:cs="宋体"/>
                <w:b/>
                <w:color w:val="auto"/>
                <w:kern w:val="0"/>
                <w:sz w:val="20"/>
                <w:szCs w:val="20"/>
              </w:rPr>
              <w:t>交货时间、地点</w:t>
            </w:r>
          </w:p>
        </w:tc>
      </w:tr>
      <w:tr w14:paraId="2E967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C24280">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4.1</w:t>
            </w:r>
          </w:p>
        </w:tc>
        <w:tc>
          <w:tcPr>
            <w:tcW w:w="7461" w:type="dxa"/>
            <w:vAlign w:val="center"/>
          </w:tcPr>
          <w:p w14:paraId="44D5E8D8">
            <w:pPr>
              <w:spacing w:line="38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交货时间：合同签订后，接到甲方通知后</w:t>
            </w:r>
            <w:r>
              <w:rPr>
                <w:rFonts w:hint="eastAsia" w:ascii="宋体" w:hAnsi="宋体"/>
                <w:color w:val="auto"/>
                <w:sz w:val="20"/>
                <w:szCs w:val="20"/>
                <w:u w:val="single"/>
                <w:lang w:val="en-US" w:eastAsia="zh-CN"/>
              </w:rPr>
              <w:t>90</w:t>
            </w:r>
            <w:r>
              <w:rPr>
                <w:rFonts w:hint="eastAsia" w:ascii="宋体" w:hAnsi="宋体"/>
                <w:color w:val="auto"/>
                <w:sz w:val="20"/>
                <w:szCs w:val="20"/>
                <w:u w:val="single"/>
              </w:rPr>
              <w:t>天内</w:t>
            </w:r>
            <w:r>
              <w:rPr>
                <w:rFonts w:hint="eastAsia" w:ascii="宋体" w:hAnsi="宋体"/>
                <w:color w:val="auto"/>
                <w:sz w:val="20"/>
                <w:szCs w:val="20"/>
              </w:rPr>
              <w:t>。</w:t>
            </w:r>
          </w:p>
        </w:tc>
      </w:tr>
      <w:tr w14:paraId="0F285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34E4AC">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4.2</w:t>
            </w:r>
          </w:p>
        </w:tc>
        <w:tc>
          <w:tcPr>
            <w:tcW w:w="7461" w:type="dxa"/>
            <w:vAlign w:val="center"/>
          </w:tcPr>
          <w:p w14:paraId="390BD45A">
            <w:pPr>
              <w:spacing w:line="380" w:lineRule="exact"/>
              <w:rPr>
                <w:rFonts w:hint="eastAsia" w:ascii="宋体" w:hAnsi="宋体" w:eastAsia="宋体" w:cs="Times New Roman"/>
                <w:kern w:val="2"/>
                <w:sz w:val="20"/>
                <w:szCs w:val="20"/>
                <w:lang w:val="en-US" w:eastAsia="zh-CN" w:bidi="ar-SA"/>
              </w:rPr>
            </w:pPr>
            <w:r>
              <w:rPr>
                <w:rFonts w:hint="eastAsia" w:ascii="宋体" w:hAnsi="宋体"/>
                <w:sz w:val="20"/>
                <w:szCs w:val="20"/>
              </w:rPr>
              <w:t>交货地点：</w:t>
            </w:r>
            <w:r>
              <w:rPr>
                <w:rFonts w:hint="eastAsia" w:ascii="宋体" w:hAnsi="宋体"/>
                <w:sz w:val="20"/>
                <w:szCs w:val="20"/>
                <w:lang w:val="en-US" w:eastAsia="zh-CN"/>
              </w:rPr>
              <w:t>采购人</w:t>
            </w:r>
            <w:r>
              <w:rPr>
                <w:rFonts w:hint="eastAsia" w:ascii="宋体" w:hAnsi="宋体"/>
                <w:sz w:val="20"/>
                <w:szCs w:val="20"/>
              </w:rPr>
              <w:t>指定地点。</w:t>
            </w:r>
          </w:p>
        </w:tc>
      </w:tr>
      <w:tr w14:paraId="1577B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CC3288">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5</w:t>
            </w:r>
          </w:p>
        </w:tc>
        <w:tc>
          <w:tcPr>
            <w:tcW w:w="7461" w:type="dxa"/>
            <w:vAlign w:val="center"/>
          </w:tcPr>
          <w:p w14:paraId="0DD4A1FE">
            <w:pPr>
              <w:spacing w:line="380" w:lineRule="exact"/>
              <w:rPr>
                <w:rFonts w:hint="eastAsia" w:ascii="宋体" w:hAnsi="宋体" w:eastAsia="宋体" w:cs="Times New Roman"/>
                <w:b/>
                <w:kern w:val="2"/>
                <w:sz w:val="20"/>
                <w:szCs w:val="20"/>
                <w:lang w:val="en-US" w:eastAsia="zh-CN" w:bidi="ar-SA"/>
              </w:rPr>
            </w:pPr>
            <w:r>
              <w:rPr>
                <w:rFonts w:hint="eastAsia" w:ascii="宋体" w:hAnsi="宋体"/>
                <w:b/>
                <w:sz w:val="20"/>
                <w:szCs w:val="20"/>
              </w:rPr>
              <w:t>安装调试</w:t>
            </w:r>
          </w:p>
        </w:tc>
      </w:tr>
      <w:tr w14:paraId="21D3F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2A4B3D">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5.1</w:t>
            </w:r>
          </w:p>
        </w:tc>
        <w:tc>
          <w:tcPr>
            <w:tcW w:w="7461" w:type="dxa"/>
            <w:vAlign w:val="center"/>
          </w:tcPr>
          <w:p w14:paraId="0189DD76">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安装地点：</w:t>
            </w:r>
            <w:r>
              <w:rPr>
                <w:rFonts w:hint="eastAsia" w:ascii="宋体" w:hAnsi="宋体"/>
                <w:sz w:val="20"/>
                <w:szCs w:val="20"/>
                <w:lang w:val="en-US" w:eastAsia="zh-CN"/>
              </w:rPr>
              <w:t>采购人</w:t>
            </w:r>
            <w:r>
              <w:rPr>
                <w:rFonts w:hint="eastAsia" w:ascii="宋体" w:hAnsi="宋体"/>
                <w:sz w:val="20"/>
                <w:szCs w:val="20"/>
              </w:rPr>
              <w:t>指定地点</w:t>
            </w:r>
          </w:p>
        </w:tc>
      </w:tr>
      <w:tr w14:paraId="08B909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8969C0">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5.2</w:t>
            </w:r>
          </w:p>
        </w:tc>
        <w:tc>
          <w:tcPr>
            <w:tcW w:w="7461" w:type="dxa"/>
            <w:vAlign w:val="center"/>
          </w:tcPr>
          <w:p w14:paraId="00A496B6">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bCs/>
                <w:color w:val="auto"/>
                <w:sz w:val="20"/>
                <w:szCs w:val="20"/>
              </w:rPr>
              <w:t>卖方须对买方现场进行查勘，在合同签定后</w:t>
            </w:r>
            <w:r>
              <w:rPr>
                <w:rFonts w:hint="eastAsia" w:ascii="Calibri" w:hAnsi="宋体"/>
                <w:bCs/>
                <w:color w:val="auto"/>
                <w:sz w:val="20"/>
                <w:szCs w:val="20"/>
                <w:u w:val="single"/>
              </w:rPr>
              <w:t>10个工作日</w:t>
            </w:r>
            <w:r>
              <w:rPr>
                <w:rFonts w:hint="eastAsia" w:ascii="Calibri" w:hAnsi="宋体"/>
                <w:bCs/>
                <w:color w:val="auto"/>
                <w:sz w:val="20"/>
                <w:szCs w:val="20"/>
              </w:rPr>
              <w:t>内书面提供买方认可的运输方案及安装方案</w:t>
            </w:r>
            <w:r>
              <w:rPr>
                <w:rFonts w:hint="eastAsia" w:ascii="Calibri" w:hAnsi="宋体"/>
                <w:bCs/>
                <w:color w:val="auto"/>
                <w:sz w:val="20"/>
                <w:szCs w:val="20"/>
                <w:u w:val="single"/>
              </w:rPr>
              <w:t>（按需提供）</w:t>
            </w:r>
            <w:r>
              <w:rPr>
                <w:rFonts w:hint="eastAsia" w:ascii="Calibri" w:hAnsi="宋体"/>
                <w:bCs/>
                <w:color w:val="auto"/>
                <w:sz w:val="20"/>
                <w:szCs w:val="20"/>
              </w:rPr>
              <w:t>，费用含在合同总价中</w:t>
            </w:r>
            <w:r>
              <w:rPr>
                <w:rFonts w:hint="eastAsia" w:ascii="Calibri" w:hAnsi="宋体"/>
                <w:bCs/>
                <w:color w:val="auto"/>
                <w:sz w:val="20"/>
                <w:szCs w:val="20"/>
                <w:lang w:eastAsia="zh-CN"/>
              </w:rPr>
              <w:t>。</w:t>
            </w:r>
          </w:p>
        </w:tc>
      </w:tr>
      <w:tr w14:paraId="790F1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A504FE">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5.3</w:t>
            </w:r>
          </w:p>
        </w:tc>
        <w:tc>
          <w:tcPr>
            <w:tcW w:w="7461" w:type="dxa"/>
            <w:vAlign w:val="center"/>
          </w:tcPr>
          <w:p w14:paraId="1EE21FEB">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color w:val="auto"/>
                <w:sz w:val="20"/>
                <w:szCs w:val="20"/>
              </w:rPr>
              <w:t>安装完成时间：卖方在货物到货后</w:t>
            </w:r>
            <w:r>
              <w:rPr>
                <w:rFonts w:hint="eastAsia" w:ascii="Calibri" w:hAnsi="宋体"/>
                <w:color w:val="auto"/>
                <w:sz w:val="20"/>
                <w:szCs w:val="20"/>
                <w:u w:val="single"/>
              </w:rPr>
              <w:t>20个工作日内</w:t>
            </w:r>
            <w:r>
              <w:rPr>
                <w:rFonts w:hint="eastAsia" w:ascii="Calibri" w:hAnsi="宋体"/>
                <w:color w:val="auto"/>
                <w:sz w:val="20"/>
                <w:szCs w:val="20"/>
              </w:rPr>
              <w:t>完成安装调试（其他约定除外），并正常运行，如果超出上述期限，卖方负责由此给买方造成的所有损失</w:t>
            </w:r>
            <w:r>
              <w:rPr>
                <w:rFonts w:hint="eastAsia" w:ascii="Calibri" w:hAnsi="宋体"/>
                <w:color w:val="auto"/>
                <w:sz w:val="20"/>
                <w:szCs w:val="20"/>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0"/>
                <w:szCs w:val="20"/>
                <w:lang w:val="en-US" w:eastAsia="zh-CN"/>
              </w:rPr>
              <w:t>采购</w:t>
            </w:r>
            <w:r>
              <w:rPr>
                <w:rFonts w:hint="eastAsia" w:ascii="Calibri" w:hAnsi="宋体"/>
                <w:color w:val="auto"/>
                <w:sz w:val="20"/>
                <w:szCs w:val="20"/>
                <w:lang w:eastAsia="zh-CN"/>
              </w:rPr>
              <w:t>文件规定的使用功能。</w:t>
            </w:r>
          </w:p>
        </w:tc>
      </w:tr>
      <w:tr w14:paraId="15565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784D8B">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5.4</w:t>
            </w:r>
          </w:p>
        </w:tc>
        <w:tc>
          <w:tcPr>
            <w:tcW w:w="7461" w:type="dxa"/>
            <w:vAlign w:val="center"/>
          </w:tcPr>
          <w:p w14:paraId="5280DB57">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安装标准：符合我国国家有关技术规范要求和技术标准</w:t>
            </w:r>
            <w:r>
              <w:rPr>
                <w:rFonts w:hint="eastAsia" w:ascii="Calibri" w:hAnsi="宋体"/>
                <w:bCs/>
                <w:sz w:val="20"/>
                <w:szCs w:val="20"/>
                <w:lang w:eastAsia="zh-CN"/>
              </w:rPr>
              <w:t>。</w:t>
            </w:r>
          </w:p>
        </w:tc>
      </w:tr>
      <w:tr w14:paraId="02669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5C28EC">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5.5</w:t>
            </w:r>
          </w:p>
        </w:tc>
        <w:tc>
          <w:tcPr>
            <w:tcW w:w="7461" w:type="dxa"/>
            <w:vAlign w:val="center"/>
          </w:tcPr>
          <w:p w14:paraId="2F125D7B">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安装过程中发生的</w:t>
            </w:r>
            <w:r>
              <w:rPr>
                <w:rFonts w:hint="eastAsia" w:ascii="Calibri" w:hAnsi="宋体"/>
                <w:bCs/>
                <w:sz w:val="20"/>
                <w:szCs w:val="20"/>
              </w:rPr>
              <w:t>装卸、搬运和设备保险等</w:t>
            </w:r>
            <w:r>
              <w:rPr>
                <w:rFonts w:ascii="Calibri" w:hAnsi="宋体"/>
                <w:bCs/>
                <w:sz w:val="20"/>
                <w:szCs w:val="20"/>
              </w:rPr>
              <w:t>费用</w:t>
            </w:r>
            <w:r>
              <w:rPr>
                <w:rFonts w:hint="eastAsia" w:ascii="Calibri" w:hAnsi="宋体"/>
                <w:bCs/>
                <w:sz w:val="20"/>
                <w:szCs w:val="20"/>
              </w:rPr>
              <w:t>全部</w:t>
            </w:r>
            <w:r>
              <w:rPr>
                <w:rFonts w:ascii="Calibri" w:hAnsi="宋体"/>
                <w:bCs/>
                <w:sz w:val="20"/>
                <w:szCs w:val="20"/>
              </w:rPr>
              <w:t>由</w:t>
            </w:r>
            <w:r>
              <w:rPr>
                <w:rFonts w:hint="eastAsia" w:ascii="Calibri" w:hAnsi="宋体"/>
                <w:bCs/>
                <w:sz w:val="20"/>
                <w:szCs w:val="20"/>
              </w:rPr>
              <w:t>卖</w:t>
            </w:r>
            <w:r>
              <w:rPr>
                <w:rFonts w:ascii="Calibri" w:hAnsi="宋体"/>
                <w:bCs/>
                <w:sz w:val="20"/>
                <w:szCs w:val="20"/>
              </w:rPr>
              <w:t>方负责</w:t>
            </w:r>
            <w:r>
              <w:rPr>
                <w:rFonts w:hint="eastAsia" w:ascii="Calibri" w:hAnsi="宋体"/>
                <w:bCs/>
                <w:sz w:val="20"/>
                <w:szCs w:val="20"/>
                <w:lang w:eastAsia="zh-CN"/>
              </w:rPr>
              <w:t>。</w:t>
            </w:r>
          </w:p>
        </w:tc>
      </w:tr>
      <w:tr w14:paraId="5F10F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6D969B">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6</w:t>
            </w:r>
          </w:p>
        </w:tc>
        <w:tc>
          <w:tcPr>
            <w:tcW w:w="7461" w:type="dxa"/>
            <w:vAlign w:val="center"/>
          </w:tcPr>
          <w:p w14:paraId="79E74849">
            <w:pPr>
              <w:spacing w:line="380" w:lineRule="exact"/>
              <w:rPr>
                <w:rFonts w:ascii="宋体" w:hAnsi="宋体" w:eastAsia="宋体" w:cs="Times New Roman"/>
                <w:b/>
                <w:kern w:val="2"/>
                <w:sz w:val="20"/>
                <w:szCs w:val="20"/>
                <w:lang w:val="en-US" w:eastAsia="zh-CN" w:bidi="ar-SA"/>
              </w:rPr>
            </w:pPr>
            <w:r>
              <w:rPr>
                <w:rFonts w:hint="eastAsia" w:ascii="宋体" w:hAnsi="宋体"/>
                <w:b/>
                <w:sz w:val="20"/>
                <w:szCs w:val="20"/>
              </w:rPr>
              <w:t>验</w:t>
            </w:r>
            <w:r>
              <w:rPr>
                <w:rFonts w:hint="eastAsia" w:ascii="宋体" w:hAnsi="宋体"/>
                <w:b/>
                <w:color w:val="auto"/>
                <w:sz w:val="20"/>
                <w:szCs w:val="20"/>
              </w:rPr>
              <w:t>收</w:t>
            </w:r>
            <w:r>
              <w:rPr>
                <w:rFonts w:hint="eastAsia" w:ascii="宋体" w:hAnsi="宋体"/>
                <w:b/>
                <w:color w:val="auto"/>
                <w:sz w:val="20"/>
                <w:szCs w:val="20"/>
                <w:u w:val="single"/>
              </w:rPr>
              <w:t>（由验收部门视情况而定）</w:t>
            </w:r>
          </w:p>
        </w:tc>
      </w:tr>
      <w:tr w14:paraId="376A6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07D636">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6.1</w:t>
            </w:r>
          </w:p>
        </w:tc>
        <w:tc>
          <w:tcPr>
            <w:tcW w:w="7461" w:type="dxa"/>
            <w:vAlign w:val="center"/>
          </w:tcPr>
          <w:p w14:paraId="2D5DE4A1">
            <w:pPr>
              <w:spacing w:line="380" w:lineRule="exact"/>
              <w:rPr>
                <w:rFonts w:ascii="宋体" w:hAnsi="宋体" w:eastAsia="宋体" w:cs="Times New Roman"/>
                <w:b/>
                <w:kern w:val="2"/>
                <w:sz w:val="20"/>
                <w:szCs w:val="20"/>
                <w:lang w:val="en-US" w:eastAsia="zh-CN" w:bidi="ar-SA"/>
              </w:rPr>
            </w:pPr>
            <w:r>
              <w:rPr>
                <w:rFonts w:hint="eastAsia" w:ascii="Calibri" w:hAnsi="宋体"/>
                <w:sz w:val="20"/>
                <w:szCs w:val="20"/>
              </w:rPr>
              <w:t>如属计量器具、放射类设备，则卖方提供经买方认可的且具有资质的检测机构出具的计量、放射防护检测合格报告，检测费用包含在合同总价中</w:t>
            </w:r>
          </w:p>
        </w:tc>
      </w:tr>
      <w:tr w14:paraId="1A733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C83577">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6.2</w:t>
            </w:r>
          </w:p>
        </w:tc>
        <w:tc>
          <w:tcPr>
            <w:tcW w:w="7461" w:type="dxa"/>
            <w:vAlign w:val="center"/>
          </w:tcPr>
          <w:p w14:paraId="1C42AE05">
            <w:pPr>
              <w:spacing w:line="380" w:lineRule="exact"/>
              <w:rPr>
                <w:rFonts w:ascii="Calibri" w:hAnsi="宋体" w:eastAsia="宋体" w:cs="Times New Roman"/>
                <w:kern w:val="2"/>
                <w:sz w:val="20"/>
                <w:szCs w:val="20"/>
                <w:lang w:val="en-US" w:eastAsia="zh-CN" w:bidi="ar-SA"/>
              </w:rPr>
            </w:pPr>
            <w:r>
              <w:rPr>
                <w:rFonts w:hint="eastAsia" w:ascii="宋体" w:hAnsi="宋体"/>
                <w:sz w:val="20"/>
                <w:szCs w:val="20"/>
              </w:rPr>
              <w:t>货物应符合国家相关标准、</w:t>
            </w:r>
            <w:r>
              <w:rPr>
                <w:rFonts w:hint="eastAsia" w:ascii="宋体" w:hAnsi="宋体"/>
                <w:sz w:val="20"/>
                <w:szCs w:val="20"/>
                <w:lang w:val="en-US" w:eastAsia="zh-CN"/>
              </w:rPr>
              <w:t>采购</w:t>
            </w:r>
            <w:r>
              <w:rPr>
                <w:rFonts w:hint="eastAsia" w:ascii="宋体" w:hAnsi="宋体"/>
                <w:sz w:val="20"/>
                <w:szCs w:val="20"/>
              </w:rPr>
              <w:t>文件的技术和商务要求，并根据合同条款逐项验收。买方对设备验收合格后，双方共同签署验收报告。</w:t>
            </w:r>
          </w:p>
        </w:tc>
      </w:tr>
      <w:tr w14:paraId="41789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138BA6">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6.3</w:t>
            </w:r>
          </w:p>
        </w:tc>
        <w:tc>
          <w:tcPr>
            <w:tcW w:w="7461" w:type="dxa"/>
            <w:vAlign w:val="center"/>
          </w:tcPr>
          <w:p w14:paraId="6906A3A2">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color w:val="auto"/>
                <w:sz w:val="20"/>
                <w:szCs w:val="20"/>
              </w:rPr>
              <w:t>验收过程中发现货物性能或功能达不到要求，卖方必须更换有关部件，使货物最终达到规定的性能指标和功能要求，但必须在发现问题后</w:t>
            </w:r>
            <w:r>
              <w:rPr>
                <w:rFonts w:hint="eastAsia" w:ascii="Calibri" w:hAnsi="宋体"/>
                <w:color w:val="auto"/>
                <w:sz w:val="20"/>
                <w:szCs w:val="20"/>
                <w:u w:val="single"/>
              </w:rPr>
              <w:t>15个工作日</w:t>
            </w:r>
            <w:r>
              <w:rPr>
                <w:rFonts w:hint="eastAsia" w:ascii="Calibri" w:hAnsi="宋体"/>
                <w:color w:val="auto"/>
                <w:sz w:val="20"/>
                <w:szCs w:val="20"/>
              </w:rPr>
              <w:t>内完成</w:t>
            </w:r>
            <w:r>
              <w:rPr>
                <w:rFonts w:hint="eastAsia" w:ascii="Calibri" w:hAnsi="宋体"/>
                <w:color w:val="auto"/>
                <w:sz w:val="20"/>
                <w:szCs w:val="20"/>
                <w:lang w:eastAsia="zh-CN"/>
              </w:rPr>
              <w:t>，</w:t>
            </w:r>
            <w:r>
              <w:rPr>
                <w:rFonts w:hint="eastAsia" w:ascii="Calibri" w:hAnsi="宋体"/>
                <w:color w:val="auto"/>
                <w:sz w:val="20"/>
                <w:szCs w:val="20"/>
                <w:lang w:val="en-US" w:eastAsia="zh-CN"/>
              </w:rPr>
              <w:t>如涉及虚假响应的，则按相关规定处理</w:t>
            </w:r>
            <w:r>
              <w:rPr>
                <w:rFonts w:hint="eastAsia" w:ascii="Calibri" w:hAnsi="宋体"/>
                <w:color w:val="auto"/>
                <w:sz w:val="20"/>
                <w:szCs w:val="20"/>
              </w:rPr>
              <w:t>。货物安装完毕试运行正常</w:t>
            </w:r>
            <w:r>
              <w:rPr>
                <w:rFonts w:ascii="Calibri" w:hAnsi="宋体"/>
                <w:color w:val="auto"/>
                <w:sz w:val="20"/>
                <w:szCs w:val="20"/>
              </w:rPr>
              <w:t>30</w:t>
            </w:r>
            <w:r>
              <w:rPr>
                <w:rFonts w:hint="eastAsia" w:ascii="Calibri" w:hAnsi="宋体"/>
                <w:color w:val="auto"/>
                <w:sz w:val="20"/>
                <w:szCs w:val="20"/>
              </w:rPr>
              <w:t>个工作日，</w:t>
            </w:r>
            <w:r>
              <w:rPr>
                <w:rFonts w:hint="eastAsia" w:ascii="Calibri" w:hAnsi="宋体"/>
                <w:color w:val="auto"/>
                <w:sz w:val="20"/>
                <w:szCs w:val="20"/>
                <w:lang w:val="en-US" w:eastAsia="zh-CN"/>
              </w:rPr>
              <w:t>在</w:t>
            </w:r>
            <w:r>
              <w:rPr>
                <w:rFonts w:ascii="Calibri" w:hAnsi="宋体"/>
                <w:color w:val="auto"/>
                <w:sz w:val="20"/>
                <w:szCs w:val="20"/>
              </w:rPr>
              <w:t>1</w:t>
            </w:r>
            <w:r>
              <w:rPr>
                <w:rFonts w:hint="eastAsia" w:ascii="Calibri" w:hAnsi="宋体"/>
                <w:color w:val="auto"/>
                <w:sz w:val="20"/>
                <w:szCs w:val="20"/>
              </w:rPr>
              <w:t>周内双方签订验收报告</w:t>
            </w:r>
            <w:r>
              <w:rPr>
                <w:rFonts w:hint="eastAsia" w:ascii="Calibri" w:hAnsi="宋体"/>
                <w:color w:val="auto"/>
                <w:sz w:val="20"/>
                <w:szCs w:val="20"/>
                <w:lang w:eastAsia="zh-CN"/>
              </w:rPr>
              <w:t>。</w:t>
            </w:r>
          </w:p>
        </w:tc>
      </w:tr>
      <w:tr w14:paraId="0DCA3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5D2D4A">
            <w:pPr>
              <w:widowControl/>
              <w:spacing w:before="100" w:beforeAutospacing="1" w:after="100" w:afterAutospacing="1"/>
              <w:jc w:val="center"/>
              <w:rPr>
                <w:rFonts w:hint="eastAsia" w:ascii="宋体" w:hAnsi="宋体" w:eastAsia="宋体" w:cs="宋体"/>
                <w:b/>
                <w:kern w:val="0"/>
                <w:sz w:val="20"/>
                <w:szCs w:val="20"/>
                <w:lang w:val="en-US" w:eastAsia="zh-CN" w:bidi="ar-SA"/>
              </w:rPr>
            </w:pPr>
            <w:r>
              <w:rPr>
                <w:rFonts w:hint="eastAsia" w:ascii="宋体" w:hAnsi="宋体" w:cs="宋体"/>
                <w:b/>
                <w:kern w:val="0"/>
                <w:sz w:val="20"/>
                <w:szCs w:val="20"/>
                <w:lang w:val="en-US" w:eastAsia="zh-CN"/>
              </w:rPr>
              <w:t>7</w:t>
            </w:r>
          </w:p>
        </w:tc>
        <w:tc>
          <w:tcPr>
            <w:tcW w:w="7461" w:type="dxa"/>
            <w:vAlign w:val="center"/>
          </w:tcPr>
          <w:p w14:paraId="74A6130E">
            <w:pPr>
              <w:spacing w:line="380" w:lineRule="exact"/>
              <w:rPr>
                <w:rFonts w:hint="eastAsia" w:ascii="宋体" w:hAnsi="宋体" w:eastAsia="宋体" w:cs="Times New Roman"/>
                <w:b/>
                <w:color w:val="auto"/>
                <w:kern w:val="2"/>
                <w:sz w:val="20"/>
                <w:szCs w:val="20"/>
                <w:lang w:val="en-US" w:eastAsia="zh-CN" w:bidi="ar-SA"/>
              </w:rPr>
            </w:pPr>
            <w:r>
              <w:rPr>
                <w:rFonts w:hint="eastAsia" w:ascii="宋体" w:hAnsi="宋体"/>
                <w:b/>
                <w:color w:val="auto"/>
                <w:sz w:val="20"/>
                <w:szCs w:val="20"/>
              </w:rPr>
              <w:t>培训</w:t>
            </w:r>
            <w:r>
              <w:rPr>
                <w:rFonts w:hint="eastAsia" w:ascii="宋体" w:hAnsi="宋体"/>
                <w:b/>
                <w:color w:val="auto"/>
                <w:sz w:val="20"/>
                <w:szCs w:val="20"/>
                <w:u w:val="single"/>
              </w:rPr>
              <w:t>（由</w:t>
            </w:r>
            <w:r>
              <w:rPr>
                <w:rFonts w:hint="eastAsia" w:ascii="宋体" w:hAnsi="宋体"/>
                <w:b/>
                <w:color w:val="auto"/>
                <w:sz w:val="20"/>
                <w:szCs w:val="20"/>
                <w:u w:val="single"/>
                <w:lang w:val="en-US" w:eastAsia="zh-CN"/>
              </w:rPr>
              <w:t>使用</w:t>
            </w:r>
            <w:r>
              <w:rPr>
                <w:rFonts w:hint="eastAsia" w:ascii="宋体" w:hAnsi="宋体"/>
                <w:b/>
                <w:color w:val="auto"/>
                <w:sz w:val="20"/>
                <w:szCs w:val="20"/>
                <w:u w:val="single"/>
              </w:rPr>
              <w:t>部门视情况而定）</w:t>
            </w:r>
          </w:p>
        </w:tc>
      </w:tr>
      <w:tr w14:paraId="0B376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EA8F7B">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.1</w:t>
            </w:r>
          </w:p>
        </w:tc>
        <w:tc>
          <w:tcPr>
            <w:tcW w:w="7461" w:type="dxa"/>
            <w:vAlign w:val="center"/>
          </w:tcPr>
          <w:p w14:paraId="141D6130">
            <w:pPr>
              <w:snapToGrid w:val="0"/>
              <w:rPr>
                <w:rFonts w:hint="eastAsia" w:ascii="宋体" w:hAnsi="宋体" w:eastAsia="宋体" w:cs="Times New Roman"/>
                <w:bCs/>
                <w:color w:val="auto"/>
                <w:kern w:val="2"/>
                <w:sz w:val="20"/>
                <w:szCs w:val="20"/>
                <w:lang w:val="en-US" w:eastAsia="zh-CN" w:bidi="ar-SA"/>
              </w:rPr>
            </w:pPr>
            <w:r>
              <w:rPr>
                <w:rFonts w:hint="eastAsia" w:ascii="宋体" w:hAnsi="宋体"/>
                <w:color w:val="auto"/>
                <w:sz w:val="20"/>
                <w:szCs w:val="20"/>
              </w:rPr>
              <w:t>操作应用培训：卖方负责在医院现场提供累计不少于</w:t>
            </w:r>
            <w:r>
              <w:rPr>
                <w:rFonts w:ascii="宋体" w:hAnsi="宋体"/>
                <w:color w:val="auto"/>
                <w:sz w:val="20"/>
                <w:szCs w:val="20"/>
                <w:u w:val="single"/>
              </w:rPr>
              <w:t>5</w:t>
            </w:r>
            <w:r>
              <w:rPr>
                <w:rFonts w:hint="eastAsia" w:ascii="宋体" w:hAnsi="宋体"/>
                <w:color w:val="auto"/>
                <w:sz w:val="20"/>
                <w:szCs w:val="20"/>
                <w:u w:val="single"/>
              </w:rPr>
              <w:t>个工作日</w:t>
            </w:r>
            <w:r>
              <w:rPr>
                <w:rFonts w:hint="eastAsia" w:ascii="宋体" w:hAnsi="宋体"/>
                <w:color w:val="auto"/>
                <w:sz w:val="20"/>
                <w:szCs w:val="20"/>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3F4B1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C98278">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.2</w:t>
            </w:r>
          </w:p>
        </w:tc>
        <w:tc>
          <w:tcPr>
            <w:tcW w:w="7461" w:type="dxa"/>
            <w:vAlign w:val="center"/>
          </w:tcPr>
          <w:p w14:paraId="673BAA22">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7F8CA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8F5CF8">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.3</w:t>
            </w:r>
          </w:p>
        </w:tc>
        <w:tc>
          <w:tcPr>
            <w:tcW w:w="7461" w:type="dxa"/>
            <w:vAlign w:val="center"/>
          </w:tcPr>
          <w:p w14:paraId="6DB3315D">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培训完成后，卖方须提供详细培训记录，培训记录应有培训内容、参加人员（签字）、培训地点、培训时间以及操作人员考核情况。</w:t>
            </w:r>
          </w:p>
        </w:tc>
      </w:tr>
      <w:tr w14:paraId="0B9B4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B7DA69">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.4</w:t>
            </w:r>
          </w:p>
        </w:tc>
        <w:tc>
          <w:tcPr>
            <w:tcW w:w="7461" w:type="dxa"/>
            <w:vAlign w:val="center"/>
          </w:tcPr>
          <w:p w14:paraId="5A180ED8">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3A324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C9C409">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8</w:t>
            </w:r>
          </w:p>
        </w:tc>
        <w:tc>
          <w:tcPr>
            <w:tcW w:w="7461" w:type="dxa"/>
            <w:vAlign w:val="center"/>
          </w:tcPr>
          <w:p w14:paraId="050B6EE7">
            <w:pPr>
              <w:spacing w:line="380" w:lineRule="exact"/>
              <w:rPr>
                <w:rFonts w:hint="eastAsia" w:ascii="宋体" w:hAnsi="宋体" w:eastAsia="宋体" w:cs="Times New Roman"/>
                <w:b/>
                <w:kern w:val="2"/>
                <w:sz w:val="20"/>
                <w:szCs w:val="20"/>
                <w:lang w:val="en-US" w:eastAsia="zh-CN" w:bidi="ar-SA"/>
              </w:rPr>
            </w:pPr>
            <w:r>
              <w:rPr>
                <w:rFonts w:hint="eastAsia" w:ascii="宋体" w:hAnsi="宋体" w:cs="宋体"/>
                <w:b/>
                <w:kern w:val="0"/>
                <w:sz w:val="20"/>
                <w:szCs w:val="20"/>
              </w:rPr>
              <w:t>技术</w:t>
            </w:r>
            <w:r>
              <w:rPr>
                <w:rFonts w:hint="eastAsia" w:ascii="宋体" w:hAnsi="宋体" w:cs="宋体"/>
                <w:b/>
                <w:kern w:val="0"/>
                <w:sz w:val="20"/>
                <w:szCs w:val="20"/>
                <w:lang w:val="en-US" w:eastAsia="zh-CN"/>
              </w:rPr>
              <w:t>支持</w:t>
            </w:r>
          </w:p>
        </w:tc>
      </w:tr>
      <w:tr w14:paraId="719B0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7E67F0">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8.1</w:t>
            </w:r>
          </w:p>
        </w:tc>
        <w:tc>
          <w:tcPr>
            <w:tcW w:w="7461" w:type="dxa"/>
            <w:vAlign w:val="center"/>
          </w:tcPr>
          <w:p w14:paraId="0EFD5E42">
            <w:pPr>
              <w:spacing w:line="380" w:lineRule="exact"/>
              <w:rPr>
                <w:rFonts w:hint="eastAsia" w:ascii="宋体" w:hAnsi="宋体" w:eastAsia="宋体" w:cs="宋体"/>
                <w:kern w:val="0"/>
                <w:sz w:val="20"/>
                <w:szCs w:val="20"/>
                <w:lang w:val="en-US" w:eastAsia="zh-CN" w:bidi="ar-SA"/>
              </w:rPr>
            </w:pPr>
            <w:r>
              <w:rPr>
                <w:rFonts w:hint="eastAsia" w:ascii="Calibri" w:hAnsi="宋体"/>
                <w:sz w:val="20"/>
                <w:szCs w:val="20"/>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0"/>
                <w:szCs w:val="20"/>
                <w:lang w:eastAsia="zh-CN"/>
              </w:rPr>
              <w:t>。</w:t>
            </w:r>
          </w:p>
        </w:tc>
      </w:tr>
      <w:tr w14:paraId="05528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DB1FF2">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8.2</w:t>
            </w:r>
          </w:p>
        </w:tc>
        <w:tc>
          <w:tcPr>
            <w:tcW w:w="7461" w:type="dxa"/>
            <w:vAlign w:val="center"/>
          </w:tcPr>
          <w:p w14:paraId="2B0E81E3">
            <w:pPr>
              <w:spacing w:line="380" w:lineRule="exact"/>
              <w:rPr>
                <w:rFonts w:hint="eastAsia" w:ascii="宋体" w:hAnsi="宋体" w:eastAsia="宋体" w:cs="Times New Roman"/>
                <w:kern w:val="2"/>
                <w:sz w:val="20"/>
                <w:szCs w:val="20"/>
                <w:lang w:val="en-US" w:eastAsia="zh-CN" w:bidi="ar-SA"/>
              </w:rPr>
            </w:pPr>
            <w:r>
              <w:rPr>
                <w:rFonts w:hint="eastAsia" w:ascii="宋体" w:hAnsi="宋体"/>
                <w:sz w:val="20"/>
                <w:szCs w:val="20"/>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sz w:val="20"/>
                <w:szCs w:val="20"/>
                <w:lang w:eastAsia="zh-CN"/>
              </w:rPr>
              <w:t>。</w:t>
            </w:r>
          </w:p>
        </w:tc>
      </w:tr>
      <w:tr w14:paraId="6CC5D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BB8DEE">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9</w:t>
            </w:r>
          </w:p>
        </w:tc>
        <w:tc>
          <w:tcPr>
            <w:tcW w:w="7461" w:type="dxa"/>
            <w:vAlign w:val="center"/>
          </w:tcPr>
          <w:p w14:paraId="20F8669F">
            <w:pPr>
              <w:spacing w:line="380" w:lineRule="exact"/>
              <w:rPr>
                <w:rFonts w:hint="eastAsia" w:ascii="宋体" w:hAnsi="宋体" w:eastAsia="宋体" w:cs="Times New Roman"/>
                <w:b/>
                <w:kern w:val="2"/>
                <w:sz w:val="20"/>
                <w:szCs w:val="20"/>
                <w:lang w:val="en-US" w:eastAsia="zh-CN" w:bidi="ar-SA"/>
              </w:rPr>
            </w:pPr>
            <w:r>
              <w:rPr>
                <w:rFonts w:hint="eastAsia" w:ascii="宋体" w:hAnsi="宋体"/>
                <w:b/>
                <w:sz w:val="20"/>
                <w:szCs w:val="20"/>
              </w:rPr>
              <w:t>产权</w:t>
            </w:r>
          </w:p>
        </w:tc>
      </w:tr>
      <w:tr w14:paraId="6651D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AB6BF89">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9.1</w:t>
            </w:r>
          </w:p>
        </w:tc>
        <w:tc>
          <w:tcPr>
            <w:tcW w:w="7461" w:type="dxa"/>
            <w:vAlign w:val="center"/>
          </w:tcPr>
          <w:p w14:paraId="7D3545DF">
            <w:pPr>
              <w:spacing w:line="380" w:lineRule="exact"/>
              <w:rPr>
                <w:rFonts w:hint="eastAsia" w:ascii="宋体" w:hAnsi="宋体" w:eastAsia="宋体" w:cs="Times New Roman"/>
                <w:kern w:val="2"/>
                <w:sz w:val="20"/>
                <w:szCs w:val="20"/>
                <w:lang w:val="en-US" w:eastAsia="zh-CN" w:bidi="ar-SA"/>
              </w:rPr>
            </w:pPr>
            <w:r>
              <w:rPr>
                <w:rFonts w:hint="eastAsia" w:ascii="Calibri" w:hAnsi="宋体"/>
                <w:bCs/>
                <w:sz w:val="20"/>
                <w:szCs w:val="20"/>
              </w:rPr>
              <w:t>卖方所提供的产品应具有知识产权的合法产品，且卖</w:t>
            </w:r>
            <w:r>
              <w:rPr>
                <w:rFonts w:ascii="Calibri" w:hAnsi="宋体"/>
                <w:bCs/>
                <w:sz w:val="20"/>
                <w:szCs w:val="20"/>
              </w:rPr>
              <w:t>方保证所提供的</w:t>
            </w:r>
            <w:r>
              <w:rPr>
                <w:rFonts w:hint="eastAsia" w:ascii="Calibri" w:hAnsi="宋体"/>
                <w:bCs/>
                <w:sz w:val="20"/>
                <w:szCs w:val="20"/>
              </w:rPr>
              <w:t>设备</w:t>
            </w:r>
            <w:r>
              <w:rPr>
                <w:rFonts w:ascii="Calibri" w:hAnsi="宋体"/>
                <w:bCs/>
                <w:sz w:val="20"/>
                <w:szCs w:val="20"/>
              </w:rPr>
              <w:t>或其任何一部分均不会侵犯任何第三方的知识产权</w:t>
            </w:r>
            <w:r>
              <w:rPr>
                <w:rFonts w:hint="eastAsia" w:ascii="Calibri" w:hAnsi="宋体"/>
                <w:bCs/>
                <w:sz w:val="20"/>
                <w:szCs w:val="20"/>
              </w:rPr>
              <w:t>。</w:t>
            </w:r>
          </w:p>
        </w:tc>
      </w:tr>
      <w:tr w14:paraId="040A2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E249A6">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9.2</w:t>
            </w:r>
          </w:p>
        </w:tc>
        <w:tc>
          <w:tcPr>
            <w:tcW w:w="7461" w:type="dxa"/>
            <w:vAlign w:val="center"/>
          </w:tcPr>
          <w:p w14:paraId="4FBA238A">
            <w:pPr>
              <w:spacing w:line="380" w:lineRule="exact"/>
              <w:rPr>
                <w:rFonts w:hint="eastAsia" w:ascii="Calibri" w:hAnsi="宋体" w:eastAsia="宋体" w:cs="Times New Roman"/>
                <w:bCs/>
                <w:kern w:val="2"/>
                <w:sz w:val="20"/>
                <w:szCs w:val="20"/>
                <w:lang w:val="en-US" w:eastAsia="zh-CN" w:bidi="ar-SA"/>
              </w:rPr>
            </w:pPr>
            <w:r>
              <w:rPr>
                <w:rFonts w:ascii="Calibri" w:hAnsi="宋体"/>
                <w:bCs/>
                <w:sz w:val="20"/>
                <w:szCs w:val="20"/>
              </w:rPr>
              <w:t>卖方保证所交付的</w:t>
            </w:r>
            <w:r>
              <w:rPr>
                <w:rFonts w:hint="eastAsia" w:ascii="Calibri" w:hAnsi="宋体"/>
                <w:bCs/>
                <w:sz w:val="20"/>
                <w:szCs w:val="20"/>
              </w:rPr>
              <w:t>所有设备</w:t>
            </w:r>
            <w:r>
              <w:rPr>
                <w:rFonts w:ascii="Calibri" w:hAnsi="宋体"/>
                <w:bCs/>
                <w:sz w:val="20"/>
                <w:szCs w:val="20"/>
              </w:rPr>
              <w:t>的所有权完全属于卖方且无任何抵押、查封等产权瑕疵</w:t>
            </w:r>
            <w:r>
              <w:rPr>
                <w:rFonts w:hint="eastAsia" w:ascii="Calibri" w:hAnsi="宋体"/>
                <w:bCs/>
                <w:sz w:val="20"/>
                <w:szCs w:val="20"/>
              </w:rPr>
              <w:t>。</w:t>
            </w:r>
          </w:p>
        </w:tc>
      </w:tr>
      <w:tr w14:paraId="29FE5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1DFE16">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10</w:t>
            </w:r>
          </w:p>
        </w:tc>
        <w:tc>
          <w:tcPr>
            <w:tcW w:w="7461" w:type="dxa"/>
            <w:vAlign w:val="center"/>
          </w:tcPr>
          <w:p w14:paraId="3905D4DC">
            <w:pPr>
              <w:spacing w:line="380" w:lineRule="exact"/>
              <w:rPr>
                <w:rFonts w:hint="eastAsia" w:ascii="宋体" w:hAnsi="宋体" w:eastAsia="宋体"/>
                <w:sz w:val="20"/>
                <w:szCs w:val="20"/>
                <w:lang w:val="en-US" w:eastAsia="zh-CN"/>
              </w:rPr>
            </w:pPr>
            <w:r>
              <w:rPr>
                <w:rFonts w:hint="eastAsia" w:ascii="宋体" w:hAnsi="宋体" w:cs="宋体"/>
                <w:b/>
                <w:kern w:val="0"/>
                <w:sz w:val="20"/>
                <w:szCs w:val="20"/>
                <w:lang w:val="en-US" w:eastAsia="zh-CN"/>
              </w:rPr>
              <w:t>付款</w:t>
            </w:r>
          </w:p>
        </w:tc>
      </w:tr>
      <w:tr w14:paraId="2AF924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A44D13">
            <w:pPr>
              <w:widowControl/>
              <w:spacing w:before="100" w:beforeAutospacing="1" w:after="100" w:afterAutospacing="1"/>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10.1</w:t>
            </w:r>
          </w:p>
        </w:tc>
        <w:tc>
          <w:tcPr>
            <w:tcW w:w="7461" w:type="dxa"/>
            <w:vAlign w:val="center"/>
          </w:tcPr>
          <w:p w14:paraId="4A7C1E6A">
            <w:pPr>
              <w:numPr>
                <w:ilvl w:val="0"/>
                <w:numId w:val="0"/>
              </w:numPr>
              <w:rPr>
                <w:rFonts w:hint="eastAsia" w:ascii="宋体" w:hAnsi="宋体" w:cs="宋体"/>
                <w:color w:val="auto"/>
                <w:sz w:val="20"/>
                <w:szCs w:val="20"/>
              </w:rPr>
            </w:pPr>
            <w:r>
              <w:rPr>
                <w:rFonts w:hint="eastAsia" w:ascii="宋体" w:hAnsi="宋体" w:cs="宋体"/>
                <w:color w:val="auto"/>
                <w:sz w:val="20"/>
                <w:szCs w:val="20"/>
                <w:lang w:val="en-US" w:eastAsia="zh-CN"/>
              </w:rPr>
              <w:t>1、签</w:t>
            </w:r>
            <w:r>
              <w:rPr>
                <w:rFonts w:hint="eastAsia" w:ascii="宋体" w:hAnsi="宋体" w:cs="宋体"/>
                <w:color w:val="auto"/>
                <w:sz w:val="20"/>
                <w:szCs w:val="20"/>
              </w:rPr>
              <w:t>订合同时，供应商应向采购人</w:t>
            </w:r>
            <w:r>
              <w:rPr>
                <w:rFonts w:hint="eastAsia" w:ascii="宋体" w:hAnsi="宋体" w:cs="宋体"/>
                <w:color w:val="auto"/>
                <w:sz w:val="20"/>
                <w:szCs w:val="20"/>
                <w:lang w:val="en-US" w:eastAsia="zh-CN"/>
              </w:rPr>
              <w:t>支付</w:t>
            </w:r>
            <w:r>
              <w:rPr>
                <w:rFonts w:hint="eastAsia" w:ascii="宋体" w:hAnsi="宋体" w:cs="宋体"/>
                <w:color w:val="auto"/>
                <w:sz w:val="20"/>
                <w:szCs w:val="20"/>
              </w:rPr>
              <w:t>预付款保函。采购人在收到预付款保函、合同生效且项目具备实施条件后支付合同金额的40%作为预付款；货物安装验收合格后付清余款。（适用中小企业投标）</w:t>
            </w:r>
          </w:p>
          <w:p w14:paraId="7EBA052B">
            <w:pPr>
              <w:numPr>
                <w:ilvl w:val="0"/>
                <w:numId w:val="0"/>
              </w:numPr>
              <w:rPr>
                <w:rFonts w:hint="eastAsia" w:ascii="宋体" w:hAnsi="宋体" w:cs="宋体"/>
                <w:color w:val="auto"/>
                <w:sz w:val="20"/>
                <w:szCs w:val="20"/>
              </w:rPr>
            </w:pPr>
            <w:r>
              <w:rPr>
                <w:rFonts w:hint="eastAsia" w:ascii="宋体" w:hAnsi="宋体" w:cs="宋体"/>
                <w:color w:val="auto"/>
                <w:sz w:val="20"/>
                <w:szCs w:val="20"/>
                <w:lang w:val="en-US" w:eastAsia="zh-CN"/>
              </w:rPr>
              <w:t>2、合同生效且项目具备实施条件后，采购人</w:t>
            </w:r>
            <w:r>
              <w:rPr>
                <w:rFonts w:hint="eastAsia" w:ascii="宋体" w:hAnsi="宋体" w:cs="宋体"/>
                <w:color w:val="auto"/>
                <w:sz w:val="20"/>
                <w:szCs w:val="20"/>
              </w:rPr>
              <w:t>支付合同金额的40%作为预付款；货物安装验收合格后付清余款。（适用中小企业投标）</w:t>
            </w:r>
          </w:p>
          <w:p w14:paraId="434DA449">
            <w:pPr>
              <w:spacing w:line="380" w:lineRule="exact"/>
              <w:rPr>
                <w:rFonts w:hint="eastAsia" w:ascii="宋体" w:hAnsi="宋体"/>
                <w:color w:val="auto"/>
                <w:sz w:val="20"/>
                <w:szCs w:val="20"/>
              </w:rPr>
            </w:pPr>
            <w:r>
              <w:rPr>
                <w:rFonts w:hint="eastAsia" w:ascii="宋体" w:hAnsi="宋体" w:cs="宋体"/>
                <w:color w:val="auto"/>
                <w:sz w:val="20"/>
                <w:szCs w:val="20"/>
                <w:lang w:val="en-US" w:eastAsia="zh-CN"/>
              </w:rPr>
              <w:t>3、</w:t>
            </w:r>
            <w:r>
              <w:rPr>
                <w:rFonts w:hint="eastAsia" w:ascii="宋体" w:hAnsi="宋体" w:cs="宋体"/>
                <w:color w:val="auto"/>
                <w:sz w:val="20"/>
                <w:szCs w:val="20"/>
              </w:rPr>
              <w:t>验收合格后付全款。（适用大型企业投标）</w:t>
            </w:r>
          </w:p>
        </w:tc>
      </w:tr>
      <w:tr w14:paraId="52ED7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4C45F8">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10.2</w:t>
            </w:r>
          </w:p>
        </w:tc>
        <w:tc>
          <w:tcPr>
            <w:tcW w:w="7461" w:type="dxa"/>
            <w:vAlign w:val="center"/>
          </w:tcPr>
          <w:p w14:paraId="75E24DBD">
            <w:pPr>
              <w:widowControl/>
              <w:spacing w:before="100" w:beforeAutospacing="1" w:after="100" w:afterAutospacing="1"/>
              <w:rPr>
                <w:rFonts w:hint="eastAsia" w:ascii="宋体" w:hAnsi="宋体" w:eastAsia="宋体" w:cs="Times New Roman"/>
                <w:b/>
                <w:kern w:val="2"/>
                <w:sz w:val="20"/>
                <w:szCs w:val="20"/>
                <w:lang w:val="en-US" w:eastAsia="zh-CN" w:bidi="ar-SA"/>
              </w:rPr>
            </w:pPr>
            <w:r>
              <w:rPr>
                <w:rFonts w:hint="eastAsia" w:ascii="宋体" w:hAnsi="宋体" w:eastAsia="宋体" w:cs="宋体"/>
                <w:sz w:val="20"/>
                <w:szCs w:val="20"/>
                <w:lang w:val="en-US" w:eastAsia="zh-CN"/>
              </w:rPr>
              <w:t>在签订合同时，供应商明确表示无需预付款或者主动要求降低预付款比例的，不适用前述规定。</w:t>
            </w:r>
          </w:p>
        </w:tc>
      </w:tr>
      <w:tr w14:paraId="32464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83E329">
            <w:pPr>
              <w:widowControl/>
              <w:spacing w:before="100" w:beforeAutospacing="1" w:after="100" w:afterAutospacing="1"/>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10.3</w:t>
            </w:r>
          </w:p>
        </w:tc>
        <w:tc>
          <w:tcPr>
            <w:tcW w:w="7461" w:type="dxa"/>
            <w:vAlign w:val="center"/>
          </w:tcPr>
          <w:p w14:paraId="662DA405">
            <w:pPr>
              <w:numPr>
                <w:ilvl w:val="0"/>
                <w:numId w:val="0"/>
              </w:num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签订合同后3日内，供应商交纳1%的履约保证金；履约保证金在</w:t>
            </w:r>
            <w:r>
              <w:rPr>
                <w:rFonts w:hint="eastAsia" w:ascii="宋体" w:hAnsi="宋体" w:eastAsia="宋体" w:cs="宋体"/>
                <w:color w:val="auto"/>
                <w:sz w:val="20"/>
                <w:szCs w:val="20"/>
                <w:lang w:val="en-US" w:eastAsia="zh-CN"/>
              </w:rPr>
              <w:t>保质</w:t>
            </w:r>
            <w:r>
              <w:rPr>
                <w:rFonts w:hint="default" w:ascii="宋体" w:hAnsi="宋体" w:eastAsia="宋体" w:cs="宋体"/>
                <w:color w:val="auto"/>
                <w:sz w:val="20"/>
                <w:szCs w:val="20"/>
                <w:lang w:val="en-US" w:eastAsia="zh-CN"/>
              </w:rPr>
              <w:t>期满后（从项目整体验收合格之日算起）无质量问题、无售后服务问题并符合合同约定，无息退还。</w:t>
            </w:r>
          </w:p>
        </w:tc>
      </w:tr>
      <w:tr w14:paraId="40778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AE5DC5">
            <w:pPr>
              <w:widowControl/>
              <w:spacing w:before="100" w:beforeAutospacing="1" w:after="100" w:afterAutospacing="1"/>
              <w:jc w:val="center"/>
              <w:rPr>
                <w:rFonts w:hint="default" w:ascii="宋体" w:hAnsi="宋体" w:eastAsia="宋体" w:cs="宋体"/>
                <w:kern w:val="0"/>
                <w:sz w:val="20"/>
                <w:szCs w:val="20"/>
                <w:lang w:val="en-US" w:eastAsia="zh-CN" w:bidi="ar-SA"/>
              </w:rPr>
            </w:pPr>
            <w:r>
              <w:rPr>
                <w:rFonts w:hint="eastAsia" w:ascii="宋体" w:hAnsi="宋体" w:cs="宋体"/>
                <w:b/>
                <w:kern w:val="0"/>
                <w:sz w:val="20"/>
                <w:szCs w:val="20"/>
                <w:lang w:val="en-US" w:eastAsia="zh-CN"/>
              </w:rPr>
              <w:t>11</w:t>
            </w:r>
          </w:p>
        </w:tc>
        <w:tc>
          <w:tcPr>
            <w:tcW w:w="7461" w:type="dxa"/>
            <w:vAlign w:val="center"/>
          </w:tcPr>
          <w:p w14:paraId="08EC9925">
            <w:pPr>
              <w:widowControl/>
              <w:spacing w:before="100" w:beforeAutospacing="1" w:after="100" w:afterAutospacing="1"/>
              <w:rPr>
                <w:rFonts w:hint="eastAsia" w:ascii="宋体" w:hAnsi="宋体" w:eastAsia="宋体" w:cs="Times New Roman"/>
                <w:b/>
                <w:kern w:val="2"/>
                <w:sz w:val="20"/>
                <w:szCs w:val="20"/>
                <w:lang w:val="en-US" w:eastAsia="zh-CN" w:bidi="ar-SA"/>
              </w:rPr>
            </w:pPr>
            <w:r>
              <w:rPr>
                <w:rFonts w:hint="eastAsia" w:ascii="宋体" w:hAnsi="宋体" w:cs="宋体"/>
                <w:b/>
                <w:color w:val="000000"/>
                <w:kern w:val="0"/>
                <w:sz w:val="20"/>
                <w:szCs w:val="20"/>
              </w:rPr>
              <w:t>其他要求</w:t>
            </w:r>
          </w:p>
        </w:tc>
      </w:tr>
      <w:tr w14:paraId="3FBA7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3FE5582">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11.1</w:t>
            </w:r>
          </w:p>
        </w:tc>
        <w:tc>
          <w:tcPr>
            <w:tcW w:w="7461" w:type="dxa"/>
            <w:vAlign w:val="center"/>
          </w:tcPr>
          <w:p w14:paraId="028A11D5">
            <w:pPr>
              <w:widowControl/>
              <w:spacing w:before="100" w:beforeAutospacing="1" w:after="100" w:afterAutospacing="1"/>
              <w:rPr>
                <w:rFonts w:hint="default" w:ascii="宋体" w:hAnsi="宋体" w:eastAsia="宋体" w:cs="Times New Roman"/>
                <w:kern w:val="2"/>
                <w:sz w:val="20"/>
                <w:szCs w:val="20"/>
                <w:lang w:val="en-US" w:eastAsia="zh-CN" w:bidi="ar-SA"/>
              </w:rPr>
            </w:pPr>
            <w:r>
              <w:rPr>
                <w:rFonts w:hint="eastAsia" w:ascii="宋体" w:hAnsi="宋体"/>
                <w:sz w:val="20"/>
                <w:szCs w:val="20"/>
              </w:rPr>
              <w:t>若设备有信息系统接口，则全部免费开放</w:t>
            </w:r>
            <w:r>
              <w:rPr>
                <w:rFonts w:hint="eastAsia" w:ascii="宋体" w:hAnsi="宋体"/>
                <w:sz w:val="20"/>
                <w:szCs w:val="20"/>
                <w:lang w:eastAsia="zh-CN"/>
              </w:rPr>
              <w:t>，</w:t>
            </w:r>
            <w:r>
              <w:rPr>
                <w:rFonts w:hint="eastAsia" w:ascii="宋体" w:hAnsi="宋体"/>
                <w:sz w:val="20"/>
                <w:szCs w:val="20"/>
                <w:lang w:val="en-US" w:eastAsia="zh-CN"/>
              </w:rPr>
              <w:t>并无条件配合采购人接入信息管理网络系统。</w:t>
            </w:r>
          </w:p>
        </w:tc>
      </w:tr>
      <w:tr w14:paraId="53A95D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4BCB94">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11.2</w:t>
            </w:r>
          </w:p>
        </w:tc>
        <w:tc>
          <w:tcPr>
            <w:tcW w:w="7461" w:type="dxa"/>
            <w:vAlign w:val="center"/>
          </w:tcPr>
          <w:p w14:paraId="34756BEF">
            <w:pPr>
              <w:widowControl/>
              <w:spacing w:before="100" w:beforeAutospacing="1" w:after="100" w:afterAutospacing="1"/>
              <w:rPr>
                <w:rFonts w:hint="eastAsia" w:ascii="宋体" w:hAnsi="宋体" w:eastAsia="宋体"/>
                <w:sz w:val="20"/>
                <w:szCs w:val="20"/>
                <w:lang w:val="en-US" w:eastAsia="zh-CN"/>
              </w:rPr>
            </w:pPr>
            <w:r>
              <w:rPr>
                <w:rFonts w:hint="eastAsia" w:ascii="宋体" w:hAnsi="宋体"/>
                <w:sz w:val="20"/>
                <w:szCs w:val="20"/>
                <w:lang w:val="en-US" w:eastAsia="zh-CN"/>
              </w:rPr>
              <w:t>采购文件中未提及的某些属标配的</w:t>
            </w:r>
            <w:r>
              <w:rPr>
                <w:rFonts w:hint="eastAsia" w:ascii="宋体" w:hAnsi="宋体"/>
                <w:sz w:val="20"/>
                <w:szCs w:val="20"/>
              </w:rPr>
              <w:t>功能、软件，必须无条件提供</w:t>
            </w:r>
            <w:r>
              <w:rPr>
                <w:rFonts w:hint="eastAsia" w:ascii="宋体" w:hAnsi="宋体"/>
                <w:sz w:val="20"/>
                <w:szCs w:val="20"/>
                <w:lang w:eastAsia="zh-CN"/>
              </w:rPr>
              <w:t>。</w:t>
            </w:r>
          </w:p>
        </w:tc>
      </w:tr>
    </w:tbl>
    <w:p w14:paraId="2A56EB47">
      <w:pPr>
        <w:spacing w:line="360" w:lineRule="auto"/>
        <w:rPr>
          <w:rFonts w:hint="eastAsia" w:ascii="Calibri" w:hAnsi="Calibri"/>
          <w:b/>
          <w:sz w:val="24"/>
          <w:lang w:eastAsia="zh-CN"/>
        </w:rPr>
      </w:pPr>
    </w:p>
    <w:p w14:paraId="19E1F6EA">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07A167DA">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6C2A1CD7">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6296595F">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1C470419">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31DC60F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63BA6B5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629593E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26A9507A">
      <w:pPr>
        <w:pStyle w:val="403"/>
        <w:spacing w:after="156" w:line="300" w:lineRule="exact"/>
        <w:ind w:firstLine="0" w:firstLineChars="0"/>
        <w:rPr>
          <w:rFonts w:hint="eastAsia" w:ascii="宋体" w:hAnsi="宋体" w:cs="仿宋"/>
          <w:b/>
          <w:bCs/>
          <w:lang w:val="en-US" w:eastAsia="zh-CN"/>
        </w:rPr>
      </w:pPr>
    </w:p>
    <w:p w14:paraId="3B6AB38C">
      <w:pPr>
        <w:spacing w:line="360" w:lineRule="auto"/>
        <w:rPr>
          <w:rFonts w:hint="eastAsia" w:ascii="宋体" w:hAnsi="宋体" w:cs="仿宋"/>
          <w:b/>
          <w:bCs/>
          <w:lang w:val="en-US" w:eastAsia="zh-CN"/>
        </w:rPr>
      </w:pPr>
    </w:p>
    <w:p w14:paraId="35DC7CD0">
      <w:pPr>
        <w:spacing w:line="360" w:lineRule="auto"/>
        <w:rPr>
          <w:rFonts w:hint="eastAsia" w:ascii="宋体" w:hAnsi="宋体" w:cs="仿宋"/>
          <w:b/>
          <w:bCs/>
          <w:lang w:val="en-US" w:eastAsia="zh-CN"/>
        </w:rPr>
      </w:pPr>
    </w:p>
    <w:p w14:paraId="080C68A5">
      <w:pPr>
        <w:spacing w:line="360" w:lineRule="auto"/>
        <w:rPr>
          <w:rFonts w:hint="eastAsia" w:ascii="宋体" w:hAnsi="宋体" w:cs="仿宋"/>
          <w:b/>
          <w:bCs/>
          <w:lang w:val="en-US" w:eastAsia="zh-CN"/>
        </w:rPr>
      </w:pPr>
    </w:p>
    <w:p w14:paraId="66DDA846">
      <w:pPr>
        <w:spacing w:line="360" w:lineRule="auto"/>
        <w:rPr>
          <w:rFonts w:hint="eastAsia" w:ascii="宋体" w:hAnsi="宋体" w:cs="仿宋"/>
          <w:b/>
          <w:bCs/>
          <w:lang w:val="en-US" w:eastAsia="zh-CN"/>
        </w:rPr>
      </w:pPr>
    </w:p>
    <w:p w14:paraId="5FEC0DBF">
      <w:pPr>
        <w:spacing w:line="360" w:lineRule="auto"/>
        <w:rPr>
          <w:rFonts w:hint="eastAsia" w:ascii="宋体" w:hAnsi="宋体" w:cs="仿宋"/>
          <w:b/>
          <w:bCs/>
          <w:lang w:val="en-US" w:eastAsia="zh-CN"/>
        </w:rPr>
      </w:pPr>
    </w:p>
    <w:p w14:paraId="0264EF65">
      <w:pPr>
        <w:spacing w:line="360" w:lineRule="auto"/>
        <w:rPr>
          <w:rFonts w:hint="eastAsia" w:ascii="宋体" w:hAnsi="宋体" w:cs="仿宋"/>
          <w:b/>
          <w:bCs/>
          <w:lang w:val="en-US" w:eastAsia="zh-CN"/>
        </w:rPr>
      </w:pPr>
    </w:p>
    <w:p w14:paraId="11AA07CC">
      <w:pPr>
        <w:spacing w:line="360" w:lineRule="auto"/>
        <w:rPr>
          <w:rFonts w:hint="eastAsia" w:ascii="宋体" w:hAnsi="宋体" w:cs="仿宋"/>
          <w:b/>
          <w:bCs/>
          <w:lang w:val="en-US" w:eastAsia="zh-CN"/>
        </w:rPr>
      </w:pPr>
    </w:p>
    <w:p w14:paraId="71776328">
      <w:pPr>
        <w:spacing w:line="360" w:lineRule="auto"/>
        <w:rPr>
          <w:rFonts w:hint="eastAsia" w:ascii="宋体" w:hAnsi="宋体" w:cs="仿宋"/>
          <w:b/>
          <w:bCs/>
          <w:lang w:val="en-US" w:eastAsia="zh-CN"/>
        </w:rPr>
      </w:pPr>
    </w:p>
    <w:p w14:paraId="5DC823B4">
      <w:pPr>
        <w:spacing w:line="360" w:lineRule="auto"/>
        <w:rPr>
          <w:rFonts w:hint="eastAsia" w:ascii="宋体" w:hAnsi="宋体" w:cs="仿宋"/>
          <w:b/>
          <w:bCs/>
          <w:lang w:val="en-US" w:eastAsia="zh-CN"/>
        </w:rPr>
      </w:pPr>
    </w:p>
    <w:p w14:paraId="64F2D632">
      <w:pPr>
        <w:spacing w:line="360" w:lineRule="auto"/>
        <w:rPr>
          <w:rFonts w:hint="eastAsia" w:ascii="宋体" w:hAnsi="宋体" w:cs="仿宋"/>
          <w:b/>
          <w:bCs/>
          <w:lang w:val="en-US" w:eastAsia="zh-CN"/>
        </w:rPr>
      </w:pPr>
    </w:p>
    <w:p w14:paraId="5969B1EC">
      <w:pPr>
        <w:spacing w:line="360" w:lineRule="auto"/>
        <w:rPr>
          <w:rFonts w:hint="eastAsia" w:ascii="宋体" w:hAnsi="宋体" w:cs="仿宋"/>
          <w:b/>
          <w:bCs/>
          <w:lang w:val="en-US" w:eastAsia="zh-CN"/>
        </w:rPr>
      </w:pPr>
    </w:p>
    <w:p w14:paraId="25DC4F9A">
      <w:pPr>
        <w:spacing w:line="360" w:lineRule="auto"/>
        <w:rPr>
          <w:rFonts w:hint="eastAsia" w:ascii="宋体" w:hAnsi="宋体" w:cs="仿宋"/>
          <w:b/>
          <w:bCs/>
          <w:lang w:val="en-US" w:eastAsia="zh-CN"/>
        </w:rPr>
      </w:pPr>
    </w:p>
    <w:p w14:paraId="37BEC32C">
      <w:pPr>
        <w:spacing w:line="360" w:lineRule="auto"/>
        <w:rPr>
          <w:rFonts w:hint="eastAsia" w:ascii="宋体" w:hAnsi="宋体" w:cs="仿宋"/>
          <w:b/>
          <w:bCs/>
          <w:lang w:val="en-US" w:eastAsia="zh-CN"/>
        </w:rPr>
      </w:pPr>
    </w:p>
    <w:p w14:paraId="5451BB2E">
      <w:pPr>
        <w:spacing w:line="360" w:lineRule="auto"/>
        <w:rPr>
          <w:rFonts w:hint="eastAsia" w:ascii="宋体" w:hAnsi="宋体" w:cs="仿宋"/>
          <w:b/>
          <w:bCs/>
          <w:lang w:val="en-US" w:eastAsia="zh-CN"/>
        </w:rPr>
      </w:pPr>
    </w:p>
    <w:p w14:paraId="7BFFDF8A">
      <w:pPr>
        <w:spacing w:line="360" w:lineRule="auto"/>
        <w:rPr>
          <w:rFonts w:hint="eastAsia" w:ascii="宋体" w:hAnsi="宋体" w:cs="仿宋"/>
          <w:b/>
          <w:bCs/>
          <w:lang w:val="en-US" w:eastAsia="zh-CN"/>
        </w:rPr>
      </w:pPr>
    </w:p>
    <w:p w14:paraId="205E6999">
      <w:pPr>
        <w:spacing w:line="360" w:lineRule="auto"/>
        <w:rPr>
          <w:rFonts w:hint="eastAsia" w:ascii="宋体" w:hAnsi="宋体" w:cs="仿宋"/>
          <w:b/>
          <w:bCs/>
          <w:lang w:val="en-US" w:eastAsia="zh-CN"/>
        </w:rPr>
      </w:pPr>
    </w:p>
    <w:p w14:paraId="075F8260">
      <w:pPr>
        <w:spacing w:line="360" w:lineRule="auto"/>
        <w:rPr>
          <w:rFonts w:hint="eastAsia" w:ascii="宋体" w:hAnsi="宋体" w:cs="仿宋"/>
          <w:b/>
          <w:bCs/>
          <w:lang w:val="en-US" w:eastAsia="zh-CN"/>
        </w:rPr>
      </w:pPr>
    </w:p>
    <w:p w14:paraId="15177C8A">
      <w:pPr>
        <w:spacing w:line="360" w:lineRule="auto"/>
        <w:rPr>
          <w:rFonts w:hint="eastAsia" w:ascii="宋体" w:hAnsi="宋体" w:cs="仿宋"/>
          <w:b/>
          <w:bCs/>
          <w:lang w:val="en-US" w:eastAsia="zh-CN"/>
        </w:rPr>
      </w:pPr>
    </w:p>
    <w:p w14:paraId="01E917D5">
      <w:pPr>
        <w:spacing w:line="360" w:lineRule="auto"/>
        <w:rPr>
          <w:rFonts w:hint="eastAsia" w:ascii="宋体" w:hAnsi="宋体" w:cs="仿宋"/>
          <w:b/>
          <w:bCs/>
          <w:lang w:val="en-US" w:eastAsia="zh-CN"/>
        </w:rPr>
      </w:pPr>
    </w:p>
    <w:p w14:paraId="630AB6A2">
      <w:pPr>
        <w:spacing w:line="360" w:lineRule="auto"/>
        <w:rPr>
          <w:rFonts w:hint="eastAsia" w:ascii="宋体" w:hAnsi="宋体" w:cs="仿宋"/>
          <w:b/>
          <w:bCs/>
          <w:lang w:val="en-US" w:eastAsia="zh-CN"/>
        </w:rPr>
      </w:pPr>
      <w:r>
        <w:rPr>
          <w:rFonts w:hint="eastAsia" w:ascii="宋体" w:hAnsi="宋体" w:cs="仿宋"/>
          <w:b/>
          <w:bCs/>
          <w:lang w:val="en-US" w:eastAsia="zh-CN"/>
        </w:rPr>
        <w:t>标的二：</w:t>
      </w:r>
    </w:p>
    <w:p w14:paraId="000608BD">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5"/>
        <w:tblW w:w="848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76"/>
        <w:gridCol w:w="2625"/>
        <w:gridCol w:w="2280"/>
      </w:tblGrid>
      <w:tr w14:paraId="38A6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576" w:type="dxa"/>
            <w:tcBorders>
              <w:top w:val="single" w:color="auto" w:sz="4" w:space="0"/>
              <w:left w:val="single" w:color="auto" w:sz="4" w:space="0"/>
              <w:bottom w:val="single" w:color="auto" w:sz="4" w:space="0"/>
              <w:right w:val="single" w:color="auto" w:sz="4" w:space="0"/>
            </w:tcBorders>
            <w:noWrap w:val="0"/>
            <w:vAlign w:val="top"/>
          </w:tcPr>
          <w:p w14:paraId="21CECCAD">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625" w:type="dxa"/>
            <w:tcBorders>
              <w:top w:val="single" w:color="auto" w:sz="4" w:space="0"/>
              <w:left w:val="single" w:color="auto" w:sz="4" w:space="0"/>
              <w:bottom w:val="single" w:color="auto" w:sz="4" w:space="0"/>
              <w:right w:val="single" w:color="auto" w:sz="4" w:space="0"/>
            </w:tcBorders>
            <w:noWrap w:val="0"/>
            <w:vAlign w:val="top"/>
          </w:tcPr>
          <w:p w14:paraId="49F922C0">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280" w:type="dxa"/>
            <w:tcBorders>
              <w:top w:val="single" w:color="auto" w:sz="4" w:space="0"/>
              <w:left w:val="single" w:color="auto" w:sz="4" w:space="0"/>
              <w:bottom w:val="single" w:color="auto" w:sz="4" w:space="0"/>
              <w:right w:val="single" w:color="auto" w:sz="4" w:space="0"/>
            </w:tcBorders>
            <w:noWrap w:val="0"/>
            <w:vAlign w:val="top"/>
          </w:tcPr>
          <w:p w14:paraId="13891F56">
            <w:pPr>
              <w:snapToGrid w:val="0"/>
              <w:spacing w:before="120" w:beforeLines="50" w:after="120" w:afterLines="50" w:line="360" w:lineRule="auto"/>
              <w:jc w:val="center"/>
              <w:outlineLvl w:val="0"/>
              <w:rPr>
                <w:rFonts w:hint="default"/>
                <w:lang w:val="en-US" w:eastAsia="zh-CN"/>
              </w:rPr>
            </w:pPr>
            <w:r>
              <w:rPr>
                <w:rFonts w:hint="eastAsia" w:ascii="宋体" w:hAnsi="宋体"/>
                <w:spacing w:val="-4"/>
                <w:sz w:val="24"/>
                <w:lang w:val="en-US" w:eastAsia="zh-CN"/>
              </w:rPr>
              <w:t>最高限价（万元）</w:t>
            </w:r>
          </w:p>
        </w:tc>
      </w:tr>
      <w:tr w14:paraId="19CF5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576" w:type="dxa"/>
            <w:tcBorders>
              <w:top w:val="single" w:color="auto" w:sz="4" w:space="0"/>
              <w:left w:val="single" w:color="auto" w:sz="4" w:space="0"/>
              <w:bottom w:val="single" w:color="auto" w:sz="4" w:space="0"/>
              <w:right w:val="single" w:color="auto" w:sz="4" w:space="0"/>
            </w:tcBorders>
            <w:noWrap w:val="0"/>
            <w:vAlign w:val="center"/>
          </w:tcPr>
          <w:p w14:paraId="79F28103">
            <w:pPr>
              <w:pStyle w:val="1019"/>
              <w:jc w:val="center"/>
              <w:rPr>
                <w:rFonts w:hint="default" w:eastAsia="宋体"/>
                <w:bCs/>
                <w:color w:val="auto"/>
                <w:sz w:val="24"/>
                <w:lang w:val="en-US" w:eastAsia="zh-CN"/>
              </w:rPr>
            </w:pPr>
            <w:r>
              <w:rPr>
                <w:rFonts w:hint="eastAsia" w:ascii="宋体" w:hAnsi="宋体" w:cs="宋体"/>
                <w:sz w:val="21"/>
                <w:szCs w:val="21"/>
                <w:lang w:val="en-US" w:eastAsia="zh-CN"/>
              </w:rPr>
              <w:t>单</w:t>
            </w:r>
            <w:r>
              <w:rPr>
                <w:rFonts w:hint="eastAsia" w:ascii="宋体" w:hAnsi="宋体" w:eastAsia="宋体" w:cs="宋体"/>
                <w:sz w:val="21"/>
                <w:szCs w:val="21"/>
              </w:rPr>
              <w:t>泵血液透析设备</w:t>
            </w:r>
          </w:p>
        </w:tc>
        <w:tc>
          <w:tcPr>
            <w:tcW w:w="2625" w:type="dxa"/>
            <w:tcBorders>
              <w:top w:val="single" w:color="auto" w:sz="4" w:space="0"/>
              <w:left w:val="single" w:color="auto" w:sz="4" w:space="0"/>
              <w:bottom w:val="single" w:color="auto" w:sz="4" w:space="0"/>
              <w:right w:val="single" w:color="auto" w:sz="4" w:space="0"/>
            </w:tcBorders>
            <w:noWrap w:val="0"/>
            <w:vAlign w:val="center"/>
          </w:tcPr>
          <w:p w14:paraId="4B0C805A">
            <w:pPr>
              <w:pStyle w:val="1019"/>
              <w:jc w:val="center"/>
              <w:rPr>
                <w:rFonts w:hint="default" w:hAnsi="宋体" w:eastAsia="宋体"/>
                <w:color w:val="auto"/>
                <w:sz w:val="24"/>
                <w:szCs w:val="24"/>
                <w:lang w:val="en-US" w:eastAsia="zh-CN"/>
              </w:rPr>
            </w:pPr>
            <w:r>
              <w:rPr>
                <w:rFonts w:hint="eastAsia" w:hAnsi="宋体"/>
                <w:color w:val="auto"/>
                <w:sz w:val="24"/>
                <w:szCs w:val="24"/>
                <w:u w:val="single"/>
                <w:lang w:val="en-US" w:eastAsia="zh-CN"/>
              </w:rPr>
              <w:t>3台</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61AF5F4">
            <w:pPr>
              <w:pStyle w:val="1019"/>
              <w:jc w:val="center"/>
              <w:rPr>
                <w:rFonts w:hint="default" w:hAnsi="宋体"/>
                <w:color w:val="FF0000"/>
                <w:sz w:val="24"/>
                <w:szCs w:val="24"/>
                <w:u w:val="single"/>
                <w:lang w:val="en-US" w:eastAsia="zh-CN"/>
              </w:rPr>
            </w:pPr>
            <w:r>
              <w:rPr>
                <w:rFonts w:hint="eastAsia" w:hAnsi="宋体" w:cs="宋体"/>
                <w:b/>
                <w:sz w:val="24"/>
                <w:lang w:val="en-US" w:eastAsia="zh-CN"/>
              </w:rPr>
              <w:t>40</w:t>
            </w:r>
          </w:p>
        </w:tc>
      </w:tr>
    </w:tbl>
    <w:p w14:paraId="728BF486">
      <w:pPr>
        <w:autoSpaceDE w:val="0"/>
        <w:autoSpaceDN w:val="0"/>
        <w:spacing w:line="360" w:lineRule="auto"/>
        <w:textAlignment w:val="bottom"/>
        <w:rPr>
          <w:rFonts w:hint="eastAsia" w:ascii="宋体" w:hAnsi="宋体"/>
          <w:b/>
          <w:sz w:val="24"/>
          <w:lang w:val="en-US" w:eastAsia="zh-CN"/>
        </w:rPr>
      </w:pPr>
    </w:p>
    <w:p w14:paraId="4E8AC3AF">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5"/>
        <w:tblW w:w="850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267"/>
      </w:tblGrid>
      <w:tr w14:paraId="12B52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14:paraId="513AC8DB">
            <w:pPr>
              <w:jc w:val="center"/>
              <w:rPr>
                <w:b/>
                <w:sz w:val="24"/>
              </w:rPr>
            </w:pPr>
            <w:r>
              <w:rPr>
                <w:rFonts w:hAnsi="宋体"/>
                <w:b/>
                <w:sz w:val="24"/>
              </w:rPr>
              <w:t>序号</w:t>
            </w:r>
          </w:p>
        </w:tc>
        <w:tc>
          <w:tcPr>
            <w:tcW w:w="7267" w:type="dxa"/>
            <w:tcBorders>
              <w:right w:val="single" w:color="auto" w:sz="4" w:space="0"/>
            </w:tcBorders>
            <w:noWrap w:val="0"/>
            <w:vAlign w:val="center"/>
          </w:tcPr>
          <w:p w14:paraId="52C1614E">
            <w:pPr>
              <w:jc w:val="center"/>
              <w:rPr>
                <w:b/>
                <w:sz w:val="24"/>
              </w:rPr>
            </w:pPr>
            <w:r>
              <w:rPr>
                <w:rFonts w:hint="eastAsia" w:hAnsi="宋体"/>
                <w:b/>
                <w:sz w:val="24"/>
                <w:lang w:val="en-US" w:eastAsia="zh-CN"/>
              </w:rPr>
              <w:t>详细</w:t>
            </w:r>
            <w:r>
              <w:rPr>
                <w:rFonts w:hAnsi="宋体"/>
                <w:b/>
                <w:sz w:val="24"/>
              </w:rPr>
              <w:t>规格</w:t>
            </w:r>
          </w:p>
        </w:tc>
      </w:tr>
      <w:tr w14:paraId="58BAE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D996D14">
            <w:pPr>
              <w:jc w:val="center"/>
              <w:rPr>
                <w:rFonts w:hint="default" w:ascii="宋体" w:hAnsi="宋体" w:eastAsia="宋体" w:cs="Arial"/>
                <w:b/>
                <w:color w:val="000000"/>
                <w:kern w:val="2"/>
                <w:sz w:val="18"/>
                <w:szCs w:val="18"/>
                <w:lang w:val="en-US" w:eastAsia="zh-CN" w:bidi="ar-SA"/>
              </w:rPr>
            </w:pPr>
            <w:r>
              <w:rPr>
                <w:rFonts w:hint="eastAsia" w:ascii="微软雅黑" w:hAnsi="微软雅黑" w:eastAsia="微软雅黑"/>
                <w:sz w:val="18"/>
                <w:szCs w:val="18"/>
              </w:rPr>
              <w:t>一</w:t>
            </w:r>
          </w:p>
        </w:tc>
        <w:tc>
          <w:tcPr>
            <w:tcW w:w="7267" w:type="dxa"/>
            <w:tcBorders>
              <w:right w:val="single" w:color="auto" w:sz="4" w:space="0"/>
            </w:tcBorders>
            <w:noWrap w:val="0"/>
            <w:vAlign w:val="top"/>
          </w:tcPr>
          <w:p w14:paraId="67A1DAB5">
            <w:pPr>
              <w:rPr>
                <w:rFonts w:hint="eastAsia" w:ascii="宋体" w:hAnsi="宋体" w:eastAsia="宋体" w:cs="Arial"/>
                <w:b/>
                <w:color w:val="000000"/>
                <w:kern w:val="2"/>
                <w:sz w:val="18"/>
                <w:szCs w:val="18"/>
                <w:lang w:val="zh-CN" w:eastAsia="zh-CN" w:bidi="ar-SA"/>
              </w:rPr>
            </w:pPr>
            <w:r>
              <w:rPr>
                <w:rFonts w:hint="eastAsia"/>
                <w:sz w:val="18"/>
                <w:szCs w:val="18"/>
              </w:rPr>
              <w:t>技术要求</w:t>
            </w:r>
            <w:r>
              <w:rPr>
                <w:rFonts w:hint="eastAsia"/>
                <w:sz w:val="18"/>
                <w:szCs w:val="18"/>
                <w:lang w:val="zh-CN"/>
              </w:rPr>
              <w:t>：</w:t>
            </w:r>
          </w:p>
        </w:tc>
      </w:tr>
      <w:tr w14:paraId="5F57D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3E3E1A2">
            <w:pPr>
              <w:pStyle w:val="62"/>
              <w:keepNext w:val="0"/>
              <w:keepLines w:val="0"/>
              <w:widowControl/>
              <w:suppressLineNumbers w:val="0"/>
              <w:spacing w:before="0" w:beforeAutospacing="0" w:after="0" w:afterAutospacing="0"/>
              <w:ind w:left="0" w:leftChars="0" w:firstLine="0" w:firstLineChars="0"/>
              <w:jc w:val="left"/>
              <w:rPr>
                <w:rFonts w:hint="default" w:eastAsia="宋体" w:cs="Times New Roman" w:asciiTheme="minorHAnsi" w:hAnsiTheme="minorHAnsi"/>
                <w:kern w:val="0"/>
                <w:sz w:val="18"/>
                <w:szCs w:val="18"/>
                <w:lang w:val="en-US" w:eastAsia="zh-CN" w:bidi="ar-SA"/>
              </w:rPr>
            </w:pPr>
            <w:r>
              <w:rPr>
                <w:rFonts w:hint="eastAsia" w:ascii="宋体" w:hAnsi="宋体" w:eastAsia="宋体"/>
                <w:color w:val="000000"/>
                <w:sz w:val="18"/>
                <w:szCs w:val="18"/>
              </w:rPr>
              <w:t>★</w:t>
            </w:r>
            <w:r>
              <w:rPr>
                <w:rFonts w:hint="eastAsia" w:ascii="宋体" w:hAnsi="宋体" w:eastAsia="宋体" w:cs="宋体"/>
                <w:sz w:val="18"/>
                <w:szCs w:val="18"/>
              </w:rPr>
              <w:t>1</w:t>
            </w:r>
            <w:r>
              <w:rPr>
                <w:rFonts w:hint="eastAsia" w:ascii="宋体" w:hAnsi="宋体" w:eastAsia="宋体" w:cs="宋体"/>
                <w:sz w:val="18"/>
                <w:szCs w:val="18"/>
                <w:lang w:val="en-US" w:eastAsia="zh-CN"/>
              </w:rPr>
              <w:t>.1</w:t>
            </w:r>
          </w:p>
        </w:tc>
        <w:tc>
          <w:tcPr>
            <w:tcW w:w="7267" w:type="dxa"/>
            <w:tcBorders>
              <w:right w:val="single" w:color="auto" w:sz="4" w:space="0"/>
            </w:tcBorders>
            <w:noWrap w:val="0"/>
            <w:vAlign w:val="center"/>
          </w:tcPr>
          <w:p w14:paraId="3D149496">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适用范围：</w:t>
            </w:r>
            <w:r>
              <w:rPr>
                <w:rFonts w:hint="eastAsia" w:ascii="宋体" w:hAnsi="宋体" w:eastAsia="宋体" w:cstheme="minorBidi"/>
                <w:color w:val="auto"/>
                <w:kern w:val="2"/>
                <w:sz w:val="18"/>
                <w:szCs w:val="18"/>
                <w:lang w:val="en-US" w:eastAsia="zh-CN" w:bidi="ar-SA"/>
              </w:rPr>
              <w:t>用于血液透析治疗</w:t>
            </w:r>
          </w:p>
        </w:tc>
      </w:tr>
      <w:tr w14:paraId="1A21E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52C6CBF">
            <w:pPr>
              <w:pStyle w:val="62"/>
              <w:keepNext w:val="0"/>
              <w:keepLines w:val="0"/>
              <w:widowControl/>
              <w:suppressLineNumbers w:val="0"/>
              <w:spacing w:before="0" w:beforeAutospacing="0" w:after="0" w:afterAutospacing="0"/>
              <w:ind w:left="0" w:leftChars="0" w:firstLine="0" w:firstLineChars="0"/>
              <w:jc w:val="left"/>
              <w:rPr>
                <w:rFonts w:hint="default"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2</w:t>
            </w:r>
          </w:p>
        </w:tc>
        <w:tc>
          <w:tcPr>
            <w:tcW w:w="7267" w:type="dxa"/>
            <w:tcBorders>
              <w:right w:val="single" w:color="auto" w:sz="4" w:space="0"/>
            </w:tcBorders>
            <w:noWrap w:val="0"/>
            <w:vAlign w:val="center"/>
          </w:tcPr>
          <w:p w14:paraId="50668016">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标配多色指示灯，指示灯</w:t>
            </w:r>
            <w:r>
              <w:rPr>
                <w:rFonts w:hint="eastAsia" w:ascii="宋体" w:hAnsi="宋体" w:eastAsia="宋体"/>
                <w:color w:val="auto"/>
                <w:sz w:val="18"/>
                <w:szCs w:val="18"/>
                <w:lang w:val="en-US" w:eastAsia="zh-CN"/>
              </w:rPr>
              <w:t>设置要能</w:t>
            </w:r>
            <w:r>
              <w:rPr>
                <w:rFonts w:hint="eastAsia" w:ascii="宋体" w:hAnsi="宋体" w:eastAsia="宋体"/>
                <w:color w:val="auto"/>
                <w:sz w:val="18"/>
                <w:szCs w:val="18"/>
                <w:lang w:eastAsia="zh-CN"/>
              </w:rPr>
              <w:t>方便快速了解机器运行状态</w:t>
            </w:r>
          </w:p>
        </w:tc>
      </w:tr>
      <w:tr w14:paraId="3ED40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37764C36">
            <w:pPr>
              <w:pStyle w:val="62"/>
              <w:keepNext w:val="0"/>
              <w:keepLines w:val="0"/>
              <w:widowControl/>
              <w:suppressLineNumbers w:val="0"/>
              <w:spacing w:before="0" w:beforeAutospacing="0" w:after="0" w:afterAutospacing="0"/>
              <w:ind w:left="0" w:leftChars="0" w:firstLine="0" w:firstLineChars="0"/>
              <w:jc w:val="left"/>
              <w:rPr>
                <w:rFonts w:hint="default"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3</w:t>
            </w:r>
          </w:p>
        </w:tc>
        <w:tc>
          <w:tcPr>
            <w:tcW w:w="7267" w:type="dxa"/>
            <w:tcBorders>
              <w:right w:val="single" w:color="auto" w:sz="4" w:space="0"/>
            </w:tcBorders>
            <w:noWrap w:val="0"/>
            <w:vAlign w:val="center"/>
          </w:tcPr>
          <w:p w14:paraId="507C296B">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机器辅助自动管路安装和拆除。</w:t>
            </w:r>
          </w:p>
        </w:tc>
      </w:tr>
      <w:tr w14:paraId="09050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3D0D996">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olor w:val="000000"/>
                <w:sz w:val="18"/>
                <w:szCs w:val="18"/>
              </w:rPr>
              <w:t>★</w:t>
            </w: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4</w:t>
            </w:r>
          </w:p>
        </w:tc>
        <w:tc>
          <w:tcPr>
            <w:tcW w:w="7267" w:type="dxa"/>
            <w:tcBorders>
              <w:right w:val="single" w:color="auto" w:sz="4" w:space="0"/>
            </w:tcBorders>
            <w:noWrap w:val="0"/>
            <w:vAlign w:val="center"/>
          </w:tcPr>
          <w:p w14:paraId="675FB96B">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配置血压监测仪，可显示血压图表趋势，自动或预先设定测量间隔5-10-15-30-60分钟以及快速测量，可测量收缩压，舒张压，平均动脉压和脉搏。</w:t>
            </w:r>
          </w:p>
        </w:tc>
      </w:tr>
      <w:tr w14:paraId="18D10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4F8F272">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5</w:t>
            </w:r>
          </w:p>
        </w:tc>
        <w:tc>
          <w:tcPr>
            <w:tcW w:w="7267" w:type="dxa"/>
            <w:tcBorders>
              <w:right w:val="single" w:color="auto" w:sz="4" w:space="0"/>
            </w:tcBorders>
            <w:noWrap w:val="0"/>
            <w:vAlign w:val="center"/>
          </w:tcPr>
          <w:p w14:paraId="71727EEB">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集成联机清除率监测装置：透析剂量（Kt/V）参数</w:t>
            </w:r>
          </w:p>
        </w:tc>
      </w:tr>
      <w:tr w14:paraId="26AF6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9F99D13">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6</w:t>
            </w:r>
          </w:p>
        </w:tc>
        <w:tc>
          <w:tcPr>
            <w:tcW w:w="7267" w:type="dxa"/>
            <w:tcBorders>
              <w:right w:val="single" w:color="auto" w:sz="4" w:space="0"/>
            </w:tcBorders>
            <w:noWrap w:val="0"/>
            <w:vAlign w:val="center"/>
          </w:tcPr>
          <w:p w14:paraId="2A05DC39">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采用中文操作软件；</w:t>
            </w:r>
            <w:r>
              <w:rPr>
                <w:rFonts w:hint="default" w:ascii="宋体" w:hAnsi="宋体" w:eastAsia="宋体"/>
                <w:color w:val="auto"/>
                <w:sz w:val="18"/>
                <w:szCs w:val="18"/>
                <w:lang w:eastAsia="zh-CN"/>
              </w:rPr>
              <w:t>≥</w:t>
            </w:r>
            <w:r>
              <w:rPr>
                <w:rFonts w:hint="eastAsia" w:ascii="宋体" w:hAnsi="宋体" w:eastAsia="宋体"/>
                <w:color w:val="auto"/>
                <w:sz w:val="18"/>
                <w:szCs w:val="18"/>
                <w:lang w:eastAsia="zh-CN"/>
              </w:rPr>
              <w:t>10英寸彩色液晶触摸屏幕显示屏幕可旋转，旋转角度</w:t>
            </w:r>
            <w:r>
              <w:rPr>
                <w:rFonts w:hint="default" w:ascii="宋体" w:hAnsi="宋体" w:eastAsia="宋体"/>
                <w:color w:val="auto"/>
                <w:sz w:val="18"/>
                <w:szCs w:val="18"/>
                <w:lang w:eastAsia="zh-CN"/>
              </w:rPr>
              <w:t>≥</w:t>
            </w:r>
            <w:r>
              <w:rPr>
                <w:rFonts w:hint="eastAsia" w:ascii="宋体" w:hAnsi="宋体" w:eastAsia="宋体"/>
                <w:color w:val="auto"/>
                <w:sz w:val="18"/>
                <w:szCs w:val="18"/>
                <w:lang w:eastAsia="zh-CN"/>
              </w:rPr>
              <w:t>180度，亮度可调节；</w:t>
            </w:r>
          </w:p>
        </w:tc>
      </w:tr>
      <w:tr w14:paraId="7B35A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6D72348">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7</w:t>
            </w:r>
          </w:p>
        </w:tc>
        <w:tc>
          <w:tcPr>
            <w:tcW w:w="7267" w:type="dxa"/>
            <w:tcBorders>
              <w:right w:val="single" w:color="auto" w:sz="4" w:space="0"/>
            </w:tcBorders>
            <w:noWrap w:val="0"/>
            <w:vAlign w:val="center"/>
          </w:tcPr>
          <w:p w14:paraId="2C1A6E67">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动脉滴壶和静脉滴壶的液面可以通过屏幕进行调整</w:t>
            </w:r>
          </w:p>
        </w:tc>
      </w:tr>
      <w:tr w14:paraId="53BC52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68D18B3">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kern w:val="0"/>
                <w:sz w:val="18"/>
                <w:szCs w:val="18"/>
                <w:lang w:val="en-US" w:eastAsia="zh-CN" w:bidi="ar-SA"/>
              </w:rPr>
            </w:pPr>
            <w:r>
              <w:rPr>
                <w:rFonts w:hint="eastAsia" w:ascii="宋体" w:hAnsi="宋体" w:eastAsia="宋体" w:cs="宋体"/>
                <w:sz w:val="18"/>
                <w:szCs w:val="18"/>
                <w:lang w:val="en-US" w:eastAsia="zh-CN"/>
              </w:rPr>
              <w:t>1.8</w:t>
            </w:r>
          </w:p>
        </w:tc>
        <w:tc>
          <w:tcPr>
            <w:tcW w:w="7267" w:type="dxa"/>
            <w:tcBorders>
              <w:right w:val="single" w:color="auto" w:sz="4" w:space="0"/>
            </w:tcBorders>
            <w:noWrap w:val="0"/>
            <w:vAlign w:val="center"/>
          </w:tcPr>
          <w:p w14:paraId="17861D77">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血路部分：使用标准通用型血液循环管路</w:t>
            </w:r>
          </w:p>
        </w:tc>
      </w:tr>
      <w:tr w14:paraId="6F41B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D4573B8">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cs="Times New Roman"/>
                <w:color w:val="auto"/>
                <w:kern w:val="0"/>
                <w:sz w:val="18"/>
                <w:szCs w:val="18"/>
                <w:lang w:val="en-US" w:eastAsia="zh-CN" w:bidi="ar-SA"/>
              </w:rPr>
              <w:t>1.9</w:t>
            </w:r>
          </w:p>
        </w:tc>
        <w:tc>
          <w:tcPr>
            <w:tcW w:w="7267" w:type="dxa"/>
            <w:tcBorders>
              <w:right w:val="single" w:color="auto" w:sz="4" w:space="0"/>
            </w:tcBorders>
            <w:noWrap w:val="0"/>
            <w:vAlign w:val="center"/>
          </w:tcPr>
          <w:p w14:paraId="45C7F84A">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血泵流量：0,10-600mL/min；精度：±10%</w:t>
            </w:r>
          </w:p>
        </w:tc>
      </w:tr>
      <w:tr w14:paraId="599E5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14:paraId="36D18820">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10</w:t>
            </w:r>
          </w:p>
        </w:tc>
        <w:tc>
          <w:tcPr>
            <w:tcW w:w="7267" w:type="dxa"/>
            <w:tcBorders>
              <w:right w:val="single" w:color="auto" w:sz="4" w:space="0"/>
            </w:tcBorders>
            <w:noWrap w:val="0"/>
            <w:vAlign w:val="center"/>
          </w:tcPr>
          <w:p w14:paraId="582130E5">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动脉压监测：显示范围：-500~+500mmHg；精度：±10mmHg</w:t>
            </w:r>
          </w:p>
        </w:tc>
      </w:tr>
      <w:tr w14:paraId="3863A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14:paraId="2A64E194">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cs="Times New Roman"/>
                <w:color w:val="auto"/>
                <w:kern w:val="0"/>
                <w:sz w:val="18"/>
                <w:szCs w:val="18"/>
                <w:lang w:val="en-US" w:eastAsia="zh-CN" w:bidi="ar-SA"/>
              </w:rPr>
              <w:t>1.11</w:t>
            </w:r>
          </w:p>
        </w:tc>
        <w:tc>
          <w:tcPr>
            <w:tcW w:w="7267" w:type="dxa"/>
            <w:tcBorders>
              <w:right w:val="single" w:color="auto" w:sz="4" w:space="0"/>
            </w:tcBorders>
            <w:noWrap w:val="0"/>
            <w:vAlign w:val="top"/>
          </w:tcPr>
          <w:p w14:paraId="1179CA3F">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静脉压监测：显示范围：-500~+500mmHg；精度：±10mmHg</w:t>
            </w:r>
          </w:p>
        </w:tc>
      </w:tr>
      <w:tr w14:paraId="6E788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6AEA368">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1.12</w:t>
            </w:r>
          </w:p>
        </w:tc>
        <w:tc>
          <w:tcPr>
            <w:tcW w:w="7267" w:type="dxa"/>
            <w:tcBorders>
              <w:right w:val="single" w:color="auto" w:sz="4" w:space="0"/>
            </w:tcBorders>
            <w:noWrap w:val="0"/>
            <w:vAlign w:val="center"/>
          </w:tcPr>
          <w:p w14:paraId="6BA16F69">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肝素泵</w:t>
            </w:r>
          </w:p>
        </w:tc>
      </w:tr>
      <w:tr w14:paraId="5E965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73EB2057">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1.12.1</w:t>
            </w:r>
          </w:p>
        </w:tc>
        <w:tc>
          <w:tcPr>
            <w:tcW w:w="7267" w:type="dxa"/>
            <w:tcBorders>
              <w:right w:val="single" w:color="auto" w:sz="4" w:space="0"/>
            </w:tcBorders>
            <w:noWrap w:val="0"/>
            <w:vAlign w:val="center"/>
          </w:tcPr>
          <w:p w14:paraId="7CD1E32F">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适用注射器10、20、30mL注射器</w:t>
            </w:r>
          </w:p>
        </w:tc>
      </w:tr>
      <w:tr w14:paraId="3875C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795EBA8">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1.12.2</w:t>
            </w:r>
          </w:p>
        </w:tc>
        <w:tc>
          <w:tcPr>
            <w:tcW w:w="7267" w:type="dxa"/>
            <w:tcBorders>
              <w:right w:val="single" w:color="auto" w:sz="4" w:space="0"/>
            </w:tcBorders>
            <w:noWrap w:val="0"/>
            <w:vAlign w:val="center"/>
          </w:tcPr>
          <w:p w14:paraId="491DFCD7">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流量设定：0.0-20.0mL/小时</w:t>
            </w:r>
          </w:p>
        </w:tc>
      </w:tr>
      <w:tr w14:paraId="3D27F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B289F34">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1.12.3</w:t>
            </w:r>
          </w:p>
        </w:tc>
        <w:tc>
          <w:tcPr>
            <w:tcW w:w="7267" w:type="dxa"/>
            <w:tcBorders>
              <w:right w:val="single" w:color="auto" w:sz="4" w:space="0"/>
            </w:tcBorders>
            <w:noWrap w:val="0"/>
            <w:vAlign w:val="center"/>
          </w:tcPr>
          <w:p w14:paraId="08E2847C">
            <w:pPr>
              <w:pStyle w:val="62"/>
              <w:keepNext w:val="0"/>
              <w:keepLines w:val="0"/>
              <w:widowControl/>
              <w:suppressLineNumbers w:val="0"/>
              <w:spacing w:before="0" w:beforeAutospacing="0" w:after="0" w:afterAutospacing="0" w:line="360" w:lineRule="auto"/>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肝素泵具有注射器脱落检测功能</w:t>
            </w:r>
          </w:p>
        </w:tc>
      </w:tr>
      <w:tr w14:paraId="71ABF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56E12597">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.12.4</w:t>
            </w:r>
          </w:p>
        </w:tc>
        <w:tc>
          <w:tcPr>
            <w:tcW w:w="7267" w:type="dxa"/>
            <w:tcBorders>
              <w:right w:val="single" w:color="auto" w:sz="4" w:space="0"/>
            </w:tcBorders>
            <w:noWrap w:val="0"/>
            <w:vAlign w:val="center"/>
          </w:tcPr>
          <w:p w14:paraId="7B8BD04C">
            <w:pPr>
              <w:pStyle w:val="62"/>
              <w:keepNext w:val="0"/>
              <w:keepLines w:val="0"/>
              <w:widowControl/>
              <w:suppressLineNumbers w:val="0"/>
              <w:spacing w:before="0" w:beforeAutospacing="0" w:after="0" w:afterAutospacing="0" w:line="360" w:lineRule="auto"/>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肝素泵具有注入速度异常检测，超过设定注入量±20%时报警</w:t>
            </w:r>
          </w:p>
        </w:tc>
      </w:tr>
      <w:tr w14:paraId="60D44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4B670870">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ascii="宋体" w:hAnsi="宋体" w:eastAsia="宋体" w:cs="宋体"/>
                <w:color w:val="auto"/>
                <w:sz w:val="18"/>
                <w:szCs w:val="18"/>
                <w:lang w:val="en-US" w:eastAsia="zh-CN"/>
              </w:rPr>
              <w:t>1.13</w:t>
            </w:r>
          </w:p>
        </w:tc>
        <w:tc>
          <w:tcPr>
            <w:tcW w:w="7267" w:type="dxa"/>
            <w:tcBorders>
              <w:right w:val="single" w:color="auto" w:sz="4" w:space="0"/>
            </w:tcBorders>
            <w:noWrap w:val="0"/>
            <w:vAlign w:val="center"/>
          </w:tcPr>
          <w:p w14:paraId="35CEEEC1">
            <w:pPr>
              <w:pStyle w:val="62"/>
              <w:keepNext w:val="0"/>
              <w:keepLines w:val="0"/>
              <w:widowControl/>
              <w:suppressLineNumbers w:val="0"/>
              <w:spacing w:before="0" w:beforeAutospacing="0" w:after="0" w:afterAutospacing="0" w:line="360" w:lineRule="auto"/>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超滤率：0--5L/h；超滤精度：≤±1%（除水精度为±30g/h）；</w:t>
            </w:r>
          </w:p>
        </w:tc>
      </w:tr>
      <w:tr w14:paraId="2FA88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2B842AF0">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ascii="宋体" w:hAnsi="宋体" w:eastAsia="宋体" w:cs="宋体"/>
                <w:color w:val="auto"/>
                <w:sz w:val="18"/>
                <w:szCs w:val="18"/>
                <w:lang w:val="en-US" w:eastAsia="zh-CN"/>
              </w:rPr>
              <w:t>1.14</w:t>
            </w:r>
          </w:p>
        </w:tc>
        <w:tc>
          <w:tcPr>
            <w:tcW w:w="7267" w:type="dxa"/>
            <w:tcBorders>
              <w:right w:val="single" w:color="auto" w:sz="4" w:space="0"/>
            </w:tcBorders>
            <w:noWrap w:val="0"/>
            <w:vAlign w:val="center"/>
          </w:tcPr>
          <w:p w14:paraId="3383DE6C">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跨膜压：监测范围-500~+500mmHg，有自动跟进报警功能</w:t>
            </w:r>
          </w:p>
        </w:tc>
      </w:tr>
      <w:tr w14:paraId="5D3E79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0AEB9CBF">
            <w:pPr>
              <w:pStyle w:val="62"/>
              <w:keepNext w:val="0"/>
              <w:keepLines w:val="0"/>
              <w:widowControl/>
              <w:suppressLineNumbers w:val="0"/>
              <w:spacing w:before="0" w:beforeAutospacing="0" w:after="0" w:afterAutospacing="0"/>
              <w:ind w:left="0" w:leftChars="0" w:firstLine="0" w:firstLineChars="0"/>
              <w:jc w:val="left"/>
              <w:rPr>
                <w:rFonts w:hint="eastAsia" w:cs="Times New Roman" w:asciiTheme="minorHAnsi" w:hAnsiTheme="minorHAnsi" w:eastAsiaTheme="minorEastAsia"/>
                <w:color w:val="auto"/>
                <w:kern w:val="0"/>
                <w:sz w:val="18"/>
                <w:szCs w:val="18"/>
                <w:lang w:val="en-US" w:eastAsia="zh-CN" w:bidi="ar-SA"/>
              </w:rPr>
            </w:pPr>
            <w:r>
              <w:rPr>
                <w:rFonts w:hint="eastAsia" w:ascii="宋体" w:hAnsi="宋体" w:eastAsia="宋体" w:cs="宋体"/>
                <w:color w:val="auto"/>
                <w:sz w:val="18"/>
                <w:szCs w:val="18"/>
                <w:lang w:val="en-US" w:eastAsia="zh-CN"/>
              </w:rPr>
              <w:t>1.15</w:t>
            </w:r>
          </w:p>
        </w:tc>
        <w:tc>
          <w:tcPr>
            <w:tcW w:w="7267" w:type="dxa"/>
            <w:tcBorders>
              <w:right w:val="single" w:color="auto" w:sz="4" w:space="0"/>
            </w:tcBorders>
            <w:noWrap w:val="0"/>
            <w:vAlign w:val="center"/>
          </w:tcPr>
          <w:p w14:paraId="114091B8">
            <w:pPr>
              <w:pStyle w:val="62"/>
              <w:keepNext w:val="0"/>
              <w:keepLines w:val="0"/>
              <w:widowControl/>
              <w:suppressLineNumbers w:val="0"/>
              <w:spacing w:before="0" w:beforeAutospacing="0" w:after="0" w:afterAutospacing="0"/>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监测模块</w:t>
            </w:r>
          </w:p>
        </w:tc>
      </w:tr>
      <w:tr w14:paraId="7D915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69029703">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r>
              <w:rPr>
                <w:rFonts w:hint="eastAsia" w:ascii="宋体" w:hAnsi="宋体" w:eastAsia="宋体" w:cs="宋体"/>
                <w:color w:val="auto"/>
                <w:sz w:val="18"/>
                <w:szCs w:val="18"/>
                <w:lang w:val="en-US" w:eastAsia="zh-CN"/>
              </w:rPr>
              <w:t>15</w:t>
            </w:r>
            <w:r>
              <w:rPr>
                <w:rFonts w:hint="eastAsia" w:cs="Times New Roman"/>
                <w:color w:val="auto"/>
                <w:kern w:val="0"/>
                <w:sz w:val="18"/>
                <w:szCs w:val="18"/>
                <w:lang w:val="en-US" w:eastAsia="zh-CN" w:bidi="ar-SA"/>
              </w:rPr>
              <w:t>.1</w:t>
            </w:r>
          </w:p>
        </w:tc>
        <w:tc>
          <w:tcPr>
            <w:tcW w:w="7267" w:type="dxa"/>
            <w:tcBorders>
              <w:right w:val="single" w:color="auto" w:sz="4" w:space="0"/>
            </w:tcBorders>
            <w:noWrap w:val="0"/>
            <w:vAlign w:val="center"/>
          </w:tcPr>
          <w:p w14:paraId="43CEFD90">
            <w:pPr>
              <w:pStyle w:val="62"/>
              <w:keepNext w:val="0"/>
              <w:keepLines w:val="0"/>
              <w:widowControl/>
              <w:suppressLineNumbers w:val="0"/>
              <w:spacing w:before="0" w:beforeAutospacing="0" w:after="0" w:afterAutospacing="0" w:line="360" w:lineRule="auto"/>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漏血探测器：光学方式；最小可检测50ppm浓度的漏血，监测范围≤0.25ml/l</w:t>
            </w:r>
          </w:p>
        </w:tc>
      </w:tr>
      <w:tr w14:paraId="09FD73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14:paraId="1EB1A5F7">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r>
              <w:rPr>
                <w:rFonts w:hint="eastAsia" w:ascii="宋体" w:hAnsi="宋体" w:eastAsia="宋体" w:cs="宋体"/>
                <w:color w:val="auto"/>
                <w:sz w:val="18"/>
                <w:szCs w:val="18"/>
                <w:lang w:val="en-US" w:eastAsia="zh-CN"/>
              </w:rPr>
              <w:t>15</w:t>
            </w:r>
            <w:r>
              <w:rPr>
                <w:rFonts w:hint="eastAsia" w:cs="Times New Roman"/>
                <w:color w:val="auto"/>
                <w:kern w:val="0"/>
                <w:sz w:val="18"/>
                <w:szCs w:val="18"/>
                <w:lang w:val="en-US" w:eastAsia="zh-CN" w:bidi="ar-SA"/>
              </w:rPr>
              <w:t>.2</w:t>
            </w:r>
          </w:p>
        </w:tc>
        <w:tc>
          <w:tcPr>
            <w:tcW w:w="7267" w:type="dxa"/>
            <w:tcBorders>
              <w:right w:val="single" w:color="auto" w:sz="4" w:space="0"/>
            </w:tcBorders>
            <w:noWrap w:val="0"/>
            <w:vAlign w:val="center"/>
          </w:tcPr>
          <w:p w14:paraId="3D74AA9A">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val="en-US" w:eastAsia="zh-CN"/>
              </w:rPr>
              <w:t>气泡监测：可设定不同检测模式：单个气泡或者累计模式。最小检测气泡：0.3µL</w:t>
            </w:r>
          </w:p>
        </w:tc>
      </w:tr>
      <w:tr w14:paraId="5325B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147DBA58">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r>
              <w:rPr>
                <w:rFonts w:hint="eastAsia" w:ascii="宋体" w:hAnsi="宋体" w:eastAsia="宋体" w:cs="宋体"/>
                <w:color w:val="auto"/>
                <w:sz w:val="18"/>
                <w:szCs w:val="18"/>
                <w:lang w:val="en-US" w:eastAsia="zh-CN"/>
              </w:rPr>
              <w:t>15</w:t>
            </w:r>
            <w:r>
              <w:rPr>
                <w:rFonts w:hint="eastAsia" w:cs="Times New Roman"/>
                <w:color w:val="auto"/>
                <w:kern w:val="0"/>
                <w:sz w:val="18"/>
                <w:szCs w:val="18"/>
                <w:lang w:val="en-US" w:eastAsia="zh-CN" w:bidi="ar-SA"/>
              </w:rPr>
              <w:t>.3</w:t>
            </w:r>
          </w:p>
        </w:tc>
        <w:tc>
          <w:tcPr>
            <w:tcW w:w="0" w:type="auto"/>
            <w:vAlign w:val="center"/>
          </w:tcPr>
          <w:p w14:paraId="0C295225">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val="en-US" w:eastAsia="zh-CN"/>
              </w:rPr>
              <w:t xml:space="preserve">KT/V监测：配备KT/V功能 </w:t>
            </w:r>
          </w:p>
        </w:tc>
      </w:tr>
      <w:tr w14:paraId="45CC6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57E2F180">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r>
              <w:rPr>
                <w:rFonts w:hint="eastAsia" w:ascii="宋体" w:hAnsi="宋体" w:eastAsia="宋体" w:cs="宋体"/>
                <w:color w:val="auto"/>
                <w:sz w:val="18"/>
                <w:szCs w:val="18"/>
                <w:lang w:val="en-US" w:eastAsia="zh-CN"/>
              </w:rPr>
              <w:t>15</w:t>
            </w:r>
            <w:r>
              <w:rPr>
                <w:rFonts w:hint="eastAsia" w:cs="Times New Roman"/>
                <w:color w:val="auto"/>
                <w:kern w:val="0"/>
                <w:sz w:val="18"/>
                <w:szCs w:val="18"/>
                <w:lang w:val="en-US" w:eastAsia="zh-CN" w:bidi="ar-SA"/>
              </w:rPr>
              <w:t>.4</w:t>
            </w:r>
          </w:p>
        </w:tc>
        <w:tc>
          <w:tcPr>
            <w:tcW w:w="0" w:type="auto"/>
            <w:vAlign w:val="center"/>
          </w:tcPr>
          <w:p w14:paraId="0461F72F">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val="en-US" w:eastAsia="zh-CN"/>
              </w:rPr>
              <w:t>血压监测：内置血压测量监测模块</w:t>
            </w:r>
          </w:p>
        </w:tc>
      </w:tr>
      <w:tr w14:paraId="67607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73528533">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w:t>
            </w:r>
            <w:r>
              <w:rPr>
                <w:rFonts w:hint="eastAsia" w:ascii="宋体" w:hAnsi="宋体" w:eastAsia="宋体" w:cs="宋体"/>
                <w:color w:val="auto"/>
                <w:sz w:val="18"/>
                <w:szCs w:val="18"/>
                <w:lang w:val="en-US" w:eastAsia="zh-CN"/>
              </w:rPr>
              <w:t>15</w:t>
            </w:r>
            <w:r>
              <w:rPr>
                <w:rFonts w:hint="eastAsia" w:cs="Times New Roman"/>
                <w:color w:val="auto"/>
                <w:kern w:val="0"/>
                <w:sz w:val="18"/>
                <w:szCs w:val="18"/>
                <w:lang w:val="en-US" w:eastAsia="zh-CN" w:bidi="ar-SA"/>
              </w:rPr>
              <w:t>.5</w:t>
            </w:r>
          </w:p>
        </w:tc>
        <w:tc>
          <w:tcPr>
            <w:tcW w:w="0" w:type="auto"/>
            <w:vAlign w:val="center"/>
          </w:tcPr>
          <w:p w14:paraId="3E7AF7C5">
            <w:pPr>
              <w:pStyle w:val="62"/>
              <w:keepNext w:val="0"/>
              <w:keepLines w:val="0"/>
              <w:widowControl/>
              <w:suppressLineNumbers w:val="0"/>
              <w:spacing w:before="0" w:beforeAutospacing="0" w:after="0" w:afterAutospacing="0" w:line="360" w:lineRule="auto"/>
              <w:ind w:left="0" w:leftChars="0" w:firstLine="0" w:firstLineChars="0"/>
              <w:jc w:val="left"/>
              <w:rPr>
                <w:rFonts w:hint="eastAsia" w:ascii="宋体" w:hAnsi="宋体" w:eastAsia="宋体" w:cstheme="minorBidi"/>
                <w:color w:val="auto"/>
                <w:kern w:val="2"/>
                <w:sz w:val="18"/>
                <w:szCs w:val="18"/>
                <w:lang w:val="en-US" w:eastAsia="zh-CN" w:bidi="ar-SA"/>
              </w:rPr>
            </w:pPr>
            <w:r>
              <w:rPr>
                <w:rFonts w:hint="eastAsia" w:ascii="宋体" w:hAnsi="宋体" w:eastAsia="宋体" w:cstheme="minorBidi"/>
                <w:color w:val="auto"/>
                <w:kern w:val="2"/>
                <w:sz w:val="18"/>
                <w:szCs w:val="18"/>
                <w:lang w:val="en-US" w:eastAsia="zh-CN" w:bidi="ar-SA"/>
              </w:rPr>
              <w:t>应急处置：具有应急处置键，可一键切换到安全的体外循环模式，以应急各种突发状况；</w:t>
            </w:r>
          </w:p>
        </w:tc>
      </w:tr>
      <w:tr w14:paraId="77961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1FB1A25C">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1.16</w:t>
            </w:r>
          </w:p>
        </w:tc>
        <w:tc>
          <w:tcPr>
            <w:tcW w:w="0" w:type="auto"/>
            <w:vAlign w:val="center"/>
          </w:tcPr>
          <w:p w14:paraId="5BBD469F">
            <w:pPr>
              <w:rPr>
                <w:rFonts w:hint="eastAsia" w:ascii="宋体" w:hAnsi="宋体" w:eastAsia="宋体"/>
                <w:color w:val="auto"/>
                <w:sz w:val="18"/>
                <w:szCs w:val="18"/>
                <w:lang w:eastAsia="zh-CN"/>
              </w:rPr>
            </w:pPr>
            <w:r>
              <w:rPr>
                <w:rFonts w:hint="eastAsia" w:ascii="宋体" w:hAnsi="宋体" w:eastAsia="宋体"/>
                <w:color w:val="auto"/>
                <w:sz w:val="18"/>
                <w:szCs w:val="18"/>
                <w:lang w:eastAsia="zh-CN"/>
              </w:rPr>
              <w:t>透析液部分：透析液A液、B液的电导度在治疗过程中可随时调整</w:t>
            </w:r>
          </w:p>
          <w:p w14:paraId="04E72040">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A原液：活塞泵的定量混合方式；B原液：活塞泵反馈方式</w:t>
            </w:r>
          </w:p>
        </w:tc>
      </w:tr>
      <w:tr w14:paraId="66C2E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747B0BD2">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1.16.1</w:t>
            </w:r>
          </w:p>
        </w:tc>
        <w:tc>
          <w:tcPr>
            <w:tcW w:w="0" w:type="auto"/>
            <w:vAlign w:val="center"/>
          </w:tcPr>
          <w:p w14:paraId="3C800AC8">
            <w:pPr>
              <w:rPr>
                <w:rFonts w:hint="eastAsia" w:ascii="宋体" w:hAnsi="宋体" w:eastAsia="宋体"/>
                <w:color w:val="auto"/>
                <w:sz w:val="18"/>
                <w:szCs w:val="18"/>
                <w:lang w:eastAsia="zh-CN"/>
              </w:rPr>
            </w:pPr>
            <w:r>
              <w:rPr>
                <w:rFonts w:hint="eastAsia" w:ascii="宋体" w:hAnsi="宋体" w:eastAsia="宋体"/>
                <w:color w:val="auto"/>
                <w:sz w:val="18"/>
                <w:szCs w:val="18"/>
              </w:rPr>
              <w:t>电导测量</w:t>
            </w:r>
            <w:r>
              <w:rPr>
                <w:rFonts w:hint="eastAsia" w:ascii="宋体" w:hAnsi="宋体" w:eastAsia="宋体"/>
                <w:color w:val="auto"/>
                <w:sz w:val="18"/>
                <w:szCs w:val="18"/>
                <w:lang w:eastAsia="zh-CN"/>
              </w:rPr>
              <w:t>：保证和识别正确的透析液，兼容三种透析液配方；</w:t>
            </w:r>
          </w:p>
          <w:p w14:paraId="3C8FB692">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电导度监测范围：设定值的±2.0~±9.9%</w:t>
            </w:r>
          </w:p>
        </w:tc>
      </w:tr>
      <w:tr w14:paraId="3EFF7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4D1352C9">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1.16.2</w:t>
            </w:r>
          </w:p>
        </w:tc>
        <w:tc>
          <w:tcPr>
            <w:tcW w:w="0" w:type="auto"/>
            <w:vAlign w:val="center"/>
          </w:tcPr>
          <w:p w14:paraId="6B47CE73">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rPr>
              <w:t>细菌过滤装置</w:t>
            </w:r>
            <w:r>
              <w:rPr>
                <w:rFonts w:hint="eastAsia" w:ascii="宋体" w:hAnsi="宋体" w:eastAsia="宋体"/>
                <w:color w:val="auto"/>
                <w:sz w:val="18"/>
                <w:szCs w:val="18"/>
                <w:lang w:eastAsia="zh-CN"/>
              </w:rPr>
              <w:t>：</w:t>
            </w:r>
            <w:r>
              <w:rPr>
                <w:rFonts w:hint="eastAsia" w:ascii="宋体" w:hAnsi="宋体" w:eastAsia="宋体"/>
                <w:color w:val="auto"/>
                <w:sz w:val="18"/>
                <w:szCs w:val="18"/>
              </w:rPr>
              <w:t>标配细菌过滤器组件和细菌过滤器，可随时开展高通透析；并且具备细菌过滤器泄露检测功能，提高透析的安全性</w:t>
            </w:r>
          </w:p>
        </w:tc>
      </w:tr>
      <w:tr w14:paraId="17763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379564DA">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1.16.3</w:t>
            </w:r>
          </w:p>
        </w:tc>
        <w:tc>
          <w:tcPr>
            <w:tcW w:w="0" w:type="auto"/>
            <w:vAlign w:val="center"/>
          </w:tcPr>
          <w:p w14:paraId="6683781E">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rPr>
              <w:t>透析液温度</w:t>
            </w:r>
            <w:r>
              <w:rPr>
                <w:rFonts w:hint="eastAsia" w:ascii="宋体" w:hAnsi="宋体" w:eastAsia="宋体"/>
                <w:color w:val="auto"/>
                <w:sz w:val="18"/>
                <w:szCs w:val="18"/>
                <w:lang w:eastAsia="zh-CN"/>
              </w:rPr>
              <w:t>：透析液温度控制33.0-39.0℃</w:t>
            </w:r>
          </w:p>
        </w:tc>
      </w:tr>
      <w:tr w14:paraId="4CF14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399203C0">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ascii="宋体" w:hAnsi="宋体"/>
                <w:color w:val="auto"/>
                <w:szCs w:val="21"/>
              </w:rPr>
              <w:t>▲</w:t>
            </w:r>
            <w:r>
              <w:rPr>
                <w:rFonts w:hint="eastAsia" w:cs="Times New Roman"/>
                <w:color w:val="auto"/>
                <w:kern w:val="0"/>
                <w:sz w:val="18"/>
                <w:szCs w:val="18"/>
                <w:lang w:val="en-US" w:eastAsia="zh-CN" w:bidi="ar-SA"/>
              </w:rPr>
              <w:t>1.16.4</w:t>
            </w:r>
          </w:p>
        </w:tc>
        <w:tc>
          <w:tcPr>
            <w:tcW w:w="0" w:type="auto"/>
            <w:vAlign w:val="center"/>
          </w:tcPr>
          <w:p w14:paraId="05F1283D">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rPr>
              <w:t>透析液流速</w:t>
            </w:r>
            <w:r>
              <w:rPr>
                <w:rFonts w:hint="eastAsia" w:ascii="宋体" w:hAnsi="宋体" w:eastAsia="宋体"/>
                <w:color w:val="auto"/>
                <w:sz w:val="18"/>
                <w:szCs w:val="18"/>
                <w:lang w:eastAsia="zh-CN"/>
              </w:rPr>
              <w:t>：透析液流量：100-800mL/min可调，</w:t>
            </w:r>
            <w:r>
              <w:rPr>
                <w:rFonts w:hint="eastAsia" w:ascii="宋体" w:hAnsi="宋体" w:eastAsia="宋体"/>
                <w:color w:val="auto"/>
                <w:sz w:val="18"/>
                <w:szCs w:val="18"/>
              </w:rPr>
              <w:t>具有透析液流量联动血流量功能；</w:t>
            </w:r>
          </w:p>
        </w:tc>
      </w:tr>
      <w:tr w14:paraId="75DCC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6051CF72">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1.16.5</w:t>
            </w:r>
          </w:p>
        </w:tc>
        <w:tc>
          <w:tcPr>
            <w:tcW w:w="0" w:type="auto"/>
            <w:vAlign w:val="center"/>
          </w:tcPr>
          <w:p w14:paraId="00BB9031">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透析液浓度：设定范围：125-165mEq/L（每1lEq/L)</w:t>
            </w:r>
          </w:p>
        </w:tc>
      </w:tr>
      <w:tr w14:paraId="309E9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5EEE8483">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1.16.6</w:t>
            </w:r>
          </w:p>
        </w:tc>
        <w:tc>
          <w:tcPr>
            <w:tcW w:w="0" w:type="auto"/>
            <w:vAlign w:val="center"/>
          </w:tcPr>
          <w:p w14:paraId="086AF3CF">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须配置干粉筒支架。</w:t>
            </w:r>
          </w:p>
        </w:tc>
      </w:tr>
      <w:tr w14:paraId="707A2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0DA943CA">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ascii="宋体" w:hAnsi="宋体"/>
                <w:color w:val="auto"/>
                <w:szCs w:val="21"/>
              </w:rPr>
              <w:t>▲</w:t>
            </w:r>
            <w:r>
              <w:rPr>
                <w:rFonts w:hint="eastAsia" w:cs="Times New Roman"/>
                <w:color w:val="auto"/>
                <w:kern w:val="0"/>
                <w:sz w:val="18"/>
                <w:szCs w:val="18"/>
                <w:lang w:val="en-US" w:eastAsia="zh-CN" w:bidi="ar-SA"/>
              </w:rPr>
              <w:t>1.16.7</w:t>
            </w:r>
          </w:p>
        </w:tc>
        <w:tc>
          <w:tcPr>
            <w:tcW w:w="0" w:type="auto"/>
            <w:vAlign w:val="center"/>
          </w:tcPr>
          <w:p w14:paraId="6E4A3DF1">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排液系统：支持预充液联机排放功能，</w:t>
            </w:r>
            <w:r>
              <w:rPr>
                <w:rFonts w:hint="eastAsia" w:ascii="宋体" w:hAnsi="宋体" w:eastAsia="宋体"/>
                <w:color w:val="auto"/>
                <w:sz w:val="18"/>
                <w:szCs w:val="18"/>
                <w:lang w:val="en-US" w:eastAsia="zh-CN"/>
              </w:rPr>
              <w:t>配备联机</w:t>
            </w:r>
            <w:r>
              <w:rPr>
                <w:rFonts w:hint="eastAsia" w:ascii="宋体" w:hAnsi="宋体" w:eastAsia="宋体"/>
                <w:color w:val="auto"/>
                <w:sz w:val="18"/>
                <w:szCs w:val="18"/>
                <w:lang w:eastAsia="zh-CN"/>
              </w:rPr>
              <w:t>排液口可联机消毒，及自动回血功能，</w:t>
            </w:r>
            <w:r>
              <w:rPr>
                <w:rFonts w:hint="eastAsia" w:ascii="宋体" w:hAnsi="宋体" w:eastAsia="宋体"/>
                <w:color w:val="auto"/>
                <w:sz w:val="18"/>
                <w:szCs w:val="18"/>
                <w:lang w:val="en-US" w:eastAsia="zh-CN"/>
              </w:rPr>
              <w:t>无需连接废液袋</w:t>
            </w:r>
          </w:p>
        </w:tc>
      </w:tr>
      <w:tr w14:paraId="334D1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6F0C51F5">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1.17</w:t>
            </w:r>
          </w:p>
        </w:tc>
        <w:tc>
          <w:tcPr>
            <w:tcW w:w="0" w:type="auto"/>
            <w:vAlign w:val="center"/>
          </w:tcPr>
          <w:p w14:paraId="5AFEA9C3">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清洗消毒：支持多种选择消毒方式</w:t>
            </w:r>
          </w:p>
        </w:tc>
      </w:tr>
      <w:tr w14:paraId="6B07D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570A46CC">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ascii="宋体" w:hAnsi="宋体"/>
                <w:color w:val="auto"/>
                <w:szCs w:val="21"/>
              </w:rPr>
              <w:t>▲</w:t>
            </w:r>
            <w:r>
              <w:rPr>
                <w:rFonts w:hint="eastAsia" w:cs="Times New Roman"/>
                <w:color w:val="auto"/>
                <w:kern w:val="0"/>
                <w:sz w:val="18"/>
                <w:szCs w:val="18"/>
                <w:lang w:val="en-US" w:eastAsia="zh-CN" w:bidi="ar-SA"/>
              </w:rPr>
              <w:t>1.17.1</w:t>
            </w:r>
          </w:p>
        </w:tc>
        <w:tc>
          <w:tcPr>
            <w:tcW w:w="0" w:type="auto"/>
            <w:vAlign w:val="center"/>
          </w:tcPr>
          <w:p w14:paraId="4E1B5C81">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具备热消毒模式，在保证消毒质量情况下，最短消毒时间应小于40分钟，最高控制温度不低于</w:t>
            </w:r>
            <w:r>
              <w:rPr>
                <w:rFonts w:hint="eastAsia" w:ascii="宋体" w:hAnsi="宋体"/>
                <w:color w:val="auto"/>
                <w:sz w:val="18"/>
                <w:szCs w:val="18"/>
                <w:lang w:val="en-US" w:eastAsia="zh-CN"/>
              </w:rPr>
              <w:t>85</w:t>
            </w:r>
            <w:r>
              <w:rPr>
                <w:rFonts w:hint="eastAsia" w:ascii="宋体" w:hAnsi="宋体" w:eastAsia="宋体"/>
                <w:color w:val="auto"/>
                <w:sz w:val="18"/>
                <w:szCs w:val="18"/>
                <w:lang w:eastAsia="zh-CN"/>
              </w:rPr>
              <w:t>℃；支持消毒后自动关机功能</w:t>
            </w:r>
          </w:p>
        </w:tc>
      </w:tr>
      <w:tr w14:paraId="1D860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643FDC1F">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1.17.2</w:t>
            </w:r>
          </w:p>
        </w:tc>
        <w:tc>
          <w:tcPr>
            <w:tcW w:w="0" w:type="auto"/>
            <w:vAlign w:val="center"/>
          </w:tcPr>
          <w:p w14:paraId="1B3B1CB8">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rPr>
              <w:t>化学消毒</w:t>
            </w:r>
            <w:r>
              <w:rPr>
                <w:rFonts w:hint="eastAsia" w:ascii="宋体" w:hAnsi="宋体" w:eastAsia="宋体"/>
                <w:color w:val="auto"/>
                <w:sz w:val="18"/>
                <w:szCs w:val="18"/>
                <w:lang w:eastAsia="zh-CN"/>
              </w:rPr>
              <w:t>：具备多种消毒液选择、消毒排空率≥99%</w:t>
            </w:r>
          </w:p>
        </w:tc>
      </w:tr>
      <w:tr w14:paraId="0E873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vAlign w:val="center"/>
          </w:tcPr>
          <w:p w14:paraId="4D6A8ADC">
            <w:pPr>
              <w:pStyle w:val="62"/>
              <w:keepNext w:val="0"/>
              <w:keepLines w:val="0"/>
              <w:widowControl/>
              <w:suppressLineNumbers w:val="0"/>
              <w:spacing w:before="0" w:beforeAutospacing="0" w:after="0" w:afterAutospacing="0"/>
              <w:ind w:left="0" w:leftChars="0" w:firstLine="0" w:firstLineChars="0"/>
              <w:jc w:val="left"/>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1.18</w:t>
            </w:r>
          </w:p>
        </w:tc>
        <w:tc>
          <w:tcPr>
            <w:tcW w:w="0" w:type="auto"/>
            <w:vAlign w:val="center"/>
          </w:tcPr>
          <w:p w14:paraId="304B5EC7">
            <w:pPr>
              <w:rPr>
                <w:rFonts w:hint="eastAsia" w:ascii="宋体" w:hAnsi="宋体" w:eastAsia="宋体" w:cs="Times New Roman"/>
                <w:color w:val="auto"/>
                <w:kern w:val="2"/>
                <w:sz w:val="18"/>
                <w:szCs w:val="18"/>
                <w:lang w:val="en-US" w:eastAsia="zh-CN" w:bidi="ar-SA"/>
              </w:rPr>
            </w:pPr>
            <w:r>
              <w:rPr>
                <w:rFonts w:hint="eastAsia" w:ascii="宋体" w:hAnsi="宋体" w:eastAsia="宋体"/>
                <w:color w:val="auto"/>
                <w:sz w:val="18"/>
                <w:szCs w:val="18"/>
                <w:lang w:eastAsia="zh-CN"/>
              </w:rPr>
              <w:t>配置后备电池，断电后具UPS功能，备用电池满充电时，血泵流量200mL/min可运行至少30分钟</w:t>
            </w:r>
          </w:p>
        </w:tc>
      </w:tr>
      <w:tr w14:paraId="1ADFE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368A42D">
            <w:pPr>
              <w:rPr>
                <w:rFonts w:hint="default" w:ascii="宋体" w:hAnsi="宋体" w:eastAsia="宋体"/>
                <w:color w:val="auto"/>
                <w:sz w:val="18"/>
                <w:szCs w:val="18"/>
                <w:lang w:val="en-US" w:eastAsia="zh-CN"/>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1.19</w:t>
            </w:r>
          </w:p>
        </w:tc>
        <w:tc>
          <w:tcPr>
            <w:tcW w:w="7267" w:type="dxa"/>
            <w:vAlign w:val="center"/>
          </w:tcPr>
          <w:p w14:paraId="466FE2E5">
            <w:pP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所需耗材须承诺已上架或中标后签订合同时上架二定平台，同时签订合同时提供平台代码。</w:t>
            </w:r>
          </w:p>
        </w:tc>
      </w:tr>
    </w:tbl>
    <w:p w14:paraId="2FD1583D">
      <w:pPr>
        <w:widowControl w:val="0"/>
        <w:numPr>
          <w:ilvl w:val="0"/>
          <w:numId w:val="0"/>
        </w:numPr>
        <w:autoSpaceDE w:val="0"/>
        <w:autoSpaceDN w:val="0"/>
        <w:spacing w:line="360" w:lineRule="auto"/>
        <w:jc w:val="both"/>
        <w:textAlignment w:val="bottom"/>
        <w:rPr>
          <w:rFonts w:hint="eastAsia" w:ascii="宋体" w:hAnsi="宋体"/>
          <w:b/>
          <w:sz w:val="24"/>
        </w:rPr>
      </w:pPr>
    </w:p>
    <w:p w14:paraId="36D0821A">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66A28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14:paraId="2CA48323">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14:paraId="2F963C01">
            <w:pPr>
              <w:adjustRightInd w:val="0"/>
              <w:spacing w:line="360" w:lineRule="auto"/>
              <w:jc w:val="center"/>
              <w:rPr>
                <w:rFonts w:hint="eastAsia" w:ascii="宋体" w:hAnsi="宋体" w:cs="宋体"/>
                <w:b/>
                <w:sz w:val="24"/>
              </w:rPr>
            </w:pPr>
            <w:r>
              <w:rPr>
                <w:rFonts w:hint="eastAsia" w:ascii="宋体" w:hAnsi="宋体" w:cs="宋体"/>
                <w:b/>
                <w:sz w:val="24"/>
                <w:lang w:val="en-US" w:eastAsia="zh-CN"/>
              </w:rPr>
              <w:t>单台</w:t>
            </w:r>
            <w:r>
              <w:rPr>
                <w:rFonts w:hint="eastAsia" w:ascii="宋体" w:hAnsi="宋体" w:cs="宋体"/>
                <w:b/>
                <w:sz w:val="24"/>
              </w:rPr>
              <w:t>配置要求</w:t>
            </w:r>
          </w:p>
        </w:tc>
      </w:tr>
      <w:tr w14:paraId="405CF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14:paraId="6E7A126A">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3.1</w:t>
            </w:r>
          </w:p>
        </w:tc>
        <w:tc>
          <w:tcPr>
            <w:tcW w:w="7652" w:type="dxa"/>
            <w:tcBorders>
              <w:right w:val="single" w:color="auto" w:sz="4" w:space="0"/>
            </w:tcBorders>
            <w:noWrap w:val="0"/>
            <w:vAlign w:val="center"/>
          </w:tcPr>
          <w:p w14:paraId="75FD4F28">
            <w:pPr>
              <w:widowControl/>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zh-CN"/>
              </w:rPr>
              <w:t>主机：1</w:t>
            </w:r>
            <w:r>
              <w:rPr>
                <w:rFonts w:hint="eastAsia" w:ascii="宋体" w:hAnsi="宋体" w:eastAsia="宋体" w:cs="宋体"/>
                <w:color w:val="auto"/>
                <w:kern w:val="0"/>
                <w:sz w:val="18"/>
                <w:szCs w:val="18"/>
                <w:highlight w:val="none"/>
                <w:lang w:val="en-US" w:eastAsia="zh-CN"/>
              </w:rPr>
              <w:t>台</w:t>
            </w:r>
          </w:p>
        </w:tc>
      </w:tr>
      <w:tr w14:paraId="4E9E3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14:paraId="4BA08C44">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3.2</w:t>
            </w:r>
          </w:p>
        </w:tc>
        <w:tc>
          <w:tcPr>
            <w:tcW w:w="7652" w:type="dxa"/>
            <w:tcBorders>
              <w:right w:val="single" w:color="auto" w:sz="4" w:space="0"/>
            </w:tcBorders>
            <w:noWrap w:val="0"/>
            <w:vAlign w:val="center"/>
          </w:tcPr>
          <w:p w14:paraId="6E870484">
            <w:pPr>
              <w:widowControl/>
              <w:textAlignment w:val="center"/>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eastAsia="zh-CN" w:bidi="ar-SA"/>
              </w:rPr>
              <w:t>后备电源：1只</w:t>
            </w:r>
          </w:p>
        </w:tc>
      </w:tr>
      <w:tr w14:paraId="2F801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14:paraId="793B22F3">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3.3</w:t>
            </w:r>
          </w:p>
        </w:tc>
        <w:tc>
          <w:tcPr>
            <w:tcW w:w="7652" w:type="dxa"/>
            <w:tcBorders>
              <w:right w:val="single" w:color="auto" w:sz="4" w:space="0"/>
            </w:tcBorders>
            <w:noWrap w:val="0"/>
            <w:vAlign w:val="center"/>
          </w:tcPr>
          <w:p w14:paraId="2EBAD83B">
            <w:pPr>
              <w:widowControl/>
              <w:textAlignment w:val="center"/>
              <w:rPr>
                <w:rFonts w:hint="default" w:ascii="宋体" w:hAnsi="宋体" w:eastAsia="宋体" w:cs="宋体"/>
                <w:color w:val="auto"/>
                <w:kern w:val="0"/>
                <w:sz w:val="18"/>
                <w:szCs w:val="18"/>
                <w:highlight w:val="none"/>
                <w:lang w:val="en-US" w:eastAsia="zh-CN" w:bidi="ar-SA"/>
              </w:rPr>
            </w:pPr>
            <w:r>
              <w:rPr>
                <w:rFonts w:hint="default" w:ascii="宋体" w:hAnsi="宋体" w:eastAsia="宋体" w:cs="宋体"/>
                <w:color w:val="auto"/>
                <w:kern w:val="0"/>
                <w:sz w:val="18"/>
                <w:szCs w:val="18"/>
                <w:highlight w:val="none"/>
                <w:lang w:eastAsia="zh-CN" w:bidi="ar-SA"/>
              </w:rPr>
              <w:t>数据接口：1个</w:t>
            </w:r>
          </w:p>
        </w:tc>
      </w:tr>
      <w:tr w14:paraId="76076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noWrap w:val="0"/>
            <w:vAlign w:val="center"/>
          </w:tcPr>
          <w:p w14:paraId="5B0566F8">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3.4</w:t>
            </w:r>
          </w:p>
        </w:tc>
        <w:tc>
          <w:tcPr>
            <w:tcW w:w="7652" w:type="dxa"/>
            <w:tcBorders>
              <w:right w:val="single" w:color="auto" w:sz="4" w:space="0"/>
            </w:tcBorders>
            <w:noWrap w:val="0"/>
            <w:vAlign w:val="center"/>
          </w:tcPr>
          <w:p w14:paraId="0DEFF3B0">
            <w:pP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进出水管一套</w:t>
            </w:r>
          </w:p>
        </w:tc>
      </w:tr>
      <w:tr w14:paraId="2D921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7F5D24A7">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3.5</w:t>
            </w:r>
          </w:p>
        </w:tc>
        <w:tc>
          <w:tcPr>
            <w:tcW w:w="7652" w:type="dxa"/>
            <w:tcBorders>
              <w:right w:val="single" w:color="auto" w:sz="4" w:space="0"/>
            </w:tcBorders>
            <w:noWrap w:val="0"/>
            <w:vAlign w:val="center"/>
          </w:tcPr>
          <w:p w14:paraId="491CE6AD">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维修手册：1本</w:t>
            </w:r>
          </w:p>
        </w:tc>
      </w:tr>
      <w:tr w14:paraId="2B070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959" w:type="dxa"/>
            <w:noWrap w:val="0"/>
            <w:vAlign w:val="center"/>
          </w:tcPr>
          <w:p w14:paraId="4C43129A">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3.6</w:t>
            </w:r>
          </w:p>
        </w:tc>
        <w:tc>
          <w:tcPr>
            <w:tcW w:w="7652" w:type="dxa"/>
            <w:tcBorders>
              <w:right w:val="single" w:color="auto" w:sz="4" w:space="0"/>
            </w:tcBorders>
            <w:noWrap w:val="0"/>
            <w:vAlign w:val="center"/>
          </w:tcPr>
          <w:p w14:paraId="75B152D8">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操作手册：2本</w:t>
            </w:r>
          </w:p>
        </w:tc>
      </w:tr>
      <w:tr w14:paraId="2E8F2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14:paraId="47C5846A">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3.7</w:t>
            </w:r>
          </w:p>
        </w:tc>
        <w:tc>
          <w:tcPr>
            <w:tcW w:w="7652" w:type="dxa"/>
            <w:tcBorders>
              <w:right w:val="single" w:color="auto" w:sz="4" w:space="0"/>
            </w:tcBorders>
            <w:noWrap w:val="0"/>
            <w:vAlign w:val="center"/>
          </w:tcPr>
          <w:p w14:paraId="4B6CA778">
            <w:pP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血</w:t>
            </w:r>
            <w:r>
              <w:rPr>
                <w:rFonts w:hint="default" w:ascii="宋体" w:hAnsi="宋体" w:eastAsia="宋体" w:cs="宋体"/>
                <w:color w:val="000000"/>
                <w:sz w:val="18"/>
                <w:szCs w:val="18"/>
                <w:lang w:eastAsia="zh-CN"/>
              </w:rPr>
              <w:t>泵：1个</w:t>
            </w:r>
          </w:p>
        </w:tc>
      </w:tr>
      <w:tr w14:paraId="16951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180EC69A">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3.8</w:t>
            </w:r>
          </w:p>
        </w:tc>
        <w:tc>
          <w:tcPr>
            <w:tcW w:w="7652" w:type="dxa"/>
            <w:tcBorders>
              <w:right w:val="single" w:color="auto" w:sz="4" w:space="0"/>
            </w:tcBorders>
            <w:noWrap w:val="0"/>
            <w:vAlign w:val="center"/>
          </w:tcPr>
          <w:p w14:paraId="61516AC8">
            <w:pP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补液泵：1个</w:t>
            </w:r>
          </w:p>
        </w:tc>
      </w:tr>
      <w:tr w14:paraId="5E44E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452715D5">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3.9</w:t>
            </w:r>
          </w:p>
        </w:tc>
        <w:tc>
          <w:tcPr>
            <w:tcW w:w="7652" w:type="dxa"/>
            <w:tcBorders>
              <w:right w:val="single" w:color="auto" w:sz="4" w:space="0"/>
            </w:tcBorders>
            <w:noWrap w:val="0"/>
            <w:vAlign w:val="center"/>
          </w:tcPr>
          <w:p w14:paraId="72DAC8AB">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管路夹：1个</w:t>
            </w:r>
          </w:p>
        </w:tc>
      </w:tr>
      <w:tr w14:paraId="65FFC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1EA4ABF7">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3.10</w:t>
            </w:r>
          </w:p>
        </w:tc>
        <w:tc>
          <w:tcPr>
            <w:tcW w:w="7652" w:type="dxa"/>
            <w:tcBorders>
              <w:right w:val="single" w:color="auto" w:sz="4" w:space="0"/>
            </w:tcBorders>
            <w:noWrap w:val="0"/>
            <w:vAlign w:val="center"/>
          </w:tcPr>
          <w:p w14:paraId="42537E09">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内置后备电池：1套</w:t>
            </w:r>
          </w:p>
        </w:tc>
      </w:tr>
      <w:tr w14:paraId="04A2E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45669D9E">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3.11</w:t>
            </w:r>
          </w:p>
        </w:tc>
        <w:tc>
          <w:tcPr>
            <w:tcW w:w="7652" w:type="dxa"/>
            <w:tcBorders>
              <w:right w:val="single" w:color="auto" w:sz="4" w:space="0"/>
            </w:tcBorders>
            <w:noWrap w:val="0"/>
            <w:vAlign w:val="center"/>
          </w:tcPr>
          <w:p w14:paraId="21634680">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监测报警系统：1套</w:t>
            </w:r>
          </w:p>
        </w:tc>
      </w:tr>
      <w:tr w14:paraId="75706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6276952C">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3.12</w:t>
            </w:r>
          </w:p>
        </w:tc>
        <w:tc>
          <w:tcPr>
            <w:tcW w:w="7652" w:type="dxa"/>
            <w:tcBorders>
              <w:right w:val="single" w:color="auto" w:sz="4" w:space="0"/>
            </w:tcBorders>
            <w:noWrap w:val="0"/>
            <w:vAlign w:val="center"/>
          </w:tcPr>
          <w:p w14:paraId="4A225DA1">
            <w:pP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点滴架</w:t>
            </w:r>
            <w:r>
              <w:rPr>
                <w:rFonts w:hint="default" w:ascii="宋体" w:hAnsi="宋体" w:eastAsia="宋体" w:cs="宋体"/>
                <w:color w:val="000000"/>
                <w:sz w:val="18"/>
                <w:szCs w:val="18"/>
                <w:lang w:eastAsia="zh-CN"/>
              </w:rPr>
              <w:t>：1</w:t>
            </w:r>
            <w:r>
              <w:rPr>
                <w:rFonts w:hint="eastAsia" w:ascii="宋体" w:hAnsi="宋体" w:eastAsia="宋体" w:cs="宋体"/>
                <w:color w:val="000000"/>
                <w:sz w:val="18"/>
                <w:szCs w:val="18"/>
                <w:lang w:val="en-US" w:eastAsia="zh-CN"/>
              </w:rPr>
              <w:t>组</w:t>
            </w:r>
          </w:p>
        </w:tc>
      </w:tr>
      <w:tr w14:paraId="11F9F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58922AAC">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3.13</w:t>
            </w:r>
          </w:p>
        </w:tc>
        <w:tc>
          <w:tcPr>
            <w:tcW w:w="7652" w:type="dxa"/>
            <w:tcBorders>
              <w:right w:val="single" w:color="auto" w:sz="4" w:space="0"/>
            </w:tcBorders>
            <w:noWrap w:val="0"/>
            <w:vAlign w:val="center"/>
          </w:tcPr>
          <w:p w14:paraId="26AF6D46">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进出水管：1套</w:t>
            </w:r>
          </w:p>
        </w:tc>
      </w:tr>
      <w:tr w14:paraId="6EE7E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66AE3CB6">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3.14</w:t>
            </w:r>
          </w:p>
        </w:tc>
        <w:tc>
          <w:tcPr>
            <w:tcW w:w="7652" w:type="dxa"/>
            <w:tcBorders>
              <w:right w:val="single" w:color="auto" w:sz="4" w:space="0"/>
            </w:tcBorders>
            <w:noWrap w:val="0"/>
            <w:vAlign w:val="center"/>
          </w:tcPr>
          <w:p w14:paraId="5367DD48">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肝素泵：1个</w:t>
            </w:r>
          </w:p>
        </w:tc>
      </w:tr>
      <w:tr w14:paraId="75130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2F87C697">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3.15</w:t>
            </w:r>
          </w:p>
        </w:tc>
        <w:tc>
          <w:tcPr>
            <w:tcW w:w="7652" w:type="dxa"/>
            <w:tcBorders>
              <w:right w:val="single" w:color="auto" w:sz="4" w:space="0"/>
            </w:tcBorders>
            <w:noWrap w:val="0"/>
            <w:vAlign w:val="center"/>
          </w:tcPr>
          <w:p w14:paraId="25BFA806">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干粉筒支架：1个</w:t>
            </w:r>
          </w:p>
        </w:tc>
      </w:tr>
      <w:tr w14:paraId="1575CC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719C2F88">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3.16</w:t>
            </w:r>
          </w:p>
        </w:tc>
        <w:tc>
          <w:tcPr>
            <w:tcW w:w="7652" w:type="dxa"/>
            <w:tcBorders>
              <w:right w:val="single" w:color="auto" w:sz="4" w:space="0"/>
            </w:tcBorders>
            <w:noWrap w:val="0"/>
            <w:vAlign w:val="center"/>
          </w:tcPr>
          <w:p w14:paraId="41B938FE">
            <w:pP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sz w:val="18"/>
                <w:szCs w:val="18"/>
                <w:lang w:eastAsia="zh-CN"/>
              </w:rPr>
              <w:t>空气探测器：1组</w:t>
            </w:r>
          </w:p>
        </w:tc>
      </w:tr>
      <w:tr w14:paraId="6EA89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14:paraId="4E9441DA">
            <w:pP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3.17</w:t>
            </w:r>
          </w:p>
        </w:tc>
        <w:tc>
          <w:tcPr>
            <w:tcW w:w="7652" w:type="dxa"/>
            <w:tcBorders>
              <w:right w:val="single" w:color="auto" w:sz="4" w:space="0"/>
            </w:tcBorders>
            <w:noWrap w:val="0"/>
            <w:vAlign w:val="center"/>
          </w:tcPr>
          <w:p w14:paraId="674EBD07">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连接医院信息系统</w:t>
            </w:r>
          </w:p>
        </w:tc>
      </w:tr>
    </w:tbl>
    <w:p w14:paraId="3E333EF7">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8FDC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14:paraId="757F8BB7">
            <w:pPr>
              <w:jc w:val="center"/>
              <w:rPr>
                <w:b/>
                <w:sz w:val="28"/>
                <w:szCs w:val="28"/>
              </w:rPr>
            </w:pPr>
            <w:r>
              <w:rPr>
                <w:rFonts w:hAnsi="宋体"/>
                <w:b/>
                <w:sz w:val="28"/>
                <w:szCs w:val="28"/>
              </w:rPr>
              <w:t>序号</w:t>
            </w:r>
          </w:p>
        </w:tc>
        <w:tc>
          <w:tcPr>
            <w:tcW w:w="7461" w:type="dxa"/>
            <w:tcBorders>
              <w:right w:val="single" w:color="auto" w:sz="4" w:space="0"/>
            </w:tcBorders>
            <w:noWrap w:val="0"/>
            <w:vAlign w:val="center"/>
          </w:tcPr>
          <w:p w14:paraId="47E77DC6">
            <w:pPr>
              <w:jc w:val="center"/>
              <w:rPr>
                <w:b/>
                <w:sz w:val="28"/>
                <w:szCs w:val="28"/>
              </w:rPr>
            </w:pPr>
            <w:r>
              <w:rPr>
                <w:rFonts w:hint="eastAsia"/>
                <w:b/>
                <w:sz w:val="28"/>
                <w:szCs w:val="28"/>
              </w:rPr>
              <w:t>商务要求</w:t>
            </w:r>
          </w:p>
        </w:tc>
      </w:tr>
      <w:tr w14:paraId="19E50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335741F9">
            <w:pPr>
              <w:jc w:val="center"/>
              <w:rPr>
                <w:rFonts w:hint="default" w:hAnsi="宋体"/>
                <w:b/>
                <w:sz w:val="24"/>
                <w:lang w:val="en-US" w:eastAsia="zh-CN"/>
              </w:rPr>
            </w:pPr>
            <w:r>
              <w:rPr>
                <w:rFonts w:hint="eastAsia" w:hAnsi="宋体"/>
                <w:b/>
                <w:sz w:val="28"/>
                <w:szCs w:val="28"/>
                <w:lang w:val="en-US" w:eastAsia="zh-CN"/>
              </w:rPr>
              <w:t>1</w:t>
            </w:r>
          </w:p>
        </w:tc>
        <w:tc>
          <w:tcPr>
            <w:tcW w:w="7461" w:type="dxa"/>
            <w:tcBorders>
              <w:right w:val="single" w:color="auto" w:sz="4" w:space="0"/>
            </w:tcBorders>
            <w:noWrap w:val="0"/>
            <w:vAlign w:val="center"/>
          </w:tcPr>
          <w:p w14:paraId="02F4F75F">
            <w:pPr>
              <w:jc w:val="left"/>
              <w:rPr>
                <w:rFonts w:hint="eastAsia" w:ascii="Calibri" w:hAnsi="Calibri" w:eastAsia="宋体"/>
                <w:b/>
                <w:color w:val="000000"/>
                <w:sz w:val="24"/>
                <w:lang w:val="en-US" w:eastAsia="zh-CN"/>
              </w:rPr>
            </w:pPr>
            <w:r>
              <w:rPr>
                <w:rFonts w:hint="eastAsia" w:ascii="Calibri" w:hAnsi="Calibri"/>
                <w:b/>
                <w:color w:val="000000"/>
                <w:sz w:val="24"/>
                <w:lang w:val="en-US" w:eastAsia="zh-CN"/>
              </w:rPr>
              <w:t>质量保证</w:t>
            </w:r>
          </w:p>
        </w:tc>
      </w:tr>
      <w:tr w14:paraId="34886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70F32DDB">
            <w:pPr>
              <w:jc w:val="center"/>
              <w:rPr>
                <w:rFonts w:hint="default" w:hAnsi="宋体"/>
                <w:b w:val="0"/>
                <w:bCs/>
                <w:sz w:val="24"/>
                <w:lang w:val="en-US" w:eastAsia="zh-CN"/>
              </w:rPr>
            </w:pPr>
            <w:r>
              <w:rPr>
                <w:rFonts w:hint="eastAsia" w:hAnsi="宋体"/>
                <w:b w:val="0"/>
                <w:bCs/>
                <w:sz w:val="24"/>
                <w:lang w:val="en-US" w:eastAsia="zh-CN"/>
              </w:rPr>
              <w:t>1.1</w:t>
            </w:r>
          </w:p>
        </w:tc>
        <w:tc>
          <w:tcPr>
            <w:tcW w:w="7461" w:type="dxa"/>
            <w:tcBorders>
              <w:right w:val="single" w:color="auto" w:sz="4" w:space="0"/>
            </w:tcBorders>
            <w:noWrap w:val="0"/>
            <w:vAlign w:val="center"/>
          </w:tcPr>
          <w:p w14:paraId="2EAAEC07">
            <w:pPr>
              <w:jc w:val="left"/>
              <w:rPr>
                <w:rFonts w:hint="eastAsia" w:ascii="Calibri" w:hAnsi="Calibri" w:eastAsia="宋体" w:cs="Times New Roman"/>
                <w:b/>
                <w:color w:val="000000"/>
                <w:kern w:val="2"/>
                <w:sz w:val="24"/>
                <w:szCs w:val="24"/>
                <w:lang w:val="en-US" w:eastAsia="zh-CN" w:bidi="ar-SA"/>
              </w:rPr>
            </w:pPr>
            <w:r>
              <w:rPr>
                <w:rFonts w:hint="eastAsia" w:ascii="宋体" w:hAnsi="宋体"/>
                <w:sz w:val="24"/>
              </w:rPr>
              <w:t>货物使用期限</w:t>
            </w:r>
            <w:r>
              <w:rPr>
                <w:rFonts w:hint="eastAsia" w:ascii="宋体" w:hAnsi="宋体"/>
                <w:sz w:val="24"/>
                <w:lang w:eastAsia="zh-CN"/>
              </w:rPr>
              <w:t>：</w:t>
            </w:r>
            <w:r>
              <w:rPr>
                <w:rFonts w:hint="eastAsia" w:ascii="宋体" w:hAnsi="宋体"/>
                <w:sz w:val="24"/>
              </w:rPr>
              <w:t>自货物生产日期起，不少于</w:t>
            </w:r>
            <w:r>
              <w:rPr>
                <w:rFonts w:ascii="宋体" w:hAnsi="宋体"/>
                <w:color w:val="auto"/>
                <w:sz w:val="24"/>
                <w:u w:val="single"/>
              </w:rPr>
              <w:t>5</w:t>
            </w:r>
            <w:r>
              <w:rPr>
                <w:rFonts w:hint="eastAsia" w:ascii="宋体" w:hAnsi="宋体"/>
                <w:sz w:val="24"/>
              </w:rPr>
              <w:t>年；提供铭牌标识、照片或说明书相关页面复印件；货物无使用期限的，提供说明。</w:t>
            </w:r>
          </w:p>
        </w:tc>
      </w:tr>
      <w:tr w14:paraId="41D64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60366B3F">
            <w:pPr>
              <w:jc w:val="center"/>
              <w:rPr>
                <w:rFonts w:hint="default" w:hAnsi="宋体"/>
                <w:b w:val="0"/>
                <w:bCs/>
                <w:sz w:val="24"/>
                <w:lang w:val="en-US" w:eastAsia="zh-CN"/>
              </w:rPr>
            </w:pPr>
            <w:r>
              <w:rPr>
                <w:rFonts w:hint="eastAsia" w:hAnsi="宋体"/>
                <w:b w:val="0"/>
                <w:bCs/>
                <w:sz w:val="24"/>
                <w:lang w:val="en-US" w:eastAsia="zh-CN"/>
              </w:rPr>
              <w:t>1.2</w:t>
            </w:r>
          </w:p>
        </w:tc>
        <w:tc>
          <w:tcPr>
            <w:tcW w:w="7461" w:type="dxa"/>
            <w:tcBorders>
              <w:right w:val="single" w:color="auto" w:sz="4" w:space="0"/>
            </w:tcBorders>
            <w:noWrap w:val="0"/>
            <w:vAlign w:val="center"/>
          </w:tcPr>
          <w:p w14:paraId="08977DBF">
            <w:pPr>
              <w:jc w:val="left"/>
              <w:rPr>
                <w:rFonts w:hint="eastAsia" w:ascii="宋体" w:hAnsi="宋体" w:eastAsia="宋体" w:cs="Times New Roman"/>
                <w:kern w:val="2"/>
                <w:sz w:val="24"/>
                <w:szCs w:val="24"/>
                <w:lang w:val="en-US" w:eastAsia="zh-CN" w:bidi="ar-SA"/>
              </w:rPr>
            </w:pPr>
            <w:r>
              <w:rPr>
                <w:rFonts w:hint="eastAsia" w:ascii="宋体" w:hAnsi="宋体"/>
                <w:color w:val="auto"/>
                <w:sz w:val="24"/>
              </w:rPr>
              <w:t>货物生产日期（以产品标签、标识为准）：货物到达买方机房之日</w:t>
            </w:r>
            <w:r>
              <w:rPr>
                <w:rFonts w:hint="eastAsia" w:ascii="宋体" w:hAnsi="宋体"/>
                <w:color w:val="auto"/>
                <w:sz w:val="24"/>
                <w:u w:val="single"/>
              </w:rPr>
              <w:t>前</w:t>
            </w:r>
            <w:r>
              <w:rPr>
                <w:rFonts w:hint="eastAsia" w:ascii="宋体" w:hAnsi="宋体"/>
                <w:color w:val="auto"/>
                <w:sz w:val="24"/>
                <w:u w:val="single"/>
                <w:lang w:val="en-US" w:eastAsia="zh-CN"/>
              </w:rPr>
              <w:t>12</w:t>
            </w:r>
            <w:r>
              <w:rPr>
                <w:rFonts w:hint="eastAsia" w:ascii="宋体" w:hAnsi="宋体"/>
                <w:color w:val="auto"/>
                <w:sz w:val="24"/>
                <w:u w:val="single"/>
              </w:rPr>
              <w:t>个月内（国产产品）、</w:t>
            </w:r>
            <w:r>
              <w:rPr>
                <w:rFonts w:hint="eastAsia" w:ascii="宋体" w:hAnsi="宋体"/>
                <w:color w:val="auto"/>
                <w:sz w:val="24"/>
                <w:u w:val="single"/>
                <w:lang w:val="en-US" w:eastAsia="zh-CN"/>
              </w:rPr>
              <w:t>1</w:t>
            </w:r>
            <w:r>
              <w:rPr>
                <w:rFonts w:hint="eastAsia" w:ascii="宋体" w:hAnsi="宋体"/>
                <w:color w:val="auto"/>
                <w:sz w:val="24"/>
                <w:u w:val="single"/>
              </w:rPr>
              <w:t>8个月内（进口产品）</w:t>
            </w:r>
            <w:r>
              <w:rPr>
                <w:rFonts w:hint="eastAsia" w:ascii="宋体" w:hAnsi="宋体"/>
                <w:color w:val="auto"/>
                <w:sz w:val="24"/>
                <w:u w:val="single"/>
                <w:lang w:eastAsia="zh-CN"/>
              </w:rPr>
              <w:t>。</w:t>
            </w:r>
          </w:p>
        </w:tc>
      </w:tr>
      <w:tr w14:paraId="37A1D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7388243F">
            <w:pPr>
              <w:jc w:val="center"/>
              <w:rPr>
                <w:rFonts w:hint="default" w:hAnsi="宋体"/>
                <w:b w:val="0"/>
                <w:bCs/>
                <w:sz w:val="24"/>
                <w:lang w:val="en-US" w:eastAsia="zh-CN"/>
              </w:rPr>
            </w:pPr>
            <w:r>
              <w:rPr>
                <w:rFonts w:hint="eastAsia" w:hAnsi="宋体"/>
                <w:b w:val="0"/>
                <w:bCs/>
                <w:sz w:val="24"/>
                <w:lang w:val="en-US" w:eastAsia="zh-CN"/>
              </w:rPr>
              <w:t>1.3</w:t>
            </w:r>
          </w:p>
        </w:tc>
        <w:tc>
          <w:tcPr>
            <w:tcW w:w="7461" w:type="dxa"/>
            <w:tcBorders>
              <w:right w:val="single" w:color="auto" w:sz="4" w:space="0"/>
            </w:tcBorders>
            <w:noWrap w:val="0"/>
            <w:vAlign w:val="center"/>
          </w:tcPr>
          <w:p w14:paraId="319E25EB">
            <w:pPr>
              <w:spacing w:line="380" w:lineRule="exact"/>
              <w:rPr>
                <w:rFonts w:hint="eastAsia" w:ascii="宋体" w:hAnsi="宋体" w:eastAsia="宋体" w:cs="Times New Roman"/>
                <w:b/>
                <w:kern w:val="2"/>
                <w:sz w:val="24"/>
                <w:szCs w:val="24"/>
                <w:lang w:val="en-US" w:eastAsia="zh-CN" w:bidi="ar-SA"/>
              </w:rPr>
            </w:pPr>
            <w:r>
              <w:rPr>
                <w:rFonts w:hint="eastAsia" w:ascii="宋体" w:hAnsi="宋体"/>
                <w:sz w:val="24"/>
              </w:rPr>
              <w:t>卖方提供的所有货物必须是全新未使用过的</w:t>
            </w:r>
            <w:r>
              <w:rPr>
                <w:rFonts w:hint="eastAsia" w:ascii="宋体" w:hAnsi="宋体"/>
                <w:sz w:val="24"/>
                <w:lang w:eastAsia="zh-CN"/>
              </w:rPr>
              <w:t>。</w:t>
            </w:r>
          </w:p>
        </w:tc>
      </w:tr>
      <w:tr w14:paraId="66618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EE7F30">
            <w:pPr>
              <w:jc w:val="center"/>
              <w:rPr>
                <w:rFonts w:hint="default" w:hAnsi="宋体"/>
                <w:b w:val="0"/>
                <w:bCs/>
                <w:sz w:val="24"/>
                <w:lang w:val="en-US" w:eastAsia="zh-CN"/>
              </w:rPr>
            </w:pPr>
            <w:r>
              <w:rPr>
                <w:rFonts w:hint="eastAsia" w:hAnsi="宋体"/>
                <w:b/>
                <w:sz w:val="28"/>
                <w:szCs w:val="28"/>
                <w:lang w:val="en-US" w:eastAsia="zh-CN"/>
              </w:rPr>
              <w:t>2</w:t>
            </w:r>
          </w:p>
        </w:tc>
        <w:tc>
          <w:tcPr>
            <w:tcW w:w="7461" w:type="dxa"/>
            <w:vAlign w:val="center"/>
          </w:tcPr>
          <w:p w14:paraId="370300AF">
            <w:pPr>
              <w:spacing w:line="380" w:lineRule="exact"/>
              <w:rPr>
                <w:rFonts w:hint="eastAsia" w:ascii="宋体" w:hAnsi="宋体" w:eastAsia="宋体"/>
                <w:sz w:val="24"/>
                <w:lang w:val="en-US" w:eastAsia="zh-CN"/>
              </w:rPr>
            </w:pPr>
            <w:r>
              <w:rPr>
                <w:rFonts w:hint="eastAsia" w:ascii="Calibri" w:hAnsi="Calibri"/>
                <w:b/>
                <w:color w:val="000000"/>
                <w:sz w:val="24"/>
                <w:lang w:val="en-US" w:eastAsia="zh-CN"/>
              </w:rPr>
              <w:t>保质期</w:t>
            </w:r>
          </w:p>
        </w:tc>
      </w:tr>
      <w:tr w14:paraId="3BBBC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0C1D0C">
            <w:pPr>
              <w:jc w:val="center"/>
              <w:rPr>
                <w:rFonts w:hint="eastAsia" w:hAnsi="宋体"/>
                <w:b w:val="0"/>
                <w:bCs/>
                <w:sz w:val="24"/>
                <w:lang w:val="en-US" w:eastAsia="zh-CN"/>
              </w:rPr>
            </w:pPr>
            <w:r>
              <w:rPr>
                <w:rFonts w:hint="eastAsia" w:ascii="Arial" w:hAnsi="Arial" w:cs="Arial"/>
                <w:szCs w:val="21"/>
              </w:rPr>
              <w:t>★</w:t>
            </w:r>
            <w:r>
              <w:rPr>
                <w:rFonts w:hint="eastAsia" w:hAnsi="宋体"/>
                <w:b w:val="0"/>
                <w:bCs/>
                <w:sz w:val="24"/>
                <w:lang w:val="en-US" w:eastAsia="zh-CN"/>
              </w:rPr>
              <w:t>2.1</w:t>
            </w:r>
          </w:p>
        </w:tc>
        <w:tc>
          <w:tcPr>
            <w:tcW w:w="7461" w:type="dxa"/>
            <w:vAlign w:val="center"/>
          </w:tcPr>
          <w:p w14:paraId="47A47094">
            <w:pPr>
              <w:widowControl/>
              <w:spacing w:before="100" w:beforeAutospacing="1" w:after="100" w:afterAutospacing="1"/>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设备验收合格后免费保修：</w:t>
            </w:r>
            <w:r>
              <w:rPr>
                <w:rFonts w:hint="eastAsia" w:ascii="宋体" w:hAnsi="宋体"/>
                <w:color w:val="auto"/>
                <w:sz w:val="24"/>
                <w:u w:val="single"/>
                <w:lang w:val="en-US" w:eastAsia="zh-CN"/>
              </w:rPr>
              <w:t>6</w:t>
            </w:r>
            <w:r>
              <w:rPr>
                <w:rFonts w:hint="eastAsia" w:ascii="宋体" w:hAnsi="宋体"/>
                <w:color w:val="auto"/>
                <w:sz w:val="24"/>
                <w:u w:val="single"/>
              </w:rPr>
              <w:t>年</w:t>
            </w:r>
            <w:r>
              <w:rPr>
                <w:rFonts w:hint="eastAsia" w:ascii="宋体" w:hAnsi="宋体"/>
                <w:color w:val="auto"/>
                <w:sz w:val="24"/>
                <w:lang w:eastAsia="zh-CN"/>
              </w:rPr>
              <w:t>。供应商报价须包含（</w:t>
            </w:r>
            <w:r>
              <w:rPr>
                <w:rFonts w:hint="eastAsia" w:asciiTheme="minorEastAsia" w:hAnsiTheme="minorEastAsia" w:cstheme="minorEastAsia"/>
                <w:color w:val="auto"/>
                <w:sz w:val="21"/>
                <w:szCs w:val="21"/>
              </w:rPr>
              <w:t>整机全保及第三方设备）</w:t>
            </w:r>
            <w:r>
              <w:rPr>
                <w:rFonts w:hint="eastAsia" w:ascii="宋体" w:hAnsi="宋体"/>
                <w:color w:val="auto"/>
                <w:sz w:val="24"/>
                <w:lang w:val="en-US" w:eastAsia="zh-CN"/>
              </w:rPr>
              <w:t>保质</w:t>
            </w:r>
            <w:r>
              <w:rPr>
                <w:rFonts w:hint="eastAsia" w:ascii="宋体" w:hAnsi="宋体"/>
                <w:color w:val="auto"/>
                <w:sz w:val="24"/>
                <w:lang w:eastAsia="zh-CN"/>
              </w:rPr>
              <w:t>期内的所有服务及配件费用。</w:t>
            </w:r>
          </w:p>
        </w:tc>
      </w:tr>
      <w:tr w14:paraId="37739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3240C9">
            <w:pPr>
              <w:jc w:val="center"/>
              <w:rPr>
                <w:rFonts w:hint="default" w:hAnsi="宋体"/>
                <w:b w:val="0"/>
                <w:bCs/>
                <w:sz w:val="24"/>
                <w:lang w:val="en-US" w:eastAsia="zh-CN"/>
              </w:rPr>
            </w:pPr>
            <w:r>
              <w:rPr>
                <w:rFonts w:hint="eastAsia" w:hAnsi="宋体"/>
                <w:b w:val="0"/>
                <w:bCs/>
                <w:sz w:val="24"/>
                <w:lang w:val="en-US" w:eastAsia="zh-CN"/>
              </w:rPr>
              <w:t>2.2</w:t>
            </w:r>
          </w:p>
        </w:tc>
        <w:tc>
          <w:tcPr>
            <w:tcW w:w="7461" w:type="dxa"/>
            <w:vAlign w:val="center"/>
          </w:tcPr>
          <w:p w14:paraId="51D7A8CD">
            <w:pPr>
              <w:widowControl/>
              <w:spacing w:before="100" w:beforeAutospacing="1" w:after="100" w:afterAutospacing="1"/>
              <w:rPr>
                <w:rFonts w:hint="default" w:ascii="宋体" w:hAnsi="宋体" w:eastAsia="宋体"/>
                <w:color w:val="auto"/>
                <w:sz w:val="24"/>
                <w:lang w:val="en-US" w:eastAsia="zh-CN"/>
              </w:rPr>
            </w:pPr>
            <w:r>
              <w:rPr>
                <w:rFonts w:hint="eastAsia" w:ascii="宋体" w:hAnsi="宋体"/>
                <w:color w:val="auto"/>
                <w:sz w:val="24"/>
                <w:lang w:val="en-US" w:eastAsia="zh-CN"/>
              </w:rPr>
              <w:t>保修期内，维修响应时间</w:t>
            </w:r>
            <w:r>
              <w:rPr>
                <w:rFonts w:hint="eastAsia" w:ascii="宋体" w:hAnsi="宋体"/>
                <w:color w:val="auto"/>
                <w:sz w:val="24"/>
                <w:u w:val="single"/>
                <w:lang w:val="en-US" w:eastAsia="zh-CN"/>
              </w:rPr>
              <w:t>＜12小时</w:t>
            </w:r>
            <w:r>
              <w:rPr>
                <w:rFonts w:hint="eastAsia" w:ascii="宋体" w:hAnsi="宋体"/>
                <w:color w:val="auto"/>
                <w:sz w:val="24"/>
                <w:lang w:val="en-US" w:eastAsia="zh-CN"/>
              </w:rPr>
              <w:t>，</w:t>
            </w:r>
            <w:r>
              <w:rPr>
                <w:rFonts w:hint="eastAsia" w:ascii="宋体" w:hAnsi="宋体"/>
                <w:color w:val="auto"/>
                <w:sz w:val="24"/>
                <w:u w:val="single"/>
                <w:lang w:val="en-US" w:eastAsia="zh-CN"/>
              </w:rPr>
              <w:t>12工作小时</w:t>
            </w:r>
            <w:r>
              <w:rPr>
                <w:rFonts w:hint="eastAsia" w:ascii="宋体" w:hAnsi="宋体"/>
                <w:color w:val="auto"/>
                <w:sz w:val="24"/>
                <w:lang w:val="en-US" w:eastAsia="zh-CN"/>
              </w:rPr>
              <w:t>未能修复，则无偿提供备件或备机。</w:t>
            </w:r>
          </w:p>
        </w:tc>
      </w:tr>
      <w:tr w14:paraId="6F769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AB94C6">
            <w:pPr>
              <w:jc w:val="center"/>
              <w:rPr>
                <w:rFonts w:hint="eastAsia" w:hAnsi="宋体"/>
                <w:b w:val="0"/>
                <w:bCs/>
                <w:sz w:val="24"/>
                <w:lang w:val="en-US" w:eastAsia="zh-CN"/>
              </w:rPr>
            </w:pPr>
            <w:r>
              <w:rPr>
                <w:rFonts w:hint="eastAsia" w:hAnsi="宋体"/>
                <w:b w:val="0"/>
                <w:bCs/>
                <w:sz w:val="24"/>
                <w:lang w:val="en-US" w:eastAsia="zh-CN"/>
              </w:rPr>
              <w:t>2.3</w:t>
            </w:r>
          </w:p>
        </w:tc>
        <w:tc>
          <w:tcPr>
            <w:tcW w:w="7461" w:type="dxa"/>
            <w:vAlign w:val="center"/>
          </w:tcPr>
          <w:p w14:paraId="5C5DA8B4">
            <w:pPr>
              <w:spacing w:line="380" w:lineRule="exact"/>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保修期</w:t>
            </w:r>
            <w:r>
              <w:rPr>
                <w:rFonts w:hint="eastAsia" w:ascii="宋体" w:hAnsi="宋体"/>
                <w:color w:val="auto"/>
                <w:sz w:val="24"/>
              </w:rPr>
              <w:t>内开机率</w:t>
            </w:r>
            <w:r>
              <w:rPr>
                <w:rFonts w:hint="eastAsia" w:ascii="宋体" w:hAnsi="宋体"/>
                <w:color w:val="auto"/>
                <w:sz w:val="24"/>
                <w:u w:val="single"/>
              </w:rPr>
              <w:t>≥95%</w:t>
            </w:r>
            <w:r>
              <w:rPr>
                <w:rFonts w:hint="eastAsia" w:ascii="宋体" w:hAnsi="宋体"/>
                <w:color w:val="auto"/>
                <w:sz w:val="24"/>
              </w:rPr>
              <w:t>，若设备未达到以上开机率保证，则停机每超过一天则延长</w:t>
            </w:r>
            <w:r>
              <w:rPr>
                <w:rFonts w:hint="eastAsia" w:ascii="宋体" w:hAnsi="宋体"/>
                <w:color w:val="auto"/>
                <w:sz w:val="24"/>
                <w:u w:val="single"/>
              </w:rPr>
              <w:t>十天</w:t>
            </w:r>
            <w:r>
              <w:rPr>
                <w:rFonts w:hint="eastAsia" w:ascii="宋体" w:hAnsi="宋体"/>
                <w:color w:val="auto"/>
                <w:sz w:val="24"/>
              </w:rPr>
              <w:t>保修时间。</w:t>
            </w:r>
          </w:p>
        </w:tc>
      </w:tr>
      <w:tr w14:paraId="758FD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A5A455">
            <w:pPr>
              <w:jc w:val="center"/>
              <w:rPr>
                <w:rFonts w:hint="default" w:hAnsi="宋体" w:eastAsia="宋体"/>
                <w:b w:val="0"/>
                <w:bCs/>
                <w:sz w:val="24"/>
                <w:lang w:val="en-US" w:eastAsia="zh-CN"/>
              </w:rPr>
            </w:pPr>
            <w:r>
              <w:rPr>
                <w:rFonts w:hint="eastAsia" w:hAnsi="宋体"/>
                <w:b/>
                <w:sz w:val="28"/>
                <w:szCs w:val="28"/>
                <w:lang w:val="en-US" w:eastAsia="zh-CN"/>
              </w:rPr>
              <w:t>3</w:t>
            </w:r>
          </w:p>
        </w:tc>
        <w:tc>
          <w:tcPr>
            <w:tcW w:w="7461" w:type="dxa"/>
            <w:vAlign w:val="center"/>
          </w:tcPr>
          <w:p w14:paraId="765A7E67">
            <w:pPr>
              <w:spacing w:line="380" w:lineRule="exact"/>
              <w:rPr>
                <w:rFonts w:hint="default" w:ascii="宋体" w:hAnsi="宋体" w:eastAsia="宋体" w:cs="Times New Roman"/>
                <w:kern w:val="2"/>
                <w:sz w:val="24"/>
                <w:szCs w:val="24"/>
                <w:lang w:val="en-US" w:eastAsia="zh-CN" w:bidi="ar-SA"/>
              </w:rPr>
            </w:pPr>
            <w:r>
              <w:rPr>
                <w:rFonts w:hint="eastAsia" w:ascii="Calibri" w:hAnsi="Calibri"/>
                <w:b/>
                <w:color w:val="000000"/>
                <w:sz w:val="24"/>
                <w:lang w:val="en-US" w:eastAsia="zh-CN"/>
              </w:rPr>
              <w:t>售后服务</w:t>
            </w:r>
          </w:p>
        </w:tc>
      </w:tr>
      <w:tr w14:paraId="6B027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14A41C8">
            <w:pPr>
              <w:jc w:val="center"/>
              <w:rPr>
                <w:rFonts w:hint="default" w:hAnsi="宋体"/>
                <w:b w:val="0"/>
                <w:bCs/>
                <w:sz w:val="24"/>
                <w:lang w:val="en-US" w:eastAsia="zh-CN"/>
              </w:rPr>
            </w:pPr>
            <w:r>
              <w:rPr>
                <w:rFonts w:hint="eastAsia" w:hAnsi="宋体"/>
                <w:b w:val="0"/>
                <w:bCs/>
                <w:sz w:val="24"/>
                <w:lang w:val="en-US" w:eastAsia="zh-CN"/>
              </w:rPr>
              <w:t>3.1</w:t>
            </w:r>
          </w:p>
        </w:tc>
        <w:tc>
          <w:tcPr>
            <w:tcW w:w="7461" w:type="dxa"/>
            <w:vAlign w:val="center"/>
          </w:tcPr>
          <w:p w14:paraId="03D978FF">
            <w:pPr>
              <w:spacing w:line="380" w:lineRule="exact"/>
              <w:rPr>
                <w:rFonts w:hint="eastAsia" w:ascii="Calibri" w:hAnsi="Calibri" w:eastAsia="宋体"/>
                <w:b/>
                <w:color w:val="000000"/>
                <w:sz w:val="24"/>
                <w:lang w:val="en-US" w:eastAsia="zh-CN"/>
              </w:rPr>
            </w:pPr>
            <w:r>
              <w:rPr>
                <w:rFonts w:hint="eastAsia" w:ascii="宋体" w:hAnsi="宋体"/>
                <w:sz w:val="24"/>
                <w:lang w:val="en-US" w:eastAsia="zh-CN"/>
              </w:rPr>
              <w:t>供应商应在响应文件中提供详细售后服务方案，如售后服务网点的分布情况、售后服务机构备品备件储备，售后服务机构技术服务人员情况、开展定期巡检等。</w:t>
            </w:r>
          </w:p>
        </w:tc>
      </w:tr>
      <w:tr w14:paraId="53B54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4ABEDD">
            <w:pPr>
              <w:jc w:val="center"/>
              <w:rPr>
                <w:rFonts w:hint="eastAsia" w:hAnsi="宋体"/>
                <w:b w:val="0"/>
                <w:bCs/>
                <w:sz w:val="24"/>
                <w:lang w:val="en-US" w:eastAsia="zh-CN"/>
              </w:rPr>
            </w:pPr>
            <w:r>
              <w:rPr>
                <w:rFonts w:hint="eastAsia" w:hAnsi="宋体"/>
                <w:b w:val="0"/>
                <w:bCs/>
                <w:sz w:val="24"/>
                <w:lang w:val="en-US" w:eastAsia="zh-CN"/>
              </w:rPr>
              <w:t>3.2</w:t>
            </w:r>
          </w:p>
        </w:tc>
        <w:tc>
          <w:tcPr>
            <w:tcW w:w="7461" w:type="dxa"/>
            <w:vAlign w:val="center"/>
          </w:tcPr>
          <w:p w14:paraId="6DA26BB8">
            <w:pPr>
              <w:spacing w:line="380" w:lineRule="exact"/>
              <w:rPr>
                <w:rFonts w:hint="eastAsia" w:ascii="宋体" w:hAnsi="宋体"/>
                <w:sz w:val="24"/>
                <w:lang w:val="en-US" w:eastAsia="zh-CN"/>
              </w:rPr>
            </w:pPr>
            <w:r>
              <w:rPr>
                <w:rFonts w:hint="eastAsia" w:ascii="宋体" w:hAnsi="宋体"/>
                <w:sz w:val="24"/>
                <w:lang w:val="en-US" w:eastAsia="zh-CN"/>
              </w:rPr>
              <w:t>供应商应在响应文件中提供详细收费标准，包括出保后保修方案、消耗品价格、设备配件价格，维修服务费等。如未列明则默认为日后日常使用中免费提供。</w:t>
            </w:r>
          </w:p>
        </w:tc>
      </w:tr>
      <w:tr w14:paraId="6BA94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9FF4D8">
            <w:pPr>
              <w:jc w:val="center"/>
              <w:rPr>
                <w:rFonts w:hint="default" w:hAnsi="宋体"/>
                <w:b w:val="0"/>
                <w:bCs/>
                <w:sz w:val="24"/>
                <w:lang w:val="en-US" w:eastAsia="zh-CN"/>
              </w:rPr>
            </w:pPr>
            <w:r>
              <w:rPr>
                <w:rFonts w:hint="eastAsia" w:hAnsi="宋体"/>
                <w:b w:val="0"/>
                <w:bCs/>
                <w:sz w:val="24"/>
                <w:lang w:val="en-US" w:eastAsia="zh-CN"/>
              </w:rPr>
              <w:t>3.3</w:t>
            </w:r>
          </w:p>
        </w:tc>
        <w:tc>
          <w:tcPr>
            <w:tcW w:w="7461" w:type="dxa"/>
            <w:vAlign w:val="center"/>
          </w:tcPr>
          <w:p w14:paraId="4C59EAB2">
            <w:pPr>
              <w:spacing w:line="380" w:lineRule="exact"/>
              <w:rPr>
                <w:rFonts w:hint="eastAsia" w:ascii="宋体" w:hAnsi="宋体"/>
                <w:sz w:val="24"/>
              </w:rPr>
            </w:pPr>
            <w:r>
              <w:rPr>
                <w:rFonts w:hint="eastAsia" w:ascii="宋体" w:hAnsi="宋体"/>
                <w:sz w:val="24"/>
              </w:rPr>
              <w:t>在</w:t>
            </w:r>
            <w:r>
              <w:rPr>
                <w:rFonts w:hint="eastAsia" w:ascii="宋体" w:hAnsi="宋体"/>
                <w:sz w:val="24"/>
                <w:lang w:val="en-US" w:eastAsia="zh-CN"/>
              </w:rPr>
              <w:t>整个</w:t>
            </w:r>
            <w:r>
              <w:rPr>
                <w:rFonts w:hint="eastAsia" w:ascii="宋体" w:hAnsi="宋体"/>
                <w:sz w:val="24"/>
              </w:rPr>
              <w:t>设备使用期内，卖方应确保设备的正常使用，</w:t>
            </w:r>
            <w:r>
              <w:rPr>
                <w:rFonts w:hint="eastAsia" w:ascii="宋体" w:hAnsi="宋体"/>
                <w:color w:val="auto"/>
                <w:sz w:val="24"/>
              </w:rPr>
              <w:t>在接到用户维修要求后应立即作出回应，通过电话联系无法解决的，须</w:t>
            </w:r>
            <w:r>
              <w:rPr>
                <w:rFonts w:hint="eastAsia" w:ascii="宋体" w:hAnsi="宋体"/>
                <w:color w:val="auto"/>
                <w:sz w:val="24"/>
                <w:u w:val="single"/>
                <w:lang w:val="en-US" w:eastAsia="zh-CN"/>
              </w:rPr>
              <w:t>24</w:t>
            </w:r>
            <w:r>
              <w:rPr>
                <w:rFonts w:hint="eastAsia" w:ascii="宋体" w:hAnsi="宋体"/>
                <w:color w:val="auto"/>
                <w:sz w:val="24"/>
                <w:u w:val="single"/>
              </w:rPr>
              <w:t>小时</w:t>
            </w:r>
            <w:r>
              <w:rPr>
                <w:rFonts w:hint="eastAsia" w:ascii="宋体" w:hAnsi="宋体"/>
                <w:color w:val="auto"/>
                <w:sz w:val="24"/>
                <w:u w:val="single"/>
                <w:lang w:val="en-US" w:eastAsia="zh-CN"/>
              </w:rPr>
              <w:t>内</w:t>
            </w:r>
            <w:r>
              <w:rPr>
                <w:rFonts w:hint="eastAsia" w:ascii="宋体" w:hAnsi="宋体"/>
                <w:color w:val="auto"/>
                <w:sz w:val="24"/>
              </w:rPr>
              <w:t>赶赴</w:t>
            </w:r>
            <w:r>
              <w:rPr>
                <w:rFonts w:hint="eastAsia" w:ascii="宋体" w:hAnsi="宋体"/>
                <w:color w:val="auto"/>
                <w:sz w:val="24"/>
                <w:lang w:val="en-US" w:eastAsia="zh-CN"/>
              </w:rPr>
              <w:t>卖方</w:t>
            </w:r>
            <w:r>
              <w:rPr>
                <w:rFonts w:hint="eastAsia" w:ascii="宋体" w:hAnsi="宋体"/>
                <w:color w:val="auto"/>
                <w:sz w:val="24"/>
              </w:rPr>
              <w:t>现场处理</w:t>
            </w:r>
            <w:r>
              <w:rPr>
                <w:rFonts w:hint="eastAsia" w:ascii="宋体" w:hAnsi="宋体"/>
                <w:color w:val="auto"/>
                <w:sz w:val="24"/>
                <w:lang w:eastAsia="zh-CN"/>
              </w:rPr>
              <w:t>。</w:t>
            </w:r>
            <w:r>
              <w:rPr>
                <w:rFonts w:hint="eastAsia" w:ascii="宋体" w:hAnsi="宋体"/>
                <w:color w:val="auto"/>
                <w:sz w:val="24"/>
              </w:rPr>
              <w:t>维修过程中所需零配件</w:t>
            </w:r>
            <w:r>
              <w:rPr>
                <w:rFonts w:hint="eastAsia" w:ascii="宋体" w:hAnsi="宋体"/>
                <w:color w:val="auto"/>
                <w:sz w:val="24"/>
                <w:lang w:eastAsia="zh-CN"/>
              </w:rPr>
              <w:t>，</w:t>
            </w:r>
            <w:r>
              <w:rPr>
                <w:rFonts w:hint="eastAsia" w:ascii="宋体" w:hAnsi="宋体"/>
                <w:color w:val="auto"/>
                <w:sz w:val="24"/>
                <w:lang w:val="en-US" w:eastAsia="zh-CN"/>
              </w:rPr>
              <w:t>非特殊情况，</w:t>
            </w:r>
            <w:r>
              <w:rPr>
                <w:rFonts w:hint="eastAsia" w:ascii="宋体" w:hAnsi="宋体"/>
                <w:color w:val="auto"/>
                <w:sz w:val="24"/>
              </w:rPr>
              <w:t>供应商</w:t>
            </w:r>
            <w:r>
              <w:rPr>
                <w:rFonts w:hint="eastAsia" w:ascii="宋体" w:hAnsi="宋体"/>
                <w:color w:val="auto"/>
                <w:sz w:val="24"/>
                <w:lang w:val="en-US" w:eastAsia="zh-CN"/>
              </w:rPr>
              <w:t>应</w:t>
            </w:r>
            <w:r>
              <w:rPr>
                <w:rFonts w:hint="eastAsia" w:ascii="宋体" w:hAnsi="宋体"/>
                <w:color w:val="auto"/>
                <w:sz w:val="24"/>
              </w:rPr>
              <w:t>在</w:t>
            </w:r>
            <w:r>
              <w:rPr>
                <w:rFonts w:hint="eastAsia" w:ascii="宋体" w:hAnsi="宋体"/>
                <w:sz w:val="24"/>
              </w:rPr>
              <w:t>接到通知后最长不超过3天必须送达采购人。</w:t>
            </w:r>
          </w:p>
        </w:tc>
      </w:tr>
      <w:tr w14:paraId="07A25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3F3A76">
            <w:pPr>
              <w:jc w:val="center"/>
              <w:rPr>
                <w:rFonts w:hint="default" w:hAnsi="宋体"/>
                <w:b w:val="0"/>
                <w:bCs/>
                <w:sz w:val="24"/>
                <w:lang w:val="en-US" w:eastAsia="zh-CN"/>
              </w:rPr>
            </w:pPr>
            <w:r>
              <w:rPr>
                <w:rFonts w:hint="eastAsia" w:hAnsi="宋体"/>
                <w:b w:val="0"/>
                <w:bCs/>
                <w:sz w:val="24"/>
                <w:lang w:val="en-US" w:eastAsia="zh-CN"/>
              </w:rPr>
              <w:t>3.4</w:t>
            </w:r>
          </w:p>
        </w:tc>
        <w:tc>
          <w:tcPr>
            <w:tcW w:w="7461" w:type="dxa"/>
            <w:vAlign w:val="center"/>
          </w:tcPr>
          <w:p w14:paraId="4A08C473">
            <w:pPr>
              <w:spacing w:line="380" w:lineRule="exact"/>
              <w:rPr>
                <w:rFonts w:hint="eastAsia" w:ascii="Calibri" w:hAnsi="Calibri"/>
                <w:b/>
                <w:color w:val="auto"/>
                <w:sz w:val="24"/>
                <w:lang w:val="en-US" w:eastAsia="zh-CN"/>
              </w:rPr>
            </w:pPr>
            <w:r>
              <w:rPr>
                <w:rFonts w:hint="eastAsia" w:ascii="宋体" w:hAnsi="宋体"/>
                <w:color w:val="auto"/>
                <w:sz w:val="24"/>
              </w:rPr>
              <w:t>保证</w:t>
            </w:r>
            <w:r>
              <w:rPr>
                <w:rFonts w:hint="eastAsia" w:ascii="宋体" w:hAnsi="宋体"/>
                <w:color w:val="auto"/>
                <w:sz w:val="24"/>
                <w:lang w:val="en-US" w:eastAsia="zh-CN"/>
              </w:rPr>
              <w:t>易耗品及</w:t>
            </w:r>
            <w:r>
              <w:rPr>
                <w:rFonts w:hint="eastAsia" w:ascii="宋体" w:hAnsi="宋体"/>
                <w:color w:val="auto"/>
                <w:sz w:val="24"/>
              </w:rPr>
              <w:t>零配件供应</w:t>
            </w:r>
            <w:r>
              <w:rPr>
                <w:rFonts w:hint="eastAsia" w:ascii="宋体" w:hAnsi="宋体"/>
                <w:color w:val="auto"/>
                <w:sz w:val="24"/>
                <w:u w:val="single"/>
              </w:rPr>
              <w:t>8年</w:t>
            </w:r>
            <w:r>
              <w:rPr>
                <w:rFonts w:hint="eastAsia" w:ascii="宋体" w:hAnsi="宋体"/>
                <w:color w:val="auto"/>
                <w:sz w:val="24"/>
              </w:rPr>
              <w:t>以上，</w:t>
            </w:r>
            <w:r>
              <w:rPr>
                <w:rFonts w:ascii="宋体" w:hAnsi="宋体"/>
                <w:color w:val="auto"/>
                <w:sz w:val="24"/>
              </w:rPr>
              <w:t>终身维护，软件终身免费升级</w:t>
            </w:r>
            <w:r>
              <w:rPr>
                <w:rFonts w:hint="eastAsia" w:ascii="宋体" w:hAnsi="宋体"/>
                <w:color w:val="auto"/>
                <w:sz w:val="24"/>
              </w:rPr>
              <w:t>。</w:t>
            </w:r>
          </w:p>
        </w:tc>
      </w:tr>
      <w:tr w14:paraId="4B65E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4E3656">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b/>
                <w:kern w:val="0"/>
                <w:sz w:val="28"/>
                <w:szCs w:val="28"/>
                <w:lang w:val="en-US" w:eastAsia="zh-CN"/>
              </w:rPr>
              <w:t>4</w:t>
            </w:r>
          </w:p>
        </w:tc>
        <w:tc>
          <w:tcPr>
            <w:tcW w:w="7461" w:type="dxa"/>
            <w:vAlign w:val="center"/>
          </w:tcPr>
          <w:p w14:paraId="459BB61D">
            <w:pPr>
              <w:snapToGrid w:val="0"/>
              <w:rPr>
                <w:rFonts w:hint="eastAsia" w:ascii="宋体" w:hAnsi="宋体" w:eastAsia="宋体" w:cs="Times New Roman"/>
                <w:b/>
                <w:color w:val="auto"/>
                <w:kern w:val="2"/>
                <w:sz w:val="24"/>
                <w:szCs w:val="24"/>
                <w:lang w:val="en-US" w:eastAsia="zh-CN" w:bidi="ar-SA"/>
              </w:rPr>
            </w:pPr>
            <w:r>
              <w:rPr>
                <w:rFonts w:hint="eastAsia" w:ascii="宋体" w:hAnsi="宋体" w:cs="宋体"/>
                <w:b/>
                <w:color w:val="auto"/>
                <w:kern w:val="0"/>
                <w:sz w:val="24"/>
              </w:rPr>
              <w:t>交货时间、地点</w:t>
            </w:r>
          </w:p>
        </w:tc>
      </w:tr>
      <w:tr w14:paraId="0C19A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F076485">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4.1</w:t>
            </w:r>
          </w:p>
        </w:tc>
        <w:tc>
          <w:tcPr>
            <w:tcW w:w="7461" w:type="dxa"/>
            <w:vAlign w:val="center"/>
          </w:tcPr>
          <w:p w14:paraId="203CA971">
            <w:pPr>
              <w:spacing w:line="380" w:lineRule="exact"/>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交货时间：合同签订后，接到甲方通知后</w:t>
            </w:r>
            <w:r>
              <w:rPr>
                <w:rFonts w:hint="eastAsia" w:ascii="宋体" w:hAnsi="宋体"/>
                <w:color w:val="auto"/>
                <w:sz w:val="24"/>
                <w:u w:val="single"/>
                <w:lang w:val="en-US" w:eastAsia="zh-CN"/>
              </w:rPr>
              <w:t>90</w:t>
            </w:r>
            <w:r>
              <w:rPr>
                <w:rFonts w:hint="eastAsia" w:ascii="宋体" w:hAnsi="宋体"/>
                <w:color w:val="auto"/>
                <w:sz w:val="24"/>
                <w:u w:val="single"/>
              </w:rPr>
              <w:t>天内</w:t>
            </w:r>
            <w:r>
              <w:rPr>
                <w:rFonts w:hint="eastAsia" w:ascii="宋体" w:hAnsi="宋体"/>
                <w:color w:val="auto"/>
                <w:sz w:val="24"/>
              </w:rPr>
              <w:t>。</w:t>
            </w:r>
          </w:p>
        </w:tc>
      </w:tr>
      <w:tr w14:paraId="7191E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33CE04">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4.2</w:t>
            </w:r>
          </w:p>
        </w:tc>
        <w:tc>
          <w:tcPr>
            <w:tcW w:w="7461" w:type="dxa"/>
            <w:vAlign w:val="center"/>
          </w:tcPr>
          <w:p w14:paraId="57F23EBB">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rPr>
              <w:t>交货地点：</w:t>
            </w:r>
            <w:r>
              <w:rPr>
                <w:rFonts w:hint="eastAsia" w:ascii="宋体" w:hAnsi="宋体"/>
                <w:sz w:val="24"/>
                <w:lang w:val="en-US" w:eastAsia="zh-CN"/>
              </w:rPr>
              <w:t>采购人</w:t>
            </w:r>
            <w:r>
              <w:rPr>
                <w:rFonts w:hint="eastAsia" w:ascii="宋体" w:hAnsi="宋体"/>
                <w:sz w:val="24"/>
              </w:rPr>
              <w:t>指定地点。</w:t>
            </w:r>
          </w:p>
        </w:tc>
      </w:tr>
      <w:tr w14:paraId="75F7AD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0506EA">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5</w:t>
            </w:r>
          </w:p>
        </w:tc>
        <w:tc>
          <w:tcPr>
            <w:tcW w:w="7461" w:type="dxa"/>
            <w:vAlign w:val="center"/>
          </w:tcPr>
          <w:p w14:paraId="6C221804">
            <w:pPr>
              <w:spacing w:line="380" w:lineRule="exact"/>
              <w:rPr>
                <w:rFonts w:hint="eastAsia" w:ascii="宋体" w:hAnsi="宋体" w:eastAsia="宋体" w:cs="Times New Roman"/>
                <w:b/>
                <w:kern w:val="2"/>
                <w:sz w:val="24"/>
                <w:szCs w:val="24"/>
                <w:lang w:val="en-US" w:eastAsia="zh-CN" w:bidi="ar-SA"/>
              </w:rPr>
            </w:pPr>
            <w:r>
              <w:rPr>
                <w:rFonts w:hint="eastAsia" w:ascii="宋体" w:hAnsi="宋体"/>
                <w:b/>
                <w:sz w:val="24"/>
              </w:rPr>
              <w:t>安装调试</w:t>
            </w:r>
          </w:p>
        </w:tc>
      </w:tr>
      <w:tr w14:paraId="455BD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37E780">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5.1</w:t>
            </w:r>
          </w:p>
        </w:tc>
        <w:tc>
          <w:tcPr>
            <w:tcW w:w="7461" w:type="dxa"/>
            <w:vAlign w:val="center"/>
          </w:tcPr>
          <w:p w14:paraId="24406948">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安装地点：</w:t>
            </w:r>
            <w:r>
              <w:rPr>
                <w:rFonts w:hint="eastAsia" w:ascii="宋体" w:hAnsi="宋体"/>
                <w:sz w:val="24"/>
                <w:lang w:val="en-US" w:eastAsia="zh-CN"/>
              </w:rPr>
              <w:t>采购人</w:t>
            </w:r>
            <w:r>
              <w:rPr>
                <w:rFonts w:hint="eastAsia" w:ascii="宋体" w:hAnsi="宋体"/>
                <w:sz w:val="24"/>
              </w:rPr>
              <w:t>指定地点</w:t>
            </w:r>
          </w:p>
        </w:tc>
      </w:tr>
      <w:tr w14:paraId="5F0B3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46BB6FC">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5.2</w:t>
            </w:r>
          </w:p>
        </w:tc>
        <w:tc>
          <w:tcPr>
            <w:tcW w:w="7461" w:type="dxa"/>
            <w:vAlign w:val="center"/>
          </w:tcPr>
          <w:p w14:paraId="73003F31">
            <w:pPr>
              <w:spacing w:line="380" w:lineRule="exact"/>
              <w:rPr>
                <w:rFonts w:hint="eastAsia" w:ascii="宋体" w:hAnsi="宋体" w:eastAsia="宋体" w:cs="Times New Roman"/>
                <w:b/>
                <w:color w:val="auto"/>
                <w:kern w:val="2"/>
                <w:sz w:val="24"/>
                <w:szCs w:val="24"/>
                <w:lang w:val="en-US" w:eastAsia="zh-CN" w:bidi="ar-SA"/>
              </w:rPr>
            </w:pPr>
            <w:r>
              <w:rPr>
                <w:rFonts w:hint="eastAsia" w:ascii="Calibri" w:hAnsi="宋体"/>
                <w:bCs/>
                <w:color w:val="auto"/>
                <w:sz w:val="24"/>
              </w:rPr>
              <w:t>卖方须对买方现场进行查勘，在合同签定后</w:t>
            </w:r>
            <w:r>
              <w:rPr>
                <w:rFonts w:hint="eastAsia" w:ascii="Calibri" w:hAnsi="宋体"/>
                <w:bCs/>
                <w:color w:val="auto"/>
                <w:sz w:val="24"/>
                <w:u w:val="single"/>
              </w:rPr>
              <w:t>10个工作日</w:t>
            </w:r>
            <w:r>
              <w:rPr>
                <w:rFonts w:hint="eastAsia" w:ascii="Calibri" w:hAnsi="宋体"/>
                <w:bCs/>
                <w:color w:val="auto"/>
                <w:sz w:val="24"/>
              </w:rPr>
              <w:t>内书面提供买方认可的运输方案及安装方案</w:t>
            </w:r>
            <w:r>
              <w:rPr>
                <w:rFonts w:hint="eastAsia" w:ascii="Calibri" w:hAnsi="宋体"/>
                <w:bCs/>
                <w:color w:val="auto"/>
                <w:sz w:val="24"/>
                <w:u w:val="single"/>
              </w:rPr>
              <w:t>（按需提供）</w:t>
            </w:r>
            <w:r>
              <w:rPr>
                <w:rFonts w:hint="eastAsia" w:ascii="Calibri" w:hAnsi="宋体"/>
                <w:bCs/>
                <w:color w:val="auto"/>
                <w:sz w:val="24"/>
              </w:rPr>
              <w:t>，费用含在合同总价中</w:t>
            </w:r>
            <w:r>
              <w:rPr>
                <w:rFonts w:hint="eastAsia" w:ascii="Calibri" w:hAnsi="宋体"/>
                <w:bCs/>
                <w:color w:val="auto"/>
                <w:sz w:val="24"/>
                <w:lang w:eastAsia="zh-CN"/>
              </w:rPr>
              <w:t>。</w:t>
            </w:r>
          </w:p>
        </w:tc>
      </w:tr>
      <w:tr w14:paraId="1C639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5F9238">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5.3</w:t>
            </w:r>
          </w:p>
        </w:tc>
        <w:tc>
          <w:tcPr>
            <w:tcW w:w="7461" w:type="dxa"/>
            <w:vAlign w:val="center"/>
          </w:tcPr>
          <w:p w14:paraId="056E5682">
            <w:pPr>
              <w:spacing w:line="380" w:lineRule="exact"/>
              <w:rPr>
                <w:rFonts w:hint="eastAsia" w:ascii="宋体" w:hAnsi="宋体" w:eastAsia="宋体" w:cs="Times New Roman"/>
                <w:b/>
                <w:color w:val="auto"/>
                <w:kern w:val="2"/>
                <w:sz w:val="24"/>
                <w:szCs w:val="24"/>
                <w:lang w:val="en-US" w:eastAsia="zh-CN" w:bidi="ar-SA"/>
              </w:rPr>
            </w:pPr>
            <w:r>
              <w:rPr>
                <w:rFonts w:hint="eastAsia" w:ascii="Calibri" w:hAnsi="宋体"/>
                <w:color w:val="auto"/>
                <w:sz w:val="24"/>
              </w:rPr>
              <w:t>安装完成时间：卖方在货物到货后</w:t>
            </w:r>
            <w:r>
              <w:rPr>
                <w:rFonts w:hint="eastAsia" w:ascii="Calibri" w:hAnsi="宋体"/>
                <w:color w:val="auto"/>
                <w:sz w:val="24"/>
                <w:u w:val="single"/>
              </w:rPr>
              <w:t>20个工作日内</w:t>
            </w:r>
            <w:r>
              <w:rPr>
                <w:rFonts w:hint="eastAsia" w:ascii="Calibri" w:hAnsi="宋体"/>
                <w:color w:val="auto"/>
                <w:sz w:val="24"/>
              </w:rPr>
              <w:t>完成安装调试（其他约定除外），并正常运行，如果超出上述期限，卖方负责由此给买方造成的所有损失</w:t>
            </w:r>
            <w:r>
              <w:rPr>
                <w:rFonts w:hint="eastAsia" w:ascii="Calibri" w:hAnsi="宋体"/>
                <w:color w:val="auto"/>
                <w:sz w:val="24"/>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4"/>
                <w:lang w:val="en-US" w:eastAsia="zh-CN"/>
              </w:rPr>
              <w:t>采购</w:t>
            </w:r>
            <w:r>
              <w:rPr>
                <w:rFonts w:hint="eastAsia" w:ascii="Calibri" w:hAnsi="宋体"/>
                <w:color w:val="auto"/>
                <w:sz w:val="24"/>
                <w:lang w:eastAsia="zh-CN"/>
              </w:rPr>
              <w:t>文件规定的使用功能。</w:t>
            </w:r>
          </w:p>
        </w:tc>
      </w:tr>
      <w:tr w14:paraId="5FCF6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2A47D2">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5.4</w:t>
            </w:r>
          </w:p>
        </w:tc>
        <w:tc>
          <w:tcPr>
            <w:tcW w:w="7461" w:type="dxa"/>
            <w:vAlign w:val="center"/>
          </w:tcPr>
          <w:p w14:paraId="6CD333BA">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安装标准：符合我国国家有关技术规范要求和技术标准</w:t>
            </w:r>
            <w:r>
              <w:rPr>
                <w:rFonts w:hint="eastAsia" w:ascii="Calibri" w:hAnsi="宋体"/>
                <w:bCs/>
                <w:sz w:val="24"/>
                <w:lang w:eastAsia="zh-CN"/>
              </w:rPr>
              <w:t>。</w:t>
            </w:r>
          </w:p>
        </w:tc>
      </w:tr>
      <w:tr w14:paraId="4A81C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DF40A4">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5.5</w:t>
            </w:r>
          </w:p>
        </w:tc>
        <w:tc>
          <w:tcPr>
            <w:tcW w:w="7461" w:type="dxa"/>
            <w:vAlign w:val="center"/>
          </w:tcPr>
          <w:p w14:paraId="6BFA2B55">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lang w:eastAsia="zh-CN"/>
              </w:rPr>
              <w:t>。</w:t>
            </w:r>
          </w:p>
        </w:tc>
      </w:tr>
      <w:tr w14:paraId="2FAFE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57C844">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6</w:t>
            </w:r>
          </w:p>
        </w:tc>
        <w:tc>
          <w:tcPr>
            <w:tcW w:w="7461" w:type="dxa"/>
            <w:vAlign w:val="center"/>
          </w:tcPr>
          <w:p w14:paraId="03B20DCE">
            <w:pPr>
              <w:spacing w:line="380" w:lineRule="exact"/>
              <w:rPr>
                <w:rFonts w:ascii="宋体" w:hAnsi="宋体" w:eastAsia="宋体" w:cs="Times New Roman"/>
                <w:b/>
                <w:kern w:val="2"/>
                <w:sz w:val="24"/>
                <w:szCs w:val="24"/>
                <w:lang w:val="en-US" w:eastAsia="zh-CN" w:bidi="ar-SA"/>
              </w:rPr>
            </w:pPr>
            <w:r>
              <w:rPr>
                <w:rFonts w:hint="eastAsia" w:ascii="宋体" w:hAnsi="宋体"/>
                <w:b/>
                <w:sz w:val="24"/>
              </w:rPr>
              <w:t>验</w:t>
            </w:r>
            <w:r>
              <w:rPr>
                <w:rFonts w:hint="eastAsia" w:ascii="宋体" w:hAnsi="宋体"/>
                <w:b/>
                <w:color w:val="auto"/>
                <w:sz w:val="24"/>
              </w:rPr>
              <w:t>收</w:t>
            </w:r>
            <w:r>
              <w:rPr>
                <w:rFonts w:hint="eastAsia" w:ascii="宋体" w:hAnsi="宋体"/>
                <w:b/>
                <w:color w:val="auto"/>
                <w:sz w:val="24"/>
                <w:u w:val="single"/>
              </w:rPr>
              <w:t>（由验收部门视情况而定）</w:t>
            </w:r>
          </w:p>
        </w:tc>
      </w:tr>
      <w:tr w14:paraId="0D83D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D899C9">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6.1</w:t>
            </w:r>
          </w:p>
        </w:tc>
        <w:tc>
          <w:tcPr>
            <w:tcW w:w="7461" w:type="dxa"/>
            <w:vAlign w:val="center"/>
          </w:tcPr>
          <w:p w14:paraId="292F6AA5">
            <w:pPr>
              <w:spacing w:line="380" w:lineRule="exact"/>
              <w:rPr>
                <w:rFonts w:ascii="宋体" w:hAnsi="宋体" w:eastAsia="宋体" w:cs="Times New Roman"/>
                <w:b/>
                <w:kern w:val="2"/>
                <w:sz w:val="24"/>
                <w:szCs w:val="24"/>
                <w:lang w:val="en-US" w:eastAsia="zh-CN" w:bidi="ar-SA"/>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14:paraId="5C96E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D0EC3D">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6.2</w:t>
            </w:r>
          </w:p>
        </w:tc>
        <w:tc>
          <w:tcPr>
            <w:tcW w:w="7461" w:type="dxa"/>
            <w:vAlign w:val="center"/>
          </w:tcPr>
          <w:p w14:paraId="1A707B48">
            <w:pPr>
              <w:spacing w:line="380" w:lineRule="exact"/>
              <w:rPr>
                <w:rFonts w:ascii="Calibri" w:hAnsi="宋体" w:eastAsia="宋体" w:cs="Times New Roman"/>
                <w:kern w:val="2"/>
                <w:sz w:val="24"/>
                <w:szCs w:val="24"/>
                <w:lang w:val="en-US" w:eastAsia="zh-CN" w:bidi="ar-SA"/>
              </w:rPr>
            </w:pPr>
            <w:r>
              <w:rPr>
                <w:rFonts w:hint="eastAsia" w:ascii="宋体" w:hAnsi="宋体"/>
                <w:sz w:val="24"/>
              </w:rPr>
              <w:t>货物应符合国家相关标准、</w:t>
            </w:r>
            <w:r>
              <w:rPr>
                <w:rFonts w:hint="eastAsia" w:ascii="宋体" w:hAnsi="宋体"/>
                <w:sz w:val="24"/>
                <w:lang w:val="en-US" w:eastAsia="zh-CN"/>
              </w:rPr>
              <w:t>采购</w:t>
            </w:r>
            <w:r>
              <w:rPr>
                <w:rFonts w:hint="eastAsia" w:ascii="宋体" w:hAnsi="宋体"/>
                <w:sz w:val="24"/>
              </w:rPr>
              <w:t>文件的技术和商务要求，并根据合同条款逐项验收。买方对设备验收合格后，双方共同签署验收报告。</w:t>
            </w:r>
          </w:p>
        </w:tc>
      </w:tr>
      <w:tr w14:paraId="55B86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3DB220">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6.3</w:t>
            </w:r>
          </w:p>
        </w:tc>
        <w:tc>
          <w:tcPr>
            <w:tcW w:w="7461" w:type="dxa"/>
            <w:vAlign w:val="center"/>
          </w:tcPr>
          <w:p w14:paraId="6D23CCE6">
            <w:pPr>
              <w:spacing w:line="380" w:lineRule="exact"/>
              <w:rPr>
                <w:rFonts w:hint="eastAsia" w:ascii="宋体" w:hAnsi="宋体" w:eastAsia="宋体" w:cs="Times New Roman"/>
                <w:b/>
                <w:color w:val="auto"/>
                <w:kern w:val="2"/>
                <w:sz w:val="24"/>
                <w:szCs w:val="24"/>
                <w:lang w:val="en-US" w:eastAsia="zh-CN" w:bidi="ar-SA"/>
              </w:rPr>
            </w:pPr>
            <w:r>
              <w:rPr>
                <w:rFonts w:hint="eastAsia" w:ascii="Calibri" w:hAnsi="宋体"/>
                <w:color w:val="auto"/>
                <w:sz w:val="24"/>
              </w:rPr>
              <w:t>验收过程中发现货物性能或功能达不到要求，卖方必须更换有关部件，使货物最终达到规定的性能指标和功能要求，但必须在发现问题后</w:t>
            </w:r>
            <w:r>
              <w:rPr>
                <w:rFonts w:hint="eastAsia" w:ascii="Calibri" w:hAnsi="宋体"/>
                <w:color w:val="auto"/>
                <w:sz w:val="24"/>
                <w:u w:val="single"/>
              </w:rPr>
              <w:t>15个工作日</w:t>
            </w:r>
            <w:r>
              <w:rPr>
                <w:rFonts w:hint="eastAsia" w:ascii="Calibri" w:hAnsi="宋体"/>
                <w:color w:val="auto"/>
                <w:sz w:val="24"/>
              </w:rPr>
              <w:t>内完成</w:t>
            </w:r>
            <w:r>
              <w:rPr>
                <w:rFonts w:hint="eastAsia" w:ascii="Calibri" w:hAnsi="宋体"/>
                <w:color w:val="auto"/>
                <w:sz w:val="24"/>
                <w:lang w:eastAsia="zh-CN"/>
              </w:rPr>
              <w:t>，</w:t>
            </w:r>
            <w:r>
              <w:rPr>
                <w:rFonts w:hint="eastAsia" w:ascii="Calibri" w:hAnsi="宋体"/>
                <w:color w:val="auto"/>
                <w:sz w:val="24"/>
                <w:lang w:val="en-US" w:eastAsia="zh-CN"/>
              </w:rPr>
              <w:t>如涉及虚假响应的，则按相关规定处理</w:t>
            </w:r>
            <w:r>
              <w:rPr>
                <w:rFonts w:hint="eastAsia" w:ascii="Calibri" w:hAnsi="宋体"/>
                <w:color w:val="auto"/>
                <w:sz w:val="24"/>
              </w:rPr>
              <w:t>。货物安装完毕试运行正常</w:t>
            </w:r>
            <w:r>
              <w:rPr>
                <w:rFonts w:ascii="Calibri" w:hAnsi="宋体"/>
                <w:color w:val="auto"/>
                <w:sz w:val="24"/>
              </w:rPr>
              <w:t>30</w:t>
            </w:r>
            <w:r>
              <w:rPr>
                <w:rFonts w:hint="eastAsia" w:ascii="Calibri" w:hAnsi="宋体"/>
                <w:color w:val="auto"/>
                <w:sz w:val="24"/>
              </w:rPr>
              <w:t>个工作日，</w:t>
            </w:r>
            <w:r>
              <w:rPr>
                <w:rFonts w:hint="eastAsia" w:ascii="Calibri" w:hAnsi="宋体"/>
                <w:color w:val="auto"/>
                <w:sz w:val="24"/>
                <w:lang w:val="en-US" w:eastAsia="zh-CN"/>
              </w:rPr>
              <w:t>在</w:t>
            </w:r>
            <w:r>
              <w:rPr>
                <w:rFonts w:ascii="Calibri" w:hAnsi="宋体"/>
                <w:color w:val="auto"/>
                <w:sz w:val="24"/>
              </w:rPr>
              <w:t>1</w:t>
            </w:r>
            <w:r>
              <w:rPr>
                <w:rFonts w:hint="eastAsia" w:ascii="Calibri" w:hAnsi="宋体"/>
                <w:color w:val="auto"/>
                <w:sz w:val="24"/>
              </w:rPr>
              <w:t>周内双方签订验收报告</w:t>
            </w:r>
            <w:r>
              <w:rPr>
                <w:rFonts w:hint="eastAsia" w:ascii="Calibri" w:hAnsi="宋体"/>
                <w:color w:val="auto"/>
                <w:sz w:val="24"/>
                <w:lang w:eastAsia="zh-CN"/>
              </w:rPr>
              <w:t>。</w:t>
            </w:r>
          </w:p>
        </w:tc>
      </w:tr>
      <w:tr w14:paraId="71D89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E5EE36">
            <w:pPr>
              <w:widowControl/>
              <w:spacing w:before="100" w:beforeAutospacing="1" w:after="100" w:afterAutospacing="1"/>
              <w:jc w:val="center"/>
              <w:rPr>
                <w:rFonts w:hint="eastAsia" w:ascii="宋体" w:hAnsi="宋体" w:eastAsia="宋体" w:cs="宋体"/>
                <w:b/>
                <w:kern w:val="0"/>
                <w:sz w:val="24"/>
                <w:szCs w:val="24"/>
                <w:lang w:val="en-US" w:eastAsia="zh-CN" w:bidi="ar-SA"/>
              </w:rPr>
            </w:pPr>
            <w:r>
              <w:rPr>
                <w:rFonts w:hint="eastAsia" w:ascii="宋体" w:hAnsi="宋体" w:cs="宋体"/>
                <w:b/>
                <w:kern w:val="0"/>
                <w:sz w:val="28"/>
                <w:szCs w:val="28"/>
                <w:lang w:val="en-US" w:eastAsia="zh-CN"/>
              </w:rPr>
              <w:t>7</w:t>
            </w:r>
          </w:p>
        </w:tc>
        <w:tc>
          <w:tcPr>
            <w:tcW w:w="7461" w:type="dxa"/>
            <w:vAlign w:val="center"/>
          </w:tcPr>
          <w:p w14:paraId="67DF1C58">
            <w:pPr>
              <w:spacing w:line="380" w:lineRule="exact"/>
              <w:rPr>
                <w:rFonts w:hint="eastAsia" w:ascii="宋体" w:hAnsi="宋体" w:eastAsia="宋体" w:cs="Times New Roman"/>
                <w:b/>
                <w:color w:val="auto"/>
                <w:kern w:val="2"/>
                <w:sz w:val="24"/>
                <w:szCs w:val="24"/>
                <w:lang w:val="en-US" w:eastAsia="zh-CN" w:bidi="ar-SA"/>
              </w:rPr>
            </w:pPr>
            <w:r>
              <w:rPr>
                <w:rFonts w:hint="eastAsia" w:ascii="宋体" w:hAnsi="宋体"/>
                <w:b/>
                <w:color w:val="auto"/>
                <w:sz w:val="24"/>
              </w:rPr>
              <w:t>培训</w:t>
            </w:r>
            <w:r>
              <w:rPr>
                <w:rFonts w:hint="eastAsia" w:ascii="宋体" w:hAnsi="宋体"/>
                <w:b/>
                <w:color w:val="auto"/>
                <w:sz w:val="24"/>
                <w:u w:val="single"/>
              </w:rPr>
              <w:t>（由</w:t>
            </w:r>
            <w:r>
              <w:rPr>
                <w:rFonts w:hint="eastAsia" w:ascii="宋体" w:hAnsi="宋体"/>
                <w:b/>
                <w:color w:val="auto"/>
                <w:sz w:val="24"/>
                <w:u w:val="single"/>
                <w:lang w:val="en-US" w:eastAsia="zh-CN"/>
              </w:rPr>
              <w:t>使用</w:t>
            </w:r>
            <w:r>
              <w:rPr>
                <w:rFonts w:hint="eastAsia" w:ascii="宋体" w:hAnsi="宋体"/>
                <w:b/>
                <w:color w:val="auto"/>
                <w:sz w:val="24"/>
                <w:u w:val="single"/>
              </w:rPr>
              <w:t>部门视情况而定）</w:t>
            </w:r>
          </w:p>
        </w:tc>
      </w:tr>
      <w:tr w14:paraId="1370D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70ACDEC">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.1</w:t>
            </w:r>
          </w:p>
        </w:tc>
        <w:tc>
          <w:tcPr>
            <w:tcW w:w="7461" w:type="dxa"/>
            <w:vAlign w:val="center"/>
          </w:tcPr>
          <w:p w14:paraId="3684DB24">
            <w:pPr>
              <w:snapToGrid w:val="0"/>
              <w:rPr>
                <w:rFonts w:hint="eastAsia" w:ascii="宋体" w:hAnsi="宋体" w:eastAsia="宋体" w:cs="Times New Roman"/>
                <w:bCs/>
                <w:color w:val="auto"/>
                <w:kern w:val="2"/>
                <w:sz w:val="24"/>
                <w:szCs w:val="24"/>
                <w:lang w:val="en-US" w:eastAsia="zh-CN" w:bidi="ar-SA"/>
              </w:rPr>
            </w:pPr>
            <w:r>
              <w:rPr>
                <w:rFonts w:hint="eastAsia" w:ascii="宋体" w:hAnsi="宋体"/>
                <w:color w:val="auto"/>
                <w:sz w:val="24"/>
              </w:rPr>
              <w:t>操作应用培训：卖方负责在医院现场提供累计不少于</w:t>
            </w:r>
            <w:r>
              <w:rPr>
                <w:rFonts w:ascii="宋体" w:hAnsi="宋体"/>
                <w:color w:val="auto"/>
                <w:sz w:val="24"/>
                <w:u w:val="single"/>
              </w:rPr>
              <w:t>5</w:t>
            </w:r>
            <w:r>
              <w:rPr>
                <w:rFonts w:hint="eastAsia" w:ascii="宋体" w:hAnsi="宋体"/>
                <w:color w:val="auto"/>
                <w:sz w:val="24"/>
                <w:u w:val="single"/>
              </w:rPr>
              <w:t>个工作日</w:t>
            </w:r>
            <w:r>
              <w:rPr>
                <w:rFonts w:hint="eastAsia" w:ascii="宋体" w:hAnsi="宋体"/>
                <w:color w:val="auto"/>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36F9F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7D1FB99">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.2</w:t>
            </w:r>
          </w:p>
        </w:tc>
        <w:tc>
          <w:tcPr>
            <w:tcW w:w="7461" w:type="dxa"/>
            <w:vAlign w:val="center"/>
          </w:tcPr>
          <w:p w14:paraId="37715B68">
            <w:pPr>
              <w:snapToGrid w:val="0"/>
              <w:rPr>
                <w:rFonts w:hint="eastAsia" w:ascii="宋体" w:hAnsi="宋体" w:eastAsia="宋体" w:cs="Times New Roman"/>
                <w:bCs/>
                <w:kern w:val="2"/>
                <w:sz w:val="24"/>
                <w:szCs w:val="24"/>
                <w:lang w:val="en-US" w:eastAsia="zh-CN" w:bidi="ar-SA"/>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1F477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497CEE">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.3</w:t>
            </w:r>
          </w:p>
        </w:tc>
        <w:tc>
          <w:tcPr>
            <w:tcW w:w="7461" w:type="dxa"/>
            <w:vAlign w:val="center"/>
          </w:tcPr>
          <w:p w14:paraId="6396EB18">
            <w:pPr>
              <w:snapToGrid w:val="0"/>
              <w:rPr>
                <w:rFonts w:hint="eastAsia" w:ascii="宋体" w:hAnsi="宋体" w:eastAsia="宋体" w:cs="Times New Roman"/>
                <w:bCs/>
                <w:kern w:val="2"/>
                <w:sz w:val="24"/>
                <w:szCs w:val="24"/>
                <w:lang w:val="en-US" w:eastAsia="zh-CN" w:bidi="ar-SA"/>
              </w:rPr>
            </w:pPr>
            <w:r>
              <w:rPr>
                <w:rFonts w:hint="eastAsia" w:ascii="宋体" w:hAnsi="宋体"/>
                <w:sz w:val="24"/>
              </w:rPr>
              <w:t>培训完成后，卖方须提供详细培训记录，培训记录应有培训内容、参加人员（签字）、培训地点、培训时间以及操作人员考核情况。</w:t>
            </w:r>
          </w:p>
        </w:tc>
      </w:tr>
      <w:tr w14:paraId="214AD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BCB383">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.4</w:t>
            </w:r>
          </w:p>
        </w:tc>
        <w:tc>
          <w:tcPr>
            <w:tcW w:w="7461" w:type="dxa"/>
            <w:vAlign w:val="center"/>
          </w:tcPr>
          <w:p w14:paraId="75BC0A7E">
            <w:pPr>
              <w:snapToGrid w:val="0"/>
              <w:rPr>
                <w:rFonts w:hint="eastAsia" w:ascii="宋体" w:hAnsi="宋体" w:eastAsia="宋体" w:cs="Times New Roman"/>
                <w:bCs/>
                <w:kern w:val="2"/>
                <w:sz w:val="24"/>
                <w:szCs w:val="24"/>
                <w:lang w:val="en-US" w:eastAsia="zh-CN" w:bidi="ar-SA"/>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3397A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C1130F">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8</w:t>
            </w:r>
          </w:p>
        </w:tc>
        <w:tc>
          <w:tcPr>
            <w:tcW w:w="7461" w:type="dxa"/>
            <w:vAlign w:val="center"/>
          </w:tcPr>
          <w:p w14:paraId="15FC3C93">
            <w:pPr>
              <w:spacing w:line="380" w:lineRule="exact"/>
              <w:rPr>
                <w:rFonts w:hint="eastAsia" w:ascii="宋体" w:hAnsi="宋体" w:eastAsia="宋体" w:cs="Times New Roman"/>
                <w:b/>
                <w:kern w:val="2"/>
                <w:sz w:val="24"/>
                <w:szCs w:val="24"/>
                <w:lang w:val="en-US" w:eastAsia="zh-CN" w:bidi="ar-SA"/>
              </w:rPr>
            </w:pPr>
            <w:r>
              <w:rPr>
                <w:rFonts w:hint="eastAsia" w:ascii="宋体" w:hAnsi="宋体" w:cs="宋体"/>
                <w:b/>
                <w:kern w:val="0"/>
                <w:sz w:val="24"/>
              </w:rPr>
              <w:t>技术</w:t>
            </w:r>
            <w:r>
              <w:rPr>
                <w:rFonts w:hint="eastAsia" w:ascii="宋体" w:hAnsi="宋体" w:cs="宋体"/>
                <w:b/>
                <w:kern w:val="0"/>
                <w:sz w:val="24"/>
                <w:lang w:val="en-US" w:eastAsia="zh-CN"/>
              </w:rPr>
              <w:t>支持</w:t>
            </w:r>
          </w:p>
        </w:tc>
      </w:tr>
      <w:tr w14:paraId="6CE03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DD64DE1">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8.1</w:t>
            </w:r>
          </w:p>
        </w:tc>
        <w:tc>
          <w:tcPr>
            <w:tcW w:w="7461" w:type="dxa"/>
            <w:vAlign w:val="center"/>
          </w:tcPr>
          <w:p w14:paraId="6B54D3DD">
            <w:pPr>
              <w:spacing w:line="380" w:lineRule="exact"/>
              <w:rPr>
                <w:rFonts w:hint="eastAsia" w:ascii="宋体" w:hAnsi="宋体" w:eastAsia="宋体" w:cs="宋体"/>
                <w:kern w:val="0"/>
                <w:sz w:val="24"/>
                <w:szCs w:val="24"/>
                <w:lang w:val="en-US" w:eastAsia="zh-CN" w:bidi="ar-SA"/>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4"/>
                <w:lang w:eastAsia="zh-CN"/>
              </w:rPr>
              <w:t>。</w:t>
            </w:r>
          </w:p>
        </w:tc>
      </w:tr>
      <w:tr w14:paraId="5E31A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D49437B">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8.2</w:t>
            </w:r>
          </w:p>
        </w:tc>
        <w:tc>
          <w:tcPr>
            <w:tcW w:w="7461" w:type="dxa"/>
            <w:vAlign w:val="center"/>
          </w:tcPr>
          <w:p w14:paraId="62EB3B25">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sz w:val="24"/>
                <w:lang w:eastAsia="zh-CN"/>
              </w:rPr>
              <w:t>。</w:t>
            </w:r>
          </w:p>
        </w:tc>
      </w:tr>
      <w:tr w14:paraId="04761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E44F71">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9</w:t>
            </w:r>
          </w:p>
        </w:tc>
        <w:tc>
          <w:tcPr>
            <w:tcW w:w="7461" w:type="dxa"/>
            <w:vAlign w:val="center"/>
          </w:tcPr>
          <w:p w14:paraId="3F7B0E56">
            <w:pPr>
              <w:spacing w:line="380" w:lineRule="exact"/>
              <w:rPr>
                <w:rFonts w:hint="eastAsia" w:ascii="宋体" w:hAnsi="宋体" w:eastAsia="宋体" w:cs="Times New Roman"/>
                <w:b/>
                <w:kern w:val="2"/>
                <w:sz w:val="24"/>
                <w:szCs w:val="24"/>
                <w:lang w:val="en-US" w:eastAsia="zh-CN" w:bidi="ar-SA"/>
              </w:rPr>
            </w:pPr>
            <w:r>
              <w:rPr>
                <w:rFonts w:hint="eastAsia" w:ascii="宋体" w:hAnsi="宋体"/>
                <w:b/>
                <w:sz w:val="24"/>
              </w:rPr>
              <w:t>产权</w:t>
            </w:r>
          </w:p>
        </w:tc>
      </w:tr>
      <w:tr w14:paraId="4810D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314A8F">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9.1</w:t>
            </w:r>
          </w:p>
        </w:tc>
        <w:tc>
          <w:tcPr>
            <w:tcW w:w="7461" w:type="dxa"/>
            <w:vAlign w:val="center"/>
          </w:tcPr>
          <w:p w14:paraId="7F550C3F">
            <w:pPr>
              <w:spacing w:line="380" w:lineRule="exact"/>
              <w:rPr>
                <w:rFonts w:hint="eastAsia" w:ascii="宋体" w:hAnsi="宋体" w:eastAsia="宋体" w:cs="Times New Roman"/>
                <w:kern w:val="2"/>
                <w:sz w:val="24"/>
                <w:szCs w:val="24"/>
                <w:lang w:val="en-US" w:eastAsia="zh-CN" w:bidi="ar-SA"/>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1C132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517AF54">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9.2</w:t>
            </w:r>
          </w:p>
        </w:tc>
        <w:tc>
          <w:tcPr>
            <w:tcW w:w="7461" w:type="dxa"/>
            <w:vAlign w:val="center"/>
          </w:tcPr>
          <w:p w14:paraId="7330D513">
            <w:pPr>
              <w:spacing w:line="380" w:lineRule="exact"/>
              <w:rPr>
                <w:rFonts w:hint="eastAsia" w:ascii="Calibri" w:hAnsi="宋体" w:eastAsia="宋体" w:cs="Times New Roman"/>
                <w:bCs/>
                <w:kern w:val="2"/>
                <w:sz w:val="24"/>
                <w:szCs w:val="24"/>
                <w:lang w:val="en-US" w:eastAsia="zh-CN" w:bidi="ar-SA"/>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33CAE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47F7CB">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10</w:t>
            </w:r>
          </w:p>
        </w:tc>
        <w:tc>
          <w:tcPr>
            <w:tcW w:w="7461" w:type="dxa"/>
            <w:vAlign w:val="center"/>
          </w:tcPr>
          <w:p w14:paraId="6171ECD3">
            <w:pPr>
              <w:spacing w:line="380" w:lineRule="exact"/>
              <w:rPr>
                <w:rFonts w:hint="eastAsia" w:ascii="宋体" w:hAnsi="宋体" w:eastAsia="宋体"/>
                <w:sz w:val="24"/>
                <w:lang w:val="en-US" w:eastAsia="zh-CN"/>
              </w:rPr>
            </w:pPr>
            <w:r>
              <w:rPr>
                <w:rFonts w:hint="eastAsia" w:ascii="宋体" w:hAnsi="宋体" w:cs="宋体"/>
                <w:b/>
                <w:kern w:val="0"/>
                <w:sz w:val="24"/>
                <w:lang w:val="en-US" w:eastAsia="zh-CN"/>
              </w:rPr>
              <w:t>付款</w:t>
            </w:r>
          </w:p>
        </w:tc>
      </w:tr>
      <w:tr w14:paraId="6E34E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0A34BC">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10.1</w:t>
            </w:r>
          </w:p>
        </w:tc>
        <w:tc>
          <w:tcPr>
            <w:tcW w:w="7461" w:type="dxa"/>
            <w:vAlign w:val="center"/>
          </w:tcPr>
          <w:p w14:paraId="75B15259">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14:paraId="52EF8584">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14:paraId="74580D7A">
            <w:pPr>
              <w:spacing w:line="380" w:lineRule="exact"/>
              <w:rPr>
                <w:rFonts w:hint="eastAsia" w:ascii="宋体" w:hAnsi="宋体"/>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14:paraId="13108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8D2E6C">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10.2</w:t>
            </w:r>
          </w:p>
        </w:tc>
        <w:tc>
          <w:tcPr>
            <w:tcW w:w="7461" w:type="dxa"/>
            <w:vAlign w:val="center"/>
          </w:tcPr>
          <w:p w14:paraId="38481191">
            <w:pPr>
              <w:widowControl/>
              <w:spacing w:before="100" w:beforeAutospacing="1" w:after="100" w:afterAutospacing="1"/>
              <w:rPr>
                <w:rFonts w:hint="eastAsia" w:ascii="宋体" w:hAnsi="宋体" w:eastAsia="宋体" w:cs="Times New Roman"/>
                <w:b/>
                <w:kern w:val="2"/>
                <w:sz w:val="24"/>
                <w:szCs w:val="24"/>
                <w:lang w:val="en-US" w:eastAsia="zh-CN" w:bidi="ar-SA"/>
              </w:rPr>
            </w:pPr>
            <w:r>
              <w:rPr>
                <w:rFonts w:hint="eastAsia" w:ascii="宋体" w:hAnsi="宋体" w:eastAsia="宋体" w:cs="宋体"/>
                <w:sz w:val="24"/>
                <w:lang w:val="en-US" w:eastAsia="zh-CN"/>
              </w:rPr>
              <w:t>在签订合同时，供应商明确表示无需预付款或者主动要求降低预付款比例的，不适用前述规定。</w:t>
            </w:r>
          </w:p>
        </w:tc>
      </w:tr>
      <w:tr w14:paraId="60708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66095F">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10.3</w:t>
            </w:r>
          </w:p>
        </w:tc>
        <w:tc>
          <w:tcPr>
            <w:tcW w:w="7461" w:type="dxa"/>
            <w:vAlign w:val="center"/>
          </w:tcPr>
          <w:p w14:paraId="28A99384">
            <w:pPr>
              <w:numPr>
                <w:ilvl w:val="0"/>
                <w:numId w:val="0"/>
              </w:numPr>
              <w:rPr>
                <w:rFonts w:hint="default" w:ascii="宋体" w:hAnsi="宋体" w:eastAsia="宋体" w:cs="宋体"/>
                <w:sz w:val="24"/>
                <w:lang w:val="en-US" w:eastAsia="zh-CN"/>
              </w:rPr>
            </w:pPr>
            <w:r>
              <w:rPr>
                <w:rFonts w:hint="default" w:ascii="宋体" w:hAnsi="宋体" w:eastAsia="宋体" w:cs="宋体"/>
                <w:sz w:val="24"/>
                <w:lang w:val="en-US" w:eastAsia="zh-CN"/>
              </w:rPr>
              <w:t>签订合同后3日内，供应商交纳1%的履约保证金；履约保证金在</w:t>
            </w:r>
            <w:r>
              <w:rPr>
                <w:rFonts w:hint="eastAsia" w:ascii="宋体" w:hAnsi="宋体" w:eastAsia="宋体" w:cs="宋体"/>
                <w:sz w:val="24"/>
                <w:lang w:val="en-US" w:eastAsia="zh-CN"/>
              </w:rPr>
              <w:t>保质</w:t>
            </w:r>
            <w:r>
              <w:rPr>
                <w:rFonts w:hint="default" w:ascii="宋体" w:hAnsi="宋体" w:eastAsia="宋体" w:cs="宋体"/>
                <w:sz w:val="24"/>
                <w:lang w:val="en-US" w:eastAsia="zh-CN"/>
              </w:rPr>
              <w:t>期满后（从项目整体验收合格之日算起）无质量问题、无售后服务问题并符合合同约定，无息退还。</w:t>
            </w:r>
          </w:p>
        </w:tc>
      </w:tr>
      <w:tr w14:paraId="53643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45CC30">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b/>
                <w:kern w:val="0"/>
                <w:sz w:val="28"/>
                <w:szCs w:val="28"/>
                <w:lang w:val="en-US" w:eastAsia="zh-CN"/>
              </w:rPr>
              <w:t>11</w:t>
            </w:r>
          </w:p>
        </w:tc>
        <w:tc>
          <w:tcPr>
            <w:tcW w:w="7461" w:type="dxa"/>
            <w:vAlign w:val="center"/>
          </w:tcPr>
          <w:p w14:paraId="10E7E5D4">
            <w:pPr>
              <w:widowControl/>
              <w:spacing w:before="100" w:beforeAutospacing="1" w:after="100" w:afterAutospacing="1"/>
              <w:rPr>
                <w:rFonts w:hint="eastAsia" w:ascii="宋体" w:hAnsi="宋体" w:eastAsia="宋体" w:cs="Times New Roman"/>
                <w:b/>
                <w:kern w:val="2"/>
                <w:sz w:val="24"/>
                <w:szCs w:val="24"/>
                <w:lang w:val="en-US" w:eastAsia="zh-CN" w:bidi="ar-SA"/>
              </w:rPr>
            </w:pPr>
            <w:r>
              <w:rPr>
                <w:rFonts w:hint="eastAsia" w:ascii="宋体" w:hAnsi="宋体" w:cs="宋体"/>
                <w:b/>
                <w:color w:val="000000"/>
                <w:kern w:val="0"/>
                <w:sz w:val="24"/>
              </w:rPr>
              <w:t>其他要求</w:t>
            </w:r>
          </w:p>
        </w:tc>
      </w:tr>
      <w:tr w14:paraId="59962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BE1252">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11.1</w:t>
            </w:r>
          </w:p>
        </w:tc>
        <w:tc>
          <w:tcPr>
            <w:tcW w:w="7461" w:type="dxa"/>
            <w:vAlign w:val="center"/>
          </w:tcPr>
          <w:p w14:paraId="18B2ECE6">
            <w:pPr>
              <w:widowControl/>
              <w:spacing w:before="100" w:beforeAutospacing="1" w:after="100" w:afterAutospacing="1"/>
              <w:rPr>
                <w:rFonts w:hint="default" w:ascii="宋体" w:hAnsi="宋体" w:eastAsia="宋体" w:cs="Times New Roman"/>
                <w:kern w:val="2"/>
                <w:sz w:val="24"/>
                <w:szCs w:val="24"/>
                <w:lang w:val="en-US" w:eastAsia="zh-CN" w:bidi="ar-SA"/>
              </w:rPr>
            </w:pPr>
            <w:r>
              <w:rPr>
                <w:rFonts w:hint="eastAsia" w:ascii="宋体" w:hAnsi="宋体"/>
                <w:sz w:val="24"/>
              </w:rPr>
              <w:t>若设备有信息系统接口，则全部免费开放</w:t>
            </w:r>
            <w:r>
              <w:rPr>
                <w:rFonts w:hint="eastAsia" w:ascii="宋体" w:hAnsi="宋体"/>
                <w:sz w:val="24"/>
                <w:lang w:eastAsia="zh-CN"/>
              </w:rPr>
              <w:t>，</w:t>
            </w:r>
            <w:r>
              <w:rPr>
                <w:rFonts w:hint="eastAsia" w:ascii="宋体" w:hAnsi="宋体"/>
                <w:sz w:val="24"/>
                <w:lang w:val="en-US" w:eastAsia="zh-CN"/>
              </w:rPr>
              <w:t>并无条件配合采购人接入信息管理网络系统。</w:t>
            </w:r>
          </w:p>
        </w:tc>
      </w:tr>
      <w:tr w14:paraId="4A875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BCA2BB">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11.2</w:t>
            </w:r>
          </w:p>
        </w:tc>
        <w:tc>
          <w:tcPr>
            <w:tcW w:w="7461" w:type="dxa"/>
            <w:vAlign w:val="center"/>
          </w:tcPr>
          <w:p w14:paraId="639D045F">
            <w:pPr>
              <w:widowControl/>
              <w:spacing w:before="100" w:beforeAutospacing="1" w:after="100" w:afterAutospacing="1"/>
              <w:rPr>
                <w:rFonts w:hint="eastAsia" w:ascii="宋体" w:hAnsi="宋体" w:eastAsia="宋体"/>
                <w:sz w:val="24"/>
                <w:lang w:val="en-US" w:eastAsia="zh-CN"/>
              </w:rPr>
            </w:pPr>
            <w:r>
              <w:rPr>
                <w:rFonts w:hint="eastAsia" w:ascii="宋体" w:hAnsi="宋体"/>
                <w:sz w:val="24"/>
                <w:lang w:val="en-US" w:eastAsia="zh-CN"/>
              </w:rPr>
              <w:t>采购文件</w:t>
            </w:r>
            <w:r>
              <w:rPr>
                <w:rFonts w:hint="eastAsia" w:ascii="宋体" w:hAnsi="宋体"/>
                <w:sz w:val="24"/>
              </w:rPr>
              <w:t>中未提及的某些属标配的功能、软件，必须无条件提供</w:t>
            </w:r>
            <w:r>
              <w:rPr>
                <w:rFonts w:hint="eastAsia" w:ascii="宋体" w:hAnsi="宋体"/>
                <w:sz w:val="24"/>
                <w:lang w:eastAsia="zh-CN"/>
              </w:rPr>
              <w:t>。</w:t>
            </w:r>
          </w:p>
        </w:tc>
      </w:tr>
      <w:tr w14:paraId="50664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C6030A">
            <w:pPr>
              <w:widowControl/>
              <w:spacing w:before="100" w:beforeAutospacing="1" w:after="100" w:afterAutospacing="1"/>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11.3</w:t>
            </w:r>
          </w:p>
        </w:tc>
        <w:tc>
          <w:tcPr>
            <w:tcW w:w="7461" w:type="dxa"/>
            <w:vAlign w:val="center"/>
          </w:tcPr>
          <w:p w14:paraId="15279F07">
            <w:pPr>
              <w:widowControl/>
              <w:spacing w:before="100" w:beforeAutospacing="1" w:after="100" w:afterAutospacing="1"/>
              <w:rPr>
                <w:rFonts w:hint="eastAsia" w:ascii="宋体" w:hAnsi="宋体" w:eastAsia="宋体" w:cs="宋体"/>
                <w:color w:val="auto"/>
                <w:sz w:val="21"/>
                <w:szCs w:val="21"/>
              </w:rPr>
            </w:pPr>
            <w:r>
              <w:rPr>
                <w:rFonts w:hint="eastAsia" w:asciiTheme="minorEastAsia" w:hAnsiTheme="minorEastAsia" w:cstheme="minorEastAsia"/>
                <w:color w:val="auto"/>
                <w:sz w:val="21"/>
                <w:szCs w:val="21"/>
              </w:rPr>
              <w:t>协助办理放射辐射安全许可证及诊疗许可证</w:t>
            </w:r>
          </w:p>
        </w:tc>
      </w:tr>
    </w:tbl>
    <w:p w14:paraId="27B82BB7">
      <w:pPr>
        <w:spacing w:line="360" w:lineRule="auto"/>
        <w:rPr>
          <w:rFonts w:hint="eastAsia" w:ascii="宋体" w:hAnsi="宋体" w:cs="仿宋"/>
          <w:b/>
          <w:bCs/>
          <w:lang w:val="en-US" w:eastAsia="zh-CN"/>
        </w:rPr>
      </w:pPr>
    </w:p>
    <w:p w14:paraId="2AF26D4D">
      <w:pPr>
        <w:spacing w:line="360" w:lineRule="auto"/>
        <w:rPr>
          <w:rFonts w:hint="eastAsia" w:ascii="Calibri" w:hAnsi="Calibri"/>
          <w:b/>
          <w:sz w:val="24"/>
          <w:lang w:eastAsia="zh-CN"/>
        </w:rPr>
      </w:pPr>
    </w:p>
    <w:p w14:paraId="52459DC5">
      <w:pPr>
        <w:spacing w:line="360" w:lineRule="auto"/>
        <w:rPr>
          <w:rFonts w:hint="eastAsia" w:ascii="Calibri" w:hAnsi="Calibri"/>
          <w:b/>
          <w:sz w:val="24"/>
          <w:lang w:eastAsia="zh-CN"/>
        </w:rPr>
      </w:pPr>
    </w:p>
    <w:p w14:paraId="3D46A564">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1279B5B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4C9AE92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02C0A463">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49A230A1">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2460686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42F785E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0F8827F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0A90E369">
      <w:pPr>
        <w:pStyle w:val="403"/>
        <w:spacing w:after="156" w:line="300" w:lineRule="exact"/>
        <w:ind w:firstLine="0" w:firstLineChars="0"/>
        <w:rPr>
          <w:rFonts w:hint="eastAsia" w:ascii="宋体" w:hAnsi="宋体" w:cs="仿宋"/>
          <w:b/>
          <w:bCs/>
          <w:lang w:val="en-US" w:eastAsia="zh-CN"/>
        </w:rPr>
      </w:pPr>
    </w:p>
    <w:p w14:paraId="6BC1351B">
      <w:pPr>
        <w:spacing w:line="360" w:lineRule="auto"/>
        <w:ind w:firstLine="480" w:firstLineChars="200"/>
        <w:rPr>
          <w:rFonts w:ascii="仿宋_GB2312" w:hAnsi="仿宋_GB2312" w:eastAsia="仿宋_GB2312" w:cs="仿宋_GB2312"/>
          <w:sz w:val="24"/>
        </w:rPr>
      </w:pPr>
    </w:p>
    <w:p w14:paraId="2E5637F2">
      <w:pPr>
        <w:pStyle w:val="403"/>
        <w:spacing w:after="156" w:line="300" w:lineRule="exact"/>
        <w:ind w:firstLine="0" w:firstLineChars="0"/>
        <w:rPr>
          <w:rFonts w:hint="eastAsia" w:ascii="宋体" w:hAnsi="宋体" w:cs="仿宋"/>
          <w:b/>
          <w:bCs/>
          <w:lang w:val="en-US" w:eastAsia="zh-CN"/>
        </w:rPr>
      </w:pPr>
    </w:p>
    <w:p w14:paraId="67CB3C02">
      <w:pPr>
        <w:snapToGrid w:val="0"/>
        <w:spacing w:line="360" w:lineRule="auto"/>
        <w:jc w:val="center"/>
        <w:rPr>
          <w:rFonts w:hint="eastAsia" w:ascii="仿宋" w:hAnsi="仿宋" w:eastAsia="仿宋" w:cs="仿宋_GB2312"/>
          <w:b/>
          <w:sz w:val="36"/>
          <w:szCs w:val="36"/>
        </w:rPr>
      </w:pPr>
    </w:p>
    <w:p w14:paraId="5CB0672A">
      <w:pPr>
        <w:snapToGrid w:val="0"/>
        <w:spacing w:line="360" w:lineRule="auto"/>
        <w:jc w:val="center"/>
        <w:rPr>
          <w:rFonts w:hint="eastAsia" w:ascii="仿宋" w:hAnsi="仿宋" w:eastAsia="仿宋" w:cs="仿宋_GB2312"/>
          <w:b/>
          <w:sz w:val="36"/>
          <w:szCs w:val="36"/>
        </w:rPr>
      </w:pPr>
    </w:p>
    <w:p w14:paraId="050E6F8F">
      <w:pPr>
        <w:snapToGrid w:val="0"/>
        <w:spacing w:line="360" w:lineRule="auto"/>
        <w:jc w:val="center"/>
        <w:rPr>
          <w:rFonts w:hint="eastAsia" w:ascii="仿宋" w:hAnsi="仿宋" w:eastAsia="仿宋" w:cs="仿宋_GB2312"/>
          <w:b/>
          <w:sz w:val="36"/>
          <w:szCs w:val="36"/>
        </w:rPr>
      </w:pPr>
    </w:p>
    <w:p w14:paraId="547FF9D7">
      <w:pPr>
        <w:snapToGrid w:val="0"/>
        <w:spacing w:line="360" w:lineRule="auto"/>
        <w:jc w:val="center"/>
        <w:rPr>
          <w:rFonts w:hint="eastAsia" w:ascii="仿宋" w:hAnsi="仿宋" w:eastAsia="仿宋" w:cs="仿宋_GB2312"/>
          <w:b/>
          <w:sz w:val="36"/>
          <w:szCs w:val="36"/>
        </w:rPr>
      </w:pPr>
    </w:p>
    <w:p w14:paraId="1BC4C528">
      <w:pPr>
        <w:snapToGrid w:val="0"/>
        <w:spacing w:line="360" w:lineRule="auto"/>
        <w:jc w:val="center"/>
        <w:rPr>
          <w:rFonts w:hint="eastAsia" w:ascii="仿宋" w:hAnsi="仿宋" w:eastAsia="仿宋" w:cs="仿宋_GB2312"/>
          <w:b/>
          <w:sz w:val="36"/>
          <w:szCs w:val="36"/>
        </w:rPr>
      </w:pPr>
    </w:p>
    <w:p w14:paraId="42631F35">
      <w:pPr>
        <w:snapToGrid w:val="0"/>
        <w:spacing w:line="360" w:lineRule="auto"/>
        <w:jc w:val="center"/>
        <w:rPr>
          <w:rFonts w:hint="eastAsia" w:ascii="仿宋" w:hAnsi="仿宋" w:eastAsia="仿宋" w:cs="仿宋_GB2312"/>
          <w:b/>
          <w:sz w:val="36"/>
          <w:szCs w:val="36"/>
        </w:rPr>
      </w:pPr>
    </w:p>
    <w:p w14:paraId="60A87729">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29"/>
      <w:bookmarkEnd w:id="27"/>
      <w:bookmarkStart w:id="28" w:name="_Toc184312098"/>
      <w:bookmarkEnd w:id="28"/>
      <w:bookmarkStart w:id="29" w:name="_Toc184310317"/>
      <w:bookmarkEnd w:id="29"/>
      <w:bookmarkStart w:id="30" w:name="_Toc184308074"/>
      <w:bookmarkEnd w:id="30"/>
      <w:bookmarkStart w:id="31" w:name="_Toc184313307"/>
      <w:bookmarkEnd w:id="31"/>
      <w:bookmarkStart w:id="32" w:name="_Toc184312094"/>
      <w:bookmarkEnd w:id="32"/>
      <w:bookmarkStart w:id="33" w:name="_Toc184314434"/>
      <w:bookmarkEnd w:id="33"/>
      <w:bookmarkStart w:id="34" w:name="_Toc184312117"/>
      <w:bookmarkEnd w:id="34"/>
      <w:bookmarkStart w:id="35" w:name="_Toc184310273"/>
      <w:bookmarkEnd w:id="35"/>
      <w:bookmarkStart w:id="36" w:name="_Toc184313251"/>
      <w:bookmarkEnd w:id="36"/>
      <w:bookmarkStart w:id="37" w:name="_Toc184313253"/>
      <w:bookmarkEnd w:id="37"/>
      <w:bookmarkStart w:id="38" w:name="_Toc184312115"/>
      <w:bookmarkEnd w:id="38"/>
      <w:bookmarkStart w:id="39" w:name="_Toc184314422"/>
      <w:bookmarkEnd w:id="39"/>
      <w:bookmarkStart w:id="40" w:name="_Toc184314466"/>
      <w:bookmarkEnd w:id="40"/>
      <w:bookmarkStart w:id="41" w:name="_Toc184308070"/>
      <w:bookmarkEnd w:id="41"/>
      <w:bookmarkStart w:id="42" w:name="_Toc184312105"/>
      <w:bookmarkEnd w:id="42"/>
      <w:bookmarkStart w:id="43" w:name="_Toc184314476"/>
      <w:bookmarkEnd w:id="43"/>
      <w:bookmarkStart w:id="44" w:name="_Toc184313266"/>
      <w:bookmarkEnd w:id="44"/>
      <w:bookmarkStart w:id="45" w:name="_Toc184312123"/>
      <w:bookmarkEnd w:id="45"/>
      <w:bookmarkStart w:id="46" w:name="_Toc184308093"/>
      <w:bookmarkEnd w:id="46"/>
      <w:bookmarkStart w:id="47" w:name="_Toc184312114"/>
      <w:bookmarkEnd w:id="47"/>
      <w:bookmarkStart w:id="48" w:name="_Toc184310325"/>
      <w:bookmarkEnd w:id="48"/>
      <w:bookmarkStart w:id="49" w:name="_Toc184310327"/>
      <w:bookmarkEnd w:id="49"/>
      <w:bookmarkStart w:id="50" w:name="_Toc184308085"/>
      <w:bookmarkEnd w:id="50"/>
      <w:bookmarkStart w:id="51" w:name="_Toc184314464"/>
      <w:bookmarkEnd w:id="51"/>
      <w:bookmarkStart w:id="52" w:name="_Toc184313241"/>
      <w:bookmarkEnd w:id="52"/>
      <w:bookmarkStart w:id="53" w:name="_Toc184308088"/>
      <w:bookmarkEnd w:id="53"/>
      <w:bookmarkStart w:id="54" w:name="_Toc184308077"/>
      <w:bookmarkEnd w:id="54"/>
      <w:bookmarkStart w:id="55" w:name="_Toc184312137"/>
      <w:bookmarkEnd w:id="55"/>
      <w:bookmarkStart w:id="56" w:name="_Toc184308107"/>
      <w:bookmarkEnd w:id="56"/>
      <w:bookmarkStart w:id="57" w:name="_Toc184312080"/>
      <w:bookmarkEnd w:id="57"/>
      <w:bookmarkStart w:id="58" w:name="_Toc184314456"/>
      <w:bookmarkEnd w:id="58"/>
      <w:bookmarkStart w:id="59" w:name="_Toc184310313"/>
      <w:bookmarkEnd w:id="59"/>
      <w:bookmarkStart w:id="60" w:name="_Toc184313250"/>
      <w:bookmarkEnd w:id="60"/>
      <w:bookmarkStart w:id="61" w:name="_Toc184308087"/>
      <w:bookmarkEnd w:id="61"/>
      <w:bookmarkStart w:id="62" w:name="_Toc184313248"/>
      <w:bookmarkEnd w:id="62"/>
      <w:bookmarkStart w:id="63" w:name="_Toc184312131"/>
      <w:bookmarkEnd w:id="63"/>
      <w:bookmarkStart w:id="64" w:name="_Toc184313298"/>
      <w:bookmarkEnd w:id="64"/>
      <w:bookmarkStart w:id="65" w:name="_Toc184312108"/>
      <w:bookmarkEnd w:id="65"/>
      <w:bookmarkStart w:id="66" w:name="_Toc184313302"/>
      <w:bookmarkEnd w:id="66"/>
      <w:bookmarkStart w:id="67" w:name="_Toc184314451"/>
      <w:bookmarkEnd w:id="67"/>
      <w:bookmarkStart w:id="68" w:name="_Toc184308102"/>
      <w:bookmarkEnd w:id="68"/>
      <w:bookmarkStart w:id="69" w:name="_Toc184312126"/>
      <w:bookmarkEnd w:id="69"/>
      <w:bookmarkStart w:id="70" w:name="_Toc184312113"/>
      <w:bookmarkEnd w:id="70"/>
      <w:bookmarkStart w:id="71" w:name="_Toc184313289"/>
      <w:bookmarkEnd w:id="71"/>
      <w:bookmarkStart w:id="72" w:name="_Toc184312071"/>
      <w:bookmarkEnd w:id="72"/>
      <w:bookmarkStart w:id="73" w:name="_Toc184312124"/>
      <w:bookmarkEnd w:id="73"/>
      <w:bookmarkStart w:id="74" w:name="_Toc184313242"/>
      <w:bookmarkEnd w:id="74"/>
      <w:bookmarkStart w:id="75" w:name="_Toc184313252"/>
      <w:bookmarkEnd w:id="75"/>
      <w:bookmarkStart w:id="76" w:name="_Toc184310309"/>
      <w:bookmarkEnd w:id="76"/>
      <w:bookmarkStart w:id="77" w:name="_Toc184310307"/>
      <w:bookmarkEnd w:id="77"/>
      <w:bookmarkStart w:id="78" w:name="_Toc184310328"/>
      <w:bookmarkEnd w:id="78"/>
      <w:bookmarkStart w:id="79" w:name="_Toc184312136"/>
      <w:bookmarkEnd w:id="79"/>
      <w:bookmarkStart w:id="80" w:name="_Toc184308072"/>
      <w:bookmarkEnd w:id="80"/>
      <w:bookmarkStart w:id="81" w:name="_Toc184313310"/>
      <w:bookmarkEnd w:id="81"/>
      <w:bookmarkStart w:id="82" w:name="_Toc184308071"/>
      <w:bookmarkEnd w:id="82"/>
      <w:bookmarkStart w:id="83" w:name="_Toc184312070"/>
      <w:bookmarkEnd w:id="83"/>
      <w:bookmarkStart w:id="84" w:name="_Toc184308051"/>
      <w:bookmarkEnd w:id="84"/>
      <w:bookmarkStart w:id="85" w:name="_Toc184310324"/>
      <w:bookmarkEnd w:id="85"/>
      <w:bookmarkStart w:id="86" w:name="_Toc184314421"/>
      <w:bookmarkEnd w:id="86"/>
      <w:bookmarkStart w:id="87" w:name="_Toc184310311"/>
      <w:bookmarkEnd w:id="87"/>
      <w:bookmarkStart w:id="88" w:name="_Toc184312118"/>
      <w:bookmarkEnd w:id="88"/>
      <w:bookmarkStart w:id="89" w:name="_Toc184312119"/>
      <w:bookmarkEnd w:id="89"/>
      <w:bookmarkStart w:id="90" w:name="_Toc184314441"/>
      <w:bookmarkEnd w:id="90"/>
      <w:bookmarkStart w:id="91" w:name="_Toc184312139"/>
      <w:bookmarkEnd w:id="91"/>
      <w:bookmarkStart w:id="92" w:name="_Toc184312079"/>
      <w:bookmarkEnd w:id="92"/>
      <w:bookmarkStart w:id="93" w:name="_Toc184314420"/>
      <w:bookmarkEnd w:id="93"/>
      <w:bookmarkStart w:id="94" w:name="_Toc184310303"/>
      <w:bookmarkEnd w:id="94"/>
      <w:bookmarkStart w:id="95" w:name="_Toc184314460"/>
      <w:bookmarkEnd w:id="95"/>
      <w:bookmarkStart w:id="96" w:name="_Toc184310323"/>
      <w:bookmarkEnd w:id="96"/>
      <w:bookmarkStart w:id="97" w:name="_Toc184313274"/>
      <w:bookmarkEnd w:id="97"/>
      <w:bookmarkStart w:id="98" w:name="_Toc184314436"/>
      <w:bookmarkEnd w:id="98"/>
      <w:bookmarkStart w:id="99" w:name="_Toc184314482"/>
      <w:bookmarkEnd w:id="99"/>
      <w:bookmarkStart w:id="100" w:name="_Toc184312104"/>
      <w:bookmarkEnd w:id="100"/>
      <w:bookmarkStart w:id="101" w:name="_Toc184308100"/>
      <w:bookmarkEnd w:id="101"/>
      <w:bookmarkStart w:id="102" w:name="_Toc184313293"/>
      <w:bookmarkEnd w:id="102"/>
      <w:bookmarkStart w:id="103" w:name="_Toc184308108"/>
      <w:bookmarkEnd w:id="103"/>
      <w:bookmarkStart w:id="104" w:name="_Toc184310285"/>
      <w:bookmarkEnd w:id="104"/>
      <w:bookmarkStart w:id="105" w:name="_Toc184308086"/>
      <w:bookmarkEnd w:id="105"/>
      <w:bookmarkStart w:id="106" w:name="_Toc184313264"/>
      <w:bookmarkEnd w:id="106"/>
      <w:bookmarkStart w:id="107" w:name="_Toc184313291"/>
      <w:bookmarkEnd w:id="107"/>
      <w:bookmarkStart w:id="108" w:name="_Toc184313272"/>
      <w:bookmarkEnd w:id="108"/>
      <w:bookmarkStart w:id="109" w:name="_Toc184308048"/>
      <w:bookmarkEnd w:id="109"/>
      <w:bookmarkStart w:id="110" w:name="_Toc184314465"/>
      <w:bookmarkEnd w:id="110"/>
      <w:bookmarkStart w:id="111" w:name="_Toc184312138"/>
      <w:bookmarkEnd w:id="111"/>
      <w:bookmarkStart w:id="112" w:name="_Toc184314453"/>
      <w:bookmarkEnd w:id="112"/>
      <w:bookmarkStart w:id="113" w:name="_Toc184308079"/>
      <w:bookmarkEnd w:id="113"/>
      <w:bookmarkStart w:id="114" w:name="_Toc184310319"/>
      <w:bookmarkEnd w:id="114"/>
      <w:bookmarkStart w:id="115" w:name="_Toc184312099"/>
      <w:bookmarkEnd w:id="115"/>
      <w:bookmarkStart w:id="116" w:name="_Toc184312096"/>
      <w:bookmarkEnd w:id="116"/>
      <w:bookmarkStart w:id="117" w:name="_Toc184310343"/>
      <w:bookmarkEnd w:id="117"/>
      <w:bookmarkStart w:id="118" w:name="_Toc184312102"/>
      <w:bookmarkEnd w:id="118"/>
      <w:bookmarkStart w:id="119" w:name="_Toc184310284"/>
      <w:bookmarkEnd w:id="119"/>
      <w:bookmarkStart w:id="120" w:name="_Toc184314410"/>
      <w:bookmarkEnd w:id="120"/>
      <w:bookmarkStart w:id="121" w:name="_Toc184314444"/>
      <w:bookmarkEnd w:id="121"/>
      <w:bookmarkStart w:id="122" w:name="_Toc184313279"/>
      <w:bookmarkEnd w:id="122"/>
      <w:bookmarkStart w:id="123" w:name="_Toc184308083"/>
      <w:bookmarkEnd w:id="123"/>
      <w:bookmarkStart w:id="124" w:name="_Toc184308057"/>
      <w:bookmarkEnd w:id="124"/>
      <w:bookmarkStart w:id="125" w:name="_Toc184310283"/>
      <w:bookmarkEnd w:id="125"/>
      <w:bookmarkStart w:id="126" w:name="_Toc184313256"/>
      <w:bookmarkEnd w:id="126"/>
      <w:bookmarkStart w:id="127" w:name="_Toc184310306"/>
      <w:bookmarkEnd w:id="127"/>
      <w:bookmarkStart w:id="128" w:name="_Toc184313239"/>
      <w:bookmarkEnd w:id="128"/>
      <w:bookmarkStart w:id="129" w:name="_Toc184310341"/>
      <w:bookmarkEnd w:id="129"/>
      <w:bookmarkStart w:id="130" w:name="_Toc184310291"/>
      <w:bookmarkEnd w:id="130"/>
      <w:bookmarkStart w:id="131" w:name="_Toc184308040"/>
      <w:bookmarkEnd w:id="131"/>
      <w:bookmarkStart w:id="132" w:name="_Toc184312078"/>
      <w:bookmarkEnd w:id="132"/>
      <w:bookmarkStart w:id="133" w:name="_Toc184313270"/>
      <w:bookmarkEnd w:id="133"/>
      <w:bookmarkStart w:id="134" w:name="_Toc184312081"/>
      <w:bookmarkEnd w:id="134"/>
      <w:bookmarkStart w:id="135" w:name="_Toc184313238"/>
      <w:bookmarkEnd w:id="135"/>
      <w:bookmarkStart w:id="136" w:name="_Toc184314473"/>
      <w:bookmarkEnd w:id="136"/>
      <w:bookmarkStart w:id="137" w:name="_Toc184313259"/>
      <w:bookmarkEnd w:id="137"/>
      <w:bookmarkStart w:id="138" w:name="_Toc184312083"/>
      <w:bookmarkEnd w:id="138"/>
      <w:bookmarkStart w:id="139" w:name="_Toc184312106"/>
      <w:bookmarkEnd w:id="139"/>
      <w:bookmarkStart w:id="140" w:name="_Toc184313254"/>
      <w:bookmarkEnd w:id="140"/>
      <w:bookmarkStart w:id="141" w:name="_Toc184313249"/>
      <w:bookmarkEnd w:id="141"/>
      <w:bookmarkStart w:id="142" w:name="_Toc184312084"/>
      <w:bookmarkEnd w:id="142"/>
      <w:bookmarkStart w:id="143" w:name="_Toc184314430"/>
      <w:bookmarkEnd w:id="143"/>
      <w:bookmarkStart w:id="144" w:name="_Toc184314419"/>
      <w:bookmarkEnd w:id="144"/>
      <w:bookmarkStart w:id="145" w:name="_Toc184308065"/>
      <w:bookmarkEnd w:id="145"/>
      <w:bookmarkStart w:id="146" w:name="_Toc184313247"/>
      <w:bookmarkEnd w:id="146"/>
      <w:bookmarkStart w:id="147" w:name="_Toc184314440"/>
      <w:bookmarkEnd w:id="147"/>
      <w:bookmarkStart w:id="148" w:name="_Toc184312095"/>
      <w:bookmarkEnd w:id="148"/>
      <w:bookmarkStart w:id="149" w:name="_Toc184313295"/>
      <w:bookmarkEnd w:id="149"/>
      <w:bookmarkStart w:id="150" w:name="_Toc184314442"/>
      <w:bookmarkEnd w:id="150"/>
      <w:bookmarkStart w:id="151" w:name="_Toc184314445"/>
      <w:bookmarkEnd w:id="151"/>
      <w:bookmarkStart w:id="152" w:name="_Toc184314475"/>
      <w:bookmarkEnd w:id="152"/>
      <w:bookmarkStart w:id="153" w:name="_Toc184312128"/>
      <w:bookmarkEnd w:id="153"/>
      <w:bookmarkStart w:id="154" w:name="_Toc184312093"/>
      <w:bookmarkEnd w:id="154"/>
      <w:bookmarkStart w:id="155" w:name="_Toc184312109"/>
      <w:bookmarkEnd w:id="155"/>
      <w:bookmarkStart w:id="156" w:name="_Toc184308097"/>
      <w:bookmarkEnd w:id="156"/>
      <w:bookmarkStart w:id="157" w:name="_Toc184314481"/>
      <w:bookmarkEnd w:id="157"/>
      <w:bookmarkStart w:id="158" w:name="_Toc184312122"/>
      <w:bookmarkEnd w:id="158"/>
      <w:bookmarkStart w:id="159" w:name="_Toc184310330"/>
      <w:bookmarkEnd w:id="159"/>
      <w:bookmarkStart w:id="160" w:name="_Toc184313306"/>
      <w:bookmarkEnd w:id="160"/>
      <w:bookmarkStart w:id="161" w:name="_Toc184314474"/>
      <w:bookmarkEnd w:id="161"/>
      <w:bookmarkStart w:id="162" w:name="_Toc184313244"/>
      <w:bookmarkEnd w:id="162"/>
      <w:bookmarkStart w:id="163" w:name="_Toc184310316"/>
      <w:bookmarkEnd w:id="163"/>
      <w:bookmarkStart w:id="164" w:name="_Toc184313305"/>
      <w:bookmarkEnd w:id="164"/>
      <w:bookmarkStart w:id="165" w:name="_Toc184313260"/>
      <w:bookmarkEnd w:id="165"/>
      <w:bookmarkStart w:id="166" w:name="_Toc184308044"/>
      <w:bookmarkEnd w:id="166"/>
      <w:bookmarkStart w:id="167" w:name="_Toc184310274"/>
      <w:bookmarkEnd w:id="167"/>
      <w:bookmarkStart w:id="168" w:name="_Toc184312067"/>
      <w:bookmarkEnd w:id="168"/>
      <w:bookmarkStart w:id="169" w:name="_Toc184310297"/>
      <w:bookmarkEnd w:id="169"/>
      <w:bookmarkStart w:id="170" w:name="_Toc184312085"/>
      <w:bookmarkEnd w:id="170"/>
      <w:bookmarkStart w:id="171" w:name="_Toc184310279"/>
      <w:bookmarkEnd w:id="171"/>
      <w:bookmarkStart w:id="172" w:name="_Toc184310342"/>
      <w:bookmarkEnd w:id="172"/>
      <w:bookmarkStart w:id="173" w:name="_Toc184312073"/>
      <w:bookmarkEnd w:id="173"/>
      <w:bookmarkStart w:id="174" w:name="_Toc184313246"/>
      <w:bookmarkEnd w:id="174"/>
      <w:bookmarkStart w:id="175" w:name="_Toc184313277"/>
      <w:bookmarkEnd w:id="175"/>
      <w:bookmarkStart w:id="176" w:name="_Toc184310289"/>
      <w:bookmarkEnd w:id="176"/>
      <w:bookmarkStart w:id="177" w:name="_Toc184310336"/>
      <w:bookmarkEnd w:id="177"/>
      <w:bookmarkStart w:id="178" w:name="_Toc184314454"/>
      <w:bookmarkEnd w:id="178"/>
      <w:bookmarkStart w:id="179" w:name="_Toc184312091"/>
      <w:bookmarkEnd w:id="179"/>
      <w:bookmarkStart w:id="180" w:name="_Toc184308049"/>
      <w:bookmarkEnd w:id="180"/>
      <w:bookmarkStart w:id="181" w:name="_Toc184313299"/>
      <w:bookmarkEnd w:id="181"/>
      <w:bookmarkStart w:id="182" w:name="_Toc184313292"/>
      <w:bookmarkEnd w:id="182"/>
      <w:bookmarkStart w:id="183" w:name="_Toc184310275"/>
      <w:bookmarkEnd w:id="183"/>
      <w:bookmarkStart w:id="184" w:name="_Toc184314468"/>
      <w:bookmarkEnd w:id="184"/>
      <w:bookmarkStart w:id="185" w:name="_Toc184308046"/>
      <w:bookmarkEnd w:id="185"/>
      <w:bookmarkStart w:id="186" w:name="_Toc184312086"/>
      <w:bookmarkEnd w:id="186"/>
      <w:bookmarkStart w:id="187" w:name="_Toc184314470"/>
      <w:bookmarkEnd w:id="187"/>
      <w:bookmarkStart w:id="188" w:name="_Toc184314469"/>
      <w:bookmarkEnd w:id="188"/>
      <w:bookmarkStart w:id="189" w:name="_Toc184308076"/>
      <w:bookmarkEnd w:id="189"/>
      <w:bookmarkStart w:id="190" w:name="_Toc184314424"/>
      <w:bookmarkEnd w:id="190"/>
      <w:bookmarkStart w:id="191" w:name="_Toc184312132"/>
      <w:bookmarkEnd w:id="191"/>
      <w:bookmarkStart w:id="192" w:name="_Toc184313304"/>
      <w:bookmarkEnd w:id="192"/>
      <w:bookmarkStart w:id="193" w:name="_Toc184313296"/>
      <w:bookmarkEnd w:id="193"/>
      <w:bookmarkStart w:id="194" w:name="_Toc184310304"/>
      <w:bookmarkEnd w:id="194"/>
      <w:bookmarkStart w:id="195" w:name="_Toc184310295"/>
      <w:bookmarkEnd w:id="195"/>
      <w:bookmarkStart w:id="196" w:name="_Toc184310332"/>
      <w:bookmarkEnd w:id="196"/>
      <w:bookmarkStart w:id="197" w:name="_Toc184313265"/>
      <w:bookmarkEnd w:id="197"/>
      <w:bookmarkStart w:id="198" w:name="_Toc184314435"/>
      <w:bookmarkEnd w:id="198"/>
      <w:bookmarkStart w:id="199" w:name="_Toc184310278"/>
      <w:bookmarkEnd w:id="199"/>
      <w:bookmarkStart w:id="200" w:name="_Toc184314414"/>
      <w:bookmarkEnd w:id="200"/>
      <w:bookmarkStart w:id="201" w:name="_Toc184312135"/>
      <w:bookmarkEnd w:id="201"/>
      <w:bookmarkStart w:id="202" w:name="_Toc184313284"/>
      <w:bookmarkEnd w:id="202"/>
      <w:bookmarkStart w:id="203" w:name="_Toc184310314"/>
      <w:bookmarkEnd w:id="203"/>
      <w:bookmarkStart w:id="204" w:name="_Toc184308045"/>
      <w:bookmarkEnd w:id="204"/>
      <w:bookmarkStart w:id="205" w:name="_Toc184308073"/>
      <w:bookmarkEnd w:id="205"/>
      <w:bookmarkStart w:id="206" w:name="_Toc184312087"/>
      <w:bookmarkEnd w:id="206"/>
      <w:bookmarkStart w:id="207" w:name="_Toc184310281"/>
      <w:bookmarkEnd w:id="207"/>
      <w:bookmarkStart w:id="208" w:name="_Toc184310286"/>
      <w:bookmarkEnd w:id="208"/>
      <w:bookmarkStart w:id="209" w:name="_Toc184308067"/>
      <w:bookmarkEnd w:id="209"/>
      <w:bookmarkStart w:id="210" w:name="_Toc184314432"/>
      <w:bookmarkEnd w:id="210"/>
      <w:bookmarkStart w:id="211" w:name="_Toc184314455"/>
      <w:bookmarkEnd w:id="211"/>
      <w:bookmarkStart w:id="212" w:name="_Toc184308066"/>
      <w:bookmarkEnd w:id="212"/>
      <w:bookmarkStart w:id="213" w:name="_Toc184308064"/>
      <w:bookmarkEnd w:id="213"/>
      <w:bookmarkStart w:id="214" w:name="_Toc184312097"/>
      <w:bookmarkEnd w:id="214"/>
      <w:bookmarkStart w:id="215" w:name="_Toc184314431"/>
      <w:bookmarkEnd w:id="215"/>
      <w:bookmarkStart w:id="216" w:name="_Toc184314447"/>
      <w:bookmarkEnd w:id="216"/>
      <w:bookmarkStart w:id="217" w:name="_Toc184308098"/>
      <w:bookmarkEnd w:id="217"/>
      <w:bookmarkStart w:id="218" w:name="_Toc184308050"/>
      <w:bookmarkEnd w:id="218"/>
      <w:bookmarkStart w:id="219" w:name="_Toc184314412"/>
      <w:bookmarkEnd w:id="219"/>
      <w:bookmarkStart w:id="220" w:name="_Toc184308080"/>
      <w:bookmarkEnd w:id="220"/>
      <w:bookmarkStart w:id="221" w:name="_Toc184312090"/>
      <w:bookmarkEnd w:id="221"/>
      <w:bookmarkStart w:id="222" w:name="_Toc184308061"/>
      <w:bookmarkEnd w:id="222"/>
      <w:bookmarkStart w:id="223" w:name="_Toc184310280"/>
      <w:bookmarkEnd w:id="223"/>
      <w:bookmarkStart w:id="224" w:name="_Toc184314437"/>
      <w:bookmarkEnd w:id="224"/>
      <w:bookmarkStart w:id="225" w:name="_Toc184310294"/>
      <w:bookmarkEnd w:id="225"/>
      <w:bookmarkStart w:id="226" w:name="_Toc184313278"/>
      <w:bookmarkEnd w:id="226"/>
      <w:bookmarkStart w:id="227" w:name="_Toc184314415"/>
      <w:bookmarkEnd w:id="227"/>
      <w:bookmarkStart w:id="228" w:name="_Toc184308075"/>
      <w:bookmarkEnd w:id="228"/>
      <w:bookmarkStart w:id="229" w:name="_Toc184310277"/>
      <w:bookmarkEnd w:id="229"/>
      <w:bookmarkStart w:id="230" w:name="_Toc184310320"/>
      <w:bookmarkEnd w:id="230"/>
      <w:bookmarkStart w:id="231" w:name="_Toc184312089"/>
      <w:bookmarkEnd w:id="231"/>
      <w:bookmarkStart w:id="232" w:name="_Toc184308036"/>
      <w:bookmarkEnd w:id="232"/>
      <w:bookmarkStart w:id="233" w:name="_Toc184308096"/>
      <w:bookmarkEnd w:id="233"/>
      <w:bookmarkStart w:id="234" w:name="_Toc184314438"/>
      <w:bookmarkEnd w:id="234"/>
      <w:bookmarkStart w:id="235" w:name="_Toc184308060"/>
      <w:bookmarkEnd w:id="235"/>
      <w:bookmarkStart w:id="236" w:name="_Toc184310296"/>
      <w:bookmarkEnd w:id="236"/>
      <w:bookmarkStart w:id="237" w:name="_Toc184313263"/>
      <w:bookmarkEnd w:id="237"/>
      <w:bookmarkStart w:id="238" w:name="_Toc184314450"/>
      <w:bookmarkEnd w:id="238"/>
      <w:bookmarkStart w:id="239" w:name="_Toc184313275"/>
      <w:bookmarkEnd w:id="239"/>
      <w:bookmarkStart w:id="240" w:name="_Toc184313280"/>
      <w:bookmarkEnd w:id="240"/>
      <w:bookmarkStart w:id="241" w:name="_Toc184314459"/>
      <w:bookmarkEnd w:id="241"/>
      <w:bookmarkStart w:id="242" w:name="_Toc184310321"/>
      <w:bookmarkEnd w:id="242"/>
      <w:bookmarkStart w:id="243" w:name="_Toc184312076"/>
      <w:bookmarkEnd w:id="243"/>
      <w:bookmarkStart w:id="244" w:name="_Toc184313245"/>
      <w:bookmarkEnd w:id="244"/>
      <w:bookmarkStart w:id="245" w:name="_Toc184308059"/>
      <w:bookmarkEnd w:id="245"/>
      <w:bookmarkStart w:id="246" w:name="_Toc184312082"/>
      <w:bookmarkEnd w:id="246"/>
      <w:bookmarkStart w:id="247" w:name="_Toc184310344"/>
      <w:bookmarkEnd w:id="247"/>
      <w:bookmarkStart w:id="248" w:name="_Toc184310318"/>
      <w:bookmarkEnd w:id="248"/>
      <w:bookmarkStart w:id="249" w:name="_Toc184308106"/>
      <w:bookmarkEnd w:id="249"/>
      <w:bookmarkStart w:id="250" w:name="_Toc184312111"/>
      <w:bookmarkEnd w:id="250"/>
      <w:bookmarkStart w:id="251" w:name="_Toc184312074"/>
      <w:bookmarkEnd w:id="251"/>
      <w:bookmarkStart w:id="252" w:name="_Toc184310287"/>
      <w:bookmarkEnd w:id="252"/>
      <w:bookmarkStart w:id="253" w:name="_Toc184310312"/>
      <w:bookmarkEnd w:id="253"/>
      <w:bookmarkStart w:id="254" w:name="_Toc184313276"/>
      <w:bookmarkEnd w:id="254"/>
      <w:bookmarkStart w:id="255" w:name="_Toc184314417"/>
      <w:bookmarkEnd w:id="255"/>
      <w:bookmarkStart w:id="256" w:name="_Toc184313282"/>
      <w:bookmarkEnd w:id="256"/>
      <w:bookmarkStart w:id="257" w:name="_Toc184308041"/>
      <w:bookmarkEnd w:id="257"/>
      <w:bookmarkStart w:id="258" w:name="_Toc184312077"/>
      <w:bookmarkEnd w:id="258"/>
      <w:bookmarkStart w:id="259" w:name="_Toc184312075"/>
      <w:bookmarkEnd w:id="259"/>
      <w:bookmarkStart w:id="260" w:name="_Toc184310276"/>
      <w:bookmarkEnd w:id="260"/>
      <w:bookmarkStart w:id="261" w:name="_Toc184313261"/>
      <w:bookmarkEnd w:id="261"/>
      <w:bookmarkStart w:id="262" w:name="_Toc184308042"/>
      <w:bookmarkEnd w:id="262"/>
      <w:bookmarkStart w:id="263" w:name="_Toc184314472"/>
      <w:bookmarkEnd w:id="263"/>
      <w:bookmarkStart w:id="264" w:name="_Toc184314477"/>
      <w:bookmarkEnd w:id="264"/>
      <w:bookmarkStart w:id="265" w:name="_Toc184310272"/>
      <w:bookmarkEnd w:id="265"/>
      <w:bookmarkStart w:id="266" w:name="_Toc184314448"/>
      <w:bookmarkEnd w:id="266"/>
      <w:bookmarkStart w:id="267" w:name="_Toc184314428"/>
      <w:bookmarkEnd w:id="267"/>
      <w:bookmarkStart w:id="268" w:name="_Toc184308105"/>
      <w:bookmarkEnd w:id="268"/>
      <w:bookmarkStart w:id="269" w:name="_Toc184314478"/>
      <w:bookmarkEnd w:id="269"/>
      <w:bookmarkStart w:id="270" w:name="_Toc184314416"/>
      <w:bookmarkEnd w:id="270"/>
      <w:bookmarkStart w:id="271" w:name="_Toc184312092"/>
      <w:bookmarkEnd w:id="271"/>
      <w:bookmarkStart w:id="272" w:name="_Toc184310290"/>
      <w:bookmarkEnd w:id="272"/>
      <w:bookmarkStart w:id="273" w:name="_Toc184314433"/>
      <w:bookmarkEnd w:id="273"/>
      <w:bookmarkStart w:id="274" w:name="_Toc184310335"/>
      <w:bookmarkEnd w:id="274"/>
      <w:bookmarkStart w:id="275" w:name="_Toc184314425"/>
      <w:bookmarkEnd w:id="275"/>
      <w:bookmarkStart w:id="276" w:name="_Toc184310339"/>
      <w:bookmarkEnd w:id="276"/>
      <w:bookmarkStart w:id="277" w:name="_Toc184308056"/>
      <w:bookmarkEnd w:id="277"/>
      <w:bookmarkStart w:id="278" w:name="_Toc184314411"/>
      <w:bookmarkEnd w:id="278"/>
      <w:bookmarkStart w:id="279" w:name="_Toc184314449"/>
      <w:bookmarkEnd w:id="279"/>
      <w:bookmarkStart w:id="280" w:name="_Toc184308038"/>
      <w:bookmarkEnd w:id="280"/>
      <w:bookmarkStart w:id="281" w:name="_Toc184312116"/>
      <w:bookmarkEnd w:id="281"/>
      <w:bookmarkStart w:id="282" w:name="_Toc184313262"/>
      <w:bookmarkEnd w:id="282"/>
      <w:bookmarkStart w:id="283" w:name="_Toc184312072"/>
      <w:bookmarkEnd w:id="283"/>
      <w:bookmarkStart w:id="284" w:name="_Toc184314418"/>
      <w:bookmarkEnd w:id="284"/>
      <w:bookmarkStart w:id="285" w:name="_Toc184308104"/>
      <w:bookmarkEnd w:id="285"/>
      <w:bookmarkStart w:id="286" w:name="_Toc184312112"/>
      <w:bookmarkEnd w:id="286"/>
      <w:bookmarkStart w:id="287" w:name="_Toc184310298"/>
      <w:bookmarkEnd w:id="287"/>
      <w:bookmarkStart w:id="288" w:name="_Toc184308101"/>
      <w:bookmarkEnd w:id="288"/>
      <w:bookmarkStart w:id="289" w:name="_Toc184314413"/>
      <w:bookmarkEnd w:id="289"/>
      <w:bookmarkStart w:id="290" w:name="_Toc184308062"/>
      <w:bookmarkEnd w:id="290"/>
      <w:bookmarkStart w:id="291" w:name="_Toc184310322"/>
      <w:bookmarkEnd w:id="291"/>
      <w:bookmarkStart w:id="292" w:name="_Toc184310288"/>
      <w:bookmarkEnd w:id="292"/>
      <w:bookmarkStart w:id="293" w:name="_Toc184314458"/>
      <w:bookmarkEnd w:id="293"/>
      <w:bookmarkStart w:id="294" w:name="_Toc184312069"/>
      <w:bookmarkEnd w:id="294"/>
      <w:bookmarkStart w:id="295" w:name="_Toc184308039"/>
      <w:bookmarkEnd w:id="295"/>
      <w:bookmarkStart w:id="296" w:name="_Toc184308043"/>
      <w:bookmarkEnd w:id="296"/>
      <w:bookmarkStart w:id="297" w:name="_Toc184314480"/>
      <w:bookmarkEnd w:id="297"/>
      <w:bookmarkStart w:id="298" w:name="_Toc184310292"/>
      <w:bookmarkEnd w:id="298"/>
      <w:bookmarkStart w:id="299" w:name="_Toc184313308"/>
      <w:bookmarkEnd w:id="299"/>
      <w:bookmarkStart w:id="300" w:name="_Toc184310299"/>
      <w:bookmarkEnd w:id="300"/>
      <w:bookmarkStart w:id="301" w:name="_Toc184313303"/>
      <w:bookmarkEnd w:id="301"/>
      <w:bookmarkStart w:id="302" w:name="_Toc184308055"/>
      <w:bookmarkEnd w:id="302"/>
      <w:bookmarkStart w:id="303" w:name="_Toc184308081"/>
      <w:bookmarkEnd w:id="303"/>
      <w:bookmarkStart w:id="304" w:name="_Toc184310337"/>
      <w:bookmarkEnd w:id="304"/>
      <w:bookmarkStart w:id="305" w:name="_Toc184313287"/>
      <w:bookmarkEnd w:id="305"/>
      <w:bookmarkStart w:id="306" w:name="_Toc184310334"/>
      <w:bookmarkEnd w:id="306"/>
      <w:bookmarkStart w:id="307" w:name="_Toc184314423"/>
      <w:bookmarkEnd w:id="307"/>
      <w:bookmarkStart w:id="308" w:name="_Toc184308068"/>
      <w:bookmarkEnd w:id="308"/>
      <w:bookmarkStart w:id="309" w:name="_Toc184310340"/>
      <w:bookmarkEnd w:id="309"/>
      <w:bookmarkStart w:id="310" w:name="_Toc184313301"/>
      <w:bookmarkEnd w:id="310"/>
      <w:bookmarkStart w:id="311" w:name="_Toc184314463"/>
      <w:bookmarkEnd w:id="311"/>
      <w:bookmarkStart w:id="312" w:name="_Toc184312130"/>
      <w:bookmarkEnd w:id="312"/>
      <w:bookmarkStart w:id="313" w:name="_Toc184313258"/>
      <w:bookmarkEnd w:id="313"/>
      <w:bookmarkStart w:id="314" w:name="_Toc184312101"/>
      <w:bookmarkEnd w:id="314"/>
      <w:bookmarkStart w:id="315" w:name="_Toc184312120"/>
      <w:bookmarkEnd w:id="315"/>
      <w:bookmarkStart w:id="316" w:name="_Toc184314462"/>
      <w:bookmarkEnd w:id="316"/>
      <w:bookmarkStart w:id="317" w:name="_Toc184308095"/>
      <w:bookmarkEnd w:id="317"/>
      <w:bookmarkStart w:id="318" w:name="_Toc184310326"/>
      <w:bookmarkEnd w:id="318"/>
      <w:bookmarkStart w:id="319" w:name="_Toc184308092"/>
      <w:bookmarkEnd w:id="319"/>
      <w:bookmarkStart w:id="320" w:name="_Toc184313255"/>
      <w:bookmarkEnd w:id="320"/>
      <w:bookmarkStart w:id="321" w:name="_Toc184314471"/>
      <w:bookmarkEnd w:id="321"/>
      <w:bookmarkStart w:id="322" w:name="_Toc184314479"/>
      <w:bookmarkEnd w:id="322"/>
      <w:bookmarkStart w:id="323" w:name="_Toc184312127"/>
      <w:bookmarkEnd w:id="323"/>
      <w:bookmarkStart w:id="324" w:name="_Toc184310282"/>
      <w:bookmarkEnd w:id="324"/>
      <w:bookmarkStart w:id="325" w:name="_Toc184313300"/>
      <w:bookmarkEnd w:id="325"/>
      <w:bookmarkStart w:id="326" w:name="_Toc184308091"/>
      <w:bookmarkEnd w:id="326"/>
      <w:bookmarkStart w:id="327" w:name="_Toc184312125"/>
      <w:bookmarkEnd w:id="327"/>
      <w:bookmarkStart w:id="328" w:name="_Toc184313243"/>
      <w:bookmarkEnd w:id="328"/>
      <w:bookmarkStart w:id="329" w:name="_Toc184312110"/>
      <w:bookmarkEnd w:id="329"/>
      <w:bookmarkStart w:id="330" w:name="_Toc184313290"/>
      <w:bookmarkEnd w:id="330"/>
      <w:bookmarkStart w:id="331" w:name="_Toc184313309"/>
      <w:bookmarkEnd w:id="331"/>
      <w:bookmarkStart w:id="332" w:name="_Toc184314427"/>
      <w:bookmarkEnd w:id="332"/>
      <w:bookmarkStart w:id="333" w:name="_Toc184308090"/>
      <w:bookmarkEnd w:id="333"/>
      <w:bookmarkStart w:id="334" w:name="_Toc184310305"/>
      <w:bookmarkEnd w:id="334"/>
      <w:bookmarkStart w:id="335" w:name="_Toc184314439"/>
      <w:bookmarkEnd w:id="335"/>
      <w:bookmarkStart w:id="336" w:name="_Toc184308103"/>
      <w:bookmarkEnd w:id="336"/>
      <w:bookmarkStart w:id="337" w:name="_Toc184308052"/>
      <w:bookmarkEnd w:id="337"/>
      <w:bookmarkStart w:id="338" w:name="_Toc184308089"/>
      <w:bookmarkEnd w:id="338"/>
      <w:bookmarkStart w:id="339" w:name="_Toc184313288"/>
      <w:bookmarkEnd w:id="339"/>
      <w:bookmarkStart w:id="340" w:name="_Toc184314457"/>
      <w:bookmarkEnd w:id="340"/>
      <w:bookmarkStart w:id="341" w:name="_Toc184314446"/>
      <w:bookmarkEnd w:id="341"/>
      <w:bookmarkStart w:id="342" w:name="_Toc184312129"/>
      <w:bookmarkEnd w:id="342"/>
      <w:bookmarkStart w:id="343" w:name="_Toc184312121"/>
      <w:bookmarkEnd w:id="343"/>
      <w:bookmarkStart w:id="344" w:name="_Toc184313286"/>
      <w:bookmarkEnd w:id="344"/>
      <w:bookmarkStart w:id="345" w:name="_Toc184310338"/>
      <w:bookmarkEnd w:id="345"/>
      <w:bookmarkStart w:id="346" w:name="_Toc184314452"/>
      <w:bookmarkEnd w:id="346"/>
      <w:bookmarkStart w:id="347" w:name="_Toc184312134"/>
      <w:bookmarkEnd w:id="347"/>
      <w:bookmarkStart w:id="348" w:name="_Toc184312133"/>
      <w:bookmarkEnd w:id="348"/>
      <w:bookmarkStart w:id="349" w:name="_Toc184308094"/>
      <w:bookmarkEnd w:id="349"/>
      <w:bookmarkStart w:id="350" w:name="_Toc184313297"/>
      <w:bookmarkEnd w:id="350"/>
      <w:bookmarkStart w:id="351" w:name="_Toc184310301"/>
      <w:bookmarkEnd w:id="351"/>
      <w:bookmarkStart w:id="352" w:name="_Toc184312100"/>
      <w:bookmarkEnd w:id="352"/>
      <w:bookmarkStart w:id="353" w:name="_Toc184313240"/>
      <w:bookmarkEnd w:id="353"/>
      <w:bookmarkStart w:id="354" w:name="_Toc184312103"/>
      <w:bookmarkEnd w:id="354"/>
      <w:bookmarkStart w:id="355" w:name="_Toc184310310"/>
      <w:bookmarkEnd w:id="355"/>
      <w:bookmarkStart w:id="356" w:name="_Toc184313285"/>
      <w:bookmarkEnd w:id="356"/>
      <w:bookmarkStart w:id="357" w:name="_Toc184308054"/>
      <w:bookmarkEnd w:id="357"/>
      <w:bookmarkStart w:id="358" w:name="_Toc184310329"/>
      <w:bookmarkEnd w:id="358"/>
      <w:bookmarkStart w:id="359" w:name="_Toc184308037"/>
      <w:bookmarkEnd w:id="359"/>
      <w:bookmarkStart w:id="360" w:name="_Toc184308099"/>
      <w:bookmarkEnd w:id="360"/>
      <w:bookmarkStart w:id="361" w:name="_Toc184313257"/>
      <w:bookmarkEnd w:id="361"/>
      <w:bookmarkStart w:id="362" w:name="_Toc184313273"/>
      <w:bookmarkEnd w:id="362"/>
      <w:bookmarkStart w:id="363" w:name="_Toc184313268"/>
      <w:bookmarkEnd w:id="363"/>
      <w:bookmarkStart w:id="364" w:name="_Toc184314467"/>
      <w:bookmarkEnd w:id="364"/>
      <w:bookmarkStart w:id="365" w:name="_Toc184310293"/>
      <w:bookmarkEnd w:id="365"/>
      <w:bookmarkStart w:id="366" w:name="_Toc184313269"/>
      <w:bookmarkEnd w:id="366"/>
      <w:bookmarkStart w:id="367" w:name="_Toc184308063"/>
      <w:bookmarkEnd w:id="367"/>
      <w:bookmarkStart w:id="368" w:name="_Toc184310331"/>
      <w:bookmarkEnd w:id="368"/>
      <w:bookmarkStart w:id="369" w:name="_Toc184308069"/>
      <w:bookmarkEnd w:id="369"/>
      <w:bookmarkStart w:id="370" w:name="_Toc184314443"/>
      <w:bookmarkEnd w:id="370"/>
      <w:bookmarkStart w:id="371" w:name="_Toc184308082"/>
      <w:bookmarkEnd w:id="371"/>
      <w:bookmarkStart w:id="372" w:name="_Toc184314461"/>
      <w:bookmarkEnd w:id="372"/>
      <w:bookmarkStart w:id="373" w:name="_Toc184313271"/>
      <w:bookmarkEnd w:id="373"/>
      <w:bookmarkStart w:id="374" w:name="_Toc184314426"/>
      <w:bookmarkEnd w:id="374"/>
      <w:bookmarkStart w:id="375" w:name="_Toc184310333"/>
      <w:bookmarkEnd w:id="375"/>
      <w:bookmarkStart w:id="376" w:name="_Toc184308078"/>
      <w:bookmarkEnd w:id="376"/>
      <w:bookmarkStart w:id="377" w:name="_Toc184310308"/>
      <w:bookmarkEnd w:id="377"/>
      <w:bookmarkStart w:id="378" w:name="_Toc184313267"/>
      <w:bookmarkEnd w:id="378"/>
      <w:bookmarkStart w:id="379" w:name="_Toc184313283"/>
      <w:bookmarkEnd w:id="379"/>
      <w:bookmarkStart w:id="380" w:name="_Toc184313281"/>
      <w:bookmarkEnd w:id="380"/>
      <w:bookmarkStart w:id="381" w:name="_Toc184313294"/>
      <w:bookmarkEnd w:id="381"/>
      <w:bookmarkStart w:id="382" w:name="_Toc184310300"/>
      <w:bookmarkEnd w:id="382"/>
      <w:bookmarkStart w:id="383" w:name="_Toc184308047"/>
      <w:bookmarkEnd w:id="383"/>
      <w:bookmarkStart w:id="384" w:name="_Toc184312107"/>
      <w:bookmarkEnd w:id="384"/>
      <w:bookmarkStart w:id="385" w:name="_Toc184310302"/>
      <w:bookmarkEnd w:id="385"/>
      <w:bookmarkStart w:id="386" w:name="_Toc184312088"/>
      <w:bookmarkEnd w:id="386"/>
      <w:bookmarkStart w:id="387" w:name="_Toc184310315"/>
      <w:bookmarkEnd w:id="387"/>
      <w:bookmarkStart w:id="388" w:name="_Toc184312068"/>
      <w:bookmarkEnd w:id="388"/>
      <w:bookmarkStart w:id="389" w:name="_Toc184308053"/>
      <w:bookmarkEnd w:id="389"/>
      <w:bookmarkStart w:id="390" w:name="_Toc184308084"/>
      <w:bookmarkEnd w:id="390"/>
      <w:bookmarkStart w:id="391" w:name="_Toc184308058"/>
      <w:bookmarkEnd w:id="391"/>
      <w:r>
        <w:rPr>
          <w:rFonts w:hint="eastAsia" w:ascii="仿宋" w:hAnsi="仿宋" w:eastAsia="仿宋" w:cs="仿宋_GB2312"/>
          <w:b/>
          <w:sz w:val="36"/>
          <w:szCs w:val="36"/>
        </w:rPr>
        <w:t>评标办法</w:t>
      </w:r>
    </w:p>
    <w:p w14:paraId="627BF0D2">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48F1B0BE">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7425E2F2">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6482240A">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14:paraId="63D04AF0">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14:paraId="67F1F0F7">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14:paraId="2FADF1EA">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14:paraId="564C7D7A">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14:paraId="2E2E9FA5">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14:paraId="67A4C0E0">
      <w:pPr>
        <w:rPr>
          <w:rFonts w:hint="eastAsia"/>
          <w:b/>
          <w:bCs/>
          <w:sz w:val="24"/>
          <w:lang w:eastAsia="zh-CN"/>
        </w:rPr>
      </w:pPr>
    </w:p>
    <w:p w14:paraId="34EDC568">
      <w:pPr>
        <w:rPr>
          <w:rFonts w:hint="eastAsia" w:ascii="宋体" w:hAnsi="宋体" w:cs="仿宋"/>
          <w:b/>
          <w:bCs/>
          <w:lang w:val="en-US" w:eastAsia="zh-CN"/>
        </w:rPr>
      </w:pPr>
      <w:r>
        <w:rPr>
          <w:rFonts w:hint="eastAsia"/>
          <w:b/>
          <w:bCs/>
          <w:sz w:val="24"/>
          <w:lang w:eastAsia="zh-CN"/>
        </w:rPr>
        <w:t>标的一</w:t>
      </w:r>
      <w:r>
        <w:rPr>
          <w:rFonts w:hint="eastAsia"/>
          <w:b/>
          <w:bCs/>
          <w:sz w:val="24"/>
          <w:lang w:val="en-US" w:eastAsia="zh-CN"/>
        </w:rPr>
        <w:t>:</w:t>
      </w:r>
    </w:p>
    <w:p w14:paraId="1F28D612">
      <w:pPr>
        <w:jc w:val="both"/>
        <w:rPr>
          <w:rFonts w:hint="eastAsia" w:ascii="宋体" w:hAnsi="宋体" w:eastAsia="宋体" w:cs="Times New Roman"/>
          <w:b/>
          <w:sz w:val="20"/>
          <w:szCs w:val="20"/>
          <w:lang w:val="en-US" w:eastAsia="zh-CN"/>
        </w:rPr>
      </w:pPr>
      <w:r>
        <w:rPr>
          <w:rFonts w:hint="eastAsia" w:ascii="宋体" w:hAnsi="宋体" w:eastAsia="宋体" w:cs="Times New Roman"/>
          <w:b/>
          <w:sz w:val="20"/>
          <w:szCs w:val="20"/>
          <w:lang w:val="en-US" w:eastAsia="zh-CN"/>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14:paraId="191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14:paraId="48983521">
            <w:pPr>
              <w:spacing w:before="120" w:beforeLines="50" w:after="120" w:afterLines="50"/>
              <w:jc w:val="center"/>
              <w:rPr>
                <w:rFonts w:hint="eastAsia"/>
                <w:color w:val="auto"/>
                <w:sz w:val="20"/>
                <w:szCs w:val="20"/>
                <w:lang w:val="en-US" w:eastAsia="zh-CN"/>
              </w:rPr>
            </w:pPr>
            <w:r>
              <w:rPr>
                <w:rFonts w:hint="eastAsia"/>
                <w:color w:val="auto"/>
                <w:sz w:val="20"/>
                <w:szCs w:val="20"/>
                <w:lang w:val="en-US" w:eastAsia="zh-CN"/>
              </w:rPr>
              <w:t>序号</w:t>
            </w:r>
          </w:p>
        </w:tc>
        <w:tc>
          <w:tcPr>
            <w:tcW w:w="6828" w:type="dxa"/>
            <w:noWrap w:val="0"/>
            <w:vAlign w:val="top"/>
          </w:tcPr>
          <w:p w14:paraId="68361BF2">
            <w:pPr>
              <w:spacing w:before="120" w:beforeLines="50" w:after="120" w:afterLines="50"/>
              <w:jc w:val="center"/>
              <w:rPr>
                <w:rFonts w:hint="eastAsia"/>
                <w:b/>
                <w:bCs/>
                <w:sz w:val="20"/>
                <w:szCs w:val="20"/>
              </w:rPr>
            </w:pPr>
            <w:r>
              <w:rPr>
                <w:rFonts w:hint="eastAsia" w:hAnsi="宋体"/>
                <w:b/>
                <w:bCs/>
                <w:sz w:val="20"/>
                <w:szCs w:val="20"/>
              </w:rPr>
              <w:t>评审内容及标准</w:t>
            </w:r>
          </w:p>
        </w:tc>
        <w:tc>
          <w:tcPr>
            <w:tcW w:w="792" w:type="dxa"/>
            <w:noWrap w:val="0"/>
            <w:vAlign w:val="center"/>
          </w:tcPr>
          <w:p w14:paraId="29EE32E0">
            <w:pPr>
              <w:spacing w:before="120" w:beforeLines="50" w:after="120" w:afterLines="50"/>
              <w:jc w:val="center"/>
              <w:rPr>
                <w:rFonts w:hint="eastAsia"/>
                <w:b/>
                <w:bCs/>
                <w:sz w:val="20"/>
                <w:szCs w:val="20"/>
              </w:rPr>
            </w:pPr>
            <w:r>
              <w:rPr>
                <w:rFonts w:hint="eastAsia" w:hAnsi="宋体"/>
                <w:b/>
                <w:bCs/>
                <w:sz w:val="20"/>
                <w:szCs w:val="20"/>
              </w:rPr>
              <w:t>分值</w:t>
            </w:r>
          </w:p>
        </w:tc>
      </w:tr>
      <w:tr w14:paraId="0F69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14:paraId="5535C08E">
            <w:pPr>
              <w:spacing w:before="120" w:beforeLines="50" w:after="120" w:afterLines="50"/>
              <w:jc w:val="center"/>
              <w:rPr>
                <w:rFonts w:hint="eastAsia"/>
                <w:color w:val="auto"/>
                <w:sz w:val="20"/>
                <w:szCs w:val="20"/>
                <w:lang w:val="en-US" w:eastAsia="zh-CN"/>
              </w:rPr>
            </w:pPr>
            <w:r>
              <w:rPr>
                <w:rFonts w:hint="eastAsia"/>
                <w:color w:val="auto"/>
                <w:sz w:val="20"/>
                <w:szCs w:val="20"/>
                <w:lang w:val="en-US" w:eastAsia="zh-CN"/>
              </w:rPr>
              <w:t>1、</w:t>
            </w:r>
          </w:p>
        </w:tc>
        <w:tc>
          <w:tcPr>
            <w:tcW w:w="6828" w:type="dxa"/>
            <w:noWrap w:val="0"/>
            <w:vAlign w:val="top"/>
          </w:tcPr>
          <w:p w14:paraId="1CB68F89">
            <w:pPr>
              <w:rPr>
                <w:rFonts w:hint="eastAsia"/>
                <w:color w:val="auto"/>
                <w:sz w:val="20"/>
                <w:szCs w:val="20"/>
              </w:rPr>
            </w:pPr>
            <w:r>
              <w:rPr>
                <w:rFonts w:hint="eastAsia"/>
                <w:color w:val="auto"/>
                <w:sz w:val="20"/>
                <w:szCs w:val="20"/>
              </w:rPr>
              <w:t>【客观分】</w:t>
            </w:r>
          </w:p>
          <w:p w14:paraId="23557B18">
            <w:pPr>
              <w:rPr>
                <w:rFonts w:hint="eastAsia"/>
                <w:color w:val="auto"/>
                <w:sz w:val="20"/>
                <w:szCs w:val="20"/>
              </w:rPr>
            </w:pPr>
            <w:r>
              <w:rPr>
                <w:rFonts w:hint="eastAsia"/>
                <w:color w:val="auto"/>
                <w:sz w:val="20"/>
                <w:szCs w:val="20"/>
              </w:rPr>
              <w:t>保质期：</w:t>
            </w:r>
          </w:p>
          <w:p w14:paraId="5BAD6E62">
            <w:pPr>
              <w:rPr>
                <w:rFonts w:hint="eastAsia" w:hAnsi="宋体"/>
                <w:b/>
                <w:bCs/>
                <w:color w:val="auto"/>
                <w:sz w:val="20"/>
                <w:szCs w:val="20"/>
              </w:rPr>
            </w:pPr>
            <w:r>
              <w:rPr>
                <w:rFonts w:hint="default"/>
                <w:color w:val="auto"/>
                <w:sz w:val="20"/>
                <w:szCs w:val="20"/>
                <w:lang w:val="en-US" w:eastAsia="zh-CN"/>
              </w:rPr>
              <w:t>投标货物质保期在满足采购文件的基础上（整机全保及第三方设备）每增加1年加</w:t>
            </w:r>
            <w:r>
              <w:rPr>
                <w:rFonts w:hint="eastAsia"/>
                <w:color w:val="auto"/>
                <w:sz w:val="20"/>
                <w:szCs w:val="20"/>
                <w:lang w:val="en-US" w:eastAsia="zh-CN"/>
              </w:rPr>
              <w:t>1</w:t>
            </w:r>
            <w:r>
              <w:rPr>
                <w:rFonts w:hint="default"/>
                <w:color w:val="auto"/>
                <w:sz w:val="20"/>
                <w:szCs w:val="20"/>
                <w:lang w:val="en-US" w:eastAsia="zh-CN"/>
              </w:rPr>
              <w:t>分，最多加</w:t>
            </w:r>
            <w:r>
              <w:rPr>
                <w:rFonts w:hint="eastAsia"/>
                <w:color w:val="auto"/>
                <w:sz w:val="20"/>
                <w:szCs w:val="20"/>
                <w:lang w:val="en-US" w:eastAsia="zh-CN"/>
              </w:rPr>
              <w:t>1</w:t>
            </w:r>
            <w:r>
              <w:rPr>
                <w:rFonts w:hint="default"/>
                <w:color w:val="auto"/>
                <w:sz w:val="20"/>
                <w:szCs w:val="20"/>
                <w:lang w:val="en-US" w:eastAsia="zh-CN"/>
              </w:rPr>
              <w:t>分（提供证明材料或承诺书加盖公章）</w:t>
            </w:r>
          </w:p>
        </w:tc>
        <w:tc>
          <w:tcPr>
            <w:tcW w:w="792" w:type="dxa"/>
            <w:noWrap w:val="0"/>
            <w:vAlign w:val="center"/>
          </w:tcPr>
          <w:p w14:paraId="289D0755">
            <w:pPr>
              <w:spacing w:before="120" w:beforeLines="50" w:after="120" w:afterLines="50"/>
              <w:jc w:val="center"/>
              <w:rPr>
                <w:rFonts w:hint="eastAsia" w:hAnsi="宋体" w:eastAsia="宋体"/>
                <w:b/>
                <w:bCs/>
                <w:color w:val="auto"/>
                <w:sz w:val="20"/>
                <w:szCs w:val="20"/>
                <w:lang w:val="en-US" w:eastAsia="zh-CN"/>
              </w:rPr>
            </w:pPr>
            <w:r>
              <w:rPr>
                <w:rFonts w:hint="eastAsia"/>
                <w:color w:val="auto"/>
                <w:sz w:val="20"/>
                <w:szCs w:val="20"/>
                <w:u w:val="single"/>
                <w:lang w:val="en-US" w:eastAsia="zh-CN"/>
              </w:rPr>
              <w:t>1</w:t>
            </w:r>
            <w:r>
              <w:rPr>
                <w:rFonts w:hint="eastAsia"/>
                <w:color w:val="auto"/>
                <w:sz w:val="20"/>
                <w:szCs w:val="20"/>
              </w:rPr>
              <w:t>分</w:t>
            </w:r>
          </w:p>
        </w:tc>
      </w:tr>
      <w:tr w14:paraId="617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14:paraId="2C33A343">
            <w:pPr>
              <w:spacing w:before="120" w:beforeLines="50" w:after="120" w:afterLines="50"/>
              <w:jc w:val="center"/>
              <w:rPr>
                <w:rFonts w:hint="eastAsia"/>
                <w:color w:val="auto"/>
                <w:sz w:val="20"/>
                <w:szCs w:val="20"/>
              </w:rPr>
            </w:pPr>
            <w:r>
              <w:rPr>
                <w:rFonts w:hint="eastAsia"/>
                <w:color w:val="auto"/>
                <w:sz w:val="20"/>
                <w:szCs w:val="20"/>
                <w:lang w:val="en-US" w:eastAsia="zh-CN"/>
              </w:rPr>
              <w:t>2</w:t>
            </w:r>
            <w:r>
              <w:rPr>
                <w:rFonts w:hint="eastAsia"/>
                <w:color w:val="auto"/>
                <w:sz w:val="20"/>
                <w:szCs w:val="20"/>
              </w:rPr>
              <w:t>、</w:t>
            </w:r>
          </w:p>
        </w:tc>
        <w:tc>
          <w:tcPr>
            <w:tcW w:w="6828" w:type="dxa"/>
            <w:noWrap w:val="0"/>
            <w:vAlign w:val="center"/>
          </w:tcPr>
          <w:p w14:paraId="2D8B764C">
            <w:pPr>
              <w:rPr>
                <w:rFonts w:hint="eastAsia"/>
                <w:color w:val="auto"/>
                <w:sz w:val="20"/>
                <w:szCs w:val="20"/>
              </w:rPr>
            </w:pPr>
            <w:r>
              <w:rPr>
                <w:rFonts w:hint="eastAsia"/>
                <w:color w:val="auto"/>
                <w:sz w:val="20"/>
                <w:szCs w:val="20"/>
              </w:rPr>
              <w:t>【客观分】</w:t>
            </w:r>
          </w:p>
          <w:p w14:paraId="0015430E">
            <w:pPr>
              <w:rPr>
                <w:rFonts w:hint="eastAsia"/>
                <w:color w:val="auto"/>
                <w:sz w:val="20"/>
                <w:szCs w:val="20"/>
              </w:rPr>
            </w:pPr>
            <w:r>
              <w:rPr>
                <w:rFonts w:hint="eastAsia"/>
                <w:color w:val="auto"/>
                <w:sz w:val="20"/>
                <w:szCs w:val="20"/>
              </w:rPr>
              <w:t>销售业绩：</w:t>
            </w:r>
          </w:p>
          <w:p w14:paraId="105E9C28">
            <w:pPr>
              <w:rPr>
                <w:rFonts w:hint="eastAsia" w:eastAsia="宋体"/>
                <w:color w:val="auto"/>
                <w:sz w:val="20"/>
                <w:szCs w:val="20"/>
                <w:lang w:eastAsia="zh-CN"/>
              </w:rPr>
            </w:pPr>
            <w:r>
              <w:rPr>
                <w:rFonts w:hint="eastAsia"/>
                <w:color w:val="auto"/>
                <w:sz w:val="20"/>
                <w:szCs w:val="20"/>
              </w:rPr>
              <w:t>合同签订时间自</w:t>
            </w:r>
            <w:r>
              <w:rPr>
                <w:rFonts w:hint="eastAsia"/>
                <w:color w:val="auto"/>
                <w:sz w:val="20"/>
                <w:szCs w:val="20"/>
                <w:u w:val="single"/>
              </w:rPr>
              <w:t>202</w:t>
            </w:r>
            <w:r>
              <w:rPr>
                <w:rFonts w:hint="eastAsia"/>
                <w:color w:val="auto"/>
                <w:sz w:val="20"/>
                <w:szCs w:val="20"/>
                <w:u w:val="single"/>
                <w:lang w:val="en-US" w:eastAsia="zh-CN"/>
              </w:rPr>
              <w:t>2</w:t>
            </w:r>
            <w:r>
              <w:rPr>
                <w:rFonts w:hint="eastAsia"/>
                <w:color w:val="auto"/>
                <w:sz w:val="20"/>
                <w:szCs w:val="20"/>
              </w:rPr>
              <w:t>年1月1日以来的，与最终用户签订的销售业绩，每提供一份与投标同品牌同型号产品销售业绩得</w:t>
            </w:r>
            <w:r>
              <w:rPr>
                <w:rFonts w:hint="eastAsia"/>
                <w:color w:val="auto"/>
                <w:sz w:val="20"/>
                <w:szCs w:val="20"/>
                <w:u w:val="single"/>
                <w:lang w:val="en-US" w:eastAsia="zh-CN"/>
              </w:rPr>
              <w:t>1</w:t>
            </w:r>
            <w:r>
              <w:rPr>
                <w:rFonts w:hint="eastAsia"/>
                <w:color w:val="auto"/>
                <w:sz w:val="20"/>
                <w:szCs w:val="20"/>
              </w:rPr>
              <w:t>分，最高得</w:t>
            </w:r>
            <w:r>
              <w:rPr>
                <w:rFonts w:hint="eastAsia"/>
                <w:color w:val="auto"/>
                <w:sz w:val="20"/>
                <w:szCs w:val="20"/>
                <w:u w:val="single"/>
                <w:lang w:val="en-US" w:eastAsia="zh-CN"/>
              </w:rPr>
              <w:t>3</w:t>
            </w:r>
            <w:r>
              <w:rPr>
                <w:rFonts w:hint="eastAsia"/>
                <w:color w:val="auto"/>
                <w:sz w:val="20"/>
                <w:szCs w:val="20"/>
              </w:rPr>
              <w:t>分。</w:t>
            </w:r>
            <w:r>
              <w:rPr>
                <w:rFonts w:hint="eastAsia"/>
                <w:color w:val="auto"/>
                <w:sz w:val="20"/>
                <w:szCs w:val="20"/>
                <w:lang w:eastAsia="zh-CN"/>
              </w:rPr>
              <w:t>（</w:t>
            </w:r>
            <w:r>
              <w:rPr>
                <w:rFonts w:hint="eastAsia"/>
                <w:color w:val="auto"/>
                <w:sz w:val="20"/>
                <w:szCs w:val="20"/>
                <w:lang w:val="en-US" w:eastAsia="zh-CN"/>
              </w:rPr>
              <w:t>要求提供完整的合同复印件，能清楚辨析设备名称型号</w:t>
            </w:r>
            <w:r>
              <w:rPr>
                <w:rFonts w:hint="eastAsia"/>
                <w:color w:val="auto"/>
                <w:sz w:val="20"/>
                <w:szCs w:val="20"/>
                <w:lang w:eastAsia="zh-CN"/>
              </w:rPr>
              <w:t>）</w:t>
            </w:r>
          </w:p>
          <w:p w14:paraId="5677CE6C">
            <w:pPr>
              <w:rPr>
                <w:color w:val="auto"/>
                <w:sz w:val="20"/>
                <w:szCs w:val="20"/>
              </w:rPr>
            </w:pPr>
            <w:r>
              <w:rPr>
                <w:rFonts w:hint="eastAsia"/>
                <w:color w:val="auto"/>
                <w:sz w:val="20"/>
                <w:szCs w:val="20"/>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14:paraId="15C947F1">
            <w:pPr>
              <w:spacing w:before="120" w:beforeLines="50" w:after="120" w:afterLines="50"/>
              <w:jc w:val="center"/>
              <w:rPr>
                <w:rFonts w:hint="eastAsia"/>
                <w:b/>
                <w:bCs/>
                <w:color w:val="auto"/>
                <w:sz w:val="20"/>
                <w:szCs w:val="20"/>
              </w:rPr>
            </w:pPr>
            <w:r>
              <w:rPr>
                <w:rFonts w:hint="eastAsia"/>
                <w:color w:val="auto"/>
                <w:sz w:val="20"/>
                <w:szCs w:val="20"/>
                <w:u w:val="single"/>
                <w:lang w:val="en-US" w:eastAsia="zh-CN"/>
              </w:rPr>
              <w:t>3</w:t>
            </w:r>
            <w:r>
              <w:rPr>
                <w:rFonts w:hint="eastAsia"/>
                <w:color w:val="auto"/>
                <w:sz w:val="20"/>
                <w:szCs w:val="20"/>
              </w:rPr>
              <w:t>分</w:t>
            </w:r>
          </w:p>
        </w:tc>
      </w:tr>
      <w:tr w14:paraId="6894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14:paraId="4B31C1D1">
            <w:pPr>
              <w:spacing w:before="120" w:beforeLines="50" w:after="120" w:afterLines="50"/>
              <w:jc w:val="center"/>
              <w:rPr>
                <w:rFonts w:hint="eastAsia"/>
                <w:sz w:val="20"/>
                <w:szCs w:val="20"/>
              </w:rPr>
            </w:pPr>
            <w:r>
              <w:rPr>
                <w:rFonts w:hint="eastAsia"/>
                <w:sz w:val="20"/>
                <w:szCs w:val="20"/>
                <w:lang w:val="en-US" w:eastAsia="zh-CN"/>
              </w:rPr>
              <w:t>3</w:t>
            </w:r>
            <w:r>
              <w:rPr>
                <w:rFonts w:hint="eastAsia"/>
                <w:sz w:val="20"/>
                <w:szCs w:val="20"/>
              </w:rPr>
              <w:t>、</w:t>
            </w:r>
          </w:p>
        </w:tc>
        <w:tc>
          <w:tcPr>
            <w:tcW w:w="6828" w:type="dxa"/>
            <w:noWrap w:val="0"/>
            <w:vAlign w:val="top"/>
          </w:tcPr>
          <w:p w14:paraId="5364DACB">
            <w:pPr>
              <w:adjustRightInd w:val="0"/>
              <w:snapToGrid w:val="0"/>
              <w:rPr>
                <w:rFonts w:hint="eastAsia" w:ascii="Times New Roman" w:hAnsi="宋体" w:eastAsia="宋体" w:cs="Times New Roman"/>
                <w:color w:val="auto"/>
                <w:sz w:val="20"/>
                <w:szCs w:val="20"/>
                <w:lang w:val="en-US" w:eastAsia="zh-CN"/>
              </w:rPr>
            </w:pPr>
            <w:r>
              <w:rPr>
                <w:rFonts w:hint="eastAsia"/>
                <w:color w:val="auto"/>
                <w:sz w:val="20"/>
                <w:szCs w:val="20"/>
              </w:rPr>
              <w:t>【客观</w:t>
            </w:r>
            <w:r>
              <w:rPr>
                <w:rFonts w:hint="eastAsia" w:ascii="Times New Roman" w:hAnsi="宋体" w:eastAsia="宋体" w:cs="Times New Roman"/>
                <w:color w:val="auto"/>
                <w:sz w:val="20"/>
                <w:szCs w:val="20"/>
                <w:lang w:val="en-US" w:eastAsia="zh-CN"/>
              </w:rPr>
              <w:t>分】</w:t>
            </w:r>
          </w:p>
          <w:p w14:paraId="65F99C9C">
            <w:pPr>
              <w:adjustRightInd w:val="0"/>
              <w:snapToGrid w:val="0"/>
              <w:rPr>
                <w:rFonts w:hint="eastAsia" w:ascii="Times New Roman" w:hAnsi="宋体" w:eastAsia="宋体" w:cs="Times New Roman"/>
                <w:color w:val="auto"/>
                <w:sz w:val="20"/>
                <w:szCs w:val="20"/>
                <w:lang w:val="en-US" w:eastAsia="zh-CN"/>
              </w:rPr>
            </w:pPr>
            <w:r>
              <w:rPr>
                <w:rFonts w:hint="eastAsia" w:ascii="Times New Roman" w:hAnsi="宋体" w:eastAsia="宋体" w:cs="Times New Roman"/>
                <w:color w:val="auto"/>
                <w:sz w:val="20"/>
                <w:szCs w:val="20"/>
                <w:lang w:val="en-US" w:eastAsia="zh-CN"/>
              </w:rPr>
              <w:t>采购需求符合度：</w:t>
            </w:r>
          </w:p>
          <w:p w14:paraId="35EA4A7D">
            <w:pPr>
              <w:adjustRightInd w:val="0"/>
              <w:snapToGrid w:val="0"/>
              <w:ind w:firstLine="334" w:firstLineChars="167"/>
              <w:rPr>
                <w:rFonts w:hint="eastAsia" w:ascii="Times New Roman" w:hAnsi="宋体" w:eastAsia="宋体" w:cs="Times New Roman"/>
                <w:color w:val="auto"/>
                <w:sz w:val="20"/>
                <w:szCs w:val="20"/>
              </w:rPr>
            </w:pPr>
            <w:r>
              <w:rPr>
                <w:rFonts w:hint="eastAsia" w:ascii="Times New Roman" w:hAnsi="宋体" w:eastAsia="宋体" w:cs="Times New Roman"/>
                <w:color w:val="auto"/>
                <w:sz w:val="20"/>
                <w:szCs w:val="20"/>
                <w:lang w:val="en-US" w:eastAsia="zh-CN"/>
              </w:rPr>
              <w:t>对应于采购需求中</w:t>
            </w:r>
            <w:r>
              <w:rPr>
                <w:rFonts w:hint="eastAsia" w:hAnsi="宋体"/>
                <w:color w:val="auto"/>
                <w:sz w:val="20"/>
                <w:szCs w:val="20"/>
                <w:lang w:val="en-US" w:eastAsia="zh-CN"/>
              </w:rPr>
              <w:t>带</w:t>
            </w:r>
            <w:r>
              <w:rPr>
                <w:rFonts w:hint="eastAsia" w:hAnsi="宋体"/>
                <w:color w:val="auto"/>
                <w:sz w:val="20"/>
                <w:szCs w:val="20"/>
              </w:rPr>
              <w:t>“</w:t>
            </w:r>
            <w:r>
              <w:rPr>
                <w:rFonts w:hint="eastAsia" w:ascii="宋体" w:hAnsi="宋体" w:eastAsia="宋体"/>
                <w:color w:val="auto"/>
                <w:sz w:val="20"/>
                <w:szCs w:val="20"/>
              </w:rPr>
              <w:t>▲</w:t>
            </w:r>
            <w:r>
              <w:rPr>
                <w:rFonts w:hAnsi="宋体"/>
                <w:color w:val="auto"/>
                <w:sz w:val="20"/>
                <w:szCs w:val="20"/>
              </w:rPr>
              <w:t>”</w:t>
            </w:r>
            <w:r>
              <w:rPr>
                <w:rFonts w:hint="eastAsia" w:hAnsi="宋体"/>
                <w:color w:val="auto"/>
                <w:sz w:val="20"/>
                <w:szCs w:val="20"/>
              </w:rPr>
              <w:t>号</w:t>
            </w:r>
            <w:r>
              <w:rPr>
                <w:rFonts w:hint="eastAsia" w:hAnsi="宋体"/>
                <w:color w:val="auto"/>
                <w:sz w:val="20"/>
                <w:szCs w:val="20"/>
                <w:lang w:val="en-US" w:eastAsia="zh-CN"/>
              </w:rPr>
              <w:t>条款</w:t>
            </w:r>
            <w:r>
              <w:rPr>
                <w:rFonts w:hint="eastAsia" w:hAnsi="宋体"/>
                <w:color w:val="auto"/>
                <w:sz w:val="20"/>
                <w:szCs w:val="20"/>
              </w:rPr>
              <w:t>不满足</w:t>
            </w:r>
            <w:r>
              <w:rPr>
                <w:rFonts w:hint="eastAsia" w:hAnsi="宋体"/>
                <w:color w:val="auto"/>
                <w:sz w:val="20"/>
                <w:szCs w:val="20"/>
                <w:lang w:val="en-US" w:eastAsia="zh-CN"/>
              </w:rPr>
              <w:t>采购</w:t>
            </w:r>
            <w:r>
              <w:rPr>
                <w:rFonts w:hint="eastAsia" w:hAnsi="宋体"/>
                <w:color w:val="auto"/>
                <w:sz w:val="20"/>
                <w:szCs w:val="20"/>
              </w:rPr>
              <w:t>文件要求的，每一项扣减</w:t>
            </w:r>
            <w:r>
              <w:rPr>
                <w:rFonts w:hint="eastAsia" w:hAnsi="宋体"/>
                <w:color w:val="auto"/>
                <w:sz w:val="20"/>
                <w:szCs w:val="20"/>
                <w:u w:val="single"/>
                <w:lang w:val="en-US" w:eastAsia="zh-CN"/>
              </w:rPr>
              <w:t>4</w:t>
            </w:r>
            <w:r>
              <w:rPr>
                <w:rFonts w:hint="eastAsia" w:hAnsi="宋体"/>
                <w:color w:val="auto"/>
                <w:sz w:val="20"/>
                <w:szCs w:val="20"/>
              </w:rPr>
              <w:t>分，其他</w:t>
            </w:r>
            <w:r>
              <w:rPr>
                <w:rFonts w:hint="eastAsia" w:hAnsi="宋体"/>
                <w:color w:val="auto"/>
                <w:sz w:val="20"/>
                <w:szCs w:val="20"/>
                <w:lang w:eastAsia="zh-CN"/>
              </w:rPr>
              <w:t>条款</w:t>
            </w:r>
            <w:r>
              <w:rPr>
                <w:rFonts w:hint="eastAsia" w:hAnsi="宋体"/>
                <w:color w:val="auto"/>
                <w:sz w:val="20"/>
                <w:szCs w:val="20"/>
              </w:rPr>
              <w:t>不满足</w:t>
            </w:r>
            <w:r>
              <w:rPr>
                <w:rFonts w:hint="eastAsia" w:hAnsi="宋体"/>
                <w:color w:val="auto"/>
                <w:sz w:val="20"/>
                <w:szCs w:val="20"/>
                <w:lang w:val="en-US" w:eastAsia="zh-CN"/>
              </w:rPr>
              <w:t>采购</w:t>
            </w:r>
            <w:r>
              <w:rPr>
                <w:rFonts w:hint="eastAsia" w:hAnsi="宋体"/>
                <w:color w:val="auto"/>
                <w:sz w:val="20"/>
                <w:szCs w:val="20"/>
              </w:rPr>
              <w:t>文件要求的，每一项扣减</w:t>
            </w:r>
            <w:r>
              <w:rPr>
                <w:rFonts w:hint="eastAsia" w:hAnsi="宋体"/>
                <w:color w:val="auto"/>
                <w:sz w:val="20"/>
                <w:szCs w:val="20"/>
                <w:u w:val="single"/>
                <w:lang w:val="en-US" w:eastAsia="zh-CN"/>
              </w:rPr>
              <w:t>0.3</w:t>
            </w:r>
            <w:r>
              <w:rPr>
                <w:rFonts w:hint="eastAsia" w:hAnsi="宋体"/>
                <w:color w:val="auto"/>
                <w:sz w:val="20"/>
                <w:szCs w:val="20"/>
              </w:rPr>
              <w:t>分。本项最高得</w:t>
            </w:r>
            <w:r>
              <w:rPr>
                <w:rFonts w:hint="eastAsia" w:hAnsi="宋体"/>
                <w:color w:val="auto"/>
                <w:sz w:val="20"/>
                <w:szCs w:val="20"/>
                <w:lang w:val="en-US" w:eastAsia="zh-CN"/>
              </w:rPr>
              <w:t>48</w:t>
            </w:r>
            <w:r>
              <w:rPr>
                <w:rFonts w:hint="eastAsia" w:hAnsi="宋体"/>
                <w:color w:val="auto"/>
                <w:sz w:val="20"/>
                <w:szCs w:val="20"/>
                <w:u w:val="single"/>
              </w:rPr>
              <w:t>分</w:t>
            </w:r>
            <w:r>
              <w:rPr>
                <w:rFonts w:hint="eastAsia" w:hAnsi="宋体"/>
                <w:color w:val="auto"/>
                <w:sz w:val="20"/>
                <w:szCs w:val="20"/>
              </w:rPr>
              <w:t>，最低得0</w:t>
            </w:r>
            <w:r>
              <w:rPr>
                <w:rFonts w:hint="eastAsia" w:ascii="Times New Roman" w:hAnsi="宋体" w:eastAsia="宋体" w:cs="Times New Roman"/>
                <w:color w:val="auto"/>
                <w:sz w:val="20"/>
                <w:szCs w:val="20"/>
              </w:rPr>
              <w:t>分。</w:t>
            </w:r>
          </w:p>
          <w:p w14:paraId="62D44055">
            <w:pPr>
              <w:adjustRightInd w:val="0"/>
              <w:snapToGrid w:val="0"/>
              <w:ind w:firstLine="334" w:firstLineChars="167"/>
              <w:rPr>
                <w:rFonts w:hint="eastAsia" w:ascii="Times New Roman" w:hAnsi="宋体" w:eastAsia="宋体" w:cs="Times New Roman"/>
                <w:color w:val="auto"/>
                <w:sz w:val="20"/>
                <w:szCs w:val="20"/>
                <w:lang w:val="en-US" w:eastAsia="zh-CN"/>
              </w:rPr>
            </w:pPr>
            <w:r>
              <w:rPr>
                <w:rFonts w:hint="eastAsia" w:ascii="Times New Roman" w:hAnsi="宋体" w:eastAsia="宋体" w:cs="Times New Roman"/>
                <w:color w:val="auto"/>
                <w:sz w:val="20"/>
                <w:szCs w:val="20"/>
                <w:lang w:val="en-US" w:eastAsia="zh-CN"/>
              </w:rPr>
              <w:t>1、针对带</w:t>
            </w:r>
            <w:r>
              <w:rPr>
                <w:rFonts w:hint="eastAsia" w:ascii="Times New Roman" w:hAnsi="宋体" w:eastAsia="宋体" w:cs="Times New Roman"/>
                <w:color w:val="auto"/>
                <w:sz w:val="20"/>
                <w:szCs w:val="20"/>
              </w:rPr>
              <w:t>“▲”</w:t>
            </w:r>
            <w:r>
              <w:rPr>
                <w:rFonts w:hint="eastAsia" w:ascii="Times New Roman" w:hAnsi="宋体" w:eastAsia="宋体" w:cs="Times New Roman"/>
                <w:color w:val="auto"/>
                <w:sz w:val="20"/>
                <w:szCs w:val="20"/>
                <w:lang w:val="en-US" w:eastAsia="zh-CN"/>
              </w:rPr>
              <w:t>号技术参数要求，供应商需提供充分的证明材料，未提供充分证明材料的，评审委员会有权视为不满足采购文件要求。证明材料可以是以下四项中任一项：</w:t>
            </w:r>
          </w:p>
          <w:p w14:paraId="7DF009B3">
            <w:pPr>
              <w:adjustRightInd w:val="0"/>
              <w:snapToGrid w:val="0"/>
              <w:ind w:firstLine="334" w:firstLineChars="167"/>
              <w:rPr>
                <w:rFonts w:hint="eastAsia" w:ascii="Times New Roman" w:hAnsi="宋体" w:eastAsia="宋体" w:cs="Times New Roman"/>
                <w:color w:val="auto"/>
                <w:sz w:val="20"/>
                <w:szCs w:val="20"/>
                <w:lang w:val="en-US" w:eastAsia="zh-CN"/>
              </w:rPr>
            </w:pPr>
            <w:r>
              <w:rPr>
                <w:rFonts w:hint="eastAsia" w:ascii="Times New Roman" w:hAnsi="宋体" w:eastAsia="宋体" w:cs="Times New Roman"/>
                <w:color w:val="auto"/>
                <w:sz w:val="20"/>
                <w:szCs w:val="20"/>
                <w:lang w:val="en-US" w:eastAsia="zh-CN"/>
              </w:rPr>
              <w:t>1）生产制造商公开对外宣传的带有响应技术参数或功能的产品彩页，为响应而临时打印的无效。</w:t>
            </w:r>
          </w:p>
          <w:p w14:paraId="7F690A8C">
            <w:pPr>
              <w:adjustRightInd w:val="0"/>
              <w:snapToGrid w:val="0"/>
              <w:ind w:firstLine="334" w:firstLineChars="167"/>
              <w:rPr>
                <w:rFonts w:hint="default" w:ascii="Times New Roman" w:hAnsi="宋体" w:eastAsia="宋体" w:cs="Times New Roman"/>
                <w:color w:val="auto"/>
                <w:sz w:val="20"/>
                <w:szCs w:val="20"/>
                <w:lang w:val="en-US" w:eastAsia="zh-CN"/>
              </w:rPr>
            </w:pPr>
            <w:r>
              <w:rPr>
                <w:rFonts w:hint="eastAsia" w:ascii="Times New Roman" w:hAnsi="宋体" w:eastAsia="宋体" w:cs="Times New Roman"/>
                <w:color w:val="auto"/>
                <w:sz w:val="20"/>
                <w:szCs w:val="20"/>
                <w:lang w:val="en-US" w:eastAsia="zh-CN"/>
              </w:rPr>
              <w:t>2）加盖生产制造商公章的技术白皮书。</w:t>
            </w:r>
          </w:p>
          <w:p w14:paraId="717EDD49">
            <w:pPr>
              <w:adjustRightInd w:val="0"/>
              <w:snapToGrid w:val="0"/>
              <w:ind w:firstLine="334" w:firstLineChars="167"/>
              <w:rPr>
                <w:rFonts w:hint="default" w:ascii="Times New Roman" w:hAnsi="宋体" w:eastAsia="宋体" w:cs="Times New Roman"/>
                <w:color w:val="auto"/>
                <w:sz w:val="20"/>
                <w:szCs w:val="20"/>
                <w:lang w:val="en-US" w:eastAsia="zh-CN"/>
              </w:rPr>
            </w:pPr>
            <w:r>
              <w:rPr>
                <w:rFonts w:hint="eastAsia" w:ascii="Times New Roman" w:hAnsi="宋体" w:eastAsia="宋体" w:cs="Times New Roman"/>
                <w:color w:val="auto"/>
                <w:sz w:val="20"/>
                <w:szCs w:val="20"/>
                <w:lang w:val="en-US" w:eastAsia="zh-CN"/>
              </w:rPr>
              <w:t>3）可在生产制造商官网查询到的产品技术参数或功能，需提供官网截图和网址等信息。</w:t>
            </w:r>
          </w:p>
          <w:p w14:paraId="51871163">
            <w:pPr>
              <w:adjustRightInd w:val="0"/>
              <w:snapToGrid w:val="0"/>
              <w:ind w:firstLine="334" w:firstLineChars="167"/>
              <w:rPr>
                <w:rFonts w:hint="eastAsia" w:ascii="Times New Roman" w:hAnsi="宋体" w:eastAsia="宋体" w:cs="Times New Roman"/>
                <w:color w:val="auto"/>
                <w:sz w:val="20"/>
                <w:szCs w:val="20"/>
              </w:rPr>
            </w:pPr>
            <w:r>
              <w:rPr>
                <w:rFonts w:hint="eastAsia" w:ascii="Times New Roman" w:hAnsi="宋体" w:eastAsia="宋体" w:cs="Times New Roman"/>
                <w:color w:val="auto"/>
                <w:sz w:val="20"/>
                <w:szCs w:val="20"/>
                <w:lang w:val="en-US" w:eastAsia="zh-CN"/>
              </w:rPr>
              <w:t>4）评审委员会认可的其他有效证明（包括但不限于第三方检测报告、加盖生产制造商的证明材料等）。</w:t>
            </w:r>
          </w:p>
          <w:p w14:paraId="7EE32997">
            <w:pPr>
              <w:adjustRightInd w:val="0"/>
              <w:snapToGrid w:val="0"/>
              <w:ind w:firstLine="334" w:firstLineChars="167"/>
              <w:rPr>
                <w:rFonts w:hint="eastAsia" w:ascii="Times New Roman" w:hAnsi="宋体" w:eastAsia="宋体" w:cs="Times New Roman"/>
                <w:color w:val="auto"/>
                <w:sz w:val="20"/>
                <w:szCs w:val="20"/>
              </w:rPr>
            </w:pPr>
            <w:r>
              <w:rPr>
                <w:rFonts w:hint="eastAsia" w:ascii="Times New Roman" w:hAnsi="宋体" w:eastAsia="宋体" w:cs="Times New Roman"/>
                <w:color w:val="auto"/>
                <w:sz w:val="20"/>
                <w:szCs w:val="20"/>
                <w:lang w:val="en-US" w:eastAsia="zh-CN"/>
              </w:rPr>
              <w:t>2、其他项采购</w:t>
            </w:r>
            <w:r>
              <w:rPr>
                <w:rFonts w:hint="eastAsia" w:ascii="Times New Roman" w:hAnsi="宋体" w:eastAsia="宋体" w:cs="Times New Roman"/>
                <w:color w:val="auto"/>
                <w:sz w:val="20"/>
                <w:szCs w:val="20"/>
              </w:rPr>
              <w:t>要求中有具体数据的，</w:t>
            </w:r>
            <w:r>
              <w:rPr>
                <w:rFonts w:hint="eastAsia" w:ascii="Times New Roman" w:hAnsi="宋体" w:eastAsia="宋体" w:cs="Times New Roman"/>
                <w:color w:val="auto"/>
                <w:sz w:val="20"/>
                <w:szCs w:val="20"/>
                <w:lang w:val="en-US" w:eastAsia="zh-CN"/>
              </w:rPr>
              <w:t>应在《商务技术偏离表》中</w:t>
            </w:r>
            <w:r>
              <w:rPr>
                <w:rFonts w:hint="eastAsia" w:ascii="Times New Roman" w:hAnsi="宋体" w:eastAsia="宋体" w:cs="Times New Roman"/>
                <w:color w:val="auto"/>
                <w:sz w:val="20"/>
                <w:szCs w:val="20"/>
              </w:rPr>
              <w:t>提供具体数据响应，不能简单响应为“具备”或“有”等，否则视为不满足</w:t>
            </w:r>
            <w:r>
              <w:rPr>
                <w:rFonts w:hint="eastAsia" w:ascii="Times New Roman" w:hAnsi="宋体" w:eastAsia="宋体" w:cs="Times New Roman"/>
                <w:color w:val="auto"/>
                <w:sz w:val="20"/>
                <w:szCs w:val="20"/>
                <w:lang w:val="en-US" w:eastAsia="zh-CN"/>
              </w:rPr>
              <w:t>采购</w:t>
            </w:r>
            <w:r>
              <w:rPr>
                <w:rFonts w:hint="eastAsia" w:ascii="Times New Roman" w:hAnsi="宋体" w:eastAsia="宋体" w:cs="Times New Roman"/>
                <w:color w:val="auto"/>
                <w:sz w:val="20"/>
                <w:szCs w:val="20"/>
              </w:rPr>
              <w:t>文件要求。</w:t>
            </w:r>
          </w:p>
          <w:p w14:paraId="4F567265">
            <w:pPr>
              <w:spacing w:line="420" w:lineRule="exact"/>
              <w:jc w:val="left"/>
              <w:rPr>
                <w:rFonts w:hint="eastAsia" w:eastAsia="宋体"/>
                <w:color w:val="auto"/>
                <w:sz w:val="20"/>
                <w:szCs w:val="20"/>
                <w:lang w:val="en-US" w:eastAsia="zh-CN"/>
              </w:rPr>
            </w:pPr>
            <w:r>
              <w:rPr>
                <w:rFonts w:hint="eastAsia" w:ascii="Times New Roman" w:hAnsi="宋体" w:eastAsia="宋体" w:cs="Times New Roman"/>
                <w:color w:val="auto"/>
                <w:sz w:val="20"/>
                <w:szCs w:val="20"/>
                <w:lang w:val="en-US" w:eastAsia="zh-CN"/>
              </w:rPr>
              <w:t>3、</w:t>
            </w:r>
            <w:r>
              <w:rPr>
                <w:rFonts w:hint="eastAsia" w:ascii="宋体" w:hAnsi="宋体"/>
                <w:color w:val="auto"/>
                <w:sz w:val="20"/>
                <w:szCs w:val="20"/>
              </w:rPr>
              <w:t>▲提供满足技术参数的佐证资料</w:t>
            </w:r>
            <w:r>
              <w:rPr>
                <w:rFonts w:hint="eastAsia" w:ascii="宋体" w:hAnsi="宋体" w:eastAsia="宋体" w:cs="宋体"/>
                <w:color w:val="auto"/>
                <w:kern w:val="2"/>
                <w:sz w:val="20"/>
                <w:szCs w:val="20"/>
                <w:lang w:val="en-US" w:eastAsia="zh-CN" w:bidi="ar"/>
              </w:rPr>
              <w:t>并在偏离表中标明佐证资料页码。</w:t>
            </w:r>
          </w:p>
        </w:tc>
        <w:tc>
          <w:tcPr>
            <w:tcW w:w="792" w:type="dxa"/>
            <w:noWrap w:val="0"/>
            <w:vAlign w:val="center"/>
          </w:tcPr>
          <w:p w14:paraId="3D0AF46E">
            <w:pPr>
              <w:spacing w:before="120" w:beforeLines="50" w:after="120" w:afterLines="50"/>
              <w:jc w:val="center"/>
              <w:rPr>
                <w:rFonts w:hint="eastAsia"/>
                <w:bCs/>
                <w:color w:val="auto"/>
                <w:sz w:val="20"/>
                <w:szCs w:val="20"/>
              </w:rPr>
            </w:pPr>
            <w:r>
              <w:rPr>
                <w:rFonts w:hint="eastAsia"/>
                <w:bCs/>
                <w:color w:val="auto"/>
                <w:sz w:val="20"/>
                <w:szCs w:val="20"/>
                <w:u w:val="single"/>
                <w:lang w:val="en-US" w:eastAsia="zh-CN"/>
              </w:rPr>
              <w:t>48</w:t>
            </w:r>
            <w:r>
              <w:rPr>
                <w:rFonts w:hint="eastAsia" w:hAnsi="宋体"/>
                <w:bCs/>
                <w:color w:val="auto"/>
                <w:sz w:val="20"/>
                <w:szCs w:val="20"/>
                <w:u w:val="single"/>
              </w:rPr>
              <w:t>分</w:t>
            </w:r>
          </w:p>
        </w:tc>
      </w:tr>
      <w:tr w14:paraId="0176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14:paraId="00373B91">
            <w:pPr>
              <w:spacing w:before="120" w:beforeLines="50" w:after="120" w:afterLines="50"/>
              <w:jc w:val="center"/>
              <w:rPr>
                <w:rFonts w:hint="eastAsia"/>
                <w:sz w:val="20"/>
                <w:szCs w:val="20"/>
              </w:rPr>
            </w:pPr>
            <w:r>
              <w:rPr>
                <w:rFonts w:hint="eastAsia"/>
                <w:sz w:val="20"/>
                <w:szCs w:val="20"/>
                <w:lang w:val="en-US" w:eastAsia="zh-CN"/>
              </w:rPr>
              <w:t>4</w:t>
            </w:r>
            <w:r>
              <w:rPr>
                <w:rFonts w:hint="eastAsia"/>
                <w:sz w:val="20"/>
                <w:szCs w:val="20"/>
              </w:rPr>
              <w:t>、</w:t>
            </w:r>
          </w:p>
        </w:tc>
        <w:tc>
          <w:tcPr>
            <w:tcW w:w="6828" w:type="dxa"/>
            <w:noWrap w:val="0"/>
            <w:vAlign w:val="center"/>
          </w:tcPr>
          <w:p w14:paraId="6DB80908">
            <w:pPr>
              <w:rPr>
                <w:rFonts w:hint="eastAsia"/>
                <w:color w:val="auto"/>
                <w:sz w:val="20"/>
                <w:szCs w:val="20"/>
              </w:rPr>
            </w:pPr>
            <w:r>
              <w:rPr>
                <w:rFonts w:hint="eastAsia" w:ascii="宋体" w:hAnsi="宋体"/>
                <w:color w:val="auto"/>
                <w:sz w:val="20"/>
                <w:szCs w:val="20"/>
              </w:rPr>
              <w:t>【主观分】</w:t>
            </w:r>
          </w:p>
          <w:p w14:paraId="4EA5F71B">
            <w:pPr>
              <w:rPr>
                <w:rFonts w:hint="default"/>
                <w:color w:val="auto"/>
                <w:sz w:val="20"/>
                <w:szCs w:val="20"/>
                <w:lang w:val="en-US" w:eastAsia="zh-CN"/>
              </w:rPr>
            </w:pPr>
            <w:r>
              <w:rPr>
                <w:rFonts w:hint="eastAsia"/>
                <w:color w:val="auto"/>
                <w:sz w:val="20"/>
                <w:szCs w:val="20"/>
                <w:lang w:val="en-US" w:eastAsia="zh-CN"/>
              </w:rPr>
              <w:t>售后服务：</w:t>
            </w:r>
          </w:p>
          <w:p w14:paraId="20A8B614">
            <w:pPr>
              <w:rPr>
                <w:rFonts w:hint="eastAsia" w:ascii="Times New Roman" w:hAnsi="Times New Roman" w:eastAsia="宋体" w:cs="Times New Roman"/>
                <w:color w:val="auto"/>
                <w:sz w:val="20"/>
                <w:szCs w:val="20"/>
              </w:rPr>
            </w:pPr>
            <w:r>
              <w:rPr>
                <w:rFonts w:hint="eastAsia"/>
                <w:color w:val="auto"/>
                <w:sz w:val="20"/>
                <w:szCs w:val="20"/>
                <w:lang w:val="en-US" w:eastAsia="zh-CN"/>
              </w:rPr>
              <w:t>1、</w:t>
            </w:r>
            <w:r>
              <w:rPr>
                <w:rFonts w:hint="eastAsia"/>
                <w:color w:val="auto"/>
                <w:sz w:val="20"/>
                <w:szCs w:val="20"/>
              </w:rPr>
              <w:t>售后服务方案：提供详细售后服务方案，如售后服务网点的分布情况、售后服务机构备品备件储备，售后服务机构技术服务人员</w:t>
            </w:r>
            <w:r>
              <w:rPr>
                <w:rFonts w:hint="eastAsia" w:ascii="Times New Roman" w:hAnsi="Times New Roman" w:eastAsia="宋体" w:cs="Times New Roman"/>
                <w:color w:val="auto"/>
                <w:sz w:val="20"/>
                <w:szCs w:val="20"/>
              </w:rPr>
              <w:t>情况、开展定期巡检</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故障解决方案、应急措施等综合评审。</w:t>
            </w:r>
          </w:p>
          <w:p w14:paraId="4E13E9BC">
            <w:pP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要求</w:t>
            </w:r>
            <w:r>
              <w:rPr>
                <w:rFonts w:hint="eastAsia" w:ascii="Times New Roman" w:hAnsi="Times New Roman" w:eastAsia="宋体" w:cs="Times New Roman"/>
                <w:color w:val="auto"/>
                <w:sz w:val="20"/>
                <w:szCs w:val="20"/>
              </w:rPr>
              <w:t>响应时间短，解决方案充分</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备品备件</w:t>
            </w:r>
            <w:r>
              <w:rPr>
                <w:rFonts w:hint="eastAsia" w:ascii="Times New Roman" w:hAnsi="Times New Roman" w:eastAsia="宋体" w:cs="Times New Roman"/>
                <w:color w:val="auto"/>
                <w:sz w:val="20"/>
                <w:szCs w:val="20"/>
                <w:lang w:eastAsia="zh-CN"/>
              </w:rPr>
              <w:t>储备</w:t>
            </w:r>
            <w:r>
              <w:rPr>
                <w:rFonts w:hint="eastAsia" w:ascii="Times New Roman" w:hAnsi="Times New Roman" w:eastAsia="宋体" w:cs="Times New Roman"/>
                <w:color w:val="auto"/>
                <w:sz w:val="20"/>
                <w:szCs w:val="20"/>
                <w:lang w:val="en-US" w:eastAsia="zh-CN"/>
              </w:rPr>
              <w:t>充足</w:t>
            </w:r>
            <w:r>
              <w:rPr>
                <w:rFonts w:hint="eastAsia" w:ascii="Times New Roman" w:hAnsi="Times New Roman" w:eastAsia="宋体" w:cs="Times New Roman"/>
                <w:color w:val="auto"/>
                <w:sz w:val="20"/>
                <w:szCs w:val="20"/>
                <w:lang w:eastAsia="zh-CN"/>
              </w:rPr>
              <w:t>，人员配备</w:t>
            </w:r>
            <w:r>
              <w:rPr>
                <w:rFonts w:hint="eastAsia" w:ascii="Times New Roman" w:hAnsi="Times New Roman" w:eastAsia="宋体" w:cs="Times New Roman"/>
                <w:color w:val="auto"/>
                <w:sz w:val="20"/>
                <w:szCs w:val="20"/>
                <w:lang w:val="en-US" w:eastAsia="zh-CN"/>
              </w:rPr>
              <w:t>合理</w:t>
            </w:r>
            <w:r>
              <w:rPr>
                <w:rFonts w:hint="eastAsia" w:ascii="Times New Roman" w:hAnsi="Times New Roman" w:eastAsia="宋体" w:cs="Times New Roman"/>
                <w:color w:val="auto"/>
                <w:sz w:val="20"/>
                <w:szCs w:val="20"/>
                <w:lang w:eastAsia="zh-CN"/>
              </w:rPr>
              <w:t>售后服务经验</w:t>
            </w:r>
            <w:r>
              <w:rPr>
                <w:rFonts w:hint="eastAsia" w:ascii="Times New Roman" w:hAnsi="Times New Roman" w:eastAsia="宋体" w:cs="Times New Roman"/>
                <w:color w:val="auto"/>
                <w:sz w:val="20"/>
                <w:szCs w:val="20"/>
                <w:lang w:val="en-US" w:eastAsia="zh-CN"/>
              </w:rPr>
              <w:t>丰富。最高得</w:t>
            </w:r>
            <w:r>
              <w:rPr>
                <w:rFonts w:hint="eastAsia" w:cs="Times New Roman"/>
                <w:color w:val="auto"/>
                <w:sz w:val="20"/>
                <w:szCs w:val="20"/>
                <w:u w:val="single"/>
                <w:lang w:val="en-US" w:eastAsia="zh-CN"/>
              </w:rPr>
              <w:t>4</w:t>
            </w:r>
            <w:r>
              <w:rPr>
                <w:rFonts w:hint="eastAsia" w:ascii="Times New Roman" w:hAnsi="Times New Roman" w:eastAsia="宋体" w:cs="Times New Roman"/>
                <w:color w:val="auto"/>
                <w:sz w:val="20"/>
                <w:szCs w:val="20"/>
                <w:u w:val="single"/>
                <w:lang w:val="en-US" w:eastAsia="zh-CN"/>
              </w:rPr>
              <w:t>分</w:t>
            </w:r>
            <w:r>
              <w:rPr>
                <w:rFonts w:hint="eastAsia" w:ascii="Times New Roman" w:hAnsi="Times New Roman" w:eastAsia="宋体" w:cs="Times New Roman"/>
                <w:color w:val="auto"/>
                <w:sz w:val="20"/>
                <w:szCs w:val="20"/>
                <w:lang w:val="en-US" w:eastAsia="zh-CN"/>
              </w:rPr>
              <w:t>。</w:t>
            </w:r>
          </w:p>
          <w:p w14:paraId="3BF139A2">
            <w:pPr>
              <w:rPr>
                <w:rFonts w:hint="default" w:eastAsia="宋体"/>
                <w:color w:val="auto"/>
                <w:sz w:val="20"/>
                <w:szCs w:val="20"/>
                <w:lang w:val="en-US" w:eastAsia="zh-CN"/>
              </w:rPr>
            </w:pPr>
            <w:r>
              <w:rPr>
                <w:rFonts w:hint="eastAsia" w:ascii="Times New Roman" w:hAnsi="Times New Roman" w:eastAsia="宋体" w:cs="Times New Roman"/>
                <w:color w:val="auto"/>
                <w:sz w:val="20"/>
                <w:szCs w:val="20"/>
                <w:lang w:val="en-US" w:eastAsia="zh-CN"/>
              </w:rPr>
              <w:t>2、</w:t>
            </w:r>
            <w:r>
              <w:rPr>
                <w:rFonts w:hint="eastAsia" w:ascii="Times New Roman" w:hAnsi="Times New Roman" w:eastAsia="宋体" w:cs="Times New Roman"/>
                <w:color w:val="auto"/>
                <w:sz w:val="20"/>
                <w:szCs w:val="20"/>
              </w:rPr>
              <w:t>运行</w:t>
            </w:r>
            <w:r>
              <w:rPr>
                <w:rFonts w:hint="eastAsia" w:ascii="Times New Roman" w:hAnsi="Times New Roman" w:eastAsia="宋体" w:cs="Times New Roman"/>
                <w:color w:val="auto"/>
                <w:sz w:val="20"/>
                <w:szCs w:val="20"/>
                <w:lang w:val="en-US" w:eastAsia="zh-CN"/>
              </w:rPr>
              <w:t>及维修</w:t>
            </w:r>
            <w:r>
              <w:rPr>
                <w:rFonts w:hint="eastAsia" w:ascii="Times New Roman" w:hAnsi="Times New Roman" w:eastAsia="宋体" w:cs="Times New Roman"/>
                <w:color w:val="auto"/>
                <w:sz w:val="20"/>
                <w:szCs w:val="20"/>
              </w:rPr>
              <w:t>成本：</w:t>
            </w:r>
            <w:r>
              <w:rPr>
                <w:rFonts w:hint="eastAsia" w:ascii="Times New Roman" w:hAnsi="Times New Roman" w:eastAsia="宋体" w:cs="Times New Roman"/>
                <w:color w:val="auto"/>
                <w:sz w:val="20"/>
                <w:szCs w:val="20"/>
                <w:lang w:val="en-US" w:eastAsia="zh-CN"/>
              </w:rPr>
              <w:t>提供</w:t>
            </w:r>
            <w:r>
              <w:rPr>
                <w:rFonts w:hint="eastAsia" w:ascii="Times New Roman" w:hAnsi="Times New Roman" w:eastAsia="宋体" w:cs="Times New Roman"/>
                <w:color w:val="auto"/>
                <w:sz w:val="20"/>
                <w:szCs w:val="20"/>
              </w:rPr>
              <w:t>消耗品或易耗品的使用周期、价格</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lang w:val="en-US" w:eastAsia="zh-CN"/>
              </w:rPr>
              <w:t>提供出保后保修方案，</w:t>
            </w:r>
            <w:r>
              <w:rPr>
                <w:rFonts w:hint="eastAsia" w:ascii="Times New Roman" w:hAnsi="Times New Roman" w:eastAsia="宋体" w:cs="Times New Roman"/>
                <w:color w:val="auto"/>
                <w:sz w:val="20"/>
                <w:szCs w:val="20"/>
              </w:rPr>
              <w:t>包括保修价格、设备配件价格，维修服务费等维修价格。</w:t>
            </w:r>
            <w:r>
              <w:rPr>
                <w:rFonts w:hint="eastAsia" w:ascii="Times New Roman" w:hAnsi="Times New Roman" w:eastAsia="宋体" w:cs="Times New Roman"/>
                <w:color w:val="auto"/>
                <w:sz w:val="20"/>
                <w:szCs w:val="20"/>
                <w:lang w:val="en-US" w:eastAsia="zh-CN"/>
              </w:rPr>
              <w:t>要求</w:t>
            </w:r>
            <w:r>
              <w:rPr>
                <w:rFonts w:hint="eastAsia" w:ascii="Times New Roman" w:hAnsi="Times New Roman" w:eastAsia="宋体" w:cs="Times New Roman"/>
                <w:color w:val="auto"/>
                <w:sz w:val="20"/>
                <w:szCs w:val="20"/>
              </w:rPr>
              <w:t>消耗品或易耗品报价合理运行成本低</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lang w:val="en-US" w:eastAsia="zh-CN"/>
              </w:rPr>
              <w:t>保修方案合理，配件</w:t>
            </w:r>
            <w:r>
              <w:rPr>
                <w:rFonts w:hint="eastAsia" w:ascii="Times New Roman" w:hAnsi="Times New Roman" w:eastAsia="宋体" w:cs="Times New Roman"/>
                <w:color w:val="auto"/>
                <w:sz w:val="20"/>
                <w:szCs w:val="20"/>
                <w:lang w:eastAsia="zh-CN"/>
              </w:rPr>
              <w:t>报价合理维修成本低。</w:t>
            </w:r>
            <w:r>
              <w:rPr>
                <w:rFonts w:hint="eastAsia" w:ascii="Times New Roman" w:hAnsi="Times New Roman" w:eastAsia="宋体" w:cs="Times New Roman"/>
                <w:color w:val="auto"/>
                <w:sz w:val="20"/>
                <w:szCs w:val="20"/>
                <w:lang w:val="en-US" w:eastAsia="zh-CN"/>
              </w:rPr>
              <w:t>最高得</w:t>
            </w:r>
            <w:r>
              <w:rPr>
                <w:rFonts w:hint="eastAsia" w:cs="Times New Roman"/>
                <w:color w:val="auto"/>
                <w:sz w:val="20"/>
                <w:szCs w:val="20"/>
                <w:u w:val="single"/>
                <w:lang w:val="en-US" w:eastAsia="zh-CN"/>
              </w:rPr>
              <w:t>5</w:t>
            </w:r>
            <w:r>
              <w:rPr>
                <w:rFonts w:hint="eastAsia" w:ascii="Times New Roman" w:hAnsi="Times New Roman" w:eastAsia="宋体" w:cs="Times New Roman"/>
                <w:color w:val="auto"/>
                <w:sz w:val="20"/>
                <w:szCs w:val="20"/>
                <w:u w:val="single"/>
                <w:lang w:val="en-US" w:eastAsia="zh-CN"/>
              </w:rPr>
              <w:t>分</w:t>
            </w:r>
            <w:r>
              <w:rPr>
                <w:rFonts w:hint="eastAsia" w:ascii="Times New Roman" w:hAnsi="Times New Roman" w:eastAsia="宋体" w:cs="Times New Roman"/>
                <w:color w:val="auto"/>
                <w:sz w:val="20"/>
                <w:szCs w:val="20"/>
                <w:lang w:val="en-US" w:eastAsia="zh-CN"/>
              </w:rPr>
              <w:t>。</w:t>
            </w:r>
          </w:p>
        </w:tc>
        <w:tc>
          <w:tcPr>
            <w:tcW w:w="792" w:type="dxa"/>
            <w:noWrap w:val="0"/>
            <w:vAlign w:val="center"/>
          </w:tcPr>
          <w:p w14:paraId="33970E68">
            <w:pPr>
              <w:spacing w:before="120" w:beforeLines="50" w:after="120" w:afterLines="50"/>
              <w:jc w:val="center"/>
              <w:rPr>
                <w:rFonts w:hint="eastAsia"/>
                <w:b/>
                <w:bCs/>
                <w:color w:val="auto"/>
                <w:sz w:val="20"/>
                <w:szCs w:val="20"/>
              </w:rPr>
            </w:pPr>
            <w:r>
              <w:rPr>
                <w:rFonts w:hint="eastAsia"/>
                <w:bCs/>
                <w:color w:val="auto"/>
                <w:sz w:val="20"/>
                <w:szCs w:val="20"/>
                <w:u w:val="single"/>
                <w:lang w:val="en-US" w:eastAsia="zh-CN"/>
              </w:rPr>
              <w:t>9</w:t>
            </w:r>
            <w:r>
              <w:rPr>
                <w:rFonts w:hint="eastAsia" w:hAnsi="宋体"/>
                <w:bCs/>
                <w:color w:val="auto"/>
                <w:sz w:val="20"/>
                <w:szCs w:val="20"/>
                <w:u w:val="single"/>
              </w:rPr>
              <w:t>分</w:t>
            </w:r>
          </w:p>
        </w:tc>
      </w:tr>
      <w:tr w14:paraId="3F14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3C74BB53">
            <w:pPr>
              <w:spacing w:before="120" w:beforeLines="50" w:after="120" w:afterLines="50"/>
              <w:jc w:val="center"/>
              <w:rPr>
                <w:rFonts w:hint="eastAsia" w:eastAsia="宋体"/>
                <w:b/>
                <w:bCs/>
                <w:sz w:val="20"/>
                <w:szCs w:val="20"/>
                <w:lang w:val="en-US" w:eastAsia="zh-CN"/>
              </w:rPr>
            </w:pPr>
            <w:r>
              <w:rPr>
                <w:rFonts w:hint="eastAsia" w:cs="Times New Roman"/>
                <w:sz w:val="20"/>
                <w:szCs w:val="20"/>
                <w:lang w:val="en-US" w:eastAsia="zh-CN"/>
              </w:rPr>
              <w:t>5</w:t>
            </w:r>
            <w:r>
              <w:rPr>
                <w:rFonts w:hint="eastAsia" w:ascii="Times New Roman" w:hAnsi="Times New Roman" w:eastAsia="宋体" w:cs="Times New Roman"/>
                <w:sz w:val="20"/>
                <w:szCs w:val="20"/>
                <w:lang w:val="en-US" w:eastAsia="zh-CN"/>
              </w:rPr>
              <w:t>、</w:t>
            </w:r>
          </w:p>
        </w:tc>
        <w:tc>
          <w:tcPr>
            <w:tcW w:w="6828" w:type="dxa"/>
            <w:noWrap w:val="0"/>
            <w:vAlign w:val="top"/>
          </w:tcPr>
          <w:p w14:paraId="5B1EFD78">
            <w:pPr>
              <w:rPr>
                <w:rFonts w:hint="eastAsia" w:ascii="宋体" w:hAnsi="宋体"/>
                <w:color w:val="auto"/>
                <w:sz w:val="20"/>
                <w:szCs w:val="20"/>
              </w:rPr>
            </w:pPr>
            <w:r>
              <w:rPr>
                <w:rFonts w:hint="eastAsia" w:ascii="宋体" w:hAnsi="宋体"/>
                <w:color w:val="auto"/>
                <w:sz w:val="20"/>
                <w:szCs w:val="20"/>
              </w:rPr>
              <w:t>【主观分】</w:t>
            </w:r>
          </w:p>
          <w:p w14:paraId="19412D43">
            <w:pPr>
              <w:rPr>
                <w:rFonts w:hint="eastAsia" w:ascii="宋体" w:hAnsi="宋体"/>
                <w:color w:val="auto"/>
                <w:sz w:val="20"/>
                <w:szCs w:val="20"/>
              </w:rPr>
            </w:pPr>
            <w:r>
              <w:rPr>
                <w:rFonts w:hint="eastAsia" w:ascii="宋体" w:hAnsi="宋体"/>
                <w:color w:val="auto"/>
                <w:sz w:val="20"/>
                <w:szCs w:val="20"/>
              </w:rPr>
              <w:t>安装调试</w:t>
            </w:r>
            <w:r>
              <w:rPr>
                <w:rFonts w:hint="eastAsia" w:ascii="宋体" w:hAnsi="宋体"/>
                <w:color w:val="auto"/>
                <w:sz w:val="20"/>
                <w:szCs w:val="20"/>
                <w:lang w:val="en-US" w:eastAsia="zh-CN"/>
              </w:rPr>
              <w:t>及验收</w:t>
            </w:r>
            <w:r>
              <w:rPr>
                <w:rFonts w:hint="eastAsia" w:ascii="宋体" w:hAnsi="宋体"/>
                <w:color w:val="auto"/>
                <w:sz w:val="20"/>
                <w:szCs w:val="20"/>
              </w:rPr>
              <w:t>方案：</w:t>
            </w:r>
          </w:p>
          <w:p w14:paraId="5E37BE1C">
            <w:pPr>
              <w:rPr>
                <w:rFonts w:hint="default" w:eastAsia="宋体"/>
                <w:color w:val="auto"/>
                <w:sz w:val="20"/>
                <w:szCs w:val="20"/>
                <w:lang w:val="en-US" w:eastAsia="zh-CN"/>
              </w:rPr>
            </w:pPr>
            <w:r>
              <w:rPr>
                <w:rFonts w:hint="eastAsia"/>
                <w:color w:val="auto"/>
                <w:sz w:val="20"/>
                <w:szCs w:val="20"/>
              </w:rPr>
              <w:t>根据商务要求中的</w:t>
            </w:r>
            <w:r>
              <w:rPr>
                <w:rFonts w:hint="eastAsia" w:ascii="宋体" w:hAnsi="宋体"/>
                <w:b/>
                <w:color w:val="auto"/>
                <w:sz w:val="20"/>
                <w:szCs w:val="20"/>
              </w:rPr>
              <w:t>安装调试</w:t>
            </w:r>
            <w:r>
              <w:rPr>
                <w:rFonts w:hint="eastAsia"/>
                <w:b/>
                <w:color w:val="auto"/>
                <w:sz w:val="20"/>
                <w:szCs w:val="20"/>
              </w:rPr>
              <w:t>要求</w:t>
            </w:r>
            <w:r>
              <w:rPr>
                <w:rFonts w:hint="eastAsia"/>
                <w:b/>
                <w:color w:val="auto"/>
                <w:sz w:val="20"/>
                <w:szCs w:val="20"/>
                <w:lang w:val="en-US" w:eastAsia="zh-CN"/>
              </w:rPr>
              <w:t>和</w:t>
            </w:r>
            <w:r>
              <w:rPr>
                <w:rFonts w:hint="eastAsia" w:ascii="宋体" w:hAnsi="宋体" w:eastAsia="宋体" w:cs="Times New Roman"/>
                <w:b/>
                <w:color w:val="auto"/>
                <w:sz w:val="20"/>
                <w:szCs w:val="20"/>
              </w:rPr>
              <w:t>验收要求</w:t>
            </w:r>
            <w:r>
              <w:rPr>
                <w:rFonts w:hint="eastAsia"/>
                <w:color w:val="auto"/>
                <w:sz w:val="20"/>
                <w:szCs w:val="20"/>
              </w:rPr>
              <w:t>，提供详细的</w:t>
            </w:r>
            <w:r>
              <w:rPr>
                <w:rFonts w:hint="eastAsia" w:ascii="宋体" w:hAnsi="宋体"/>
                <w:color w:val="auto"/>
                <w:sz w:val="20"/>
                <w:szCs w:val="20"/>
              </w:rPr>
              <w:t>安装调试方案</w:t>
            </w:r>
            <w:r>
              <w:rPr>
                <w:rFonts w:hint="eastAsia" w:ascii="宋体" w:hAnsi="宋体"/>
                <w:color w:val="auto"/>
                <w:sz w:val="20"/>
                <w:szCs w:val="20"/>
                <w:lang w:val="en-US" w:eastAsia="zh-CN"/>
              </w:rPr>
              <w:t>和验收方案</w:t>
            </w:r>
            <w:r>
              <w:rPr>
                <w:rFonts w:hint="eastAsia"/>
                <w:color w:val="auto"/>
                <w:sz w:val="20"/>
                <w:szCs w:val="20"/>
              </w:rPr>
              <w:t>，包括对场地环境的了解、人员的安排、时间进度的规划，对设备的调试进度安排，调试的步骤、措施，</w:t>
            </w:r>
            <w:r>
              <w:rPr>
                <w:rFonts w:hint="eastAsia" w:ascii="Times New Roman" w:hAnsi="Times New Roman" w:eastAsia="宋体" w:cs="Times New Roman"/>
                <w:color w:val="auto"/>
                <w:sz w:val="20"/>
                <w:szCs w:val="20"/>
              </w:rPr>
              <w:t>验收标准、验收的流程</w:t>
            </w:r>
            <w:r>
              <w:rPr>
                <w:rFonts w:hint="eastAsia" w:ascii="Times New Roman" w:hAnsi="Times New Roman" w:eastAsia="宋体" w:cs="Times New Roman"/>
                <w:color w:val="auto"/>
                <w:sz w:val="20"/>
                <w:szCs w:val="20"/>
                <w:lang w:eastAsia="zh-CN"/>
              </w:rPr>
              <w:t>，</w:t>
            </w:r>
            <w:r>
              <w:rPr>
                <w:rFonts w:hint="eastAsia"/>
                <w:color w:val="auto"/>
                <w:sz w:val="20"/>
                <w:szCs w:val="20"/>
              </w:rPr>
              <w:t>问题的解决方案等</w:t>
            </w:r>
            <w:r>
              <w:rPr>
                <w:rFonts w:hint="eastAsia"/>
                <w:color w:val="auto"/>
                <w:sz w:val="20"/>
                <w:szCs w:val="20"/>
                <w:lang w:eastAsia="zh-CN"/>
              </w:rPr>
              <w:t>。</w:t>
            </w:r>
            <w:r>
              <w:rPr>
                <w:rFonts w:hint="eastAsia"/>
                <w:color w:val="auto"/>
                <w:sz w:val="20"/>
                <w:szCs w:val="20"/>
                <w:lang w:val="en-US" w:eastAsia="zh-CN"/>
              </w:rPr>
              <w:t>要求方案考虑充分，措施有效，能充分满足采购人实际需求。最高得</w:t>
            </w:r>
            <w:r>
              <w:rPr>
                <w:rFonts w:hint="eastAsia"/>
                <w:color w:val="auto"/>
                <w:sz w:val="20"/>
                <w:szCs w:val="20"/>
                <w:u w:val="single"/>
                <w:lang w:val="en-US" w:eastAsia="zh-CN"/>
              </w:rPr>
              <w:t>5分</w:t>
            </w:r>
            <w:r>
              <w:rPr>
                <w:rFonts w:hint="eastAsia"/>
                <w:color w:val="auto"/>
                <w:sz w:val="20"/>
                <w:szCs w:val="20"/>
                <w:lang w:val="en-US" w:eastAsia="zh-CN"/>
              </w:rPr>
              <w:t>。</w:t>
            </w:r>
          </w:p>
        </w:tc>
        <w:tc>
          <w:tcPr>
            <w:tcW w:w="792" w:type="dxa"/>
            <w:noWrap w:val="0"/>
            <w:vAlign w:val="center"/>
          </w:tcPr>
          <w:p w14:paraId="47717DFD">
            <w:pPr>
              <w:spacing w:before="120" w:beforeLines="50" w:after="120" w:afterLines="50" w:line="276" w:lineRule="auto"/>
              <w:jc w:val="center"/>
              <w:rPr>
                <w:rFonts w:hint="eastAsia"/>
                <w:bCs/>
                <w:color w:val="auto"/>
                <w:sz w:val="20"/>
                <w:szCs w:val="20"/>
              </w:rPr>
            </w:pPr>
            <w:r>
              <w:rPr>
                <w:rFonts w:hint="eastAsia"/>
                <w:bCs/>
                <w:color w:val="auto"/>
                <w:sz w:val="20"/>
                <w:szCs w:val="20"/>
                <w:u w:val="single"/>
                <w:lang w:val="en-US" w:eastAsia="zh-CN"/>
              </w:rPr>
              <w:t>5</w:t>
            </w:r>
            <w:r>
              <w:rPr>
                <w:rFonts w:hint="eastAsia" w:hAnsi="宋体"/>
                <w:bCs/>
                <w:color w:val="auto"/>
                <w:sz w:val="20"/>
                <w:szCs w:val="20"/>
                <w:u w:val="single"/>
              </w:rPr>
              <w:t>分</w:t>
            </w:r>
          </w:p>
        </w:tc>
      </w:tr>
      <w:tr w14:paraId="402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09FAE144">
            <w:pPr>
              <w:spacing w:before="120" w:beforeLines="50" w:after="120" w:afterLines="50"/>
              <w:jc w:val="center"/>
              <w:rPr>
                <w:rFonts w:hint="eastAsia" w:cs="宋体"/>
                <w:sz w:val="20"/>
                <w:szCs w:val="20"/>
              </w:rPr>
            </w:pPr>
            <w:r>
              <w:rPr>
                <w:rFonts w:hint="eastAsia" w:cs="Times New Roman"/>
                <w:sz w:val="20"/>
                <w:szCs w:val="20"/>
                <w:lang w:val="en-US" w:eastAsia="zh-CN"/>
              </w:rPr>
              <w:t>6、</w:t>
            </w:r>
          </w:p>
        </w:tc>
        <w:tc>
          <w:tcPr>
            <w:tcW w:w="6828" w:type="dxa"/>
            <w:noWrap w:val="0"/>
            <w:vAlign w:val="center"/>
          </w:tcPr>
          <w:p w14:paraId="2D4FFF9E">
            <w:pPr>
              <w:rPr>
                <w:rFonts w:hint="eastAsia" w:ascii="宋体" w:hAnsi="宋体" w:eastAsia="宋体" w:cs="Times New Roman"/>
                <w:color w:val="auto"/>
                <w:sz w:val="20"/>
                <w:szCs w:val="20"/>
              </w:rPr>
            </w:pPr>
            <w:r>
              <w:rPr>
                <w:rFonts w:hint="eastAsia" w:ascii="宋体" w:hAnsi="宋体" w:eastAsia="宋体" w:cs="Times New Roman"/>
                <w:color w:val="auto"/>
                <w:sz w:val="20"/>
                <w:szCs w:val="20"/>
              </w:rPr>
              <w:t>【主观分】</w:t>
            </w:r>
          </w:p>
          <w:p w14:paraId="3F107747">
            <w:pPr>
              <w:rPr>
                <w:rFonts w:hint="eastAsia"/>
                <w:color w:val="auto"/>
                <w:sz w:val="20"/>
                <w:szCs w:val="20"/>
                <w:lang w:val="en-US" w:eastAsia="zh-CN"/>
              </w:rPr>
            </w:pPr>
            <w:r>
              <w:rPr>
                <w:rFonts w:hint="eastAsia"/>
                <w:color w:val="auto"/>
                <w:sz w:val="20"/>
                <w:szCs w:val="20"/>
                <w:lang w:val="en-US" w:eastAsia="zh-CN"/>
              </w:rPr>
              <w:t>培训方案：</w:t>
            </w:r>
          </w:p>
          <w:p w14:paraId="245FCB8D">
            <w:pPr>
              <w:rPr>
                <w:rFonts w:hint="default" w:ascii="宋体" w:hAnsi="宋体" w:eastAsia="宋体"/>
                <w:color w:val="auto"/>
                <w:sz w:val="20"/>
                <w:szCs w:val="20"/>
                <w:lang w:val="en-US" w:eastAsia="zh-CN"/>
              </w:rPr>
            </w:pPr>
            <w:r>
              <w:rPr>
                <w:rFonts w:hint="eastAsia"/>
                <w:color w:val="auto"/>
                <w:sz w:val="20"/>
                <w:szCs w:val="20"/>
              </w:rPr>
              <w:t>根据商务要求中的</w:t>
            </w:r>
            <w:r>
              <w:rPr>
                <w:rFonts w:hint="eastAsia"/>
                <w:b/>
                <w:color w:val="auto"/>
                <w:sz w:val="20"/>
                <w:szCs w:val="20"/>
              </w:rPr>
              <w:t>操作应用培训要求</w:t>
            </w:r>
            <w:r>
              <w:rPr>
                <w:rFonts w:hint="eastAsia"/>
                <w:b/>
                <w:color w:val="auto"/>
                <w:sz w:val="20"/>
                <w:szCs w:val="20"/>
                <w:lang w:val="en-US" w:eastAsia="zh-CN"/>
              </w:rPr>
              <w:t>和</w:t>
            </w:r>
            <w:r>
              <w:rPr>
                <w:rFonts w:hint="eastAsia"/>
                <w:b/>
                <w:color w:val="auto"/>
                <w:sz w:val="20"/>
                <w:szCs w:val="20"/>
              </w:rPr>
              <w:t>维修保养培训要求</w:t>
            </w:r>
            <w:r>
              <w:rPr>
                <w:rFonts w:hint="eastAsia"/>
                <w:color w:val="auto"/>
                <w:sz w:val="20"/>
                <w:szCs w:val="20"/>
              </w:rPr>
              <w:t>，提供详细的培训方案，包括培训对象、课时内容安排、师资力量安排，培训的形式等</w:t>
            </w:r>
            <w:r>
              <w:rPr>
                <w:rFonts w:hint="eastAsia"/>
                <w:color w:val="auto"/>
                <w:sz w:val="20"/>
                <w:szCs w:val="20"/>
                <w:lang w:eastAsia="zh-CN"/>
              </w:rPr>
              <w:t>。</w:t>
            </w:r>
            <w:r>
              <w:rPr>
                <w:rFonts w:hint="eastAsia"/>
                <w:color w:val="auto"/>
                <w:sz w:val="20"/>
                <w:szCs w:val="20"/>
                <w:lang w:val="en-US" w:eastAsia="zh-CN"/>
              </w:rPr>
              <w:t>要求培训方案考虑充分，贴合实际，师资充分，课程详实，安排有效。最高得</w:t>
            </w:r>
            <w:r>
              <w:rPr>
                <w:rFonts w:hint="eastAsia"/>
                <w:color w:val="auto"/>
                <w:sz w:val="20"/>
                <w:szCs w:val="20"/>
                <w:u w:val="single"/>
                <w:lang w:val="en-US" w:eastAsia="zh-CN"/>
              </w:rPr>
              <w:t>4分</w:t>
            </w:r>
            <w:r>
              <w:rPr>
                <w:rFonts w:hint="eastAsia"/>
                <w:color w:val="auto"/>
                <w:sz w:val="20"/>
                <w:szCs w:val="20"/>
                <w:lang w:val="en-US" w:eastAsia="zh-CN"/>
              </w:rPr>
              <w:t>。</w:t>
            </w:r>
          </w:p>
        </w:tc>
        <w:tc>
          <w:tcPr>
            <w:tcW w:w="792" w:type="dxa"/>
            <w:noWrap w:val="0"/>
            <w:vAlign w:val="center"/>
          </w:tcPr>
          <w:p w14:paraId="2C592032">
            <w:pPr>
              <w:spacing w:before="120" w:beforeLines="50" w:after="120" w:afterLines="50"/>
              <w:jc w:val="center"/>
              <w:rPr>
                <w:rFonts w:hint="default" w:eastAsia="宋体"/>
                <w:bCs/>
                <w:color w:val="auto"/>
                <w:sz w:val="20"/>
                <w:szCs w:val="20"/>
                <w:lang w:val="en-US" w:eastAsia="zh-CN"/>
              </w:rPr>
            </w:pPr>
            <w:r>
              <w:rPr>
                <w:rFonts w:hint="eastAsia"/>
                <w:bCs/>
                <w:color w:val="auto"/>
                <w:sz w:val="20"/>
                <w:szCs w:val="20"/>
                <w:u w:val="single"/>
                <w:lang w:val="en-US" w:eastAsia="zh-CN"/>
              </w:rPr>
              <w:t>4分</w:t>
            </w:r>
          </w:p>
        </w:tc>
      </w:tr>
    </w:tbl>
    <w:p w14:paraId="4A41FAC5">
      <w:pPr>
        <w:rPr>
          <w:sz w:val="20"/>
          <w:szCs w:val="20"/>
        </w:rPr>
      </w:pPr>
    </w:p>
    <w:p w14:paraId="056B275E">
      <w:pPr>
        <w:rPr>
          <w:rFonts w:hint="eastAsia" w:ascii="宋体" w:hAnsi="宋体" w:cs="仿宋"/>
          <w:b/>
          <w:bCs/>
          <w:lang w:val="en-US" w:eastAsia="zh-CN"/>
        </w:rPr>
      </w:pPr>
    </w:p>
    <w:p w14:paraId="57E6927C">
      <w:pPr>
        <w:rPr>
          <w:rFonts w:hint="eastAsia" w:ascii="Times New Roman" w:hAnsi="Times New Roman" w:eastAsia="宋体" w:cs="Times New Roman"/>
          <w:b/>
          <w:bCs/>
          <w:sz w:val="24"/>
          <w:lang w:val="en-US" w:eastAsia="zh-CN"/>
        </w:rPr>
      </w:pPr>
    </w:p>
    <w:p w14:paraId="55F3648B">
      <w:pPr>
        <w:rPr>
          <w:rFonts w:hint="eastAsia" w:ascii="Times New Roman" w:hAnsi="Times New Roman" w:eastAsia="宋体" w:cs="Times New Roman"/>
          <w:b/>
          <w:bCs/>
          <w:sz w:val="24"/>
          <w:lang w:val="en-US" w:eastAsia="zh-CN"/>
        </w:rPr>
      </w:pPr>
    </w:p>
    <w:p w14:paraId="16208F8C">
      <w:pPr>
        <w:rPr>
          <w:rFonts w:hint="eastAsia" w:ascii="Times New Roman" w:hAnsi="Times New Roman" w:eastAsia="宋体" w:cs="Times New Roman"/>
          <w:b/>
          <w:bCs/>
          <w:sz w:val="24"/>
          <w:lang w:val="en-US" w:eastAsia="zh-CN"/>
        </w:rPr>
      </w:pPr>
    </w:p>
    <w:p w14:paraId="2577D514">
      <w:pPr>
        <w:rPr>
          <w:rFonts w:hint="eastAsia" w:ascii="Times New Roman" w:hAnsi="Times New Roman" w:eastAsia="宋体" w:cs="Times New Roman"/>
          <w:b/>
          <w:bCs/>
          <w:sz w:val="24"/>
          <w:lang w:val="en-US" w:eastAsia="zh-CN"/>
        </w:rPr>
      </w:pPr>
    </w:p>
    <w:p w14:paraId="088DC241">
      <w:pPr>
        <w:rPr>
          <w:rFonts w:hint="eastAsia" w:ascii="Times New Roman" w:hAnsi="Times New Roman" w:eastAsia="宋体" w:cs="Times New Roman"/>
          <w:b/>
          <w:bCs/>
          <w:sz w:val="24"/>
          <w:lang w:val="en-US" w:eastAsia="zh-CN"/>
        </w:rPr>
      </w:pPr>
    </w:p>
    <w:p w14:paraId="3A15BF42">
      <w:pPr>
        <w:rPr>
          <w:rFonts w:hint="eastAsia" w:ascii="宋体" w:hAnsi="宋体" w:cs="仿宋"/>
          <w:b/>
          <w:bCs/>
          <w:lang w:val="en-US" w:eastAsia="zh-CN"/>
        </w:rPr>
      </w:pPr>
      <w:r>
        <w:rPr>
          <w:rFonts w:hint="eastAsia" w:ascii="Times New Roman" w:hAnsi="Times New Roman" w:eastAsia="宋体" w:cs="Times New Roman"/>
          <w:b/>
          <w:bCs/>
          <w:sz w:val="24"/>
          <w:lang w:val="en-US" w:eastAsia="zh-CN"/>
        </w:rPr>
        <w:t>标的二：</w:t>
      </w:r>
    </w:p>
    <w:p w14:paraId="1748BEA3">
      <w:pPr>
        <w:jc w:val="both"/>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4C2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14:paraId="7FB6F429">
            <w:pPr>
              <w:spacing w:before="120" w:beforeLines="50" w:after="120" w:afterLines="50"/>
              <w:jc w:val="center"/>
              <w:rPr>
                <w:rFonts w:hint="eastAsia"/>
                <w:b/>
                <w:bCs/>
                <w:sz w:val="24"/>
              </w:rPr>
            </w:pPr>
            <w:r>
              <w:rPr>
                <w:rFonts w:hint="eastAsia" w:hAnsi="宋体"/>
                <w:b/>
                <w:bCs/>
                <w:sz w:val="24"/>
              </w:rPr>
              <w:t>序号</w:t>
            </w:r>
          </w:p>
        </w:tc>
        <w:tc>
          <w:tcPr>
            <w:tcW w:w="6828" w:type="dxa"/>
            <w:noWrap w:val="0"/>
            <w:vAlign w:val="top"/>
          </w:tcPr>
          <w:p w14:paraId="217637BC">
            <w:pPr>
              <w:spacing w:before="120" w:beforeLines="50" w:after="120" w:afterLines="50"/>
              <w:jc w:val="center"/>
              <w:rPr>
                <w:rFonts w:hint="eastAsia"/>
                <w:b/>
                <w:bCs/>
                <w:sz w:val="24"/>
              </w:rPr>
            </w:pPr>
            <w:r>
              <w:rPr>
                <w:rFonts w:hint="eastAsia" w:hAnsi="宋体"/>
                <w:b/>
                <w:bCs/>
                <w:sz w:val="24"/>
              </w:rPr>
              <w:t>评审内容及标准</w:t>
            </w:r>
          </w:p>
        </w:tc>
        <w:tc>
          <w:tcPr>
            <w:tcW w:w="792" w:type="dxa"/>
            <w:noWrap w:val="0"/>
            <w:vAlign w:val="center"/>
          </w:tcPr>
          <w:p w14:paraId="39F99F9D">
            <w:pPr>
              <w:spacing w:before="120" w:beforeLines="50" w:after="120" w:afterLines="50"/>
              <w:jc w:val="center"/>
              <w:rPr>
                <w:rFonts w:hint="eastAsia"/>
                <w:b/>
                <w:bCs/>
                <w:sz w:val="24"/>
              </w:rPr>
            </w:pPr>
            <w:r>
              <w:rPr>
                <w:rFonts w:hint="eastAsia" w:hAnsi="宋体"/>
                <w:b/>
                <w:bCs/>
                <w:sz w:val="24"/>
              </w:rPr>
              <w:t>分值</w:t>
            </w:r>
          </w:p>
        </w:tc>
      </w:tr>
      <w:tr w14:paraId="353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14:paraId="06A7ED63">
            <w:pPr>
              <w:spacing w:before="120" w:beforeLines="50" w:after="120" w:afterLines="50"/>
              <w:jc w:val="center"/>
              <w:rPr>
                <w:rFonts w:hint="eastAsia"/>
                <w:color w:val="auto"/>
                <w:sz w:val="24"/>
              </w:rPr>
            </w:pPr>
            <w:r>
              <w:rPr>
                <w:rFonts w:hint="eastAsia"/>
                <w:color w:val="auto"/>
                <w:sz w:val="24"/>
                <w:lang w:val="en-US" w:eastAsia="zh-CN"/>
              </w:rPr>
              <w:t>1</w:t>
            </w:r>
            <w:r>
              <w:rPr>
                <w:rFonts w:hint="eastAsia"/>
                <w:color w:val="auto"/>
                <w:sz w:val="24"/>
              </w:rPr>
              <w:t>、</w:t>
            </w:r>
          </w:p>
        </w:tc>
        <w:tc>
          <w:tcPr>
            <w:tcW w:w="6828" w:type="dxa"/>
            <w:noWrap w:val="0"/>
            <w:vAlign w:val="center"/>
          </w:tcPr>
          <w:p w14:paraId="51C784D3">
            <w:pPr>
              <w:rPr>
                <w:rFonts w:hint="eastAsia"/>
                <w:color w:val="auto"/>
                <w:sz w:val="24"/>
              </w:rPr>
            </w:pPr>
            <w:r>
              <w:rPr>
                <w:rFonts w:hint="eastAsia"/>
                <w:color w:val="auto"/>
                <w:sz w:val="24"/>
              </w:rPr>
              <w:t>【客观分】</w:t>
            </w:r>
          </w:p>
          <w:p w14:paraId="319DE6C6">
            <w:pPr>
              <w:rPr>
                <w:rFonts w:hint="eastAsia"/>
                <w:color w:val="auto"/>
                <w:sz w:val="24"/>
              </w:rPr>
            </w:pPr>
            <w:r>
              <w:rPr>
                <w:rFonts w:hint="eastAsia"/>
                <w:color w:val="auto"/>
                <w:sz w:val="24"/>
              </w:rPr>
              <w:t>销售业绩：</w:t>
            </w:r>
          </w:p>
          <w:p w14:paraId="01DE1355">
            <w:pPr>
              <w:rPr>
                <w:rFonts w:hint="eastAsia" w:eastAsia="宋体"/>
                <w:color w:val="auto"/>
                <w:sz w:val="24"/>
                <w:lang w:eastAsia="zh-CN"/>
              </w:rPr>
            </w:pPr>
            <w:r>
              <w:rPr>
                <w:rFonts w:hint="eastAsia"/>
                <w:color w:val="auto"/>
                <w:sz w:val="24"/>
              </w:rPr>
              <w:t>合同签订时间自</w:t>
            </w:r>
            <w:r>
              <w:rPr>
                <w:rFonts w:hint="eastAsia"/>
                <w:color w:val="auto"/>
                <w:sz w:val="24"/>
                <w:u w:val="single"/>
              </w:rPr>
              <w:t>202</w:t>
            </w:r>
            <w:r>
              <w:rPr>
                <w:rFonts w:hint="eastAsia"/>
                <w:color w:val="auto"/>
                <w:sz w:val="24"/>
                <w:u w:val="single"/>
                <w:lang w:val="en-US" w:eastAsia="zh-CN"/>
              </w:rPr>
              <w:t>2</w:t>
            </w:r>
            <w:r>
              <w:rPr>
                <w:rFonts w:hint="eastAsia"/>
                <w:color w:val="auto"/>
                <w:sz w:val="24"/>
              </w:rPr>
              <w:t>年1月1日以来的，与最终用户签订的销售业绩，每提供一份与投标同品牌同型号产品销售业绩得</w:t>
            </w:r>
            <w:r>
              <w:rPr>
                <w:rFonts w:hint="eastAsia"/>
                <w:color w:val="auto"/>
                <w:sz w:val="24"/>
                <w:u w:val="single"/>
                <w:lang w:val="en-US" w:eastAsia="zh-CN"/>
              </w:rPr>
              <w:t>1</w:t>
            </w:r>
            <w:r>
              <w:rPr>
                <w:rFonts w:hint="eastAsia"/>
                <w:color w:val="auto"/>
                <w:sz w:val="24"/>
              </w:rPr>
              <w:t>分，最高得</w:t>
            </w:r>
            <w:r>
              <w:rPr>
                <w:rFonts w:hint="eastAsia"/>
                <w:color w:val="auto"/>
                <w:sz w:val="24"/>
                <w:u w:val="single"/>
                <w:lang w:val="en-US" w:eastAsia="zh-CN"/>
              </w:rPr>
              <w:t>3</w:t>
            </w:r>
            <w:r>
              <w:rPr>
                <w:rFonts w:hint="eastAsia"/>
                <w:color w:val="auto"/>
                <w:sz w:val="24"/>
              </w:rPr>
              <w:t>分。</w:t>
            </w:r>
            <w:r>
              <w:rPr>
                <w:rFonts w:hint="eastAsia"/>
                <w:color w:val="auto"/>
                <w:sz w:val="24"/>
                <w:lang w:eastAsia="zh-CN"/>
              </w:rPr>
              <w:t>（</w:t>
            </w:r>
            <w:r>
              <w:rPr>
                <w:rFonts w:hint="eastAsia"/>
                <w:color w:val="auto"/>
                <w:sz w:val="24"/>
                <w:lang w:val="en-US" w:eastAsia="zh-CN"/>
              </w:rPr>
              <w:t>要求提供完整的合同复印件，能清楚辨析设备名称型号</w:t>
            </w:r>
            <w:r>
              <w:rPr>
                <w:rFonts w:hint="eastAsia"/>
                <w:color w:val="auto"/>
                <w:sz w:val="24"/>
                <w:lang w:eastAsia="zh-CN"/>
              </w:rPr>
              <w:t>）</w:t>
            </w:r>
          </w:p>
          <w:p w14:paraId="02DD693F">
            <w:pPr>
              <w:rPr>
                <w:color w:val="auto"/>
                <w:sz w:val="24"/>
              </w:rPr>
            </w:pPr>
            <w:r>
              <w:rPr>
                <w:rFonts w:hint="eastAsia"/>
                <w:color w:val="auto"/>
                <w:sz w:val="24"/>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14:paraId="2CD73DAC">
            <w:pPr>
              <w:spacing w:before="120" w:beforeLines="50" w:after="120" w:afterLines="50"/>
              <w:jc w:val="center"/>
              <w:rPr>
                <w:rFonts w:hint="eastAsia"/>
                <w:b/>
                <w:bCs/>
                <w:color w:val="auto"/>
                <w:sz w:val="24"/>
              </w:rPr>
            </w:pPr>
            <w:r>
              <w:rPr>
                <w:rFonts w:hint="eastAsia"/>
                <w:color w:val="auto"/>
                <w:sz w:val="24"/>
                <w:u w:val="single"/>
                <w:lang w:val="en-US" w:eastAsia="zh-CN"/>
              </w:rPr>
              <w:t>3</w:t>
            </w:r>
            <w:r>
              <w:rPr>
                <w:rFonts w:hint="eastAsia"/>
                <w:color w:val="auto"/>
                <w:sz w:val="24"/>
              </w:rPr>
              <w:t>分</w:t>
            </w:r>
          </w:p>
        </w:tc>
      </w:tr>
      <w:tr w14:paraId="5F3B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14:paraId="2F2EBB6F">
            <w:pPr>
              <w:spacing w:before="120" w:beforeLines="50" w:after="120" w:afterLines="50"/>
              <w:jc w:val="center"/>
              <w:rPr>
                <w:rFonts w:hint="eastAsia"/>
                <w:color w:val="auto"/>
                <w:sz w:val="24"/>
              </w:rPr>
            </w:pPr>
            <w:r>
              <w:rPr>
                <w:rFonts w:hint="eastAsia"/>
                <w:color w:val="auto"/>
                <w:sz w:val="24"/>
                <w:lang w:val="en-US" w:eastAsia="zh-CN"/>
              </w:rPr>
              <w:t>2</w:t>
            </w:r>
            <w:r>
              <w:rPr>
                <w:rFonts w:hint="eastAsia"/>
                <w:color w:val="auto"/>
                <w:sz w:val="24"/>
              </w:rPr>
              <w:t>、</w:t>
            </w:r>
          </w:p>
        </w:tc>
        <w:tc>
          <w:tcPr>
            <w:tcW w:w="6828" w:type="dxa"/>
            <w:noWrap w:val="0"/>
            <w:vAlign w:val="top"/>
          </w:tcPr>
          <w:p w14:paraId="7ACF7B19">
            <w:pPr>
              <w:adjustRightInd w:val="0"/>
              <w:snapToGrid w:val="0"/>
              <w:rPr>
                <w:rFonts w:hint="eastAsia" w:ascii="Times New Roman" w:hAnsi="宋体" w:eastAsia="宋体" w:cs="Times New Roman"/>
                <w:color w:val="auto"/>
                <w:sz w:val="24"/>
                <w:lang w:val="en-US" w:eastAsia="zh-CN"/>
              </w:rPr>
            </w:pPr>
            <w:r>
              <w:rPr>
                <w:rFonts w:hint="eastAsia"/>
                <w:color w:val="auto"/>
                <w:sz w:val="24"/>
              </w:rPr>
              <w:t>【客观</w:t>
            </w:r>
            <w:r>
              <w:rPr>
                <w:rFonts w:hint="eastAsia" w:ascii="Times New Roman" w:hAnsi="宋体" w:eastAsia="宋体" w:cs="Times New Roman"/>
                <w:color w:val="auto"/>
                <w:sz w:val="24"/>
                <w:lang w:val="en-US" w:eastAsia="zh-CN"/>
              </w:rPr>
              <w:t>分】</w:t>
            </w:r>
          </w:p>
          <w:p w14:paraId="64B155A9">
            <w:pPr>
              <w:adjustRightInd w:val="0"/>
              <w:snapToGrid w:val="0"/>
              <w:rPr>
                <w:rFonts w:hint="eastAsia"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采购需求符合度：</w:t>
            </w:r>
          </w:p>
          <w:p w14:paraId="3CB83B92">
            <w:pPr>
              <w:adjustRightInd w:val="0"/>
              <w:snapToGrid w:val="0"/>
              <w:ind w:firstLine="400" w:firstLineChars="167"/>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对应于采购需求中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single"/>
                <w:lang w:val="en-US" w:eastAsia="zh-CN"/>
              </w:rPr>
              <w:t>4</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single"/>
                <w:lang w:val="en-US" w:eastAsia="zh-CN"/>
              </w:rPr>
              <w:t>0.5</w:t>
            </w:r>
            <w:r>
              <w:rPr>
                <w:rFonts w:hint="eastAsia" w:hAnsi="宋体"/>
                <w:color w:val="auto"/>
                <w:sz w:val="24"/>
              </w:rPr>
              <w:t>分。本项最高得</w:t>
            </w:r>
            <w:r>
              <w:rPr>
                <w:rFonts w:hint="eastAsia" w:hAnsi="宋体"/>
                <w:color w:val="auto"/>
                <w:sz w:val="24"/>
                <w:u w:val="single"/>
                <w:lang w:val="en-US" w:eastAsia="zh-CN"/>
              </w:rPr>
              <w:t>41</w:t>
            </w:r>
            <w:r>
              <w:rPr>
                <w:rFonts w:hint="eastAsia" w:hAnsi="宋体"/>
                <w:color w:val="auto"/>
                <w:sz w:val="24"/>
                <w:u w:val="single"/>
              </w:rPr>
              <w:t>分</w:t>
            </w:r>
            <w:r>
              <w:rPr>
                <w:rFonts w:hint="eastAsia" w:hAnsi="宋体"/>
                <w:color w:val="auto"/>
                <w:sz w:val="24"/>
              </w:rPr>
              <w:t>，最低得0</w:t>
            </w:r>
            <w:r>
              <w:rPr>
                <w:rFonts w:hint="eastAsia" w:ascii="Times New Roman" w:hAnsi="宋体" w:eastAsia="宋体" w:cs="Times New Roman"/>
                <w:color w:val="auto"/>
                <w:sz w:val="24"/>
              </w:rPr>
              <w:t>分。</w:t>
            </w:r>
          </w:p>
          <w:p w14:paraId="364BD4A2">
            <w:pPr>
              <w:adjustRightInd w:val="0"/>
              <w:snapToGrid w:val="0"/>
              <w:ind w:firstLine="400" w:firstLineChars="167"/>
              <w:rPr>
                <w:rFonts w:hint="eastAsia"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1、针对带</w:t>
            </w:r>
            <w:r>
              <w:rPr>
                <w:rFonts w:hint="eastAsia" w:ascii="Times New Roman" w:hAnsi="宋体" w:eastAsia="宋体" w:cs="Times New Roman"/>
                <w:color w:val="auto"/>
                <w:sz w:val="24"/>
              </w:rPr>
              <w:t>“▲”</w:t>
            </w:r>
            <w:r>
              <w:rPr>
                <w:rFonts w:hint="eastAsia" w:ascii="Times New Roman" w:hAnsi="宋体" w:eastAsia="宋体" w:cs="Times New Roman"/>
                <w:color w:val="auto"/>
                <w:sz w:val="24"/>
                <w:lang w:val="en-US" w:eastAsia="zh-CN"/>
              </w:rPr>
              <w:t>号技术参数要求，供应商需提供充分的证明材料，未提供充分证明材料的，评审委员会有权视为不满足采购文件要求。证明材料可以是以下四项中任一项：</w:t>
            </w:r>
          </w:p>
          <w:p w14:paraId="5E9B5494">
            <w:pPr>
              <w:adjustRightInd w:val="0"/>
              <w:snapToGrid w:val="0"/>
              <w:ind w:firstLine="400" w:firstLineChars="167"/>
              <w:rPr>
                <w:rFonts w:hint="eastAsia"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1）生产制造商公开对外宣传的带有响应技术参数或功能的产品彩页，为响应而临时打印的无效。</w:t>
            </w:r>
          </w:p>
          <w:p w14:paraId="64DA6C6F">
            <w:pPr>
              <w:adjustRightInd w:val="0"/>
              <w:snapToGrid w:val="0"/>
              <w:ind w:firstLine="400" w:firstLineChars="167"/>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2）加盖生产制造商公章的技术白皮书。</w:t>
            </w:r>
          </w:p>
          <w:p w14:paraId="3B557522">
            <w:pPr>
              <w:adjustRightInd w:val="0"/>
              <w:snapToGrid w:val="0"/>
              <w:ind w:firstLine="400" w:firstLineChars="167"/>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en-US" w:eastAsia="zh-CN"/>
              </w:rPr>
              <w:t>3）可在生产制造商官网查询到的产品技术参数或功能，需提供官网截图和网址等信息。</w:t>
            </w:r>
          </w:p>
          <w:p w14:paraId="3F2520E3">
            <w:pPr>
              <w:adjustRightInd w:val="0"/>
              <w:snapToGrid w:val="0"/>
              <w:ind w:firstLine="400" w:firstLineChars="167"/>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4）评审委员会认可的其他有效证明（包括但不限于第三方检测报告、加盖生产制造商的证明材料等）。</w:t>
            </w:r>
          </w:p>
          <w:p w14:paraId="27921A3E">
            <w:pPr>
              <w:adjustRightInd w:val="0"/>
              <w:snapToGrid w:val="0"/>
              <w:ind w:firstLine="400" w:firstLineChars="167"/>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2、其他项采购</w:t>
            </w:r>
            <w:r>
              <w:rPr>
                <w:rFonts w:hint="eastAsia" w:ascii="Times New Roman" w:hAnsi="宋体" w:eastAsia="宋体" w:cs="Times New Roman"/>
                <w:color w:val="auto"/>
                <w:sz w:val="24"/>
              </w:rPr>
              <w:t>要求中有具体数据的，</w:t>
            </w:r>
            <w:r>
              <w:rPr>
                <w:rFonts w:hint="eastAsia" w:ascii="Times New Roman" w:hAnsi="宋体" w:eastAsia="宋体" w:cs="Times New Roman"/>
                <w:color w:val="auto"/>
                <w:sz w:val="24"/>
                <w:lang w:val="en-US" w:eastAsia="zh-CN"/>
              </w:rPr>
              <w:t>应在《商务技术偏离表》中</w:t>
            </w:r>
            <w:r>
              <w:rPr>
                <w:rFonts w:hint="eastAsia" w:ascii="Times New Roman" w:hAnsi="宋体" w:eastAsia="宋体" w:cs="Times New Roman"/>
                <w:color w:val="auto"/>
                <w:sz w:val="24"/>
              </w:rPr>
              <w:t>提供具体数据响应，不能简单响应为“具备”或“有”等，否则视为不满足</w:t>
            </w:r>
            <w:r>
              <w:rPr>
                <w:rFonts w:hint="eastAsia" w:ascii="Times New Roman" w:hAnsi="宋体" w:eastAsia="宋体" w:cs="Times New Roman"/>
                <w:color w:val="auto"/>
                <w:sz w:val="24"/>
                <w:lang w:val="en-US" w:eastAsia="zh-CN"/>
              </w:rPr>
              <w:t>采购</w:t>
            </w:r>
            <w:r>
              <w:rPr>
                <w:rFonts w:hint="eastAsia" w:ascii="Times New Roman" w:hAnsi="宋体" w:eastAsia="宋体" w:cs="Times New Roman"/>
                <w:color w:val="auto"/>
                <w:sz w:val="24"/>
              </w:rPr>
              <w:t>文件要求。</w:t>
            </w:r>
          </w:p>
          <w:p w14:paraId="37D448FD">
            <w:pPr>
              <w:spacing w:line="420" w:lineRule="exact"/>
              <w:ind w:firstLine="480" w:firstLineChars="200"/>
              <w:jc w:val="left"/>
              <w:rPr>
                <w:rFonts w:hint="eastAsia" w:eastAsia="宋体"/>
                <w:color w:val="auto"/>
                <w:lang w:val="en-US" w:eastAsia="zh-CN"/>
              </w:rPr>
            </w:pPr>
            <w:r>
              <w:rPr>
                <w:rFonts w:hint="eastAsia" w:ascii="Times New Roman" w:hAnsi="宋体" w:eastAsia="宋体" w:cs="Times New Roman"/>
                <w:color w:val="auto"/>
                <w:sz w:val="24"/>
                <w:lang w:val="en-US" w:eastAsia="zh-CN"/>
              </w:rPr>
              <w:t>3、▲提供满足技术参数的佐证资料并在偏离表中标明佐证资料页码，不提供或不标明不得分</w:t>
            </w:r>
          </w:p>
        </w:tc>
        <w:tc>
          <w:tcPr>
            <w:tcW w:w="792" w:type="dxa"/>
            <w:noWrap w:val="0"/>
            <w:vAlign w:val="center"/>
          </w:tcPr>
          <w:p w14:paraId="364A5E25">
            <w:pPr>
              <w:spacing w:before="120" w:beforeLines="50" w:after="120" w:afterLines="50"/>
              <w:jc w:val="center"/>
              <w:rPr>
                <w:rFonts w:hint="eastAsia"/>
                <w:bCs/>
                <w:color w:val="auto"/>
                <w:sz w:val="24"/>
              </w:rPr>
            </w:pPr>
            <w:r>
              <w:rPr>
                <w:rFonts w:hint="eastAsia"/>
                <w:bCs/>
                <w:color w:val="auto"/>
                <w:sz w:val="24"/>
                <w:u w:val="single"/>
                <w:lang w:val="en-US" w:eastAsia="zh-CN"/>
              </w:rPr>
              <w:t>41</w:t>
            </w:r>
            <w:r>
              <w:rPr>
                <w:rFonts w:hint="eastAsia" w:hAnsi="宋体"/>
                <w:bCs/>
                <w:color w:val="auto"/>
                <w:sz w:val="24"/>
                <w:u w:val="single"/>
              </w:rPr>
              <w:t>分</w:t>
            </w:r>
          </w:p>
        </w:tc>
      </w:tr>
      <w:tr w14:paraId="369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14:paraId="25E9CDB3">
            <w:pPr>
              <w:spacing w:before="120" w:beforeLines="50" w:after="120" w:afterLines="50"/>
              <w:jc w:val="center"/>
              <w:rPr>
                <w:rFonts w:hint="eastAsia"/>
                <w:color w:val="auto"/>
                <w:sz w:val="24"/>
              </w:rPr>
            </w:pPr>
            <w:r>
              <w:rPr>
                <w:rFonts w:hint="eastAsia"/>
                <w:color w:val="auto"/>
                <w:sz w:val="24"/>
                <w:lang w:val="en-US" w:eastAsia="zh-CN"/>
              </w:rPr>
              <w:t>3</w:t>
            </w:r>
            <w:r>
              <w:rPr>
                <w:rFonts w:hint="eastAsia"/>
                <w:color w:val="auto"/>
                <w:sz w:val="24"/>
              </w:rPr>
              <w:t>、</w:t>
            </w:r>
          </w:p>
        </w:tc>
        <w:tc>
          <w:tcPr>
            <w:tcW w:w="6828" w:type="dxa"/>
            <w:noWrap w:val="0"/>
            <w:vAlign w:val="center"/>
          </w:tcPr>
          <w:p w14:paraId="68A7AA63">
            <w:pPr>
              <w:rPr>
                <w:rFonts w:hint="eastAsia"/>
                <w:color w:val="auto"/>
                <w:sz w:val="24"/>
              </w:rPr>
            </w:pPr>
            <w:r>
              <w:rPr>
                <w:rFonts w:hint="eastAsia" w:ascii="宋体" w:hAnsi="宋体"/>
                <w:color w:val="auto"/>
                <w:sz w:val="24"/>
              </w:rPr>
              <w:t>【主观分】</w:t>
            </w:r>
          </w:p>
          <w:p w14:paraId="3FFBC11B">
            <w:pPr>
              <w:rPr>
                <w:rFonts w:hint="default"/>
                <w:color w:val="auto"/>
                <w:sz w:val="24"/>
                <w:lang w:val="en-US" w:eastAsia="zh-CN"/>
              </w:rPr>
            </w:pPr>
            <w:r>
              <w:rPr>
                <w:rFonts w:hint="eastAsia"/>
                <w:color w:val="auto"/>
                <w:sz w:val="24"/>
                <w:lang w:val="en-US" w:eastAsia="zh-CN"/>
              </w:rPr>
              <w:t>售后服务：</w:t>
            </w:r>
          </w:p>
          <w:p w14:paraId="2EA0D417">
            <w:pPr>
              <w:rPr>
                <w:rFonts w:hint="eastAsia" w:ascii="Times New Roman" w:hAnsi="Times New Roman" w:eastAsia="宋体" w:cs="Times New Roman"/>
                <w:color w:val="auto"/>
                <w:sz w:val="24"/>
              </w:rPr>
            </w:pPr>
            <w:r>
              <w:rPr>
                <w:rFonts w:hint="eastAsia"/>
                <w:color w:val="auto"/>
                <w:sz w:val="24"/>
                <w:lang w:val="en-US" w:eastAsia="zh-CN"/>
              </w:rPr>
              <w:t>1、</w:t>
            </w:r>
            <w:r>
              <w:rPr>
                <w:rFonts w:hint="eastAsia"/>
                <w:color w:val="auto"/>
                <w:sz w:val="24"/>
              </w:rPr>
              <w:t>售后服务方案：提供详细售后服务方案，如售后服务网点的分布情况、售后服务机构备品备件储备，售后服务机构技术服务人员</w:t>
            </w:r>
            <w:r>
              <w:rPr>
                <w:rFonts w:hint="eastAsia" w:ascii="Times New Roman" w:hAnsi="Times New Roman" w:eastAsia="宋体" w:cs="Times New Roman"/>
                <w:color w:val="auto"/>
                <w:sz w:val="24"/>
              </w:rPr>
              <w:t>情况、开展定期巡检</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故障解决方案、应急措施等综合评审。</w:t>
            </w:r>
          </w:p>
          <w:p w14:paraId="69AD4AEE">
            <w:pP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要求</w:t>
            </w:r>
            <w:r>
              <w:rPr>
                <w:rFonts w:hint="eastAsia" w:ascii="Times New Roman" w:hAnsi="Times New Roman" w:eastAsia="宋体" w:cs="Times New Roman"/>
                <w:color w:val="auto"/>
                <w:sz w:val="24"/>
              </w:rPr>
              <w:t>响应时间短，解决方案充分</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备品备件</w:t>
            </w:r>
            <w:r>
              <w:rPr>
                <w:rFonts w:hint="eastAsia" w:ascii="Times New Roman" w:hAnsi="Times New Roman" w:eastAsia="宋体" w:cs="Times New Roman"/>
                <w:color w:val="auto"/>
                <w:sz w:val="24"/>
                <w:lang w:eastAsia="zh-CN"/>
              </w:rPr>
              <w:t>储备</w:t>
            </w:r>
            <w:r>
              <w:rPr>
                <w:rFonts w:hint="eastAsia" w:ascii="Times New Roman" w:hAnsi="Times New Roman" w:eastAsia="宋体" w:cs="Times New Roman"/>
                <w:color w:val="auto"/>
                <w:sz w:val="24"/>
                <w:lang w:val="en-US" w:eastAsia="zh-CN"/>
              </w:rPr>
              <w:t>充足</w:t>
            </w:r>
            <w:r>
              <w:rPr>
                <w:rFonts w:hint="eastAsia" w:ascii="Times New Roman" w:hAnsi="Times New Roman" w:eastAsia="宋体" w:cs="Times New Roman"/>
                <w:color w:val="auto"/>
                <w:sz w:val="24"/>
                <w:lang w:eastAsia="zh-CN"/>
              </w:rPr>
              <w:t>，人员配备</w:t>
            </w:r>
            <w:r>
              <w:rPr>
                <w:rFonts w:hint="eastAsia" w:ascii="Times New Roman" w:hAnsi="Times New Roman" w:eastAsia="宋体" w:cs="Times New Roman"/>
                <w:color w:val="auto"/>
                <w:sz w:val="24"/>
                <w:lang w:val="en-US" w:eastAsia="zh-CN"/>
              </w:rPr>
              <w:t>合理</w:t>
            </w:r>
            <w:r>
              <w:rPr>
                <w:rFonts w:hint="eastAsia" w:ascii="Times New Roman" w:hAnsi="Times New Roman" w:eastAsia="宋体" w:cs="Times New Roman"/>
                <w:color w:val="auto"/>
                <w:sz w:val="24"/>
                <w:lang w:eastAsia="zh-CN"/>
              </w:rPr>
              <w:t>售后服务经验</w:t>
            </w:r>
            <w:r>
              <w:rPr>
                <w:rFonts w:hint="eastAsia" w:ascii="Times New Roman" w:hAnsi="Times New Roman" w:eastAsia="宋体" w:cs="Times New Roman"/>
                <w:color w:val="auto"/>
                <w:sz w:val="24"/>
                <w:lang w:val="en-US" w:eastAsia="zh-CN"/>
              </w:rPr>
              <w:t>丰富。最高得</w:t>
            </w:r>
            <w:r>
              <w:rPr>
                <w:rFonts w:hint="eastAsia" w:cs="Times New Roman"/>
                <w:color w:val="auto"/>
                <w:sz w:val="24"/>
                <w:u w:val="single"/>
                <w:lang w:val="en-US" w:eastAsia="zh-CN"/>
              </w:rPr>
              <w:t>6</w:t>
            </w:r>
            <w:r>
              <w:rPr>
                <w:rFonts w:hint="eastAsia" w:ascii="Times New Roman" w:hAnsi="Times New Roman" w:eastAsia="宋体" w:cs="Times New Roman"/>
                <w:color w:val="auto"/>
                <w:sz w:val="24"/>
                <w:u w:val="single"/>
                <w:lang w:val="en-US" w:eastAsia="zh-CN"/>
              </w:rPr>
              <w:t>分</w:t>
            </w:r>
            <w:r>
              <w:rPr>
                <w:rFonts w:hint="eastAsia" w:ascii="Times New Roman" w:hAnsi="Times New Roman" w:eastAsia="宋体" w:cs="Times New Roman"/>
                <w:color w:val="auto"/>
                <w:sz w:val="24"/>
                <w:lang w:val="en-US" w:eastAsia="zh-CN"/>
              </w:rPr>
              <w:t>。</w:t>
            </w:r>
          </w:p>
          <w:p w14:paraId="6D3BC0CE">
            <w:pPr>
              <w:rPr>
                <w:rFonts w:hint="default" w:eastAsia="宋体"/>
                <w:color w:val="auto"/>
                <w:sz w:val="24"/>
                <w:lang w:val="en-US" w:eastAsia="zh-CN"/>
              </w:rPr>
            </w:pP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运行</w:t>
            </w:r>
            <w:r>
              <w:rPr>
                <w:rFonts w:hint="eastAsia" w:ascii="Times New Roman" w:hAnsi="Times New Roman" w:eastAsia="宋体" w:cs="Times New Roman"/>
                <w:color w:val="auto"/>
                <w:sz w:val="24"/>
                <w:lang w:val="en-US" w:eastAsia="zh-CN"/>
              </w:rPr>
              <w:t>及维修</w:t>
            </w:r>
            <w:r>
              <w:rPr>
                <w:rFonts w:hint="eastAsia" w:ascii="Times New Roman" w:hAnsi="Times New Roman" w:eastAsia="宋体" w:cs="Times New Roman"/>
                <w:color w:val="auto"/>
                <w:sz w:val="24"/>
              </w:rPr>
              <w:t>成本：</w:t>
            </w:r>
            <w:r>
              <w:rPr>
                <w:rFonts w:hint="eastAsia" w:ascii="Times New Roman" w:hAnsi="Times New Roman" w:eastAsia="宋体" w:cs="Times New Roman"/>
                <w:color w:val="auto"/>
                <w:sz w:val="24"/>
                <w:lang w:val="en-US" w:eastAsia="zh-CN"/>
              </w:rPr>
              <w:t>提供</w:t>
            </w:r>
            <w:r>
              <w:rPr>
                <w:rFonts w:hint="eastAsia" w:ascii="Times New Roman" w:hAnsi="Times New Roman" w:eastAsia="宋体" w:cs="Times New Roman"/>
                <w:color w:val="auto"/>
                <w:sz w:val="24"/>
              </w:rPr>
              <w:t>消耗品或易耗品的使用周期、价格</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提供出保后保修方案，</w:t>
            </w:r>
            <w:r>
              <w:rPr>
                <w:rFonts w:hint="eastAsia" w:ascii="Times New Roman" w:hAnsi="Times New Roman" w:eastAsia="宋体" w:cs="Times New Roman"/>
                <w:color w:val="auto"/>
                <w:sz w:val="24"/>
              </w:rPr>
              <w:t>包括保修价格、设备配件价格，维修服务费等维修价格。</w:t>
            </w:r>
            <w:r>
              <w:rPr>
                <w:rFonts w:hint="eastAsia" w:ascii="Times New Roman" w:hAnsi="Times New Roman" w:eastAsia="宋体" w:cs="Times New Roman"/>
                <w:color w:val="auto"/>
                <w:sz w:val="24"/>
                <w:lang w:val="en-US" w:eastAsia="zh-CN"/>
              </w:rPr>
              <w:t>要求</w:t>
            </w:r>
            <w:r>
              <w:rPr>
                <w:rFonts w:hint="eastAsia" w:ascii="Times New Roman" w:hAnsi="Times New Roman" w:eastAsia="宋体" w:cs="Times New Roman"/>
                <w:color w:val="auto"/>
                <w:sz w:val="24"/>
              </w:rPr>
              <w:t>消耗品或易耗品报价合理运行成本低</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保修方案合理，配件</w:t>
            </w:r>
            <w:r>
              <w:rPr>
                <w:rFonts w:hint="eastAsia" w:ascii="Times New Roman" w:hAnsi="Times New Roman" w:eastAsia="宋体" w:cs="Times New Roman"/>
                <w:color w:val="auto"/>
                <w:sz w:val="24"/>
                <w:lang w:eastAsia="zh-CN"/>
              </w:rPr>
              <w:t>报价合理维修成本低。</w:t>
            </w:r>
            <w:r>
              <w:rPr>
                <w:rFonts w:hint="eastAsia" w:ascii="Times New Roman" w:hAnsi="Times New Roman" w:eastAsia="宋体" w:cs="Times New Roman"/>
                <w:color w:val="auto"/>
                <w:sz w:val="24"/>
                <w:lang w:val="en-US" w:eastAsia="zh-CN"/>
              </w:rPr>
              <w:t>最高得</w:t>
            </w:r>
            <w:r>
              <w:rPr>
                <w:rFonts w:hint="eastAsia" w:cs="Times New Roman"/>
                <w:color w:val="auto"/>
                <w:sz w:val="24"/>
                <w:u w:val="single"/>
                <w:lang w:val="en-US" w:eastAsia="zh-CN"/>
              </w:rPr>
              <w:t>6</w:t>
            </w:r>
            <w:r>
              <w:rPr>
                <w:rFonts w:hint="eastAsia" w:ascii="Times New Roman" w:hAnsi="Times New Roman" w:eastAsia="宋体" w:cs="Times New Roman"/>
                <w:color w:val="auto"/>
                <w:sz w:val="24"/>
                <w:u w:val="single"/>
                <w:lang w:val="en-US" w:eastAsia="zh-CN"/>
              </w:rPr>
              <w:t>分</w:t>
            </w:r>
            <w:r>
              <w:rPr>
                <w:rFonts w:hint="eastAsia" w:ascii="Times New Roman" w:hAnsi="Times New Roman" w:eastAsia="宋体" w:cs="Times New Roman"/>
                <w:color w:val="auto"/>
                <w:sz w:val="24"/>
                <w:lang w:val="en-US" w:eastAsia="zh-CN"/>
              </w:rPr>
              <w:t>。</w:t>
            </w:r>
          </w:p>
        </w:tc>
        <w:tc>
          <w:tcPr>
            <w:tcW w:w="792" w:type="dxa"/>
            <w:noWrap w:val="0"/>
            <w:vAlign w:val="center"/>
          </w:tcPr>
          <w:p w14:paraId="5A30C923">
            <w:pPr>
              <w:spacing w:before="120" w:beforeLines="50" w:after="120" w:afterLines="50"/>
              <w:jc w:val="center"/>
              <w:rPr>
                <w:rFonts w:hint="eastAsia"/>
                <w:b/>
                <w:bCs/>
                <w:color w:val="auto"/>
                <w:sz w:val="24"/>
              </w:rPr>
            </w:pPr>
            <w:r>
              <w:rPr>
                <w:rFonts w:hint="eastAsia"/>
                <w:bCs/>
                <w:color w:val="auto"/>
                <w:sz w:val="24"/>
                <w:u w:val="single"/>
                <w:lang w:val="en-US" w:eastAsia="zh-CN"/>
              </w:rPr>
              <w:t>12</w:t>
            </w:r>
            <w:r>
              <w:rPr>
                <w:rFonts w:hint="eastAsia" w:hAnsi="宋体"/>
                <w:bCs/>
                <w:color w:val="auto"/>
                <w:sz w:val="24"/>
                <w:u w:val="single"/>
              </w:rPr>
              <w:t>分</w:t>
            </w:r>
          </w:p>
        </w:tc>
      </w:tr>
      <w:tr w14:paraId="2A46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76079411">
            <w:pPr>
              <w:spacing w:before="120" w:beforeLines="50" w:after="120" w:afterLines="50"/>
              <w:jc w:val="center"/>
              <w:rPr>
                <w:rFonts w:hint="eastAsia" w:eastAsia="宋体"/>
                <w:b/>
                <w:bCs/>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w:t>
            </w:r>
          </w:p>
        </w:tc>
        <w:tc>
          <w:tcPr>
            <w:tcW w:w="6828" w:type="dxa"/>
            <w:noWrap w:val="0"/>
            <w:vAlign w:val="top"/>
          </w:tcPr>
          <w:p w14:paraId="19B8BFFA">
            <w:pPr>
              <w:rPr>
                <w:rFonts w:hint="eastAsia" w:ascii="宋体" w:hAnsi="宋体"/>
                <w:color w:val="auto"/>
                <w:sz w:val="24"/>
              </w:rPr>
            </w:pPr>
            <w:r>
              <w:rPr>
                <w:rFonts w:hint="eastAsia" w:ascii="宋体" w:hAnsi="宋体"/>
                <w:color w:val="auto"/>
                <w:sz w:val="24"/>
              </w:rPr>
              <w:t>【主观分】</w:t>
            </w:r>
          </w:p>
          <w:p w14:paraId="6688B071">
            <w:pPr>
              <w:rPr>
                <w:rFonts w:hint="eastAsia" w:ascii="宋体" w:hAnsi="宋体"/>
                <w:color w:val="auto"/>
                <w:sz w:val="24"/>
              </w:rPr>
            </w:pPr>
            <w:r>
              <w:rPr>
                <w:rFonts w:hint="eastAsia" w:ascii="宋体" w:hAnsi="宋体"/>
                <w:color w:val="auto"/>
                <w:sz w:val="24"/>
              </w:rPr>
              <w:t>安装调试</w:t>
            </w:r>
            <w:r>
              <w:rPr>
                <w:rFonts w:hint="eastAsia" w:ascii="宋体" w:hAnsi="宋体"/>
                <w:color w:val="auto"/>
                <w:sz w:val="24"/>
                <w:lang w:val="en-US" w:eastAsia="zh-CN"/>
              </w:rPr>
              <w:t>及验收</w:t>
            </w:r>
            <w:r>
              <w:rPr>
                <w:rFonts w:hint="eastAsia" w:ascii="宋体" w:hAnsi="宋体"/>
                <w:color w:val="auto"/>
                <w:sz w:val="24"/>
              </w:rPr>
              <w:t>方案：</w:t>
            </w:r>
          </w:p>
          <w:p w14:paraId="53B49194">
            <w:pPr>
              <w:rPr>
                <w:rFonts w:hint="default" w:eastAsia="宋体"/>
                <w:color w:val="auto"/>
                <w:sz w:val="24"/>
                <w:lang w:val="en-US" w:eastAsia="zh-CN"/>
              </w:rPr>
            </w:pPr>
            <w:r>
              <w:rPr>
                <w:rFonts w:hint="eastAsia"/>
                <w:color w:val="auto"/>
                <w:sz w:val="24"/>
              </w:rPr>
              <w:t>根据商务要求中的</w:t>
            </w:r>
            <w:r>
              <w:rPr>
                <w:rFonts w:hint="eastAsia" w:ascii="宋体" w:hAnsi="宋体"/>
                <w:b/>
                <w:color w:val="auto"/>
                <w:sz w:val="24"/>
              </w:rPr>
              <w:t>安装调试</w:t>
            </w:r>
            <w:r>
              <w:rPr>
                <w:rFonts w:hint="eastAsia"/>
                <w:b/>
                <w:color w:val="auto"/>
                <w:sz w:val="24"/>
              </w:rPr>
              <w:t>要求</w:t>
            </w:r>
            <w:r>
              <w:rPr>
                <w:rFonts w:hint="eastAsia"/>
                <w:b/>
                <w:color w:val="auto"/>
                <w:sz w:val="24"/>
                <w:lang w:val="en-US" w:eastAsia="zh-CN"/>
              </w:rPr>
              <w:t>和</w:t>
            </w:r>
            <w:r>
              <w:rPr>
                <w:rFonts w:hint="eastAsia" w:ascii="宋体" w:hAnsi="宋体" w:eastAsia="宋体" w:cs="Times New Roman"/>
                <w:b/>
                <w:color w:val="auto"/>
                <w:sz w:val="24"/>
              </w:rPr>
              <w:t>验收要求</w:t>
            </w:r>
            <w:r>
              <w:rPr>
                <w:rFonts w:hint="eastAsia"/>
                <w:color w:val="auto"/>
                <w:sz w:val="24"/>
              </w:rPr>
              <w:t>，提供详细的</w:t>
            </w:r>
            <w:r>
              <w:rPr>
                <w:rFonts w:hint="eastAsia" w:ascii="宋体" w:hAnsi="宋体"/>
                <w:color w:val="auto"/>
                <w:sz w:val="24"/>
              </w:rPr>
              <w:t>安装调试方案</w:t>
            </w:r>
            <w:r>
              <w:rPr>
                <w:rFonts w:hint="eastAsia" w:ascii="宋体" w:hAnsi="宋体"/>
                <w:color w:val="auto"/>
                <w:sz w:val="24"/>
                <w:lang w:val="en-US" w:eastAsia="zh-CN"/>
              </w:rPr>
              <w:t>和验收方案</w:t>
            </w:r>
            <w:r>
              <w:rPr>
                <w:rFonts w:hint="eastAsia"/>
                <w:color w:val="auto"/>
                <w:sz w:val="24"/>
              </w:rPr>
              <w:t>，包括对场地环境的了解、人员的安排、时间进度的规划，对设备的调试进度安排，调试的步骤、措施，</w:t>
            </w:r>
            <w:r>
              <w:rPr>
                <w:rFonts w:hint="eastAsia" w:ascii="Times New Roman" w:hAnsi="Times New Roman" w:eastAsia="宋体" w:cs="Times New Roman"/>
                <w:color w:val="auto"/>
                <w:sz w:val="24"/>
              </w:rPr>
              <w:t>验收标准、验收的流程</w:t>
            </w:r>
            <w:r>
              <w:rPr>
                <w:rFonts w:hint="eastAsia" w:ascii="Times New Roman" w:hAnsi="Times New Roman" w:eastAsia="宋体" w:cs="Times New Roman"/>
                <w:color w:val="auto"/>
                <w:sz w:val="24"/>
                <w:lang w:eastAsia="zh-CN"/>
              </w:rPr>
              <w:t>，</w:t>
            </w:r>
            <w:r>
              <w:rPr>
                <w:rFonts w:hint="eastAsia"/>
                <w:color w:val="auto"/>
                <w:sz w:val="24"/>
              </w:rPr>
              <w:t>问题的解决方案等</w:t>
            </w:r>
            <w:r>
              <w:rPr>
                <w:rFonts w:hint="eastAsia"/>
                <w:color w:val="auto"/>
                <w:sz w:val="24"/>
                <w:lang w:eastAsia="zh-CN"/>
              </w:rPr>
              <w:t>。</w:t>
            </w:r>
            <w:r>
              <w:rPr>
                <w:rFonts w:hint="eastAsia"/>
                <w:color w:val="auto"/>
                <w:sz w:val="24"/>
                <w:lang w:val="en-US" w:eastAsia="zh-CN"/>
              </w:rPr>
              <w:t>要求方案考虑充分，措施有效，能充分满足采购人实际需求。最高得</w:t>
            </w:r>
            <w:r>
              <w:rPr>
                <w:rFonts w:hint="eastAsia"/>
                <w:color w:val="auto"/>
                <w:sz w:val="24"/>
                <w:u w:val="single"/>
                <w:lang w:val="en-US" w:eastAsia="zh-CN"/>
              </w:rPr>
              <w:t>7分</w:t>
            </w:r>
            <w:r>
              <w:rPr>
                <w:rFonts w:hint="eastAsia"/>
                <w:color w:val="auto"/>
                <w:sz w:val="24"/>
                <w:lang w:val="en-US" w:eastAsia="zh-CN"/>
              </w:rPr>
              <w:t>。</w:t>
            </w:r>
          </w:p>
        </w:tc>
        <w:tc>
          <w:tcPr>
            <w:tcW w:w="792" w:type="dxa"/>
            <w:noWrap w:val="0"/>
            <w:vAlign w:val="center"/>
          </w:tcPr>
          <w:p w14:paraId="03F85A83">
            <w:pPr>
              <w:spacing w:before="120" w:beforeLines="50" w:after="120" w:afterLines="50" w:line="276" w:lineRule="auto"/>
              <w:jc w:val="center"/>
              <w:rPr>
                <w:rFonts w:hint="eastAsia"/>
                <w:bCs/>
                <w:color w:val="auto"/>
                <w:sz w:val="24"/>
              </w:rPr>
            </w:pPr>
            <w:r>
              <w:rPr>
                <w:rFonts w:hint="eastAsia"/>
                <w:bCs/>
                <w:color w:val="auto"/>
                <w:sz w:val="24"/>
                <w:u w:val="single"/>
                <w:lang w:val="en-US" w:eastAsia="zh-CN"/>
              </w:rPr>
              <w:t>7</w:t>
            </w:r>
            <w:r>
              <w:rPr>
                <w:rFonts w:hint="eastAsia" w:hAnsi="宋体"/>
                <w:bCs/>
                <w:color w:val="auto"/>
                <w:sz w:val="24"/>
                <w:u w:val="single"/>
              </w:rPr>
              <w:t>分</w:t>
            </w:r>
          </w:p>
        </w:tc>
      </w:tr>
      <w:tr w14:paraId="46F9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61A3D0E7">
            <w:pPr>
              <w:spacing w:before="120" w:beforeLines="50" w:after="120" w:afterLines="50"/>
              <w:jc w:val="center"/>
              <w:rPr>
                <w:rFonts w:hint="eastAsia" w:cs="宋体"/>
                <w:color w:val="auto"/>
                <w:sz w:val="24"/>
              </w:rPr>
            </w:pPr>
            <w:r>
              <w:rPr>
                <w:rFonts w:hint="eastAsia" w:cs="宋体"/>
                <w:color w:val="auto"/>
                <w:sz w:val="24"/>
                <w:lang w:val="en-US" w:eastAsia="zh-CN"/>
              </w:rPr>
              <w:t>5</w:t>
            </w:r>
            <w:r>
              <w:rPr>
                <w:rFonts w:hint="eastAsia" w:cs="宋体"/>
                <w:color w:val="auto"/>
                <w:sz w:val="24"/>
              </w:rPr>
              <w:t>、</w:t>
            </w:r>
          </w:p>
        </w:tc>
        <w:tc>
          <w:tcPr>
            <w:tcW w:w="6828" w:type="dxa"/>
            <w:noWrap w:val="0"/>
            <w:vAlign w:val="center"/>
          </w:tcPr>
          <w:p w14:paraId="142B154C">
            <w:pPr>
              <w:rPr>
                <w:rFonts w:hint="eastAsia" w:ascii="宋体" w:hAnsi="宋体" w:eastAsia="宋体" w:cs="Times New Roman"/>
                <w:color w:val="auto"/>
                <w:sz w:val="24"/>
              </w:rPr>
            </w:pPr>
            <w:r>
              <w:rPr>
                <w:rFonts w:hint="eastAsia" w:ascii="宋体" w:hAnsi="宋体" w:eastAsia="宋体" w:cs="Times New Roman"/>
                <w:color w:val="auto"/>
                <w:sz w:val="24"/>
              </w:rPr>
              <w:t>【主观分】</w:t>
            </w:r>
          </w:p>
          <w:p w14:paraId="48B380EF">
            <w:pPr>
              <w:rPr>
                <w:rFonts w:hint="eastAsia"/>
                <w:color w:val="auto"/>
                <w:sz w:val="24"/>
                <w:lang w:val="en-US" w:eastAsia="zh-CN"/>
              </w:rPr>
            </w:pPr>
            <w:r>
              <w:rPr>
                <w:rFonts w:hint="eastAsia"/>
                <w:color w:val="auto"/>
                <w:sz w:val="24"/>
                <w:lang w:val="en-US" w:eastAsia="zh-CN"/>
              </w:rPr>
              <w:t>培训方案：</w:t>
            </w:r>
          </w:p>
          <w:p w14:paraId="5866976A">
            <w:pPr>
              <w:rPr>
                <w:rFonts w:hint="default" w:ascii="宋体" w:hAnsi="宋体" w:eastAsia="宋体"/>
                <w:color w:val="auto"/>
                <w:sz w:val="24"/>
                <w:lang w:val="en-US" w:eastAsia="zh-CN"/>
              </w:rPr>
            </w:pPr>
            <w:r>
              <w:rPr>
                <w:rFonts w:hint="eastAsia"/>
                <w:color w:val="auto"/>
                <w:sz w:val="24"/>
              </w:rPr>
              <w:t>根据商务要求中的</w:t>
            </w:r>
            <w:r>
              <w:rPr>
                <w:rFonts w:hint="eastAsia"/>
                <w:b/>
                <w:color w:val="auto"/>
                <w:sz w:val="24"/>
              </w:rPr>
              <w:t>操作应用培训要求</w:t>
            </w:r>
            <w:r>
              <w:rPr>
                <w:rFonts w:hint="eastAsia"/>
                <w:b/>
                <w:color w:val="auto"/>
                <w:sz w:val="24"/>
                <w:lang w:val="en-US" w:eastAsia="zh-CN"/>
              </w:rPr>
              <w:t>和</w:t>
            </w:r>
            <w:r>
              <w:rPr>
                <w:rFonts w:hint="eastAsia"/>
                <w:b/>
                <w:color w:val="auto"/>
                <w:sz w:val="24"/>
              </w:rPr>
              <w:t>维修保养培训要求</w:t>
            </w:r>
            <w:r>
              <w:rPr>
                <w:rFonts w:hint="eastAsia"/>
                <w:color w:val="auto"/>
                <w:sz w:val="24"/>
              </w:rPr>
              <w:t>，提供详细的培训方案，包括培训对象、课时内容安排、师资力量安排，培训的形式等</w:t>
            </w:r>
            <w:r>
              <w:rPr>
                <w:rFonts w:hint="eastAsia"/>
                <w:color w:val="auto"/>
                <w:sz w:val="24"/>
                <w:lang w:eastAsia="zh-CN"/>
              </w:rPr>
              <w:t>。</w:t>
            </w:r>
            <w:r>
              <w:rPr>
                <w:rFonts w:hint="eastAsia"/>
                <w:color w:val="auto"/>
                <w:sz w:val="24"/>
                <w:lang w:val="en-US" w:eastAsia="zh-CN"/>
              </w:rPr>
              <w:t>要求培训方案考虑充分，贴合实际，师资充分，课程详实，安排有效。最高得</w:t>
            </w:r>
            <w:r>
              <w:rPr>
                <w:rFonts w:hint="eastAsia"/>
                <w:color w:val="auto"/>
                <w:sz w:val="24"/>
                <w:u w:val="single"/>
                <w:lang w:val="en-US" w:eastAsia="zh-CN"/>
              </w:rPr>
              <w:t>7分</w:t>
            </w:r>
            <w:r>
              <w:rPr>
                <w:rFonts w:hint="eastAsia"/>
                <w:color w:val="auto"/>
                <w:sz w:val="24"/>
                <w:lang w:val="en-US" w:eastAsia="zh-CN"/>
              </w:rPr>
              <w:t>。</w:t>
            </w:r>
          </w:p>
        </w:tc>
        <w:tc>
          <w:tcPr>
            <w:tcW w:w="792" w:type="dxa"/>
            <w:noWrap w:val="0"/>
            <w:vAlign w:val="center"/>
          </w:tcPr>
          <w:p w14:paraId="08ECC678">
            <w:pPr>
              <w:spacing w:before="120" w:beforeLines="50" w:after="120" w:afterLines="50"/>
              <w:jc w:val="center"/>
              <w:rPr>
                <w:rFonts w:hint="default" w:eastAsia="宋体"/>
                <w:bCs/>
                <w:color w:val="auto"/>
                <w:sz w:val="24"/>
                <w:lang w:val="en-US" w:eastAsia="zh-CN"/>
              </w:rPr>
            </w:pPr>
            <w:r>
              <w:rPr>
                <w:rFonts w:hint="eastAsia"/>
                <w:bCs/>
                <w:color w:val="auto"/>
                <w:sz w:val="24"/>
                <w:u w:val="single"/>
                <w:lang w:val="en-US" w:eastAsia="zh-CN"/>
              </w:rPr>
              <w:t>7分</w:t>
            </w:r>
          </w:p>
        </w:tc>
      </w:tr>
    </w:tbl>
    <w:p w14:paraId="7B071957">
      <w:pPr>
        <w:rPr>
          <w:color w:val="auto"/>
        </w:rPr>
      </w:pPr>
    </w:p>
    <w:p w14:paraId="1D1DA6AC">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5CA7960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12FE8098">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084FEEE">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3AEAFD67">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409A94F">
      <w:pPr>
        <w:pStyle w:val="162"/>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14:paraId="561E6407">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14:paraId="132A0073">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14:paraId="08FC88C4">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14:paraId="481BB7A5">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14:paraId="3847349F">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14:paraId="64584FA4">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14:paraId="49577313">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14:paraId="4574C0EA">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14:paraId="671B178C">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14:paraId="4D811D01">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14:paraId="3016C34B">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56BA4F">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907306D">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1D3963BE">
      <w:pPr>
        <w:pStyle w:val="16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00A447">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36E76CC4">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DB44BD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1987234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16380CCB">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40814B5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1BBD46B6">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4090C4C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3F23625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582ABEE">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7635BCC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5C4DAE86">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E8633EB">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6BA76775">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0CD8118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04DC7504">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14:paraId="4D80F961">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14:paraId="46932EC6">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14:paraId="31955F9A">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14:paraId="4C1B3134">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14:paraId="7572931B">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0E31E979">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CBDFE7">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03ECAD20">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14:paraId="3AF2768D">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14:paraId="2A9DA260">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14:paraId="536BA346">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14:paraId="51A0690F">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14:paraId="242F7EF6">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4AC461CF">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12F4D0D9">
      <w:pPr>
        <w:spacing w:line="480" w:lineRule="auto"/>
        <w:jc w:val="center"/>
        <w:rPr>
          <w:rFonts w:ascii="楷体" w:hAnsi="楷体" w:eastAsia="楷体"/>
          <w:b/>
          <w:sz w:val="28"/>
          <w:szCs w:val="28"/>
        </w:rPr>
      </w:pPr>
    </w:p>
    <w:p w14:paraId="3871931B">
      <w:pPr>
        <w:spacing w:line="480" w:lineRule="auto"/>
        <w:jc w:val="center"/>
        <w:rPr>
          <w:rFonts w:ascii="仿宋" w:hAnsi="仿宋" w:eastAsia="仿宋"/>
          <w:b/>
          <w:sz w:val="24"/>
        </w:rPr>
      </w:pPr>
    </w:p>
    <w:p w14:paraId="0DA59DB7">
      <w:pPr>
        <w:spacing w:line="480" w:lineRule="auto"/>
        <w:jc w:val="center"/>
        <w:rPr>
          <w:rFonts w:ascii="仿宋" w:hAnsi="仿宋" w:eastAsia="仿宋"/>
          <w:b/>
          <w:sz w:val="24"/>
        </w:rPr>
      </w:pPr>
    </w:p>
    <w:p w14:paraId="21E33B0C">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3964879D">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14:paraId="236746DD">
      <w:pPr>
        <w:pStyle w:val="710"/>
        <w:rPr>
          <w:rFonts w:ascii="仿宋" w:hAnsi="仿宋" w:eastAsia="仿宋"/>
          <w:szCs w:val="24"/>
        </w:rPr>
      </w:pPr>
    </w:p>
    <w:p w14:paraId="198D8335">
      <w:pPr>
        <w:pStyle w:val="710"/>
        <w:rPr>
          <w:rFonts w:ascii="仿宋" w:hAnsi="仿宋" w:eastAsia="仿宋"/>
          <w:szCs w:val="24"/>
        </w:rPr>
      </w:pPr>
    </w:p>
    <w:p w14:paraId="1378C1D9">
      <w:pPr>
        <w:pStyle w:val="26"/>
      </w:pPr>
    </w:p>
    <w:p w14:paraId="396E0733">
      <w:pPr>
        <w:pStyle w:val="26"/>
      </w:pPr>
    </w:p>
    <w:p w14:paraId="443A4425">
      <w:pPr>
        <w:pStyle w:val="26"/>
      </w:pPr>
    </w:p>
    <w:p w14:paraId="6D0E94C8">
      <w:pPr>
        <w:pStyle w:val="26"/>
      </w:pPr>
    </w:p>
    <w:p w14:paraId="5281B62A">
      <w:pPr>
        <w:pStyle w:val="26"/>
      </w:pPr>
    </w:p>
    <w:p w14:paraId="60974F03">
      <w:pPr>
        <w:pStyle w:val="26"/>
      </w:pPr>
    </w:p>
    <w:p w14:paraId="66FCF332">
      <w:pPr>
        <w:pStyle w:val="26"/>
      </w:pPr>
    </w:p>
    <w:p w14:paraId="3966E538">
      <w:pPr>
        <w:pStyle w:val="26"/>
      </w:pPr>
    </w:p>
    <w:p w14:paraId="31044630">
      <w:pPr>
        <w:pStyle w:val="26"/>
      </w:pPr>
    </w:p>
    <w:p w14:paraId="0B82908E">
      <w:pPr>
        <w:pStyle w:val="26"/>
      </w:pPr>
    </w:p>
    <w:p w14:paraId="095A0800">
      <w:pPr>
        <w:pStyle w:val="26"/>
      </w:pPr>
    </w:p>
    <w:p w14:paraId="3385A033">
      <w:pPr>
        <w:pStyle w:val="26"/>
      </w:pPr>
    </w:p>
    <w:p w14:paraId="0053D376">
      <w:pPr>
        <w:pStyle w:val="26"/>
      </w:pPr>
    </w:p>
    <w:p w14:paraId="37C1029F">
      <w:pPr>
        <w:pStyle w:val="26"/>
      </w:pPr>
    </w:p>
    <w:p w14:paraId="6EFF4C0E">
      <w:pPr>
        <w:pStyle w:val="710"/>
        <w:jc w:val="center"/>
        <w:rPr>
          <w:rFonts w:ascii="仿宋" w:hAnsi="仿宋" w:eastAsia="仿宋"/>
          <w:szCs w:val="24"/>
        </w:rPr>
      </w:pPr>
    </w:p>
    <w:p w14:paraId="0421F378">
      <w:pPr>
        <w:pStyle w:val="26"/>
      </w:pPr>
    </w:p>
    <w:p w14:paraId="76B94728">
      <w:pPr>
        <w:pStyle w:val="710"/>
        <w:ind w:firstLine="2843" w:firstLineChars="1180"/>
        <w:rPr>
          <w:rFonts w:ascii="仿宋" w:hAnsi="仿宋" w:eastAsia="仿宋"/>
          <w:b/>
          <w:szCs w:val="24"/>
        </w:rPr>
      </w:pPr>
      <w:r>
        <w:rPr>
          <w:rFonts w:hint="eastAsia" w:ascii="仿宋" w:hAnsi="仿宋" w:eastAsia="仿宋"/>
          <w:b/>
          <w:szCs w:val="24"/>
        </w:rPr>
        <w:t>通用合同书</w:t>
      </w:r>
    </w:p>
    <w:p w14:paraId="3DC63B11">
      <w:pPr>
        <w:pStyle w:val="710"/>
        <w:rPr>
          <w:rFonts w:ascii="仿宋" w:hAnsi="仿宋" w:eastAsia="仿宋"/>
          <w:szCs w:val="24"/>
        </w:rPr>
      </w:pPr>
    </w:p>
    <w:p w14:paraId="5B8F0C4E">
      <w:pPr>
        <w:pStyle w:val="710"/>
        <w:rPr>
          <w:rFonts w:ascii="仿宋" w:hAnsi="仿宋" w:eastAsia="仿宋"/>
          <w:szCs w:val="24"/>
        </w:rPr>
      </w:pPr>
    </w:p>
    <w:p w14:paraId="40C6043D">
      <w:pPr>
        <w:pStyle w:val="26"/>
      </w:pPr>
    </w:p>
    <w:p w14:paraId="710D6000">
      <w:pPr>
        <w:spacing w:before="120" w:line="22" w:lineRule="atLeast"/>
        <w:rPr>
          <w:rFonts w:ascii="仿宋" w:hAnsi="仿宋" w:eastAsia="仿宋"/>
          <w:sz w:val="24"/>
        </w:rPr>
      </w:pPr>
    </w:p>
    <w:p w14:paraId="32125B94">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5169A6C7">
      <w:pPr>
        <w:pStyle w:val="605"/>
        <w:spacing w:before="120" w:line="22" w:lineRule="atLeast"/>
        <w:rPr>
          <w:rFonts w:ascii="仿宋" w:hAnsi="仿宋" w:eastAsia="仿宋"/>
          <w:szCs w:val="24"/>
        </w:rPr>
      </w:pPr>
    </w:p>
    <w:p w14:paraId="731C1CB0">
      <w:pPr>
        <w:pStyle w:val="605"/>
        <w:spacing w:before="120" w:line="22" w:lineRule="atLeast"/>
        <w:rPr>
          <w:rFonts w:ascii="仿宋" w:hAnsi="仿宋" w:eastAsia="仿宋"/>
          <w:szCs w:val="24"/>
        </w:rPr>
      </w:pPr>
    </w:p>
    <w:p w14:paraId="1BEEF40C">
      <w:pPr>
        <w:rPr>
          <w:rFonts w:ascii="仿宋" w:hAnsi="仿宋" w:eastAsia="仿宋"/>
          <w:sz w:val="24"/>
        </w:rPr>
      </w:pPr>
    </w:p>
    <w:p w14:paraId="74011EF4">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5EA802AC">
      <w:pPr>
        <w:spacing w:before="120" w:line="22" w:lineRule="atLeast"/>
        <w:rPr>
          <w:rFonts w:ascii="仿宋" w:hAnsi="仿宋" w:eastAsia="仿宋"/>
          <w:sz w:val="24"/>
        </w:rPr>
      </w:pPr>
    </w:p>
    <w:p w14:paraId="7796C864">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22F5CF66">
      <w:pPr>
        <w:spacing w:before="120" w:line="22" w:lineRule="atLeast"/>
        <w:rPr>
          <w:rFonts w:ascii="仿宋" w:hAnsi="仿宋" w:eastAsia="仿宋"/>
          <w:sz w:val="24"/>
        </w:rPr>
      </w:pPr>
    </w:p>
    <w:p w14:paraId="1C9B2FCC">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76F9B5F5">
      <w:pPr>
        <w:spacing w:before="120" w:line="22" w:lineRule="atLeast"/>
        <w:rPr>
          <w:rFonts w:ascii="仿宋" w:hAnsi="仿宋" w:eastAsia="仿宋"/>
          <w:sz w:val="24"/>
        </w:rPr>
      </w:pPr>
    </w:p>
    <w:p w14:paraId="7FB23913">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76C9CA10">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14:paraId="46CB5090">
      <w:pPr>
        <w:pStyle w:val="3"/>
        <w:rPr>
          <w:lang w:val="en-US"/>
        </w:rPr>
      </w:pPr>
    </w:p>
    <w:p w14:paraId="0EC281D3">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14:paraId="016B7E71">
      <w:pPr>
        <w:rPr>
          <w:b/>
          <w:bCs/>
          <w:u w:val="single"/>
        </w:rPr>
      </w:pPr>
      <w:r>
        <w:rPr>
          <w:rFonts w:hint="eastAsia"/>
          <w:b/>
          <w:bCs/>
        </w:rPr>
        <w:t>（一）项目采购依据</w:t>
      </w:r>
    </w:p>
    <w:p w14:paraId="2CE8A162">
      <w:pPr>
        <w:ind w:firstLine="420" w:firstLineChars="200"/>
      </w:pPr>
      <w:r>
        <w:rPr>
          <w:rFonts w:hint="eastAsia"/>
        </w:rPr>
        <w:t>政府采购预算执行确认书。</w:t>
      </w:r>
      <w:r>
        <w:t xml:space="preserve"> </w:t>
      </w:r>
    </w:p>
    <w:p w14:paraId="002BBD75">
      <w:pPr>
        <w:rPr>
          <w:b/>
          <w:bCs/>
        </w:rPr>
      </w:pPr>
      <w:r>
        <w:rPr>
          <w:rFonts w:hint="eastAsia"/>
          <w:b/>
          <w:bCs/>
        </w:rPr>
        <w:t>（二）下列文件构成本合同的组成部分</w:t>
      </w:r>
    </w:p>
    <w:p w14:paraId="034B680A">
      <w:pPr>
        <w:ind w:firstLine="420" w:firstLineChars="200"/>
      </w:pPr>
      <w:r>
        <w:rPr>
          <w:rFonts w:hint="eastAsia"/>
        </w:rPr>
        <w:t>以下文件为本合同的组成部分，应该认为是一个整体，彼此相互解释，相互补充。</w:t>
      </w:r>
    </w:p>
    <w:p w14:paraId="5824BFAD">
      <w:pPr>
        <w:ind w:firstLine="420" w:firstLineChars="200"/>
      </w:pPr>
      <w:r>
        <w:t>a. 本合同书</w:t>
      </w:r>
    </w:p>
    <w:p w14:paraId="4481C1D0">
      <w:pPr>
        <w:ind w:firstLine="420" w:firstLineChars="200"/>
      </w:pPr>
      <w:r>
        <w:t>b. 中标通知书</w:t>
      </w:r>
    </w:p>
    <w:p w14:paraId="30FBAB89">
      <w:pPr>
        <w:ind w:firstLine="420" w:firstLineChars="200"/>
      </w:pPr>
      <w:r>
        <w:t>c. 询标承诺</w:t>
      </w:r>
    </w:p>
    <w:p w14:paraId="2AF59DC6">
      <w:pPr>
        <w:ind w:firstLine="420" w:firstLineChars="200"/>
      </w:pPr>
      <w:r>
        <w:t>d. 投标文件</w:t>
      </w:r>
    </w:p>
    <w:p w14:paraId="5AABE37E">
      <w:pPr>
        <w:ind w:firstLine="420" w:firstLineChars="200"/>
      </w:pPr>
      <w:r>
        <w:t>e. 招标文件</w:t>
      </w:r>
    </w:p>
    <w:p w14:paraId="1A507398">
      <w:pPr>
        <w:rPr>
          <w:b/>
          <w:bCs/>
        </w:rPr>
      </w:pPr>
      <w:r>
        <w:rPr>
          <w:rFonts w:hint="eastAsia"/>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5A24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E28A848">
            <w:pPr>
              <w:jc w:val="center"/>
            </w:pPr>
            <w:r>
              <w:rPr>
                <w:rFonts w:hint="eastAsia"/>
              </w:rPr>
              <w:t>产品名称</w:t>
            </w:r>
          </w:p>
        </w:tc>
        <w:tc>
          <w:tcPr>
            <w:tcW w:w="3960" w:type="dxa"/>
            <w:vAlign w:val="center"/>
          </w:tcPr>
          <w:p w14:paraId="4784DAC5">
            <w:pPr>
              <w:jc w:val="center"/>
            </w:pPr>
            <w:r>
              <w:rPr>
                <w:rFonts w:hint="eastAsia"/>
              </w:rPr>
              <w:t>规格、型号（或服务内容）</w:t>
            </w:r>
          </w:p>
        </w:tc>
        <w:tc>
          <w:tcPr>
            <w:tcW w:w="1080" w:type="dxa"/>
            <w:vAlign w:val="center"/>
          </w:tcPr>
          <w:p w14:paraId="5D2C40FD">
            <w:pPr>
              <w:jc w:val="center"/>
            </w:pPr>
            <w:r>
              <w:rPr>
                <w:rFonts w:hint="eastAsia"/>
              </w:rPr>
              <w:t>数量</w:t>
            </w:r>
          </w:p>
        </w:tc>
        <w:tc>
          <w:tcPr>
            <w:tcW w:w="1260" w:type="dxa"/>
            <w:vAlign w:val="center"/>
          </w:tcPr>
          <w:p w14:paraId="05778535">
            <w:pPr>
              <w:jc w:val="center"/>
            </w:pPr>
            <w:r>
              <w:rPr>
                <w:rFonts w:hint="eastAsia"/>
              </w:rPr>
              <w:t>单价（元）</w:t>
            </w:r>
          </w:p>
        </w:tc>
        <w:tc>
          <w:tcPr>
            <w:tcW w:w="1440" w:type="dxa"/>
            <w:vAlign w:val="center"/>
          </w:tcPr>
          <w:p w14:paraId="09F1A58D">
            <w:pPr>
              <w:jc w:val="center"/>
            </w:pPr>
            <w:r>
              <w:rPr>
                <w:rFonts w:hint="eastAsia"/>
              </w:rPr>
              <w:t>合价（元）</w:t>
            </w:r>
          </w:p>
        </w:tc>
      </w:tr>
      <w:tr w14:paraId="4387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7844C4">
            <w:pPr>
              <w:jc w:val="center"/>
            </w:pPr>
          </w:p>
        </w:tc>
        <w:tc>
          <w:tcPr>
            <w:tcW w:w="3960" w:type="dxa"/>
          </w:tcPr>
          <w:p w14:paraId="1E8AB4EA">
            <w:pPr>
              <w:jc w:val="center"/>
            </w:pPr>
          </w:p>
        </w:tc>
        <w:tc>
          <w:tcPr>
            <w:tcW w:w="1080" w:type="dxa"/>
          </w:tcPr>
          <w:p w14:paraId="38462E87">
            <w:pPr>
              <w:jc w:val="center"/>
            </w:pPr>
          </w:p>
        </w:tc>
        <w:tc>
          <w:tcPr>
            <w:tcW w:w="1260" w:type="dxa"/>
          </w:tcPr>
          <w:p w14:paraId="5D8184EA">
            <w:pPr>
              <w:jc w:val="center"/>
            </w:pPr>
          </w:p>
        </w:tc>
        <w:tc>
          <w:tcPr>
            <w:tcW w:w="1440" w:type="dxa"/>
          </w:tcPr>
          <w:p w14:paraId="2F92491D">
            <w:pPr>
              <w:jc w:val="center"/>
            </w:pPr>
          </w:p>
        </w:tc>
      </w:tr>
      <w:tr w14:paraId="44C4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9B41941">
            <w:pPr>
              <w:jc w:val="center"/>
            </w:pPr>
          </w:p>
        </w:tc>
        <w:tc>
          <w:tcPr>
            <w:tcW w:w="3960" w:type="dxa"/>
          </w:tcPr>
          <w:p w14:paraId="07BE77C2">
            <w:pPr>
              <w:jc w:val="center"/>
            </w:pPr>
          </w:p>
        </w:tc>
        <w:tc>
          <w:tcPr>
            <w:tcW w:w="1080" w:type="dxa"/>
          </w:tcPr>
          <w:p w14:paraId="5397C4AC">
            <w:pPr>
              <w:jc w:val="center"/>
            </w:pPr>
          </w:p>
        </w:tc>
        <w:tc>
          <w:tcPr>
            <w:tcW w:w="1260" w:type="dxa"/>
          </w:tcPr>
          <w:p w14:paraId="714E77F3">
            <w:pPr>
              <w:jc w:val="center"/>
            </w:pPr>
          </w:p>
        </w:tc>
        <w:tc>
          <w:tcPr>
            <w:tcW w:w="1440" w:type="dxa"/>
          </w:tcPr>
          <w:p w14:paraId="3045585C">
            <w:pPr>
              <w:jc w:val="center"/>
            </w:pPr>
          </w:p>
        </w:tc>
      </w:tr>
      <w:tr w14:paraId="0FB7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A192830">
            <w:pPr>
              <w:jc w:val="center"/>
            </w:pPr>
          </w:p>
        </w:tc>
        <w:tc>
          <w:tcPr>
            <w:tcW w:w="3960" w:type="dxa"/>
          </w:tcPr>
          <w:p w14:paraId="04B0E87E">
            <w:pPr>
              <w:jc w:val="center"/>
            </w:pPr>
          </w:p>
        </w:tc>
        <w:tc>
          <w:tcPr>
            <w:tcW w:w="1080" w:type="dxa"/>
          </w:tcPr>
          <w:p w14:paraId="7719807E">
            <w:pPr>
              <w:jc w:val="center"/>
            </w:pPr>
          </w:p>
        </w:tc>
        <w:tc>
          <w:tcPr>
            <w:tcW w:w="1260" w:type="dxa"/>
          </w:tcPr>
          <w:p w14:paraId="05EDF721">
            <w:pPr>
              <w:jc w:val="center"/>
            </w:pPr>
          </w:p>
        </w:tc>
        <w:tc>
          <w:tcPr>
            <w:tcW w:w="1440" w:type="dxa"/>
          </w:tcPr>
          <w:p w14:paraId="0EE513D6">
            <w:pPr>
              <w:jc w:val="center"/>
            </w:pPr>
          </w:p>
        </w:tc>
      </w:tr>
    </w:tbl>
    <w:p w14:paraId="67BE3590">
      <w:pPr>
        <w:ind w:firstLine="420" w:firstLineChars="200"/>
      </w:pPr>
      <w:r>
        <w:rPr>
          <w:rFonts w:hint="eastAsia"/>
        </w:rPr>
        <w:t>（具体标的物或服务内容可根据实际修改）</w:t>
      </w:r>
    </w:p>
    <w:p w14:paraId="1F951311">
      <w:pPr>
        <w:rPr>
          <w:b/>
          <w:bCs/>
        </w:rPr>
      </w:pPr>
      <w:r>
        <w:rPr>
          <w:rFonts w:hint="eastAsia"/>
          <w:b/>
          <w:bCs/>
        </w:rPr>
        <w:t>（四）合同总价</w:t>
      </w:r>
    </w:p>
    <w:p w14:paraId="5C76143F">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14:paraId="6FC7B86D">
      <w:pPr>
        <w:rPr>
          <w:b/>
          <w:bCs/>
        </w:rPr>
      </w:pPr>
      <w:r>
        <w:rPr>
          <w:rFonts w:hint="eastAsia"/>
          <w:b/>
          <w:bCs/>
        </w:rPr>
        <w:t>（五）合同价款的支付</w:t>
      </w:r>
    </w:p>
    <w:p w14:paraId="181BA54E">
      <w:pPr>
        <w:ind w:firstLine="420" w:firstLineChars="200"/>
      </w:pPr>
      <w:r>
        <w:t>1</w:t>
      </w:r>
      <w:r>
        <w:rPr>
          <w:rFonts w:hint="eastAsia"/>
        </w:rPr>
        <w:t>.</w:t>
      </w:r>
      <w:r>
        <w:t>本合同中甲乙双方之间所发生的一切费用以人民币进行结算。</w:t>
      </w:r>
    </w:p>
    <w:p w14:paraId="7854593C">
      <w:pPr>
        <w:ind w:firstLine="420" w:firstLineChars="200"/>
      </w:pPr>
      <w:r>
        <w:t>2</w:t>
      </w:r>
      <w:r>
        <w:rPr>
          <w:rFonts w:hint="eastAsia"/>
        </w:rPr>
        <w:t>.</w:t>
      </w:r>
      <w:r>
        <w:t>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058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0A30EED">
            <w:pPr>
              <w:jc w:val="center"/>
            </w:pPr>
            <w:r>
              <w:rPr>
                <w:rFonts w:hint="eastAsia"/>
              </w:rPr>
              <w:t>付款次数</w:t>
            </w:r>
          </w:p>
        </w:tc>
        <w:tc>
          <w:tcPr>
            <w:tcW w:w="1985" w:type="dxa"/>
            <w:vAlign w:val="center"/>
          </w:tcPr>
          <w:p w14:paraId="3AEAFD2E">
            <w:pPr>
              <w:jc w:val="center"/>
            </w:pPr>
            <w:r>
              <w:rPr>
                <w:rFonts w:hint="eastAsia"/>
              </w:rPr>
              <w:t>约定支付条件</w:t>
            </w:r>
          </w:p>
        </w:tc>
        <w:tc>
          <w:tcPr>
            <w:tcW w:w="4394" w:type="dxa"/>
            <w:vAlign w:val="center"/>
          </w:tcPr>
          <w:p w14:paraId="41DC5C9D">
            <w:pPr>
              <w:jc w:val="center"/>
            </w:pPr>
            <w:r>
              <w:t>付款条件</w:t>
            </w:r>
          </w:p>
        </w:tc>
        <w:tc>
          <w:tcPr>
            <w:tcW w:w="1413" w:type="dxa"/>
            <w:vAlign w:val="center"/>
          </w:tcPr>
          <w:p w14:paraId="16F9FB28">
            <w:pPr>
              <w:jc w:val="center"/>
            </w:pPr>
            <w:r>
              <w:t>金额（元）</w:t>
            </w:r>
          </w:p>
        </w:tc>
      </w:tr>
      <w:tr w14:paraId="4AD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41AED74">
            <w:pPr>
              <w:jc w:val="center"/>
            </w:pPr>
            <w:r>
              <w:rPr>
                <w:rFonts w:hint="eastAsia"/>
              </w:rPr>
              <w:t>1</w:t>
            </w:r>
          </w:p>
        </w:tc>
        <w:tc>
          <w:tcPr>
            <w:tcW w:w="1985" w:type="dxa"/>
            <w:vAlign w:val="center"/>
          </w:tcPr>
          <w:p w14:paraId="0FAB4C12">
            <w:pPr>
              <w:jc w:val="center"/>
            </w:pPr>
            <w:r>
              <w:t>合同签订后</w:t>
            </w:r>
          </w:p>
        </w:tc>
        <w:tc>
          <w:tcPr>
            <w:tcW w:w="4394" w:type="dxa"/>
            <w:vAlign w:val="center"/>
          </w:tcPr>
          <w:p w14:paraId="56B1C920">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14:paraId="1B670EFD">
            <w:pPr>
              <w:jc w:val="center"/>
            </w:pPr>
          </w:p>
        </w:tc>
      </w:tr>
      <w:tr w14:paraId="77C3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F19BF">
            <w:pPr>
              <w:jc w:val="center"/>
            </w:pPr>
            <w:r>
              <w:rPr>
                <w:rFonts w:hint="eastAsia"/>
              </w:rPr>
              <w:t>2</w:t>
            </w:r>
          </w:p>
        </w:tc>
        <w:tc>
          <w:tcPr>
            <w:tcW w:w="1985" w:type="dxa"/>
            <w:vAlign w:val="center"/>
          </w:tcPr>
          <w:p w14:paraId="4199F45E">
            <w:pPr>
              <w:jc w:val="center"/>
            </w:pPr>
            <w:r>
              <w:rPr>
                <w:rFonts w:hint="eastAsia"/>
              </w:rPr>
              <w:t>项目验收合格后</w:t>
            </w:r>
          </w:p>
        </w:tc>
        <w:tc>
          <w:tcPr>
            <w:tcW w:w="4394" w:type="dxa"/>
            <w:vAlign w:val="center"/>
          </w:tcPr>
          <w:p w14:paraId="340564BE">
            <w:pPr>
              <w:jc w:val="center"/>
            </w:pPr>
            <w:r>
              <w:rPr>
                <w:rFonts w:hint="eastAsia"/>
              </w:rPr>
              <w:t>满足合同约定支付条件，甲方收到乙方提供</w:t>
            </w:r>
          </w:p>
          <w:p w14:paraId="5EFB4C1F">
            <w:pPr>
              <w:jc w:val="center"/>
            </w:pPr>
            <w:r>
              <w:rPr>
                <w:rFonts w:hint="eastAsia"/>
              </w:rPr>
              <w:t>的同等金额的正规发票后</w:t>
            </w:r>
            <w:r>
              <w:t xml:space="preserve"> 7 个工作日内，向</w:t>
            </w:r>
          </w:p>
          <w:p w14:paraId="3708D62D">
            <w:pPr>
              <w:jc w:val="center"/>
            </w:pPr>
            <w:r>
              <w:rPr>
                <w:rFonts w:hint="eastAsia"/>
              </w:rPr>
              <w:t>乙方支付合同总价</w:t>
            </w:r>
            <w:r>
              <w:rPr>
                <w:u w:val="single"/>
              </w:rPr>
              <w:t xml:space="preserve">      </w:t>
            </w:r>
            <w:r>
              <w:t>%的合同款。</w:t>
            </w:r>
          </w:p>
        </w:tc>
        <w:tc>
          <w:tcPr>
            <w:tcW w:w="1413" w:type="dxa"/>
            <w:vAlign w:val="center"/>
          </w:tcPr>
          <w:p w14:paraId="782F2EEF">
            <w:pPr>
              <w:jc w:val="center"/>
            </w:pPr>
          </w:p>
        </w:tc>
      </w:tr>
      <w:tr w14:paraId="779E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9424A1F">
            <w:pPr>
              <w:jc w:val="center"/>
            </w:pPr>
            <w:r>
              <w:rPr>
                <w:rFonts w:hint="eastAsia"/>
              </w:rPr>
              <w:t>3</w:t>
            </w:r>
          </w:p>
        </w:tc>
        <w:tc>
          <w:tcPr>
            <w:tcW w:w="1985" w:type="dxa"/>
            <w:vAlign w:val="center"/>
          </w:tcPr>
          <w:p w14:paraId="2C65F7EA"/>
        </w:tc>
        <w:tc>
          <w:tcPr>
            <w:tcW w:w="4394" w:type="dxa"/>
            <w:vAlign w:val="center"/>
          </w:tcPr>
          <w:p w14:paraId="09E1C5EC">
            <w:pPr>
              <w:jc w:val="center"/>
            </w:pPr>
          </w:p>
        </w:tc>
        <w:tc>
          <w:tcPr>
            <w:tcW w:w="1413" w:type="dxa"/>
            <w:vAlign w:val="center"/>
          </w:tcPr>
          <w:p w14:paraId="49879CAF">
            <w:pPr>
              <w:jc w:val="center"/>
            </w:pPr>
          </w:p>
        </w:tc>
      </w:tr>
    </w:tbl>
    <w:p w14:paraId="69C41391">
      <w:pPr>
        <w:ind w:firstLine="420" w:firstLineChars="200"/>
      </w:pPr>
      <w:r>
        <w:t>3</w:t>
      </w:r>
      <w:r>
        <w:rPr>
          <w:rFonts w:hint="eastAsia"/>
        </w:rPr>
        <w:t>.</w:t>
      </w:r>
      <w:r>
        <w:t>甲方应付合同款至以下乙方指定的银行账户：</w:t>
      </w:r>
    </w:p>
    <w:p w14:paraId="7462F9BE">
      <w:pPr>
        <w:ind w:firstLine="420" w:firstLineChars="200"/>
      </w:pPr>
      <w:r>
        <w:rPr>
          <w:rFonts w:hint="eastAsia"/>
        </w:rPr>
        <w:t>开户名称：</w:t>
      </w:r>
    </w:p>
    <w:p w14:paraId="545FCB74">
      <w:pPr>
        <w:ind w:firstLine="420" w:firstLineChars="200"/>
      </w:pPr>
      <w:r>
        <w:rPr>
          <w:rFonts w:hint="eastAsia"/>
        </w:rPr>
        <w:t>开户银行：</w:t>
      </w:r>
    </w:p>
    <w:p w14:paraId="7A3CE5BF">
      <w:pPr>
        <w:ind w:firstLine="420" w:firstLineChars="200"/>
      </w:pPr>
      <w:r>
        <w:rPr>
          <w:rFonts w:hint="eastAsia"/>
        </w:rPr>
        <w:t>账</w:t>
      </w:r>
      <w:r>
        <w:t xml:space="preserve"> 号：</w:t>
      </w:r>
    </w:p>
    <w:p w14:paraId="448BCD2A">
      <w:pPr>
        <w:rPr>
          <w:b/>
          <w:bCs/>
        </w:rPr>
      </w:pPr>
      <w:r>
        <w:rPr>
          <w:rFonts w:hint="eastAsia"/>
          <w:b/>
          <w:bCs/>
        </w:rPr>
        <w:t>（六）履约保证金</w:t>
      </w:r>
    </w:p>
    <w:p w14:paraId="02763686">
      <w:pPr>
        <w:ind w:firstLine="420" w:firstLineChars="200"/>
      </w:pPr>
      <w:r>
        <w:t>1</w:t>
      </w:r>
      <w:r>
        <w:rPr>
          <w:rFonts w:hint="eastAsia"/>
        </w:rPr>
        <w:t>.</w:t>
      </w:r>
      <w:r>
        <w:t>乙方应在合同签订后 5 个工作日内向甲方提交履约保证金为【/】元。</w:t>
      </w:r>
    </w:p>
    <w:p w14:paraId="27CA9B9E">
      <w:pPr>
        <w:ind w:firstLine="420" w:firstLineChars="200"/>
      </w:pPr>
      <w:r>
        <w:t>2</w:t>
      </w:r>
      <w:r>
        <w:rPr>
          <w:rFonts w:hint="eastAsia"/>
        </w:rPr>
        <w:t>.</w:t>
      </w:r>
      <w:r>
        <w:t>履约保证金用于补偿甲方因乙方不能履行其合同义务而蒙受的损失。</w:t>
      </w:r>
    </w:p>
    <w:p w14:paraId="7063B034">
      <w:pPr>
        <w:ind w:firstLine="420" w:firstLineChars="200"/>
      </w:pPr>
      <w:r>
        <w:t>3</w:t>
      </w:r>
      <w:r>
        <w:rPr>
          <w:rFonts w:hint="eastAsia"/>
        </w:rPr>
        <w:t>.</w:t>
      </w:r>
      <w:r>
        <w:t>履约保证金有效期限：合同签订之日起至项目通过甲方验收后结束。</w:t>
      </w:r>
    </w:p>
    <w:p w14:paraId="45127E0D">
      <w:pPr>
        <w:ind w:firstLine="420" w:firstLineChars="200"/>
      </w:pPr>
      <w:r>
        <w:t>4</w:t>
      </w:r>
      <w:r>
        <w:rPr>
          <w:rFonts w:hint="eastAsia"/>
        </w:rPr>
        <w:t>.</w:t>
      </w:r>
      <w:r>
        <w:t>履约保证金退还：有效期限满后，按合同约定扣除相关款项（如有）后无息退还。</w:t>
      </w:r>
    </w:p>
    <w:p w14:paraId="51EE0551">
      <w:pPr>
        <w:rPr>
          <w:b/>
          <w:bCs/>
        </w:rPr>
      </w:pPr>
      <w:r>
        <w:rPr>
          <w:rFonts w:hint="eastAsia"/>
          <w:b/>
          <w:bCs/>
        </w:rPr>
        <w:t>（七）服务要求</w:t>
      </w:r>
    </w:p>
    <w:p w14:paraId="082DB6B5">
      <w:pPr>
        <w:ind w:firstLine="420" w:firstLineChars="200"/>
      </w:pPr>
      <w:r>
        <w:rPr>
          <w:rFonts w:hint="eastAsia"/>
        </w:rPr>
        <w:t>服务期内，乙方应在充分了解甲方现有环境基础上，提供规范化、高质量的服务，具体服务内容与要求详见附件。</w:t>
      </w:r>
    </w:p>
    <w:p w14:paraId="45F3CD36">
      <w:pPr>
        <w:ind w:firstLine="420" w:firstLineChars="200"/>
      </w:pPr>
      <w:r>
        <w:rPr>
          <w:rFonts w:hint="eastAsia"/>
        </w:rPr>
        <w:t>履行期限：</w:t>
      </w:r>
    </w:p>
    <w:p w14:paraId="0E3EB674">
      <w:pPr>
        <w:ind w:firstLine="420" w:firstLineChars="200"/>
      </w:pPr>
      <w:r>
        <w:rPr>
          <w:rFonts w:hint="eastAsia"/>
        </w:rPr>
        <w:t>履行地点：</w:t>
      </w:r>
    </w:p>
    <w:p w14:paraId="5EB86337">
      <w:pPr>
        <w:rPr>
          <w:b/>
          <w:bCs/>
        </w:rPr>
      </w:pPr>
      <w:r>
        <w:rPr>
          <w:rFonts w:hint="eastAsia"/>
          <w:b/>
          <w:bCs/>
        </w:rPr>
        <w:t>（八）服务人员</w:t>
      </w:r>
    </w:p>
    <w:p w14:paraId="38B10B67">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61F2FF7">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3200572">
      <w:pPr>
        <w:ind w:firstLine="420" w:firstLineChars="200"/>
      </w:pPr>
      <w:r>
        <w:rPr>
          <w:rFonts w:hint="eastAsia"/>
        </w:rPr>
        <w:t>甲乙双方指定代表，作为履行本合同服务事宜的主要联系人。</w:t>
      </w:r>
    </w:p>
    <w:p w14:paraId="2C69B0F2">
      <w:pPr>
        <w:ind w:firstLine="420" w:firstLineChars="200"/>
        <w:rPr>
          <w:u w:val="single"/>
        </w:rPr>
      </w:pPr>
      <w:r>
        <w:rPr>
          <w:rFonts w:hint="eastAsia"/>
        </w:rPr>
        <w:t>甲方代表：</w:t>
      </w:r>
      <w:r>
        <w:rPr>
          <w:u w:val="single"/>
        </w:rPr>
        <w:t xml:space="preserve">                 </w:t>
      </w:r>
      <w:r>
        <w:t>电话：</w:t>
      </w:r>
      <w:r>
        <w:rPr>
          <w:u w:val="single"/>
        </w:rPr>
        <w:t xml:space="preserve">                     </w:t>
      </w:r>
    </w:p>
    <w:p w14:paraId="577641C9">
      <w:pPr>
        <w:ind w:firstLine="420" w:firstLineChars="200"/>
        <w:rPr>
          <w:u w:val="single"/>
        </w:rPr>
      </w:pPr>
      <w:r>
        <w:rPr>
          <w:rFonts w:hint="eastAsia"/>
        </w:rPr>
        <w:t>乙方代表：</w:t>
      </w:r>
      <w:r>
        <w:rPr>
          <w:u w:val="single"/>
        </w:rPr>
        <w:t xml:space="preserve">                 </w:t>
      </w:r>
      <w:r>
        <w:t>电话：</w:t>
      </w:r>
      <w:r>
        <w:rPr>
          <w:u w:val="single"/>
        </w:rPr>
        <w:t xml:space="preserve">                     </w:t>
      </w:r>
    </w:p>
    <w:p w14:paraId="7F58D94A">
      <w:pPr>
        <w:rPr>
          <w:b/>
          <w:bCs/>
        </w:rPr>
      </w:pPr>
      <w:r>
        <w:rPr>
          <w:rFonts w:hint="eastAsia"/>
          <w:b/>
          <w:bCs/>
        </w:rPr>
        <w:t>（九）服务考核</w:t>
      </w:r>
    </w:p>
    <w:p w14:paraId="24952D0B">
      <w:pPr>
        <w:ind w:firstLine="420" w:firstLineChars="200"/>
      </w:pPr>
      <w:r>
        <w:rPr>
          <w:rFonts w:hint="eastAsia"/>
        </w:rPr>
        <w:t>甲方对乙方服务质量进行客观评估，具体考核办法（如有）作为合同附件。</w:t>
      </w:r>
    </w:p>
    <w:p w14:paraId="6B5222AC">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14:paraId="6BB40670">
      <w:pPr>
        <w:rPr>
          <w:b/>
          <w:bCs/>
        </w:rPr>
      </w:pPr>
      <w:r>
        <w:rPr>
          <w:rFonts w:hint="eastAsia"/>
          <w:b/>
          <w:bCs/>
        </w:rPr>
        <w:t>（十）违约责任</w:t>
      </w:r>
    </w:p>
    <w:p w14:paraId="4984F96E">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14:paraId="302A60DC">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14:paraId="40DF9435">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14:paraId="15F84292">
      <w:pPr>
        <w:rPr>
          <w:b/>
          <w:bCs/>
        </w:rPr>
      </w:pPr>
      <w:r>
        <w:rPr>
          <w:rFonts w:hint="eastAsia"/>
          <w:b/>
          <w:bCs/>
        </w:rPr>
        <w:t>（十一）解决争议的方法</w:t>
      </w:r>
    </w:p>
    <w:p w14:paraId="3D82482A">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14:paraId="58C45AA7">
      <w:pPr>
        <w:rPr>
          <w:b/>
          <w:bCs/>
        </w:rPr>
      </w:pPr>
      <w:r>
        <w:rPr>
          <w:rFonts w:hint="eastAsia"/>
          <w:b/>
          <w:bCs/>
        </w:rPr>
        <w:t>（十二）违约解除合同</w:t>
      </w:r>
    </w:p>
    <w:p w14:paraId="4F63EAA6">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14:paraId="6B2C620C">
      <w:pPr>
        <w:ind w:firstLine="420" w:firstLineChars="200"/>
      </w:pPr>
      <w:r>
        <w:t>乙方未能在合同规定的限期或甲方同意延长的限期内，提供全部或部分标的物的；</w:t>
      </w:r>
    </w:p>
    <w:p w14:paraId="61E256C1">
      <w:pPr>
        <w:ind w:firstLine="420" w:firstLineChars="200"/>
      </w:pPr>
      <w:r>
        <w:t>乙方未能履行合同规定的其它主要义务的；</w:t>
      </w:r>
    </w:p>
    <w:p w14:paraId="4A82C039">
      <w:pPr>
        <w:ind w:firstLine="420" w:firstLineChars="200"/>
      </w:pPr>
      <w:r>
        <w:t>甲方认为乙方在本合同履行过程中有腐败和欺诈</w:t>
      </w:r>
      <w:r>
        <w:rPr>
          <w:rFonts w:hint="eastAsia"/>
        </w:rPr>
        <w:t>等</w:t>
      </w:r>
      <w:r>
        <w:t>行为的。</w:t>
      </w:r>
    </w:p>
    <w:p w14:paraId="24904478">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14:paraId="43E929B4">
      <w:pPr>
        <w:rPr>
          <w:b/>
          <w:bCs/>
        </w:rPr>
      </w:pPr>
      <w:r>
        <w:rPr>
          <w:rFonts w:hint="eastAsia"/>
          <w:b/>
          <w:bCs/>
        </w:rPr>
        <w:t>（十三）破产终止合同</w:t>
      </w:r>
    </w:p>
    <w:p w14:paraId="77B3D2C1">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91F5FEA">
      <w:pPr>
        <w:rPr>
          <w:b/>
          <w:bCs/>
        </w:rPr>
      </w:pPr>
      <w:r>
        <w:rPr>
          <w:rFonts w:hint="eastAsia"/>
          <w:b/>
          <w:bCs/>
        </w:rPr>
        <w:t>（十四）转让和分包</w:t>
      </w:r>
    </w:p>
    <w:p w14:paraId="5E4D327D">
      <w:pPr>
        <w:ind w:firstLine="420" w:firstLineChars="200"/>
      </w:pPr>
      <w:r>
        <w:t>1</w:t>
      </w:r>
      <w:r>
        <w:rPr>
          <w:rFonts w:hint="eastAsia"/>
        </w:rPr>
        <w:t>.</w:t>
      </w:r>
      <w:r>
        <w:t>政府采购合同不能转让。</w:t>
      </w:r>
    </w:p>
    <w:p w14:paraId="72F63B13">
      <w:pPr>
        <w:ind w:firstLine="420" w:firstLineChars="200"/>
      </w:pPr>
      <w:r>
        <w:t>2</w:t>
      </w:r>
      <w:r>
        <w:rPr>
          <w:rFonts w:hint="eastAsia"/>
        </w:rPr>
        <w:t>.</w:t>
      </w:r>
      <w:r>
        <w:t>本项目内容</w:t>
      </w:r>
      <w:r>
        <w:rPr>
          <w:u w:val="single"/>
        </w:rPr>
        <w:t>不</w:t>
      </w:r>
      <w:r>
        <w:t>允许分包</w:t>
      </w:r>
      <w:r>
        <w:rPr>
          <w:rFonts w:hint="eastAsia"/>
        </w:rPr>
        <w:t>（按照招标文件要求）</w:t>
      </w:r>
      <w:r>
        <w:t>。</w:t>
      </w:r>
    </w:p>
    <w:p w14:paraId="0AA9D82D">
      <w:pPr>
        <w:rPr>
          <w:b/>
          <w:bCs/>
        </w:rPr>
      </w:pPr>
      <w:r>
        <w:rPr>
          <w:rFonts w:hint="eastAsia"/>
          <w:b/>
          <w:bCs/>
        </w:rPr>
        <w:t>（十五）合同变更、解除</w:t>
      </w:r>
    </w:p>
    <w:p w14:paraId="4B76C0C1">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14:paraId="28418CB3">
      <w:pPr>
        <w:rPr>
          <w:b/>
          <w:bCs/>
        </w:rPr>
      </w:pPr>
      <w:r>
        <w:rPr>
          <w:rFonts w:hint="eastAsia"/>
          <w:b/>
          <w:bCs/>
        </w:rPr>
        <w:t>（十六）通知</w:t>
      </w:r>
    </w:p>
    <w:p w14:paraId="3E65F432">
      <w:pPr>
        <w:ind w:firstLine="420" w:firstLineChars="200"/>
      </w:pPr>
      <w:r>
        <w:rPr>
          <w:rFonts w:hint="eastAsia"/>
        </w:rPr>
        <w:t>本合同任何一方给另一方的通知，都应以书面形式发送，而另一方也应以书面形式确认并发送到对方明确的地址。</w:t>
      </w:r>
    </w:p>
    <w:p w14:paraId="464889E7">
      <w:pPr>
        <w:rPr>
          <w:b/>
          <w:bCs/>
        </w:rPr>
      </w:pPr>
      <w:r>
        <w:rPr>
          <w:rFonts w:hint="eastAsia"/>
          <w:b/>
          <w:bCs/>
        </w:rPr>
        <w:t>（十七）计量单位</w:t>
      </w:r>
    </w:p>
    <w:p w14:paraId="59045F3F">
      <w:pPr>
        <w:ind w:firstLine="420" w:firstLineChars="200"/>
      </w:pPr>
      <w:r>
        <w:rPr>
          <w:rFonts w:hint="eastAsia"/>
        </w:rPr>
        <w:t>除技术规范中另有规定外，计量单位均使用国家法定计量单位。</w:t>
      </w:r>
    </w:p>
    <w:p w14:paraId="4E9F5CA6">
      <w:pPr>
        <w:rPr>
          <w:b/>
          <w:bCs/>
        </w:rPr>
      </w:pPr>
      <w:r>
        <w:rPr>
          <w:rFonts w:hint="eastAsia"/>
          <w:b/>
          <w:bCs/>
        </w:rPr>
        <w:t>（十八）不可抗力</w:t>
      </w:r>
    </w:p>
    <w:p w14:paraId="13018452">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14:paraId="4C081868">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14:paraId="6E5A404E">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14:paraId="68871F7B">
      <w:pPr>
        <w:rPr>
          <w:b/>
          <w:bCs/>
        </w:rPr>
      </w:pPr>
      <w:r>
        <w:rPr>
          <w:rFonts w:hint="eastAsia"/>
          <w:b/>
          <w:bCs/>
        </w:rPr>
        <w:t>（十九）合同解释</w:t>
      </w:r>
    </w:p>
    <w:p w14:paraId="36E40C36">
      <w:pPr>
        <w:ind w:firstLine="420" w:firstLineChars="200"/>
      </w:pPr>
      <w:r>
        <w:rPr>
          <w:rFonts w:hint="eastAsia"/>
        </w:rPr>
        <w:t>本合同应按照《中华人民共和国政府采购法》、《中华人民共和国民法典》、《浙江省政府采购合同暂行办法》等进行解释。</w:t>
      </w:r>
    </w:p>
    <w:p w14:paraId="4531F09B">
      <w:r>
        <w:rPr>
          <w:rFonts w:hint="eastAsia"/>
          <w:b/>
          <w:bCs/>
        </w:rPr>
        <w:t>（二十）合同的生效及其他</w:t>
      </w:r>
    </w:p>
    <w:p w14:paraId="203206D8">
      <w:pPr>
        <w:ind w:firstLine="420" w:firstLineChars="200"/>
      </w:pPr>
      <w:r>
        <w:rPr>
          <w:rFonts w:hint="eastAsia"/>
        </w:rPr>
        <w:t>政府采购项目的采购合同内容的确定应以招标文件和投标文件为基础，不得违背其实质性内容。</w:t>
      </w:r>
    </w:p>
    <w:p w14:paraId="32D18C23">
      <w:r>
        <w:rPr>
          <w:rFonts w:hint="eastAsia"/>
        </w:rPr>
        <w:t>合同将在双方签字盖章后开始生效。授权代表签署的应附法定代表人授权书。</w:t>
      </w:r>
    </w:p>
    <w:p w14:paraId="1CA552FA">
      <w:pPr>
        <w:rPr>
          <w:b/>
          <w:bCs/>
        </w:rPr>
      </w:pPr>
      <w:r>
        <w:rPr>
          <w:rFonts w:hint="eastAsia"/>
          <w:b/>
          <w:bCs/>
        </w:rPr>
        <w:t>（二十一）合同附件（如有）</w:t>
      </w:r>
    </w:p>
    <w:p w14:paraId="3D13020A">
      <w:pPr>
        <w:rPr>
          <w:b/>
          <w:bCs/>
        </w:rPr>
      </w:pPr>
      <w:r>
        <w:rPr>
          <w:rFonts w:hint="eastAsia"/>
          <w:b/>
          <w:bCs/>
        </w:rPr>
        <w:t>（二十二）合同份数</w:t>
      </w:r>
    </w:p>
    <w:p w14:paraId="7A7E9E73">
      <w:r>
        <w:rPr>
          <w:rFonts w:hint="eastAsia"/>
        </w:rPr>
        <w:t>本合同一式</w:t>
      </w:r>
      <w:r>
        <w:rPr>
          <w:rFonts w:hint="eastAsia"/>
          <w:u w:val="single"/>
        </w:rPr>
        <w:t>五</w:t>
      </w:r>
      <w:r>
        <w:rPr>
          <w:rFonts w:hint="eastAsia"/>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5A05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F29FBC3">
            <w:pPr>
              <w:jc w:val="center"/>
            </w:pPr>
            <w:r>
              <w:rPr>
                <w:rFonts w:hint="eastAsia"/>
              </w:rPr>
              <w:t>甲方</w:t>
            </w:r>
          </w:p>
        </w:tc>
        <w:tc>
          <w:tcPr>
            <w:tcW w:w="4234" w:type="dxa"/>
            <w:vAlign w:val="center"/>
          </w:tcPr>
          <w:p w14:paraId="00921678">
            <w:pPr>
              <w:jc w:val="center"/>
            </w:pPr>
            <w:r>
              <w:rPr>
                <w:rFonts w:hint="eastAsia"/>
              </w:rPr>
              <w:t>乙方</w:t>
            </w:r>
          </w:p>
        </w:tc>
      </w:tr>
      <w:tr w14:paraId="6DCB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75300942">
            <w:r>
              <w:rPr>
                <w:rFonts w:hint="eastAsia"/>
              </w:rPr>
              <w:t>单位名称（盖章）</w:t>
            </w:r>
          </w:p>
          <w:p w14:paraId="76AE63E0">
            <w:r>
              <w:rPr>
                <w:rFonts w:hint="eastAsia"/>
              </w:rPr>
              <w:t>单位地址：</w:t>
            </w:r>
          </w:p>
          <w:p w14:paraId="1C078DEE">
            <w:r>
              <w:rPr>
                <w:rFonts w:hint="eastAsia"/>
              </w:rPr>
              <w:t>法定代表人：</w:t>
            </w:r>
          </w:p>
          <w:p w14:paraId="6114357F">
            <w:r>
              <w:rPr>
                <w:rFonts w:hint="eastAsia"/>
              </w:rPr>
              <w:t>委托代理人：</w:t>
            </w:r>
          </w:p>
          <w:p w14:paraId="5AEC2FE4">
            <w:r>
              <w:rPr>
                <w:rFonts w:hint="eastAsia"/>
              </w:rPr>
              <w:t>联系电话：</w:t>
            </w:r>
          </w:p>
          <w:p w14:paraId="5A334E40">
            <w:r>
              <w:rPr>
                <w:rFonts w:hint="eastAsia"/>
              </w:rPr>
              <w:t>传真号码：</w:t>
            </w:r>
          </w:p>
          <w:p w14:paraId="6329A199">
            <w:r>
              <w:rPr>
                <w:rFonts w:hint="eastAsia"/>
              </w:rPr>
              <w:t>邮政编码：</w:t>
            </w:r>
          </w:p>
          <w:p w14:paraId="0E9D5524">
            <w:r>
              <w:rPr>
                <w:rFonts w:hint="eastAsia"/>
              </w:rPr>
              <w:t>开户银行：</w:t>
            </w:r>
          </w:p>
          <w:p w14:paraId="042CB812">
            <w:r>
              <w:rPr>
                <w:rFonts w:hint="eastAsia"/>
              </w:rPr>
              <w:t>账    号：</w:t>
            </w:r>
          </w:p>
          <w:p w14:paraId="528F31F4">
            <w:r>
              <w:rPr>
                <w:rFonts w:hint="eastAsia"/>
              </w:rPr>
              <w:t xml:space="preserve">税 </w:t>
            </w:r>
            <w:r>
              <w:t xml:space="preserve">   </w:t>
            </w:r>
            <w:r>
              <w:rPr>
                <w:rFonts w:hint="eastAsia"/>
              </w:rPr>
              <w:t>号：</w:t>
            </w:r>
          </w:p>
          <w:p w14:paraId="7287600A">
            <w:r>
              <w:t>签订时间：</w:t>
            </w:r>
          </w:p>
        </w:tc>
        <w:tc>
          <w:tcPr>
            <w:tcW w:w="4234" w:type="dxa"/>
          </w:tcPr>
          <w:p w14:paraId="5E55F82B">
            <w:r>
              <w:rPr>
                <w:rFonts w:hint="eastAsia"/>
              </w:rPr>
              <w:t>单位名称（盖章）</w:t>
            </w:r>
          </w:p>
          <w:p w14:paraId="033EB965">
            <w:r>
              <w:rPr>
                <w:rFonts w:hint="eastAsia"/>
              </w:rPr>
              <w:t>单位地址：</w:t>
            </w:r>
          </w:p>
          <w:p w14:paraId="0FB8D063">
            <w:r>
              <w:rPr>
                <w:rFonts w:hint="eastAsia"/>
              </w:rPr>
              <w:t>法定代表人：</w:t>
            </w:r>
          </w:p>
          <w:p w14:paraId="7C4DB0A4">
            <w:r>
              <w:rPr>
                <w:rFonts w:hint="eastAsia"/>
              </w:rPr>
              <w:t>委托代理人：</w:t>
            </w:r>
          </w:p>
          <w:p w14:paraId="11552A69">
            <w:r>
              <w:rPr>
                <w:rFonts w:hint="eastAsia"/>
              </w:rPr>
              <w:t>联系电话：</w:t>
            </w:r>
          </w:p>
          <w:p w14:paraId="5574D6E0">
            <w:r>
              <w:rPr>
                <w:rFonts w:hint="eastAsia"/>
              </w:rPr>
              <w:t>传真号码：</w:t>
            </w:r>
          </w:p>
          <w:p w14:paraId="612A3019">
            <w:r>
              <w:rPr>
                <w:rFonts w:hint="eastAsia"/>
              </w:rPr>
              <w:t>邮政编码：</w:t>
            </w:r>
          </w:p>
          <w:p w14:paraId="06399FBC">
            <w:r>
              <w:rPr>
                <w:rFonts w:hint="eastAsia"/>
              </w:rPr>
              <w:t>开户银行：</w:t>
            </w:r>
          </w:p>
          <w:p w14:paraId="34B72387">
            <w:r>
              <w:rPr>
                <w:rFonts w:hint="eastAsia"/>
              </w:rPr>
              <w:t>账    号：</w:t>
            </w:r>
          </w:p>
          <w:p w14:paraId="1DB2934E">
            <w:r>
              <w:rPr>
                <w:rFonts w:hint="eastAsia"/>
              </w:rPr>
              <w:t xml:space="preserve">税 </w:t>
            </w:r>
            <w:r>
              <w:t xml:space="preserve">   </w:t>
            </w:r>
            <w:r>
              <w:rPr>
                <w:rFonts w:hint="eastAsia"/>
              </w:rPr>
              <w:t>号：</w:t>
            </w:r>
          </w:p>
          <w:p w14:paraId="0D875665">
            <w:r>
              <w:t>签订时间：</w:t>
            </w:r>
          </w:p>
        </w:tc>
      </w:tr>
    </w:tbl>
    <w:p w14:paraId="09C27042"/>
    <w:p w14:paraId="28174784"/>
    <w:p w14:paraId="56AA3BAD">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14:paraId="0EE3AE27">
      <w:pPr>
        <w:spacing w:line="360" w:lineRule="auto"/>
        <w:ind w:left="-420" w:leftChars="-200" w:right="-420" w:rightChars="-200" w:firstLine="480" w:firstLineChars="200"/>
        <w:jc w:val="center"/>
        <w:outlineLvl w:val="0"/>
        <w:rPr>
          <w:rFonts w:ascii="仿宋" w:hAnsi="仿宋" w:eastAsia="仿宋"/>
          <w:sz w:val="24"/>
        </w:rPr>
      </w:pPr>
    </w:p>
    <w:p w14:paraId="6D734B69">
      <w:pPr>
        <w:pStyle w:val="3"/>
        <w:rPr>
          <w:lang w:val="en-US"/>
        </w:rPr>
      </w:pPr>
    </w:p>
    <w:p w14:paraId="0E8328FA"/>
    <w:p w14:paraId="3AF7837C">
      <w:pPr>
        <w:pStyle w:val="3"/>
        <w:rPr>
          <w:lang w:val="en-US"/>
        </w:rPr>
      </w:pPr>
    </w:p>
    <w:p w14:paraId="05687294"/>
    <w:p w14:paraId="23BBDBD0">
      <w:pPr>
        <w:rPr>
          <w:rFonts w:ascii="仿宋_GB2312" w:hAnsi="仿宋" w:eastAsia="仿宋_GB2312"/>
          <w:b/>
          <w:bCs/>
          <w:sz w:val="32"/>
          <w:szCs w:val="32"/>
        </w:rPr>
      </w:pPr>
    </w:p>
    <w:p w14:paraId="40DE1EC7">
      <w:pPr>
        <w:spacing w:line="360" w:lineRule="auto"/>
        <w:ind w:left="720" w:firstLine="1084" w:firstLineChars="3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14:paraId="28DFC90C">
      <w:pPr>
        <w:spacing w:line="360" w:lineRule="auto"/>
        <w:jc w:val="center"/>
        <w:outlineLvl w:val="0"/>
        <w:rPr>
          <w:rFonts w:ascii="仿宋_GB2312" w:hAnsi="仿宋" w:eastAsia="仿宋_GB2312" w:cs="仿宋_GB2312"/>
          <w:b/>
          <w:kern w:val="0"/>
          <w:sz w:val="36"/>
          <w:szCs w:val="36"/>
        </w:rPr>
      </w:pPr>
    </w:p>
    <w:p w14:paraId="4CD6666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38F1DF1">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79D03B64">
      <w:pPr>
        <w:spacing w:line="360" w:lineRule="auto"/>
        <w:jc w:val="center"/>
        <w:outlineLvl w:val="0"/>
        <w:rPr>
          <w:rFonts w:ascii="仿宋_GB2312" w:hAnsi="仿宋" w:eastAsia="仿宋_GB2312" w:cs="仿宋_GB2312"/>
          <w:b/>
          <w:kern w:val="0"/>
          <w:sz w:val="36"/>
          <w:szCs w:val="36"/>
        </w:rPr>
      </w:pPr>
    </w:p>
    <w:p w14:paraId="0AFAC132">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7726330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14:paraId="150AE46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14:paraId="79C0C349">
      <w:pPr>
        <w:spacing w:line="360" w:lineRule="auto"/>
        <w:ind w:firstLine="480" w:firstLineChars="200"/>
        <w:rPr>
          <w:rFonts w:ascii="仿宋_GB2312" w:hAnsi="仿宋" w:eastAsia="仿宋_GB2312" w:cs="仿宋_GB2312"/>
          <w:sz w:val="24"/>
        </w:rPr>
      </w:pPr>
    </w:p>
    <w:p w14:paraId="2C807F87">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40734C22">
      <w:pPr>
        <w:snapToGrid w:val="0"/>
        <w:spacing w:line="360" w:lineRule="auto"/>
        <w:rPr>
          <w:rFonts w:ascii="仿宋_GB2312" w:hAnsi="仿宋" w:eastAsia="仿宋_GB2312" w:cs="仿宋_GB2312"/>
          <w:sz w:val="24"/>
        </w:rPr>
      </w:pPr>
    </w:p>
    <w:p w14:paraId="231B2AD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123FBE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F1F382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14:paraId="2220086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29CAA7F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4622EF8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16C43B9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01C6E7E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0B12B1C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14:paraId="075A16D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3BBDC1B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5B45DE7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7CBF042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F8AFAA">
      <w:pPr>
        <w:pStyle w:val="3"/>
        <w:rPr>
          <w:lang w:val="en-US"/>
        </w:rPr>
      </w:pPr>
    </w:p>
    <w:p w14:paraId="64A082CB"/>
    <w:p w14:paraId="4C1AB6A8">
      <w:pPr>
        <w:pStyle w:val="3"/>
        <w:rPr>
          <w:lang w:val="en-US"/>
        </w:rPr>
      </w:pPr>
    </w:p>
    <w:p w14:paraId="1F0AE40C"/>
    <w:p w14:paraId="696469FD">
      <w:pPr>
        <w:pStyle w:val="3"/>
        <w:rPr>
          <w:lang w:val="en-US"/>
        </w:rPr>
      </w:pPr>
    </w:p>
    <w:p w14:paraId="0CCD7CDA"/>
    <w:p w14:paraId="25D45F6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65C20E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C589310">
      <w:pPr>
        <w:snapToGrid w:val="0"/>
        <w:spacing w:line="360" w:lineRule="auto"/>
        <w:ind w:right="480"/>
        <w:jc w:val="center"/>
        <w:rPr>
          <w:rFonts w:ascii="仿宋_GB2312" w:hAnsi="仿宋" w:eastAsia="仿宋_GB2312" w:cs="仿宋_GB2312"/>
          <w:b/>
          <w:kern w:val="0"/>
          <w:sz w:val="32"/>
          <w:szCs w:val="32"/>
        </w:rPr>
      </w:pPr>
    </w:p>
    <w:p w14:paraId="2A7AF162">
      <w:pPr>
        <w:snapToGrid w:val="0"/>
        <w:spacing w:line="360" w:lineRule="auto"/>
        <w:ind w:right="480"/>
        <w:rPr>
          <w:rFonts w:ascii="仿宋_GB2312" w:hAnsi="仿宋" w:eastAsia="仿宋_GB2312" w:cs="仿宋_GB2312"/>
          <w:b/>
          <w:kern w:val="0"/>
          <w:sz w:val="32"/>
          <w:szCs w:val="32"/>
        </w:rPr>
      </w:pPr>
    </w:p>
    <w:p w14:paraId="3373AAF2">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5690BA98">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5C345D5E">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14:paraId="7CDA26F0">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14946F0">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1CF5F28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1CF8A23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3948EBE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74F20C9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06E06C4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3477FE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12FA37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13B92E92">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6EDD862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18ED1F6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14:paraId="2111E7E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0A6873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07288FA">
      <w:pPr>
        <w:snapToGrid w:val="0"/>
        <w:spacing w:line="360" w:lineRule="auto"/>
        <w:ind w:firstLine="5760" w:firstLineChars="2400"/>
      </w:pPr>
      <w:r>
        <w:rPr>
          <w:rFonts w:hint="eastAsia" w:ascii="仿宋_GB2312" w:hAnsi="仿宋" w:eastAsia="仿宋_GB2312" w:cs="仿宋_GB2312"/>
          <w:kern w:val="0"/>
          <w:sz w:val="24"/>
          <w:lang w:val="zh-CN"/>
        </w:rPr>
        <w:t>……</w:t>
      </w:r>
    </w:p>
    <w:p w14:paraId="5CD1A48F">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ED9C52D">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FB90A5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24256DFC">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8B62FA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5B3D56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57B323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37D1A7D5">
      <w:pPr>
        <w:pStyle w:val="3"/>
        <w:ind w:left="664" w:leftChars="316" w:firstLine="229" w:firstLineChars="95"/>
      </w:pPr>
      <w:r>
        <w:rPr>
          <w:rFonts w:hint="eastAsia" w:cs="仿宋_GB2312"/>
          <w:kern w:val="0"/>
          <w:sz w:val="24"/>
          <w:szCs w:val="24"/>
        </w:rPr>
        <w:t>……</w:t>
      </w:r>
    </w:p>
    <w:p w14:paraId="7AEFCD2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247E434">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53CC198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19C7DBC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B41BCC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3D837481">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57E1D7E1">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4B47694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CD2343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55EFF03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4C99F1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0AD7E861">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1A7BCCDE">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2948D26">
      <w:pPr>
        <w:snapToGrid w:val="0"/>
        <w:spacing w:line="360" w:lineRule="auto"/>
        <w:ind w:firstLine="5760" w:firstLineChars="2400"/>
      </w:pPr>
      <w:r>
        <w:rPr>
          <w:rFonts w:hint="eastAsia" w:ascii="仿宋_GB2312" w:hAnsi="仿宋" w:eastAsia="仿宋_GB2312" w:cs="仿宋_GB2312"/>
          <w:kern w:val="0"/>
          <w:sz w:val="24"/>
          <w:lang w:val="zh-CN"/>
        </w:rPr>
        <w:t>……</w:t>
      </w:r>
    </w:p>
    <w:p w14:paraId="5B70E2A9">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8A482D2">
      <w:pPr>
        <w:widowControl/>
        <w:spacing w:line="360" w:lineRule="auto"/>
        <w:ind w:left="150"/>
        <w:jc w:val="center"/>
        <w:rPr>
          <w:rFonts w:ascii="仿宋_GB2312" w:hAnsi="仿宋" w:eastAsia="仿宋_GB2312" w:cs="仿宋_GB2312"/>
          <w:b/>
          <w:kern w:val="0"/>
          <w:sz w:val="32"/>
          <w:szCs w:val="32"/>
        </w:rPr>
      </w:pPr>
    </w:p>
    <w:p w14:paraId="0F475347">
      <w:pPr>
        <w:pStyle w:val="3"/>
        <w:rPr>
          <w:lang w:val="en-US"/>
        </w:rPr>
      </w:pPr>
    </w:p>
    <w:p w14:paraId="201FD9F1"/>
    <w:p w14:paraId="27A05F4E">
      <w:pPr>
        <w:pStyle w:val="3"/>
        <w:rPr>
          <w:lang w:val="en-US"/>
        </w:rPr>
      </w:pPr>
    </w:p>
    <w:p w14:paraId="18ED1E49"/>
    <w:p w14:paraId="6DAD03EC">
      <w:pPr>
        <w:pStyle w:val="3"/>
        <w:rPr>
          <w:lang w:val="en-US"/>
        </w:rPr>
      </w:pPr>
    </w:p>
    <w:p w14:paraId="2B0E911E"/>
    <w:p w14:paraId="673269CF">
      <w:pPr>
        <w:pStyle w:val="3"/>
        <w:rPr>
          <w:lang w:val="en-US"/>
        </w:rPr>
      </w:pPr>
    </w:p>
    <w:p w14:paraId="0D3A321D"/>
    <w:p w14:paraId="282DFC5A">
      <w:pPr>
        <w:pStyle w:val="3"/>
        <w:rPr>
          <w:lang w:val="en-US"/>
        </w:rPr>
      </w:pPr>
    </w:p>
    <w:p w14:paraId="38DB452D"/>
    <w:p w14:paraId="47655E8B">
      <w:pPr>
        <w:pStyle w:val="3"/>
        <w:rPr>
          <w:lang w:val="en-US"/>
        </w:rPr>
      </w:pPr>
    </w:p>
    <w:p w14:paraId="58CF1DFC"/>
    <w:p w14:paraId="44858664">
      <w:pPr>
        <w:pStyle w:val="3"/>
        <w:rPr>
          <w:lang w:val="en-US"/>
        </w:rPr>
      </w:pPr>
    </w:p>
    <w:p w14:paraId="462D1B0B"/>
    <w:p w14:paraId="4694951C">
      <w:pPr>
        <w:pStyle w:val="3"/>
        <w:rPr>
          <w:lang w:val="en-US"/>
        </w:rPr>
      </w:pPr>
    </w:p>
    <w:p w14:paraId="0DC3E966"/>
    <w:p w14:paraId="4981ADFA">
      <w:pPr>
        <w:pStyle w:val="3"/>
        <w:rPr>
          <w:lang w:val="en-US"/>
        </w:rPr>
      </w:pPr>
    </w:p>
    <w:p w14:paraId="5042E120"/>
    <w:p w14:paraId="1FB0AB75">
      <w:pPr>
        <w:pStyle w:val="3"/>
        <w:rPr>
          <w:lang w:val="en-US"/>
        </w:rPr>
      </w:pPr>
    </w:p>
    <w:p w14:paraId="51E089F6"/>
    <w:p w14:paraId="06E4A280">
      <w:pPr>
        <w:widowControl/>
        <w:spacing w:line="360" w:lineRule="auto"/>
        <w:ind w:left="150"/>
        <w:jc w:val="center"/>
        <w:rPr>
          <w:rFonts w:hint="eastAsia" w:ascii="仿宋_GB2312" w:hAnsi="仿宋" w:eastAsia="仿宋_GB2312" w:cs="仿宋_GB2312"/>
          <w:b/>
          <w:kern w:val="0"/>
          <w:sz w:val="32"/>
          <w:szCs w:val="32"/>
        </w:rPr>
      </w:pPr>
    </w:p>
    <w:p w14:paraId="646E7715">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0A6DD718">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4D883023"/>
    <w:p w14:paraId="6A2F16C6">
      <w:pPr>
        <w:snapToGrid w:val="0"/>
        <w:spacing w:line="360" w:lineRule="auto"/>
        <w:ind w:right="480"/>
        <w:jc w:val="center"/>
        <w:rPr>
          <w:rFonts w:ascii="仿宋_GB2312" w:hAnsi="仿宋" w:eastAsia="仿宋_GB2312" w:cs="仿宋_GB2312"/>
          <w:b/>
          <w:kern w:val="0"/>
          <w:sz w:val="32"/>
          <w:szCs w:val="32"/>
        </w:rPr>
      </w:pPr>
    </w:p>
    <w:p w14:paraId="027151A0">
      <w:pPr>
        <w:snapToGrid w:val="0"/>
        <w:spacing w:line="360" w:lineRule="auto"/>
        <w:ind w:right="480"/>
        <w:jc w:val="center"/>
        <w:rPr>
          <w:rFonts w:ascii="仿宋_GB2312" w:hAnsi="仿宋" w:eastAsia="仿宋_GB2312" w:cs="仿宋_GB2312"/>
          <w:b/>
          <w:kern w:val="0"/>
          <w:sz w:val="32"/>
          <w:szCs w:val="32"/>
        </w:rPr>
      </w:pPr>
    </w:p>
    <w:p w14:paraId="5CAE9353">
      <w:pPr>
        <w:snapToGrid w:val="0"/>
        <w:spacing w:line="360" w:lineRule="auto"/>
        <w:ind w:right="480"/>
        <w:jc w:val="center"/>
        <w:rPr>
          <w:rFonts w:ascii="仿宋_GB2312" w:hAnsi="仿宋" w:eastAsia="仿宋_GB2312" w:cs="仿宋_GB2312"/>
          <w:b/>
          <w:kern w:val="0"/>
          <w:sz w:val="32"/>
          <w:szCs w:val="32"/>
        </w:rPr>
      </w:pPr>
    </w:p>
    <w:p w14:paraId="6F32F000">
      <w:pPr>
        <w:snapToGrid w:val="0"/>
        <w:spacing w:line="360" w:lineRule="auto"/>
        <w:ind w:right="480"/>
        <w:jc w:val="center"/>
        <w:rPr>
          <w:rFonts w:ascii="仿宋_GB2312" w:hAnsi="仿宋" w:eastAsia="仿宋_GB2312" w:cs="仿宋_GB2312"/>
          <w:b/>
          <w:kern w:val="0"/>
          <w:sz w:val="32"/>
          <w:szCs w:val="32"/>
        </w:rPr>
      </w:pPr>
    </w:p>
    <w:p w14:paraId="44D93810">
      <w:pPr>
        <w:snapToGrid w:val="0"/>
        <w:spacing w:line="360" w:lineRule="auto"/>
        <w:ind w:right="480"/>
        <w:jc w:val="center"/>
        <w:rPr>
          <w:rFonts w:ascii="仿宋_GB2312" w:hAnsi="仿宋" w:eastAsia="仿宋_GB2312" w:cs="仿宋_GB2312"/>
          <w:b/>
          <w:kern w:val="0"/>
          <w:sz w:val="32"/>
          <w:szCs w:val="32"/>
        </w:rPr>
      </w:pPr>
    </w:p>
    <w:p w14:paraId="0A1F9133">
      <w:pPr>
        <w:snapToGrid w:val="0"/>
        <w:spacing w:line="360" w:lineRule="auto"/>
        <w:ind w:right="480"/>
        <w:jc w:val="center"/>
        <w:rPr>
          <w:rFonts w:ascii="仿宋_GB2312" w:hAnsi="仿宋" w:eastAsia="仿宋_GB2312" w:cs="仿宋_GB2312"/>
          <w:b/>
          <w:kern w:val="0"/>
          <w:sz w:val="32"/>
          <w:szCs w:val="32"/>
        </w:rPr>
      </w:pPr>
    </w:p>
    <w:p w14:paraId="006742A7">
      <w:pPr>
        <w:pStyle w:val="3"/>
        <w:rPr>
          <w:lang w:val="en-US"/>
        </w:rPr>
      </w:pPr>
    </w:p>
    <w:p w14:paraId="4BC29A37"/>
    <w:p w14:paraId="0FF32498">
      <w:pPr>
        <w:pStyle w:val="3"/>
        <w:rPr>
          <w:lang w:val="en-US"/>
        </w:rPr>
      </w:pPr>
    </w:p>
    <w:p w14:paraId="6C470E8D"/>
    <w:p w14:paraId="1DC2C148">
      <w:pPr>
        <w:pStyle w:val="3"/>
        <w:rPr>
          <w:lang w:val="en-US"/>
        </w:rPr>
      </w:pPr>
    </w:p>
    <w:p w14:paraId="3B444E7F"/>
    <w:p w14:paraId="7C8A1E5C">
      <w:pPr>
        <w:pStyle w:val="3"/>
        <w:rPr>
          <w:lang w:val="en-US"/>
        </w:rPr>
      </w:pPr>
    </w:p>
    <w:p w14:paraId="2D2F2F92"/>
    <w:p w14:paraId="6A60C03C">
      <w:pPr>
        <w:pStyle w:val="3"/>
        <w:rPr>
          <w:lang w:val="en-US"/>
        </w:rPr>
      </w:pPr>
    </w:p>
    <w:p w14:paraId="4D098252"/>
    <w:p w14:paraId="7E71D22B">
      <w:pPr>
        <w:spacing w:line="360" w:lineRule="auto"/>
        <w:jc w:val="center"/>
        <w:outlineLvl w:val="0"/>
        <w:rPr>
          <w:rFonts w:ascii="仿宋_GB2312" w:hAnsi="仿宋" w:eastAsia="仿宋_GB2312" w:cs="仿宋_GB2312"/>
          <w:b/>
          <w:kern w:val="0"/>
          <w:sz w:val="36"/>
          <w:szCs w:val="36"/>
        </w:rPr>
      </w:pPr>
    </w:p>
    <w:p w14:paraId="10FDEE41">
      <w:pPr>
        <w:snapToGrid w:val="0"/>
        <w:spacing w:line="360" w:lineRule="auto"/>
        <w:ind w:right="480"/>
        <w:jc w:val="center"/>
        <w:rPr>
          <w:rFonts w:ascii="仿宋_GB2312" w:hAnsi="仿宋" w:eastAsia="仿宋_GB2312" w:cs="仿宋_GB2312"/>
          <w:b/>
          <w:kern w:val="0"/>
          <w:sz w:val="32"/>
          <w:szCs w:val="32"/>
        </w:rPr>
      </w:pPr>
    </w:p>
    <w:p w14:paraId="70DF8330">
      <w:pPr>
        <w:spacing w:line="360" w:lineRule="auto"/>
        <w:jc w:val="center"/>
        <w:outlineLvl w:val="0"/>
        <w:rPr>
          <w:rFonts w:ascii="仿宋_GB2312" w:hAnsi="仿宋" w:eastAsia="仿宋_GB2312" w:cs="仿宋_GB2312"/>
          <w:b/>
          <w:kern w:val="0"/>
          <w:sz w:val="36"/>
          <w:szCs w:val="36"/>
        </w:rPr>
      </w:pPr>
    </w:p>
    <w:p w14:paraId="4F14828E">
      <w:pPr>
        <w:snapToGrid w:val="0"/>
        <w:spacing w:line="360" w:lineRule="auto"/>
        <w:ind w:right="480"/>
        <w:jc w:val="center"/>
        <w:rPr>
          <w:rFonts w:ascii="仿宋_GB2312" w:hAnsi="仿宋" w:eastAsia="仿宋_GB2312" w:cs="仿宋_GB2312"/>
          <w:b/>
          <w:kern w:val="0"/>
          <w:sz w:val="32"/>
          <w:szCs w:val="32"/>
        </w:rPr>
      </w:pPr>
    </w:p>
    <w:p w14:paraId="57E88CAC">
      <w:pPr>
        <w:spacing w:line="360" w:lineRule="auto"/>
        <w:jc w:val="center"/>
        <w:outlineLvl w:val="0"/>
        <w:rPr>
          <w:rFonts w:ascii="仿宋_GB2312" w:hAnsi="仿宋" w:eastAsia="仿宋_GB2312" w:cs="仿宋_GB2312"/>
          <w:b/>
          <w:kern w:val="0"/>
          <w:sz w:val="36"/>
          <w:szCs w:val="36"/>
        </w:rPr>
      </w:pPr>
    </w:p>
    <w:p w14:paraId="03E042A2">
      <w:pPr>
        <w:spacing w:line="360" w:lineRule="auto"/>
        <w:ind w:right="420" w:firstLine="3614" w:firstLineChars="1000"/>
        <w:rPr>
          <w:rFonts w:hint="eastAsia" w:ascii="仿宋_GB2312" w:hAnsi="仿宋" w:eastAsia="仿宋_GB2312" w:cs="仿宋_GB2312"/>
          <w:b/>
          <w:kern w:val="0"/>
          <w:sz w:val="36"/>
          <w:szCs w:val="36"/>
        </w:rPr>
      </w:pPr>
    </w:p>
    <w:p w14:paraId="3AC479E3">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193D469">
      <w:pPr>
        <w:spacing w:line="360" w:lineRule="auto"/>
        <w:jc w:val="center"/>
        <w:outlineLvl w:val="0"/>
        <w:rPr>
          <w:rFonts w:ascii="仿宋_GB2312" w:hAnsi="仿宋" w:eastAsia="仿宋_GB2312" w:cs="仿宋_GB2312"/>
          <w:b/>
          <w:kern w:val="0"/>
          <w:sz w:val="24"/>
        </w:rPr>
      </w:pPr>
    </w:p>
    <w:p w14:paraId="4AF4D6EA">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3D2670B8">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4F9E7406">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14:paraId="3F1986D0">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14:paraId="01301B85">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14:paraId="0DB320E0">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0BFFA2D2">
      <w:pPr>
        <w:snapToGrid w:val="0"/>
        <w:spacing w:line="360" w:lineRule="auto"/>
        <w:jc w:val="center"/>
        <w:rPr>
          <w:rFonts w:ascii="仿宋_GB2312" w:hAnsi="仿宋" w:eastAsia="仿宋_GB2312" w:cs="仿宋_GB2312"/>
          <w:b/>
          <w:kern w:val="0"/>
          <w:sz w:val="32"/>
          <w:szCs w:val="32"/>
          <w:lang w:val="zh-CN"/>
        </w:rPr>
      </w:pPr>
    </w:p>
    <w:p w14:paraId="7450E9EE">
      <w:pPr>
        <w:snapToGrid w:val="0"/>
        <w:spacing w:line="360" w:lineRule="auto"/>
        <w:jc w:val="center"/>
        <w:rPr>
          <w:rFonts w:ascii="仿宋_GB2312" w:hAnsi="仿宋" w:eastAsia="仿宋_GB2312" w:cs="仿宋_GB2312"/>
          <w:b/>
          <w:kern w:val="0"/>
          <w:sz w:val="32"/>
          <w:szCs w:val="32"/>
          <w:lang w:val="zh-CN"/>
        </w:rPr>
      </w:pPr>
    </w:p>
    <w:p w14:paraId="225F015A">
      <w:pPr>
        <w:snapToGrid w:val="0"/>
        <w:spacing w:line="360" w:lineRule="auto"/>
        <w:jc w:val="center"/>
        <w:rPr>
          <w:rFonts w:ascii="仿宋_GB2312" w:hAnsi="仿宋" w:eastAsia="仿宋_GB2312" w:cs="仿宋_GB2312"/>
          <w:b/>
          <w:kern w:val="0"/>
          <w:sz w:val="32"/>
          <w:szCs w:val="32"/>
          <w:lang w:val="zh-CN"/>
        </w:rPr>
      </w:pPr>
    </w:p>
    <w:p w14:paraId="4F0217E0">
      <w:pPr>
        <w:snapToGrid w:val="0"/>
        <w:spacing w:line="360" w:lineRule="auto"/>
        <w:jc w:val="center"/>
        <w:rPr>
          <w:rFonts w:ascii="仿宋_GB2312" w:hAnsi="仿宋" w:eastAsia="仿宋_GB2312" w:cs="仿宋_GB2312"/>
          <w:b/>
          <w:kern w:val="0"/>
          <w:sz w:val="32"/>
          <w:szCs w:val="32"/>
          <w:lang w:val="zh-CN"/>
        </w:rPr>
      </w:pPr>
    </w:p>
    <w:p w14:paraId="17DAD3BF">
      <w:pPr>
        <w:snapToGrid w:val="0"/>
        <w:spacing w:line="360" w:lineRule="auto"/>
        <w:jc w:val="center"/>
        <w:rPr>
          <w:rFonts w:ascii="仿宋_GB2312" w:hAnsi="仿宋" w:eastAsia="仿宋_GB2312" w:cs="仿宋_GB2312"/>
          <w:b/>
          <w:kern w:val="0"/>
          <w:sz w:val="32"/>
          <w:szCs w:val="32"/>
          <w:lang w:val="zh-CN"/>
        </w:rPr>
      </w:pPr>
    </w:p>
    <w:p w14:paraId="61F4A3BB">
      <w:pPr>
        <w:snapToGrid w:val="0"/>
        <w:spacing w:line="360" w:lineRule="auto"/>
        <w:jc w:val="center"/>
        <w:outlineLvl w:val="0"/>
        <w:rPr>
          <w:rFonts w:ascii="仿宋_GB2312" w:hAnsi="仿宋" w:eastAsia="仿宋_GB2312" w:cs="仿宋_GB2312"/>
          <w:b/>
          <w:kern w:val="0"/>
          <w:sz w:val="32"/>
          <w:szCs w:val="32"/>
        </w:rPr>
      </w:pPr>
    </w:p>
    <w:p w14:paraId="3277BC7E">
      <w:pPr>
        <w:snapToGrid w:val="0"/>
        <w:spacing w:line="360" w:lineRule="auto"/>
        <w:jc w:val="center"/>
        <w:outlineLvl w:val="0"/>
        <w:rPr>
          <w:rFonts w:ascii="仿宋_GB2312" w:hAnsi="仿宋" w:eastAsia="仿宋_GB2312" w:cs="仿宋_GB2312"/>
          <w:b/>
          <w:kern w:val="0"/>
          <w:sz w:val="32"/>
          <w:szCs w:val="32"/>
        </w:rPr>
      </w:pPr>
    </w:p>
    <w:p w14:paraId="1814CFA0"/>
    <w:p w14:paraId="02E77301">
      <w:pPr>
        <w:snapToGrid w:val="0"/>
        <w:spacing w:line="360" w:lineRule="auto"/>
        <w:jc w:val="center"/>
        <w:outlineLvl w:val="0"/>
        <w:rPr>
          <w:rFonts w:ascii="仿宋_GB2312" w:hAnsi="仿宋" w:eastAsia="仿宋_GB2312" w:cs="仿宋_GB2312"/>
          <w:b/>
          <w:kern w:val="0"/>
          <w:sz w:val="32"/>
          <w:szCs w:val="32"/>
        </w:rPr>
      </w:pPr>
    </w:p>
    <w:p w14:paraId="08FD0523">
      <w:pPr>
        <w:snapToGrid w:val="0"/>
        <w:spacing w:line="360" w:lineRule="auto"/>
        <w:jc w:val="center"/>
        <w:outlineLvl w:val="0"/>
        <w:rPr>
          <w:rFonts w:ascii="仿宋_GB2312" w:hAnsi="仿宋" w:eastAsia="仿宋_GB2312" w:cs="仿宋_GB2312"/>
          <w:b/>
          <w:kern w:val="0"/>
          <w:sz w:val="32"/>
          <w:szCs w:val="32"/>
        </w:rPr>
      </w:pPr>
    </w:p>
    <w:p w14:paraId="057E4C00">
      <w:pPr>
        <w:snapToGrid w:val="0"/>
        <w:spacing w:line="360" w:lineRule="auto"/>
        <w:jc w:val="center"/>
        <w:outlineLvl w:val="0"/>
        <w:rPr>
          <w:rFonts w:ascii="仿宋_GB2312" w:hAnsi="仿宋" w:eastAsia="仿宋_GB2312" w:cs="仿宋_GB2312"/>
          <w:b/>
          <w:kern w:val="0"/>
          <w:sz w:val="32"/>
          <w:szCs w:val="32"/>
        </w:rPr>
      </w:pPr>
    </w:p>
    <w:p w14:paraId="0C9B2699">
      <w:pPr>
        <w:snapToGrid w:val="0"/>
        <w:spacing w:line="360" w:lineRule="auto"/>
        <w:jc w:val="center"/>
        <w:outlineLvl w:val="0"/>
        <w:rPr>
          <w:rFonts w:ascii="仿宋_GB2312" w:hAnsi="仿宋" w:eastAsia="仿宋_GB2312" w:cs="仿宋_GB2312"/>
          <w:b/>
          <w:kern w:val="0"/>
          <w:sz w:val="32"/>
          <w:szCs w:val="32"/>
        </w:rPr>
      </w:pPr>
    </w:p>
    <w:p w14:paraId="29D5B8F0">
      <w:pPr>
        <w:snapToGrid w:val="0"/>
        <w:spacing w:line="360" w:lineRule="auto"/>
        <w:outlineLvl w:val="0"/>
        <w:rPr>
          <w:rFonts w:ascii="仿宋_GB2312" w:hAnsi="仿宋" w:eastAsia="仿宋_GB2312" w:cs="仿宋_GB2312"/>
          <w:b/>
          <w:kern w:val="0"/>
          <w:sz w:val="32"/>
          <w:szCs w:val="32"/>
        </w:rPr>
      </w:pPr>
    </w:p>
    <w:p w14:paraId="6B24BF29">
      <w:pPr>
        <w:snapToGrid w:val="0"/>
        <w:spacing w:line="360" w:lineRule="auto"/>
        <w:jc w:val="center"/>
        <w:outlineLvl w:val="0"/>
        <w:rPr>
          <w:rFonts w:ascii="仿宋_GB2312" w:hAnsi="仿宋" w:eastAsia="仿宋_GB2312" w:cs="仿宋_GB2312"/>
          <w:b/>
          <w:kern w:val="0"/>
          <w:sz w:val="32"/>
          <w:szCs w:val="32"/>
        </w:rPr>
      </w:pPr>
    </w:p>
    <w:p w14:paraId="5158B775">
      <w:pPr>
        <w:snapToGrid w:val="0"/>
        <w:spacing w:line="360" w:lineRule="auto"/>
        <w:jc w:val="center"/>
        <w:outlineLvl w:val="0"/>
        <w:rPr>
          <w:rFonts w:hint="eastAsia" w:ascii="仿宋_GB2312" w:hAnsi="仿宋" w:eastAsia="仿宋_GB2312" w:cs="仿宋_GB2312"/>
          <w:b/>
          <w:kern w:val="0"/>
          <w:sz w:val="32"/>
          <w:szCs w:val="32"/>
        </w:rPr>
      </w:pPr>
    </w:p>
    <w:p w14:paraId="5E2DA5C8">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72232B2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B230F0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2C9B02E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54C90C3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56C80F0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759D367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07CD1CCB">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566E4E6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1E3CC70E">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7ED7AF01">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14:paraId="0F2F35A1">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14:paraId="0D235208">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0E6E432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7C9DC6BD">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79351833">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0575EEB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4C7B00B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6E3CF5B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14:paraId="3662A9C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40D31D6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5DA6C90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79ECA7E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312653DC">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4917A16A">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0A450900">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3B710B86">
      <w:pPr>
        <w:spacing w:line="360" w:lineRule="auto"/>
        <w:ind w:firstLine="3600" w:firstLineChars="1500"/>
        <w:rPr>
          <w:rFonts w:ascii="仿宋_GB2312" w:hAnsi="仿宋" w:eastAsia="仿宋_GB2312" w:cs="仿宋_GB2312"/>
          <w:sz w:val="24"/>
        </w:rPr>
      </w:pPr>
    </w:p>
    <w:p w14:paraId="67951DE1">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78028858">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366AB53">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10EF17D6">
      <w:pPr>
        <w:snapToGrid w:val="0"/>
        <w:spacing w:line="360" w:lineRule="auto"/>
        <w:jc w:val="center"/>
        <w:rPr>
          <w:rFonts w:ascii="仿宋_GB2312" w:hAnsi="仿宋" w:eastAsia="仿宋_GB2312" w:cs="仿宋_GB2312"/>
          <w:b/>
          <w:kern w:val="0"/>
          <w:sz w:val="32"/>
          <w:szCs w:val="32"/>
          <w:lang w:val="zh-CN"/>
        </w:rPr>
      </w:pPr>
    </w:p>
    <w:p w14:paraId="62F0D105">
      <w:pPr>
        <w:snapToGrid w:val="0"/>
        <w:spacing w:line="360" w:lineRule="auto"/>
        <w:rPr>
          <w:rFonts w:ascii="仿宋_GB2312" w:hAnsi="仿宋" w:eastAsia="仿宋_GB2312" w:cs="仿宋_GB2312"/>
          <w:sz w:val="24"/>
        </w:rPr>
      </w:pPr>
    </w:p>
    <w:p w14:paraId="774A7768">
      <w:pPr>
        <w:jc w:val="center"/>
        <w:rPr>
          <w:rFonts w:ascii="仿宋_GB2312" w:hAnsi="仿宋" w:eastAsia="仿宋_GB2312" w:cs="仿宋_GB2312"/>
          <w:b/>
          <w:kern w:val="0"/>
          <w:sz w:val="32"/>
          <w:szCs w:val="32"/>
          <w:lang w:val="zh-CN"/>
        </w:rPr>
      </w:pPr>
    </w:p>
    <w:p w14:paraId="5B88B058">
      <w:pPr>
        <w:jc w:val="center"/>
        <w:rPr>
          <w:rFonts w:ascii="仿宋_GB2312" w:hAnsi="仿宋" w:eastAsia="仿宋_GB2312" w:cs="仿宋_GB2312"/>
          <w:b/>
          <w:kern w:val="0"/>
          <w:sz w:val="32"/>
          <w:szCs w:val="32"/>
          <w:lang w:val="zh-CN"/>
        </w:rPr>
      </w:pPr>
    </w:p>
    <w:p w14:paraId="086CE353">
      <w:pPr>
        <w:jc w:val="center"/>
        <w:rPr>
          <w:rFonts w:ascii="仿宋_GB2312" w:hAnsi="仿宋" w:eastAsia="仿宋_GB2312" w:cs="仿宋_GB2312"/>
          <w:b/>
          <w:kern w:val="0"/>
          <w:sz w:val="32"/>
          <w:szCs w:val="32"/>
          <w:lang w:val="zh-CN"/>
        </w:rPr>
      </w:pPr>
    </w:p>
    <w:p w14:paraId="28D2FA06">
      <w:pPr>
        <w:jc w:val="center"/>
        <w:rPr>
          <w:rFonts w:ascii="仿宋_GB2312" w:hAnsi="仿宋" w:eastAsia="仿宋_GB2312" w:cs="仿宋_GB2312"/>
          <w:b/>
          <w:kern w:val="0"/>
          <w:sz w:val="32"/>
          <w:szCs w:val="32"/>
          <w:lang w:val="zh-CN"/>
        </w:rPr>
      </w:pPr>
    </w:p>
    <w:p w14:paraId="12BF2653">
      <w:pPr>
        <w:jc w:val="center"/>
        <w:rPr>
          <w:rFonts w:ascii="仿宋_GB2312" w:hAnsi="仿宋" w:eastAsia="仿宋_GB2312" w:cs="仿宋_GB2312"/>
          <w:b/>
          <w:kern w:val="0"/>
          <w:sz w:val="32"/>
          <w:szCs w:val="32"/>
          <w:lang w:val="zh-CN"/>
        </w:rPr>
      </w:pPr>
    </w:p>
    <w:p w14:paraId="189A29DA">
      <w:pPr>
        <w:jc w:val="center"/>
        <w:rPr>
          <w:rFonts w:ascii="仿宋_GB2312" w:hAnsi="仿宋" w:eastAsia="仿宋_GB2312" w:cs="仿宋_GB2312"/>
          <w:b/>
          <w:kern w:val="0"/>
          <w:sz w:val="32"/>
          <w:szCs w:val="32"/>
          <w:lang w:val="zh-CN"/>
        </w:rPr>
      </w:pPr>
    </w:p>
    <w:p w14:paraId="4E7A0426">
      <w:pPr>
        <w:jc w:val="center"/>
        <w:rPr>
          <w:rFonts w:ascii="仿宋_GB2312" w:hAnsi="仿宋" w:eastAsia="仿宋_GB2312" w:cs="仿宋_GB2312"/>
          <w:b/>
          <w:kern w:val="0"/>
          <w:sz w:val="32"/>
          <w:szCs w:val="32"/>
          <w:lang w:val="zh-CN"/>
        </w:rPr>
      </w:pPr>
    </w:p>
    <w:p w14:paraId="71183580">
      <w:pPr>
        <w:jc w:val="center"/>
        <w:rPr>
          <w:rFonts w:ascii="仿宋_GB2312" w:hAnsi="仿宋" w:eastAsia="仿宋_GB2312" w:cs="仿宋_GB2312"/>
          <w:b/>
          <w:kern w:val="0"/>
          <w:sz w:val="32"/>
          <w:szCs w:val="32"/>
          <w:lang w:val="zh-CN"/>
        </w:rPr>
      </w:pPr>
    </w:p>
    <w:p w14:paraId="3ABDDCC3">
      <w:pPr>
        <w:jc w:val="center"/>
        <w:rPr>
          <w:rFonts w:ascii="仿宋_GB2312" w:hAnsi="仿宋" w:eastAsia="仿宋_GB2312" w:cs="仿宋_GB2312"/>
          <w:b/>
          <w:kern w:val="0"/>
          <w:sz w:val="32"/>
          <w:szCs w:val="32"/>
          <w:lang w:val="zh-CN"/>
        </w:rPr>
      </w:pPr>
    </w:p>
    <w:p w14:paraId="6055F7DE">
      <w:pPr>
        <w:jc w:val="center"/>
        <w:rPr>
          <w:rFonts w:ascii="仿宋_GB2312" w:hAnsi="仿宋" w:eastAsia="仿宋_GB2312" w:cs="仿宋_GB2312"/>
          <w:b/>
          <w:kern w:val="0"/>
          <w:sz w:val="32"/>
          <w:szCs w:val="32"/>
          <w:lang w:val="zh-CN"/>
        </w:rPr>
      </w:pPr>
    </w:p>
    <w:p w14:paraId="780BBF2B">
      <w:pPr>
        <w:jc w:val="center"/>
        <w:rPr>
          <w:rFonts w:ascii="仿宋_GB2312" w:hAnsi="仿宋" w:eastAsia="仿宋_GB2312" w:cs="仿宋_GB2312"/>
          <w:b/>
          <w:kern w:val="0"/>
          <w:sz w:val="32"/>
          <w:szCs w:val="32"/>
          <w:lang w:val="zh-CN"/>
        </w:rPr>
      </w:pPr>
    </w:p>
    <w:p w14:paraId="227B93C7">
      <w:pPr>
        <w:jc w:val="center"/>
        <w:rPr>
          <w:rFonts w:ascii="仿宋_GB2312" w:hAnsi="仿宋" w:eastAsia="仿宋_GB2312" w:cs="仿宋_GB2312"/>
          <w:b/>
          <w:kern w:val="0"/>
          <w:sz w:val="32"/>
          <w:szCs w:val="32"/>
          <w:lang w:val="zh-CN"/>
        </w:rPr>
      </w:pPr>
    </w:p>
    <w:p w14:paraId="20FCA18E">
      <w:pPr>
        <w:jc w:val="center"/>
        <w:rPr>
          <w:rFonts w:ascii="仿宋_GB2312" w:hAnsi="仿宋" w:eastAsia="仿宋_GB2312" w:cs="仿宋_GB2312"/>
          <w:b/>
          <w:kern w:val="0"/>
          <w:sz w:val="32"/>
          <w:szCs w:val="32"/>
          <w:lang w:val="zh-CN"/>
        </w:rPr>
      </w:pPr>
    </w:p>
    <w:p w14:paraId="2C63B51C">
      <w:pPr>
        <w:jc w:val="center"/>
        <w:rPr>
          <w:rFonts w:ascii="仿宋_GB2312" w:hAnsi="仿宋" w:eastAsia="仿宋_GB2312" w:cs="仿宋_GB2312"/>
          <w:b/>
          <w:kern w:val="0"/>
          <w:sz w:val="32"/>
          <w:szCs w:val="32"/>
          <w:lang w:val="zh-CN"/>
        </w:rPr>
      </w:pPr>
    </w:p>
    <w:p w14:paraId="066E372B">
      <w:pPr>
        <w:jc w:val="center"/>
        <w:rPr>
          <w:rFonts w:ascii="仿宋_GB2312" w:hAnsi="仿宋" w:eastAsia="仿宋_GB2312" w:cs="仿宋_GB2312"/>
          <w:b/>
          <w:kern w:val="0"/>
          <w:sz w:val="32"/>
          <w:szCs w:val="32"/>
          <w:lang w:val="zh-CN"/>
        </w:rPr>
      </w:pPr>
    </w:p>
    <w:p w14:paraId="368679EC">
      <w:pPr>
        <w:jc w:val="center"/>
        <w:rPr>
          <w:rFonts w:ascii="仿宋_GB2312" w:hAnsi="仿宋" w:eastAsia="仿宋_GB2312" w:cs="仿宋_GB2312"/>
          <w:b/>
          <w:kern w:val="0"/>
          <w:sz w:val="32"/>
          <w:szCs w:val="32"/>
          <w:lang w:val="zh-CN"/>
        </w:rPr>
      </w:pPr>
    </w:p>
    <w:p w14:paraId="0EC8ED96">
      <w:pPr>
        <w:jc w:val="center"/>
        <w:rPr>
          <w:rFonts w:ascii="仿宋_GB2312" w:hAnsi="仿宋" w:eastAsia="仿宋_GB2312" w:cs="仿宋_GB2312"/>
          <w:b/>
          <w:kern w:val="0"/>
          <w:sz w:val="32"/>
          <w:szCs w:val="32"/>
          <w:lang w:val="zh-CN"/>
        </w:rPr>
      </w:pPr>
    </w:p>
    <w:p w14:paraId="61DD1536">
      <w:pPr>
        <w:jc w:val="center"/>
        <w:rPr>
          <w:rFonts w:ascii="仿宋_GB2312" w:hAnsi="仿宋" w:eastAsia="仿宋_GB2312" w:cs="仿宋_GB2312"/>
          <w:b/>
          <w:kern w:val="0"/>
          <w:sz w:val="32"/>
          <w:szCs w:val="32"/>
          <w:lang w:val="zh-CN"/>
        </w:rPr>
      </w:pPr>
    </w:p>
    <w:p w14:paraId="0AB573FB">
      <w:pPr>
        <w:jc w:val="center"/>
        <w:rPr>
          <w:rFonts w:ascii="仿宋_GB2312" w:hAnsi="仿宋" w:eastAsia="仿宋_GB2312" w:cs="仿宋_GB2312"/>
          <w:b/>
          <w:kern w:val="0"/>
          <w:sz w:val="32"/>
          <w:szCs w:val="32"/>
          <w:lang w:val="zh-CN"/>
        </w:rPr>
      </w:pPr>
    </w:p>
    <w:p w14:paraId="0A3EA620">
      <w:pPr>
        <w:jc w:val="center"/>
        <w:rPr>
          <w:rFonts w:ascii="仿宋_GB2312" w:hAnsi="仿宋" w:eastAsia="仿宋_GB2312" w:cs="仿宋_GB2312"/>
          <w:b/>
          <w:kern w:val="0"/>
          <w:sz w:val="32"/>
          <w:szCs w:val="32"/>
          <w:lang w:val="zh-CN"/>
        </w:rPr>
      </w:pPr>
    </w:p>
    <w:p w14:paraId="32333095">
      <w:pPr>
        <w:jc w:val="center"/>
        <w:rPr>
          <w:rFonts w:ascii="仿宋_GB2312" w:hAnsi="仿宋" w:eastAsia="仿宋_GB2312" w:cs="仿宋_GB2312"/>
          <w:b/>
          <w:kern w:val="0"/>
          <w:sz w:val="32"/>
          <w:szCs w:val="32"/>
          <w:lang w:val="zh-CN"/>
        </w:rPr>
      </w:pPr>
    </w:p>
    <w:p w14:paraId="289FF426">
      <w:pPr>
        <w:jc w:val="center"/>
        <w:rPr>
          <w:rFonts w:ascii="仿宋_GB2312" w:hAnsi="仿宋" w:eastAsia="仿宋_GB2312" w:cs="仿宋_GB2312"/>
          <w:b/>
          <w:kern w:val="0"/>
          <w:sz w:val="32"/>
          <w:szCs w:val="32"/>
          <w:lang w:val="zh-CN"/>
        </w:rPr>
      </w:pPr>
    </w:p>
    <w:p w14:paraId="686B9F35">
      <w:pPr>
        <w:jc w:val="center"/>
        <w:rPr>
          <w:rFonts w:ascii="仿宋_GB2312" w:hAnsi="仿宋" w:eastAsia="仿宋_GB2312" w:cs="仿宋_GB2312"/>
          <w:b/>
          <w:kern w:val="0"/>
          <w:sz w:val="32"/>
          <w:szCs w:val="32"/>
          <w:lang w:val="zh-CN"/>
        </w:rPr>
      </w:pPr>
    </w:p>
    <w:p w14:paraId="4730035E">
      <w:pPr>
        <w:jc w:val="center"/>
        <w:rPr>
          <w:rFonts w:ascii="仿宋_GB2312" w:hAnsi="仿宋" w:eastAsia="仿宋_GB2312" w:cs="仿宋_GB2312"/>
          <w:b/>
          <w:kern w:val="0"/>
          <w:sz w:val="32"/>
          <w:szCs w:val="32"/>
          <w:lang w:val="zh-CN"/>
        </w:rPr>
      </w:pPr>
    </w:p>
    <w:p w14:paraId="0B2D3FBF">
      <w:pPr>
        <w:pStyle w:val="3"/>
      </w:pPr>
    </w:p>
    <w:p w14:paraId="2FF014E7">
      <w:pPr>
        <w:jc w:val="center"/>
        <w:rPr>
          <w:rFonts w:ascii="仿宋_GB2312" w:hAnsi="仿宋" w:eastAsia="仿宋_GB2312" w:cs="仿宋_GB2312"/>
          <w:b/>
          <w:kern w:val="0"/>
          <w:sz w:val="32"/>
          <w:szCs w:val="32"/>
          <w:lang w:val="zh-CN"/>
        </w:rPr>
      </w:pPr>
    </w:p>
    <w:p w14:paraId="134D4A4F">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46ADD3CE">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45D89961">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3DCAFB1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560203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C2C9DF7">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01C4772F">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3F11A5B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15D248C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67CB3466">
      <w:pPr>
        <w:snapToGrid w:val="0"/>
        <w:spacing w:line="360" w:lineRule="auto"/>
        <w:rPr>
          <w:rFonts w:ascii="仿宋_GB2312" w:hAnsi="仿宋" w:eastAsia="仿宋_GB2312" w:cs="仿宋_GB2312"/>
          <w:sz w:val="24"/>
        </w:rPr>
      </w:pPr>
    </w:p>
    <w:p w14:paraId="26398ADD">
      <w:pPr>
        <w:snapToGrid w:val="0"/>
        <w:spacing w:line="360" w:lineRule="auto"/>
        <w:rPr>
          <w:rFonts w:ascii="仿宋_GB2312" w:hAnsi="仿宋" w:eastAsia="仿宋_GB2312" w:cs="仿宋_GB2312"/>
          <w:sz w:val="24"/>
        </w:rPr>
      </w:pPr>
    </w:p>
    <w:p w14:paraId="45CAD348">
      <w:pPr>
        <w:snapToGrid w:val="0"/>
        <w:spacing w:line="360" w:lineRule="auto"/>
        <w:rPr>
          <w:rFonts w:ascii="仿宋_GB2312" w:hAnsi="仿宋" w:eastAsia="仿宋_GB2312" w:cs="仿宋_GB2312"/>
          <w:sz w:val="24"/>
        </w:rPr>
      </w:pPr>
    </w:p>
    <w:p w14:paraId="11BBFD00">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0BECD59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DD3E332">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9064FC8">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20491038">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13270A4E">
      <w:pPr>
        <w:jc w:val="center"/>
        <w:rPr>
          <w:rFonts w:ascii="仿宋_GB2312" w:hAnsi="仿宋" w:eastAsia="仿宋_GB2312" w:cs="仿宋_GB2312"/>
          <w:b/>
          <w:kern w:val="0"/>
          <w:sz w:val="32"/>
          <w:szCs w:val="32"/>
        </w:rPr>
      </w:pPr>
    </w:p>
    <w:p w14:paraId="1809AAC5">
      <w:pPr>
        <w:jc w:val="center"/>
        <w:rPr>
          <w:rFonts w:ascii="仿宋_GB2312" w:hAnsi="仿宋" w:eastAsia="仿宋_GB2312" w:cs="仿宋_GB2312"/>
          <w:b/>
          <w:kern w:val="0"/>
          <w:sz w:val="32"/>
          <w:szCs w:val="32"/>
        </w:rPr>
      </w:pPr>
    </w:p>
    <w:p w14:paraId="03201CA9">
      <w:pPr>
        <w:jc w:val="center"/>
        <w:rPr>
          <w:rFonts w:ascii="仿宋_GB2312" w:hAnsi="仿宋" w:eastAsia="仿宋_GB2312" w:cs="仿宋_GB2312"/>
          <w:b/>
          <w:kern w:val="0"/>
          <w:sz w:val="32"/>
          <w:szCs w:val="32"/>
        </w:rPr>
      </w:pPr>
    </w:p>
    <w:p w14:paraId="79306EAF"/>
    <w:p w14:paraId="7688FD8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197871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23336B3">
      <w:pPr>
        <w:snapToGrid w:val="0"/>
        <w:spacing w:line="360" w:lineRule="auto"/>
        <w:ind w:firstLine="5760" w:firstLineChars="2400"/>
      </w:pPr>
      <w:r>
        <w:rPr>
          <w:rFonts w:hint="eastAsia" w:ascii="仿宋_GB2312" w:hAnsi="仿宋" w:eastAsia="仿宋_GB2312" w:cs="仿宋_GB2312"/>
          <w:kern w:val="0"/>
          <w:sz w:val="24"/>
          <w:lang w:val="zh-CN"/>
        </w:rPr>
        <w:t>……</w:t>
      </w:r>
    </w:p>
    <w:p w14:paraId="50563B9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54D75B2">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75AF8EBF">
      <w:pPr>
        <w:pStyle w:val="17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B2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525E71">
            <w:pPr>
              <w:pStyle w:val="17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187659F9">
            <w:pPr>
              <w:pStyle w:val="178"/>
              <w:adjustRightInd w:val="0"/>
              <w:spacing w:line="360" w:lineRule="auto"/>
              <w:rPr>
                <w:rFonts w:ascii="仿宋_GB2312" w:hAnsi="仿宋" w:eastAsia="仿宋_GB2312"/>
                <w:bCs/>
                <w:sz w:val="24"/>
              </w:rPr>
            </w:pPr>
          </w:p>
        </w:tc>
      </w:tr>
    </w:tbl>
    <w:p w14:paraId="5D81D210">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33023202">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3E297CB">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FB0C526">
      <w:pPr>
        <w:jc w:val="center"/>
        <w:rPr>
          <w:rFonts w:ascii="仿宋_GB2312" w:hAnsi="仿宋" w:eastAsia="仿宋_GB2312" w:cs="仿宋_GB2312"/>
          <w:b/>
          <w:kern w:val="0"/>
          <w:sz w:val="32"/>
          <w:szCs w:val="32"/>
        </w:rPr>
      </w:pPr>
    </w:p>
    <w:p w14:paraId="03B33BD7">
      <w:pPr>
        <w:jc w:val="center"/>
        <w:rPr>
          <w:rFonts w:ascii="仿宋_GB2312" w:hAnsi="仿宋" w:eastAsia="仿宋_GB2312" w:cs="仿宋_GB2312"/>
          <w:b/>
          <w:kern w:val="0"/>
          <w:sz w:val="32"/>
          <w:szCs w:val="32"/>
        </w:rPr>
      </w:pPr>
    </w:p>
    <w:p w14:paraId="7CEFAC00">
      <w:pPr>
        <w:jc w:val="center"/>
        <w:rPr>
          <w:rFonts w:ascii="仿宋_GB2312" w:hAnsi="仿宋" w:eastAsia="仿宋_GB2312" w:cs="仿宋_GB2312"/>
          <w:b/>
          <w:kern w:val="0"/>
          <w:sz w:val="32"/>
          <w:szCs w:val="32"/>
        </w:rPr>
      </w:pPr>
    </w:p>
    <w:p w14:paraId="2CB7DC01">
      <w:pPr>
        <w:jc w:val="center"/>
        <w:rPr>
          <w:rFonts w:ascii="仿宋_GB2312" w:hAnsi="仿宋" w:eastAsia="仿宋_GB2312" w:cs="仿宋_GB2312"/>
          <w:b/>
          <w:kern w:val="0"/>
          <w:sz w:val="32"/>
          <w:szCs w:val="32"/>
        </w:rPr>
      </w:pPr>
    </w:p>
    <w:p w14:paraId="2A417660">
      <w:pPr>
        <w:jc w:val="center"/>
        <w:rPr>
          <w:rFonts w:ascii="仿宋_GB2312" w:hAnsi="仿宋" w:eastAsia="仿宋_GB2312" w:cs="仿宋_GB2312"/>
          <w:b/>
          <w:kern w:val="0"/>
          <w:sz w:val="32"/>
          <w:szCs w:val="32"/>
        </w:rPr>
      </w:pPr>
    </w:p>
    <w:p w14:paraId="0ED93C9E">
      <w:pPr>
        <w:jc w:val="center"/>
        <w:rPr>
          <w:rFonts w:ascii="仿宋_GB2312" w:hAnsi="仿宋" w:eastAsia="仿宋_GB2312" w:cs="仿宋_GB2312"/>
          <w:b/>
          <w:kern w:val="0"/>
          <w:sz w:val="32"/>
          <w:szCs w:val="32"/>
        </w:rPr>
      </w:pPr>
    </w:p>
    <w:p w14:paraId="6C72C2B4">
      <w:pPr>
        <w:jc w:val="center"/>
        <w:rPr>
          <w:rFonts w:ascii="仿宋_GB2312" w:hAnsi="仿宋" w:eastAsia="仿宋_GB2312" w:cs="仿宋_GB2312"/>
          <w:b/>
          <w:kern w:val="0"/>
          <w:sz w:val="32"/>
          <w:szCs w:val="32"/>
        </w:rPr>
      </w:pPr>
    </w:p>
    <w:p w14:paraId="00D4C1D7">
      <w:pPr>
        <w:jc w:val="center"/>
        <w:rPr>
          <w:rFonts w:ascii="仿宋_GB2312" w:hAnsi="仿宋" w:eastAsia="仿宋_GB2312" w:cs="仿宋_GB2312"/>
          <w:b/>
          <w:kern w:val="0"/>
          <w:sz w:val="32"/>
          <w:szCs w:val="32"/>
        </w:rPr>
      </w:pPr>
    </w:p>
    <w:p w14:paraId="5733B3EC">
      <w:pPr>
        <w:jc w:val="center"/>
        <w:rPr>
          <w:rFonts w:ascii="仿宋_GB2312" w:hAnsi="仿宋" w:eastAsia="仿宋_GB2312" w:cs="仿宋_GB2312"/>
          <w:b/>
          <w:kern w:val="0"/>
          <w:sz w:val="32"/>
          <w:szCs w:val="32"/>
        </w:rPr>
      </w:pPr>
    </w:p>
    <w:p w14:paraId="4C0EDA3F">
      <w:pPr>
        <w:jc w:val="center"/>
        <w:rPr>
          <w:rFonts w:ascii="仿宋_GB2312" w:hAnsi="仿宋" w:eastAsia="仿宋_GB2312" w:cs="仿宋_GB2312"/>
          <w:b/>
          <w:kern w:val="0"/>
          <w:sz w:val="32"/>
          <w:szCs w:val="32"/>
        </w:rPr>
      </w:pPr>
    </w:p>
    <w:p w14:paraId="72EE976A">
      <w:pPr>
        <w:jc w:val="center"/>
        <w:rPr>
          <w:rFonts w:ascii="仿宋_GB2312" w:hAnsi="仿宋" w:eastAsia="仿宋_GB2312" w:cs="仿宋_GB2312"/>
          <w:b/>
          <w:kern w:val="0"/>
          <w:sz w:val="32"/>
          <w:szCs w:val="32"/>
        </w:rPr>
      </w:pPr>
    </w:p>
    <w:p w14:paraId="368D25F0">
      <w:pPr>
        <w:jc w:val="center"/>
        <w:rPr>
          <w:rFonts w:ascii="仿宋_GB2312" w:hAnsi="仿宋" w:eastAsia="仿宋_GB2312" w:cs="仿宋_GB2312"/>
          <w:b/>
          <w:kern w:val="0"/>
          <w:sz w:val="32"/>
          <w:szCs w:val="32"/>
        </w:rPr>
      </w:pPr>
    </w:p>
    <w:p w14:paraId="4C1EDC03">
      <w:pPr>
        <w:jc w:val="center"/>
        <w:rPr>
          <w:rFonts w:hint="eastAsia" w:ascii="仿宋_GB2312" w:hAnsi="仿宋" w:eastAsia="仿宋_GB2312" w:cs="仿宋_GB2312"/>
          <w:b/>
          <w:kern w:val="0"/>
          <w:sz w:val="32"/>
          <w:szCs w:val="32"/>
        </w:rPr>
      </w:pPr>
    </w:p>
    <w:p w14:paraId="7B37EC11">
      <w:pPr>
        <w:jc w:val="center"/>
        <w:rPr>
          <w:rFonts w:hint="eastAsia" w:ascii="仿宋_GB2312" w:hAnsi="仿宋" w:eastAsia="仿宋_GB2312" w:cs="仿宋_GB2312"/>
          <w:b/>
          <w:kern w:val="0"/>
          <w:sz w:val="32"/>
          <w:szCs w:val="32"/>
        </w:rPr>
      </w:pPr>
    </w:p>
    <w:p w14:paraId="5D1FDC0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14:paraId="4324268E">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5E4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0FCDD70">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2D45FDF2">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14:paraId="482E7CB6">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14:paraId="0842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C6644A0">
            <w:pPr>
              <w:rPr>
                <w:rFonts w:ascii="仿宋" w:hAnsi="仿宋" w:eastAsia="仿宋"/>
                <w:sz w:val="24"/>
              </w:rPr>
            </w:pPr>
            <w:r>
              <w:rPr>
                <w:rFonts w:ascii="仿宋" w:hAnsi="仿宋" w:eastAsia="仿宋"/>
                <w:sz w:val="24"/>
              </w:rPr>
              <w:t>1</w:t>
            </w:r>
          </w:p>
        </w:tc>
        <w:tc>
          <w:tcPr>
            <w:tcW w:w="4991" w:type="dxa"/>
          </w:tcPr>
          <w:p w14:paraId="613A75CD">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14:paraId="62F3E9C3">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14:paraId="738B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53AA144">
            <w:pPr>
              <w:spacing w:line="360" w:lineRule="auto"/>
              <w:rPr>
                <w:rFonts w:ascii="仿宋_GB2312" w:hAnsi="仿宋" w:eastAsia="仿宋_GB2312"/>
                <w:sz w:val="24"/>
              </w:rPr>
            </w:pPr>
            <w:r>
              <w:rPr>
                <w:rFonts w:ascii="仿宋_GB2312" w:hAnsi="仿宋" w:eastAsia="仿宋_GB2312"/>
                <w:sz w:val="24"/>
              </w:rPr>
              <w:t>2</w:t>
            </w:r>
          </w:p>
        </w:tc>
        <w:tc>
          <w:tcPr>
            <w:tcW w:w="4991" w:type="dxa"/>
          </w:tcPr>
          <w:p w14:paraId="588B49C6">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A3BFE78">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14:paraId="0B36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CAD4B95">
            <w:pPr>
              <w:rPr>
                <w:rFonts w:ascii="仿宋" w:hAnsi="仿宋" w:eastAsia="仿宋"/>
                <w:sz w:val="24"/>
              </w:rPr>
            </w:pPr>
            <w:r>
              <w:rPr>
                <w:rFonts w:ascii="仿宋" w:hAnsi="仿宋" w:eastAsia="仿宋"/>
                <w:sz w:val="24"/>
              </w:rPr>
              <w:t>3</w:t>
            </w:r>
          </w:p>
        </w:tc>
        <w:tc>
          <w:tcPr>
            <w:tcW w:w="4991" w:type="dxa"/>
          </w:tcPr>
          <w:p w14:paraId="5B8DB178">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14:paraId="26BC17E9">
            <w:pPr>
              <w:spacing w:line="360" w:lineRule="auto"/>
              <w:rPr>
                <w:rFonts w:ascii="仿宋_GB2312" w:hAnsi="仿宋" w:eastAsia="仿宋_GB2312"/>
                <w:sz w:val="24"/>
              </w:rPr>
            </w:pPr>
            <w:r>
              <w:rPr>
                <w:rFonts w:hint="eastAsia" w:ascii="仿宋_GB2312" w:hAnsi="仿宋" w:eastAsia="仿宋_GB2312"/>
                <w:sz w:val="24"/>
              </w:rPr>
              <w:t>投标函</w:t>
            </w:r>
          </w:p>
        </w:tc>
      </w:tr>
      <w:tr w14:paraId="6DC6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D52F319">
            <w:pPr>
              <w:rPr>
                <w:rFonts w:ascii="仿宋" w:hAnsi="仿宋" w:eastAsia="仿宋"/>
                <w:sz w:val="24"/>
              </w:rPr>
            </w:pPr>
            <w:r>
              <w:rPr>
                <w:rFonts w:ascii="仿宋" w:hAnsi="仿宋" w:eastAsia="仿宋"/>
                <w:sz w:val="24"/>
              </w:rPr>
              <w:t>4</w:t>
            </w:r>
          </w:p>
        </w:tc>
        <w:tc>
          <w:tcPr>
            <w:tcW w:w="4991" w:type="dxa"/>
          </w:tcPr>
          <w:p w14:paraId="1095A365">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14:paraId="1FE34AD3">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14:paraId="3F3B65E4">
      <w:pPr>
        <w:jc w:val="center"/>
        <w:rPr>
          <w:rFonts w:ascii="仿宋_GB2312" w:hAnsi="仿宋" w:eastAsia="仿宋_GB2312" w:cs="仿宋_GB2312"/>
          <w:b/>
          <w:kern w:val="0"/>
          <w:sz w:val="32"/>
          <w:szCs w:val="32"/>
        </w:rPr>
      </w:pPr>
    </w:p>
    <w:p w14:paraId="450D00F5">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512A584">
      <w:pPr>
        <w:jc w:val="center"/>
        <w:rPr>
          <w:rFonts w:ascii="仿宋_GB2312" w:hAnsi="仿宋" w:eastAsia="仿宋_GB2312" w:cs="仿宋_GB2312"/>
          <w:b/>
          <w:kern w:val="0"/>
          <w:sz w:val="32"/>
          <w:szCs w:val="32"/>
        </w:rPr>
      </w:pPr>
    </w:p>
    <w:p w14:paraId="1D0AE44F">
      <w:pPr>
        <w:jc w:val="center"/>
        <w:rPr>
          <w:rFonts w:ascii="仿宋_GB2312" w:hAnsi="仿宋" w:eastAsia="仿宋_GB2312" w:cs="仿宋_GB2312"/>
          <w:b/>
          <w:kern w:val="0"/>
          <w:sz w:val="32"/>
          <w:szCs w:val="32"/>
        </w:rPr>
      </w:pPr>
    </w:p>
    <w:p w14:paraId="6ACCE877">
      <w:pPr>
        <w:jc w:val="center"/>
        <w:rPr>
          <w:rFonts w:ascii="仿宋_GB2312" w:hAnsi="仿宋" w:eastAsia="仿宋_GB2312" w:cs="仿宋_GB2312"/>
          <w:b/>
          <w:kern w:val="0"/>
          <w:sz w:val="32"/>
          <w:szCs w:val="32"/>
        </w:rPr>
      </w:pPr>
    </w:p>
    <w:p w14:paraId="116DE13D">
      <w:pPr>
        <w:jc w:val="center"/>
        <w:rPr>
          <w:rFonts w:ascii="仿宋_GB2312" w:hAnsi="仿宋" w:eastAsia="仿宋_GB2312" w:cs="仿宋_GB2312"/>
          <w:b/>
          <w:kern w:val="0"/>
          <w:sz w:val="32"/>
          <w:szCs w:val="32"/>
        </w:rPr>
      </w:pPr>
    </w:p>
    <w:p w14:paraId="29FA75D8">
      <w:pPr>
        <w:jc w:val="center"/>
        <w:rPr>
          <w:rFonts w:ascii="仿宋_GB2312" w:hAnsi="仿宋" w:eastAsia="仿宋_GB2312" w:cs="仿宋_GB2312"/>
          <w:b/>
          <w:kern w:val="0"/>
          <w:sz w:val="32"/>
          <w:szCs w:val="32"/>
        </w:rPr>
      </w:pPr>
    </w:p>
    <w:p w14:paraId="06F472E5">
      <w:pPr>
        <w:pStyle w:val="3"/>
        <w:rPr>
          <w:rFonts w:cs="仿宋_GB2312"/>
          <w:kern w:val="0"/>
        </w:rPr>
      </w:pPr>
    </w:p>
    <w:p w14:paraId="14DF15F0">
      <w:pPr>
        <w:rPr>
          <w:rFonts w:ascii="仿宋_GB2312" w:hAnsi="仿宋" w:eastAsia="仿宋_GB2312" w:cs="仿宋_GB2312"/>
          <w:b/>
          <w:kern w:val="0"/>
          <w:sz w:val="32"/>
          <w:szCs w:val="32"/>
        </w:rPr>
      </w:pPr>
    </w:p>
    <w:p w14:paraId="1A571EB2">
      <w:pPr>
        <w:pStyle w:val="3"/>
        <w:rPr>
          <w:rFonts w:cs="仿宋_GB2312"/>
          <w:kern w:val="0"/>
        </w:rPr>
      </w:pPr>
    </w:p>
    <w:p w14:paraId="2E37DB33"/>
    <w:p w14:paraId="103B93B5">
      <w:pPr>
        <w:jc w:val="center"/>
        <w:rPr>
          <w:rFonts w:ascii="仿宋_GB2312" w:hAnsi="仿宋" w:eastAsia="仿宋_GB2312" w:cs="仿宋_GB2312"/>
          <w:b/>
          <w:kern w:val="0"/>
          <w:sz w:val="32"/>
          <w:szCs w:val="32"/>
        </w:rPr>
      </w:pPr>
    </w:p>
    <w:p w14:paraId="14C7EBFB">
      <w:pPr>
        <w:jc w:val="center"/>
        <w:rPr>
          <w:rFonts w:ascii="仿宋_GB2312" w:hAnsi="仿宋" w:eastAsia="仿宋_GB2312" w:cs="仿宋_GB2312"/>
          <w:b/>
          <w:kern w:val="0"/>
          <w:sz w:val="32"/>
          <w:szCs w:val="32"/>
        </w:rPr>
      </w:pPr>
    </w:p>
    <w:p w14:paraId="49DE256D">
      <w:pPr>
        <w:rPr>
          <w:rFonts w:ascii="仿宋_GB2312" w:hAnsi="仿宋" w:eastAsia="仿宋_GB2312" w:cs="仿宋_GB2312"/>
          <w:b/>
          <w:kern w:val="0"/>
          <w:sz w:val="32"/>
          <w:szCs w:val="32"/>
        </w:rPr>
      </w:pPr>
    </w:p>
    <w:p w14:paraId="47E9AFF4">
      <w:pPr>
        <w:jc w:val="center"/>
      </w:pPr>
      <w:r>
        <w:rPr>
          <w:rFonts w:hint="eastAsia" w:ascii="仿宋_GB2312" w:hAnsi="仿宋" w:eastAsia="仿宋_GB2312" w:cs="仿宋_GB2312"/>
          <w:b/>
          <w:kern w:val="0"/>
          <w:sz w:val="32"/>
          <w:szCs w:val="32"/>
        </w:rPr>
        <w:t>四、评标标准相应的商务技术资料</w:t>
      </w:r>
    </w:p>
    <w:p w14:paraId="650D2969">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1782513E">
      <w:pPr>
        <w:jc w:val="center"/>
        <w:rPr>
          <w:rFonts w:ascii="仿宋_GB2312" w:hAnsi="仿宋" w:eastAsia="仿宋_GB2312" w:cs="仿宋_GB2312"/>
          <w:b/>
          <w:kern w:val="0"/>
          <w:sz w:val="32"/>
          <w:szCs w:val="32"/>
        </w:rPr>
      </w:pPr>
    </w:p>
    <w:p w14:paraId="529F6A2B">
      <w:pPr>
        <w:jc w:val="center"/>
        <w:rPr>
          <w:rFonts w:ascii="仿宋_GB2312" w:hAnsi="仿宋" w:eastAsia="仿宋_GB2312" w:cs="仿宋_GB2312"/>
          <w:b/>
          <w:kern w:val="0"/>
          <w:sz w:val="32"/>
          <w:szCs w:val="32"/>
        </w:rPr>
      </w:pPr>
    </w:p>
    <w:p w14:paraId="6003822C">
      <w:pPr>
        <w:jc w:val="center"/>
        <w:rPr>
          <w:rFonts w:ascii="仿宋_GB2312" w:hAnsi="仿宋" w:eastAsia="仿宋_GB2312" w:cs="仿宋_GB2312"/>
          <w:b/>
          <w:kern w:val="0"/>
          <w:sz w:val="32"/>
          <w:szCs w:val="32"/>
        </w:rPr>
      </w:pPr>
    </w:p>
    <w:p w14:paraId="5B6B62DE">
      <w:pPr>
        <w:jc w:val="center"/>
        <w:rPr>
          <w:rFonts w:ascii="仿宋_GB2312" w:hAnsi="仿宋" w:eastAsia="仿宋_GB2312" w:cs="仿宋_GB2312"/>
          <w:b/>
          <w:kern w:val="0"/>
          <w:sz w:val="32"/>
          <w:szCs w:val="32"/>
        </w:rPr>
      </w:pPr>
    </w:p>
    <w:p w14:paraId="11199E81">
      <w:pPr>
        <w:jc w:val="center"/>
        <w:rPr>
          <w:rFonts w:ascii="仿宋_GB2312" w:hAnsi="仿宋" w:eastAsia="仿宋_GB2312" w:cs="仿宋_GB2312"/>
          <w:b/>
          <w:kern w:val="0"/>
          <w:sz w:val="32"/>
          <w:szCs w:val="32"/>
        </w:rPr>
      </w:pPr>
    </w:p>
    <w:p w14:paraId="49A6A2AF">
      <w:pPr>
        <w:jc w:val="center"/>
        <w:rPr>
          <w:rFonts w:ascii="仿宋_GB2312" w:hAnsi="仿宋" w:eastAsia="仿宋_GB2312" w:cs="仿宋_GB2312"/>
          <w:b/>
          <w:kern w:val="0"/>
          <w:sz w:val="32"/>
          <w:szCs w:val="32"/>
        </w:rPr>
      </w:pPr>
    </w:p>
    <w:p w14:paraId="685B25F8">
      <w:pPr>
        <w:jc w:val="center"/>
        <w:rPr>
          <w:rFonts w:ascii="仿宋_GB2312" w:hAnsi="仿宋" w:eastAsia="仿宋_GB2312" w:cs="仿宋_GB2312"/>
          <w:b/>
          <w:kern w:val="0"/>
          <w:sz w:val="32"/>
          <w:szCs w:val="32"/>
        </w:rPr>
      </w:pPr>
    </w:p>
    <w:p w14:paraId="26133BCA">
      <w:pPr>
        <w:jc w:val="center"/>
        <w:rPr>
          <w:rFonts w:ascii="仿宋_GB2312" w:hAnsi="仿宋" w:eastAsia="仿宋_GB2312" w:cs="仿宋_GB2312"/>
          <w:b/>
          <w:kern w:val="0"/>
          <w:sz w:val="32"/>
          <w:szCs w:val="32"/>
        </w:rPr>
      </w:pPr>
    </w:p>
    <w:p w14:paraId="510EA44B">
      <w:pPr>
        <w:jc w:val="center"/>
        <w:rPr>
          <w:rFonts w:ascii="仿宋_GB2312" w:hAnsi="仿宋" w:eastAsia="仿宋_GB2312" w:cs="仿宋_GB2312"/>
          <w:b/>
          <w:kern w:val="0"/>
          <w:sz w:val="32"/>
          <w:szCs w:val="32"/>
        </w:rPr>
      </w:pPr>
    </w:p>
    <w:p w14:paraId="6166CBC2">
      <w:pPr>
        <w:jc w:val="center"/>
        <w:rPr>
          <w:rFonts w:ascii="仿宋_GB2312" w:hAnsi="仿宋" w:eastAsia="仿宋_GB2312" w:cs="仿宋_GB2312"/>
          <w:b/>
          <w:kern w:val="0"/>
          <w:sz w:val="32"/>
          <w:szCs w:val="32"/>
        </w:rPr>
      </w:pPr>
    </w:p>
    <w:p w14:paraId="31875C03">
      <w:pPr>
        <w:jc w:val="center"/>
        <w:rPr>
          <w:rFonts w:ascii="仿宋_GB2312" w:hAnsi="仿宋" w:eastAsia="仿宋_GB2312" w:cs="仿宋_GB2312"/>
          <w:b/>
          <w:kern w:val="0"/>
          <w:sz w:val="32"/>
          <w:szCs w:val="32"/>
        </w:rPr>
      </w:pPr>
    </w:p>
    <w:p w14:paraId="539D9E4C">
      <w:pPr>
        <w:jc w:val="center"/>
        <w:rPr>
          <w:rFonts w:ascii="仿宋_GB2312" w:hAnsi="仿宋" w:eastAsia="仿宋_GB2312" w:cs="仿宋_GB2312"/>
          <w:b/>
          <w:kern w:val="0"/>
          <w:sz w:val="32"/>
          <w:szCs w:val="32"/>
        </w:rPr>
      </w:pPr>
    </w:p>
    <w:p w14:paraId="33E95A7F">
      <w:pPr>
        <w:jc w:val="center"/>
        <w:rPr>
          <w:rFonts w:ascii="仿宋_GB2312" w:hAnsi="仿宋" w:eastAsia="仿宋_GB2312" w:cs="仿宋_GB2312"/>
          <w:b/>
          <w:kern w:val="0"/>
          <w:sz w:val="32"/>
          <w:szCs w:val="32"/>
        </w:rPr>
      </w:pPr>
    </w:p>
    <w:p w14:paraId="24BF5005">
      <w:pPr>
        <w:jc w:val="center"/>
        <w:rPr>
          <w:rFonts w:ascii="仿宋_GB2312" w:hAnsi="仿宋" w:eastAsia="仿宋_GB2312" w:cs="仿宋_GB2312"/>
          <w:b/>
          <w:kern w:val="0"/>
          <w:sz w:val="32"/>
          <w:szCs w:val="32"/>
        </w:rPr>
      </w:pPr>
    </w:p>
    <w:p w14:paraId="1F1A6DEC">
      <w:pPr>
        <w:jc w:val="center"/>
        <w:rPr>
          <w:rFonts w:ascii="仿宋_GB2312" w:hAnsi="仿宋" w:eastAsia="仿宋_GB2312" w:cs="仿宋_GB2312"/>
          <w:b/>
          <w:kern w:val="0"/>
          <w:sz w:val="32"/>
          <w:szCs w:val="32"/>
        </w:rPr>
      </w:pPr>
    </w:p>
    <w:p w14:paraId="378E9654">
      <w:pPr>
        <w:jc w:val="center"/>
        <w:rPr>
          <w:rFonts w:ascii="仿宋_GB2312" w:hAnsi="仿宋" w:eastAsia="仿宋_GB2312" w:cs="仿宋_GB2312"/>
          <w:b/>
          <w:kern w:val="0"/>
          <w:sz w:val="32"/>
          <w:szCs w:val="32"/>
        </w:rPr>
      </w:pPr>
    </w:p>
    <w:p w14:paraId="2238FFEB">
      <w:pPr>
        <w:jc w:val="center"/>
        <w:rPr>
          <w:rFonts w:ascii="仿宋_GB2312" w:hAnsi="仿宋" w:eastAsia="仿宋_GB2312" w:cs="仿宋_GB2312"/>
          <w:b/>
          <w:kern w:val="0"/>
          <w:sz w:val="32"/>
          <w:szCs w:val="32"/>
        </w:rPr>
      </w:pPr>
    </w:p>
    <w:p w14:paraId="6F66075E">
      <w:pPr>
        <w:jc w:val="center"/>
        <w:rPr>
          <w:rFonts w:ascii="仿宋_GB2312" w:hAnsi="仿宋" w:eastAsia="仿宋_GB2312" w:cs="仿宋_GB2312"/>
          <w:b/>
          <w:kern w:val="0"/>
          <w:sz w:val="32"/>
          <w:szCs w:val="32"/>
        </w:rPr>
      </w:pPr>
    </w:p>
    <w:p w14:paraId="5EBCDB1C">
      <w:pPr>
        <w:jc w:val="center"/>
        <w:rPr>
          <w:rFonts w:ascii="仿宋_GB2312" w:hAnsi="仿宋" w:eastAsia="仿宋_GB2312" w:cs="仿宋_GB2312"/>
          <w:b/>
          <w:kern w:val="0"/>
          <w:sz w:val="32"/>
          <w:szCs w:val="32"/>
        </w:rPr>
      </w:pPr>
    </w:p>
    <w:p w14:paraId="232ABA5E">
      <w:pPr>
        <w:jc w:val="center"/>
        <w:rPr>
          <w:rFonts w:ascii="仿宋_GB2312" w:hAnsi="仿宋" w:eastAsia="仿宋_GB2312" w:cs="仿宋_GB2312"/>
          <w:b/>
          <w:kern w:val="0"/>
          <w:sz w:val="32"/>
          <w:szCs w:val="32"/>
        </w:rPr>
      </w:pPr>
    </w:p>
    <w:p w14:paraId="0C161290">
      <w:pPr>
        <w:jc w:val="center"/>
        <w:rPr>
          <w:rFonts w:ascii="仿宋_GB2312" w:hAnsi="仿宋" w:eastAsia="仿宋_GB2312" w:cs="仿宋_GB2312"/>
          <w:b/>
          <w:kern w:val="0"/>
          <w:sz w:val="32"/>
          <w:szCs w:val="32"/>
        </w:rPr>
      </w:pPr>
    </w:p>
    <w:p w14:paraId="2867249E">
      <w:pPr>
        <w:jc w:val="center"/>
        <w:rPr>
          <w:rFonts w:ascii="仿宋_GB2312" w:hAnsi="仿宋" w:eastAsia="仿宋_GB2312" w:cs="仿宋_GB2312"/>
          <w:b/>
          <w:kern w:val="0"/>
          <w:sz w:val="32"/>
          <w:szCs w:val="32"/>
        </w:rPr>
      </w:pPr>
    </w:p>
    <w:p w14:paraId="2F196F0C">
      <w:pPr>
        <w:pStyle w:val="3"/>
        <w:rPr>
          <w:lang w:val="en-US"/>
        </w:rPr>
      </w:pPr>
    </w:p>
    <w:p w14:paraId="50355D2A">
      <w:pPr>
        <w:jc w:val="center"/>
        <w:rPr>
          <w:rFonts w:ascii="仿宋_GB2312" w:hAnsi="仿宋" w:eastAsia="仿宋_GB2312" w:cs="仿宋_GB2312"/>
          <w:b/>
          <w:kern w:val="0"/>
          <w:sz w:val="32"/>
          <w:szCs w:val="32"/>
        </w:rPr>
      </w:pPr>
    </w:p>
    <w:p w14:paraId="23F9BD21">
      <w:pPr>
        <w:jc w:val="center"/>
        <w:rPr>
          <w:rFonts w:ascii="仿宋_GB2312" w:hAnsi="仿宋" w:eastAsia="仿宋_GB2312" w:cs="仿宋_GB2312"/>
          <w:b/>
          <w:kern w:val="0"/>
          <w:sz w:val="32"/>
          <w:szCs w:val="32"/>
        </w:rPr>
      </w:pPr>
    </w:p>
    <w:p w14:paraId="287C4432">
      <w:pPr>
        <w:jc w:val="center"/>
        <w:rPr>
          <w:rFonts w:ascii="仿宋_GB2312" w:hAnsi="仿宋" w:eastAsia="仿宋_GB2312" w:cs="仿宋_GB2312"/>
          <w:b/>
          <w:kern w:val="0"/>
          <w:sz w:val="32"/>
          <w:szCs w:val="32"/>
        </w:rPr>
      </w:pPr>
    </w:p>
    <w:p w14:paraId="356B408E">
      <w:pPr>
        <w:jc w:val="center"/>
        <w:rPr>
          <w:rFonts w:ascii="仿宋_GB2312" w:hAnsi="仿宋" w:eastAsia="仿宋_GB2312" w:cs="仿宋_GB2312"/>
          <w:b/>
          <w:kern w:val="0"/>
          <w:sz w:val="32"/>
          <w:szCs w:val="32"/>
        </w:rPr>
      </w:pPr>
    </w:p>
    <w:p w14:paraId="022C75A7">
      <w:pPr>
        <w:rPr>
          <w:rFonts w:ascii="仿宋_GB2312" w:hAnsi="仿宋" w:eastAsia="仿宋_GB2312" w:cs="仿宋_GB2312"/>
          <w:b/>
          <w:kern w:val="0"/>
          <w:sz w:val="32"/>
          <w:szCs w:val="32"/>
        </w:rPr>
      </w:pPr>
    </w:p>
    <w:p w14:paraId="3A703FE9">
      <w:pPr>
        <w:jc w:val="center"/>
        <w:rPr>
          <w:rFonts w:ascii="仿宋_GB2312" w:hAnsi="仿宋" w:eastAsia="仿宋_GB2312" w:cs="仿宋_GB2312"/>
          <w:b/>
          <w:kern w:val="0"/>
          <w:sz w:val="32"/>
          <w:szCs w:val="32"/>
        </w:rPr>
      </w:pPr>
    </w:p>
    <w:p w14:paraId="1893BE3D">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5"/>
        <w:tblW w:w="9464" w:type="dxa"/>
        <w:tblInd w:w="0" w:type="dxa"/>
        <w:tblLayout w:type="autofit"/>
        <w:tblCellMar>
          <w:top w:w="0" w:type="dxa"/>
          <w:left w:w="108" w:type="dxa"/>
          <w:bottom w:w="0" w:type="dxa"/>
          <w:right w:w="108" w:type="dxa"/>
        </w:tblCellMar>
      </w:tblPr>
      <w:tblGrid>
        <w:gridCol w:w="959"/>
        <w:gridCol w:w="3289"/>
        <w:gridCol w:w="3940"/>
        <w:gridCol w:w="1276"/>
      </w:tblGrid>
      <w:tr w14:paraId="4771AAD5">
        <w:tblPrEx>
          <w:tblCellMar>
            <w:top w:w="0" w:type="dxa"/>
            <w:left w:w="108" w:type="dxa"/>
            <w:bottom w:w="0" w:type="dxa"/>
            <w:right w:w="108" w:type="dxa"/>
          </w:tblCellMar>
        </w:tblPrEx>
        <w:tc>
          <w:tcPr>
            <w:tcW w:w="959" w:type="dxa"/>
          </w:tcPr>
          <w:p w14:paraId="0C619BC7">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14:paraId="3CE57FCC">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14:paraId="7C62E7EE">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14:paraId="22E887F4">
            <w:pPr>
              <w:jc w:val="center"/>
              <w:rPr>
                <w:rFonts w:ascii="仿宋_GB2312" w:hAnsi="仿宋" w:eastAsia="仿宋_GB2312"/>
                <w:b/>
                <w:bCs/>
                <w:sz w:val="24"/>
              </w:rPr>
            </w:pPr>
            <w:r>
              <w:rPr>
                <w:rFonts w:hint="eastAsia" w:ascii="仿宋_GB2312" w:hAnsi="仿宋" w:eastAsia="仿宋_GB2312"/>
                <w:b/>
                <w:bCs/>
                <w:sz w:val="24"/>
              </w:rPr>
              <w:t>偏离说明</w:t>
            </w:r>
          </w:p>
        </w:tc>
      </w:tr>
      <w:tr w14:paraId="2AB4C55A">
        <w:tblPrEx>
          <w:tblCellMar>
            <w:top w:w="0" w:type="dxa"/>
            <w:left w:w="108" w:type="dxa"/>
            <w:bottom w:w="0" w:type="dxa"/>
            <w:right w:w="108" w:type="dxa"/>
          </w:tblCellMar>
        </w:tblPrEx>
        <w:tc>
          <w:tcPr>
            <w:tcW w:w="959" w:type="dxa"/>
          </w:tcPr>
          <w:p w14:paraId="309D2EC8">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14:paraId="2D5B340D">
            <w:pPr>
              <w:jc w:val="center"/>
              <w:rPr>
                <w:rFonts w:ascii="仿宋_GB2312" w:hAnsi="仿宋" w:eastAsia="仿宋_GB2312" w:cs="仿宋_GB2312"/>
                <w:b/>
                <w:kern w:val="0"/>
                <w:sz w:val="32"/>
                <w:szCs w:val="32"/>
              </w:rPr>
            </w:pPr>
          </w:p>
        </w:tc>
        <w:tc>
          <w:tcPr>
            <w:tcW w:w="3940" w:type="dxa"/>
          </w:tcPr>
          <w:p w14:paraId="0DA3B06D">
            <w:pPr>
              <w:jc w:val="center"/>
              <w:rPr>
                <w:rFonts w:ascii="仿宋_GB2312" w:hAnsi="仿宋" w:eastAsia="仿宋_GB2312" w:cs="仿宋_GB2312"/>
                <w:b/>
                <w:kern w:val="0"/>
                <w:sz w:val="32"/>
                <w:szCs w:val="32"/>
              </w:rPr>
            </w:pPr>
          </w:p>
        </w:tc>
        <w:tc>
          <w:tcPr>
            <w:tcW w:w="1276" w:type="dxa"/>
          </w:tcPr>
          <w:p w14:paraId="27B77B86">
            <w:pPr>
              <w:jc w:val="center"/>
              <w:rPr>
                <w:rFonts w:ascii="仿宋_GB2312" w:hAnsi="仿宋" w:eastAsia="仿宋_GB2312" w:cs="仿宋_GB2312"/>
                <w:b/>
                <w:kern w:val="0"/>
                <w:sz w:val="32"/>
                <w:szCs w:val="32"/>
              </w:rPr>
            </w:pPr>
          </w:p>
        </w:tc>
      </w:tr>
      <w:tr w14:paraId="44461787">
        <w:tblPrEx>
          <w:tblCellMar>
            <w:top w:w="0" w:type="dxa"/>
            <w:left w:w="108" w:type="dxa"/>
            <w:bottom w:w="0" w:type="dxa"/>
            <w:right w:w="108" w:type="dxa"/>
          </w:tblCellMar>
        </w:tblPrEx>
        <w:tc>
          <w:tcPr>
            <w:tcW w:w="959" w:type="dxa"/>
          </w:tcPr>
          <w:p w14:paraId="0F620EA6">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14:paraId="2E533F9E">
            <w:pPr>
              <w:jc w:val="center"/>
              <w:rPr>
                <w:rFonts w:ascii="仿宋_GB2312" w:hAnsi="仿宋" w:eastAsia="仿宋_GB2312" w:cs="仿宋_GB2312"/>
                <w:b/>
                <w:kern w:val="0"/>
                <w:sz w:val="32"/>
                <w:szCs w:val="32"/>
              </w:rPr>
            </w:pPr>
          </w:p>
        </w:tc>
        <w:tc>
          <w:tcPr>
            <w:tcW w:w="3940" w:type="dxa"/>
          </w:tcPr>
          <w:p w14:paraId="6A8BB1C0">
            <w:pPr>
              <w:jc w:val="center"/>
              <w:rPr>
                <w:rFonts w:ascii="仿宋_GB2312" w:hAnsi="仿宋" w:eastAsia="仿宋_GB2312" w:cs="仿宋_GB2312"/>
                <w:b/>
                <w:kern w:val="0"/>
                <w:sz w:val="32"/>
                <w:szCs w:val="32"/>
              </w:rPr>
            </w:pPr>
          </w:p>
        </w:tc>
        <w:tc>
          <w:tcPr>
            <w:tcW w:w="1276" w:type="dxa"/>
          </w:tcPr>
          <w:p w14:paraId="1CEEB25B">
            <w:pPr>
              <w:jc w:val="center"/>
              <w:rPr>
                <w:rFonts w:ascii="仿宋_GB2312" w:hAnsi="仿宋" w:eastAsia="仿宋_GB2312" w:cs="仿宋_GB2312"/>
                <w:b/>
                <w:kern w:val="0"/>
                <w:sz w:val="32"/>
                <w:szCs w:val="32"/>
              </w:rPr>
            </w:pPr>
          </w:p>
        </w:tc>
      </w:tr>
      <w:tr w14:paraId="4E91479F">
        <w:tblPrEx>
          <w:tblCellMar>
            <w:top w:w="0" w:type="dxa"/>
            <w:left w:w="108" w:type="dxa"/>
            <w:bottom w:w="0" w:type="dxa"/>
            <w:right w:w="108" w:type="dxa"/>
          </w:tblCellMar>
        </w:tblPrEx>
        <w:tc>
          <w:tcPr>
            <w:tcW w:w="959" w:type="dxa"/>
          </w:tcPr>
          <w:p w14:paraId="51DEF605">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14:paraId="2062D124">
            <w:pPr>
              <w:jc w:val="center"/>
              <w:rPr>
                <w:rFonts w:ascii="仿宋_GB2312" w:hAnsi="仿宋" w:eastAsia="仿宋_GB2312" w:cs="仿宋_GB2312"/>
                <w:b/>
                <w:kern w:val="0"/>
                <w:sz w:val="32"/>
                <w:szCs w:val="32"/>
              </w:rPr>
            </w:pPr>
          </w:p>
        </w:tc>
        <w:tc>
          <w:tcPr>
            <w:tcW w:w="3940" w:type="dxa"/>
          </w:tcPr>
          <w:p w14:paraId="3C48EEB2">
            <w:pPr>
              <w:jc w:val="center"/>
              <w:rPr>
                <w:rFonts w:ascii="仿宋_GB2312" w:hAnsi="仿宋" w:eastAsia="仿宋_GB2312" w:cs="仿宋_GB2312"/>
                <w:b/>
                <w:kern w:val="0"/>
                <w:sz w:val="32"/>
                <w:szCs w:val="32"/>
              </w:rPr>
            </w:pPr>
          </w:p>
        </w:tc>
        <w:tc>
          <w:tcPr>
            <w:tcW w:w="1276" w:type="dxa"/>
          </w:tcPr>
          <w:p w14:paraId="719391B9">
            <w:pPr>
              <w:jc w:val="center"/>
              <w:rPr>
                <w:rFonts w:ascii="仿宋_GB2312" w:hAnsi="仿宋" w:eastAsia="仿宋_GB2312" w:cs="仿宋_GB2312"/>
                <w:b/>
                <w:kern w:val="0"/>
                <w:sz w:val="32"/>
                <w:szCs w:val="32"/>
              </w:rPr>
            </w:pPr>
          </w:p>
        </w:tc>
      </w:tr>
    </w:tbl>
    <w:p w14:paraId="49FF909A">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14:paraId="7EF591E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686F9CD">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14:paraId="492FD10A">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14:paraId="14B92710">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14:paraId="011F7360">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14:paraId="3ABCAFB8">
      <w:pPr>
        <w:jc w:val="center"/>
        <w:rPr>
          <w:rFonts w:ascii="仿宋_GB2312" w:hAnsi="仿宋" w:eastAsia="仿宋_GB2312" w:cs="仿宋_GB2312"/>
          <w:b/>
          <w:kern w:val="0"/>
          <w:sz w:val="32"/>
          <w:szCs w:val="32"/>
        </w:rPr>
      </w:pPr>
    </w:p>
    <w:p w14:paraId="69429177">
      <w:pPr>
        <w:jc w:val="center"/>
        <w:rPr>
          <w:rFonts w:ascii="仿宋_GB2312" w:hAnsi="仿宋" w:eastAsia="仿宋_GB2312" w:cs="仿宋_GB2312"/>
          <w:b/>
          <w:kern w:val="0"/>
          <w:sz w:val="32"/>
          <w:szCs w:val="32"/>
        </w:rPr>
      </w:pPr>
    </w:p>
    <w:p w14:paraId="7C58BC10">
      <w:pPr>
        <w:jc w:val="center"/>
        <w:rPr>
          <w:rFonts w:ascii="仿宋_GB2312" w:hAnsi="仿宋" w:eastAsia="仿宋_GB2312" w:cs="仿宋_GB2312"/>
          <w:b/>
          <w:kern w:val="0"/>
          <w:sz w:val="32"/>
          <w:szCs w:val="32"/>
        </w:rPr>
      </w:pPr>
    </w:p>
    <w:p w14:paraId="0111B037">
      <w:pPr>
        <w:jc w:val="center"/>
        <w:rPr>
          <w:rFonts w:ascii="仿宋_GB2312" w:hAnsi="仿宋" w:eastAsia="仿宋_GB2312" w:cs="仿宋_GB2312"/>
          <w:b/>
          <w:kern w:val="0"/>
          <w:sz w:val="32"/>
          <w:szCs w:val="32"/>
        </w:rPr>
      </w:pPr>
    </w:p>
    <w:p w14:paraId="643877E6">
      <w:pPr>
        <w:jc w:val="center"/>
        <w:rPr>
          <w:rFonts w:ascii="仿宋_GB2312" w:hAnsi="仿宋" w:eastAsia="仿宋_GB2312" w:cs="仿宋_GB2312"/>
          <w:b/>
          <w:kern w:val="0"/>
          <w:sz w:val="32"/>
          <w:szCs w:val="32"/>
        </w:rPr>
      </w:pPr>
    </w:p>
    <w:p w14:paraId="168DC145">
      <w:pPr>
        <w:jc w:val="center"/>
        <w:rPr>
          <w:rFonts w:ascii="仿宋_GB2312" w:hAnsi="仿宋" w:eastAsia="仿宋_GB2312" w:cs="仿宋_GB2312"/>
          <w:b/>
          <w:kern w:val="0"/>
          <w:sz w:val="32"/>
          <w:szCs w:val="32"/>
        </w:rPr>
      </w:pPr>
    </w:p>
    <w:p w14:paraId="590AE6A3">
      <w:pPr>
        <w:jc w:val="center"/>
        <w:rPr>
          <w:rFonts w:ascii="仿宋_GB2312" w:hAnsi="仿宋" w:eastAsia="仿宋_GB2312" w:cs="仿宋_GB2312"/>
          <w:b/>
          <w:kern w:val="0"/>
          <w:sz w:val="32"/>
          <w:szCs w:val="32"/>
        </w:rPr>
      </w:pPr>
    </w:p>
    <w:p w14:paraId="3CC330F1">
      <w:pPr>
        <w:jc w:val="center"/>
        <w:rPr>
          <w:rFonts w:ascii="仿宋_GB2312" w:hAnsi="仿宋" w:eastAsia="仿宋_GB2312" w:cs="仿宋_GB2312"/>
          <w:b/>
          <w:kern w:val="0"/>
          <w:sz w:val="32"/>
          <w:szCs w:val="32"/>
        </w:rPr>
      </w:pPr>
    </w:p>
    <w:p w14:paraId="1890474C">
      <w:pPr>
        <w:jc w:val="center"/>
        <w:rPr>
          <w:rFonts w:ascii="仿宋_GB2312" w:hAnsi="仿宋" w:eastAsia="仿宋_GB2312" w:cs="仿宋_GB2312"/>
          <w:b/>
          <w:kern w:val="0"/>
          <w:sz w:val="32"/>
          <w:szCs w:val="32"/>
        </w:rPr>
      </w:pPr>
    </w:p>
    <w:p w14:paraId="1A60E2B3">
      <w:pPr>
        <w:jc w:val="center"/>
        <w:rPr>
          <w:rFonts w:ascii="仿宋_GB2312" w:hAnsi="仿宋" w:eastAsia="仿宋_GB2312" w:cs="仿宋_GB2312"/>
          <w:b/>
          <w:kern w:val="0"/>
          <w:sz w:val="32"/>
          <w:szCs w:val="32"/>
        </w:rPr>
      </w:pPr>
    </w:p>
    <w:p w14:paraId="73A6A0F4">
      <w:pPr>
        <w:jc w:val="center"/>
        <w:rPr>
          <w:rFonts w:ascii="仿宋_GB2312" w:hAnsi="仿宋" w:eastAsia="仿宋_GB2312" w:cs="仿宋_GB2312"/>
          <w:b/>
          <w:kern w:val="0"/>
          <w:sz w:val="32"/>
          <w:szCs w:val="32"/>
        </w:rPr>
      </w:pPr>
    </w:p>
    <w:p w14:paraId="39960960">
      <w:pPr>
        <w:jc w:val="center"/>
        <w:rPr>
          <w:rFonts w:ascii="仿宋_GB2312" w:hAnsi="仿宋" w:eastAsia="仿宋_GB2312" w:cs="仿宋_GB2312"/>
          <w:b/>
          <w:kern w:val="0"/>
          <w:sz w:val="32"/>
          <w:szCs w:val="32"/>
        </w:rPr>
      </w:pPr>
    </w:p>
    <w:p w14:paraId="0F4149E7">
      <w:pPr>
        <w:ind w:firstLine="2891" w:firstLineChars="900"/>
        <w:rPr>
          <w:rFonts w:ascii="仿宋_GB2312" w:hAnsi="仿宋" w:eastAsia="仿宋_GB2312"/>
          <w:b/>
          <w:bCs/>
          <w:sz w:val="32"/>
          <w:szCs w:val="32"/>
        </w:rPr>
      </w:pPr>
    </w:p>
    <w:p w14:paraId="08D5230A">
      <w:pPr>
        <w:ind w:firstLine="2891" w:firstLineChars="900"/>
        <w:rPr>
          <w:rFonts w:ascii="仿宋_GB2312" w:hAnsi="仿宋" w:eastAsia="仿宋_GB2312"/>
          <w:b/>
          <w:bCs/>
          <w:sz w:val="32"/>
          <w:szCs w:val="32"/>
        </w:rPr>
      </w:pPr>
    </w:p>
    <w:p w14:paraId="3C95C874">
      <w:pPr>
        <w:ind w:firstLine="2891" w:firstLineChars="900"/>
        <w:rPr>
          <w:rFonts w:ascii="仿宋_GB2312" w:hAnsi="仿宋" w:eastAsia="仿宋_GB2312"/>
          <w:b/>
          <w:bCs/>
          <w:sz w:val="32"/>
          <w:szCs w:val="32"/>
        </w:rPr>
      </w:pPr>
    </w:p>
    <w:p w14:paraId="560A5655">
      <w:pPr>
        <w:ind w:firstLine="2891" w:firstLineChars="900"/>
        <w:rPr>
          <w:rFonts w:ascii="仿宋_GB2312" w:hAnsi="仿宋" w:eastAsia="仿宋_GB2312"/>
          <w:b/>
          <w:bCs/>
          <w:sz w:val="32"/>
          <w:szCs w:val="32"/>
        </w:rPr>
      </w:pPr>
    </w:p>
    <w:p w14:paraId="481253B7">
      <w:pPr>
        <w:ind w:firstLine="2891" w:firstLineChars="900"/>
        <w:rPr>
          <w:rFonts w:ascii="仿宋_GB2312" w:hAnsi="仿宋" w:eastAsia="仿宋_GB2312"/>
          <w:b/>
          <w:bCs/>
          <w:sz w:val="32"/>
          <w:szCs w:val="32"/>
        </w:rPr>
      </w:pPr>
    </w:p>
    <w:p w14:paraId="0D5814FC">
      <w:pPr>
        <w:ind w:firstLine="2891" w:firstLineChars="900"/>
        <w:rPr>
          <w:rFonts w:ascii="仿宋_GB2312" w:hAnsi="仿宋" w:eastAsia="仿宋_GB2312"/>
          <w:b/>
          <w:bCs/>
          <w:sz w:val="32"/>
          <w:szCs w:val="32"/>
        </w:rPr>
      </w:pPr>
    </w:p>
    <w:p w14:paraId="2F48D961">
      <w:pPr>
        <w:ind w:firstLine="2891" w:firstLineChars="900"/>
        <w:rPr>
          <w:rFonts w:ascii="仿宋_GB2312" w:hAnsi="仿宋" w:eastAsia="仿宋_GB2312" w:cs="仿宋_GB2312"/>
          <w:b/>
          <w:kern w:val="0"/>
          <w:sz w:val="32"/>
          <w:szCs w:val="32"/>
        </w:rPr>
      </w:pPr>
    </w:p>
    <w:p w14:paraId="4BD1ED65">
      <w:pPr>
        <w:ind w:firstLine="2891" w:firstLineChars="900"/>
        <w:rPr>
          <w:rFonts w:ascii="仿宋_GB2312" w:hAnsi="仿宋" w:eastAsia="仿宋_GB2312" w:cs="仿宋_GB2312"/>
          <w:b/>
          <w:kern w:val="0"/>
          <w:sz w:val="32"/>
          <w:szCs w:val="32"/>
        </w:rPr>
      </w:pPr>
    </w:p>
    <w:p w14:paraId="4D255AB0">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14:paraId="126B0C1C">
      <w:pPr>
        <w:snapToGrid w:val="0"/>
        <w:spacing w:line="360" w:lineRule="auto"/>
        <w:rPr>
          <w:rFonts w:ascii="仿宋_GB2312" w:hAnsi="仿宋" w:eastAsia="仿宋_GB2312" w:cs="仿宋_GB2312"/>
          <w:sz w:val="24"/>
        </w:rPr>
      </w:pPr>
    </w:p>
    <w:p w14:paraId="4269D3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767562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74FDBD2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41CF731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12C025C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7C7C0C5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03CDC0EF">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5034291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5A8FD23C">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8DC2103">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37F52DB9">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3D36C0AB">
      <w:pPr>
        <w:autoSpaceDE w:val="0"/>
        <w:autoSpaceDN w:val="0"/>
        <w:spacing w:line="360" w:lineRule="auto"/>
        <w:ind w:left="2"/>
        <w:jc w:val="left"/>
        <w:rPr>
          <w:rFonts w:ascii="仿宋_GB2312" w:hAnsi="仿宋_GB2312" w:eastAsia="仿宋_GB2312" w:cs="仿宋_GB2312"/>
          <w:kern w:val="0"/>
          <w:sz w:val="24"/>
          <w:lang w:val="zh-CN"/>
        </w:rPr>
      </w:pPr>
    </w:p>
    <w:p w14:paraId="27A2C17D">
      <w:pPr>
        <w:autoSpaceDE w:val="0"/>
        <w:autoSpaceDN w:val="0"/>
        <w:spacing w:line="360" w:lineRule="auto"/>
        <w:ind w:left="2"/>
        <w:jc w:val="left"/>
        <w:rPr>
          <w:rFonts w:ascii="仿宋_GB2312" w:hAnsi="仿宋_GB2312" w:eastAsia="仿宋_GB2312" w:cs="仿宋_GB2312"/>
          <w:kern w:val="0"/>
          <w:sz w:val="24"/>
          <w:lang w:val="zh-CN"/>
        </w:rPr>
      </w:pPr>
    </w:p>
    <w:p w14:paraId="6D25667D">
      <w:pPr>
        <w:autoSpaceDE w:val="0"/>
        <w:autoSpaceDN w:val="0"/>
        <w:spacing w:line="360" w:lineRule="auto"/>
        <w:ind w:left="2"/>
        <w:jc w:val="left"/>
        <w:rPr>
          <w:rFonts w:ascii="仿宋_GB2312" w:hAnsi="仿宋_GB2312" w:eastAsia="仿宋_GB2312" w:cs="仿宋_GB2312"/>
          <w:kern w:val="0"/>
          <w:sz w:val="24"/>
          <w:lang w:val="zh-CN"/>
        </w:rPr>
      </w:pPr>
    </w:p>
    <w:p w14:paraId="75E34D5D">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45482A5B">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59135FA">
      <w:pPr>
        <w:spacing w:line="360" w:lineRule="auto"/>
        <w:jc w:val="center"/>
        <w:rPr>
          <w:rFonts w:ascii="仿宋_GB2312" w:hAnsi="仿宋" w:eastAsia="仿宋_GB2312" w:cs="仿宋_GB2312"/>
          <w:b/>
          <w:bCs/>
          <w:sz w:val="24"/>
        </w:rPr>
      </w:pPr>
    </w:p>
    <w:p w14:paraId="432A2ECF">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8C2B64D">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C6C3B8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76CBEFD">
      <w:pPr>
        <w:spacing w:line="360" w:lineRule="auto"/>
        <w:jc w:val="center"/>
        <w:outlineLvl w:val="0"/>
        <w:rPr>
          <w:rFonts w:ascii="仿宋_GB2312" w:hAnsi="仿宋" w:eastAsia="仿宋_GB2312" w:cs="仿宋_GB2312"/>
          <w:b/>
          <w:kern w:val="0"/>
          <w:sz w:val="36"/>
          <w:szCs w:val="36"/>
        </w:rPr>
      </w:pPr>
    </w:p>
    <w:p w14:paraId="4693B39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3819B28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14:paraId="02F6F4A7">
      <w:pPr>
        <w:snapToGrid w:val="0"/>
        <w:spacing w:line="360" w:lineRule="auto"/>
        <w:ind w:right="480"/>
        <w:jc w:val="center"/>
        <w:rPr>
          <w:rFonts w:ascii="仿宋_GB2312" w:hAnsi="仿宋" w:eastAsia="仿宋_GB2312" w:cs="仿宋_GB2312"/>
          <w:b/>
          <w:kern w:val="0"/>
          <w:sz w:val="32"/>
          <w:szCs w:val="32"/>
        </w:rPr>
      </w:pPr>
    </w:p>
    <w:p w14:paraId="64D9C2F3">
      <w:pPr>
        <w:snapToGrid w:val="0"/>
        <w:spacing w:line="360" w:lineRule="auto"/>
        <w:ind w:right="480"/>
        <w:jc w:val="center"/>
        <w:rPr>
          <w:rFonts w:ascii="仿宋_GB2312" w:hAnsi="仿宋" w:eastAsia="仿宋_GB2312" w:cs="仿宋_GB2312"/>
          <w:b/>
          <w:kern w:val="0"/>
          <w:sz w:val="32"/>
          <w:szCs w:val="32"/>
        </w:rPr>
      </w:pPr>
    </w:p>
    <w:p w14:paraId="5621572B">
      <w:pPr>
        <w:snapToGrid w:val="0"/>
        <w:spacing w:line="360" w:lineRule="auto"/>
        <w:ind w:right="480"/>
        <w:jc w:val="center"/>
        <w:rPr>
          <w:rFonts w:ascii="仿宋_GB2312" w:hAnsi="仿宋" w:eastAsia="仿宋_GB2312" w:cs="仿宋_GB2312"/>
          <w:b/>
          <w:kern w:val="0"/>
          <w:sz w:val="32"/>
          <w:szCs w:val="32"/>
        </w:rPr>
      </w:pPr>
    </w:p>
    <w:p w14:paraId="16942B71">
      <w:pPr>
        <w:snapToGrid w:val="0"/>
        <w:spacing w:line="360" w:lineRule="auto"/>
        <w:ind w:right="480"/>
        <w:jc w:val="center"/>
        <w:rPr>
          <w:rFonts w:ascii="仿宋_GB2312" w:hAnsi="仿宋" w:eastAsia="仿宋_GB2312" w:cs="仿宋_GB2312"/>
          <w:b/>
          <w:kern w:val="0"/>
          <w:sz w:val="32"/>
          <w:szCs w:val="32"/>
        </w:rPr>
      </w:pPr>
    </w:p>
    <w:p w14:paraId="3E5C7E8E">
      <w:pPr>
        <w:snapToGrid w:val="0"/>
        <w:spacing w:line="360" w:lineRule="auto"/>
        <w:ind w:right="480"/>
        <w:jc w:val="center"/>
        <w:rPr>
          <w:rFonts w:ascii="仿宋_GB2312" w:hAnsi="仿宋" w:eastAsia="仿宋_GB2312" w:cs="仿宋_GB2312"/>
          <w:b/>
          <w:kern w:val="0"/>
          <w:sz w:val="32"/>
          <w:szCs w:val="32"/>
        </w:rPr>
      </w:pPr>
    </w:p>
    <w:p w14:paraId="4935D0BF">
      <w:pPr>
        <w:snapToGrid w:val="0"/>
        <w:spacing w:line="360" w:lineRule="auto"/>
        <w:ind w:right="480"/>
        <w:jc w:val="center"/>
        <w:rPr>
          <w:rFonts w:ascii="仿宋_GB2312" w:hAnsi="仿宋" w:eastAsia="仿宋_GB2312" w:cs="仿宋_GB2312"/>
          <w:b/>
          <w:kern w:val="0"/>
          <w:sz w:val="32"/>
          <w:szCs w:val="32"/>
        </w:rPr>
      </w:pPr>
    </w:p>
    <w:p w14:paraId="141B4FE8">
      <w:pPr>
        <w:snapToGrid w:val="0"/>
        <w:spacing w:line="360" w:lineRule="auto"/>
        <w:ind w:right="480"/>
        <w:jc w:val="center"/>
        <w:rPr>
          <w:rFonts w:ascii="仿宋_GB2312" w:hAnsi="仿宋" w:eastAsia="仿宋_GB2312" w:cs="仿宋_GB2312"/>
          <w:b/>
          <w:kern w:val="0"/>
          <w:sz w:val="32"/>
          <w:szCs w:val="32"/>
        </w:rPr>
      </w:pPr>
    </w:p>
    <w:p w14:paraId="47079E14">
      <w:pPr>
        <w:snapToGrid w:val="0"/>
        <w:spacing w:line="360" w:lineRule="auto"/>
        <w:ind w:right="480"/>
        <w:jc w:val="center"/>
        <w:rPr>
          <w:rFonts w:ascii="仿宋_GB2312" w:hAnsi="仿宋" w:eastAsia="仿宋_GB2312" w:cs="仿宋_GB2312"/>
          <w:b/>
          <w:kern w:val="0"/>
          <w:sz w:val="32"/>
          <w:szCs w:val="32"/>
        </w:rPr>
      </w:pPr>
    </w:p>
    <w:p w14:paraId="0E1B2B16">
      <w:pPr>
        <w:snapToGrid w:val="0"/>
        <w:spacing w:line="360" w:lineRule="auto"/>
        <w:ind w:right="480"/>
        <w:jc w:val="center"/>
        <w:rPr>
          <w:rFonts w:ascii="仿宋_GB2312" w:hAnsi="仿宋" w:eastAsia="仿宋_GB2312" w:cs="仿宋_GB2312"/>
          <w:b/>
          <w:kern w:val="0"/>
          <w:sz w:val="32"/>
          <w:szCs w:val="32"/>
        </w:rPr>
      </w:pPr>
    </w:p>
    <w:p w14:paraId="3346480B">
      <w:pPr>
        <w:snapToGrid w:val="0"/>
        <w:spacing w:line="360" w:lineRule="auto"/>
        <w:ind w:right="480"/>
        <w:jc w:val="center"/>
        <w:rPr>
          <w:rFonts w:ascii="仿宋_GB2312" w:hAnsi="仿宋" w:eastAsia="仿宋_GB2312" w:cs="仿宋_GB2312"/>
          <w:b/>
          <w:kern w:val="0"/>
          <w:sz w:val="32"/>
          <w:szCs w:val="32"/>
        </w:rPr>
      </w:pPr>
    </w:p>
    <w:p w14:paraId="1519A053">
      <w:pPr>
        <w:snapToGrid w:val="0"/>
        <w:spacing w:line="360" w:lineRule="auto"/>
        <w:ind w:right="480"/>
        <w:jc w:val="center"/>
        <w:rPr>
          <w:rFonts w:ascii="仿宋_GB2312" w:hAnsi="仿宋" w:eastAsia="仿宋_GB2312" w:cs="仿宋_GB2312"/>
          <w:b/>
          <w:kern w:val="0"/>
          <w:sz w:val="32"/>
          <w:szCs w:val="32"/>
        </w:rPr>
      </w:pPr>
    </w:p>
    <w:p w14:paraId="101BDF15">
      <w:pPr>
        <w:snapToGrid w:val="0"/>
        <w:spacing w:line="360" w:lineRule="auto"/>
        <w:ind w:right="480"/>
        <w:jc w:val="center"/>
        <w:rPr>
          <w:rFonts w:ascii="仿宋_GB2312" w:hAnsi="仿宋" w:eastAsia="仿宋_GB2312" w:cs="仿宋_GB2312"/>
          <w:b/>
          <w:kern w:val="0"/>
          <w:sz w:val="32"/>
          <w:szCs w:val="32"/>
        </w:rPr>
      </w:pPr>
    </w:p>
    <w:p w14:paraId="52878D5F">
      <w:pPr>
        <w:snapToGrid w:val="0"/>
        <w:spacing w:line="360" w:lineRule="auto"/>
        <w:ind w:right="480"/>
        <w:jc w:val="center"/>
        <w:rPr>
          <w:rFonts w:ascii="仿宋_GB2312" w:hAnsi="仿宋" w:eastAsia="仿宋_GB2312" w:cs="仿宋_GB2312"/>
          <w:b/>
          <w:kern w:val="0"/>
          <w:sz w:val="32"/>
          <w:szCs w:val="32"/>
        </w:rPr>
      </w:pPr>
    </w:p>
    <w:p w14:paraId="3B012844">
      <w:pPr>
        <w:snapToGrid w:val="0"/>
        <w:spacing w:line="360" w:lineRule="auto"/>
        <w:ind w:right="480"/>
        <w:jc w:val="center"/>
        <w:rPr>
          <w:rFonts w:ascii="仿宋_GB2312" w:hAnsi="仿宋" w:eastAsia="仿宋_GB2312" w:cs="仿宋_GB2312"/>
          <w:b/>
          <w:kern w:val="0"/>
          <w:sz w:val="32"/>
          <w:szCs w:val="32"/>
        </w:rPr>
      </w:pPr>
    </w:p>
    <w:p w14:paraId="06911085">
      <w:pPr>
        <w:snapToGrid w:val="0"/>
        <w:spacing w:line="360" w:lineRule="auto"/>
        <w:ind w:right="480"/>
        <w:jc w:val="center"/>
        <w:rPr>
          <w:rFonts w:ascii="仿宋_GB2312" w:hAnsi="仿宋" w:eastAsia="仿宋_GB2312" w:cs="仿宋_GB2312"/>
          <w:b/>
          <w:kern w:val="0"/>
          <w:sz w:val="32"/>
          <w:szCs w:val="32"/>
        </w:rPr>
      </w:pPr>
    </w:p>
    <w:p w14:paraId="4EC51306">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2C6313E">
      <w:pPr>
        <w:pStyle w:val="701"/>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14:paraId="0EF02330">
      <w:pPr>
        <w:pStyle w:val="70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D01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9B50353">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0EE0B0F8">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6E77F9FD">
            <w:pPr>
              <w:spacing w:line="360" w:lineRule="auto"/>
              <w:jc w:val="center"/>
              <w:rPr>
                <w:rFonts w:ascii="仿宋_GB2312" w:hAnsi="仿宋" w:eastAsia="仿宋_GB2312"/>
                <w:b/>
                <w:sz w:val="24"/>
              </w:rPr>
            </w:pPr>
          </w:p>
          <w:p w14:paraId="51B18311">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1BDF2EED">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77E756D8">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257DC935">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73BDCC78">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15652E22">
            <w:pPr>
              <w:spacing w:line="360" w:lineRule="auto"/>
              <w:jc w:val="center"/>
              <w:rPr>
                <w:rFonts w:ascii="仿宋_GB2312" w:hAnsi="仿宋" w:eastAsia="仿宋_GB2312"/>
                <w:b/>
                <w:sz w:val="24"/>
              </w:rPr>
            </w:pPr>
          </w:p>
          <w:p w14:paraId="10BEE667">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6F43944E">
            <w:pPr>
              <w:spacing w:line="360" w:lineRule="auto"/>
              <w:jc w:val="center"/>
              <w:rPr>
                <w:rFonts w:ascii="仿宋_GB2312" w:hAnsi="仿宋" w:eastAsia="仿宋_GB2312"/>
                <w:b/>
                <w:sz w:val="24"/>
              </w:rPr>
            </w:pPr>
          </w:p>
        </w:tc>
      </w:tr>
      <w:tr w14:paraId="487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C317F45">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3712DBDF">
            <w:pPr>
              <w:snapToGrid w:val="0"/>
              <w:spacing w:line="360" w:lineRule="auto"/>
              <w:jc w:val="center"/>
              <w:rPr>
                <w:rFonts w:ascii="仿宋_GB2312" w:hAnsi="仿宋" w:eastAsia="仿宋_GB2312" w:cs="仿宋_GB2312"/>
                <w:sz w:val="24"/>
              </w:rPr>
            </w:pPr>
          </w:p>
        </w:tc>
        <w:tc>
          <w:tcPr>
            <w:tcW w:w="1843" w:type="dxa"/>
            <w:vAlign w:val="center"/>
          </w:tcPr>
          <w:p w14:paraId="2CA29746">
            <w:pPr>
              <w:snapToGrid w:val="0"/>
              <w:spacing w:line="360" w:lineRule="auto"/>
              <w:jc w:val="center"/>
              <w:rPr>
                <w:rFonts w:ascii="仿宋_GB2312" w:hAnsi="仿宋" w:eastAsia="仿宋_GB2312" w:cs="仿宋_GB2312"/>
                <w:sz w:val="24"/>
              </w:rPr>
            </w:pPr>
          </w:p>
        </w:tc>
        <w:tc>
          <w:tcPr>
            <w:tcW w:w="3118" w:type="dxa"/>
            <w:vAlign w:val="center"/>
          </w:tcPr>
          <w:p w14:paraId="4210C959">
            <w:pPr>
              <w:snapToGrid w:val="0"/>
              <w:spacing w:line="360" w:lineRule="auto"/>
              <w:jc w:val="center"/>
              <w:rPr>
                <w:rFonts w:ascii="仿宋_GB2312" w:hAnsi="仿宋" w:eastAsia="仿宋_GB2312" w:cs="仿宋_GB2312"/>
                <w:sz w:val="24"/>
              </w:rPr>
            </w:pPr>
          </w:p>
        </w:tc>
        <w:tc>
          <w:tcPr>
            <w:tcW w:w="993" w:type="dxa"/>
            <w:vAlign w:val="center"/>
          </w:tcPr>
          <w:p w14:paraId="3C58C435">
            <w:pPr>
              <w:snapToGrid w:val="0"/>
              <w:spacing w:line="360" w:lineRule="auto"/>
              <w:jc w:val="center"/>
              <w:rPr>
                <w:rFonts w:ascii="仿宋_GB2312" w:hAnsi="仿宋" w:eastAsia="仿宋_GB2312" w:cs="仿宋_GB2312"/>
                <w:sz w:val="24"/>
              </w:rPr>
            </w:pPr>
          </w:p>
        </w:tc>
        <w:tc>
          <w:tcPr>
            <w:tcW w:w="1559" w:type="dxa"/>
            <w:vAlign w:val="center"/>
          </w:tcPr>
          <w:p w14:paraId="432A5487">
            <w:pPr>
              <w:spacing w:line="360" w:lineRule="auto"/>
              <w:jc w:val="center"/>
              <w:rPr>
                <w:rFonts w:ascii="仿宋_GB2312" w:hAnsi="仿宋" w:eastAsia="仿宋_GB2312" w:cs="仿宋_GB2312"/>
                <w:sz w:val="24"/>
              </w:rPr>
            </w:pPr>
          </w:p>
        </w:tc>
        <w:tc>
          <w:tcPr>
            <w:tcW w:w="1984" w:type="dxa"/>
            <w:vAlign w:val="center"/>
          </w:tcPr>
          <w:p w14:paraId="485D8740">
            <w:pPr>
              <w:spacing w:line="360" w:lineRule="auto"/>
              <w:jc w:val="center"/>
              <w:rPr>
                <w:rFonts w:ascii="仿宋_GB2312" w:hAnsi="仿宋" w:eastAsia="仿宋_GB2312" w:cs="仿宋_GB2312"/>
                <w:sz w:val="24"/>
              </w:rPr>
            </w:pPr>
          </w:p>
        </w:tc>
        <w:tc>
          <w:tcPr>
            <w:tcW w:w="3119" w:type="dxa"/>
            <w:vAlign w:val="center"/>
          </w:tcPr>
          <w:p w14:paraId="3CC066C5">
            <w:pPr>
              <w:spacing w:line="360" w:lineRule="auto"/>
              <w:jc w:val="center"/>
              <w:rPr>
                <w:rFonts w:ascii="仿宋_GB2312" w:hAnsi="仿宋" w:eastAsia="仿宋_GB2312" w:cs="仿宋_GB2312"/>
                <w:sz w:val="24"/>
              </w:rPr>
            </w:pPr>
          </w:p>
        </w:tc>
      </w:tr>
      <w:tr w14:paraId="55B8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F78C3A">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191B6749">
            <w:pPr>
              <w:snapToGrid w:val="0"/>
              <w:spacing w:line="360" w:lineRule="auto"/>
              <w:jc w:val="center"/>
              <w:rPr>
                <w:rFonts w:ascii="仿宋_GB2312" w:hAnsi="仿宋" w:eastAsia="仿宋_GB2312" w:cs="仿宋_GB2312"/>
                <w:sz w:val="24"/>
              </w:rPr>
            </w:pPr>
          </w:p>
        </w:tc>
        <w:tc>
          <w:tcPr>
            <w:tcW w:w="1843" w:type="dxa"/>
            <w:vAlign w:val="center"/>
          </w:tcPr>
          <w:p w14:paraId="599F5E6F">
            <w:pPr>
              <w:snapToGrid w:val="0"/>
              <w:spacing w:line="360" w:lineRule="auto"/>
              <w:jc w:val="center"/>
              <w:rPr>
                <w:rFonts w:ascii="仿宋_GB2312" w:hAnsi="仿宋" w:eastAsia="仿宋_GB2312" w:cs="仿宋_GB2312"/>
                <w:sz w:val="24"/>
              </w:rPr>
            </w:pPr>
          </w:p>
        </w:tc>
        <w:tc>
          <w:tcPr>
            <w:tcW w:w="3118" w:type="dxa"/>
            <w:vAlign w:val="center"/>
          </w:tcPr>
          <w:p w14:paraId="33305F83">
            <w:pPr>
              <w:snapToGrid w:val="0"/>
              <w:spacing w:line="360" w:lineRule="auto"/>
              <w:jc w:val="center"/>
              <w:rPr>
                <w:rFonts w:ascii="仿宋_GB2312" w:hAnsi="仿宋" w:eastAsia="仿宋_GB2312" w:cs="仿宋_GB2312"/>
                <w:sz w:val="24"/>
              </w:rPr>
            </w:pPr>
          </w:p>
        </w:tc>
        <w:tc>
          <w:tcPr>
            <w:tcW w:w="993" w:type="dxa"/>
            <w:vAlign w:val="center"/>
          </w:tcPr>
          <w:p w14:paraId="42CDD5E6">
            <w:pPr>
              <w:snapToGrid w:val="0"/>
              <w:spacing w:line="360" w:lineRule="auto"/>
              <w:jc w:val="center"/>
              <w:rPr>
                <w:rFonts w:ascii="仿宋_GB2312" w:hAnsi="仿宋" w:eastAsia="仿宋_GB2312" w:cs="仿宋_GB2312"/>
                <w:sz w:val="24"/>
              </w:rPr>
            </w:pPr>
          </w:p>
        </w:tc>
        <w:tc>
          <w:tcPr>
            <w:tcW w:w="1559" w:type="dxa"/>
            <w:vAlign w:val="center"/>
          </w:tcPr>
          <w:p w14:paraId="384EED90">
            <w:pPr>
              <w:spacing w:line="360" w:lineRule="auto"/>
              <w:jc w:val="center"/>
              <w:rPr>
                <w:rFonts w:ascii="仿宋_GB2312" w:hAnsi="仿宋" w:eastAsia="仿宋_GB2312" w:cs="仿宋_GB2312"/>
                <w:sz w:val="24"/>
              </w:rPr>
            </w:pPr>
          </w:p>
        </w:tc>
        <w:tc>
          <w:tcPr>
            <w:tcW w:w="1984" w:type="dxa"/>
            <w:vAlign w:val="center"/>
          </w:tcPr>
          <w:p w14:paraId="7A486722">
            <w:pPr>
              <w:spacing w:line="360" w:lineRule="auto"/>
              <w:jc w:val="center"/>
              <w:rPr>
                <w:rFonts w:ascii="仿宋_GB2312" w:hAnsi="仿宋" w:eastAsia="仿宋_GB2312" w:cs="仿宋_GB2312"/>
                <w:sz w:val="24"/>
              </w:rPr>
            </w:pPr>
          </w:p>
        </w:tc>
        <w:tc>
          <w:tcPr>
            <w:tcW w:w="3119" w:type="dxa"/>
            <w:vAlign w:val="center"/>
          </w:tcPr>
          <w:p w14:paraId="10EEFB54">
            <w:pPr>
              <w:spacing w:line="360" w:lineRule="auto"/>
              <w:jc w:val="center"/>
              <w:rPr>
                <w:rFonts w:ascii="仿宋_GB2312" w:hAnsi="仿宋" w:eastAsia="仿宋_GB2312" w:cs="仿宋_GB2312"/>
                <w:sz w:val="24"/>
              </w:rPr>
            </w:pPr>
          </w:p>
        </w:tc>
      </w:tr>
      <w:tr w14:paraId="6A78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A7E12C">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1E059309">
            <w:pPr>
              <w:snapToGrid w:val="0"/>
              <w:spacing w:line="360" w:lineRule="auto"/>
              <w:jc w:val="center"/>
              <w:rPr>
                <w:rFonts w:ascii="仿宋_GB2312" w:hAnsi="仿宋" w:eastAsia="仿宋_GB2312" w:cs="仿宋_GB2312"/>
                <w:sz w:val="24"/>
              </w:rPr>
            </w:pPr>
          </w:p>
        </w:tc>
        <w:tc>
          <w:tcPr>
            <w:tcW w:w="1843" w:type="dxa"/>
            <w:vAlign w:val="center"/>
          </w:tcPr>
          <w:p w14:paraId="70428A15">
            <w:pPr>
              <w:snapToGrid w:val="0"/>
              <w:spacing w:line="360" w:lineRule="auto"/>
              <w:jc w:val="center"/>
              <w:rPr>
                <w:rFonts w:ascii="仿宋_GB2312" w:hAnsi="仿宋" w:eastAsia="仿宋_GB2312" w:cs="仿宋_GB2312"/>
                <w:sz w:val="24"/>
              </w:rPr>
            </w:pPr>
          </w:p>
        </w:tc>
        <w:tc>
          <w:tcPr>
            <w:tcW w:w="3118" w:type="dxa"/>
            <w:vAlign w:val="center"/>
          </w:tcPr>
          <w:p w14:paraId="6DA1842A">
            <w:pPr>
              <w:snapToGrid w:val="0"/>
              <w:spacing w:line="360" w:lineRule="auto"/>
              <w:jc w:val="center"/>
              <w:rPr>
                <w:rFonts w:ascii="仿宋_GB2312" w:hAnsi="仿宋" w:eastAsia="仿宋_GB2312" w:cs="仿宋_GB2312"/>
                <w:sz w:val="24"/>
              </w:rPr>
            </w:pPr>
          </w:p>
        </w:tc>
        <w:tc>
          <w:tcPr>
            <w:tcW w:w="993" w:type="dxa"/>
            <w:vAlign w:val="center"/>
          </w:tcPr>
          <w:p w14:paraId="581A4DC8">
            <w:pPr>
              <w:snapToGrid w:val="0"/>
              <w:spacing w:line="360" w:lineRule="auto"/>
              <w:jc w:val="center"/>
              <w:rPr>
                <w:rFonts w:ascii="仿宋_GB2312" w:hAnsi="仿宋" w:eastAsia="仿宋_GB2312" w:cs="仿宋_GB2312"/>
                <w:sz w:val="24"/>
              </w:rPr>
            </w:pPr>
          </w:p>
        </w:tc>
        <w:tc>
          <w:tcPr>
            <w:tcW w:w="1559" w:type="dxa"/>
            <w:vAlign w:val="center"/>
          </w:tcPr>
          <w:p w14:paraId="69FE6F5A">
            <w:pPr>
              <w:spacing w:line="360" w:lineRule="auto"/>
              <w:jc w:val="center"/>
              <w:rPr>
                <w:rFonts w:ascii="仿宋_GB2312" w:hAnsi="仿宋" w:eastAsia="仿宋_GB2312" w:cs="仿宋_GB2312"/>
                <w:sz w:val="24"/>
              </w:rPr>
            </w:pPr>
          </w:p>
        </w:tc>
        <w:tc>
          <w:tcPr>
            <w:tcW w:w="1984" w:type="dxa"/>
            <w:vAlign w:val="center"/>
          </w:tcPr>
          <w:p w14:paraId="5C621BF9">
            <w:pPr>
              <w:spacing w:line="360" w:lineRule="auto"/>
              <w:jc w:val="center"/>
              <w:rPr>
                <w:rFonts w:ascii="仿宋_GB2312" w:hAnsi="仿宋" w:eastAsia="仿宋_GB2312" w:cs="仿宋_GB2312"/>
                <w:sz w:val="24"/>
              </w:rPr>
            </w:pPr>
          </w:p>
        </w:tc>
        <w:tc>
          <w:tcPr>
            <w:tcW w:w="3119" w:type="dxa"/>
            <w:vAlign w:val="center"/>
          </w:tcPr>
          <w:p w14:paraId="2A5A5BF7">
            <w:pPr>
              <w:spacing w:line="360" w:lineRule="auto"/>
              <w:jc w:val="center"/>
              <w:rPr>
                <w:rFonts w:ascii="仿宋_GB2312" w:hAnsi="仿宋" w:eastAsia="仿宋_GB2312" w:cs="仿宋_GB2312"/>
                <w:sz w:val="24"/>
              </w:rPr>
            </w:pPr>
          </w:p>
        </w:tc>
      </w:tr>
      <w:tr w14:paraId="1718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C93DE">
            <w:pPr>
              <w:spacing w:line="360" w:lineRule="auto"/>
              <w:jc w:val="center"/>
              <w:rPr>
                <w:rFonts w:ascii="仿宋_GB2312" w:hAnsi="仿宋" w:eastAsia="仿宋_GB2312" w:cs="仿宋_GB2312"/>
                <w:sz w:val="24"/>
              </w:rPr>
            </w:pPr>
          </w:p>
        </w:tc>
        <w:tc>
          <w:tcPr>
            <w:tcW w:w="1417" w:type="dxa"/>
            <w:vAlign w:val="center"/>
          </w:tcPr>
          <w:p w14:paraId="6FC4303F">
            <w:pPr>
              <w:snapToGrid w:val="0"/>
              <w:spacing w:line="360" w:lineRule="auto"/>
              <w:jc w:val="center"/>
              <w:rPr>
                <w:rFonts w:ascii="仿宋_GB2312" w:hAnsi="仿宋" w:eastAsia="仿宋_GB2312" w:cs="仿宋_GB2312"/>
                <w:sz w:val="24"/>
              </w:rPr>
            </w:pPr>
          </w:p>
        </w:tc>
        <w:tc>
          <w:tcPr>
            <w:tcW w:w="1843" w:type="dxa"/>
            <w:vAlign w:val="center"/>
          </w:tcPr>
          <w:p w14:paraId="1765884E">
            <w:pPr>
              <w:snapToGrid w:val="0"/>
              <w:spacing w:line="360" w:lineRule="auto"/>
              <w:jc w:val="center"/>
              <w:rPr>
                <w:rFonts w:ascii="仿宋_GB2312" w:hAnsi="仿宋" w:eastAsia="仿宋_GB2312" w:cs="仿宋_GB2312"/>
                <w:sz w:val="24"/>
              </w:rPr>
            </w:pPr>
          </w:p>
        </w:tc>
        <w:tc>
          <w:tcPr>
            <w:tcW w:w="3118" w:type="dxa"/>
            <w:vAlign w:val="center"/>
          </w:tcPr>
          <w:p w14:paraId="75E1751C">
            <w:pPr>
              <w:snapToGrid w:val="0"/>
              <w:spacing w:line="360" w:lineRule="auto"/>
              <w:jc w:val="center"/>
              <w:rPr>
                <w:rFonts w:ascii="仿宋_GB2312" w:hAnsi="仿宋" w:eastAsia="仿宋_GB2312" w:cs="仿宋_GB2312"/>
                <w:sz w:val="24"/>
              </w:rPr>
            </w:pPr>
          </w:p>
        </w:tc>
        <w:tc>
          <w:tcPr>
            <w:tcW w:w="993" w:type="dxa"/>
            <w:vAlign w:val="center"/>
          </w:tcPr>
          <w:p w14:paraId="1EC3B1ED">
            <w:pPr>
              <w:snapToGrid w:val="0"/>
              <w:spacing w:line="360" w:lineRule="auto"/>
              <w:jc w:val="center"/>
              <w:rPr>
                <w:rFonts w:ascii="仿宋_GB2312" w:hAnsi="仿宋" w:eastAsia="仿宋_GB2312" w:cs="仿宋_GB2312"/>
                <w:sz w:val="24"/>
              </w:rPr>
            </w:pPr>
          </w:p>
        </w:tc>
        <w:tc>
          <w:tcPr>
            <w:tcW w:w="1559" w:type="dxa"/>
            <w:vAlign w:val="center"/>
          </w:tcPr>
          <w:p w14:paraId="1B6CF860">
            <w:pPr>
              <w:spacing w:line="360" w:lineRule="auto"/>
              <w:jc w:val="center"/>
              <w:rPr>
                <w:rFonts w:ascii="仿宋_GB2312" w:hAnsi="仿宋" w:eastAsia="仿宋_GB2312" w:cs="仿宋_GB2312"/>
                <w:sz w:val="24"/>
              </w:rPr>
            </w:pPr>
          </w:p>
        </w:tc>
        <w:tc>
          <w:tcPr>
            <w:tcW w:w="1984" w:type="dxa"/>
            <w:vAlign w:val="center"/>
          </w:tcPr>
          <w:p w14:paraId="4DE53D51">
            <w:pPr>
              <w:spacing w:line="360" w:lineRule="auto"/>
              <w:jc w:val="center"/>
              <w:rPr>
                <w:rFonts w:ascii="仿宋_GB2312" w:hAnsi="仿宋" w:eastAsia="仿宋_GB2312" w:cs="仿宋_GB2312"/>
                <w:sz w:val="24"/>
              </w:rPr>
            </w:pPr>
          </w:p>
        </w:tc>
        <w:tc>
          <w:tcPr>
            <w:tcW w:w="3119" w:type="dxa"/>
            <w:vAlign w:val="center"/>
          </w:tcPr>
          <w:p w14:paraId="4C5C5512">
            <w:pPr>
              <w:spacing w:line="360" w:lineRule="auto"/>
              <w:jc w:val="center"/>
              <w:rPr>
                <w:rFonts w:ascii="仿宋_GB2312" w:hAnsi="仿宋" w:eastAsia="仿宋_GB2312" w:cs="仿宋_GB2312"/>
                <w:sz w:val="24"/>
              </w:rPr>
            </w:pPr>
          </w:p>
        </w:tc>
      </w:tr>
      <w:tr w14:paraId="741E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2091B9">
            <w:pPr>
              <w:spacing w:line="360" w:lineRule="auto"/>
              <w:jc w:val="center"/>
              <w:rPr>
                <w:rFonts w:ascii="仿宋_GB2312" w:hAnsi="仿宋" w:eastAsia="仿宋_GB2312" w:cs="仿宋_GB2312"/>
                <w:sz w:val="24"/>
              </w:rPr>
            </w:pPr>
          </w:p>
        </w:tc>
        <w:tc>
          <w:tcPr>
            <w:tcW w:w="1417" w:type="dxa"/>
            <w:vAlign w:val="center"/>
          </w:tcPr>
          <w:p w14:paraId="24238331">
            <w:pPr>
              <w:snapToGrid w:val="0"/>
              <w:spacing w:line="360" w:lineRule="auto"/>
              <w:jc w:val="center"/>
              <w:rPr>
                <w:rFonts w:ascii="仿宋_GB2312" w:hAnsi="仿宋" w:eastAsia="仿宋_GB2312" w:cs="仿宋_GB2312"/>
                <w:sz w:val="24"/>
              </w:rPr>
            </w:pPr>
          </w:p>
        </w:tc>
        <w:tc>
          <w:tcPr>
            <w:tcW w:w="1843" w:type="dxa"/>
            <w:vAlign w:val="center"/>
          </w:tcPr>
          <w:p w14:paraId="0090B529">
            <w:pPr>
              <w:snapToGrid w:val="0"/>
              <w:spacing w:line="360" w:lineRule="auto"/>
              <w:jc w:val="center"/>
              <w:rPr>
                <w:rFonts w:ascii="仿宋_GB2312" w:hAnsi="仿宋" w:eastAsia="仿宋_GB2312" w:cs="仿宋_GB2312"/>
                <w:sz w:val="24"/>
              </w:rPr>
            </w:pPr>
          </w:p>
        </w:tc>
        <w:tc>
          <w:tcPr>
            <w:tcW w:w="3118" w:type="dxa"/>
            <w:vAlign w:val="center"/>
          </w:tcPr>
          <w:p w14:paraId="2A8F5F8E">
            <w:pPr>
              <w:snapToGrid w:val="0"/>
              <w:spacing w:line="360" w:lineRule="auto"/>
              <w:jc w:val="center"/>
              <w:rPr>
                <w:rFonts w:ascii="仿宋_GB2312" w:hAnsi="仿宋" w:eastAsia="仿宋_GB2312" w:cs="仿宋_GB2312"/>
                <w:sz w:val="24"/>
              </w:rPr>
            </w:pPr>
          </w:p>
        </w:tc>
        <w:tc>
          <w:tcPr>
            <w:tcW w:w="993" w:type="dxa"/>
            <w:vAlign w:val="center"/>
          </w:tcPr>
          <w:p w14:paraId="5E814282">
            <w:pPr>
              <w:snapToGrid w:val="0"/>
              <w:spacing w:line="360" w:lineRule="auto"/>
              <w:jc w:val="center"/>
              <w:rPr>
                <w:rFonts w:ascii="仿宋_GB2312" w:hAnsi="仿宋" w:eastAsia="仿宋_GB2312" w:cs="仿宋_GB2312"/>
                <w:sz w:val="24"/>
              </w:rPr>
            </w:pPr>
          </w:p>
        </w:tc>
        <w:tc>
          <w:tcPr>
            <w:tcW w:w="1559" w:type="dxa"/>
            <w:vAlign w:val="center"/>
          </w:tcPr>
          <w:p w14:paraId="682E1AA9">
            <w:pPr>
              <w:spacing w:line="360" w:lineRule="auto"/>
              <w:jc w:val="center"/>
              <w:rPr>
                <w:rFonts w:ascii="仿宋_GB2312" w:hAnsi="仿宋" w:eastAsia="仿宋_GB2312" w:cs="仿宋_GB2312"/>
                <w:sz w:val="24"/>
              </w:rPr>
            </w:pPr>
          </w:p>
        </w:tc>
        <w:tc>
          <w:tcPr>
            <w:tcW w:w="1984" w:type="dxa"/>
            <w:vAlign w:val="center"/>
          </w:tcPr>
          <w:p w14:paraId="6BAFB74A">
            <w:pPr>
              <w:spacing w:line="360" w:lineRule="auto"/>
              <w:jc w:val="center"/>
              <w:rPr>
                <w:rFonts w:ascii="仿宋_GB2312" w:hAnsi="仿宋" w:eastAsia="仿宋_GB2312" w:cs="仿宋_GB2312"/>
                <w:sz w:val="24"/>
              </w:rPr>
            </w:pPr>
          </w:p>
        </w:tc>
        <w:tc>
          <w:tcPr>
            <w:tcW w:w="3119" w:type="dxa"/>
            <w:vAlign w:val="center"/>
          </w:tcPr>
          <w:p w14:paraId="0D3C04FD">
            <w:pPr>
              <w:spacing w:line="360" w:lineRule="auto"/>
              <w:jc w:val="center"/>
              <w:rPr>
                <w:rFonts w:ascii="仿宋_GB2312" w:hAnsi="仿宋" w:eastAsia="仿宋_GB2312" w:cs="仿宋_GB2312"/>
                <w:sz w:val="24"/>
              </w:rPr>
            </w:pPr>
          </w:p>
        </w:tc>
      </w:tr>
      <w:tr w14:paraId="4720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C0021F5">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7E3EAB9C">
            <w:pPr>
              <w:spacing w:line="360" w:lineRule="auto"/>
              <w:jc w:val="center"/>
              <w:rPr>
                <w:rFonts w:ascii="仿宋_GB2312" w:hAnsi="仿宋" w:eastAsia="仿宋_GB2312" w:cs="仿宋_GB2312"/>
                <w:sz w:val="24"/>
              </w:rPr>
            </w:pPr>
          </w:p>
        </w:tc>
      </w:tr>
      <w:tr w14:paraId="3A72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1A1F666">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40951DE8">
            <w:pPr>
              <w:spacing w:line="360" w:lineRule="auto"/>
              <w:jc w:val="center"/>
              <w:rPr>
                <w:rFonts w:ascii="仿宋_GB2312" w:hAnsi="仿宋" w:eastAsia="仿宋_GB2312" w:cs="仿宋_GB2312"/>
                <w:sz w:val="24"/>
              </w:rPr>
            </w:pPr>
          </w:p>
        </w:tc>
      </w:tr>
    </w:tbl>
    <w:p w14:paraId="2A55CBF4">
      <w:pPr>
        <w:snapToGrid w:val="0"/>
        <w:spacing w:line="360" w:lineRule="auto"/>
        <w:ind w:firstLine="8674" w:firstLineChars="3600"/>
        <w:rPr>
          <w:rFonts w:ascii="仿宋_GB2312" w:hAnsi="仿宋" w:eastAsia="仿宋_GB2312" w:cs="仿宋_GB2312"/>
          <w:b/>
          <w:kern w:val="0"/>
          <w:sz w:val="24"/>
          <w:lang w:val="zh-CN"/>
        </w:rPr>
      </w:pPr>
    </w:p>
    <w:p w14:paraId="2B8B92B2">
      <w:pPr>
        <w:snapToGrid w:val="0"/>
        <w:spacing w:line="360" w:lineRule="auto"/>
        <w:ind w:firstLine="8674" w:firstLineChars="3600"/>
        <w:rPr>
          <w:rFonts w:ascii="仿宋_GB2312" w:hAnsi="仿宋" w:eastAsia="仿宋_GB2312" w:cs="仿宋_GB2312"/>
          <w:b/>
          <w:kern w:val="0"/>
          <w:sz w:val="24"/>
          <w:lang w:val="zh-CN"/>
        </w:rPr>
      </w:pPr>
    </w:p>
    <w:p w14:paraId="0EDF795C">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14:paraId="62B8459C">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14:paraId="112A2301">
      <w:pPr>
        <w:snapToGrid w:val="0"/>
        <w:spacing w:line="360" w:lineRule="auto"/>
        <w:ind w:left="480"/>
        <w:rPr>
          <w:rFonts w:ascii="仿宋_GB2312" w:hAnsi="仿宋" w:eastAsia="仿宋_GB2312" w:cs="仿宋_GB2312"/>
          <w:b/>
          <w:kern w:val="0"/>
          <w:sz w:val="24"/>
          <w:lang w:val="zh-CN"/>
        </w:rPr>
      </w:pPr>
    </w:p>
    <w:p w14:paraId="653D0297">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2F2A4745">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14:paraId="6D3E20FE">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056503A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428C101A">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ACF423C">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9C0650B">
      <w:pPr>
        <w:spacing w:line="360" w:lineRule="auto"/>
        <w:ind w:firstLine="482" w:firstLineChars="200"/>
        <w:rPr>
          <w:rFonts w:ascii="仿宋_GB2312" w:hAnsi="仿宋" w:eastAsia="仿宋_GB2312"/>
          <w:b/>
          <w:kern w:val="0"/>
          <w:sz w:val="24"/>
        </w:rPr>
      </w:pPr>
    </w:p>
    <w:p w14:paraId="32FBA1AC">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09A67CBC">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2EF3E564">
      <w:pPr>
        <w:pStyle w:val="70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41F4D682">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14:paraId="2643F1D7">
      <w:pPr>
        <w:pStyle w:val="70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38FA81FF">
      <w:pPr>
        <w:spacing w:line="360" w:lineRule="auto"/>
        <w:ind w:right="420" w:firstLine="3614" w:firstLineChars="1000"/>
        <w:rPr>
          <w:rFonts w:ascii="仿宋_GB2312" w:hAnsi="仿宋" w:eastAsia="仿宋_GB2312" w:cs="仿宋_GB2312"/>
          <w:b/>
          <w:kern w:val="0"/>
          <w:sz w:val="36"/>
          <w:szCs w:val="36"/>
        </w:rPr>
      </w:pPr>
    </w:p>
    <w:p w14:paraId="3BC0DEBC">
      <w:pPr>
        <w:spacing w:line="360" w:lineRule="auto"/>
        <w:ind w:right="420" w:firstLine="3614" w:firstLineChars="1000"/>
        <w:rPr>
          <w:rFonts w:ascii="仿宋_GB2312" w:hAnsi="仿宋" w:eastAsia="仿宋_GB2312" w:cs="仿宋_GB2312"/>
          <w:b/>
          <w:kern w:val="0"/>
          <w:sz w:val="36"/>
          <w:szCs w:val="36"/>
        </w:rPr>
      </w:pPr>
    </w:p>
    <w:p w14:paraId="3984C255">
      <w:pPr>
        <w:spacing w:line="360" w:lineRule="auto"/>
        <w:ind w:right="420" w:firstLine="3614" w:firstLineChars="1000"/>
        <w:rPr>
          <w:rFonts w:ascii="仿宋_GB2312" w:hAnsi="仿宋" w:eastAsia="仿宋_GB2312" w:cs="仿宋_GB2312"/>
          <w:b/>
          <w:kern w:val="0"/>
          <w:sz w:val="36"/>
          <w:szCs w:val="36"/>
        </w:rPr>
      </w:pPr>
    </w:p>
    <w:p w14:paraId="05D360DB">
      <w:pPr>
        <w:spacing w:line="360" w:lineRule="auto"/>
        <w:ind w:right="420" w:firstLine="3614" w:firstLineChars="1000"/>
        <w:rPr>
          <w:rFonts w:ascii="仿宋_GB2312" w:hAnsi="仿宋" w:eastAsia="仿宋_GB2312" w:cs="仿宋_GB2312"/>
          <w:b/>
          <w:kern w:val="0"/>
          <w:sz w:val="36"/>
          <w:szCs w:val="36"/>
        </w:rPr>
      </w:pPr>
    </w:p>
    <w:p w14:paraId="32293D65">
      <w:pPr>
        <w:spacing w:line="360" w:lineRule="auto"/>
        <w:ind w:right="420" w:firstLine="3614" w:firstLineChars="1000"/>
        <w:rPr>
          <w:rFonts w:ascii="仿宋_GB2312" w:hAnsi="仿宋" w:eastAsia="仿宋_GB2312" w:cs="仿宋_GB2312"/>
          <w:b/>
          <w:kern w:val="0"/>
          <w:sz w:val="36"/>
          <w:szCs w:val="36"/>
        </w:rPr>
      </w:pPr>
    </w:p>
    <w:p w14:paraId="34FFB79D">
      <w:pPr>
        <w:spacing w:line="360" w:lineRule="auto"/>
        <w:ind w:right="420" w:firstLine="3614" w:firstLineChars="1000"/>
        <w:rPr>
          <w:rFonts w:ascii="仿宋_GB2312" w:hAnsi="仿宋" w:eastAsia="仿宋_GB2312" w:cs="仿宋_GB2312"/>
          <w:b/>
          <w:kern w:val="0"/>
          <w:sz w:val="36"/>
          <w:szCs w:val="36"/>
        </w:rPr>
      </w:pPr>
    </w:p>
    <w:p w14:paraId="4FFD25F1">
      <w:pPr>
        <w:spacing w:line="360" w:lineRule="auto"/>
        <w:ind w:right="420" w:firstLine="3614" w:firstLineChars="1000"/>
        <w:rPr>
          <w:rFonts w:ascii="仿宋_GB2312" w:hAnsi="仿宋" w:eastAsia="仿宋_GB2312" w:cs="仿宋_GB2312"/>
          <w:b/>
          <w:kern w:val="0"/>
          <w:sz w:val="36"/>
          <w:szCs w:val="36"/>
        </w:rPr>
      </w:pPr>
    </w:p>
    <w:p w14:paraId="15212C56">
      <w:pPr>
        <w:spacing w:line="360" w:lineRule="auto"/>
        <w:ind w:right="420" w:firstLine="3614" w:firstLineChars="1000"/>
        <w:rPr>
          <w:rFonts w:ascii="仿宋_GB2312" w:hAnsi="仿宋" w:eastAsia="仿宋_GB2312" w:cs="仿宋_GB2312"/>
          <w:b/>
          <w:kern w:val="0"/>
          <w:sz w:val="36"/>
          <w:szCs w:val="36"/>
        </w:rPr>
      </w:pPr>
    </w:p>
    <w:p w14:paraId="6D8A3538">
      <w:pPr>
        <w:spacing w:line="360" w:lineRule="auto"/>
        <w:ind w:right="420" w:firstLine="3614" w:firstLineChars="1000"/>
        <w:rPr>
          <w:rFonts w:ascii="仿宋_GB2312" w:hAnsi="仿宋" w:eastAsia="仿宋_GB2312" w:cs="仿宋_GB2312"/>
          <w:b/>
          <w:kern w:val="0"/>
          <w:sz w:val="36"/>
          <w:szCs w:val="36"/>
        </w:rPr>
      </w:pPr>
    </w:p>
    <w:p w14:paraId="5F9D1A61">
      <w:pPr>
        <w:spacing w:line="360" w:lineRule="auto"/>
        <w:ind w:right="420" w:firstLine="3614" w:firstLineChars="1000"/>
        <w:rPr>
          <w:rFonts w:ascii="仿宋_GB2312" w:hAnsi="仿宋" w:eastAsia="仿宋_GB2312" w:cs="仿宋_GB2312"/>
          <w:b/>
          <w:kern w:val="0"/>
          <w:sz w:val="36"/>
          <w:szCs w:val="36"/>
        </w:rPr>
      </w:pPr>
    </w:p>
    <w:p w14:paraId="7243EA0D">
      <w:pPr>
        <w:spacing w:line="360" w:lineRule="auto"/>
        <w:ind w:right="420" w:firstLine="3614" w:firstLineChars="1000"/>
        <w:rPr>
          <w:rFonts w:ascii="仿宋_GB2312" w:hAnsi="仿宋" w:eastAsia="仿宋_GB2312" w:cs="仿宋_GB2312"/>
          <w:b/>
          <w:kern w:val="0"/>
          <w:sz w:val="36"/>
          <w:szCs w:val="36"/>
        </w:rPr>
      </w:pPr>
    </w:p>
    <w:p w14:paraId="164F2A4A">
      <w:pPr>
        <w:spacing w:line="360" w:lineRule="auto"/>
        <w:ind w:right="420" w:firstLine="3614" w:firstLineChars="1000"/>
        <w:rPr>
          <w:rFonts w:ascii="仿宋_GB2312" w:hAnsi="仿宋" w:eastAsia="仿宋_GB2312" w:cs="仿宋_GB2312"/>
          <w:b/>
          <w:kern w:val="0"/>
          <w:sz w:val="36"/>
          <w:szCs w:val="36"/>
        </w:rPr>
      </w:pPr>
    </w:p>
    <w:p w14:paraId="7879C681">
      <w:pPr>
        <w:spacing w:line="360" w:lineRule="auto"/>
        <w:ind w:right="420" w:firstLine="3614" w:firstLineChars="1000"/>
        <w:rPr>
          <w:rFonts w:ascii="仿宋_GB2312" w:hAnsi="仿宋" w:eastAsia="仿宋_GB2312" w:cs="仿宋_GB2312"/>
          <w:b/>
          <w:kern w:val="0"/>
          <w:sz w:val="36"/>
          <w:szCs w:val="36"/>
        </w:rPr>
      </w:pPr>
    </w:p>
    <w:p w14:paraId="77CAE29E">
      <w:pPr>
        <w:spacing w:line="360" w:lineRule="auto"/>
        <w:ind w:right="420" w:firstLine="3614" w:firstLineChars="1000"/>
        <w:rPr>
          <w:rFonts w:ascii="仿宋_GB2312" w:hAnsi="仿宋" w:eastAsia="仿宋_GB2312" w:cs="仿宋_GB2312"/>
          <w:b/>
          <w:kern w:val="0"/>
          <w:sz w:val="36"/>
          <w:szCs w:val="36"/>
        </w:rPr>
      </w:pPr>
    </w:p>
    <w:p w14:paraId="21044B09">
      <w:pPr>
        <w:spacing w:line="360" w:lineRule="auto"/>
        <w:ind w:right="420" w:firstLine="3614" w:firstLineChars="1000"/>
        <w:rPr>
          <w:rFonts w:ascii="仿宋_GB2312" w:hAnsi="仿宋" w:eastAsia="仿宋_GB2312" w:cs="仿宋_GB2312"/>
          <w:b/>
          <w:kern w:val="0"/>
          <w:sz w:val="36"/>
          <w:szCs w:val="36"/>
        </w:rPr>
      </w:pPr>
    </w:p>
    <w:p w14:paraId="3F30478B">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20B46614">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58439546">
      <w:pPr>
        <w:spacing w:line="360" w:lineRule="auto"/>
        <w:ind w:left="5060" w:hanging="5060" w:hangingChars="2100"/>
        <w:rPr>
          <w:rFonts w:ascii="仿宋_GB2312" w:hAnsi="仿宋" w:eastAsia="仿宋_GB2312" w:cs="仿宋_GB2312"/>
          <w:b/>
          <w:bCs/>
          <w:kern w:val="0"/>
          <w:sz w:val="24"/>
        </w:rPr>
      </w:pPr>
    </w:p>
    <w:p w14:paraId="556FE77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2" w:name="_Toc465665161"/>
      <w:r>
        <w:rPr>
          <w:rFonts w:hint="eastAsia" w:ascii="仿宋_GB2312" w:hAnsi="仿宋" w:eastAsia="仿宋_GB2312"/>
        </w:rPr>
        <w:t>附件</w:t>
      </w:r>
      <w:bookmarkEnd w:id="392"/>
    </w:p>
    <w:p w14:paraId="0BA3C14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75C6B058">
      <w:pPr>
        <w:spacing w:line="360" w:lineRule="auto"/>
        <w:jc w:val="center"/>
        <w:rPr>
          <w:rFonts w:ascii="仿宋_GB2312" w:hAnsi="仿宋" w:eastAsia="仿宋_GB2312"/>
          <w:b/>
          <w:spacing w:val="6"/>
          <w:sz w:val="32"/>
          <w:szCs w:val="32"/>
        </w:rPr>
      </w:pPr>
      <w:bookmarkStart w:id="393" w:name="OLE_LINK14"/>
      <w:bookmarkStart w:id="394" w:name="OLE_LINK13"/>
      <w:r>
        <w:rPr>
          <w:rFonts w:hint="eastAsia" w:ascii="仿宋_GB2312" w:hAnsi="仿宋" w:eastAsia="仿宋_GB2312"/>
          <w:b/>
          <w:spacing w:val="6"/>
          <w:sz w:val="32"/>
          <w:szCs w:val="32"/>
        </w:rPr>
        <w:t>残疾人福利性单位声明函</w:t>
      </w:r>
    </w:p>
    <w:bookmarkEnd w:id="393"/>
    <w:bookmarkEnd w:id="394"/>
    <w:p w14:paraId="041F3EE7">
      <w:pPr>
        <w:spacing w:line="360" w:lineRule="auto"/>
        <w:rPr>
          <w:rFonts w:ascii="仿宋_GB2312" w:hAnsi="仿宋" w:eastAsia="仿宋_GB2312"/>
          <w:b/>
          <w:spacing w:val="6"/>
          <w:sz w:val="30"/>
          <w:szCs w:val="30"/>
        </w:rPr>
      </w:pPr>
    </w:p>
    <w:p w14:paraId="43C6611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222BF2">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3ED70B56">
      <w:pPr>
        <w:spacing w:line="360" w:lineRule="auto"/>
        <w:ind w:firstLine="480" w:firstLineChars="200"/>
        <w:rPr>
          <w:rFonts w:ascii="仿宋_GB2312" w:hAnsi="仿宋" w:eastAsia="仿宋_GB2312" w:cs="仿宋_GB2312"/>
          <w:sz w:val="24"/>
        </w:rPr>
      </w:pPr>
    </w:p>
    <w:p w14:paraId="32488EDA">
      <w:pPr>
        <w:spacing w:line="360" w:lineRule="auto"/>
        <w:ind w:firstLine="480" w:firstLineChars="200"/>
        <w:rPr>
          <w:rFonts w:ascii="仿宋_GB2312" w:hAnsi="仿宋" w:eastAsia="仿宋_GB2312" w:cs="仿宋_GB2312"/>
          <w:sz w:val="24"/>
        </w:rPr>
      </w:pPr>
    </w:p>
    <w:p w14:paraId="27E8A55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7A90713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733EC440">
      <w:pPr>
        <w:spacing w:line="360" w:lineRule="auto"/>
        <w:ind w:firstLine="480" w:firstLineChars="200"/>
        <w:rPr>
          <w:rFonts w:ascii="仿宋_GB2312" w:hAnsi="仿宋" w:eastAsia="仿宋_GB2312" w:cs="仿宋_GB2312"/>
          <w:sz w:val="24"/>
        </w:rPr>
      </w:pPr>
    </w:p>
    <w:p w14:paraId="32B9D28C">
      <w:pPr>
        <w:spacing w:line="360" w:lineRule="auto"/>
        <w:ind w:firstLine="420" w:firstLineChars="200"/>
        <w:rPr>
          <w:rFonts w:ascii="仿宋_GB2312" w:hAnsi="仿宋" w:eastAsia="仿宋_GB2312"/>
        </w:rPr>
      </w:pPr>
    </w:p>
    <w:p w14:paraId="6A784E27">
      <w:pPr>
        <w:spacing w:line="360" w:lineRule="auto"/>
        <w:ind w:firstLine="420" w:firstLineChars="200"/>
        <w:rPr>
          <w:rFonts w:ascii="仿宋_GB2312" w:hAnsi="仿宋" w:eastAsia="仿宋_GB2312"/>
        </w:rPr>
      </w:pPr>
    </w:p>
    <w:p w14:paraId="1B2B9D1B">
      <w:pPr>
        <w:spacing w:line="360" w:lineRule="auto"/>
        <w:ind w:firstLine="420" w:firstLineChars="200"/>
        <w:rPr>
          <w:rFonts w:ascii="仿宋_GB2312" w:hAnsi="仿宋" w:eastAsia="仿宋_GB2312"/>
        </w:rPr>
      </w:pPr>
    </w:p>
    <w:p w14:paraId="0AB3924A">
      <w:pPr>
        <w:spacing w:line="360" w:lineRule="auto"/>
        <w:ind w:firstLine="420" w:firstLineChars="200"/>
        <w:rPr>
          <w:rFonts w:ascii="仿宋_GB2312" w:hAnsi="仿宋" w:eastAsia="仿宋_GB2312"/>
        </w:rPr>
      </w:pPr>
    </w:p>
    <w:p w14:paraId="0E8DAAB7">
      <w:pPr>
        <w:spacing w:line="360" w:lineRule="auto"/>
        <w:rPr>
          <w:rFonts w:ascii="仿宋_GB2312" w:hAnsi="仿宋" w:eastAsia="仿宋_GB2312" w:cs="仿宋_GB2312"/>
          <w:b/>
          <w:sz w:val="24"/>
        </w:rPr>
      </w:pPr>
    </w:p>
    <w:p w14:paraId="52A09AC4">
      <w:pPr>
        <w:spacing w:line="360" w:lineRule="auto"/>
        <w:rPr>
          <w:rFonts w:ascii="仿宋_GB2312" w:hAnsi="仿宋" w:eastAsia="仿宋_GB2312" w:cs="仿宋_GB2312"/>
          <w:b/>
          <w:sz w:val="24"/>
        </w:rPr>
      </w:pPr>
    </w:p>
    <w:p w14:paraId="7EEE4C97">
      <w:pPr>
        <w:spacing w:line="360" w:lineRule="auto"/>
        <w:rPr>
          <w:rFonts w:ascii="仿宋_GB2312" w:hAnsi="仿宋" w:eastAsia="仿宋_GB2312" w:cs="仿宋_GB2312"/>
          <w:b/>
          <w:sz w:val="24"/>
        </w:rPr>
      </w:pPr>
    </w:p>
    <w:p w14:paraId="29934C95">
      <w:pPr>
        <w:spacing w:line="360" w:lineRule="auto"/>
        <w:rPr>
          <w:rFonts w:ascii="仿宋_GB2312" w:hAnsi="仿宋" w:eastAsia="仿宋_GB2312" w:cs="仿宋_GB2312"/>
          <w:b/>
          <w:sz w:val="24"/>
        </w:rPr>
      </w:pPr>
    </w:p>
    <w:p w14:paraId="17DA87D6">
      <w:pPr>
        <w:spacing w:line="360" w:lineRule="auto"/>
        <w:rPr>
          <w:rFonts w:ascii="仿宋_GB2312" w:hAnsi="仿宋" w:eastAsia="仿宋_GB2312" w:cs="仿宋_GB2312"/>
          <w:b/>
          <w:sz w:val="24"/>
        </w:rPr>
      </w:pPr>
    </w:p>
    <w:p w14:paraId="2BE17FCD">
      <w:pPr>
        <w:spacing w:line="360" w:lineRule="auto"/>
        <w:rPr>
          <w:rFonts w:ascii="仿宋_GB2312" w:hAnsi="仿宋" w:eastAsia="仿宋_GB2312" w:cs="仿宋_GB2312"/>
          <w:b/>
          <w:sz w:val="24"/>
        </w:rPr>
      </w:pPr>
    </w:p>
    <w:p w14:paraId="1B142625">
      <w:pPr>
        <w:spacing w:line="360" w:lineRule="auto"/>
        <w:rPr>
          <w:rFonts w:ascii="仿宋_GB2312" w:hAnsi="仿宋" w:eastAsia="仿宋_GB2312" w:cs="仿宋_GB2312"/>
          <w:b/>
          <w:sz w:val="24"/>
        </w:rPr>
      </w:pPr>
    </w:p>
    <w:p w14:paraId="047D0785">
      <w:pPr>
        <w:spacing w:line="360" w:lineRule="auto"/>
        <w:rPr>
          <w:rFonts w:ascii="仿宋_GB2312" w:hAnsi="仿宋" w:eastAsia="仿宋_GB2312" w:cs="仿宋_GB2312"/>
          <w:b/>
          <w:sz w:val="24"/>
        </w:rPr>
      </w:pPr>
    </w:p>
    <w:p w14:paraId="2390AFAA">
      <w:pPr>
        <w:spacing w:line="360" w:lineRule="auto"/>
        <w:rPr>
          <w:rFonts w:ascii="仿宋_GB2312" w:hAnsi="仿宋" w:eastAsia="仿宋_GB2312" w:cs="仿宋_GB2312"/>
          <w:b/>
          <w:sz w:val="24"/>
        </w:rPr>
      </w:pPr>
    </w:p>
    <w:p w14:paraId="5FB32704">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0945BA81">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6576C2E">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1F9942B">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273B7C81">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321B3CDA">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2BDF09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2D197E55">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703D6906">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7E258265">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E77DE0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6D1676AD">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2C9CEFD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07158F99">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CD5C04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4289C39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5864BFF9">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2A858CF7">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0ADB0A7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53B0E376">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7621439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745A0FEA">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7A5AEF0">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666D70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1152CC16">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0C97A4DD">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02AF2EC9">
      <w:pPr>
        <w:spacing w:line="360" w:lineRule="auto"/>
        <w:jc w:val="center"/>
        <w:rPr>
          <w:rFonts w:ascii="仿宋_GB2312" w:hAnsi="仿宋" w:eastAsia="仿宋_GB2312" w:cs="仿宋"/>
          <w:b/>
          <w:bCs/>
          <w:sz w:val="24"/>
        </w:rPr>
      </w:pPr>
    </w:p>
    <w:p w14:paraId="2FBDF3DF">
      <w:pPr>
        <w:spacing w:line="360" w:lineRule="auto"/>
        <w:rPr>
          <w:rFonts w:ascii="仿宋_GB2312" w:hAnsi="仿宋" w:eastAsia="仿宋_GB2312"/>
          <w:b/>
          <w:sz w:val="24"/>
        </w:rPr>
      </w:pPr>
    </w:p>
    <w:p w14:paraId="70A858BB">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7D41D0B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4D744CB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7B9540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3DD8117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330CC4E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3F542FB9">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20AF3D2B">
      <w:pPr>
        <w:widowControl/>
        <w:spacing w:line="360" w:lineRule="auto"/>
        <w:ind w:firstLine="600" w:firstLineChars="200"/>
        <w:jc w:val="left"/>
        <w:rPr>
          <w:rFonts w:ascii="仿宋_GB2312" w:hAnsi="仿宋" w:eastAsia="仿宋_GB2312"/>
          <w:sz w:val="30"/>
          <w:szCs w:val="30"/>
        </w:rPr>
      </w:pPr>
    </w:p>
    <w:p w14:paraId="4F06859A">
      <w:pPr>
        <w:spacing w:line="360" w:lineRule="auto"/>
        <w:jc w:val="center"/>
        <w:rPr>
          <w:rFonts w:ascii="仿宋_GB2312" w:hAnsi="仿宋" w:eastAsia="仿宋_GB2312"/>
          <w:b/>
          <w:spacing w:val="6"/>
          <w:sz w:val="32"/>
          <w:szCs w:val="32"/>
        </w:rPr>
      </w:pPr>
    </w:p>
    <w:p w14:paraId="05DE3940">
      <w:pPr>
        <w:spacing w:line="360" w:lineRule="auto"/>
        <w:jc w:val="center"/>
        <w:rPr>
          <w:rFonts w:ascii="仿宋_GB2312" w:hAnsi="仿宋" w:eastAsia="仿宋_GB2312"/>
          <w:b/>
          <w:spacing w:val="6"/>
          <w:sz w:val="32"/>
          <w:szCs w:val="32"/>
        </w:rPr>
      </w:pPr>
    </w:p>
    <w:p w14:paraId="7D328D60">
      <w:pPr>
        <w:spacing w:line="360" w:lineRule="auto"/>
        <w:jc w:val="center"/>
        <w:rPr>
          <w:rFonts w:ascii="仿宋_GB2312" w:hAnsi="仿宋" w:eastAsia="仿宋_GB2312"/>
          <w:b/>
          <w:spacing w:val="6"/>
          <w:sz w:val="32"/>
          <w:szCs w:val="32"/>
        </w:rPr>
      </w:pPr>
    </w:p>
    <w:p w14:paraId="1AD891B2">
      <w:pPr>
        <w:spacing w:line="360" w:lineRule="auto"/>
        <w:jc w:val="center"/>
        <w:rPr>
          <w:rFonts w:ascii="仿宋_GB2312" w:hAnsi="仿宋" w:eastAsia="仿宋_GB2312"/>
          <w:b/>
          <w:spacing w:val="6"/>
          <w:sz w:val="32"/>
          <w:szCs w:val="32"/>
        </w:rPr>
      </w:pPr>
    </w:p>
    <w:p w14:paraId="2230ED9E">
      <w:pPr>
        <w:spacing w:line="360" w:lineRule="auto"/>
        <w:jc w:val="center"/>
        <w:rPr>
          <w:rFonts w:ascii="仿宋_GB2312" w:hAnsi="仿宋" w:eastAsia="仿宋_GB2312"/>
          <w:b/>
          <w:spacing w:val="6"/>
          <w:sz w:val="32"/>
          <w:szCs w:val="32"/>
        </w:rPr>
      </w:pPr>
    </w:p>
    <w:p w14:paraId="73C93B2B">
      <w:pPr>
        <w:spacing w:line="360" w:lineRule="auto"/>
        <w:jc w:val="center"/>
        <w:rPr>
          <w:rFonts w:ascii="仿宋_GB2312" w:hAnsi="仿宋" w:eastAsia="仿宋_GB2312"/>
          <w:b/>
          <w:spacing w:val="6"/>
          <w:sz w:val="32"/>
          <w:szCs w:val="32"/>
        </w:rPr>
      </w:pPr>
    </w:p>
    <w:p w14:paraId="6C968398">
      <w:pPr>
        <w:spacing w:line="360" w:lineRule="auto"/>
        <w:jc w:val="center"/>
        <w:rPr>
          <w:rFonts w:ascii="仿宋_GB2312" w:hAnsi="仿宋" w:eastAsia="仿宋_GB2312"/>
          <w:b/>
          <w:spacing w:val="6"/>
          <w:sz w:val="32"/>
          <w:szCs w:val="32"/>
        </w:rPr>
      </w:pPr>
    </w:p>
    <w:p w14:paraId="334DE08C">
      <w:pPr>
        <w:spacing w:line="360" w:lineRule="auto"/>
        <w:jc w:val="center"/>
        <w:rPr>
          <w:rFonts w:ascii="仿宋_GB2312" w:hAnsi="仿宋" w:eastAsia="仿宋_GB2312"/>
          <w:b/>
          <w:spacing w:val="6"/>
          <w:sz w:val="32"/>
          <w:szCs w:val="32"/>
        </w:rPr>
      </w:pPr>
    </w:p>
    <w:p w14:paraId="3A6EFC10">
      <w:pPr>
        <w:spacing w:line="360" w:lineRule="auto"/>
        <w:jc w:val="center"/>
        <w:rPr>
          <w:rFonts w:ascii="仿宋_GB2312" w:hAnsi="仿宋" w:eastAsia="仿宋_GB2312"/>
          <w:b/>
          <w:spacing w:val="6"/>
          <w:sz w:val="32"/>
          <w:szCs w:val="32"/>
        </w:rPr>
      </w:pPr>
    </w:p>
    <w:p w14:paraId="0472560C">
      <w:pPr>
        <w:spacing w:line="360" w:lineRule="auto"/>
        <w:jc w:val="center"/>
        <w:rPr>
          <w:rFonts w:ascii="仿宋_GB2312" w:hAnsi="仿宋" w:eastAsia="仿宋_GB2312"/>
          <w:b/>
          <w:spacing w:val="6"/>
          <w:sz w:val="32"/>
          <w:szCs w:val="32"/>
        </w:rPr>
      </w:pPr>
    </w:p>
    <w:p w14:paraId="3822843E">
      <w:pPr>
        <w:spacing w:line="360" w:lineRule="auto"/>
        <w:jc w:val="center"/>
        <w:rPr>
          <w:rFonts w:ascii="仿宋_GB2312" w:hAnsi="仿宋" w:eastAsia="仿宋_GB2312"/>
          <w:b/>
          <w:spacing w:val="6"/>
          <w:sz w:val="32"/>
          <w:szCs w:val="32"/>
        </w:rPr>
      </w:pPr>
    </w:p>
    <w:p w14:paraId="21FB01FB">
      <w:pPr>
        <w:spacing w:line="360" w:lineRule="auto"/>
        <w:jc w:val="left"/>
        <w:rPr>
          <w:rFonts w:ascii="仿宋_GB2312" w:hAnsi="仿宋" w:eastAsia="仿宋_GB2312"/>
          <w:b/>
          <w:spacing w:val="6"/>
          <w:sz w:val="32"/>
          <w:szCs w:val="32"/>
        </w:rPr>
      </w:pPr>
    </w:p>
    <w:p w14:paraId="7BC9C5C2">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68A4A0B3">
      <w:pPr>
        <w:spacing w:line="360" w:lineRule="auto"/>
        <w:jc w:val="center"/>
        <w:rPr>
          <w:rFonts w:ascii="仿宋_GB2312" w:hAnsi="仿宋" w:eastAsia="仿宋_GB2312"/>
          <w:b/>
          <w:sz w:val="24"/>
        </w:rPr>
      </w:pPr>
    </w:p>
    <w:p w14:paraId="271EE883">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27EB94A">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65CA406F">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22CB76C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029A0BAD">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7C7A8C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21DA775B">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120B31D0">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318AB5C6">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652A73CA">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8913256">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1FEFD87">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56929573">
      <w:pPr>
        <w:spacing w:line="360" w:lineRule="auto"/>
        <w:rPr>
          <w:rFonts w:ascii="仿宋_GB2312" w:hAnsi="仿宋" w:eastAsia="仿宋_GB2312"/>
          <w:sz w:val="24"/>
          <w:u w:val="dotted"/>
        </w:rPr>
      </w:pPr>
      <w:r>
        <w:rPr>
          <w:rFonts w:hint="eastAsia" w:ascii="仿宋_GB2312" w:hAnsi="仿宋" w:eastAsia="仿宋_GB2312"/>
          <w:sz w:val="24"/>
        </w:rPr>
        <w:t>……</w:t>
      </w:r>
    </w:p>
    <w:p w14:paraId="369C7076">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349947F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6BFB5907">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0557D19F">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55E5FC3">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2CAA5C04">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406E7AE6">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2922302E">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32D2ACC5">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1B0D60BC">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684EAEFE">
      <w:pPr>
        <w:spacing w:line="360" w:lineRule="auto"/>
        <w:rPr>
          <w:rFonts w:ascii="仿宋_GB2312" w:hAnsi="仿宋" w:eastAsia="仿宋_GB2312"/>
          <w:sz w:val="24"/>
        </w:rPr>
      </w:pPr>
      <w:r>
        <w:rPr>
          <w:rFonts w:hint="eastAsia" w:ascii="仿宋_GB2312" w:hAnsi="仿宋" w:eastAsia="仿宋_GB2312"/>
          <w:sz w:val="24"/>
        </w:rPr>
        <w:t>三、质疑基本情况</w:t>
      </w:r>
    </w:p>
    <w:p w14:paraId="222B6B2B">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2F235D9D">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78967B74">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267B87DD">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0D113AF6">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48E11A4C">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3BFE1B32">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45D7422E">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30D4498A">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371A5807">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4DB8927D">
      <w:pPr>
        <w:spacing w:line="360" w:lineRule="auto"/>
        <w:rPr>
          <w:rFonts w:ascii="仿宋_GB2312" w:hAnsi="仿宋" w:eastAsia="仿宋_GB2312"/>
          <w:sz w:val="24"/>
          <w:u w:val="dotted"/>
        </w:rPr>
      </w:pPr>
      <w:r>
        <w:rPr>
          <w:rFonts w:hint="eastAsia" w:ascii="仿宋_GB2312" w:hAnsi="仿宋" w:eastAsia="仿宋_GB2312"/>
          <w:sz w:val="24"/>
        </w:rPr>
        <w:t>……</w:t>
      </w:r>
    </w:p>
    <w:p w14:paraId="345B6E8A">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60C2E42D">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3C60A4AB">
      <w:pPr>
        <w:spacing w:line="360" w:lineRule="auto"/>
        <w:rPr>
          <w:rFonts w:ascii="仿宋_GB2312" w:hAnsi="仿宋" w:eastAsia="仿宋_GB2312"/>
          <w:sz w:val="24"/>
          <w:u w:val="single"/>
        </w:rPr>
      </w:pPr>
      <w:r>
        <w:rPr>
          <w:rFonts w:ascii="仿宋_GB2312" w:hAnsi="仿宋" w:eastAsia="仿宋_GB2312"/>
          <w:sz w:val="24"/>
        </w:rPr>
        <w:t xml:space="preserve">                                                                                                    </w:t>
      </w:r>
    </w:p>
    <w:p w14:paraId="2B030C9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E687410">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1DFC8FC6">
      <w:pPr>
        <w:spacing w:line="360" w:lineRule="auto"/>
        <w:rPr>
          <w:rFonts w:ascii="仿宋_GB2312" w:hAnsi="仿宋" w:eastAsia="仿宋_GB2312"/>
          <w:b/>
          <w:sz w:val="24"/>
        </w:rPr>
      </w:pPr>
    </w:p>
    <w:p w14:paraId="386FBB94">
      <w:pPr>
        <w:spacing w:line="360" w:lineRule="auto"/>
        <w:rPr>
          <w:rFonts w:ascii="仿宋_GB2312" w:hAnsi="仿宋" w:eastAsia="仿宋_GB2312"/>
          <w:b/>
          <w:sz w:val="24"/>
        </w:rPr>
      </w:pPr>
    </w:p>
    <w:p w14:paraId="4399DCB3">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00750549">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5906F70C">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3C61F28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701AC84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6058E12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5448BEF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8D17A4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5F0DA67">
      <w:pPr>
        <w:spacing w:line="360" w:lineRule="auto"/>
        <w:rPr>
          <w:rFonts w:ascii="仿宋_GB2312" w:hAnsi="仿宋" w:eastAsia="仿宋_GB2312" w:cs="仿宋_GB2312"/>
          <w:b/>
          <w:sz w:val="24"/>
        </w:rPr>
      </w:pPr>
    </w:p>
    <w:p w14:paraId="3961E905">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14:paraId="3E151836">
      <w:pPr>
        <w:spacing w:line="360" w:lineRule="auto"/>
        <w:jc w:val="center"/>
        <w:rPr>
          <w:rFonts w:ascii="仿宋" w:hAnsi="仿宋" w:eastAsia="仿宋" w:cs="仿宋_GB2312"/>
          <w:sz w:val="24"/>
          <w:u w:val="single"/>
        </w:rPr>
      </w:pPr>
    </w:p>
    <w:p w14:paraId="2DADB9FE">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09936CC">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77BD8933">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2F5A4AD6">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27E524E4">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7FA98240">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2B328741">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9EAE581">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8AE097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EB4D96F">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5DDAE1FD">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C7DF5F">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13A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BB90">
    <w:pPr>
      <w:pStyle w:val="43"/>
      <w:framePr w:wrap="around" w:vAnchor="text" w:hAnchor="margin" w:xAlign="right" w:y="1"/>
      <w:rPr>
        <w:rStyle w:val="75"/>
      </w:rPr>
    </w:pPr>
    <w:r>
      <w:fldChar w:fldCharType="begin"/>
    </w:r>
    <w:r>
      <w:rPr>
        <w:rStyle w:val="75"/>
      </w:rPr>
      <w:instrText xml:space="preserve">PAGE  </w:instrText>
    </w:r>
    <w:r>
      <w:fldChar w:fldCharType="end"/>
    </w:r>
  </w:p>
  <w:p w14:paraId="23DD7096">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F93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5" w:name="_Toc131845147"/>
    <w:bookmarkStart w:id="396" w:name="_Toc91899912"/>
    <w:bookmarkStart w:id="397" w:name="_Toc164085800"/>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5FE3">
    <w:pPr>
      <w:pStyle w:val="43"/>
      <w:framePr w:wrap="around" w:vAnchor="text" w:hAnchor="margin" w:xAlign="right" w:y="1"/>
      <w:rPr>
        <w:rStyle w:val="75"/>
      </w:rPr>
    </w:pPr>
    <w:r>
      <w:fldChar w:fldCharType="begin"/>
    </w:r>
    <w:r>
      <w:rPr>
        <w:rStyle w:val="75"/>
      </w:rPr>
      <w:instrText xml:space="preserve">PAGE  </w:instrText>
    </w:r>
    <w:r>
      <w:fldChar w:fldCharType="end"/>
    </w:r>
  </w:p>
  <w:p w14:paraId="22B20E1B">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847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D83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327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D27C1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521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B26A5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D39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BE5B0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65D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63010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9D7B">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6686">
    <w:pPr>
      <w:pStyle w:val="44"/>
      <w:pBdr>
        <w:bottom w:val="single" w:color="auto" w:sz="6" w:space="4"/>
      </w:pBdr>
      <w:jc w:val="right"/>
    </w:pPr>
    <w:r>
      <w:t></w:t>
    </w:r>
    <w:r>
      <w:rPr>
        <w:rFonts w:hint="eastAsia"/>
      </w:rPr>
      <w:t xml:space="preserve">             诸暨</w:t>
    </w:r>
    <w:r>
      <w:t>市政府采购公开招标文件</w:t>
    </w:r>
  </w:p>
  <w:p w14:paraId="19EDB7CC">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923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0FA7">
    <w:pPr>
      <w:pStyle w:val="44"/>
      <w:pBdr>
        <w:bottom w:val="single" w:color="auto" w:sz="6" w:space="4"/>
      </w:pBdr>
      <w:jc w:val="right"/>
    </w:pPr>
    <w:r>
      <w:t></w:t>
    </w:r>
    <w:r>
      <w:rPr>
        <w:rFonts w:hint="eastAsia"/>
      </w:rPr>
      <w:t xml:space="preserve">             诸暨</w:t>
    </w:r>
    <w:r>
      <w:t>市政府采购公开招标文件</w:t>
    </w:r>
  </w:p>
  <w:p w14:paraId="0896E88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5AF0">
    <w:pPr>
      <w:pStyle w:val="44"/>
      <w:rPr>
        <w:rFonts w:ascii="仿宋_GB2312" w:eastAsia="仿宋_GB2312"/>
        <w:b/>
        <w:i/>
        <w:u w:val="single"/>
      </w:rPr>
    </w:pPr>
    <w:r>
      <w:t></w:t>
    </w:r>
    <w:r>
      <w:rPr>
        <w:rFonts w:hint="eastAsia"/>
      </w:rPr>
      <w:t xml:space="preserve">                                                  诸暨</w:t>
    </w:r>
    <w:r>
      <w:t>市政府采购公开招标文件</w:t>
    </w:r>
  </w:p>
  <w:p w14:paraId="365CE3B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9F57">
    <w:pPr>
      <w:pStyle w:val="44"/>
    </w:pPr>
    <w:r>
      <w:t></w:t>
    </w:r>
    <w:r>
      <w:rPr>
        <w:rFonts w:hint="eastAsia"/>
      </w:rPr>
      <w:t xml:space="preserve">         </w:t>
    </w:r>
  </w:p>
  <w:p w14:paraId="3A764D48">
    <w:pPr>
      <w:pStyle w:val="44"/>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1983">
    <w:pPr>
      <w:pStyle w:val="44"/>
      <w:jc w:val="right"/>
      <w:rPr>
        <w:rFonts w:ascii="仿宋_GB2312" w:eastAsia="仿宋_GB2312"/>
        <w:b/>
        <w:i/>
        <w:u w:val="single"/>
      </w:rPr>
    </w:pPr>
    <w:r>
      <w:rPr>
        <w:rFonts w:hint="eastAsia"/>
      </w:rPr>
      <w:t xml:space="preserve">                                  诸暨</w:t>
    </w:r>
    <w:r>
      <w:t>市政府采购公开招标文件</w:t>
    </w:r>
  </w:p>
  <w:p w14:paraId="6DA0511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AD1F">
    <w:pPr>
      <w:pStyle w:val="44"/>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4B3B">
    <w:pPr>
      <w:pStyle w:val="44"/>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1A8">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5A9A"/>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73B44"/>
    <w:rsid w:val="019F7441"/>
    <w:rsid w:val="01B37585"/>
    <w:rsid w:val="01D55165"/>
    <w:rsid w:val="01DF6BF8"/>
    <w:rsid w:val="01EC2C57"/>
    <w:rsid w:val="026B2E25"/>
    <w:rsid w:val="02824D4D"/>
    <w:rsid w:val="02A36C44"/>
    <w:rsid w:val="02DC4B10"/>
    <w:rsid w:val="02DD76CE"/>
    <w:rsid w:val="02F254D6"/>
    <w:rsid w:val="02F36323"/>
    <w:rsid w:val="02F5619C"/>
    <w:rsid w:val="0326446A"/>
    <w:rsid w:val="032D5555"/>
    <w:rsid w:val="036634D2"/>
    <w:rsid w:val="03DD35E4"/>
    <w:rsid w:val="04076900"/>
    <w:rsid w:val="041A5A3B"/>
    <w:rsid w:val="041F679F"/>
    <w:rsid w:val="042311BA"/>
    <w:rsid w:val="042B157A"/>
    <w:rsid w:val="045A77D7"/>
    <w:rsid w:val="04812FB5"/>
    <w:rsid w:val="048F763B"/>
    <w:rsid w:val="049F168E"/>
    <w:rsid w:val="049F330E"/>
    <w:rsid w:val="04AA775C"/>
    <w:rsid w:val="04AF1889"/>
    <w:rsid w:val="04D94B9F"/>
    <w:rsid w:val="04EF43C3"/>
    <w:rsid w:val="04F14B3B"/>
    <w:rsid w:val="04F66F48"/>
    <w:rsid w:val="05251E14"/>
    <w:rsid w:val="057A75B6"/>
    <w:rsid w:val="05A16594"/>
    <w:rsid w:val="05A7762D"/>
    <w:rsid w:val="05AD1B88"/>
    <w:rsid w:val="05F96B7B"/>
    <w:rsid w:val="05FD1E33"/>
    <w:rsid w:val="060E5941"/>
    <w:rsid w:val="06110FAF"/>
    <w:rsid w:val="06493CA7"/>
    <w:rsid w:val="064E336B"/>
    <w:rsid w:val="065A6178"/>
    <w:rsid w:val="066F1CF3"/>
    <w:rsid w:val="06930BB8"/>
    <w:rsid w:val="06DC0977"/>
    <w:rsid w:val="07245D42"/>
    <w:rsid w:val="07264C62"/>
    <w:rsid w:val="0779354C"/>
    <w:rsid w:val="0788465B"/>
    <w:rsid w:val="08061376"/>
    <w:rsid w:val="08452D77"/>
    <w:rsid w:val="086401F8"/>
    <w:rsid w:val="086504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33DCA"/>
    <w:rsid w:val="0A1C0718"/>
    <w:rsid w:val="0A1C72DC"/>
    <w:rsid w:val="0A3E7710"/>
    <w:rsid w:val="0A5B7E63"/>
    <w:rsid w:val="0AA374A5"/>
    <w:rsid w:val="0AAB7649"/>
    <w:rsid w:val="0ABC5606"/>
    <w:rsid w:val="0B114967"/>
    <w:rsid w:val="0B15477B"/>
    <w:rsid w:val="0B30404E"/>
    <w:rsid w:val="0B4C6C14"/>
    <w:rsid w:val="0B631A88"/>
    <w:rsid w:val="0B683D45"/>
    <w:rsid w:val="0B7F3F11"/>
    <w:rsid w:val="0B884417"/>
    <w:rsid w:val="0BF6188C"/>
    <w:rsid w:val="0BF73C91"/>
    <w:rsid w:val="0C170175"/>
    <w:rsid w:val="0C571A41"/>
    <w:rsid w:val="0C5C1171"/>
    <w:rsid w:val="0C5E1CBC"/>
    <w:rsid w:val="0C615B50"/>
    <w:rsid w:val="0C71390F"/>
    <w:rsid w:val="0C7E7DDA"/>
    <w:rsid w:val="0C8445DA"/>
    <w:rsid w:val="0C87121B"/>
    <w:rsid w:val="0CC007F7"/>
    <w:rsid w:val="0CFE707A"/>
    <w:rsid w:val="0D044784"/>
    <w:rsid w:val="0D063BDA"/>
    <w:rsid w:val="0D08375F"/>
    <w:rsid w:val="0D184CFB"/>
    <w:rsid w:val="0D2070E4"/>
    <w:rsid w:val="0D4A7419"/>
    <w:rsid w:val="0D766D04"/>
    <w:rsid w:val="0D827401"/>
    <w:rsid w:val="0D84094E"/>
    <w:rsid w:val="0D8A00E9"/>
    <w:rsid w:val="0D8D589E"/>
    <w:rsid w:val="0DA01C73"/>
    <w:rsid w:val="0DC65EDD"/>
    <w:rsid w:val="0DD63300"/>
    <w:rsid w:val="0DD73C4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55E7E"/>
    <w:rsid w:val="129E45B4"/>
    <w:rsid w:val="12D81596"/>
    <w:rsid w:val="130152C1"/>
    <w:rsid w:val="13072A44"/>
    <w:rsid w:val="13482EF0"/>
    <w:rsid w:val="135F4BE2"/>
    <w:rsid w:val="136F4921"/>
    <w:rsid w:val="13755363"/>
    <w:rsid w:val="139B1A0A"/>
    <w:rsid w:val="139D25C7"/>
    <w:rsid w:val="13B62550"/>
    <w:rsid w:val="13BF3CE4"/>
    <w:rsid w:val="13D529D6"/>
    <w:rsid w:val="141008D8"/>
    <w:rsid w:val="14125FE6"/>
    <w:rsid w:val="146D271E"/>
    <w:rsid w:val="146E5017"/>
    <w:rsid w:val="147A532B"/>
    <w:rsid w:val="14982588"/>
    <w:rsid w:val="149A5AD9"/>
    <w:rsid w:val="149E2965"/>
    <w:rsid w:val="14A7619D"/>
    <w:rsid w:val="150536C3"/>
    <w:rsid w:val="150C1963"/>
    <w:rsid w:val="151447A0"/>
    <w:rsid w:val="151A23C9"/>
    <w:rsid w:val="151E215B"/>
    <w:rsid w:val="154A6454"/>
    <w:rsid w:val="15762120"/>
    <w:rsid w:val="1642631D"/>
    <w:rsid w:val="16A8729C"/>
    <w:rsid w:val="16B33777"/>
    <w:rsid w:val="16BC70A7"/>
    <w:rsid w:val="16C6339E"/>
    <w:rsid w:val="172F2D79"/>
    <w:rsid w:val="17544559"/>
    <w:rsid w:val="17557BEF"/>
    <w:rsid w:val="17D349C1"/>
    <w:rsid w:val="180C273E"/>
    <w:rsid w:val="1830729E"/>
    <w:rsid w:val="183B3024"/>
    <w:rsid w:val="1870062C"/>
    <w:rsid w:val="18817102"/>
    <w:rsid w:val="18830A15"/>
    <w:rsid w:val="18852B28"/>
    <w:rsid w:val="188B5321"/>
    <w:rsid w:val="19932372"/>
    <w:rsid w:val="19A20DD5"/>
    <w:rsid w:val="19AE03F1"/>
    <w:rsid w:val="19EC2827"/>
    <w:rsid w:val="1A071A03"/>
    <w:rsid w:val="1A1F16AE"/>
    <w:rsid w:val="1A3B5C77"/>
    <w:rsid w:val="1A3E22EA"/>
    <w:rsid w:val="1A615437"/>
    <w:rsid w:val="1A734CF7"/>
    <w:rsid w:val="1A984BAD"/>
    <w:rsid w:val="1AB8220E"/>
    <w:rsid w:val="1AC94917"/>
    <w:rsid w:val="1AE4166C"/>
    <w:rsid w:val="1AF06CFB"/>
    <w:rsid w:val="1AF11B8D"/>
    <w:rsid w:val="1B11359C"/>
    <w:rsid w:val="1B2A271F"/>
    <w:rsid w:val="1B481CDF"/>
    <w:rsid w:val="1B530544"/>
    <w:rsid w:val="1B60171F"/>
    <w:rsid w:val="1B701236"/>
    <w:rsid w:val="1B713184"/>
    <w:rsid w:val="1BA209CF"/>
    <w:rsid w:val="1BAD4238"/>
    <w:rsid w:val="1BB4777D"/>
    <w:rsid w:val="1BD75AB8"/>
    <w:rsid w:val="1BD95175"/>
    <w:rsid w:val="1C0459C2"/>
    <w:rsid w:val="1C1B3B4A"/>
    <w:rsid w:val="1C580A30"/>
    <w:rsid w:val="1C62327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3E56A5"/>
    <w:rsid w:val="1F4D64CC"/>
    <w:rsid w:val="1F5771FF"/>
    <w:rsid w:val="1F5C1280"/>
    <w:rsid w:val="1F8654CC"/>
    <w:rsid w:val="1FBC7432"/>
    <w:rsid w:val="1FE81CE3"/>
    <w:rsid w:val="1FE868A9"/>
    <w:rsid w:val="20034907"/>
    <w:rsid w:val="20173E4B"/>
    <w:rsid w:val="20232D1B"/>
    <w:rsid w:val="204E48BC"/>
    <w:rsid w:val="208921B3"/>
    <w:rsid w:val="20973DEB"/>
    <w:rsid w:val="20B26522"/>
    <w:rsid w:val="20B44310"/>
    <w:rsid w:val="20CC5161"/>
    <w:rsid w:val="20E17E2E"/>
    <w:rsid w:val="211116EB"/>
    <w:rsid w:val="213469E8"/>
    <w:rsid w:val="216133FC"/>
    <w:rsid w:val="21D56769"/>
    <w:rsid w:val="21E52EF3"/>
    <w:rsid w:val="21FB5D7B"/>
    <w:rsid w:val="22010E3A"/>
    <w:rsid w:val="220B1C3D"/>
    <w:rsid w:val="221D1D20"/>
    <w:rsid w:val="22334A87"/>
    <w:rsid w:val="22BE6801"/>
    <w:rsid w:val="22CB26B0"/>
    <w:rsid w:val="233500BF"/>
    <w:rsid w:val="23377FF7"/>
    <w:rsid w:val="236B425F"/>
    <w:rsid w:val="23720241"/>
    <w:rsid w:val="23836192"/>
    <w:rsid w:val="23901F29"/>
    <w:rsid w:val="239C0061"/>
    <w:rsid w:val="23A4124E"/>
    <w:rsid w:val="23B908A4"/>
    <w:rsid w:val="23DA1943"/>
    <w:rsid w:val="23E95BEF"/>
    <w:rsid w:val="23FD0064"/>
    <w:rsid w:val="24253D6E"/>
    <w:rsid w:val="245375B0"/>
    <w:rsid w:val="24642C0A"/>
    <w:rsid w:val="24B22173"/>
    <w:rsid w:val="24B95AD9"/>
    <w:rsid w:val="24BE24DA"/>
    <w:rsid w:val="24C113BE"/>
    <w:rsid w:val="24CF5825"/>
    <w:rsid w:val="24D663E6"/>
    <w:rsid w:val="24D77F2B"/>
    <w:rsid w:val="258B00E2"/>
    <w:rsid w:val="25A917A6"/>
    <w:rsid w:val="25BE27CC"/>
    <w:rsid w:val="25C26526"/>
    <w:rsid w:val="25D51552"/>
    <w:rsid w:val="25EF36FF"/>
    <w:rsid w:val="25F74A5C"/>
    <w:rsid w:val="2628662C"/>
    <w:rsid w:val="262D45DE"/>
    <w:rsid w:val="26A53EF9"/>
    <w:rsid w:val="26A94201"/>
    <w:rsid w:val="26AC274F"/>
    <w:rsid w:val="26B7240F"/>
    <w:rsid w:val="26C63145"/>
    <w:rsid w:val="26C97FF4"/>
    <w:rsid w:val="26D15DBB"/>
    <w:rsid w:val="27044A29"/>
    <w:rsid w:val="271D34C8"/>
    <w:rsid w:val="274C2B57"/>
    <w:rsid w:val="276142BF"/>
    <w:rsid w:val="27783712"/>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645DA"/>
    <w:rsid w:val="2A2815FA"/>
    <w:rsid w:val="2A5C57A7"/>
    <w:rsid w:val="2A6D6092"/>
    <w:rsid w:val="2A7D76B4"/>
    <w:rsid w:val="2AAB4039"/>
    <w:rsid w:val="2AE82B97"/>
    <w:rsid w:val="2B141BDE"/>
    <w:rsid w:val="2B22254D"/>
    <w:rsid w:val="2B437463"/>
    <w:rsid w:val="2B7807EE"/>
    <w:rsid w:val="2B936FA7"/>
    <w:rsid w:val="2BBF00EC"/>
    <w:rsid w:val="2BC37CFD"/>
    <w:rsid w:val="2BD5237F"/>
    <w:rsid w:val="2BE536CE"/>
    <w:rsid w:val="2BE758D9"/>
    <w:rsid w:val="2C09049E"/>
    <w:rsid w:val="2C0A653C"/>
    <w:rsid w:val="2C0E487F"/>
    <w:rsid w:val="2C191F85"/>
    <w:rsid w:val="2CE82D6F"/>
    <w:rsid w:val="2D343236"/>
    <w:rsid w:val="2DD15014"/>
    <w:rsid w:val="2DF72DE4"/>
    <w:rsid w:val="2E0220AF"/>
    <w:rsid w:val="2E4B082A"/>
    <w:rsid w:val="2E5D4E86"/>
    <w:rsid w:val="2E5D790B"/>
    <w:rsid w:val="2E9A3C18"/>
    <w:rsid w:val="2E9C163B"/>
    <w:rsid w:val="2EA25C7C"/>
    <w:rsid w:val="2EBB0FEE"/>
    <w:rsid w:val="2EC63002"/>
    <w:rsid w:val="2F0A6B38"/>
    <w:rsid w:val="2F6A08C3"/>
    <w:rsid w:val="2F946CCB"/>
    <w:rsid w:val="2FA554FB"/>
    <w:rsid w:val="2FD25781"/>
    <w:rsid w:val="2FFD7934"/>
    <w:rsid w:val="302E5FBE"/>
    <w:rsid w:val="304C3BC8"/>
    <w:rsid w:val="30733ACD"/>
    <w:rsid w:val="308C3862"/>
    <w:rsid w:val="309379D8"/>
    <w:rsid w:val="30A270F7"/>
    <w:rsid w:val="30C16CB8"/>
    <w:rsid w:val="30DF1478"/>
    <w:rsid w:val="30EC586F"/>
    <w:rsid w:val="31342FDA"/>
    <w:rsid w:val="3136355C"/>
    <w:rsid w:val="318B5756"/>
    <w:rsid w:val="319C6071"/>
    <w:rsid w:val="31AC537E"/>
    <w:rsid w:val="31AD68E8"/>
    <w:rsid w:val="31E3679B"/>
    <w:rsid w:val="31E732FD"/>
    <w:rsid w:val="32517576"/>
    <w:rsid w:val="32BE5C2C"/>
    <w:rsid w:val="32FB6478"/>
    <w:rsid w:val="33263B3F"/>
    <w:rsid w:val="336963EB"/>
    <w:rsid w:val="33816EEB"/>
    <w:rsid w:val="33EB55CD"/>
    <w:rsid w:val="33EC4C02"/>
    <w:rsid w:val="340D2360"/>
    <w:rsid w:val="3410665D"/>
    <w:rsid w:val="34211214"/>
    <w:rsid w:val="34270BD4"/>
    <w:rsid w:val="342E63AB"/>
    <w:rsid w:val="34950E68"/>
    <w:rsid w:val="34986E94"/>
    <w:rsid w:val="34AF62C9"/>
    <w:rsid w:val="34CB4388"/>
    <w:rsid w:val="34FA6E12"/>
    <w:rsid w:val="35040F15"/>
    <w:rsid w:val="350A3A1E"/>
    <w:rsid w:val="358362DE"/>
    <w:rsid w:val="358D5588"/>
    <w:rsid w:val="35EE03CA"/>
    <w:rsid w:val="36252EF1"/>
    <w:rsid w:val="363A3B40"/>
    <w:rsid w:val="365302AE"/>
    <w:rsid w:val="36607A0A"/>
    <w:rsid w:val="366E227C"/>
    <w:rsid w:val="366F2E0D"/>
    <w:rsid w:val="367B6A5C"/>
    <w:rsid w:val="367E6AA5"/>
    <w:rsid w:val="36A74ADA"/>
    <w:rsid w:val="36AD60D5"/>
    <w:rsid w:val="36B224F9"/>
    <w:rsid w:val="36EC0CC9"/>
    <w:rsid w:val="373F410B"/>
    <w:rsid w:val="37EE7094"/>
    <w:rsid w:val="380B4369"/>
    <w:rsid w:val="38296C89"/>
    <w:rsid w:val="383002EB"/>
    <w:rsid w:val="38586797"/>
    <w:rsid w:val="38BC0149"/>
    <w:rsid w:val="38D87D1C"/>
    <w:rsid w:val="38FA68B7"/>
    <w:rsid w:val="39636459"/>
    <w:rsid w:val="396B7F6C"/>
    <w:rsid w:val="39896AE7"/>
    <w:rsid w:val="39B417A9"/>
    <w:rsid w:val="39C930E7"/>
    <w:rsid w:val="39E210F9"/>
    <w:rsid w:val="39FC5695"/>
    <w:rsid w:val="3A006D8E"/>
    <w:rsid w:val="3A3651E5"/>
    <w:rsid w:val="3A744481"/>
    <w:rsid w:val="3A8C7BEF"/>
    <w:rsid w:val="3A906246"/>
    <w:rsid w:val="3AE72E6B"/>
    <w:rsid w:val="3B2349B7"/>
    <w:rsid w:val="3B3C14D2"/>
    <w:rsid w:val="3B616CFF"/>
    <w:rsid w:val="3B6259F6"/>
    <w:rsid w:val="3B976654"/>
    <w:rsid w:val="3BC01EFC"/>
    <w:rsid w:val="3BCA786A"/>
    <w:rsid w:val="3BD31E2F"/>
    <w:rsid w:val="3BF15831"/>
    <w:rsid w:val="3BF27D19"/>
    <w:rsid w:val="3BF713C6"/>
    <w:rsid w:val="3C0D4B53"/>
    <w:rsid w:val="3C105946"/>
    <w:rsid w:val="3C2F7467"/>
    <w:rsid w:val="3C471448"/>
    <w:rsid w:val="3C5F759A"/>
    <w:rsid w:val="3C6C525A"/>
    <w:rsid w:val="3C8A61A4"/>
    <w:rsid w:val="3CCE23CB"/>
    <w:rsid w:val="3CD17D17"/>
    <w:rsid w:val="3D3C7F39"/>
    <w:rsid w:val="3D440F09"/>
    <w:rsid w:val="3D4504A0"/>
    <w:rsid w:val="3D6A38DF"/>
    <w:rsid w:val="3D8734BB"/>
    <w:rsid w:val="3D9A11D4"/>
    <w:rsid w:val="3DA16D89"/>
    <w:rsid w:val="3DA364BE"/>
    <w:rsid w:val="3DDA0A65"/>
    <w:rsid w:val="3DE041CB"/>
    <w:rsid w:val="3DF706E9"/>
    <w:rsid w:val="3E0C2BE9"/>
    <w:rsid w:val="3E0D48F6"/>
    <w:rsid w:val="3E1868B4"/>
    <w:rsid w:val="3E377251"/>
    <w:rsid w:val="3E42664B"/>
    <w:rsid w:val="3E5A7334"/>
    <w:rsid w:val="3E69640A"/>
    <w:rsid w:val="3E7B5D6B"/>
    <w:rsid w:val="3E843E66"/>
    <w:rsid w:val="3E8F51FE"/>
    <w:rsid w:val="3E926F87"/>
    <w:rsid w:val="3E9A59DE"/>
    <w:rsid w:val="3EAF4836"/>
    <w:rsid w:val="3EC33DFA"/>
    <w:rsid w:val="3EF06066"/>
    <w:rsid w:val="3F060E16"/>
    <w:rsid w:val="3F1D1096"/>
    <w:rsid w:val="3F2F0234"/>
    <w:rsid w:val="3F6363FE"/>
    <w:rsid w:val="3F756B8F"/>
    <w:rsid w:val="3F95482B"/>
    <w:rsid w:val="4009739C"/>
    <w:rsid w:val="4019356B"/>
    <w:rsid w:val="4049122E"/>
    <w:rsid w:val="405745EF"/>
    <w:rsid w:val="40592157"/>
    <w:rsid w:val="406E1CAE"/>
    <w:rsid w:val="40A0133A"/>
    <w:rsid w:val="40C31A53"/>
    <w:rsid w:val="40FF545D"/>
    <w:rsid w:val="410067C8"/>
    <w:rsid w:val="418F0D2A"/>
    <w:rsid w:val="41D01505"/>
    <w:rsid w:val="42100EF9"/>
    <w:rsid w:val="42402E61"/>
    <w:rsid w:val="42474939"/>
    <w:rsid w:val="424819EF"/>
    <w:rsid w:val="424C3C57"/>
    <w:rsid w:val="42613FF3"/>
    <w:rsid w:val="42660D96"/>
    <w:rsid w:val="428667D2"/>
    <w:rsid w:val="42CD1CE0"/>
    <w:rsid w:val="42E1381E"/>
    <w:rsid w:val="42ED6459"/>
    <w:rsid w:val="42EF4FB3"/>
    <w:rsid w:val="42FE58DD"/>
    <w:rsid w:val="43174B3D"/>
    <w:rsid w:val="431C1B20"/>
    <w:rsid w:val="43457EE2"/>
    <w:rsid w:val="434A043B"/>
    <w:rsid w:val="434B790E"/>
    <w:rsid w:val="43566DE0"/>
    <w:rsid w:val="4360274F"/>
    <w:rsid w:val="43977AB6"/>
    <w:rsid w:val="43A3342B"/>
    <w:rsid w:val="43C77C27"/>
    <w:rsid w:val="43DE09EE"/>
    <w:rsid w:val="43FD6490"/>
    <w:rsid w:val="44002FAD"/>
    <w:rsid w:val="443C4228"/>
    <w:rsid w:val="449101DD"/>
    <w:rsid w:val="44C10289"/>
    <w:rsid w:val="44DE1391"/>
    <w:rsid w:val="451B225C"/>
    <w:rsid w:val="452410C9"/>
    <w:rsid w:val="45317DFB"/>
    <w:rsid w:val="4550160D"/>
    <w:rsid w:val="45613CC5"/>
    <w:rsid w:val="456D3CE4"/>
    <w:rsid w:val="4579042C"/>
    <w:rsid w:val="457F0571"/>
    <w:rsid w:val="45851176"/>
    <w:rsid w:val="459333EF"/>
    <w:rsid w:val="45C63B94"/>
    <w:rsid w:val="45E5269D"/>
    <w:rsid w:val="460E7DA5"/>
    <w:rsid w:val="46422483"/>
    <w:rsid w:val="4659254A"/>
    <w:rsid w:val="465B0637"/>
    <w:rsid w:val="465E3F0D"/>
    <w:rsid w:val="466A16E6"/>
    <w:rsid w:val="46893F2B"/>
    <w:rsid w:val="46C4686E"/>
    <w:rsid w:val="4729480B"/>
    <w:rsid w:val="473867FC"/>
    <w:rsid w:val="47451645"/>
    <w:rsid w:val="475D463E"/>
    <w:rsid w:val="477B778F"/>
    <w:rsid w:val="478203EC"/>
    <w:rsid w:val="47B025FA"/>
    <w:rsid w:val="4809698F"/>
    <w:rsid w:val="4811697D"/>
    <w:rsid w:val="483578A8"/>
    <w:rsid w:val="48743864"/>
    <w:rsid w:val="487A3E25"/>
    <w:rsid w:val="488B5503"/>
    <w:rsid w:val="48912668"/>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46AA0"/>
    <w:rsid w:val="4AB82D0F"/>
    <w:rsid w:val="4AEB7664"/>
    <w:rsid w:val="4AFD7C19"/>
    <w:rsid w:val="4B0567D1"/>
    <w:rsid w:val="4B236AAE"/>
    <w:rsid w:val="4B707271"/>
    <w:rsid w:val="4B857E00"/>
    <w:rsid w:val="4B9739F7"/>
    <w:rsid w:val="4BEE2503"/>
    <w:rsid w:val="4C245A30"/>
    <w:rsid w:val="4C944ECD"/>
    <w:rsid w:val="4CA0556E"/>
    <w:rsid w:val="4CB6685F"/>
    <w:rsid w:val="4CC27294"/>
    <w:rsid w:val="4CC367FE"/>
    <w:rsid w:val="4CFD02CC"/>
    <w:rsid w:val="4D077F3C"/>
    <w:rsid w:val="4D123355"/>
    <w:rsid w:val="4D2A3B31"/>
    <w:rsid w:val="4D312C52"/>
    <w:rsid w:val="4D550413"/>
    <w:rsid w:val="4D905305"/>
    <w:rsid w:val="4D964A72"/>
    <w:rsid w:val="4D9C1254"/>
    <w:rsid w:val="4E244963"/>
    <w:rsid w:val="4E557C94"/>
    <w:rsid w:val="4E793892"/>
    <w:rsid w:val="4E800872"/>
    <w:rsid w:val="4E9702AC"/>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1FC6DA4"/>
    <w:rsid w:val="522E4CC3"/>
    <w:rsid w:val="5244713B"/>
    <w:rsid w:val="52615633"/>
    <w:rsid w:val="526F3A1A"/>
    <w:rsid w:val="52977FD4"/>
    <w:rsid w:val="52A25790"/>
    <w:rsid w:val="52A96B6F"/>
    <w:rsid w:val="52B45975"/>
    <w:rsid w:val="52D94AA4"/>
    <w:rsid w:val="52EA3A62"/>
    <w:rsid w:val="52F50BB8"/>
    <w:rsid w:val="53097272"/>
    <w:rsid w:val="53544462"/>
    <w:rsid w:val="5397158E"/>
    <w:rsid w:val="53B611D5"/>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1641AD"/>
    <w:rsid w:val="56574EF1"/>
    <w:rsid w:val="566B6D1E"/>
    <w:rsid w:val="567F7B27"/>
    <w:rsid w:val="56A45C5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B36CF"/>
    <w:rsid w:val="59451E4E"/>
    <w:rsid w:val="595E1678"/>
    <w:rsid w:val="596D5BD4"/>
    <w:rsid w:val="597E3DD8"/>
    <w:rsid w:val="59F80043"/>
    <w:rsid w:val="5A09252F"/>
    <w:rsid w:val="5A0B2778"/>
    <w:rsid w:val="5A2A7C7B"/>
    <w:rsid w:val="5A3E2560"/>
    <w:rsid w:val="5A5534F6"/>
    <w:rsid w:val="5A5D3B6E"/>
    <w:rsid w:val="5A637A76"/>
    <w:rsid w:val="5A6D33BA"/>
    <w:rsid w:val="5A792B1F"/>
    <w:rsid w:val="5A874767"/>
    <w:rsid w:val="5AAD6F28"/>
    <w:rsid w:val="5AD63A24"/>
    <w:rsid w:val="5B0D5B7E"/>
    <w:rsid w:val="5B2E1A1D"/>
    <w:rsid w:val="5B2F4774"/>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DD72473"/>
    <w:rsid w:val="5E006862"/>
    <w:rsid w:val="5E0207B9"/>
    <w:rsid w:val="5E1834A1"/>
    <w:rsid w:val="5E261785"/>
    <w:rsid w:val="5E475AC3"/>
    <w:rsid w:val="5E4A7017"/>
    <w:rsid w:val="5E552BBA"/>
    <w:rsid w:val="5E611C10"/>
    <w:rsid w:val="5E622685"/>
    <w:rsid w:val="5EE27322"/>
    <w:rsid w:val="5EFC7377"/>
    <w:rsid w:val="5F06174D"/>
    <w:rsid w:val="5F3A3602"/>
    <w:rsid w:val="5F6277C6"/>
    <w:rsid w:val="5F6441DB"/>
    <w:rsid w:val="5F6D0B1D"/>
    <w:rsid w:val="5F8D0B82"/>
    <w:rsid w:val="5FCC5339"/>
    <w:rsid w:val="5FE34A5B"/>
    <w:rsid w:val="5FFE1E36"/>
    <w:rsid w:val="60232584"/>
    <w:rsid w:val="60326087"/>
    <w:rsid w:val="607330CE"/>
    <w:rsid w:val="60825176"/>
    <w:rsid w:val="608A4AAA"/>
    <w:rsid w:val="609F2AC4"/>
    <w:rsid w:val="60BE3E50"/>
    <w:rsid w:val="60FA2EE8"/>
    <w:rsid w:val="61054A27"/>
    <w:rsid w:val="610A52BC"/>
    <w:rsid w:val="611D2366"/>
    <w:rsid w:val="61421856"/>
    <w:rsid w:val="615227C4"/>
    <w:rsid w:val="61654E3F"/>
    <w:rsid w:val="617551E0"/>
    <w:rsid w:val="6182292A"/>
    <w:rsid w:val="619F7F92"/>
    <w:rsid w:val="61F94C26"/>
    <w:rsid w:val="62000E56"/>
    <w:rsid w:val="624F3E49"/>
    <w:rsid w:val="62632286"/>
    <w:rsid w:val="62885958"/>
    <w:rsid w:val="629D1EDE"/>
    <w:rsid w:val="62EA7BC4"/>
    <w:rsid w:val="62F40B65"/>
    <w:rsid w:val="62FC2CFE"/>
    <w:rsid w:val="63024505"/>
    <w:rsid w:val="635B1DB5"/>
    <w:rsid w:val="63711FED"/>
    <w:rsid w:val="63880DDC"/>
    <w:rsid w:val="638D750D"/>
    <w:rsid w:val="63AC6CC0"/>
    <w:rsid w:val="63D00091"/>
    <w:rsid w:val="64055776"/>
    <w:rsid w:val="64240056"/>
    <w:rsid w:val="643E143A"/>
    <w:rsid w:val="646031C3"/>
    <w:rsid w:val="648B6EEF"/>
    <w:rsid w:val="64C158BF"/>
    <w:rsid w:val="64CD45D0"/>
    <w:rsid w:val="64CE2EAA"/>
    <w:rsid w:val="65230BB5"/>
    <w:rsid w:val="653C3090"/>
    <w:rsid w:val="654B3E73"/>
    <w:rsid w:val="65854376"/>
    <w:rsid w:val="658767BE"/>
    <w:rsid w:val="65892531"/>
    <w:rsid w:val="65907AD8"/>
    <w:rsid w:val="66195831"/>
    <w:rsid w:val="662E75B1"/>
    <w:rsid w:val="66342C2E"/>
    <w:rsid w:val="663E784C"/>
    <w:rsid w:val="668B6A45"/>
    <w:rsid w:val="672F3F24"/>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A2805"/>
    <w:rsid w:val="68E937A3"/>
    <w:rsid w:val="68F44821"/>
    <w:rsid w:val="692A0243"/>
    <w:rsid w:val="693E15D3"/>
    <w:rsid w:val="69627681"/>
    <w:rsid w:val="6977531D"/>
    <w:rsid w:val="69CC2BFF"/>
    <w:rsid w:val="69FD55B8"/>
    <w:rsid w:val="6A0942FC"/>
    <w:rsid w:val="6A0B1C62"/>
    <w:rsid w:val="6A2406C8"/>
    <w:rsid w:val="6AC65D4A"/>
    <w:rsid w:val="6ADE0BD1"/>
    <w:rsid w:val="6AE96859"/>
    <w:rsid w:val="6B147746"/>
    <w:rsid w:val="6B24787C"/>
    <w:rsid w:val="6B573233"/>
    <w:rsid w:val="6B5B6274"/>
    <w:rsid w:val="6B935D53"/>
    <w:rsid w:val="6C196F71"/>
    <w:rsid w:val="6C1D7BEB"/>
    <w:rsid w:val="6C226FCB"/>
    <w:rsid w:val="6C31226F"/>
    <w:rsid w:val="6C552F0B"/>
    <w:rsid w:val="6C8C67B7"/>
    <w:rsid w:val="6C9D744C"/>
    <w:rsid w:val="6D167928"/>
    <w:rsid w:val="6D26299B"/>
    <w:rsid w:val="6D4772EC"/>
    <w:rsid w:val="6D9078AF"/>
    <w:rsid w:val="6DAA3FEF"/>
    <w:rsid w:val="6DC0172B"/>
    <w:rsid w:val="6DCB690C"/>
    <w:rsid w:val="6DD41A5B"/>
    <w:rsid w:val="6DDC2BD5"/>
    <w:rsid w:val="6DF43C2E"/>
    <w:rsid w:val="6DF51CA3"/>
    <w:rsid w:val="6E8335BD"/>
    <w:rsid w:val="6E8E12EF"/>
    <w:rsid w:val="6E972936"/>
    <w:rsid w:val="6ED446C5"/>
    <w:rsid w:val="6F2A7D94"/>
    <w:rsid w:val="6F767D3E"/>
    <w:rsid w:val="6F8331F1"/>
    <w:rsid w:val="6FAE1A09"/>
    <w:rsid w:val="6FB940CF"/>
    <w:rsid w:val="6FD75BF8"/>
    <w:rsid w:val="6FF944CB"/>
    <w:rsid w:val="707723D0"/>
    <w:rsid w:val="70F5661B"/>
    <w:rsid w:val="71017ADB"/>
    <w:rsid w:val="71360107"/>
    <w:rsid w:val="713B688E"/>
    <w:rsid w:val="71836742"/>
    <w:rsid w:val="71BF5D02"/>
    <w:rsid w:val="71D43752"/>
    <w:rsid w:val="71F1796A"/>
    <w:rsid w:val="72154626"/>
    <w:rsid w:val="72262B5D"/>
    <w:rsid w:val="72283FF7"/>
    <w:rsid w:val="722E7212"/>
    <w:rsid w:val="723A0474"/>
    <w:rsid w:val="725923E4"/>
    <w:rsid w:val="72864BF7"/>
    <w:rsid w:val="729023FC"/>
    <w:rsid w:val="7306587D"/>
    <w:rsid w:val="732C3AC4"/>
    <w:rsid w:val="73A90995"/>
    <w:rsid w:val="73C0646E"/>
    <w:rsid w:val="73C13136"/>
    <w:rsid w:val="742222F5"/>
    <w:rsid w:val="74476126"/>
    <w:rsid w:val="74706664"/>
    <w:rsid w:val="74781E8E"/>
    <w:rsid w:val="747F3682"/>
    <w:rsid w:val="749C4185"/>
    <w:rsid w:val="74A0760B"/>
    <w:rsid w:val="74DF1EE2"/>
    <w:rsid w:val="75067759"/>
    <w:rsid w:val="752E6DCD"/>
    <w:rsid w:val="7551380D"/>
    <w:rsid w:val="75600BE5"/>
    <w:rsid w:val="7564475C"/>
    <w:rsid w:val="7583797F"/>
    <w:rsid w:val="759F5C03"/>
    <w:rsid w:val="75C612F4"/>
    <w:rsid w:val="75D05CCE"/>
    <w:rsid w:val="75D20F1D"/>
    <w:rsid w:val="75DA2C18"/>
    <w:rsid w:val="75F54412"/>
    <w:rsid w:val="761D08E0"/>
    <w:rsid w:val="765D347C"/>
    <w:rsid w:val="76826699"/>
    <w:rsid w:val="76A21419"/>
    <w:rsid w:val="76C87133"/>
    <w:rsid w:val="76CD08D5"/>
    <w:rsid w:val="76DB4B92"/>
    <w:rsid w:val="77052AA4"/>
    <w:rsid w:val="77136511"/>
    <w:rsid w:val="772B3B04"/>
    <w:rsid w:val="77340A39"/>
    <w:rsid w:val="77351FD0"/>
    <w:rsid w:val="77472422"/>
    <w:rsid w:val="774A68FE"/>
    <w:rsid w:val="77764653"/>
    <w:rsid w:val="777F31F2"/>
    <w:rsid w:val="77D1700D"/>
    <w:rsid w:val="77EC04CC"/>
    <w:rsid w:val="78775729"/>
    <w:rsid w:val="78A42DB0"/>
    <w:rsid w:val="78A656AB"/>
    <w:rsid w:val="78B2245C"/>
    <w:rsid w:val="78E172CC"/>
    <w:rsid w:val="78EA1D1F"/>
    <w:rsid w:val="7904172F"/>
    <w:rsid w:val="790F7E27"/>
    <w:rsid w:val="791E4FA3"/>
    <w:rsid w:val="792A231A"/>
    <w:rsid w:val="79316829"/>
    <w:rsid w:val="795363C9"/>
    <w:rsid w:val="797E66A9"/>
    <w:rsid w:val="79A97383"/>
    <w:rsid w:val="79E27E8B"/>
    <w:rsid w:val="79E625F6"/>
    <w:rsid w:val="79F850CE"/>
    <w:rsid w:val="79FD443C"/>
    <w:rsid w:val="7A1D1975"/>
    <w:rsid w:val="7A3E5150"/>
    <w:rsid w:val="7A4670D6"/>
    <w:rsid w:val="7A534B63"/>
    <w:rsid w:val="7A615382"/>
    <w:rsid w:val="7A67303B"/>
    <w:rsid w:val="7AAB1D04"/>
    <w:rsid w:val="7AB67B89"/>
    <w:rsid w:val="7ABA4368"/>
    <w:rsid w:val="7AD05746"/>
    <w:rsid w:val="7B21160D"/>
    <w:rsid w:val="7B257FFD"/>
    <w:rsid w:val="7B343476"/>
    <w:rsid w:val="7B446F42"/>
    <w:rsid w:val="7B564EC8"/>
    <w:rsid w:val="7B5A2978"/>
    <w:rsid w:val="7B5A7E4C"/>
    <w:rsid w:val="7B667AF9"/>
    <w:rsid w:val="7B7468F8"/>
    <w:rsid w:val="7B8F4C1D"/>
    <w:rsid w:val="7B9678FB"/>
    <w:rsid w:val="7BC736D0"/>
    <w:rsid w:val="7BE61DA8"/>
    <w:rsid w:val="7BEE0103"/>
    <w:rsid w:val="7C06244A"/>
    <w:rsid w:val="7C0A0FE4"/>
    <w:rsid w:val="7C254906"/>
    <w:rsid w:val="7C590818"/>
    <w:rsid w:val="7C7C10F6"/>
    <w:rsid w:val="7C853BEA"/>
    <w:rsid w:val="7C881368"/>
    <w:rsid w:val="7CE27788"/>
    <w:rsid w:val="7CEA684B"/>
    <w:rsid w:val="7D0C32F1"/>
    <w:rsid w:val="7D0F408D"/>
    <w:rsid w:val="7D491C6C"/>
    <w:rsid w:val="7D5176F5"/>
    <w:rsid w:val="7D5429C0"/>
    <w:rsid w:val="7D6E6D43"/>
    <w:rsid w:val="7DB57A34"/>
    <w:rsid w:val="7DE60973"/>
    <w:rsid w:val="7DEF0916"/>
    <w:rsid w:val="7E1E5218"/>
    <w:rsid w:val="7E3E15AD"/>
    <w:rsid w:val="7E906943"/>
    <w:rsid w:val="7E9A4E1F"/>
    <w:rsid w:val="7EA7723A"/>
    <w:rsid w:val="7EF56FBB"/>
    <w:rsid w:val="7F0768EB"/>
    <w:rsid w:val="7F143BEC"/>
    <w:rsid w:val="7F715AF2"/>
    <w:rsid w:val="7F886E69"/>
    <w:rsid w:val="7FA535D1"/>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semiHidden/>
    <w:unhideWhenUsed/>
    <w:qFormat/>
    <w:uiPriority w:val="99"/>
    <w:pPr>
      <w:spacing w:before="120"/>
    </w:pPr>
    <w:rPr>
      <w:rFonts w:ascii="Arial" w:hAnsi="Arial"/>
      <w:sz w:val="24"/>
    </w:rPr>
  </w:style>
  <w:style w:type="paragraph" w:styleId="21">
    <w:name w:val="annotation text"/>
    <w:basedOn w:val="1"/>
    <w:link w:val="93"/>
    <w:qFormat/>
    <w:uiPriority w:val="99"/>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28"/>
    <w:link w:val="115"/>
    <w:qFormat/>
    <w:uiPriority w:val="0"/>
    <w:pPr>
      <w:adjustRightInd/>
      <w:spacing w:after="120" w:line="240" w:lineRule="auto"/>
      <w:ind w:left="420" w:leftChars="200" w:firstLine="210"/>
    </w:pPr>
    <w:rPr>
      <w:sz w:val="21"/>
    </w:rPr>
  </w:style>
  <w:style w:type="paragraph" w:styleId="28">
    <w:name w:val="Body Text First Indent"/>
    <w:basedOn w:val="25"/>
    <w:next w:val="1"/>
    <w:link w:val="114"/>
    <w:qFormat/>
    <w:uiPriority w:val="99"/>
    <w:pPr>
      <w:ind w:firstLine="420"/>
    </w:pPr>
    <w:rPr>
      <w:rFonts w:hAnsi="Calibri" w:cs="Times New Roman"/>
      <w:snapToGrid/>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0"/>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Char"/>
    <w:link w:val="2"/>
    <w:qFormat/>
    <w:uiPriority w:val="9"/>
    <w:rPr>
      <w:b/>
      <w:bCs/>
      <w:kern w:val="44"/>
      <w:sz w:val="44"/>
      <w:szCs w:val="44"/>
    </w:rPr>
  </w:style>
  <w:style w:type="character" w:customStyle="1" w:styleId="83">
    <w:name w:val="正文缩进 Char2"/>
    <w:link w:val="5"/>
    <w:qFormat/>
    <w:uiPriority w:val="0"/>
    <w:rPr>
      <w:rFonts w:ascii="宋体" w:eastAsia="宋体"/>
      <w:snapToGrid w:val="0"/>
      <w:color w:val="000000"/>
      <w:kern w:val="28"/>
      <w:sz w:val="28"/>
      <w:lang w:val="en-US" w:eastAsia="zh-CN" w:bidi="ar-SA"/>
    </w:rPr>
  </w:style>
  <w:style w:type="character" w:customStyle="1" w:styleId="84">
    <w:name w:val="标题 3 Char"/>
    <w:basedOn w:val="72"/>
    <w:link w:val="4"/>
    <w:qFormat/>
    <w:uiPriority w:val="9"/>
    <w:rPr>
      <w:b/>
      <w:bCs/>
      <w:kern w:val="2"/>
      <w:sz w:val="32"/>
      <w:szCs w:val="32"/>
    </w:rPr>
  </w:style>
  <w:style w:type="character" w:customStyle="1" w:styleId="85">
    <w:name w:val="标题 4 Char2"/>
    <w:link w:val="6"/>
    <w:qFormat/>
    <w:uiPriority w:val="9"/>
    <w:rPr>
      <w:rFonts w:ascii="Arial" w:hAnsi="Arial" w:eastAsia="黑体"/>
      <w:b/>
      <w:bCs/>
      <w:kern w:val="2"/>
      <w:sz w:val="28"/>
      <w:szCs w:val="28"/>
      <w:lang w:val="zh-CN"/>
    </w:rPr>
  </w:style>
  <w:style w:type="character" w:customStyle="1" w:styleId="86">
    <w:name w:val="标题 5 Char"/>
    <w:link w:val="7"/>
    <w:qFormat/>
    <w:uiPriority w:val="9"/>
    <w:rPr>
      <w:b/>
      <w:bCs/>
      <w:kern w:val="2"/>
      <w:sz w:val="28"/>
      <w:szCs w:val="28"/>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标题 7 Char"/>
    <w:link w:val="9"/>
    <w:qFormat/>
    <w:uiPriority w:val="0"/>
    <w:rPr>
      <w:b/>
      <w:bCs/>
      <w:kern w:val="2"/>
      <w:sz w:val="24"/>
      <w:szCs w:val="24"/>
    </w:rPr>
  </w:style>
  <w:style w:type="character" w:customStyle="1" w:styleId="89">
    <w:name w:val="标题 8 Char"/>
    <w:link w:val="10"/>
    <w:qFormat/>
    <w:uiPriority w:val="0"/>
    <w:rPr>
      <w:rFonts w:ascii="Arial" w:hAnsi="Arial" w:eastAsia="黑体"/>
      <w:kern w:val="2"/>
      <w:sz w:val="24"/>
      <w:szCs w:val="24"/>
    </w:rPr>
  </w:style>
  <w:style w:type="character" w:customStyle="1" w:styleId="90">
    <w:name w:val="标题 9 Char"/>
    <w:link w:val="11"/>
    <w:qFormat/>
    <w:uiPriority w:val="0"/>
    <w:rPr>
      <w:rFonts w:ascii="Arial" w:hAnsi="Arial" w:eastAsia="黑体"/>
      <w:kern w:val="2"/>
      <w:sz w:val="21"/>
      <w:szCs w:val="21"/>
    </w:rPr>
  </w:style>
  <w:style w:type="character" w:customStyle="1" w:styleId="91">
    <w:name w:val="题注 Char"/>
    <w:link w:val="16"/>
    <w:qFormat/>
    <w:uiPriority w:val="0"/>
    <w:rPr>
      <w:b/>
      <w:kern w:val="2"/>
      <w:sz w:val="28"/>
    </w:rPr>
  </w:style>
  <w:style w:type="character" w:customStyle="1" w:styleId="92">
    <w:name w:val="文档结构图 Char1"/>
    <w:link w:val="19"/>
    <w:qFormat/>
    <w:uiPriority w:val="0"/>
    <w:rPr>
      <w:kern w:val="2"/>
      <w:sz w:val="21"/>
      <w:szCs w:val="24"/>
      <w:shd w:val="clear" w:color="auto" w:fill="000080"/>
    </w:rPr>
  </w:style>
  <w:style w:type="character" w:customStyle="1" w:styleId="93">
    <w:name w:val="批注文字 Char1"/>
    <w:link w:val="21"/>
    <w:qFormat/>
    <w:uiPriority w:val="0"/>
    <w:rPr>
      <w:kern w:val="2"/>
      <w:sz w:val="21"/>
      <w:szCs w:val="24"/>
    </w:rPr>
  </w:style>
  <w:style w:type="character" w:customStyle="1" w:styleId="94">
    <w:name w:val="称呼 Char"/>
    <w:link w:val="22"/>
    <w:qFormat/>
    <w:uiPriority w:val="0"/>
    <w:rPr>
      <w:rFonts w:ascii="仿宋_GB2312" w:eastAsia="仿宋_GB2312"/>
      <w:kern w:val="2"/>
      <w:sz w:val="28"/>
    </w:rPr>
  </w:style>
  <w:style w:type="character" w:customStyle="1" w:styleId="95">
    <w:name w:val="正文文本 3 Char"/>
    <w:link w:val="23"/>
    <w:qFormat/>
    <w:uiPriority w:val="99"/>
    <w:rPr>
      <w:kern w:val="2"/>
      <w:sz w:val="21"/>
    </w:rPr>
  </w:style>
  <w:style w:type="character" w:customStyle="1" w:styleId="9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qFormat/>
    <w:uiPriority w:val="0"/>
    <w:rPr>
      <w:rFonts w:ascii="宋体" w:hAnsi="宋体"/>
      <w:kern w:val="2"/>
      <w:sz w:val="24"/>
      <w:szCs w:val="24"/>
    </w:rPr>
  </w:style>
  <w:style w:type="character" w:customStyle="1" w:styleId="98">
    <w:name w:val="HTML 地址 Char"/>
    <w:link w:val="33"/>
    <w:qFormat/>
    <w:uiPriority w:val="0"/>
    <w:rPr>
      <w:rFonts w:ascii="宋体" w:hAnsi="宋体"/>
      <w:i/>
      <w:iCs/>
      <w:sz w:val="24"/>
      <w:szCs w:val="24"/>
    </w:rPr>
  </w:style>
  <w:style w:type="character" w:customStyle="1" w:styleId="9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9"/>
    <w:qFormat/>
    <w:uiPriority w:val="0"/>
    <w:rPr>
      <w:rFonts w:ascii="宋体"/>
      <w:kern w:val="2"/>
      <w:sz w:val="24"/>
      <w:szCs w:val="21"/>
      <w:lang w:val="zh-CN"/>
    </w:rPr>
  </w:style>
  <w:style w:type="character" w:customStyle="1" w:styleId="101">
    <w:name w:val="正文文本缩进 2 Char"/>
    <w:link w:val="40"/>
    <w:qFormat/>
    <w:uiPriority w:val="0"/>
    <w:rPr>
      <w:rFonts w:ascii="宋体"/>
      <w:sz w:val="28"/>
    </w:rPr>
  </w:style>
  <w:style w:type="character" w:customStyle="1" w:styleId="102">
    <w:name w:val="尾注文本 Char"/>
    <w:link w:val="41"/>
    <w:qFormat/>
    <w:uiPriority w:val="0"/>
    <w:rPr>
      <w:kern w:val="2"/>
      <w:sz w:val="21"/>
      <w:szCs w:val="24"/>
      <w:lang w:val="zh-CN"/>
    </w:rPr>
  </w:style>
  <w:style w:type="character" w:customStyle="1" w:styleId="103">
    <w:name w:val="批注框文本 Char"/>
    <w:link w:val="42"/>
    <w:qFormat/>
    <w:uiPriority w:val="0"/>
    <w:rPr>
      <w:kern w:val="2"/>
      <w:sz w:val="18"/>
      <w:szCs w:val="18"/>
    </w:rPr>
  </w:style>
  <w:style w:type="character" w:customStyle="1" w:styleId="104">
    <w:name w:val="页脚 Char2"/>
    <w:link w:val="43"/>
    <w:qFormat/>
    <w:locked/>
    <w:uiPriority w:val="99"/>
    <w:rPr>
      <w:kern w:val="2"/>
      <w:sz w:val="18"/>
      <w:szCs w:val="18"/>
    </w:rPr>
  </w:style>
  <w:style w:type="character" w:customStyle="1" w:styleId="105">
    <w:name w:val="页眉 Char2"/>
    <w:link w:val="44"/>
    <w:qFormat/>
    <w:uiPriority w:val="99"/>
    <w:rPr>
      <w:kern w:val="2"/>
      <w:sz w:val="18"/>
      <w:szCs w:val="18"/>
    </w:rPr>
  </w:style>
  <w:style w:type="character" w:customStyle="1" w:styleId="106">
    <w:name w:val="签名 Char"/>
    <w:link w:val="45"/>
    <w:qFormat/>
    <w:uiPriority w:val="0"/>
    <w:rPr>
      <w:rFonts w:eastAsia="仿宋_GB2312"/>
      <w:sz w:val="24"/>
    </w:rPr>
  </w:style>
  <w:style w:type="character" w:customStyle="1" w:styleId="107">
    <w:name w:val="副标题 Char"/>
    <w:link w:val="50"/>
    <w:qFormat/>
    <w:uiPriority w:val="0"/>
    <w:rPr>
      <w:rFonts w:ascii="Arial" w:hAnsi="Arial" w:eastAsia="隶书"/>
      <w:b/>
      <w:bCs/>
      <w:kern w:val="28"/>
      <w:sz w:val="44"/>
      <w:szCs w:val="32"/>
      <w:lang w:val="en-US" w:eastAsia="zh-CN" w:bidi="ar-SA"/>
    </w:rPr>
  </w:style>
  <w:style w:type="character" w:customStyle="1" w:styleId="108">
    <w:name w:val="脚注文本 Char"/>
    <w:link w:val="53"/>
    <w:qFormat/>
    <w:uiPriority w:val="0"/>
    <w:rPr>
      <w:color w:val="0000FF"/>
      <w:sz w:val="21"/>
    </w:rPr>
  </w:style>
  <w:style w:type="character" w:customStyle="1" w:styleId="109">
    <w:name w:val="正文文本缩进 3 Char"/>
    <w:link w:val="56"/>
    <w:qFormat/>
    <w:uiPriority w:val="0"/>
    <w:rPr>
      <w:kern w:val="2"/>
      <w:sz w:val="24"/>
    </w:rPr>
  </w:style>
  <w:style w:type="character" w:customStyle="1" w:styleId="110">
    <w:name w:val="正文文本 2 Char1"/>
    <w:link w:val="60"/>
    <w:qFormat/>
    <w:uiPriority w:val="0"/>
    <w:rPr>
      <w:kern w:val="2"/>
      <w:sz w:val="21"/>
      <w:szCs w:val="24"/>
    </w:rPr>
  </w:style>
  <w:style w:type="character" w:customStyle="1" w:styleId="111">
    <w:name w:val="HTML 预设格式 Char"/>
    <w:link w:val="61"/>
    <w:qFormat/>
    <w:uiPriority w:val="0"/>
    <w:rPr>
      <w:rFonts w:ascii="黑体" w:hAnsi="Courier New" w:eastAsia="黑体"/>
    </w:rPr>
  </w:style>
  <w:style w:type="character" w:customStyle="1" w:styleId="112">
    <w:name w:val="标题 Char2"/>
    <w:link w:val="63"/>
    <w:qFormat/>
    <w:uiPriority w:val="0"/>
    <w:rPr>
      <w:b/>
      <w:sz w:val="24"/>
      <w:lang w:val="en-GB"/>
    </w:rPr>
  </w:style>
  <w:style w:type="character" w:customStyle="1" w:styleId="113">
    <w:name w:val="批注主题 Char1"/>
    <w:link w:val="64"/>
    <w:qFormat/>
    <w:uiPriority w:val="0"/>
    <w:rPr>
      <w:b/>
      <w:bCs/>
      <w:kern w:val="2"/>
      <w:sz w:val="21"/>
      <w:szCs w:val="24"/>
    </w:rPr>
  </w:style>
  <w:style w:type="character" w:customStyle="1" w:styleId="114">
    <w:name w:val="正文首行缩进 Char"/>
    <w:link w:val="28"/>
    <w:qFormat/>
    <w:uiPriority w:val="99"/>
    <w:rPr>
      <w:rFonts w:ascii="宋体"/>
      <w:kern w:val="2"/>
      <w:sz w:val="24"/>
      <w:lang w:val="zh-CN"/>
    </w:rPr>
  </w:style>
  <w:style w:type="character" w:customStyle="1" w:styleId="115">
    <w:name w:val="正文首行缩进 2 Char"/>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0"/>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2"/>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8"/>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Char"/>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Plain Text_216d3bbe-0a63-48c1-9e78-b3d6ae50d6a1"/>
    <w:basedOn w:val="1017"/>
    <w:qFormat/>
    <w:uiPriority w:val="0"/>
    <w:pPr>
      <w:widowControl/>
      <w:jc w:val="left"/>
    </w:pPr>
    <w:rPr>
      <w:rFonts w:ascii="宋体" w:hAnsi="Courier New"/>
    </w:rPr>
  </w:style>
  <w:style w:type="paragraph" w:customStyle="1" w:styleId="1017">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8">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19">
    <w:name w:val="Plain Text"/>
    <w:basedOn w:val="1020"/>
    <w:qFormat/>
    <w:uiPriority w:val="0"/>
    <w:pPr>
      <w:widowControl/>
      <w:jc w:val="left"/>
    </w:pPr>
    <w:rPr>
      <w:rFonts w:ascii="宋体" w:hAnsi="Courier New"/>
    </w:rPr>
  </w:style>
  <w:style w:type="paragraph" w:customStyle="1" w:styleId="102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12870</Words>
  <Characters>14159</Characters>
  <Lines>316</Lines>
  <Paragraphs>89</Paragraphs>
  <TotalTime>26</TotalTime>
  <ScaleCrop>false</ScaleCrop>
  <LinksUpToDate>false</LinksUpToDate>
  <CharactersWithSpaces>14466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2025-01-15T06:40:10Z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y fmtid="{D5CDD505-2E9C-101B-9397-08002B2CF9AE}" pid="5" name="KSOTemplateDocerSaveRecord">
    <vt:lpwstr>eyJoZGlkIjoiY2JlZjZlZWZmNDYwNzFhOTM1ZGI2MWYzZDViODQ3MWUifQ==</vt:lpwstr>
  </property>
</Properties>
</file>